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5.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38.xml" ContentType="application/vnd.openxmlformats-officedocument.wordprocessingml.header+xml"/>
  <Override PartName="/word/header49.xml" ContentType="application/vnd.openxmlformats-officedocument.wordprocessingml.header+xml"/>
  <Override PartName="/word/header48.xml" ContentType="application/vnd.openxmlformats-officedocument.wordprocessingml.header+xml"/>
  <Override PartName="/word/header18.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9D8A7" w14:textId="77777777" w:rsidR="002125C8" w:rsidRDefault="002125C8" w:rsidP="002125C8">
      <w:pPr>
        <w:tabs>
          <w:tab w:val="center" w:pos="4320"/>
          <w:tab w:val="right" w:pos="8640"/>
        </w:tabs>
        <w:suppressAutoHyphens/>
        <w:spacing w:after="120"/>
        <w:ind w:right="45"/>
        <w:jc w:val="center"/>
        <w:rPr>
          <w:sz w:val="48"/>
          <w:szCs w:val="32"/>
        </w:rPr>
      </w:pPr>
      <w:r w:rsidRPr="0089308D">
        <w:rPr>
          <w:noProof/>
        </w:rPr>
        <w:drawing>
          <wp:anchor distT="0" distB="0" distL="114300" distR="114300" simplePos="0" relativeHeight="251662848" behindDoc="0" locked="0" layoutInCell="1" allowOverlap="1" wp14:anchorId="5054066F" wp14:editId="23F5BAD9">
            <wp:simplePos x="0" y="0"/>
            <wp:positionH relativeFrom="column">
              <wp:posOffset>2483371</wp:posOffset>
            </wp:positionH>
            <wp:positionV relativeFrom="paragraph">
              <wp:posOffset>176249</wp:posOffset>
            </wp:positionV>
            <wp:extent cx="1233369" cy="914400"/>
            <wp:effectExtent l="19050" t="0" r="4881" b="0"/>
            <wp:wrapNone/>
            <wp:docPr id="836895027" name="Picture 83689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t="8057" r="8960" b="10069"/>
                    <a:stretch>
                      <a:fillRect/>
                    </a:stretch>
                  </pic:blipFill>
                  <pic:spPr bwMode="auto">
                    <a:xfrm>
                      <a:off x="0" y="0"/>
                      <a:ext cx="1233369" cy="914400"/>
                    </a:xfrm>
                    <a:prstGeom prst="rect">
                      <a:avLst/>
                    </a:prstGeom>
                    <a:noFill/>
                    <a:ln w="9525">
                      <a:noFill/>
                      <a:miter lim="800000"/>
                      <a:headEnd/>
                      <a:tailEnd/>
                    </a:ln>
                  </pic:spPr>
                </pic:pic>
              </a:graphicData>
            </a:graphic>
          </wp:anchor>
        </w:drawing>
      </w:r>
    </w:p>
    <w:p w14:paraId="3CB96372" w14:textId="77777777" w:rsidR="002125C8" w:rsidRDefault="002125C8" w:rsidP="002125C8">
      <w:pPr>
        <w:tabs>
          <w:tab w:val="center" w:pos="4320"/>
          <w:tab w:val="right" w:pos="8640"/>
        </w:tabs>
        <w:suppressAutoHyphens/>
        <w:spacing w:after="120"/>
        <w:ind w:right="45"/>
        <w:jc w:val="center"/>
        <w:rPr>
          <w:sz w:val="48"/>
          <w:szCs w:val="32"/>
        </w:rPr>
      </w:pPr>
    </w:p>
    <w:p w14:paraId="2F28F205" w14:textId="77777777" w:rsidR="002125C8" w:rsidRDefault="002125C8" w:rsidP="002125C8">
      <w:pPr>
        <w:tabs>
          <w:tab w:val="center" w:pos="4320"/>
          <w:tab w:val="right" w:pos="8640"/>
        </w:tabs>
        <w:suppressAutoHyphens/>
        <w:spacing w:after="120"/>
        <w:ind w:right="45"/>
        <w:jc w:val="center"/>
        <w:rPr>
          <w:sz w:val="48"/>
          <w:szCs w:val="32"/>
        </w:rPr>
      </w:pPr>
    </w:p>
    <w:p w14:paraId="50D968FB" w14:textId="77777777" w:rsidR="002125C8" w:rsidRPr="002125C8" w:rsidRDefault="002125C8" w:rsidP="002125C8">
      <w:pPr>
        <w:tabs>
          <w:tab w:val="center" w:pos="4320"/>
          <w:tab w:val="right" w:pos="8640"/>
        </w:tabs>
        <w:suppressAutoHyphens/>
        <w:spacing w:after="120"/>
        <w:ind w:right="45"/>
        <w:jc w:val="center"/>
        <w:rPr>
          <w:sz w:val="32"/>
        </w:rPr>
      </w:pPr>
      <w:r w:rsidRPr="002125C8">
        <w:rPr>
          <w:sz w:val="48"/>
          <w:szCs w:val="32"/>
        </w:rPr>
        <w:t>Federal Government of Somalia</w:t>
      </w:r>
    </w:p>
    <w:p w14:paraId="3F9D43BE" w14:textId="77777777" w:rsidR="00C00086" w:rsidRDefault="002125C8" w:rsidP="00C00086">
      <w:pPr>
        <w:tabs>
          <w:tab w:val="center" w:pos="4320"/>
          <w:tab w:val="right" w:pos="8640"/>
        </w:tabs>
        <w:suppressAutoHyphens/>
        <w:spacing w:after="120"/>
        <w:ind w:right="45"/>
        <w:jc w:val="center"/>
        <w:rPr>
          <w:sz w:val="48"/>
          <w:szCs w:val="32"/>
        </w:rPr>
      </w:pPr>
      <w:r w:rsidRPr="002125C8">
        <w:rPr>
          <w:sz w:val="48"/>
          <w:szCs w:val="32"/>
        </w:rPr>
        <w:t>Ministry of Finance of Somalia</w:t>
      </w:r>
    </w:p>
    <w:p w14:paraId="0F3CB2B5" w14:textId="77777777" w:rsidR="00C00086" w:rsidRPr="002125C8" w:rsidRDefault="00C00086" w:rsidP="00C00086">
      <w:pPr>
        <w:tabs>
          <w:tab w:val="center" w:pos="4320"/>
          <w:tab w:val="right" w:pos="8640"/>
        </w:tabs>
        <w:suppressAutoHyphens/>
        <w:spacing w:after="120"/>
        <w:ind w:right="45"/>
        <w:jc w:val="center"/>
        <w:rPr>
          <w:sz w:val="48"/>
          <w:szCs w:val="32"/>
        </w:rPr>
      </w:pPr>
    </w:p>
    <w:p w14:paraId="26A085B3" w14:textId="77777777" w:rsidR="002125C8" w:rsidRPr="002125C8" w:rsidRDefault="002125C8" w:rsidP="002125C8">
      <w:pPr>
        <w:jc w:val="center"/>
        <w:rPr>
          <w:bCs/>
          <w:smallCaps/>
          <w:sz w:val="44"/>
          <w:szCs w:val="44"/>
        </w:rPr>
      </w:pPr>
      <w:proofErr w:type="gramStart"/>
      <w:r w:rsidRPr="002125C8">
        <w:rPr>
          <w:bCs/>
          <w:smallCaps/>
          <w:sz w:val="44"/>
          <w:szCs w:val="44"/>
        </w:rPr>
        <w:t>Request</w:t>
      </w:r>
      <w:proofErr w:type="gramEnd"/>
      <w:r w:rsidRPr="002125C8">
        <w:rPr>
          <w:bCs/>
          <w:smallCaps/>
          <w:sz w:val="44"/>
          <w:szCs w:val="44"/>
        </w:rPr>
        <w:t xml:space="preserve"> for Bids</w:t>
      </w:r>
    </w:p>
    <w:p w14:paraId="7735E37D" w14:textId="77777777" w:rsidR="002125C8" w:rsidRDefault="002125C8" w:rsidP="00C00086">
      <w:pPr>
        <w:jc w:val="center"/>
        <w:rPr>
          <w:b/>
          <w:bCs/>
          <w:smallCaps/>
          <w:spacing w:val="5"/>
          <w:sz w:val="32"/>
          <w:szCs w:val="32"/>
        </w:rPr>
      </w:pPr>
      <w:r w:rsidRPr="002125C8">
        <w:rPr>
          <w:b/>
          <w:bCs/>
          <w:smallCaps/>
          <w:spacing w:val="5"/>
          <w:sz w:val="32"/>
          <w:szCs w:val="32"/>
        </w:rPr>
        <w:t>GOODS</w:t>
      </w:r>
    </w:p>
    <w:p w14:paraId="69652CD7" w14:textId="77777777" w:rsidR="00C00086" w:rsidRPr="002125C8" w:rsidRDefault="00C00086" w:rsidP="00C00086">
      <w:pPr>
        <w:jc w:val="center"/>
        <w:rPr>
          <w:b/>
          <w:bCs/>
          <w:smallCaps/>
          <w:spacing w:val="5"/>
          <w:sz w:val="32"/>
          <w:szCs w:val="32"/>
        </w:rPr>
      </w:pPr>
    </w:p>
    <w:p w14:paraId="69762CD0" w14:textId="77777777" w:rsidR="00BC0191" w:rsidRDefault="003357EC">
      <w:pPr>
        <w:suppressAutoHyphens/>
        <w:rPr>
          <w:iCs/>
          <w:sz w:val="44"/>
          <w:szCs w:val="44"/>
        </w:rPr>
      </w:pPr>
      <w:r>
        <w:rPr>
          <w:rFonts w:ascii="Cambria" w:eastAsia="Cambria" w:hAnsi="Cambria" w:cs="Cambria"/>
          <w:b/>
          <w:sz w:val="36"/>
          <w:szCs w:val="36"/>
        </w:rPr>
        <w:t>Supply, Delivery, Installation and Commissioning of Laboratory Equipment for the National Reference Laboratory (NRL) of the Somali Bureau of Standards (</w:t>
      </w:r>
      <w:proofErr w:type="spellStart"/>
      <w:r>
        <w:rPr>
          <w:rFonts w:ascii="Cambria" w:eastAsia="Cambria" w:hAnsi="Cambria" w:cs="Cambria"/>
          <w:b/>
          <w:sz w:val="36"/>
          <w:szCs w:val="36"/>
        </w:rPr>
        <w:t>SoBS</w:t>
      </w:r>
      <w:proofErr w:type="spellEnd"/>
      <w:r>
        <w:rPr>
          <w:rFonts w:ascii="Cambria" w:eastAsia="Cambria" w:hAnsi="Cambria" w:cs="Cambria"/>
          <w:b/>
          <w:sz w:val="36"/>
          <w:szCs w:val="36"/>
        </w:rPr>
        <w:t>)</w:t>
      </w:r>
    </w:p>
    <w:tbl>
      <w:tblPr>
        <w:tblW w:w="9486" w:type="dxa"/>
        <w:tblInd w:w="-108" w:type="dxa"/>
        <w:tblLook w:val="04A0" w:firstRow="1" w:lastRow="0" w:firstColumn="1" w:lastColumn="0" w:noHBand="0" w:noVBand="1"/>
      </w:tblPr>
      <w:tblGrid>
        <w:gridCol w:w="222"/>
        <w:gridCol w:w="1452"/>
        <w:gridCol w:w="7812"/>
      </w:tblGrid>
      <w:tr w:rsidR="00BC0191" w14:paraId="4B6F8B2A" w14:textId="77777777">
        <w:tc>
          <w:tcPr>
            <w:tcW w:w="108" w:type="dxa"/>
          </w:tcPr>
          <w:p w14:paraId="75A2194D" w14:textId="77777777" w:rsidR="00BC0191" w:rsidRDefault="00BC0191"/>
        </w:tc>
        <w:tc>
          <w:tcPr>
            <w:tcW w:w="1458" w:type="dxa"/>
          </w:tcPr>
          <w:p w14:paraId="66B194D5" w14:textId="77777777" w:rsidR="00BC0191" w:rsidRDefault="00BC0191">
            <w:pPr>
              <w:spacing w:before="120"/>
              <w:jc w:val="both"/>
              <w:outlineLvl w:val="0"/>
              <w:rPr>
                <w:rFonts w:eastAsiaTheme="minorEastAsia"/>
                <w:b/>
                <w:caps/>
                <w:color w:val="000000"/>
                <w:spacing w:val="-2"/>
                <w:szCs w:val="24"/>
              </w:rPr>
            </w:pPr>
            <w:bookmarkStart w:id="0" w:name="_Hlk193401223"/>
          </w:p>
        </w:tc>
        <w:tc>
          <w:tcPr>
            <w:tcW w:w="7920" w:type="dxa"/>
          </w:tcPr>
          <w:p w14:paraId="45A7A4F1" w14:textId="77777777" w:rsidR="00BC0191" w:rsidRDefault="00BC0191">
            <w:pPr>
              <w:spacing w:before="120"/>
              <w:jc w:val="both"/>
              <w:outlineLvl w:val="0"/>
              <w:rPr>
                <w:rFonts w:eastAsiaTheme="minorEastAsia"/>
                <w:b/>
                <w:color w:val="000000"/>
                <w:spacing w:val="-2"/>
                <w:szCs w:val="24"/>
              </w:rPr>
            </w:pPr>
          </w:p>
        </w:tc>
      </w:tr>
      <w:tr w:rsidR="00BC0191" w14:paraId="7DC823F1" w14:textId="77777777">
        <w:tc>
          <w:tcPr>
            <w:tcW w:w="108" w:type="dxa"/>
            <w:gridSpan w:val="2"/>
          </w:tcPr>
          <w:p w14:paraId="113AAD64"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IFB No:</w:t>
            </w:r>
          </w:p>
        </w:tc>
        <w:tc>
          <w:tcPr>
            <w:tcW w:w="7920" w:type="dxa"/>
          </w:tcPr>
          <w:p w14:paraId="131A94B8" w14:textId="77777777" w:rsidR="00BC0191" w:rsidRDefault="001E4C9A">
            <w:pPr>
              <w:spacing w:before="120"/>
              <w:jc w:val="both"/>
              <w:outlineLvl w:val="0"/>
              <w:rPr>
                <w:rFonts w:eastAsiaTheme="minorEastAsia"/>
                <w:color w:val="000000"/>
                <w:spacing w:val="-2"/>
                <w:szCs w:val="24"/>
              </w:rPr>
            </w:pPr>
            <w:r w:rsidRPr="002C4423">
              <w:rPr>
                <w:rFonts w:eastAsiaTheme="minorEastAsia"/>
                <w:b/>
                <w:color w:val="000000"/>
                <w:spacing w:val="-2"/>
                <w:szCs w:val="24"/>
              </w:rPr>
              <w:t>SO-MOF-561587-GO-RFB</w:t>
            </w:r>
          </w:p>
        </w:tc>
      </w:tr>
      <w:tr w:rsidR="00BC0191" w14:paraId="54AEA48D" w14:textId="77777777">
        <w:tc>
          <w:tcPr>
            <w:tcW w:w="108" w:type="dxa"/>
            <w:gridSpan w:val="2"/>
          </w:tcPr>
          <w:p w14:paraId="0217D13C"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Bid type:</w:t>
            </w:r>
          </w:p>
        </w:tc>
        <w:tc>
          <w:tcPr>
            <w:tcW w:w="7920" w:type="dxa"/>
          </w:tcPr>
          <w:p w14:paraId="66C2A7DD" w14:textId="7BB0FF04"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Single Stage – Two Envelope Bidding</w:t>
            </w:r>
            <w:r w:rsidR="002725EB">
              <w:rPr>
                <w:rFonts w:eastAsiaTheme="minorEastAsia"/>
                <w:b/>
                <w:color w:val="000000"/>
                <w:spacing w:val="-2"/>
                <w:szCs w:val="24"/>
              </w:rPr>
              <w:t xml:space="preserve"> </w:t>
            </w:r>
            <w:r w:rsidR="002725EB" w:rsidRPr="0026219D">
              <w:rPr>
                <w:rFonts w:eastAsiaTheme="minorEastAsia"/>
                <w:b/>
                <w:color w:val="000000"/>
                <w:spacing w:val="-2"/>
                <w:szCs w:val="24"/>
              </w:rPr>
              <w:t>with Rated Criteria.</w:t>
            </w:r>
          </w:p>
        </w:tc>
      </w:tr>
      <w:tr w:rsidR="00BC0191" w14:paraId="5D825B83" w14:textId="77777777">
        <w:tc>
          <w:tcPr>
            <w:tcW w:w="108" w:type="dxa"/>
            <w:gridSpan w:val="2"/>
          </w:tcPr>
          <w:p w14:paraId="4AEB88D8"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Project:</w:t>
            </w:r>
          </w:p>
        </w:tc>
        <w:tc>
          <w:tcPr>
            <w:tcW w:w="7920" w:type="dxa"/>
          </w:tcPr>
          <w:p w14:paraId="48ED9538" w14:textId="77777777" w:rsidR="00BC0191" w:rsidRDefault="001E4C9A">
            <w:pPr>
              <w:spacing w:before="120"/>
              <w:jc w:val="both"/>
              <w:outlineLvl w:val="0"/>
              <w:rPr>
                <w:rFonts w:eastAsiaTheme="minorEastAsia"/>
                <w:caps/>
                <w:color w:val="000000"/>
                <w:spacing w:val="-2"/>
                <w:szCs w:val="24"/>
              </w:rPr>
            </w:pPr>
            <w:r w:rsidRPr="002C4423">
              <w:rPr>
                <w:rFonts w:eastAsiaTheme="minorEastAsia"/>
                <w:b/>
                <w:color w:val="000000"/>
                <w:spacing w:val="-2"/>
                <w:szCs w:val="24"/>
              </w:rPr>
              <w:t>De-Risking, Inclusion and Value Enhancement of Pastoral Economies Project (Drive)</w:t>
            </w:r>
          </w:p>
        </w:tc>
      </w:tr>
      <w:tr w:rsidR="00BC0191" w14:paraId="0A377596" w14:textId="77777777">
        <w:tc>
          <w:tcPr>
            <w:tcW w:w="108" w:type="dxa"/>
            <w:gridSpan w:val="2"/>
          </w:tcPr>
          <w:p w14:paraId="6CFD8615"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Project ID:</w:t>
            </w:r>
          </w:p>
        </w:tc>
        <w:tc>
          <w:tcPr>
            <w:tcW w:w="7920" w:type="dxa"/>
          </w:tcPr>
          <w:p w14:paraId="550DB722" w14:textId="77777777" w:rsidR="00BC0191" w:rsidRDefault="001E4C9A">
            <w:pPr>
              <w:spacing w:before="120"/>
              <w:jc w:val="both"/>
              <w:outlineLvl w:val="0"/>
              <w:rPr>
                <w:rFonts w:eastAsiaTheme="minorEastAsia"/>
                <w:caps/>
                <w:color w:val="000000"/>
                <w:spacing w:val="-2"/>
                <w:szCs w:val="24"/>
              </w:rPr>
            </w:pPr>
            <w:r w:rsidRPr="002C4423">
              <w:rPr>
                <w:rFonts w:eastAsiaTheme="minorEastAsia"/>
                <w:caps/>
                <w:color w:val="000000"/>
                <w:spacing w:val="-2"/>
                <w:szCs w:val="24"/>
              </w:rPr>
              <w:t>P176517</w:t>
            </w:r>
          </w:p>
        </w:tc>
      </w:tr>
      <w:tr w:rsidR="00BC0191" w14:paraId="1356BC45" w14:textId="77777777">
        <w:tc>
          <w:tcPr>
            <w:tcW w:w="108" w:type="dxa"/>
            <w:gridSpan w:val="2"/>
          </w:tcPr>
          <w:p w14:paraId="0CA6B3FE"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 xml:space="preserve">Purchaser:  </w:t>
            </w:r>
          </w:p>
        </w:tc>
        <w:tc>
          <w:tcPr>
            <w:tcW w:w="7920" w:type="dxa"/>
          </w:tcPr>
          <w:p w14:paraId="7253C919" w14:textId="77777777" w:rsidR="00BC0191" w:rsidRDefault="001E4C9A">
            <w:pPr>
              <w:spacing w:before="120"/>
              <w:jc w:val="both"/>
              <w:outlineLvl w:val="0"/>
              <w:rPr>
                <w:rFonts w:eastAsiaTheme="minorEastAsia"/>
                <w:caps/>
                <w:color w:val="000000"/>
                <w:spacing w:val="-2"/>
                <w:szCs w:val="24"/>
              </w:rPr>
            </w:pPr>
            <w:r w:rsidRPr="0089308D">
              <w:rPr>
                <w:rFonts w:eastAsiaTheme="minorEastAsia"/>
                <w:b/>
                <w:color w:val="000000"/>
                <w:spacing w:val="-2"/>
                <w:szCs w:val="24"/>
              </w:rPr>
              <w:t>Ministry of Finance, Somalia</w:t>
            </w:r>
          </w:p>
        </w:tc>
      </w:tr>
      <w:tr w:rsidR="00BC0191" w14:paraId="1389F448" w14:textId="77777777">
        <w:tc>
          <w:tcPr>
            <w:tcW w:w="108" w:type="dxa"/>
          </w:tcPr>
          <w:p w14:paraId="01816409" w14:textId="77777777" w:rsidR="00BC0191" w:rsidRDefault="00BC0191"/>
        </w:tc>
        <w:tc>
          <w:tcPr>
            <w:tcW w:w="1458" w:type="dxa"/>
          </w:tcPr>
          <w:p w14:paraId="5BE74CE3" w14:textId="77777777" w:rsidR="002125C8" w:rsidRPr="002125C8" w:rsidRDefault="002125C8" w:rsidP="00C00086">
            <w:pPr>
              <w:spacing w:before="120"/>
              <w:jc w:val="center"/>
              <w:outlineLvl w:val="0"/>
              <w:rPr>
                <w:rFonts w:eastAsiaTheme="minorEastAsia"/>
                <w:b/>
                <w:caps/>
                <w:color w:val="000000"/>
                <w:spacing w:val="-2"/>
                <w:szCs w:val="24"/>
              </w:rPr>
            </w:pPr>
          </w:p>
        </w:tc>
        <w:tc>
          <w:tcPr>
            <w:tcW w:w="7920" w:type="dxa"/>
          </w:tcPr>
          <w:p w14:paraId="537D9355" w14:textId="77777777" w:rsidR="00BC0191" w:rsidRDefault="00BC0191">
            <w:pPr>
              <w:spacing w:before="120"/>
              <w:jc w:val="both"/>
              <w:outlineLvl w:val="0"/>
              <w:rPr>
                <w:rFonts w:eastAsiaTheme="minorEastAsia"/>
                <w:b/>
                <w:caps/>
                <w:color w:val="000000"/>
                <w:spacing w:val="-2"/>
                <w:szCs w:val="24"/>
              </w:rPr>
            </w:pPr>
          </w:p>
        </w:tc>
      </w:tr>
      <w:tr w:rsidR="00BC0191" w14:paraId="28E7796D" w14:textId="77777777">
        <w:tc>
          <w:tcPr>
            <w:tcW w:w="108" w:type="dxa"/>
          </w:tcPr>
          <w:p w14:paraId="2E6D1DD0" w14:textId="77777777" w:rsidR="00BC0191" w:rsidRDefault="00BC0191"/>
        </w:tc>
        <w:tc>
          <w:tcPr>
            <w:tcW w:w="1458" w:type="dxa"/>
          </w:tcPr>
          <w:p w14:paraId="2B1D7C1F" w14:textId="77777777" w:rsidR="00BC0191" w:rsidRDefault="00BC0191">
            <w:pPr>
              <w:spacing w:before="120"/>
              <w:jc w:val="both"/>
              <w:outlineLvl w:val="0"/>
              <w:rPr>
                <w:rFonts w:eastAsiaTheme="minorEastAsia"/>
                <w:b/>
                <w:caps/>
                <w:color w:val="000000"/>
                <w:spacing w:val="-2"/>
                <w:szCs w:val="24"/>
              </w:rPr>
            </w:pPr>
          </w:p>
        </w:tc>
        <w:tc>
          <w:tcPr>
            <w:tcW w:w="7920" w:type="dxa"/>
          </w:tcPr>
          <w:p w14:paraId="252F76A6" w14:textId="77777777" w:rsidR="00BC0191" w:rsidRDefault="00BC0191">
            <w:pPr>
              <w:spacing w:before="120"/>
              <w:jc w:val="both"/>
              <w:outlineLvl w:val="0"/>
              <w:rPr>
                <w:rFonts w:eastAsiaTheme="minorEastAsia"/>
                <w:b/>
                <w:caps/>
                <w:color w:val="000000"/>
                <w:spacing w:val="-2"/>
                <w:szCs w:val="24"/>
              </w:rPr>
            </w:pPr>
          </w:p>
        </w:tc>
      </w:tr>
      <w:tr w:rsidR="00BC0191" w14:paraId="25257A9E" w14:textId="77777777">
        <w:tc>
          <w:tcPr>
            <w:tcW w:w="108" w:type="dxa"/>
          </w:tcPr>
          <w:p w14:paraId="532A0A23" w14:textId="77777777" w:rsidR="00BC0191" w:rsidRDefault="00BC0191"/>
        </w:tc>
        <w:tc>
          <w:tcPr>
            <w:tcW w:w="1458" w:type="dxa"/>
          </w:tcPr>
          <w:p w14:paraId="0ED3BBC2" w14:textId="77777777" w:rsidR="002125C8" w:rsidRPr="002125C8" w:rsidRDefault="002125C8" w:rsidP="005A0EA8">
            <w:pPr>
              <w:spacing w:before="120"/>
              <w:outlineLvl w:val="0"/>
              <w:rPr>
                <w:rFonts w:eastAsiaTheme="minorEastAsia"/>
                <w:b/>
                <w:caps/>
                <w:color w:val="000000"/>
                <w:spacing w:val="-2"/>
                <w:szCs w:val="24"/>
              </w:rPr>
            </w:pPr>
          </w:p>
        </w:tc>
        <w:tc>
          <w:tcPr>
            <w:tcW w:w="7920" w:type="dxa"/>
          </w:tcPr>
          <w:p w14:paraId="6BD6A930" w14:textId="77777777" w:rsidR="00BC0191" w:rsidRDefault="00BC0191">
            <w:pPr>
              <w:spacing w:before="120"/>
              <w:jc w:val="both"/>
              <w:outlineLvl w:val="0"/>
              <w:rPr>
                <w:rFonts w:eastAsiaTheme="minorEastAsia"/>
                <w:b/>
                <w:caps/>
                <w:color w:val="000000"/>
                <w:spacing w:val="-2"/>
                <w:szCs w:val="24"/>
              </w:rPr>
            </w:pPr>
          </w:p>
        </w:tc>
      </w:tr>
      <w:tr w:rsidR="00BC0191" w14:paraId="6E71F2C9" w14:textId="77777777">
        <w:tc>
          <w:tcPr>
            <w:tcW w:w="108" w:type="dxa"/>
          </w:tcPr>
          <w:p w14:paraId="29DDD3B2" w14:textId="77777777" w:rsidR="00BC0191" w:rsidRDefault="00BC0191"/>
        </w:tc>
        <w:tc>
          <w:tcPr>
            <w:tcW w:w="1458" w:type="dxa"/>
          </w:tcPr>
          <w:p w14:paraId="3E0F1467" w14:textId="77777777" w:rsidR="00BC0191" w:rsidRDefault="00BC0191">
            <w:pPr>
              <w:spacing w:before="120"/>
              <w:jc w:val="both"/>
              <w:outlineLvl w:val="0"/>
              <w:rPr>
                <w:rFonts w:eastAsiaTheme="minorEastAsia"/>
                <w:b/>
                <w:caps/>
                <w:color w:val="000000"/>
                <w:spacing w:val="-2"/>
                <w:szCs w:val="24"/>
              </w:rPr>
            </w:pPr>
          </w:p>
        </w:tc>
        <w:tc>
          <w:tcPr>
            <w:tcW w:w="7920" w:type="dxa"/>
          </w:tcPr>
          <w:p w14:paraId="638E8ADC" w14:textId="77777777" w:rsidR="00BC0191" w:rsidRDefault="00BC0191">
            <w:pPr>
              <w:spacing w:before="120"/>
              <w:jc w:val="both"/>
              <w:outlineLvl w:val="0"/>
              <w:rPr>
                <w:rFonts w:eastAsiaTheme="minorEastAsia"/>
                <w:b/>
                <w:caps/>
                <w:color w:val="000000"/>
                <w:spacing w:val="-2"/>
                <w:szCs w:val="24"/>
              </w:rPr>
            </w:pPr>
          </w:p>
        </w:tc>
      </w:tr>
    </w:tbl>
    <w:bookmarkEnd w:id="0"/>
    <w:p w14:paraId="247BF332" w14:textId="77777777" w:rsidR="002125C8" w:rsidRPr="002125C8" w:rsidRDefault="002125C8" w:rsidP="002125C8">
      <w:pPr>
        <w:rPr>
          <w:sz w:val="36"/>
          <w:szCs w:val="36"/>
        </w:rPr>
      </w:pPr>
      <w:r w:rsidRPr="002125C8">
        <w:rPr>
          <w:sz w:val="36"/>
          <w:szCs w:val="36"/>
        </w:rPr>
        <w:tab/>
      </w:r>
      <w:r w:rsidRPr="002125C8">
        <w:rPr>
          <w:sz w:val="36"/>
          <w:szCs w:val="36"/>
        </w:rPr>
        <w:tab/>
      </w:r>
    </w:p>
    <w:p w14:paraId="422D877A" w14:textId="77777777" w:rsidR="002125C8" w:rsidRPr="002125C8" w:rsidRDefault="002125C8" w:rsidP="002125C8">
      <w:pPr>
        <w:jc w:val="center"/>
        <w:rPr>
          <w:sz w:val="28"/>
          <w:szCs w:val="36"/>
        </w:rPr>
      </w:pPr>
    </w:p>
    <w:p w14:paraId="67B323A4" w14:textId="12176E70" w:rsidR="00BC0191" w:rsidRDefault="00BC0191">
      <w:pPr>
        <w:jc w:val="center"/>
        <w:rPr>
          <w:sz w:val="28"/>
          <w:szCs w:val="28"/>
        </w:rPr>
      </w:pPr>
    </w:p>
    <w:p w14:paraId="5E6B3FFD" w14:textId="77777777" w:rsidR="00C00086" w:rsidRDefault="00C00086" w:rsidP="002125C8">
      <w:pPr>
        <w:jc w:val="center"/>
        <w:rPr>
          <w:sz w:val="28"/>
          <w:szCs w:val="36"/>
        </w:rPr>
      </w:pPr>
    </w:p>
    <w:p w14:paraId="5382BEF3" w14:textId="77777777" w:rsidR="00C00086" w:rsidRDefault="00C00086" w:rsidP="002125C8">
      <w:pPr>
        <w:jc w:val="center"/>
        <w:rPr>
          <w:sz w:val="28"/>
          <w:szCs w:val="36"/>
        </w:rPr>
      </w:pPr>
    </w:p>
    <w:p w14:paraId="59E45BA6" w14:textId="77777777" w:rsidR="00C00086" w:rsidRDefault="00C00086" w:rsidP="002125C8">
      <w:pPr>
        <w:jc w:val="center"/>
        <w:rPr>
          <w:sz w:val="28"/>
          <w:szCs w:val="36"/>
        </w:rPr>
      </w:pPr>
    </w:p>
    <w:p w14:paraId="289CD44F" w14:textId="77777777" w:rsidR="002125C8" w:rsidRPr="002125C8" w:rsidRDefault="002125C8" w:rsidP="002125C8">
      <w:pPr>
        <w:jc w:val="center"/>
        <w:rPr>
          <w:bCs/>
          <w:smallCaps/>
          <w:sz w:val="36"/>
          <w:szCs w:val="84"/>
        </w:rPr>
      </w:pPr>
      <w:proofErr w:type="gramStart"/>
      <w:r w:rsidRPr="002125C8">
        <w:rPr>
          <w:bCs/>
          <w:smallCaps/>
          <w:sz w:val="36"/>
          <w:szCs w:val="84"/>
        </w:rPr>
        <w:t>Request</w:t>
      </w:r>
      <w:proofErr w:type="gramEnd"/>
      <w:r w:rsidRPr="002125C8">
        <w:rPr>
          <w:bCs/>
          <w:smallCaps/>
          <w:sz w:val="36"/>
          <w:szCs w:val="84"/>
        </w:rPr>
        <w:t xml:space="preserve"> for Bids</w:t>
      </w:r>
    </w:p>
    <w:p w14:paraId="2389AED9" w14:textId="77777777" w:rsidR="002125C8" w:rsidRPr="002125C8" w:rsidRDefault="00C52214" w:rsidP="002125C8">
      <w:pPr>
        <w:jc w:val="center"/>
        <w:rPr>
          <w:b/>
          <w:bCs/>
          <w:smallCaps/>
          <w:color w:val="365F91"/>
          <w:spacing w:val="5"/>
          <w:sz w:val="28"/>
          <w:szCs w:val="28"/>
        </w:rPr>
      </w:pPr>
      <w:r>
        <w:rPr>
          <w:bCs/>
          <w:smallCaps/>
          <w:sz w:val="28"/>
          <w:szCs w:val="28"/>
        </w:rPr>
        <w:t>GOODS</w:t>
      </w:r>
    </w:p>
    <w:p w14:paraId="74056DA1" w14:textId="77777777" w:rsidR="002125C8" w:rsidRPr="002125C8" w:rsidRDefault="002125C8" w:rsidP="002125C8">
      <w:pPr>
        <w:jc w:val="center"/>
        <w:rPr>
          <w:b/>
          <w:sz w:val="28"/>
          <w:szCs w:val="36"/>
        </w:rPr>
      </w:pPr>
    </w:p>
    <w:p w14:paraId="0F4BBF8A" w14:textId="77777777" w:rsidR="00BC0191" w:rsidRDefault="001E4C9A">
      <w:pPr>
        <w:spacing w:before="60" w:after="60"/>
        <w:rPr>
          <w:b/>
          <w:i/>
          <w:iCs/>
          <w:szCs w:val="24"/>
        </w:rPr>
      </w:pPr>
      <w:r w:rsidRPr="002125C8">
        <w:rPr>
          <w:b/>
          <w:i/>
          <w:color w:val="000000" w:themeColor="text1"/>
          <w:szCs w:val="24"/>
        </w:rPr>
        <w:t xml:space="preserve">Purchaser: </w:t>
      </w:r>
      <w:r w:rsidRPr="002125C8">
        <w:rPr>
          <w:b/>
          <w:i/>
          <w:color w:val="000000" w:themeColor="text1"/>
          <w:szCs w:val="24"/>
        </w:rPr>
        <w:tab/>
      </w:r>
      <w:r w:rsidRPr="002125C8">
        <w:rPr>
          <w:b/>
          <w:i/>
          <w:color w:val="000000" w:themeColor="text1"/>
          <w:szCs w:val="24"/>
        </w:rPr>
        <w:tab/>
      </w:r>
      <w:r w:rsidRPr="002125C8">
        <w:rPr>
          <w:b/>
          <w:i/>
          <w:szCs w:val="24"/>
        </w:rPr>
        <w:t>Ministry of Finance – Somalia</w:t>
      </w:r>
    </w:p>
    <w:p w14:paraId="67FFC2F5" w14:textId="77777777" w:rsidR="002125C8" w:rsidRPr="002125C8" w:rsidRDefault="002125C8" w:rsidP="002125C8">
      <w:pPr>
        <w:spacing w:before="60" w:after="60"/>
        <w:ind w:left="2160" w:hanging="2160"/>
        <w:rPr>
          <w:iCs/>
          <w:szCs w:val="24"/>
        </w:rPr>
      </w:pPr>
      <w:r w:rsidRPr="002125C8">
        <w:rPr>
          <w:b/>
          <w:color w:val="000000" w:themeColor="text1"/>
          <w:szCs w:val="24"/>
        </w:rPr>
        <w:t>Project:</w:t>
      </w:r>
      <w:r w:rsidR="00C00086">
        <w:rPr>
          <w:b/>
          <w:color w:val="000000" w:themeColor="text1"/>
          <w:szCs w:val="24"/>
        </w:rPr>
        <w:t xml:space="preserve">               </w:t>
      </w:r>
      <w:r w:rsidRPr="002125C8">
        <w:rPr>
          <w:rFonts w:eastAsiaTheme="minorEastAsia"/>
          <w:b/>
          <w:i/>
          <w:color w:val="000000"/>
          <w:spacing w:val="-2"/>
          <w:szCs w:val="24"/>
        </w:rPr>
        <w:t>De-risking, inclusion and value enhancement of pastoral economies in the horn of Africa (DRIVE)</w:t>
      </w:r>
    </w:p>
    <w:p w14:paraId="59E72930" w14:textId="77777777" w:rsidR="00BC0191" w:rsidRDefault="00987848">
      <w:pPr>
        <w:spacing w:after="160" w:line="259" w:lineRule="auto"/>
        <w:ind w:left="2160" w:hanging="2160"/>
        <w:contextualSpacing/>
        <w:rPr>
          <w:b/>
          <w:bCs/>
          <w:sz w:val="44"/>
          <w:szCs w:val="44"/>
        </w:rPr>
      </w:pPr>
      <w:r w:rsidRPr="00987848">
        <w:rPr>
          <w:b/>
          <w:i/>
          <w:color w:val="000000" w:themeColor="text1"/>
          <w:szCs w:val="24"/>
        </w:rPr>
        <w:t>Contract title:  Supply, Delivery, Installation and Commissioning of Laboratory Equipment for the National Reference Laboratory (NRL) of the Somali Bureau of Standards (</w:t>
      </w:r>
      <w:proofErr w:type="spellStart"/>
      <w:r w:rsidRPr="00987848">
        <w:rPr>
          <w:b/>
          <w:i/>
          <w:color w:val="000000" w:themeColor="text1"/>
          <w:szCs w:val="24"/>
        </w:rPr>
        <w:t>SoBS</w:t>
      </w:r>
      <w:proofErr w:type="spellEnd"/>
      <w:r w:rsidRPr="00987848">
        <w:rPr>
          <w:b/>
          <w:i/>
          <w:color w:val="000000" w:themeColor="text1"/>
          <w:szCs w:val="24"/>
        </w:rPr>
        <w:t>)</w:t>
      </w:r>
      <w:r w:rsidR="00C52214">
        <w:rPr>
          <w:b/>
          <w:color w:val="000000" w:themeColor="text1"/>
          <w:szCs w:val="24"/>
        </w:rPr>
        <w:t xml:space="preserve">   </w:t>
      </w:r>
    </w:p>
    <w:p w14:paraId="1423FDC4" w14:textId="77777777" w:rsidR="00BC0191" w:rsidRDefault="001E4C9A">
      <w:pPr>
        <w:spacing w:before="60" w:after="60"/>
        <w:ind w:right="-540"/>
        <w:rPr>
          <w:b/>
          <w:i/>
          <w:iCs/>
          <w:szCs w:val="24"/>
        </w:rPr>
      </w:pPr>
      <w:r w:rsidRPr="002125C8">
        <w:rPr>
          <w:b/>
          <w:i/>
          <w:color w:val="000000" w:themeColor="text1"/>
          <w:szCs w:val="24"/>
        </w:rPr>
        <w:t xml:space="preserve">Country: </w:t>
      </w:r>
      <w:r w:rsidRPr="002125C8">
        <w:rPr>
          <w:b/>
          <w:i/>
          <w:color w:val="000000" w:themeColor="text1"/>
          <w:szCs w:val="24"/>
        </w:rPr>
        <w:tab/>
      </w:r>
      <w:r w:rsidRPr="002125C8">
        <w:rPr>
          <w:b/>
          <w:i/>
          <w:color w:val="000000" w:themeColor="text1"/>
          <w:szCs w:val="24"/>
        </w:rPr>
        <w:tab/>
      </w:r>
      <w:r w:rsidRPr="002125C8">
        <w:rPr>
          <w:b/>
          <w:i/>
          <w:szCs w:val="24"/>
        </w:rPr>
        <w:t>Federal Government of Somalia</w:t>
      </w:r>
    </w:p>
    <w:p w14:paraId="43CB0E30" w14:textId="77777777" w:rsidR="00BC0191" w:rsidRDefault="001E4C9A">
      <w:pPr>
        <w:spacing w:before="60" w:after="60"/>
        <w:rPr>
          <w:b/>
          <w:i/>
          <w:iCs/>
          <w:szCs w:val="24"/>
        </w:rPr>
      </w:pPr>
      <w:r w:rsidRPr="002125C8">
        <w:rPr>
          <w:b/>
          <w:i/>
          <w:color w:val="000000" w:themeColor="text1"/>
          <w:szCs w:val="24"/>
        </w:rPr>
        <w:t xml:space="preserve">Project ID: </w:t>
      </w:r>
      <w:r w:rsidRPr="002125C8">
        <w:rPr>
          <w:b/>
          <w:i/>
          <w:color w:val="000000" w:themeColor="text1"/>
          <w:szCs w:val="24"/>
        </w:rPr>
        <w:tab/>
      </w:r>
      <w:r w:rsidRPr="002125C8">
        <w:rPr>
          <w:b/>
          <w:i/>
          <w:color w:val="000000" w:themeColor="text1"/>
          <w:szCs w:val="24"/>
        </w:rPr>
        <w:tab/>
      </w:r>
      <w:r w:rsidRPr="002125C8">
        <w:rPr>
          <w:rFonts w:eastAsiaTheme="minorEastAsia"/>
          <w:b/>
          <w:i/>
          <w:color w:val="000000"/>
          <w:spacing w:val="-2"/>
          <w:szCs w:val="24"/>
        </w:rPr>
        <w:t>P176517</w:t>
      </w:r>
    </w:p>
    <w:p w14:paraId="04CF7816" w14:textId="6E7B93D2" w:rsidR="00BC0191" w:rsidRPr="001B76F5" w:rsidRDefault="001E4C9A" w:rsidP="001B76F5">
      <w:pPr>
        <w:rPr>
          <w:b/>
          <w:color w:val="000000" w:themeColor="text1"/>
          <w:szCs w:val="24"/>
        </w:rPr>
      </w:pPr>
      <w:r w:rsidRPr="002125C8">
        <w:rPr>
          <w:b/>
          <w:color w:val="000000" w:themeColor="text1"/>
          <w:szCs w:val="24"/>
        </w:rPr>
        <w:t>RFB No</w:t>
      </w:r>
      <w:proofErr w:type="gramStart"/>
      <w:r w:rsidRPr="002125C8">
        <w:rPr>
          <w:b/>
          <w:color w:val="000000" w:themeColor="text1"/>
          <w:szCs w:val="24"/>
        </w:rPr>
        <w:t>:</w:t>
      </w:r>
      <w:r w:rsidRPr="002125C8">
        <w:rPr>
          <w:b/>
          <w:color w:val="000000" w:themeColor="text1"/>
          <w:szCs w:val="24"/>
        </w:rPr>
        <w:tab/>
        <w:t xml:space="preserve"> </w:t>
      </w:r>
      <w:r w:rsidRPr="002125C8">
        <w:rPr>
          <w:b/>
          <w:color w:val="000000" w:themeColor="text1"/>
          <w:szCs w:val="24"/>
        </w:rPr>
        <w:tab/>
      </w:r>
      <w:proofErr w:type="gramEnd"/>
      <w:r w:rsidR="00C52214" w:rsidRPr="00C52214">
        <w:rPr>
          <w:b/>
          <w:color w:val="000000" w:themeColor="text1"/>
          <w:szCs w:val="24"/>
        </w:rPr>
        <w:t>SO-MOF-561587-GO-RFB</w:t>
      </w:r>
    </w:p>
    <w:p w14:paraId="263E95F9" w14:textId="77777777" w:rsidR="002125C8" w:rsidRPr="002125C8" w:rsidRDefault="002125C8" w:rsidP="002125C8">
      <w:pPr>
        <w:rPr>
          <w:bCs/>
          <w:i/>
          <w:iCs/>
          <w:spacing w:val="-2"/>
          <w:szCs w:val="24"/>
        </w:rPr>
      </w:pPr>
    </w:p>
    <w:p w14:paraId="4A0C2ADA" w14:textId="77777777" w:rsidR="00BC0191" w:rsidRDefault="001E4C9A">
      <w:pPr>
        <w:numPr>
          <w:ilvl w:val="0"/>
          <w:numId w:val="140"/>
        </w:numPr>
        <w:tabs>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jc w:val="both"/>
      </w:pPr>
      <w:r w:rsidRPr="002125C8">
        <w:rPr>
          <w:szCs w:val="24"/>
        </w:rPr>
        <w:t xml:space="preserve">The </w:t>
      </w:r>
      <w:r w:rsidRPr="002125C8">
        <w:rPr>
          <w:b/>
          <w:i/>
          <w:szCs w:val="24"/>
        </w:rPr>
        <w:t>Federal Government of Somalia</w:t>
      </w:r>
      <w:r w:rsidRPr="002125C8">
        <w:rPr>
          <w:szCs w:val="24"/>
        </w:rPr>
        <w:t xml:space="preserve"> has received a loan from the World Bank toward the cost of The</w:t>
      </w:r>
      <w:r w:rsidRPr="002125C8">
        <w:rPr>
          <w:rFonts w:eastAsiaTheme="minorEastAsia"/>
          <w:b/>
          <w:i/>
          <w:color w:val="000000"/>
          <w:spacing w:val="-2"/>
          <w:szCs w:val="24"/>
        </w:rPr>
        <w:t xml:space="preserve"> De-risking, inclusion and value enhancement of pastoral economies in the horn of Africa (DRIVE)</w:t>
      </w:r>
      <w:r w:rsidRPr="002125C8">
        <w:rPr>
          <w:szCs w:val="24"/>
        </w:rPr>
        <w:t xml:space="preserve"> and it intends to apply part of the proceeds toward payment under the contract for</w:t>
      </w:r>
      <w:r w:rsidRPr="002125C8">
        <w:rPr>
          <w:b/>
          <w:i/>
          <w:color w:val="000000" w:themeColor="text1"/>
          <w:szCs w:val="24"/>
        </w:rPr>
        <w:t xml:space="preserve"> Supply, Delivery, Installation and Commissioning of Laboratory Equipment for the National Reference Laboratory (NRL) of the Somali Bureau of Standards (</w:t>
      </w:r>
      <w:proofErr w:type="spellStart"/>
      <w:r w:rsidRPr="002125C8">
        <w:rPr>
          <w:b/>
          <w:i/>
          <w:color w:val="000000" w:themeColor="text1"/>
          <w:szCs w:val="24"/>
        </w:rPr>
        <w:t>SoBS</w:t>
      </w:r>
      <w:proofErr w:type="spellEnd"/>
      <w:r w:rsidRPr="002125C8">
        <w:rPr>
          <w:b/>
          <w:i/>
          <w:color w:val="000000" w:themeColor="text1"/>
          <w:szCs w:val="24"/>
        </w:rPr>
        <w:t xml:space="preserve">). </w:t>
      </w:r>
      <w:r w:rsidR="00C52214">
        <w:rPr>
          <w:spacing w:val="-2"/>
          <w:szCs w:val="24"/>
        </w:rPr>
        <w:t>for this contract, the Borrower shall process the payments using the Direct Payment disbursement method, as defined in the World Bank’s Disbursement Guidelines for Investment Project Financing, except for those payments, which the contract provides to be made through letter of credit.</w:t>
      </w:r>
    </w:p>
    <w:p w14:paraId="4FD4CC47" w14:textId="77777777" w:rsidR="002125C8" w:rsidRPr="002125C8" w:rsidRDefault="002125C8" w:rsidP="002125C8">
      <w:pPr>
        <w:tabs>
          <w:tab w:val="left" w:pos="1800"/>
          <w:tab w:val="left" w:pos="2520"/>
          <w:tab w:val="left" w:pos="3240"/>
          <w:tab w:val="left" w:pos="3960"/>
          <w:tab w:val="left" w:pos="4680"/>
          <w:tab w:val="left" w:pos="5400"/>
          <w:tab w:val="left" w:pos="6120"/>
          <w:tab w:val="left" w:pos="6840"/>
          <w:tab w:val="left" w:pos="7560"/>
          <w:tab w:val="left" w:pos="8280"/>
          <w:tab w:val="left" w:pos="9000"/>
        </w:tabs>
        <w:rPr>
          <w:szCs w:val="24"/>
        </w:rPr>
      </w:pPr>
    </w:p>
    <w:p w14:paraId="31ADACE4" w14:textId="63E23836" w:rsidR="00BC0191" w:rsidRPr="001B76F5" w:rsidRDefault="00987848">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bCs/>
          <w:iCs/>
        </w:rPr>
      </w:pPr>
      <w:r w:rsidRPr="001B76F5">
        <w:rPr>
          <w:bCs/>
          <w:iCs/>
          <w:color w:val="000000"/>
          <w:spacing w:val="-2"/>
          <w:szCs w:val="24"/>
        </w:rPr>
        <w:t>The Ministry of Finance of the Federal Government of Somalia now invites sealed Bids from eligible Bidders for</w:t>
      </w:r>
      <w:r w:rsidR="00220960" w:rsidRPr="001B76F5">
        <w:rPr>
          <w:bCs/>
          <w:iCs/>
          <w:color w:val="000000" w:themeColor="text1"/>
          <w:szCs w:val="24"/>
        </w:rPr>
        <w:t xml:space="preserve"> Supply, Delivery, Installation and Commissioning of Laboratory Equipment for the National Reference Laboratory (NRL) of the Somali Bureau of Standards (</w:t>
      </w:r>
      <w:proofErr w:type="spellStart"/>
      <w:r w:rsidR="00220960" w:rsidRPr="001B76F5">
        <w:rPr>
          <w:bCs/>
          <w:iCs/>
          <w:color w:val="000000" w:themeColor="text1"/>
          <w:szCs w:val="24"/>
        </w:rPr>
        <w:t>SoBS</w:t>
      </w:r>
      <w:proofErr w:type="spellEnd"/>
      <w:r w:rsidR="00220960" w:rsidRPr="001B76F5">
        <w:rPr>
          <w:bCs/>
          <w:iCs/>
          <w:color w:val="000000" w:themeColor="text1"/>
          <w:szCs w:val="24"/>
        </w:rPr>
        <w:t xml:space="preserve">). The Contract includes Related Services comprising site-readiness assessment, delivery logistics and customs support, installation, commissioning, calibration/verification and IQ/OQ/PQ qualification, training, proficiency-testing enrolment, external calibration services, handover documentation, cybersecurity hardening, and warranty support. Bids will be evaluated </w:t>
      </w:r>
      <w:proofErr w:type="gramStart"/>
      <w:r w:rsidR="00220960" w:rsidRPr="001B76F5">
        <w:rPr>
          <w:bCs/>
          <w:iCs/>
          <w:color w:val="000000" w:themeColor="text1"/>
          <w:szCs w:val="24"/>
        </w:rPr>
        <w:t>on the basis of</w:t>
      </w:r>
      <w:proofErr w:type="gramEnd"/>
      <w:r w:rsidR="00220960" w:rsidRPr="001B76F5">
        <w:rPr>
          <w:bCs/>
          <w:iCs/>
          <w:color w:val="000000" w:themeColor="text1"/>
          <w:szCs w:val="24"/>
        </w:rPr>
        <w:t xml:space="preserve"> rated criteria</w:t>
      </w:r>
      <w:r w:rsidR="001B76F5">
        <w:rPr>
          <w:bCs/>
          <w:iCs/>
          <w:color w:val="000000" w:themeColor="text1"/>
          <w:szCs w:val="24"/>
        </w:rPr>
        <w:t>.</w:t>
      </w:r>
    </w:p>
    <w:p w14:paraId="54A42945" w14:textId="77777777" w:rsidR="00B87721" w:rsidRPr="00B87721" w:rsidRDefault="00B87721" w:rsidP="00B87721">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ind w:left="360"/>
        <w:contextualSpacing/>
        <w:jc w:val="both"/>
        <w:rPr>
          <w:color w:val="000000"/>
          <w:spacing w:val="-2"/>
        </w:rPr>
      </w:pPr>
    </w:p>
    <w:p w14:paraId="6ECE6C49" w14:textId="78CDB4C2" w:rsidR="00BC0191"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color w:val="000000"/>
          <w:spacing w:val="-2"/>
        </w:rPr>
      </w:pPr>
      <w:r w:rsidRPr="002125C8">
        <w:rPr>
          <w:color w:val="000000"/>
          <w:spacing w:val="-2"/>
          <w:szCs w:val="24"/>
        </w:rPr>
        <w:t xml:space="preserve">Bidding will be conducted </w:t>
      </w:r>
      <w:r w:rsidRPr="002125C8">
        <w:rPr>
          <w:color w:val="000000"/>
          <w:szCs w:val="24"/>
        </w:rPr>
        <w:t xml:space="preserve">using Request for Bids (RFB) </w:t>
      </w:r>
      <w:r w:rsidR="00DC5017">
        <w:rPr>
          <w:color w:val="000000"/>
          <w:szCs w:val="24"/>
        </w:rPr>
        <w:t>selection method</w:t>
      </w:r>
      <w:r w:rsidR="00950683">
        <w:rPr>
          <w:color w:val="000000"/>
          <w:szCs w:val="24"/>
        </w:rPr>
        <w:t xml:space="preserve"> with Open International approach </w:t>
      </w:r>
      <w:r w:rsidRPr="002125C8">
        <w:rPr>
          <w:color w:val="000000"/>
          <w:spacing w:val="-2"/>
          <w:szCs w:val="24"/>
        </w:rPr>
        <w:t>as specified in the World Bank’s “</w:t>
      </w:r>
      <w:hyperlink r:id="rId9" w:history="1">
        <w:r w:rsidR="00BC0191" w:rsidRPr="002125C8">
          <w:rPr>
            <w:color w:val="000000"/>
            <w:spacing w:val="-2"/>
            <w:szCs w:val="24"/>
          </w:rPr>
          <w:t>Procurement</w:t>
        </w:r>
      </w:hyperlink>
      <w:r w:rsidRPr="002125C8">
        <w:rPr>
          <w:color w:val="000000"/>
          <w:szCs w:val="24"/>
        </w:rPr>
        <w:t xml:space="preserve"> Regulations for IPF Borrowers”</w:t>
      </w:r>
      <w:r w:rsidRPr="002125C8">
        <w:rPr>
          <w:color w:val="000000"/>
          <w:spacing w:val="-2"/>
          <w:szCs w:val="24"/>
        </w:rPr>
        <w:t xml:space="preserve"> </w:t>
      </w:r>
      <w:r w:rsidR="001B76F5">
        <w:rPr>
          <w:color w:val="000000"/>
          <w:spacing w:val="-2"/>
          <w:szCs w:val="24"/>
        </w:rPr>
        <w:t>September</w:t>
      </w:r>
      <w:r w:rsidRPr="002125C8">
        <w:rPr>
          <w:color w:val="000000"/>
          <w:spacing w:val="-2"/>
          <w:szCs w:val="24"/>
        </w:rPr>
        <w:t xml:space="preserve"> 202</w:t>
      </w:r>
      <w:r w:rsidR="001B76F5">
        <w:rPr>
          <w:color w:val="000000"/>
          <w:spacing w:val="-2"/>
          <w:szCs w:val="24"/>
        </w:rPr>
        <w:t>3</w:t>
      </w:r>
      <w:r w:rsidRPr="002125C8">
        <w:rPr>
          <w:color w:val="000000"/>
          <w:spacing w:val="-2"/>
          <w:szCs w:val="24"/>
        </w:rPr>
        <w:t xml:space="preserve"> (“Procurement Regulations”), and is open to all eligible Bidders as defined in the Procurement Regulations </w:t>
      </w:r>
      <w:r w:rsidRPr="002125C8">
        <w:rPr>
          <w:color w:val="000000"/>
          <w:szCs w:val="24"/>
        </w:rPr>
        <w:t>that meet the following minimum qualification criteria</w:t>
      </w:r>
      <w:r w:rsidR="00CB3A06">
        <w:rPr>
          <w:color w:val="000000"/>
          <w:szCs w:val="24"/>
        </w:rPr>
        <w:t>:</w:t>
      </w:r>
    </w:p>
    <w:p w14:paraId="001D14F9" w14:textId="77777777" w:rsidR="002125C8" w:rsidRPr="002125C8" w:rsidRDefault="002125C8" w:rsidP="002125C8">
      <w:pPr>
        <w:suppressAutoHyphens/>
        <w:spacing w:after="120"/>
        <w:ind w:left="720"/>
        <w:contextualSpacing/>
        <w:jc w:val="both"/>
      </w:pPr>
    </w:p>
    <w:p w14:paraId="76BA5006" w14:textId="2F09F808" w:rsidR="00BC0191" w:rsidRDefault="001E4C9A">
      <w:pPr>
        <w:numPr>
          <w:ilvl w:val="0"/>
          <w:numId w:val="141"/>
        </w:numPr>
        <w:ind w:left="720"/>
        <w:contextualSpacing/>
        <w:rPr>
          <w:b/>
        </w:rPr>
      </w:pPr>
      <w:r w:rsidRPr="001B76F5">
        <w:rPr>
          <w:b/>
          <w:i/>
          <w:iCs/>
          <w:szCs w:val="24"/>
        </w:rPr>
        <w:t>Bidder’s Financial Capability</w:t>
      </w:r>
      <w:r w:rsidRPr="002125C8">
        <w:rPr>
          <w:b/>
          <w:szCs w:val="24"/>
        </w:rPr>
        <w:t xml:space="preserve">: </w:t>
      </w:r>
      <w:r w:rsidRPr="001B76F5">
        <w:rPr>
          <w:bCs/>
          <w:iCs/>
          <w:szCs w:val="24"/>
        </w:rPr>
        <w:t>The Bidder shall furnish documentary evidence that it meets the following financial requirement(s): minimum average annual turnover in the last three (3) years (202</w:t>
      </w:r>
      <w:r w:rsidR="001B76F5">
        <w:rPr>
          <w:bCs/>
          <w:iCs/>
          <w:szCs w:val="24"/>
        </w:rPr>
        <w:t>3</w:t>
      </w:r>
      <w:r w:rsidRPr="001B76F5">
        <w:rPr>
          <w:bCs/>
          <w:iCs/>
          <w:szCs w:val="24"/>
        </w:rPr>
        <w:t xml:space="preserve">, 2024 and 2025) of not less than </w:t>
      </w:r>
      <w:r w:rsidRPr="0026219D">
        <w:rPr>
          <w:bCs/>
          <w:iCs/>
          <w:szCs w:val="24"/>
        </w:rPr>
        <w:t xml:space="preserve">USD </w:t>
      </w:r>
      <w:r w:rsidR="001B76F5" w:rsidRPr="0026219D">
        <w:rPr>
          <w:bCs/>
          <w:iCs/>
          <w:szCs w:val="24"/>
        </w:rPr>
        <w:t>3</w:t>
      </w:r>
      <w:r w:rsidRPr="0026219D">
        <w:rPr>
          <w:bCs/>
          <w:iCs/>
          <w:szCs w:val="24"/>
        </w:rPr>
        <w:t>,000,000</w:t>
      </w:r>
      <w:r w:rsidRPr="001B76F5">
        <w:rPr>
          <w:bCs/>
          <w:iCs/>
          <w:szCs w:val="24"/>
        </w:rPr>
        <w:t xml:space="preserve"> (</w:t>
      </w:r>
      <w:r w:rsidR="001B76F5">
        <w:rPr>
          <w:bCs/>
          <w:iCs/>
          <w:szCs w:val="24"/>
        </w:rPr>
        <w:t>Three</w:t>
      </w:r>
      <w:r w:rsidRPr="001B76F5">
        <w:rPr>
          <w:bCs/>
          <w:iCs/>
          <w:szCs w:val="24"/>
        </w:rPr>
        <w:t xml:space="preserve"> million United States Dollars), and access to liquid assets, lines of credit or other </w:t>
      </w:r>
      <w:r w:rsidRPr="001B76F5">
        <w:rPr>
          <w:bCs/>
          <w:iCs/>
          <w:szCs w:val="24"/>
        </w:rPr>
        <w:lastRenderedPageBreak/>
        <w:t>financial resources, net of other contractual commitments, of not less than USD 750,000 (seven hundred and fifty thousand United States Dollars).</w:t>
      </w:r>
    </w:p>
    <w:p w14:paraId="649CDF87" w14:textId="77777777" w:rsidR="002125C8" w:rsidRPr="002125C8" w:rsidRDefault="002125C8" w:rsidP="002125C8">
      <w:pPr>
        <w:rPr>
          <w:szCs w:val="24"/>
        </w:rPr>
      </w:pPr>
    </w:p>
    <w:p w14:paraId="7138351A" w14:textId="1B8DAA9A" w:rsidR="00BC0191" w:rsidRPr="001B76F5" w:rsidRDefault="001E4C9A">
      <w:pPr>
        <w:pStyle w:val="ListParagraph"/>
        <w:numPr>
          <w:ilvl w:val="0"/>
          <w:numId w:val="141"/>
        </w:numPr>
        <w:rPr>
          <w:iCs/>
        </w:rPr>
      </w:pPr>
      <w:r w:rsidRPr="00220960">
        <w:rPr>
          <w:b/>
          <w:i/>
          <w:szCs w:val="24"/>
        </w:rPr>
        <w:t xml:space="preserve">Bidder’s Experience and Technical Capacity: </w:t>
      </w:r>
      <w:r w:rsidR="00220960" w:rsidRPr="001B76F5">
        <w:rPr>
          <w:iCs/>
          <w:szCs w:val="24"/>
        </w:rPr>
        <w:t xml:space="preserve">During the past five (5) years, the Bidder must have successfully completed at least two (2) contracts involving goods of similar nature and complexity (supply, delivery, installation and commissioning of laboratory, analytical, scientific or medical equipment), each with a minimum value of </w:t>
      </w:r>
      <w:r w:rsidR="00220960" w:rsidRPr="0026219D">
        <w:rPr>
          <w:iCs/>
          <w:szCs w:val="24"/>
        </w:rPr>
        <w:t>USD 2,</w:t>
      </w:r>
      <w:r w:rsidR="001B76F5" w:rsidRPr="0026219D">
        <w:rPr>
          <w:iCs/>
          <w:szCs w:val="24"/>
        </w:rPr>
        <w:t>5</w:t>
      </w:r>
      <w:r w:rsidR="00220960" w:rsidRPr="0026219D">
        <w:rPr>
          <w:iCs/>
          <w:szCs w:val="24"/>
        </w:rPr>
        <w:t>00,000</w:t>
      </w:r>
      <w:r w:rsidR="00220960" w:rsidRPr="001B76F5">
        <w:rPr>
          <w:iCs/>
          <w:szCs w:val="24"/>
        </w:rPr>
        <w:t xml:space="preserve"> (</w:t>
      </w:r>
      <w:r w:rsidR="001B76F5">
        <w:rPr>
          <w:iCs/>
          <w:szCs w:val="24"/>
        </w:rPr>
        <w:t>Two Million Five Hundred Thousand Dollars</w:t>
      </w:r>
      <w:r w:rsidR="00220960" w:rsidRPr="001B76F5">
        <w:rPr>
          <w:iCs/>
          <w:szCs w:val="24"/>
        </w:rPr>
        <w:t>).</w:t>
      </w:r>
    </w:p>
    <w:p w14:paraId="145A1857" w14:textId="77777777" w:rsidR="002125C8" w:rsidRPr="001B76F5" w:rsidRDefault="002125C8" w:rsidP="002125C8">
      <w:pPr>
        <w:suppressAutoHyphens/>
        <w:spacing w:after="120"/>
        <w:ind w:left="720"/>
        <w:contextualSpacing/>
        <w:jc w:val="both"/>
        <w:rPr>
          <w:iCs/>
        </w:rPr>
      </w:pPr>
    </w:p>
    <w:p w14:paraId="5F6478AD" w14:textId="77777777" w:rsidR="00BC0191" w:rsidRPr="001B76F5" w:rsidRDefault="001E4C9A">
      <w:pPr>
        <w:numPr>
          <w:ilvl w:val="0"/>
          <w:numId w:val="141"/>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539"/>
        <w:contextualSpacing/>
        <w:rPr>
          <w:bCs/>
          <w:iCs/>
        </w:rPr>
      </w:pPr>
      <w:r w:rsidRPr="002125C8">
        <w:rPr>
          <w:b/>
          <w:i/>
          <w:szCs w:val="24"/>
        </w:rPr>
        <w:t xml:space="preserve">Bidder’s Legal Requirements: </w:t>
      </w:r>
      <w:r w:rsidRPr="001B76F5">
        <w:rPr>
          <w:bCs/>
          <w:iCs/>
          <w:szCs w:val="24"/>
        </w:rPr>
        <w:t>The Bidder shall be legally registered in its country of origin.</w:t>
      </w:r>
    </w:p>
    <w:p w14:paraId="2C767218" w14:textId="77777777" w:rsidR="002125C8" w:rsidRPr="002125C8" w:rsidRDefault="002125C8" w:rsidP="002125C8">
      <w:pPr>
        <w:suppressAutoHyphens/>
        <w:spacing w:after="120"/>
        <w:ind w:left="720"/>
        <w:contextualSpacing/>
        <w:jc w:val="both"/>
        <w:rPr>
          <w:color w:val="000000"/>
          <w:spacing w:val="-2"/>
        </w:rPr>
      </w:pPr>
    </w:p>
    <w:p w14:paraId="5703D61D" w14:textId="7DFF4149" w:rsidR="00BC0191" w:rsidRPr="002725EB"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bCs/>
          <w:iCs/>
          <w:color w:val="000000"/>
          <w:spacing w:val="-2"/>
        </w:rPr>
      </w:pPr>
      <w:r>
        <w:rPr>
          <w:color w:val="000000"/>
          <w:spacing w:val="-2"/>
          <w:szCs w:val="24"/>
        </w:rPr>
        <w:t xml:space="preserve">Interested eligible Bidders may obtain further information from </w:t>
      </w:r>
      <w:r w:rsidRPr="002725EB">
        <w:rPr>
          <w:bCs/>
          <w:iCs/>
          <w:color w:val="000000"/>
          <w:szCs w:val="24"/>
        </w:rPr>
        <w:t xml:space="preserve">Ministry of Finance of </w:t>
      </w:r>
      <w:proofErr w:type="gramStart"/>
      <w:r w:rsidRPr="002725EB">
        <w:rPr>
          <w:bCs/>
          <w:iCs/>
          <w:color w:val="000000"/>
          <w:szCs w:val="24"/>
        </w:rPr>
        <w:t>Somalia</w:t>
      </w:r>
      <w:r w:rsidRPr="002725EB">
        <w:rPr>
          <w:bCs/>
          <w:iCs/>
          <w:color w:val="000000"/>
          <w:spacing w:val="-2"/>
        </w:rPr>
        <w:t xml:space="preserve">, </w:t>
      </w:r>
      <w:r w:rsidRPr="002725EB">
        <w:rPr>
          <w:bCs/>
          <w:iCs/>
          <w:color w:val="000000"/>
          <w:spacing w:val="-2"/>
          <w:szCs w:val="24"/>
        </w:rPr>
        <w:t>and</w:t>
      </w:r>
      <w:proofErr w:type="gramEnd"/>
      <w:r w:rsidRPr="002725EB">
        <w:rPr>
          <w:bCs/>
          <w:iCs/>
          <w:color w:val="000000"/>
          <w:spacing w:val="-2"/>
          <w:szCs w:val="24"/>
        </w:rPr>
        <w:t xml:space="preserve"> inspect the bidding document during office hours </w:t>
      </w:r>
      <w:r w:rsidRPr="002725EB">
        <w:rPr>
          <w:b/>
          <w:iCs/>
          <w:color w:val="000000"/>
          <w:spacing w:val="-2"/>
        </w:rPr>
        <w:t>10</w:t>
      </w:r>
      <w:r w:rsidR="00E41F0E">
        <w:rPr>
          <w:b/>
          <w:iCs/>
          <w:color w:val="000000"/>
          <w:spacing w:val="-2"/>
        </w:rPr>
        <w:t xml:space="preserve"> AM</w:t>
      </w:r>
      <w:r w:rsidRPr="002725EB">
        <w:rPr>
          <w:b/>
          <w:iCs/>
          <w:color w:val="000000"/>
          <w:spacing w:val="-2"/>
        </w:rPr>
        <w:t xml:space="preserve"> to 4</w:t>
      </w:r>
      <w:r w:rsidR="00E41F0E">
        <w:rPr>
          <w:b/>
          <w:iCs/>
          <w:color w:val="000000"/>
          <w:spacing w:val="-2"/>
        </w:rPr>
        <w:t xml:space="preserve"> PM </w:t>
      </w:r>
      <w:r w:rsidRPr="002725EB">
        <w:rPr>
          <w:bCs/>
          <w:iCs/>
          <w:color w:val="000000"/>
          <w:spacing w:val="-2"/>
        </w:rPr>
        <w:t xml:space="preserve">Somalia local time </w:t>
      </w:r>
      <w:r w:rsidRPr="002725EB">
        <w:rPr>
          <w:bCs/>
          <w:iCs/>
          <w:color w:val="000000"/>
          <w:spacing w:val="-2"/>
          <w:szCs w:val="24"/>
        </w:rPr>
        <w:t xml:space="preserve">at the address given below. </w:t>
      </w:r>
      <w:r w:rsidRPr="002725EB">
        <w:rPr>
          <w:bCs/>
          <w:iCs/>
          <w:color w:val="000000"/>
          <w:szCs w:val="24"/>
        </w:rPr>
        <w:t>A pre-bid meeting will be held on</w:t>
      </w:r>
      <w:r w:rsidR="002725EB" w:rsidRPr="0026219D">
        <w:rPr>
          <w:b/>
          <w:iCs/>
          <w:color w:val="000000"/>
          <w:szCs w:val="24"/>
        </w:rPr>
        <w:t xml:space="preserve"> </w:t>
      </w:r>
      <w:r w:rsidR="003B40B1">
        <w:rPr>
          <w:b/>
          <w:iCs/>
          <w:color w:val="000000"/>
          <w:szCs w:val="24"/>
        </w:rPr>
        <w:t>12</w:t>
      </w:r>
      <w:r w:rsidR="003B40B1" w:rsidRPr="005F67C5">
        <w:rPr>
          <w:b/>
          <w:iCs/>
          <w:color w:val="000000"/>
          <w:szCs w:val="24"/>
          <w:vertAlign w:val="superscript"/>
        </w:rPr>
        <w:t>th</w:t>
      </w:r>
      <w:r w:rsidR="003B40B1">
        <w:rPr>
          <w:b/>
          <w:iCs/>
          <w:color w:val="000000"/>
          <w:szCs w:val="24"/>
        </w:rPr>
        <w:t xml:space="preserve"> November 2026</w:t>
      </w:r>
      <w:r w:rsidRPr="0026219D">
        <w:rPr>
          <w:b/>
          <w:iCs/>
          <w:color w:val="000000"/>
          <w:szCs w:val="24"/>
        </w:rPr>
        <w:t xml:space="preserve"> at 11:00 </w:t>
      </w:r>
      <w:r w:rsidR="00E41F0E">
        <w:rPr>
          <w:b/>
          <w:iCs/>
          <w:color w:val="000000"/>
          <w:szCs w:val="24"/>
        </w:rPr>
        <w:t>AM</w:t>
      </w:r>
      <w:r w:rsidRPr="0026219D">
        <w:rPr>
          <w:bCs/>
          <w:iCs/>
          <w:color w:val="000000"/>
          <w:szCs w:val="24"/>
        </w:rPr>
        <w:t>. Somalia local time. Participation details are</w:t>
      </w:r>
      <w:r w:rsidRPr="002725EB">
        <w:rPr>
          <w:bCs/>
          <w:iCs/>
          <w:color w:val="000000"/>
          <w:szCs w:val="24"/>
        </w:rPr>
        <w:t xml:space="preserve"> available on request from the address below.</w:t>
      </w:r>
    </w:p>
    <w:p w14:paraId="4939F6BE" w14:textId="77777777" w:rsidR="002125C8" w:rsidRPr="002125C8" w:rsidRDefault="002125C8" w:rsidP="002125C8">
      <w:pPr>
        <w:suppressAutoHyphens/>
        <w:spacing w:after="120"/>
        <w:ind w:left="720"/>
        <w:contextualSpacing/>
        <w:jc w:val="both"/>
        <w:rPr>
          <w:color w:val="000000"/>
          <w:spacing w:val="-2"/>
        </w:rPr>
      </w:pPr>
    </w:p>
    <w:p w14:paraId="4FBBB98E" w14:textId="003059C1" w:rsidR="00BC0191"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color w:val="000000"/>
          <w:spacing w:val="-2"/>
        </w:rPr>
      </w:pPr>
      <w:r w:rsidRPr="002125C8">
        <w:rPr>
          <w:color w:val="000000"/>
          <w:spacing w:val="-2"/>
          <w:szCs w:val="24"/>
        </w:rPr>
        <w:t xml:space="preserve">A complete set of bidding documents in English language will be provided upon request, free of charge.  The document including any subsequent amendment or addition will be sent to the bidder by e-mail. Prior registration is required for submitting clarification questions on the bidding documents and receiving automatic notice of answers and addenda to the bidding documents. </w:t>
      </w:r>
      <w:r w:rsidR="002725EB">
        <w:rPr>
          <w:color w:val="000000"/>
          <w:spacing w:val="-2"/>
          <w:szCs w:val="24"/>
        </w:rPr>
        <w:t xml:space="preserve">A Complete Set of the Bidding </w:t>
      </w:r>
      <w:r w:rsidRPr="002125C8">
        <w:rPr>
          <w:color w:val="000000"/>
          <w:spacing w:val="-2"/>
          <w:szCs w:val="24"/>
        </w:rPr>
        <w:t xml:space="preserve">Document can also be downloaded from the link below: </w:t>
      </w:r>
      <w:r w:rsidR="004C42F1" w:rsidRPr="0026219D">
        <w:rPr>
          <w:color w:val="000000"/>
          <w:spacing w:val="-2"/>
          <w:szCs w:val="24"/>
        </w:rPr>
        <w:t>(To be provided after NOL)</w:t>
      </w:r>
    </w:p>
    <w:p w14:paraId="6FCA50F4" w14:textId="77777777" w:rsidR="002125C8" w:rsidRPr="002125C8" w:rsidRDefault="002125C8" w:rsidP="002125C8">
      <w:pPr>
        <w:suppressAutoHyphens/>
        <w:spacing w:after="120"/>
        <w:ind w:left="360"/>
        <w:contextualSpacing/>
        <w:jc w:val="both"/>
      </w:pPr>
    </w:p>
    <w:p w14:paraId="27BFAF84" w14:textId="77777777" w:rsidR="002125C8" w:rsidRPr="002125C8" w:rsidRDefault="002125C8" w:rsidP="002125C8">
      <w:pPr>
        <w:suppressAutoHyphens/>
        <w:spacing w:after="120"/>
        <w:ind w:left="360"/>
        <w:contextualSpacing/>
        <w:jc w:val="both"/>
      </w:pPr>
    </w:p>
    <w:p w14:paraId="7FBD14CB" w14:textId="0D1BBF7C" w:rsidR="00BC0191" w:rsidRPr="001B76F5"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bCs/>
          <w:iCs/>
        </w:rPr>
      </w:pPr>
      <w:r w:rsidRPr="002125C8">
        <w:rPr>
          <w:color w:val="000000"/>
          <w:spacing w:val="-2"/>
          <w:szCs w:val="24"/>
        </w:rPr>
        <w:t xml:space="preserve">Bids must be delivered to the address below on or </w:t>
      </w:r>
      <w:r w:rsidRPr="0026219D">
        <w:rPr>
          <w:color w:val="000000"/>
          <w:spacing w:val="-2"/>
          <w:szCs w:val="24"/>
        </w:rPr>
        <w:t xml:space="preserve">before </w:t>
      </w:r>
      <w:r w:rsidR="003B40B1">
        <w:rPr>
          <w:b/>
          <w:iCs/>
          <w:color w:val="000000"/>
          <w:szCs w:val="24"/>
        </w:rPr>
        <w:t>13</w:t>
      </w:r>
      <w:r w:rsidR="003B40B1" w:rsidRPr="005F67C5">
        <w:rPr>
          <w:b/>
          <w:iCs/>
          <w:color w:val="000000"/>
          <w:szCs w:val="24"/>
          <w:vertAlign w:val="superscript"/>
        </w:rPr>
        <w:t>th</w:t>
      </w:r>
      <w:r w:rsidR="003B40B1">
        <w:rPr>
          <w:b/>
          <w:iCs/>
          <w:color w:val="000000"/>
          <w:szCs w:val="24"/>
        </w:rPr>
        <w:t xml:space="preserve"> December 2026</w:t>
      </w:r>
      <w:r w:rsidR="005F67C5">
        <w:rPr>
          <w:b/>
          <w:iCs/>
          <w:color w:val="000000"/>
          <w:szCs w:val="24"/>
        </w:rPr>
        <w:t xml:space="preserve"> </w:t>
      </w:r>
      <w:r w:rsidR="00A304FB" w:rsidRPr="0026219D">
        <w:rPr>
          <w:bCs/>
          <w:iCs/>
          <w:color w:val="000000"/>
          <w:szCs w:val="24"/>
        </w:rPr>
        <w:t>at</w:t>
      </w:r>
      <w:r w:rsidR="00A304FB" w:rsidRPr="001B76F5">
        <w:rPr>
          <w:bCs/>
          <w:iCs/>
          <w:color w:val="000000"/>
          <w:szCs w:val="24"/>
        </w:rPr>
        <w:t xml:space="preserve"> </w:t>
      </w:r>
      <w:r w:rsidR="001B76F5" w:rsidRPr="001B76F5">
        <w:rPr>
          <w:b/>
          <w:iCs/>
          <w:color w:val="000000"/>
          <w:szCs w:val="24"/>
        </w:rPr>
        <w:t>1</w:t>
      </w:r>
      <w:r w:rsidR="003B40B1">
        <w:rPr>
          <w:b/>
          <w:iCs/>
          <w:color w:val="000000"/>
          <w:szCs w:val="24"/>
        </w:rPr>
        <w:t>1</w:t>
      </w:r>
      <w:r w:rsidR="00A304FB" w:rsidRPr="001B76F5">
        <w:rPr>
          <w:b/>
          <w:iCs/>
          <w:color w:val="000000"/>
          <w:szCs w:val="24"/>
        </w:rPr>
        <w:t xml:space="preserve">:00 </w:t>
      </w:r>
      <w:r w:rsidR="003B40B1">
        <w:rPr>
          <w:b/>
          <w:iCs/>
          <w:color w:val="000000"/>
          <w:szCs w:val="24"/>
        </w:rPr>
        <w:t>A</w:t>
      </w:r>
      <w:r w:rsidR="00A304FB" w:rsidRPr="001B76F5">
        <w:rPr>
          <w:b/>
          <w:iCs/>
          <w:color w:val="000000"/>
          <w:szCs w:val="24"/>
        </w:rPr>
        <w:t>.</w:t>
      </w:r>
      <w:r w:rsidR="00E41F0E">
        <w:rPr>
          <w:b/>
          <w:iCs/>
          <w:color w:val="000000"/>
          <w:szCs w:val="24"/>
        </w:rPr>
        <w:t>M</w:t>
      </w:r>
      <w:r w:rsidR="00A304FB" w:rsidRPr="001B76F5">
        <w:rPr>
          <w:bCs/>
          <w:iCs/>
          <w:color w:val="000000"/>
          <w:szCs w:val="24"/>
        </w:rPr>
        <w:t xml:space="preserve">. Somalia local time. </w:t>
      </w:r>
      <w:r w:rsidR="005A0EA8" w:rsidRPr="001B76F5">
        <w:rPr>
          <w:bCs/>
          <w:iCs/>
          <w:color w:val="000000"/>
          <w:spacing w:val="-2"/>
          <w:szCs w:val="24"/>
        </w:rPr>
        <w:t>Late Bids will be rejected. The outer Bid envelopes marked “</w:t>
      </w:r>
      <w:r w:rsidR="005A0EA8" w:rsidRPr="001B76F5">
        <w:rPr>
          <w:b/>
          <w:iCs/>
          <w:color w:val="000000"/>
          <w:spacing w:val="-2"/>
          <w:szCs w:val="24"/>
        </w:rPr>
        <w:t>ORIGINAL BID</w:t>
      </w:r>
      <w:r w:rsidR="005A0EA8" w:rsidRPr="001B76F5">
        <w:rPr>
          <w:bCs/>
          <w:iCs/>
          <w:color w:val="000000"/>
          <w:spacing w:val="-2"/>
          <w:szCs w:val="24"/>
        </w:rPr>
        <w:t>”, and the inner envelopes marked “</w:t>
      </w:r>
      <w:r w:rsidR="005A0EA8" w:rsidRPr="001B76F5">
        <w:rPr>
          <w:b/>
          <w:iCs/>
          <w:color w:val="000000"/>
          <w:spacing w:val="-2"/>
          <w:szCs w:val="24"/>
        </w:rPr>
        <w:t>TECHNICAL PART</w:t>
      </w:r>
      <w:r w:rsidR="005A0EA8" w:rsidRPr="001B76F5">
        <w:rPr>
          <w:bCs/>
          <w:iCs/>
          <w:color w:val="000000"/>
          <w:spacing w:val="-2"/>
          <w:szCs w:val="24"/>
        </w:rPr>
        <w:t xml:space="preserve">” will be publicly opened in the presence of the Bidders’ designated representatives and anyone who chooses to attend, at the address below </w:t>
      </w:r>
      <w:r w:rsidR="005A0EA8" w:rsidRPr="0026219D">
        <w:rPr>
          <w:bCs/>
          <w:iCs/>
          <w:color w:val="000000"/>
          <w:spacing w:val="-2"/>
          <w:szCs w:val="24"/>
        </w:rPr>
        <w:t xml:space="preserve">on </w:t>
      </w:r>
      <w:r w:rsidR="003B40B1">
        <w:rPr>
          <w:bCs/>
          <w:iCs/>
          <w:color w:val="000000"/>
          <w:spacing w:val="-2"/>
          <w:szCs w:val="24"/>
        </w:rPr>
        <w:t>13</w:t>
      </w:r>
      <w:r w:rsidR="003B40B1" w:rsidRPr="005F67C5">
        <w:rPr>
          <w:bCs/>
          <w:iCs/>
          <w:color w:val="000000"/>
          <w:spacing w:val="-2"/>
          <w:szCs w:val="24"/>
          <w:vertAlign w:val="superscript"/>
        </w:rPr>
        <w:t>th</w:t>
      </w:r>
      <w:r w:rsidR="003B40B1">
        <w:rPr>
          <w:bCs/>
          <w:iCs/>
          <w:color w:val="000000"/>
          <w:spacing w:val="-2"/>
          <w:szCs w:val="24"/>
        </w:rPr>
        <w:t xml:space="preserve"> December 2026</w:t>
      </w:r>
      <w:r w:rsidR="005F67C5">
        <w:rPr>
          <w:bCs/>
          <w:iCs/>
          <w:color w:val="000000"/>
          <w:spacing w:val="-2"/>
          <w:szCs w:val="24"/>
        </w:rPr>
        <w:t xml:space="preserve"> </w:t>
      </w:r>
      <w:r w:rsidR="005A0EA8" w:rsidRPr="001B76F5">
        <w:rPr>
          <w:bCs/>
          <w:iCs/>
          <w:color w:val="000000"/>
          <w:spacing w:val="-2"/>
          <w:szCs w:val="24"/>
        </w:rPr>
        <w:t xml:space="preserve">at </w:t>
      </w:r>
      <w:r w:rsidR="005A0EA8" w:rsidRPr="001B76F5">
        <w:rPr>
          <w:b/>
          <w:iCs/>
          <w:color w:val="000000"/>
          <w:spacing w:val="-2"/>
          <w:szCs w:val="24"/>
        </w:rPr>
        <w:t>1</w:t>
      </w:r>
      <w:r w:rsidR="003B40B1">
        <w:rPr>
          <w:b/>
          <w:iCs/>
          <w:color w:val="000000"/>
          <w:spacing w:val="-2"/>
          <w:szCs w:val="24"/>
        </w:rPr>
        <w:t>1</w:t>
      </w:r>
      <w:r w:rsidR="005A0EA8" w:rsidRPr="001B76F5">
        <w:rPr>
          <w:b/>
          <w:iCs/>
          <w:color w:val="000000"/>
          <w:spacing w:val="-2"/>
          <w:szCs w:val="24"/>
        </w:rPr>
        <w:t>:</w:t>
      </w:r>
      <w:r w:rsidR="001B76F5" w:rsidRPr="001B76F5">
        <w:rPr>
          <w:b/>
          <w:iCs/>
          <w:color w:val="000000"/>
          <w:spacing w:val="-2"/>
          <w:szCs w:val="24"/>
        </w:rPr>
        <w:t>0</w:t>
      </w:r>
      <w:r w:rsidR="005A0EA8" w:rsidRPr="001B76F5">
        <w:rPr>
          <w:b/>
          <w:iCs/>
          <w:color w:val="000000"/>
          <w:spacing w:val="-2"/>
          <w:szCs w:val="24"/>
        </w:rPr>
        <w:t xml:space="preserve">0 </w:t>
      </w:r>
      <w:r w:rsidR="003B40B1">
        <w:rPr>
          <w:b/>
          <w:iCs/>
          <w:color w:val="000000"/>
          <w:spacing w:val="-2"/>
          <w:szCs w:val="24"/>
        </w:rPr>
        <w:t>A</w:t>
      </w:r>
      <w:r w:rsidR="005A0EA8" w:rsidRPr="001B76F5">
        <w:rPr>
          <w:b/>
          <w:iCs/>
          <w:color w:val="000000"/>
          <w:spacing w:val="-2"/>
          <w:szCs w:val="24"/>
        </w:rPr>
        <w:t>.</w:t>
      </w:r>
      <w:r w:rsidR="00E41F0E">
        <w:rPr>
          <w:b/>
          <w:iCs/>
          <w:color w:val="000000"/>
          <w:spacing w:val="-2"/>
          <w:szCs w:val="24"/>
        </w:rPr>
        <w:t>M</w:t>
      </w:r>
      <w:r w:rsidR="005A0EA8" w:rsidRPr="001B76F5">
        <w:rPr>
          <w:bCs/>
          <w:iCs/>
          <w:color w:val="000000"/>
          <w:spacing w:val="-2"/>
          <w:szCs w:val="24"/>
        </w:rPr>
        <w:t>. Somalia local time.</w:t>
      </w:r>
    </w:p>
    <w:p w14:paraId="13D3B8A5" w14:textId="77777777" w:rsidR="002125C8" w:rsidRPr="002125C8" w:rsidRDefault="002125C8" w:rsidP="002125C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ind w:left="360"/>
        <w:contextualSpacing/>
        <w:jc w:val="both"/>
        <w:rPr>
          <w:iCs/>
          <w:color w:val="000000"/>
          <w:spacing w:val="-2"/>
        </w:rPr>
      </w:pPr>
    </w:p>
    <w:p w14:paraId="3C5F4006" w14:textId="77777777" w:rsidR="00BC0191"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iCs/>
          <w:color w:val="000000"/>
          <w:spacing w:val="-2"/>
        </w:rPr>
      </w:pPr>
      <w:r w:rsidRPr="002125C8">
        <w:rPr>
          <w:color w:val="000000"/>
          <w:spacing w:val="-2"/>
          <w:szCs w:val="24"/>
        </w:rPr>
        <w:t xml:space="preserve">All Bids must be accompanied by a </w:t>
      </w:r>
      <w:r w:rsidRPr="002125C8">
        <w:rPr>
          <w:b/>
          <w:i/>
          <w:color w:val="000000"/>
          <w:spacing w:val="-2"/>
        </w:rPr>
        <w:t>Bid-Securing Declaration</w:t>
      </w:r>
      <w:r w:rsidRPr="002125C8">
        <w:rPr>
          <w:i/>
          <w:color w:val="000000"/>
          <w:spacing w:val="-2"/>
        </w:rPr>
        <w:t xml:space="preserve">, </w:t>
      </w:r>
      <w:r w:rsidRPr="002125C8">
        <w:rPr>
          <w:color w:val="000000"/>
          <w:szCs w:val="24"/>
        </w:rPr>
        <w:t>using the form included in the bidding document</w:t>
      </w:r>
      <w:r w:rsidRPr="002125C8">
        <w:rPr>
          <w:color w:val="000000"/>
          <w:spacing w:val="-2"/>
          <w:szCs w:val="24"/>
        </w:rPr>
        <w:t xml:space="preserve"> </w:t>
      </w:r>
    </w:p>
    <w:p w14:paraId="2D27F4DB" w14:textId="77777777" w:rsidR="002125C8" w:rsidRPr="002125C8" w:rsidRDefault="002125C8" w:rsidP="002125C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ind w:left="360"/>
        <w:contextualSpacing/>
        <w:jc w:val="both"/>
        <w:rPr>
          <w:iCs/>
          <w:color w:val="000000"/>
          <w:spacing w:val="-2"/>
        </w:rPr>
      </w:pPr>
    </w:p>
    <w:p w14:paraId="70E944C1" w14:textId="77777777" w:rsidR="00BC0191" w:rsidRPr="001B76F5"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jc w:val="both"/>
        <w:rPr>
          <w:iCs/>
          <w:color w:val="000000"/>
          <w:spacing w:val="-2"/>
        </w:rPr>
      </w:pPr>
      <w:r w:rsidRPr="001B76F5">
        <w:rPr>
          <w:iCs/>
          <w:color w:val="000000"/>
          <w:spacing w:val="-2"/>
          <w:szCs w:val="24"/>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3FFFA017" w14:textId="77777777" w:rsidR="002125C8" w:rsidRPr="002125C8" w:rsidRDefault="002125C8" w:rsidP="002125C8">
      <w:pPr>
        <w:suppressAutoHyphens/>
        <w:spacing w:after="120"/>
        <w:ind w:left="720"/>
        <w:contextualSpacing/>
        <w:jc w:val="both"/>
        <w:rPr>
          <w:iCs/>
          <w:color w:val="000000"/>
        </w:rPr>
      </w:pPr>
    </w:p>
    <w:p w14:paraId="4CAD757C" w14:textId="77777777" w:rsidR="00BC0191" w:rsidRDefault="001E4C9A">
      <w:pPr>
        <w:numPr>
          <w:ilvl w:val="0"/>
          <w:numId w:val="140"/>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00"/>
        <w:contextualSpacing/>
        <w:rPr>
          <w:color w:val="000000"/>
          <w:spacing w:val="-2"/>
        </w:rPr>
      </w:pPr>
      <w:r w:rsidRPr="002125C8">
        <w:rPr>
          <w:color w:val="000000"/>
          <w:szCs w:val="24"/>
        </w:rPr>
        <w:t xml:space="preserve">The address (es) referred to above is (are): </w:t>
      </w:r>
    </w:p>
    <w:tbl>
      <w:tblPr>
        <w:tblW w:w="0" w:type="auto"/>
        <w:tblInd w:w="468" w:type="dxa"/>
        <w:tblLook w:val="04A0" w:firstRow="1" w:lastRow="0" w:firstColumn="1" w:lastColumn="0" w:noHBand="0" w:noVBand="1"/>
      </w:tblPr>
      <w:tblGrid>
        <w:gridCol w:w="2913"/>
        <w:gridCol w:w="5619"/>
      </w:tblGrid>
      <w:tr w:rsidR="00BC0191" w14:paraId="059A1347" w14:textId="77777777">
        <w:trPr>
          <w:trHeight w:val="260"/>
        </w:trPr>
        <w:tc>
          <w:tcPr>
            <w:tcW w:w="2913" w:type="dxa"/>
            <w:gridSpan w:val="2"/>
          </w:tcPr>
          <w:p w14:paraId="3580FBCD" w14:textId="77777777" w:rsidR="002125C8" w:rsidRPr="002125C8" w:rsidRDefault="002125C8" w:rsidP="002125C8">
            <w:pPr>
              <w:contextualSpacing/>
              <w:rPr>
                <w:b/>
                <w:szCs w:val="24"/>
              </w:rPr>
            </w:pPr>
          </w:p>
          <w:p w14:paraId="3048B493" w14:textId="15553BD0" w:rsidR="00BC0191" w:rsidRDefault="001E4C9A">
            <w:pPr>
              <w:contextualSpacing/>
              <w:rPr>
                <w:b/>
                <w:szCs w:val="24"/>
              </w:rPr>
            </w:pPr>
            <w:r w:rsidRPr="002125C8">
              <w:rPr>
                <w:b/>
                <w:szCs w:val="24"/>
              </w:rPr>
              <w:t>For inspection</w:t>
            </w:r>
            <w:r w:rsidR="005F67C5">
              <w:rPr>
                <w:b/>
                <w:szCs w:val="24"/>
              </w:rPr>
              <w:t xml:space="preserve"> and</w:t>
            </w:r>
            <w:r w:rsidR="005F67C5" w:rsidRPr="002125C8">
              <w:rPr>
                <w:b/>
                <w:szCs w:val="24"/>
              </w:rPr>
              <w:t xml:space="preserve"> clarification</w:t>
            </w:r>
            <w:r w:rsidRPr="002125C8">
              <w:rPr>
                <w:b/>
                <w:szCs w:val="24"/>
              </w:rPr>
              <w:t xml:space="preserve"> of bidding document</w:t>
            </w:r>
          </w:p>
          <w:p w14:paraId="704441B8" w14:textId="77777777" w:rsidR="002125C8" w:rsidRPr="002125C8" w:rsidRDefault="002125C8" w:rsidP="002125C8">
            <w:pPr>
              <w:contextualSpacing/>
              <w:rPr>
                <w:b/>
                <w:szCs w:val="24"/>
              </w:rPr>
            </w:pPr>
          </w:p>
        </w:tc>
      </w:tr>
      <w:tr w:rsidR="00BC0191" w14:paraId="0D6BA7DE" w14:textId="77777777">
        <w:trPr>
          <w:trHeight w:val="275"/>
        </w:trPr>
        <w:tc>
          <w:tcPr>
            <w:tcW w:w="2913" w:type="dxa"/>
          </w:tcPr>
          <w:p w14:paraId="02E23FC5" w14:textId="77777777" w:rsidR="00BC0191" w:rsidRDefault="001E4C9A">
            <w:pPr>
              <w:contextualSpacing/>
              <w:rPr>
                <w:szCs w:val="24"/>
              </w:rPr>
            </w:pPr>
            <w:r w:rsidRPr="002125C8">
              <w:rPr>
                <w:szCs w:val="24"/>
              </w:rPr>
              <w:lastRenderedPageBreak/>
              <w:t>Contact person name and title</w:t>
            </w:r>
          </w:p>
        </w:tc>
        <w:tc>
          <w:tcPr>
            <w:tcW w:w="5619" w:type="dxa"/>
          </w:tcPr>
          <w:p w14:paraId="3CB52C27" w14:textId="77777777" w:rsidR="00BC0191" w:rsidRDefault="001E4C9A">
            <w:pPr>
              <w:ind w:right="962"/>
              <w:contextualSpacing/>
              <w:rPr>
                <w:b/>
                <w:i/>
                <w:szCs w:val="24"/>
              </w:rPr>
            </w:pPr>
            <w:r w:rsidRPr="002125C8">
              <w:rPr>
                <w:b/>
                <w:i/>
                <w:szCs w:val="24"/>
              </w:rPr>
              <w:t xml:space="preserve">Procurement Specialist </w:t>
            </w:r>
          </w:p>
        </w:tc>
      </w:tr>
      <w:tr w:rsidR="00BC0191" w14:paraId="2E851E24" w14:textId="77777777">
        <w:trPr>
          <w:trHeight w:val="260"/>
        </w:trPr>
        <w:tc>
          <w:tcPr>
            <w:tcW w:w="2913" w:type="dxa"/>
          </w:tcPr>
          <w:p w14:paraId="7613B601" w14:textId="77777777" w:rsidR="00BC0191" w:rsidRDefault="001E4C9A">
            <w:pPr>
              <w:contextualSpacing/>
              <w:rPr>
                <w:szCs w:val="24"/>
              </w:rPr>
            </w:pPr>
            <w:r w:rsidRPr="002125C8">
              <w:rPr>
                <w:szCs w:val="24"/>
              </w:rPr>
              <w:t>Name of organization</w:t>
            </w:r>
          </w:p>
        </w:tc>
        <w:tc>
          <w:tcPr>
            <w:tcW w:w="5619" w:type="dxa"/>
          </w:tcPr>
          <w:p w14:paraId="6D3A33B4" w14:textId="77777777" w:rsidR="00BC0191" w:rsidRDefault="001E4C9A">
            <w:pPr>
              <w:contextualSpacing/>
              <w:rPr>
                <w:b/>
                <w:i/>
                <w:szCs w:val="24"/>
              </w:rPr>
            </w:pPr>
            <w:r w:rsidRPr="002125C8">
              <w:rPr>
                <w:b/>
                <w:i/>
                <w:szCs w:val="24"/>
              </w:rPr>
              <w:t xml:space="preserve">PIU Office (DRIVE Project) </w:t>
            </w:r>
          </w:p>
          <w:p w14:paraId="6CDE7D98" w14:textId="77777777" w:rsidR="00BC0191" w:rsidRDefault="001E4C9A">
            <w:pPr>
              <w:contextualSpacing/>
              <w:rPr>
                <w:b/>
                <w:i/>
                <w:szCs w:val="24"/>
              </w:rPr>
            </w:pPr>
            <w:r w:rsidRPr="002125C8">
              <w:rPr>
                <w:b/>
                <w:i/>
                <w:szCs w:val="24"/>
              </w:rPr>
              <w:t>Ministry of Finance, Federal Government of Somalia</w:t>
            </w:r>
          </w:p>
        </w:tc>
      </w:tr>
      <w:tr w:rsidR="00BC0191" w14:paraId="0F298621" w14:textId="77777777">
        <w:trPr>
          <w:trHeight w:val="82"/>
        </w:trPr>
        <w:tc>
          <w:tcPr>
            <w:tcW w:w="2913" w:type="dxa"/>
          </w:tcPr>
          <w:p w14:paraId="43E21089" w14:textId="77777777" w:rsidR="00BC0191" w:rsidRDefault="001E4C9A">
            <w:pPr>
              <w:contextualSpacing/>
              <w:rPr>
                <w:szCs w:val="24"/>
              </w:rPr>
            </w:pPr>
            <w:r w:rsidRPr="002125C8">
              <w:rPr>
                <w:szCs w:val="24"/>
              </w:rPr>
              <w:t>Address</w:t>
            </w:r>
          </w:p>
        </w:tc>
        <w:tc>
          <w:tcPr>
            <w:tcW w:w="5619" w:type="dxa"/>
          </w:tcPr>
          <w:p w14:paraId="52A14038" w14:textId="77777777" w:rsidR="00BC0191" w:rsidRDefault="001E4C9A">
            <w:pPr>
              <w:contextualSpacing/>
              <w:rPr>
                <w:b/>
                <w:i/>
                <w:szCs w:val="24"/>
              </w:rPr>
            </w:pPr>
            <w:r w:rsidRPr="002125C8">
              <w:rPr>
                <w:b/>
                <w:i/>
                <w:szCs w:val="24"/>
              </w:rPr>
              <w:t>Shangani District, Mogadishu, Somalia</w:t>
            </w:r>
          </w:p>
        </w:tc>
      </w:tr>
      <w:tr w:rsidR="00BC0191" w14:paraId="36F2692F" w14:textId="77777777">
        <w:trPr>
          <w:trHeight w:val="275"/>
        </w:trPr>
        <w:tc>
          <w:tcPr>
            <w:tcW w:w="2913" w:type="dxa"/>
          </w:tcPr>
          <w:p w14:paraId="470B550A" w14:textId="77777777" w:rsidR="00BC0191" w:rsidRDefault="001E4C9A">
            <w:pPr>
              <w:contextualSpacing/>
              <w:rPr>
                <w:szCs w:val="24"/>
              </w:rPr>
            </w:pPr>
            <w:r w:rsidRPr="002125C8">
              <w:rPr>
                <w:szCs w:val="24"/>
              </w:rPr>
              <w:t>Email</w:t>
            </w:r>
          </w:p>
        </w:tc>
        <w:tc>
          <w:tcPr>
            <w:tcW w:w="5619" w:type="dxa"/>
          </w:tcPr>
          <w:p w14:paraId="18CA2B30" w14:textId="71ED4C18" w:rsidR="002125C8" w:rsidRPr="002125C8" w:rsidRDefault="00D4677D" w:rsidP="002125C8">
            <w:pPr>
              <w:contextualSpacing/>
              <w:rPr>
                <w:color w:val="0000FF"/>
                <w:szCs w:val="24"/>
                <w:u w:val="single"/>
                <w:lang w:val="fr-FR"/>
              </w:rPr>
            </w:pPr>
            <w:hyperlink r:id="rId10" w:history="1">
              <w:r w:rsidRPr="00714886">
                <w:rPr>
                  <w:rStyle w:val="Hyperlink"/>
                  <w:szCs w:val="24"/>
                  <w:lang w:val="fr-FR"/>
                </w:rPr>
                <w:t>bid.drive@piu.mof.gov.so</w:t>
              </w:r>
            </w:hyperlink>
          </w:p>
          <w:p w14:paraId="1EE7A004" w14:textId="77777777" w:rsidR="002125C8" w:rsidRPr="002125C8" w:rsidRDefault="002125C8" w:rsidP="002125C8">
            <w:pPr>
              <w:contextualSpacing/>
              <w:rPr>
                <w:color w:val="0000FF"/>
                <w:szCs w:val="24"/>
                <w:u w:val="single"/>
                <w:lang w:val="fr-FR"/>
              </w:rPr>
            </w:pPr>
          </w:p>
        </w:tc>
      </w:tr>
      <w:tr w:rsidR="00BC0191" w14:paraId="1945A21D" w14:textId="77777777">
        <w:trPr>
          <w:trHeight w:val="262"/>
        </w:trPr>
        <w:tc>
          <w:tcPr>
            <w:tcW w:w="2913" w:type="dxa"/>
            <w:gridSpan w:val="2"/>
          </w:tcPr>
          <w:p w14:paraId="0CB9FE9A" w14:textId="77777777" w:rsidR="00BC0191" w:rsidRDefault="005A0EA8">
            <w:pPr>
              <w:contextualSpacing/>
              <w:rPr>
                <w:b/>
                <w:szCs w:val="24"/>
              </w:rPr>
            </w:pPr>
            <w:r w:rsidRPr="005A0EA8">
              <w:rPr>
                <w:b/>
                <w:szCs w:val="24"/>
              </w:rPr>
              <w:t>For submission and opening of Technical Parts of the Bids</w:t>
            </w:r>
          </w:p>
          <w:p w14:paraId="56691B35" w14:textId="77777777" w:rsidR="002125C8" w:rsidRPr="002125C8" w:rsidRDefault="002125C8" w:rsidP="002125C8">
            <w:pPr>
              <w:contextualSpacing/>
              <w:rPr>
                <w:b/>
                <w:szCs w:val="24"/>
              </w:rPr>
            </w:pPr>
          </w:p>
        </w:tc>
      </w:tr>
      <w:tr w:rsidR="00BC0191" w14:paraId="379983C4" w14:textId="77777777">
        <w:trPr>
          <w:trHeight w:val="262"/>
        </w:trPr>
        <w:tc>
          <w:tcPr>
            <w:tcW w:w="2913" w:type="dxa"/>
          </w:tcPr>
          <w:p w14:paraId="1F68EE8E" w14:textId="77777777" w:rsidR="00BC0191" w:rsidRDefault="001E4C9A">
            <w:pPr>
              <w:contextualSpacing/>
              <w:rPr>
                <w:szCs w:val="24"/>
              </w:rPr>
            </w:pPr>
            <w:r w:rsidRPr="002125C8">
              <w:rPr>
                <w:szCs w:val="24"/>
              </w:rPr>
              <w:t>Contact person name and title</w:t>
            </w:r>
          </w:p>
        </w:tc>
        <w:tc>
          <w:tcPr>
            <w:tcW w:w="5619" w:type="dxa"/>
          </w:tcPr>
          <w:p w14:paraId="17948405" w14:textId="77777777" w:rsidR="00BC0191" w:rsidRDefault="001E4C9A">
            <w:pPr>
              <w:contextualSpacing/>
              <w:rPr>
                <w:szCs w:val="24"/>
              </w:rPr>
            </w:pPr>
            <w:r w:rsidRPr="002125C8">
              <w:rPr>
                <w:b/>
                <w:i/>
                <w:szCs w:val="24"/>
              </w:rPr>
              <w:t xml:space="preserve">Procurement Specialist </w:t>
            </w:r>
          </w:p>
        </w:tc>
      </w:tr>
      <w:tr w:rsidR="00BC0191" w14:paraId="2AC08026" w14:textId="77777777">
        <w:trPr>
          <w:trHeight w:val="276"/>
        </w:trPr>
        <w:tc>
          <w:tcPr>
            <w:tcW w:w="2913" w:type="dxa"/>
          </w:tcPr>
          <w:p w14:paraId="1760C8C7" w14:textId="77777777" w:rsidR="00BC0191" w:rsidRDefault="001E4C9A">
            <w:pPr>
              <w:contextualSpacing/>
              <w:rPr>
                <w:szCs w:val="24"/>
              </w:rPr>
            </w:pPr>
            <w:r w:rsidRPr="002125C8">
              <w:rPr>
                <w:szCs w:val="24"/>
              </w:rPr>
              <w:t>Name of organization</w:t>
            </w:r>
          </w:p>
        </w:tc>
        <w:tc>
          <w:tcPr>
            <w:tcW w:w="5619" w:type="dxa"/>
          </w:tcPr>
          <w:p w14:paraId="50F6E51E" w14:textId="67B153DD" w:rsidR="00BC0191" w:rsidRDefault="001E4C9A">
            <w:pPr>
              <w:contextualSpacing/>
              <w:rPr>
                <w:szCs w:val="24"/>
              </w:rPr>
            </w:pPr>
            <w:r w:rsidRPr="002125C8">
              <w:rPr>
                <w:b/>
                <w:i/>
                <w:szCs w:val="24"/>
              </w:rPr>
              <w:t>PIU Office (DRIVE Project) Federal Government of Somalia</w:t>
            </w:r>
            <w:r w:rsidRPr="002125C8">
              <w:rPr>
                <w:szCs w:val="24"/>
              </w:rPr>
              <w:t xml:space="preserve"> </w:t>
            </w:r>
          </w:p>
        </w:tc>
      </w:tr>
      <w:tr w:rsidR="00BC0191" w14:paraId="542A7A56" w14:textId="77777777">
        <w:trPr>
          <w:trHeight w:val="82"/>
        </w:trPr>
        <w:tc>
          <w:tcPr>
            <w:tcW w:w="2913" w:type="dxa"/>
          </w:tcPr>
          <w:p w14:paraId="3600F9E3" w14:textId="77777777" w:rsidR="00BC0191" w:rsidRDefault="001E4C9A">
            <w:pPr>
              <w:contextualSpacing/>
              <w:rPr>
                <w:szCs w:val="24"/>
              </w:rPr>
            </w:pPr>
            <w:r w:rsidRPr="002125C8">
              <w:rPr>
                <w:szCs w:val="24"/>
              </w:rPr>
              <w:t>Address</w:t>
            </w:r>
          </w:p>
        </w:tc>
        <w:tc>
          <w:tcPr>
            <w:tcW w:w="5619" w:type="dxa"/>
          </w:tcPr>
          <w:p w14:paraId="5E7F4943" w14:textId="6B26F844" w:rsidR="00BC0191" w:rsidRDefault="003B40B1">
            <w:pPr>
              <w:contextualSpacing/>
              <w:rPr>
                <w:b/>
                <w:i/>
                <w:szCs w:val="24"/>
              </w:rPr>
            </w:pPr>
            <w:r>
              <w:rPr>
                <w:b/>
                <w:i/>
                <w:szCs w:val="24"/>
              </w:rPr>
              <w:t>Dahab Apartments, 6</w:t>
            </w:r>
            <w:r w:rsidRPr="005F67C5">
              <w:rPr>
                <w:b/>
                <w:i/>
                <w:szCs w:val="24"/>
                <w:vertAlign w:val="superscript"/>
              </w:rPr>
              <w:t>th</w:t>
            </w:r>
            <w:r>
              <w:rPr>
                <w:b/>
                <w:i/>
                <w:szCs w:val="24"/>
              </w:rPr>
              <w:t xml:space="preserve"> Floor, Next to Ministry of Finance building, </w:t>
            </w:r>
            <w:r w:rsidR="001E4C9A" w:rsidRPr="002125C8">
              <w:rPr>
                <w:b/>
                <w:i/>
                <w:szCs w:val="24"/>
              </w:rPr>
              <w:t>Shangani District, Mogadishu, Somalia</w:t>
            </w:r>
          </w:p>
        </w:tc>
      </w:tr>
      <w:tr w:rsidR="00BC0191" w14:paraId="695AF814" w14:textId="77777777">
        <w:trPr>
          <w:trHeight w:val="288"/>
        </w:trPr>
        <w:tc>
          <w:tcPr>
            <w:tcW w:w="2913" w:type="dxa"/>
          </w:tcPr>
          <w:p w14:paraId="7CA41DC4" w14:textId="18EB2B0A" w:rsidR="00BC0191" w:rsidRDefault="00BC0191">
            <w:pPr>
              <w:contextualSpacing/>
              <w:rPr>
                <w:szCs w:val="24"/>
              </w:rPr>
            </w:pPr>
          </w:p>
        </w:tc>
        <w:tc>
          <w:tcPr>
            <w:tcW w:w="5619" w:type="dxa"/>
          </w:tcPr>
          <w:p w14:paraId="3F16D0F4" w14:textId="10DEEBBD" w:rsidR="002125C8" w:rsidRPr="002125C8" w:rsidRDefault="002125C8" w:rsidP="002125C8">
            <w:pPr>
              <w:contextualSpacing/>
              <w:rPr>
                <w:color w:val="0000FF"/>
                <w:szCs w:val="24"/>
                <w:u w:val="single"/>
                <w:lang w:val="fr-FR"/>
              </w:rPr>
            </w:pPr>
          </w:p>
        </w:tc>
      </w:tr>
      <w:tr w:rsidR="00BC0191" w14:paraId="467B3184" w14:textId="77777777">
        <w:trPr>
          <w:trHeight w:val="270"/>
        </w:trPr>
        <w:tc>
          <w:tcPr>
            <w:tcW w:w="2913" w:type="dxa"/>
          </w:tcPr>
          <w:p w14:paraId="61EC167E" w14:textId="77777777" w:rsidR="00BC0191" w:rsidRDefault="001E4C9A">
            <w:pPr>
              <w:contextualSpacing/>
              <w:rPr>
                <w:szCs w:val="24"/>
              </w:rPr>
            </w:pPr>
            <w:r>
              <w:rPr>
                <w:szCs w:val="24"/>
              </w:rPr>
              <w:t xml:space="preserve">Date </w:t>
            </w:r>
          </w:p>
        </w:tc>
        <w:tc>
          <w:tcPr>
            <w:tcW w:w="5619" w:type="dxa"/>
          </w:tcPr>
          <w:p w14:paraId="3927C9F3" w14:textId="5306619D" w:rsidR="00BC0191" w:rsidRDefault="003B40B1">
            <w:pPr>
              <w:ind w:right="962"/>
              <w:contextualSpacing/>
              <w:rPr>
                <w:b/>
                <w:bCs/>
                <w:i/>
                <w:szCs w:val="24"/>
              </w:rPr>
            </w:pPr>
            <w:r>
              <w:rPr>
                <w:b/>
                <w:i/>
                <w:szCs w:val="24"/>
              </w:rPr>
              <w:t>13</w:t>
            </w:r>
            <w:r w:rsidRPr="005F67C5">
              <w:rPr>
                <w:b/>
                <w:i/>
                <w:szCs w:val="24"/>
                <w:vertAlign w:val="superscript"/>
              </w:rPr>
              <w:t>th</w:t>
            </w:r>
            <w:r>
              <w:rPr>
                <w:b/>
                <w:i/>
                <w:szCs w:val="24"/>
              </w:rPr>
              <w:t xml:space="preserve"> December 2026</w:t>
            </w:r>
          </w:p>
        </w:tc>
      </w:tr>
      <w:tr w:rsidR="00BC0191" w14:paraId="24886977" w14:textId="77777777">
        <w:trPr>
          <w:trHeight w:val="276"/>
        </w:trPr>
        <w:tc>
          <w:tcPr>
            <w:tcW w:w="2913" w:type="dxa"/>
          </w:tcPr>
          <w:p w14:paraId="7F275E4E" w14:textId="77777777" w:rsidR="00BC0191" w:rsidRDefault="001E4C9A">
            <w:pPr>
              <w:contextualSpacing/>
              <w:rPr>
                <w:szCs w:val="24"/>
              </w:rPr>
            </w:pPr>
            <w:r w:rsidRPr="002125C8">
              <w:rPr>
                <w:szCs w:val="24"/>
              </w:rPr>
              <w:t>Time</w:t>
            </w:r>
          </w:p>
        </w:tc>
        <w:tc>
          <w:tcPr>
            <w:tcW w:w="5619" w:type="dxa"/>
          </w:tcPr>
          <w:p w14:paraId="2459CFDF" w14:textId="23B45B7F" w:rsidR="00BC0191" w:rsidRDefault="001E4C9A">
            <w:pPr>
              <w:ind w:right="962"/>
              <w:contextualSpacing/>
              <w:rPr>
                <w:b/>
                <w:i/>
                <w:szCs w:val="24"/>
              </w:rPr>
            </w:pPr>
            <w:r w:rsidRPr="002125C8">
              <w:rPr>
                <w:b/>
                <w:i/>
                <w:szCs w:val="24"/>
              </w:rPr>
              <w:t>1</w:t>
            </w:r>
            <w:r w:rsidR="00D4677D">
              <w:rPr>
                <w:b/>
                <w:i/>
                <w:szCs w:val="24"/>
              </w:rPr>
              <w:t>1</w:t>
            </w:r>
            <w:r w:rsidRPr="002125C8">
              <w:rPr>
                <w:b/>
                <w:i/>
                <w:szCs w:val="24"/>
              </w:rPr>
              <w:t xml:space="preserve">:00 </w:t>
            </w:r>
            <w:r w:rsidR="00D4677D">
              <w:rPr>
                <w:b/>
                <w:i/>
                <w:szCs w:val="24"/>
              </w:rPr>
              <w:t>A</w:t>
            </w:r>
            <w:r w:rsidRPr="002125C8">
              <w:rPr>
                <w:b/>
                <w:i/>
                <w:szCs w:val="24"/>
              </w:rPr>
              <w:t>.m. Somalia local time</w:t>
            </w:r>
          </w:p>
        </w:tc>
      </w:tr>
    </w:tbl>
    <w:p w14:paraId="2042D0B3" w14:textId="77777777" w:rsidR="00BC0191" w:rsidRDefault="00BC0191">
      <w:pPr>
        <w:pStyle w:val="Header"/>
        <w:ind w:right="45"/>
        <w:jc w:val="center"/>
      </w:pPr>
    </w:p>
    <w:p w14:paraId="3E4D2E08" w14:textId="77777777" w:rsidR="00BC0191" w:rsidRDefault="00BC0191">
      <w:pPr>
        <w:pStyle w:val="Header"/>
        <w:ind w:right="45"/>
        <w:jc w:val="center"/>
      </w:pPr>
    </w:p>
    <w:p w14:paraId="31EBBBEE" w14:textId="77777777" w:rsidR="00BC0191" w:rsidRDefault="00BC0191">
      <w:pPr>
        <w:pStyle w:val="Header"/>
        <w:ind w:right="45"/>
        <w:jc w:val="center"/>
      </w:pPr>
    </w:p>
    <w:p w14:paraId="3B9556D4" w14:textId="77777777" w:rsidR="00BC0191" w:rsidRDefault="00BC0191">
      <w:pPr>
        <w:pStyle w:val="Header"/>
        <w:ind w:right="45"/>
        <w:jc w:val="center"/>
      </w:pPr>
    </w:p>
    <w:p w14:paraId="6B30D3C9" w14:textId="77777777" w:rsidR="00BC0191" w:rsidRDefault="00BC0191">
      <w:pPr>
        <w:pStyle w:val="Header"/>
        <w:ind w:right="45"/>
        <w:jc w:val="center"/>
      </w:pPr>
    </w:p>
    <w:p w14:paraId="4B39BEE1" w14:textId="77777777" w:rsidR="00BC0191" w:rsidRDefault="00BC0191">
      <w:pPr>
        <w:pStyle w:val="Header"/>
        <w:ind w:right="45"/>
        <w:jc w:val="center"/>
      </w:pPr>
    </w:p>
    <w:p w14:paraId="015C9722" w14:textId="77777777" w:rsidR="00BC0191" w:rsidRDefault="00BC0191">
      <w:pPr>
        <w:pStyle w:val="Header"/>
        <w:ind w:right="45"/>
        <w:jc w:val="center"/>
      </w:pPr>
    </w:p>
    <w:p w14:paraId="581E9B36" w14:textId="77777777" w:rsidR="00BC0191" w:rsidRDefault="00BC0191">
      <w:pPr>
        <w:pStyle w:val="Header"/>
        <w:ind w:right="45"/>
        <w:jc w:val="center"/>
      </w:pPr>
    </w:p>
    <w:p w14:paraId="293558BC" w14:textId="77777777" w:rsidR="00BC0191" w:rsidRDefault="00BC0191">
      <w:pPr>
        <w:pStyle w:val="Header"/>
        <w:ind w:right="45"/>
        <w:jc w:val="center"/>
      </w:pPr>
    </w:p>
    <w:p w14:paraId="7E99FBBC" w14:textId="77777777" w:rsidR="00BC0191" w:rsidRDefault="00BC0191">
      <w:pPr>
        <w:pStyle w:val="Header"/>
        <w:ind w:right="45"/>
        <w:jc w:val="center"/>
      </w:pPr>
    </w:p>
    <w:p w14:paraId="745B5A86" w14:textId="77777777" w:rsidR="00BC0191" w:rsidRDefault="00BC0191">
      <w:pPr>
        <w:pStyle w:val="Header"/>
        <w:ind w:right="45"/>
        <w:jc w:val="center"/>
      </w:pPr>
    </w:p>
    <w:p w14:paraId="6FACB100" w14:textId="77777777" w:rsidR="00BC0191" w:rsidRDefault="00BC0191">
      <w:pPr>
        <w:pStyle w:val="Header"/>
        <w:ind w:right="45"/>
        <w:jc w:val="center"/>
      </w:pPr>
    </w:p>
    <w:p w14:paraId="4F0F439C" w14:textId="77777777" w:rsidR="00BC0191" w:rsidRDefault="00BC0191">
      <w:pPr>
        <w:pStyle w:val="Header"/>
        <w:ind w:right="45"/>
        <w:jc w:val="center"/>
      </w:pPr>
    </w:p>
    <w:p w14:paraId="17A1A632" w14:textId="77777777" w:rsidR="00BC0191" w:rsidRDefault="00BC0191">
      <w:pPr>
        <w:pStyle w:val="Header"/>
        <w:ind w:right="45"/>
        <w:jc w:val="center"/>
      </w:pPr>
    </w:p>
    <w:p w14:paraId="2F717C92" w14:textId="77777777" w:rsidR="00BC0191" w:rsidRDefault="00BC0191">
      <w:pPr>
        <w:pStyle w:val="Header"/>
        <w:ind w:right="45"/>
        <w:jc w:val="center"/>
      </w:pPr>
    </w:p>
    <w:p w14:paraId="2FC4AD8E" w14:textId="77777777" w:rsidR="00BC0191" w:rsidRDefault="00BC0191">
      <w:pPr>
        <w:pStyle w:val="Header"/>
        <w:ind w:right="45"/>
        <w:jc w:val="center"/>
      </w:pPr>
    </w:p>
    <w:p w14:paraId="2742E320" w14:textId="77777777" w:rsidR="00BC0191" w:rsidRDefault="00BC0191">
      <w:pPr>
        <w:pStyle w:val="Header"/>
        <w:ind w:right="45"/>
        <w:jc w:val="center"/>
      </w:pPr>
    </w:p>
    <w:p w14:paraId="4C10017D" w14:textId="77777777" w:rsidR="00BC0191" w:rsidRDefault="00BC0191">
      <w:pPr>
        <w:pStyle w:val="Header"/>
        <w:ind w:right="45"/>
        <w:jc w:val="center"/>
      </w:pPr>
    </w:p>
    <w:p w14:paraId="1D160176" w14:textId="77777777" w:rsidR="00BC0191" w:rsidRDefault="00BC0191">
      <w:pPr>
        <w:pStyle w:val="Header"/>
        <w:ind w:right="45"/>
        <w:jc w:val="center"/>
      </w:pPr>
    </w:p>
    <w:p w14:paraId="7042D8AB" w14:textId="77777777" w:rsidR="00BC0191" w:rsidRDefault="00BC0191">
      <w:pPr>
        <w:pStyle w:val="Header"/>
        <w:ind w:right="45"/>
        <w:jc w:val="center"/>
      </w:pPr>
    </w:p>
    <w:p w14:paraId="4F7EF8EE" w14:textId="77777777" w:rsidR="00BC0191" w:rsidRDefault="00BC0191">
      <w:pPr>
        <w:pStyle w:val="Header"/>
        <w:ind w:right="45"/>
        <w:jc w:val="center"/>
      </w:pPr>
    </w:p>
    <w:p w14:paraId="55209003" w14:textId="77777777" w:rsidR="00BC0191" w:rsidRDefault="00BC0191">
      <w:pPr>
        <w:pStyle w:val="Header"/>
        <w:ind w:right="45"/>
        <w:jc w:val="center"/>
      </w:pPr>
    </w:p>
    <w:p w14:paraId="5D419CDA" w14:textId="77777777" w:rsidR="00BC0191" w:rsidRDefault="00BC0191">
      <w:pPr>
        <w:pStyle w:val="Header"/>
        <w:ind w:right="45"/>
        <w:jc w:val="center"/>
      </w:pPr>
    </w:p>
    <w:p w14:paraId="392B4843" w14:textId="77777777" w:rsidR="00BC0191" w:rsidRDefault="00BC0191">
      <w:pPr>
        <w:pStyle w:val="Header"/>
        <w:ind w:right="45"/>
        <w:jc w:val="center"/>
      </w:pPr>
    </w:p>
    <w:p w14:paraId="4C800FDA" w14:textId="77777777" w:rsidR="00BC0191" w:rsidRDefault="00BC0191">
      <w:pPr>
        <w:pStyle w:val="Header"/>
        <w:ind w:right="45"/>
        <w:jc w:val="center"/>
      </w:pPr>
    </w:p>
    <w:p w14:paraId="67ECEC0B" w14:textId="77777777" w:rsidR="00BC0191" w:rsidRDefault="00BC0191">
      <w:pPr>
        <w:pStyle w:val="Header"/>
        <w:ind w:right="45"/>
        <w:jc w:val="center"/>
      </w:pPr>
    </w:p>
    <w:p w14:paraId="072857A3" w14:textId="77777777" w:rsidR="00BC0191" w:rsidRDefault="00BC0191">
      <w:pPr>
        <w:pStyle w:val="Header"/>
        <w:ind w:right="45"/>
        <w:jc w:val="center"/>
      </w:pPr>
    </w:p>
    <w:p w14:paraId="31B6C26F" w14:textId="77777777" w:rsidR="00BC0191" w:rsidRDefault="00BC0191">
      <w:pPr>
        <w:pStyle w:val="Header"/>
        <w:ind w:right="45"/>
        <w:jc w:val="center"/>
      </w:pPr>
    </w:p>
    <w:p w14:paraId="4B4DFB55" w14:textId="77777777" w:rsidR="00BC0191" w:rsidRDefault="00BC0191">
      <w:pPr>
        <w:pStyle w:val="Header"/>
        <w:ind w:right="45"/>
        <w:jc w:val="center"/>
      </w:pPr>
    </w:p>
    <w:p w14:paraId="09AFD203" w14:textId="77777777" w:rsidR="00BC0191" w:rsidRDefault="00BC0191">
      <w:pPr>
        <w:pStyle w:val="Header"/>
        <w:ind w:right="45"/>
        <w:jc w:val="center"/>
      </w:pPr>
    </w:p>
    <w:p w14:paraId="3918604F" w14:textId="77777777" w:rsidR="00BC0191" w:rsidRDefault="00BC0191">
      <w:pPr>
        <w:pStyle w:val="Header"/>
        <w:ind w:right="45"/>
        <w:jc w:val="center"/>
      </w:pPr>
    </w:p>
    <w:p w14:paraId="77337869" w14:textId="77777777" w:rsidR="00BC0191" w:rsidRDefault="00BC0191">
      <w:pPr>
        <w:pStyle w:val="Header"/>
        <w:ind w:right="45"/>
        <w:jc w:val="center"/>
      </w:pPr>
    </w:p>
    <w:p w14:paraId="0C9F3973" w14:textId="77777777" w:rsidR="00BC0191" w:rsidRDefault="00BC0191">
      <w:pPr>
        <w:pStyle w:val="Header"/>
        <w:ind w:right="45"/>
        <w:jc w:val="center"/>
      </w:pPr>
    </w:p>
    <w:p w14:paraId="536BBA6E" w14:textId="77777777" w:rsidR="00BC0191" w:rsidRDefault="00BC0191">
      <w:pPr>
        <w:pStyle w:val="Header"/>
        <w:ind w:right="45"/>
        <w:jc w:val="center"/>
      </w:pPr>
    </w:p>
    <w:p w14:paraId="2B2D3BFD" w14:textId="77777777" w:rsidR="00C00086" w:rsidRDefault="00C00086" w:rsidP="000F1A9C">
      <w:pPr>
        <w:pStyle w:val="Header"/>
        <w:ind w:right="45"/>
        <w:rPr>
          <w:sz w:val="48"/>
          <w:szCs w:val="32"/>
        </w:rPr>
      </w:pPr>
    </w:p>
    <w:p w14:paraId="01631276" w14:textId="77777777" w:rsidR="00C00086" w:rsidRDefault="00C00086" w:rsidP="004D131A">
      <w:pPr>
        <w:pStyle w:val="Header"/>
        <w:ind w:right="45"/>
        <w:jc w:val="center"/>
        <w:rPr>
          <w:sz w:val="48"/>
          <w:szCs w:val="32"/>
        </w:rPr>
      </w:pPr>
      <w:r w:rsidRPr="0089308D">
        <w:rPr>
          <w:noProof/>
        </w:rPr>
        <w:drawing>
          <wp:anchor distT="0" distB="0" distL="114300" distR="114300" simplePos="0" relativeHeight="251664896" behindDoc="0" locked="0" layoutInCell="1" allowOverlap="1" wp14:anchorId="321DB4E9" wp14:editId="063D68D8">
            <wp:simplePos x="0" y="0"/>
            <wp:positionH relativeFrom="column">
              <wp:posOffset>2033228</wp:posOffset>
            </wp:positionH>
            <wp:positionV relativeFrom="paragraph">
              <wp:posOffset>-214536</wp:posOffset>
            </wp:positionV>
            <wp:extent cx="1233369" cy="914400"/>
            <wp:effectExtent l="19050" t="0" r="4881" b="0"/>
            <wp:wrapNone/>
            <wp:docPr id="315156251" name="Picture 31515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t="8057" r="8960" b="10069"/>
                    <a:stretch>
                      <a:fillRect/>
                    </a:stretch>
                  </pic:blipFill>
                  <pic:spPr bwMode="auto">
                    <a:xfrm>
                      <a:off x="0" y="0"/>
                      <a:ext cx="1233369" cy="914400"/>
                    </a:xfrm>
                    <a:prstGeom prst="rect">
                      <a:avLst/>
                    </a:prstGeom>
                    <a:noFill/>
                    <a:ln w="9525">
                      <a:noFill/>
                      <a:miter lim="800000"/>
                      <a:headEnd/>
                      <a:tailEnd/>
                    </a:ln>
                  </pic:spPr>
                </pic:pic>
              </a:graphicData>
            </a:graphic>
          </wp:anchor>
        </w:drawing>
      </w:r>
    </w:p>
    <w:p w14:paraId="50C7D929" w14:textId="77777777" w:rsidR="00C00086" w:rsidRDefault="00C00086" w:rsidP="004D131A">
      <w:pPr>
        <w:pStyle w:val="Header"/>
        <w:ind w:right="45"/>
        <w:jc w:val="center"/>
        <w:rPr>
          <w:sz w:val="48"/>
          <w:szCs w:val="32"/>
        </w:rPr>
      </w:pPr>
    </w:p>
    <w:p w14:paraId="1DE2DEC0" w14:textId="77777777" w:rsidR="00C00086" w:rsidRDefault="00C00086" w:rsidP="004D131A">
      <w:pPr>
        <w:pStyle w:val="Header"/>
        <w:ind w:right="45"/>
        <w:jc w:val="center"/>
        <w:rPr>
          <w:sz w:val="48"/>
          <w:szCs w:val="32"/>
        </w:rPr>
      </w:pPr>
    </w:p>
    <w:p w14:paraId="23883D6D" w14:textId="77777777" w:rsidR="004D131A" w:rsidRPr="0089308D" w:rsidRDefault="004D131A" w:rsidP="004D131A">
      <w:pPr>
        <w:pStyle w:val="Header"/>
        <w:ind w:right="45"/>
        <w:jc w:val="center"/>
        <w:rPr>
          <w:sz w:val="32"/>
        </w:rPr>
      </w:pPr>
      <w:r w:rsidRPr="0089308D">
        <w:rPr>
          <w:sz w:val="48"/>
          <w:szCs w:val="32"/>
        </w:rPr>
        <w:t>Federal Government of Somalia</w:t>
      </w:r>
    </w:p>
    <w:p w14:paraId="3CA931A0" w14:textId="77777777" w:rsidR="004D131A" w:rsidRPr="0089308D" w:rsidRDefault="004D131A" w:rsidP="004D131A">
      <w:pPr>
        <w:pStyle w:val="Header"/>
        <w:ind w:right="45"/>
        <w:jc w:val="center"/>
        <w:rPr>
          <w:sz w:val="48"/>
          <w:szCs w:val="32"/>
        </w:rPr>
      </w:pPr>
      <w:r w:rsidRPr="0089308D">
        <w:rPr>
          <w:sz w:val="48"/>
          <w:szCs w:val="32"/>
        </w:rPr>
        <w:t xml:space="preserve">Ministry of </w:t>
      </w:r>
      <w:r w:rsidR="00DE76E4" w:rsidRPr="0089308D">
        <w:rPr>
          <w:sz w:val="48"/>
          <w:szCs w:val="32"/>
        </w:rPr>
        <w:t>Finance</w:t>
      </w:r>
      <w:r w:rsidR="00DE76E4">
        <w:rPr>
          <w:sz w:val="48"/>
          <w:szCs w:val="32"/>
        </w:rPr>
        <w:t>,</w:t>
      </w:r>
      <w:r w:rsidR="00DE76E4" w:rsidRPr="0089308D">
        <w:rPr>
          <w:sz w:val="48"/>
          <w:szCs w:val="32"/>
        </w:rPr>
        <w:t xml:space="preserve"> Somalia</w:t>
      </w:r>
    </w:p>
    <w:p w14:paraId="41E1955A" w14:textId="77777777" w:rsidR="004D131A" w:rsidRDefault="004D131A" w:rsidP="004D131A">
      <w:pPr>
        <w:pStyle w:val="Header"/>
        <w:ind w:right="45"/>
        <w:jc w:val="center"/>
        <w:rPr>
          <w:sz w:val="48"/>
          <w:szCs w:val="32"/>
        </w:rPr>
      </w:pPr>
    </w:p>
    <w:p w14:paraId="062B6974" w14:textId="77777777" w:rsidR="00C00086" w:rsidRPr="0089308D" w:rsidRDefault="00C00086" w:rsidP="004D131A">
      <w:pPr>
        <w:pStyle w:val="Header"/>
        <w:ind w:right="45"/>
        <w:jc w:val="center"/>
        <w:rPr>
          <w:sz w:val="48"/>
          <w:szCs w:val="32"/>
        </w:rPr>
      </w:pPr>
    </w:p>
    <w:p w14:paraId="4A792CC1" w14:textId="77777777" w:rsidR="004D131A" w:rsidRPr="0089308D" w:rsidRDefault="004D131A" w:rsidP="004D131A">
      <w:pPr>
        <w:jc w:val="center"/>
        <w:rPr>
          <w:bCs/>
          <w:smallCaps/>
          <w:sz w:val="48"/>
          <w:szCs w:val="84"/>
        </w:rPr>
      </w:pPr>
      <w:bookmarkStart w:id="1" w:name="_Hlk512334992"/>
      <w:proofErr w:type="gramStart"/>
      <w:r w:rsidRPr="0089308D">
        <w:rPr>
          <w:bCs/>
          <w:smallCaps/>
          <w:sz w:val="48"/>
          <w:szCs w:val="84"/>
        </w:rPr>
        <w:t>Request</w:t>
      </w:r>
      <w:proofErr w:type="gramEnd"/>
      <w:r w:rsidRPr="0089308D">
        <w:rPr>
          <w:bCs/>
          <w:smallCaps/>
          <w:sz w:val="48"/>
          <w:szCs w:val="84"/>
        </w:rPr>
        <w:t xml:space="preserve"> for Bids</w:t>
      </w:r>
    </w:p>
    <w:p w14:paraId="25B6C8FF" w14:textId="77777777" w:rsidR="004D131A" w:rsidRDefault="004D131A" w:rsidP="002125C8">
      <w:pPr>
        <w:jc w:val="center"/>
        <w:rPr>
          <w:rStyle w:val="BookTitle"/>
          <w:bCs w:val="0"/>
          <w:color w:val="365F91"/>
          <w:sz w:val="44"/>
          <w:szCs w:val="52"/>
        </w:rPr>
      </w:pPr>
      <w:r w:rsidRPr="004D131A">
        <w:rPr>
          <w:bCs/>
          <w:smallCaps/>
          <w:sz w:val="48"/>
          <w:szCs w:val="84"/>
        </w:rPr>
        <w:t>GOODS</w:t>
      </w:r>
    </w:p>
    <w:p w14:paraId="7049B327" w14:textId="77777777" w:rsidR="002125C8" w:rsidRDefault="002125C8" w:rsidP="002125C8">
      <w:pPr>
        <w:jc w:val="center"/>
        <w:rPr>
          <w:b/>
          <w:smallCaps/>
          <w:color w:val="365F91"/>
          <w:spacing w:val="5"/>
          <w:sz w:val="44"/>
          <w:szCs w:val="52"/>
        </w:rPr>
      </w:pPr>
    </w:p>
    <w:p w14:paraId="566ADB2C" w14:textId="77777777" w:rsidR="00C00086" w:rsidRPr="002125C8" w:rsidRDefault="00C00086" w:rsidP="002125C8">
      <w:pPr>
        <w:jc w:val="center"/>
        <w:rPr>
          <w:b/>
          <w:smallCaps/>
          <w:color w:val="365F91"/>
          <w:spacing w:val="5"/>
          <w:sz w:val="44"/>
          <w:szCs w:val="52"/>
        </w:rPr>
      </w:pPr>
    </w:p>
    <w:p w14:paraId="5C671880" w14:textId="77777777" w:rsidR="00BC0191" w:rsidRDefault="001E4C9A">
      <w:pPr>
        <w:pStyle w:val="ListBullet2"/>
        <w:numPr>
          <w:ilvl w:val="0"/>
          <w:numId w:val="143"/>
        </w:numPr>
        <w:spacing w:after="0"/>
        <w:jc w:val="center"/>
        <w:rPr>
          <w:iCs/>
          <w:sz w:val="44"/>
          <w:szCs w:val="44"/>
        </w:rPr>
      </w:pPr>
      <w:r>
        <w:rPr>
          <w:rFonts w:ascii="Cambria" w:eastAsia="Cambria" w:hAnsi="Cambria" w:cs="Cambria"/>
          <w:b/>
          <w:sz w:val="36"/>
          <w:szCs w:val="36"/>
        </w:rPr>
        <w:t>Supply, Delivery, Installation and Commissioning of Laboratory Equipment for the National Reference Laboratory (NRL) of the Somali Bureau of Standards (</w:t>
      </w:r>
      <w:proofErr w:type="spellStart"/>
      <w:r>
        <w:rPr>
          <w:rFonts w:ascii="Cambria" w:eastAsia="Cambria" w:hAnsi="Cambria" w:cs="Cambria"/>
          <w:b/>
          <w:sz w:val="36"/>
          <w:szCs w:val="36"/>
        </w:rPr>
        <w:t>SoBS</w:t>
      </w:r>
      <w:proofErr w:type="spellEnd"/>
      <w:r>
        <w:rPr>
          <w:rFonts w:ascii="Cambria" w:eastAsia="Cambria" w:hAnsi="Cambria" w:cs="Cambria"/>
          <w:b/>
          <w:sz w:val="36"/>
          <w:szCs w:val="36"/>
        </w:rPr>
        <w:t>)</w:t>
      </w:r>
      <w:r w:rsidRPr="003357EC">
        <w:rPr>
          <w:sz w:val="44"/>
          <w:szCs w:val="44"/>
        </w:rPr>
        <w:t xml:space="preserve"> </w:t>
      </w:r>
    </w:p>
    <w:p w14:paraId="7A23C774" w14:textId="77777777" w:rsidR="004D131A" w:rsidRPr="0089308D" w:rsidRDefault="004D131A" w:rsidP="004D131A">
      <w:pPr>
        <w:pStyle w:val="ListBullet2"/>
        <w:numPr>
          <w:ilvl w:val="0"/>
          <w:numId w:val="0"/>
        </w:numPr>
        <w:spacing w:after="0"/>
        <w:jc w:val="center"/>
        <w:rPr>
          <w:iCs/>
          <w:sz w:val="44"/>
          <w:szCs w:val="44"/>
        </w:rPr>
      </w:pPr>
    </w:p>
    <w:tbl>
      <w:tblPr>
        <w:tblW w:w="9378" w:type="dxa"/>
        <w:tblLook w:val="04A0" w:firstRow="1" w:lastRow="0" w:firstColumn="1" w:lastColumn="0" w:noHBand="0" w:noVBand="1"/>
      </w:tblPr>
      <w:tblGrid>
        <w:gridCol w:w="1458"/>
        <w:gridCol w:w="7920"/>
      </w:tblGrid>
      <w:tr w:rsidR="00BC0191" w14:paraId="7C2D986E" w14:textId="77777777">
        <w:tc>
          <w:tcPr>
            <w:tcW w:w="1458" w:type="dxa"/>
          </w:tcPr>
          <w:p w14:paraId="49A7AEFE" w14:textId="77777777" w:rsidR="00BC0191" w:rsidRDefault="001E4C9A">
            <w:pPr>
              <w:pStyle w:val="Title"/>
              <w:spacing w:before="120"/>
              <w:jc w:val="both"/>
              <w:outlineLvl w:val="0"/>
              <w:rPr>
                <w:rFonts w:eastAsiaTheme="minorEastAsia"/>
                <w:caps/>
                <w:color w:val="000000"/>
                <w:spacing w:val="-2"/>
                <w:sz w:val="24"/>
                <w:szCs w:val="24"/>
              </w:rPr>
            </w:pPr>
            <w:bookmarkStart w:id="2" w:name="_Toc129041095"/>
            <w:bookmarkStart w:id="3" w:name="_Hlk193488779"/>
            <w:r w:rsidRPr="0089308D">
              <w:rPr>
                <w:rFonts w:eastAsiaTheme="minorEastAsia"/>
                <w:color w:val="000000"/>
                <w:spacing w:val="-2"/>
                <w:sz w:val="24"/>
                <w:szCs w:val="24"/>
              </w:rPr>
              <w:t>IFB No:</w:t>
            </w:r>
            <w:bookmarkEnd w:id="1"/>
            <w:bookmarkEnd w:id="2"/>
          </w:p>
        </w:tc>
        <w:tc>
          <w:tcPr>
            <w:tcW w:w="7920" w:type="dxa"/>
          </w:tcPr>
          <w:p w14:paraId="40F117DF" w14:textId="77777777" w:rsidR="00BC0191" w:rsidRDefault="001E4C9A">
            <w:pPr>
              <w:pStyle w:val="Title"/>
              <w:spacing w:before="120"/>
              <w:jc w:val="both"/>
              <w:outlineLvl w:val="0"/>
              <w:rPr>
                <w:rFonts w:eastAsiaTheme="minorEastAsia"/>
                <w:color w:val="000000"/>
                <w:spacing w:val="-2"/>
                <w:sz w:val="24"/>
                <w:szCs w:val="24"/>
              </w:rPr>
            </w:pPr>
            <w:r w:rsidRPr="002C4423">
              <w:rPr>
                <w:rFonts w:eastAsiaTheme="minorEastAsia"/>
                <w:color w:val="000000"/>
                <w:spacing w:val="-2"/>
                <w:sz w:val="24"/>
                <w:szCs w:val="24"/>
              </w:rPr>
              <w:t>SO-MOF-561587-GO-RFB</w:t>
            </w:r>
          </w:p>
        </w:tc>
      </w:tr>
      <w:tr w:rsidR="00BC0191" w14:paraId="1A2186BB" w14:textId="77777777">
        <w:tc>
          <w:tcPr>
            <w:tcW w:w="1458" w:type="dxa"/>
          </w:tcPr>
          <w:p w14:paraId="7C3DACAB" w14:textId="77777777" w:rsidR="00BC0191" w:rsidRDefault="001E4C9A">
            <w:pPr>
              <w:pStyle w:val="Title"/>
              <w:spacing w:before="120"/>
              <w:jc w:val="both"/>
              <w:outlineLvl w:val="0"/>
              <w:rPr>
                <w:rFonts w:eastAsiaTheme="minorEastAsia"/>
                <w:caps/>
                <w:color w:val="000000"/>
                <w:spacing w:val="-2"/>
                <w:sz w:val="24"/>
                <w:szCs w:val="24"/>
              </w:rPr>
            </w:pPr>
            <w:bookmarkStart w:id="4" w:name="_Toc129041097"/>
            <w:r w:rsidRPr="0089308D">
              <w:rPr>
                <w:rFonts w:eastAsiaTheme="minorEastAsia"/>
                <w:color w:val="000000"/>
                <w:spacing w:val="-2"/>
                <w:sz w:val="24"/>
                <w:szCs w:val="24"/>
              </w:rPr>
              <w:t>Bid type:</w:t>
            </w:r>
            <w:bookmarkEnd w:id="4"/>
          </w:p>
        </w:tc>
        <w:tc>
          <w:tcPr>
            <w:tcW w:w="7920" w:type="dxa"/>
          </w:tcPr>
          <w:p w14:paraId="65160DEF" w14:textId="4B4C75BE" w:rsidR="00BC0191" w:rsidRDefault="001E4C9A">
            <w:pPr>
              <w:pStyle w:val="Title"/>
              <w:spacing w:before="120"/>
              <w:jc w:val="both"/>
              <w:outlineLvl w:val="0"/>
              <w:rPr>
                <w:rFonts w:eastAsiaTheme="minorEastAsia"/>
                <w:caps/>
                <w:color w:val="000000"/>
                <w:spacing w:val="-2"/>
                <w:sz w:val="24"/>
                <w:szCs w:val="24"/>
              </w:rPr>
            </w:pPr>
            <w:bookmarkStart w:id="5" w:name="_Toc129041098"/>
            <w:r w:rsidRPr="0089308D">
              <w:rPr>
                <w:rFonts w:eastAsiaTheme="minorEastAsia"/>
                <w:color w:val="000000"/>
                <w:spacing w:val="-2"/>
                <w:sz w:val="24"/>
                <w:szCs w:val="24"/>
              </w:rPr>
              <w:t xml:space="preserve">Single Stage – Two Envelope </w:t>
            </w:r>
            <w:bookmarkEnd w:id="5"/>
            <w:r w:rsidR="004C42F1" w:rsidRPr="0089308D">
              <w:rPr>
                <w:rFonts w:eastAsiaTheme="minorEastAsia"/>
                <w:color w:val="000000"/>
                <w:spacing w:val="-2"/>
                <w:sz w:val="24"/>
                <w:szCs w:val="24"/>
              </w:rPr>
              <w:t>Bidding</w:t>
            </w:r>
            <w:r w:rsidR="004C42F1">
              <w:rPr>
                <w:rFonts w:eastAsiaTheme="minorEastAsia"/>
                <w:color w:val="000000"/>
                <w:spacing w:val="-2"/>
                <w:sz w:val="24"/>
                <w:szCs w:val="24"/>
              </w:rPr>
              <w:t xml:space="preserve"> </w:t>
            </w:r>
            <w:r w:rsidR="004C42F1" w:rsidRPr="0026219D">
              <w:rPr>
                <w:rFonts w:eastAsiaTheme="minorEastAsia"/>
                <w:color w:val="000000"/>
                <w:spacing w:val="-2"/>
                <w:sz w:val="24"/>
                <w:szCs w:val="24"/>
              </w:rPr>
              <w:t>with</w:t>
            </w:r>
            <w:r w:rsidR="002725EB" w:rsidRPr="0026219D">
              <w:rPr>
                <w:rFonts w:eastAsiaTheme="minorEastAsia"/>
                <w:color w:val="000000"/>
                <w:spacing w:val="-2"/>
                <w:sz w:val="24"/>
                <w:szCs w:val="24"/>
              </w:rPr>
              <w:t xml:space="preserve"> Rated Criteria.</w:t>
            </w:r>
          </w:p>
        </w:tc>
      </w:tr>
      <w:tr w:rsidR="00BC0191" w14:paraId="13519CD1" w14:textId="77777777">
        <w:tc>
          <w:tcPr>
            <w:tcW w:w="1458" w:type="dxa"/>
          </w:tcPr>
          <w:p w14:paraId="133A85E9" w14:textId="77777777" w:rsidR="00BC0191" w:rsidRDefault="001E4C9A">
            <w:pPr>
              <w:pStyle w:val="Title"/>
              <w:spacing w:before="120"/>
              <w:jc w:val="both"/>
              <w:outlineLvl w:val="0"/>
              <w:rPr>
                <w:rFonts w:eastAsiaTheme="minorEastAsia"/>
                <w:caps/>
                <w:color w:val="000000"/>
                <w:spacing w:val="-2"/>
                <w:sz w:val="24"/>
                <w:szCs w:val="24"/>
              </w:rPr>
            </w:pPr>
            <w:bookmarkStart w:id="6" w:name="_Toc129041099"/>
            <w:r w:rsidRPr="0089308D">
              <w:rPr>
                <w:rFonts w:eastAsiaTheme="minorEastAsia"/>
                <w:color w:val="000000"/>
                <w:spacing w:val="-2"/>
                <w:sz w:val="24"/>
                <w:szCs w:val="24"/>
              </w:rPr>
              <w:t>Project:</w:t>
            </w:r>
            <w:bookmarkEnd w:id="6"/>
          </w:p>
        </w:tc>
        <w:tc>
          <w:tcPr>
            <w:tcW w:w="7920" w:type="dxa"/>
          </w:tcPr>
          <w:p w14:paraId="472FE42E" w14:textId="77777777" w:rsidR="00BC0191" w:rsidRDefault="001E4C9A">
            <w:pPr>
              <w:pStyle w:val="Title"/>
              <w:spacing w:before="120"/>
              <w:jc w:val="both"/>
              <w:outlineLvl w:val="0"/>
              <w:rPr>
                <w:rFonts w:eastAsiaTheme="minorEastAsia"/>
                <w:caps/>
                <w:color w:val="000000"/>
                <w:spacing w:val="-2"/>
                <w:sz w:val="24"/>
                <w:szCs w:val="24"/>
              </w:rPr>
            </w:pPr>
            <w:r w:rsidRPr="002C4423">
              <w:rPr>
                <w:rFonts w:eastAsiaTheme="minorEastAsia"/>
                <w:color w:val="000000"/>
                <w:spacing w:val="-2"/>
                <w:sz w:val="24"/>
                <w:szCs w:val="24"/>
              </w:rPr>
              <w:t>De-Risking, Inclusion and Value Enhancement of Pastoral Economies Project (Drive)</w:t>
            </w:r>
          </w:p>
        </w:tc>
      </w:tr>
      <w:tr w:rsidR="00BC0191" w14:paraId="1B512C23" w14:textId="77777777">
        <w:tc>
          <w:tcPr>
            <w:tcW w:w="1458" w:type="dxa"/>
          </w:tcPr>
          <w:p w14:paraId="3CF9CB2D" w14:textId="77777777" w:rsidR="00BC0191" w:rsidRDefault="001E4C9A">
            <w:pPr>
              <w:pStyle w:val="Title"/>
              <w:spacing w:before="120"/>
              <w:jc w:val="both"/>
              <w:outlineLvl w:val="0"/>
              <w:rPr>
                <w:rFonts w:eastAsiaTheme="minorEastAsia"/>
                <w:caps/>
                <w:color w:val="000000"/>
                <w:spacing w:val="-2"/>
                <w:sz w:val="24"/>
                <w:szCs w:val="24"/>
              </w:rPr>
            </w:pPr>
            <w:bookmarkStart w:id="7" w:name="_Toc129041101"/>
            <w:r w:rsidRPr="0089308D">
              <w:rPr>
                <w:rFonts w:eastAsiaTheme="minorEastAsia"/>
                <w:color w:val="000000"/>
                <w:spacing w:val="-2"/>
                <w:sz w:val="24"/>
                <w:szCs w:val="24"/>
              </w:rPr>
              <w:t>Project ID:</w:t>
            </w:r>
            <w:bookmarkEnd w:id="7"/>
          </w:p>
        </w:tc>
        <w:tc>
          <w:tcPr>
            <w:tcW w:w="7920" w:type="dxa"/>
          </w:tcPr>
          <w:p w14:paraId="55F4619A" w14:textId="77777777" w:rsidR="004D131A" w:rsidRPr="0089308D" w:rsidRDefault="002C4423" w:rsidP="003D69B7">
            <w:pPr>
              <w:pStyle w:val="Title"/>
              <w:spacing w:before="120"/>
              <w:jc w:val="both"/>
              <w:outlineLvl w:val="0"/>
              <w:rPr>
                <w:rFonts w:eastAsiaTheme="minorEastAsia"/>
                <w:caps/>
                <w:color w:val="000000"/>
                <w:spacing w:val="-2"/>
                <w:sz w:val="24"/>
                <w:szCs w:val="24"/>
              </w:rPr>
            </w:pPr>
            <w:r w:rsidRPr="002C4423">
              <w:rPr>
                <w:rFonts w:eastAsiaTheme="minorEastAsia"/>
                <w:caps/>
                <w:color w:val="000000"/>
                <w:spacing w:val="-2"/>
                <w:sz w:val="24"/>
                <w:szCs w:val="24"/>
              </w:rPr>
              <w:t>P176517</w:t>
            </w:r>
          </w:p>
        </w:tc>
      </w:tr>
      <w:tr w:rsidR="00BC0191" w14:paraId="3338BD2D" w14:textId="77777777">
        <w:tc>
          <w:tcPr>
            <w:tcW w:w="1458" w:type="dxa"/>
          </w:tcPr>
          <w:p w14:paraId="1416F05E" w14:textId="77777777" w:rsidR="00BC0191" w:rsidRDefault="001E4C9A">
            <w:pPr>
              <w:pStyle w:val="Title"/>
              <w:spacing w:before="120"/>
              <w:jc w:val="both"/>
              <w:outlineLvl w:val="0"/>
              <w:rPr>
                <w:rFonts w:eastAsiaTheme="minorEastAsia"/>
                <w:caps/>
                <w:color w:val="000000"/>
                <w:spacing w:val="-2"/>
                <w:sz w:val="24"/>
                <w:szCs w:val="24"/>
              </w:rPr>
            </w:pPr>
            <w:bookmarkStart w:id="8" w:name="_Toc129041103"/>
            <w:r w:rsidRPr="0089308D">
              <w:rPr>
                <w:rFonts w:eastAsiaTheme="minorEastAsia"/>
                <w:color w:val="000000"/>
                <w:spacing w:val="-2"/>
                <w:sz w:val="24"/>
                <w:szCs w:val="24"/>
              </w:rPr>
              <w:t xml:space="preserve">Purchaser:  </w:t>
            </w:r>
            <w:bookmarkEnd w:id="8"/>
          </w:p>
        </w:tc>
        <w:tc>
          <w:tcPr>
            <w:tcW w:w="7920" w:type="dxa"/>
          </w:tcPr>
          <w:p w14:paraId="4F0FFBB9" w14:textId="77777777" w:rsidR="00BC0191" w:rsidRDefault="001E4C9A">
            <w:pPr>
              <w:pStyle w:val="Title"/>
              <w:spacing w:before="120"/>
              <w:jc w:val="both"/>
              <w:outlineLvl w:val="0"/>
              <w:rPr>
                <w:rFonts w:eastAsiaTheme="minorEastAsia"/>
                <w:caps/>
                <w:color w:val="000000"/>
                <w:spacing w:val="-2"/>
                <w:sz w:val="24"/>
                <w:szCs w:val="24"/>
              </w:rPr>
            </w:pPr>
            <w:bookmarkStart w:id="9" w:name="_Toc129041104"/>
            <w:r w:rsidRPr="0089308D">
              <w:rPr>
                <w:rFonts w:eastAsiaTheme="minorEastAsia"/>
                <w:color w:val="000000"/>
                <w:spacing w:val="-2"/>
                <w:sz w:val="24"/>
                <w:szCs w:val="24"/>
              </w:rPr>
              <w:t>Ministry of Finance, Somalia</w:t>
            </w:r>
            <w:bookmarkEnd w:id="9"/>
          </w:p>
        </w:tc>
      </w:tr>
    </w:tbl>
    <w:bookmarkEnd w:id="3"/>
    <w:p w14:paraId="22BE4071" w14:textId="77777777" w:rsidR="004D131A" w:rsidRPr="005A0EA8" w:rsidRDefault="004D131A" w:rsidP="005A0EA8">
      <w:pPr>
        <w:rPr>
          <w:sz w:val="36"/>
          <w:szCs w:val="36"/>
        </w:rPr>
      </w:pPr>
      <w:r w:rsidRPr="0089308D">
        <w:rPr>
          <w:sz w:val="36"/>
          <w:szCs w:val="36"/>
        </w:rPr>
        <w:tab/>
      </w:r>
      <w:r w:rsidRPr="0089308D">
        <w:rPr>
          <w:sz w:val="36"/>
          <w:szCs w:val="36"/>
        </w:rPr>
        <w:tab/>
      </w:r>
    </w:p>
    <w:p w14:paraId="77BAE166" w14:textId="77777777" w:rsidR="00D3053A" w:rsidRDefault="00D3053A" w:rsidP="00D3053A">
      <w:pPr>
        <w:spacing w:before="120" w:after="120"/>
        <w:ind w:left="1440"/>
        <w:jc w:val="both"/>
      </w:pPr>
    </w:p>
    <w:p w14:paraId="576608A7" w14:textId="77777777" w:rsidR="00C00086" w:rsidRDefault="00C00086" w:rsidP="00D3053A">
      <w:pPr>
        <w:spacing w:before="120" w:after="120"/>
        <w:ind w:left="1440"/>
        <w:jc w:val="both"/>
      </w:pPr>
    </w:p>
    <w:p w14:paraId="0066DF97" w14:textId="77777777" w:rsidR="00C00086" w:rsidRDefault="00C00086" w:rsidP="00D3053A">
      <w:pPr>
        <w:spacing w:before="120" w:after="120"/>
        <w:ind w:left="1440"/>
        <w:jc w:val="both"/>
      </w:pPr>
    </w:p>
    <w:p w14:paraId="059C4D12" w14:textId="77777777" w:rsidR="00987848" w:rsidRDefault="00987848" w:rsidP="00D3053A">
      <w:pPr>
        <w:spacing w:before="120" w:after="120"/>
        <w:ind w:left="1440"/>
        <w:jc w:val="both"/>
      </w:pPr>
    </w:p>
    <w:p w14:paraId="58455B45" w14:textId="77777777" w:rsidR="00987848" w:rsidRDefault="00987848" w:rsidP="00D3053A">
      <w:pPr>
        <w:spacing w:before="120" w:after="120"/>
        <w:ind w:left="1440"/>
        <w:jc w:val="both"/>
      </w:pPr>
    </w:p>
    <w:p w14:paraId="77CB42F6" w14:textId="77777777" w:rsidR="00C00086" w:rsidRPr="008E329A" w:rsidRDefault="00C00086" w:rsidP="00D3053A">
      <w:pPr>
        <w:spacing w:before="120" w:after="120"/>
        <w:ind w:left="1440"/>
        <w:jc w:val="both"/>
      </w:pPr>
    </w:p>
    <w:p w14:paraId="4BD4C9B5" w14:textId="77777777" w:rsidR="00455149" w:rsidRPr="008E329A" w:rsidRDefault="00455149">
      <w:pPr>
        <w:jc w:val="center"/>
        <w:rPr>
          <w:b/>
          <w:sz w:val="32"/>
        </w:rPr>
      </w:pPr>
      <w:r w:rsidRPr="008E329A">
        <w:rPr>
          <w:b/>
          <w:sz w:val="32"/>
        </w:rPr>
        <w:t>Table</w:t>
      </w:r>
      <w:r w:rsidR="006E2CC9" w:rsidRPr="008E329A">
        <w:rPr>
          <w:b/>
          <w:sz w:val="32"/>
        </w:rPr>
        <w:t xml:space="preserve"> </w:t>
      </w:r>
      <w:r w:rsidRPr="008E329A">
        <w:rPr>
          <w:b/>
          <w:sz w:val="32"/>
        </w:rPr>
        <w:t>of</w:t>
      </w:r>
      <w:r w:rsidR="006E2CC9" w:rsidRPr="008E329A">
        <w:rPr>
          <w:b/>
          <w:sz w:val="32"/>
        </w:rPr>
        <w:t xml:space="preserve"> </w:t>
      </w:r>
      <w:r w:rsidRPr="008E329A">
        <w:rPr>
          <w:b/>
          <w:sz w:val="32"/>
        </w:rPr>
        <w:t>Contents</w:t>
      </w:r>
    </w:p>
    <w:p w14:paraId="3D4B05C9" w14:textId="77777777" w:rsidR="00BC0191" w:rsidRDefault="00BC0191">
      <w:pPr>
        <w:rPr>
          <w:i/>
        </w:rPr>
      </w:pPr>
    </w:p>
    <w:p w14:paraId="0229D27B" w14:textId="77777777" w:rsidR="00BC0191" w:rsidRDefault="001E4C9A">
      <w:pPr>
        <w:pStyle w:val="TOC1"/>
        <w:rPr>
          <w:rFonts w:asciiTheme="minorHAnsi" w:eastAsiaTheme="minorEastAsia" w:hAnsiTheme="minorHAnsi" w:cstheme="minorBidi"/>
          <w:b w:val="0"/>
          <w:sz w:val="22"/>
          <w:szCs w:val="22"/>
        </w:rPr>
      </w:pPr>
      <w:r>
        <w:rPr>
          <w:i/>
          <w:szCs w:val="28"/>
        </w:rPr>
        <w:fldChar w:fldCharType="begin"/>
      </w:r>
      <w:r>
        <w:rPr>
          <w:i/>
          <w:szCs w:val="28"/>
        </w:rPr>
        <w:instrText xml:space="preserve"> TOC \t "Subtitle,2,Part Heading 1,1" </w:instrText>
      </w:r>
      <w:r>
        <w:rPr>
          <w:i/>
          <w:szCs w:val="28"/>
        </w:rPr>
        <w:fldChar w:fldCharType="separate"/>
      </w:r>
      <w:r w:rsidR="00C60B46">
        <w:t>PART 1 – Bidding Procedures</w:t>
      </w:r>
      <w:r w:rsidR="00C60B46">
        <w:tab/>
      </w:r>
      <w:r w:rsidR="00C60B46">
        <w:fldChar w:fldCharType="begin"/>
      </w:r>
      <w:r w:rsidR="00C60B46">
        <w:instrText xml:space="preserve"> PAGEREF _Toc135757230 \h </w:instrText>
      </w:r>
      <w:r w:rsidR="00C60B46">
        <w:fldChar w:fldCharType="separate"/>
      </w:r>
      <w:r w:rsidR="00C60B46">
        <w:t>3</w:t>
      </w:r>
      <w:r w:rsidR="00C60B46">
        <w:fldChar w:fldCharType="end"/>
      </w:r>
    </w:p>
    <w:p w14:paraId="197C5FB9"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I - Instructions to Bidders</w:t>
      </w:r>
      <w:r>
        <w:rPr>
          <w:rFonts w:asciiTheme="minorHAnsi" w:eastAsiaTheme="minorEastAsia" w:hAnsiTheme="minorHAnsi" w:cstheme="minorBidi"/>
          <w:sz w:val="22"/>
          <w:szCs w:val="22"/>
        </w:rPr>
        <w:tab/>
      </w:r>
      <w:r>
        <w:fldChar w:fldCharType="begin"/>
      </w:r>
      <w:r>
        <w:instrText xml:space="preserve"> PAGEREF _Toc135757231 \h </w:instrText>
      </w:r>
      <w:r>
        <w:fldChar w:fldCharType="separate"/>
      </w:r>
      <w:r>
        <w:t>5</w:t>
      </w:r>
      <w:r>
        <w:fldChar w:fldCharType="end"/>
      </w:r>
    </w:p>
    <w:p w14:paraId="53710809"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II - Bid Data Sheet (BDS)</w:t>
      </w:r>
      <w:r>
        <w:rPr>
          <w:rFonts w:asciiTheme="minorHAnsi" w:eastAsiaTheme="minorEastAsia" w:hAnsiTheme="minorHAnsi" w:cstheme="minorBidi"/>
          <w:sz w:val="22"/>
          <w:szCs w:val="22"/>
        </w:rPr>
        <w:tab/>
      </w:r>
      <w:r>
        <w:fldChar w:fldCharType="begin"/>
      </w:r>
      <w:r>
        <w:instrText xml:space="preserve"> PAGEREF _Toc135757232 \h </w:instrText>
      </w:r>
      <w:r>
        <w:fldChar w:fldCharType="separate"/>
      </w:r>
      <w:r>
        <w:t>43</w:t>
      </w:r>
      <w:r>
        <w:fldChar w:fldCharType="end"/>
      </w:r>
    </w:p>
    <w:p w14:paraId="324E2B38"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III - Evaluation and Qualification Criteria</w:t>
      </w:r>
      <w:r>
        <w:rPr>
          <w:rFonts w:asciiTheme="minorHAnsi" w:eastAsiaTheme="minorEastAsia" w:hAnsiTheme="minorHAnsi" w:cstheme="minorBidi"/>
          <w:sz w:val="22"/>
          <w:szCs w:val="22"/>
        </w:rPr>
        <w:tab/>
      </w:r>
      <w:r>
        <w:fldChar w:fldCharType="begin"/>
      </w:r>
      <w:r>
        <w:instrText xml:space="preserve"> PAGEREF _Toc135757233 \h </w:instrText>
      </w:r>
      <w:r>
        <w:fldChar w:fldCharType="separate"/>
      </w:r>
      <w:r>
        <w:t>53</w:t>
      </w:r>
      <w:r>
        <w:fldChar w:fldCharType="end"/>
      </w:r>
    </w:p>
    <w:p w14:paraId="7BDCD709"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IV - Bidding Forms</w:t>
      </w:r>
      <w:r>
        <w:rPr>
          <w:rFonts w:asciiTheme="minorHAnsi" w:eastAsiaTheme="minorEastAsia" w:hAnsiTheme="minorHAnsi" w:cstheme="minorBidi"/>
          <w:sz w:val="22"/>
          <w:szCs w:val="22"/>
        </w:rPr>
        <w:tab/>
      </w:r>
      <w:r>
        <w:fldChar w:fldCharType="begin"/>
      </w:r>
      <w:r>
        <w:instrText xml:space="preserve"> PAGEREF _Toc135757234 \h </w:instrText>
      </w:r>
      <w:r>
        <w:fldChar w:fldCharType="separate"/>
      </w:r>
      <w:r>
        <w:t>63</w:t>
      </w:r>
      <w:r>
        <w:fldChar w:fldCharType="end"/>
      </w:r>
    </w:p>
    <w:p w14:paraId="62327059"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V - Eligible Countries</w:t>
      </w:r>
      <w:r>
        <w:rPr>
          <w:rFonts w:asciiTheme="minorHAnsi" w:eastAsiaTheme="minorEastAsia" w:hAnsiTheme="minorHAnsi" w:cstheme="minorBidi"/>
          <w:sz w:val="22"/>
          <w:szCs w:val="22"/>
        </w:rPr>
        <w:tab/>
      </w:r>
      <w:r>
        <w:fldChar w:fldCharType="begin"/>
      </w:r>
      <w:r>
        <w:instrText xml:space="preserve"> PAGEREF _Toc135757235 \h </w:instrText>
      </w:r>
      <w:r>
        <w:fldChar w:fldCharType="separate"/>
      </w:r>
      <w:r>
        <w:t>87</w:t>
      </w:r>
      <w:r>
        <w:fldChar w:fldCharType="end"/>
      </w:r>
    </w:p>
    <w:p w14:paraId="440CFEBE"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VI - Fraud and Corruption</w:t>
      </w:r>
      <w:r>
        <w:rPr>
          <w:rFonts w:asciiTheme="minorHAnsi" w:eastAsiaTheme="minorEastAsia" w:hAnsiTheme="minorHAnsi" w:cstheme="minorBidi"/>
          <w:sz w:val="22"/>
          <w:szCs w:val="22"/>
        </w:rPr>
        <w:tab/>
      </w:r>
      <w:r>
        <w:fldChar w:fldCharType="begin"/>
      </w:r>
      <w:r>
        <w:instrText xml:space="preserve"> PAGEREF _Toc135757236 \h </w:instrText>
      </w:r>
      <w:r>
        <w:fldChar w:fldCharType="separate"/>
      </w:r>
      <w:r>
        <w:t>89</w:t>
      </w:r>
      <w:r>
        <w:fldChar w:fldCharType="end"/>
      </w:r>
    </w:p>
    <w:p w14:paraId="419594E4"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PART 2 – Supply Requirements</w:t>
      </w:r>
      <w:r>
        <w:rPr>
          <w:rFonts w:asciiTheme="minorHAnsi" w:eastAsiaTheme="minorEastAsia" w:hAnsiTheme="minorHAnsi" w:cstheme="minorBidi"/>
          <w:b w:val="0"/>
          <w:sz w:val="22"/>
          <w:szCs w:val="22"/>
        </w:rPr>
        <w:tab/>
      </w:r>
      <w:r>
        <w:fldChar w:fldCharType="begin"/>
      </w:r>
      <w:r>
        <w:instrText xml:space="preserve"> PAGEREF _Toc135757237 \h </w:instrText>
      </w:r>
      <w:r>
        <w:fldChar w:fldCharType="separate"/>
      </w:r>
      <w:r>
        <w:t>91</w:t>
      </w:r>
      <w:r>
        <w:fldChar w:fldCharType="end"/>
      </w:r>
    </w:p>
    <w:p w14:paraId="227DCED0"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VII - Schedule of Requirements</w:t>
      </w:r>
      <w:r>
        <w:rPr>
          <w:rFonts w:asciiTheme="minorHAnsi" w:eastAsiaTheme="minorEastAsia" w:hAnsiTheme="minorHAnsi" w:cstheme="minorBidi"/>
          <w:sz w:val="22"/>
          <w:szCs w:val="22"/>
        </w:rPr>
        <w:tab/>
      </w:r>
      <w:r>
        <w:fldChar w:fldCharType="begin"/>
      </w:r>
      <w:r>
        <w:instrText xml:space="preserve"> PAGEREF _Toc135757238 \h </w:instrText>
      </w:r>
      <w:r>
        <w:fldChar w:fldCharType="separate"/>
      </w:r>
      <w:r>
        <w:t>93</w:t>
      </w:r>
      <w:r>
        <w:fldChar w:fldCharType="end"/>
      </w:r>
    </w:p>
    <w:p w14:paraId="4F73CF30"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PART 3 – Contract</w:t>
      </w:r>
      <w:r>
        <w:rPr>
          <w:rFonts w:asciiTheme="minorHAnsi" w:eastAsiaTheme="minorEastAsia" w:hAnsiTheme="minorHAnsi" w:cstheme="minorBidi"/>
          <w:b w:val="0"/>
          <w:sz w:val="22"/>
          <w:szCs w:val="22"/>
        </w:rPr>
        <w:tab/>
      </w:r>
      <w:r>
        <w:fldChar w:fldCharType="begin"/>
      </w:r>
      <w:r>
        <w:instrText xml:space="preserve"> PAGEREF _Toc135757239 \h </w:instrText>
      </w:r>
      <w:r>
        <w:fldChar w:fldCharType="separate"/>
      </w:r>
      <w:r>
        <w:t>103</w:t>
      </w:r>
      <w:r>
        <w:fldChar w:fldCharType="end"/>
      </w:r>
    </w:p>
    <w:p w14:paraId="28E0452C"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VIII - General Conditions of Contract</w:t>
      </w:r>
      <w:r>
        <w:rPr>
          <w:rFonts w:asciiTheme="minorHAnsi" w:eastAsiaTheme="minorEastAsia" w:hAnsiTheme="minorHAnsi" w:cstheme="minorBidi"/>
          <w:sz w:val="22"/>
          <w:szCs w:val="22"/>
        </w:rPr>
        <w:tab/>
      </w:r>
      <w:r>
        <w:fldChar w:fldCharType="begin"/>
      </w:r>
      <w:r>
        <w:instrText xml:space="preserve"> PAGEREF _Toc135757240 \h </w:instrText>
      </w:r>
      <w:r>
        <w:fldChar w:fldCharType="separate"/>
      </w:r>
      <w:r>
        <w:t>105</w:t>
      </w:r>
      <w:r>
        <w:fldChar w:fldCharType="end"/>
      </w:r>
    </w:p>
    <w:p w14:paraId="3ECA6F91"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IX - Special Conditions of Contract</w:t>
      </w:r>
      <w:r>
        <w:rPr>
          <w:rFonts w:asciiTheme="minorHAnsi" w:eastAsiaTheme="minorEastAsia" w:hAnsiTheme="minorHAnsi" w:cstheme="minorBidi"/>
          <w:sz w:val="22"/>
          <w:szCs w:val="22"/>
        </w:rPr>
        <w:tab/>
      </w:r>
      <w:r>
        <w:fldChar w:fldCharType="begin"/>
      </w:r>
      <w:r>
        <w:instrText xml:space="preserve"> PAGEREF _Toc135757241 \h </w:instrText>
      </w:r>
      <w:r>
        <w:fldChar w:fldCharType="separate"/>
      </w:r>
      <w:r>
        <w:t>129</w:t>
      </w:r>
      <w:r>
        <w:fldChar w:fldCharType="end"/>
      </w:r>
    </w:p>
    <w:p w14:paraId="7726EB8F" w14:textId="77777777" w:rsidR="00BC0191" w:rsidRDefault="001E4C9A">
      <w:pPr>
        <w:pStyle w:val="TOC2"/>
        <w:rPr>
          <w:rFonts w:asciiTheme="minorHAnsi" w:eastAsiaTheme="minorEastAsia" w:hAnsiTheme="minorHAnsi" w:cstheme="minorBidi"/>
          <w:sz w:val="22"/>
          <w:szCs w:val="22"/>
        </w:rPr>
      </w:pPr>
      <w:r>
        <w:rPr>
          <w:rFonts w:asciiTheme="minorHAnsi" w:eastAsiaTheme="minorEastAsia" w:hAnsiTheme="minorHAnsi" w:cstheme="minorBidi"/>
          <w:sz w:val="22"/>
          <w:szCs w:val="22"/>
        </w:rPr>
        <w:t>Section X - Contract Forms</w:t>
      </w:r>
      <w:r>
        <w:rPr>
          <w:rFonts w:asciiTheme="minorHAnsi" w:eastAsiaTheme="minorEastAsia" w:hAnsiTheme="minorHAnsi" w:cstheme="minorBidi"/>
          <w:sz w:val="22"/>
          <w:szCs w:val="22"/>
        </w:rPr>
        <w:tab/>
      </w:r>
      <w:r>
        <w:fldChar w:fldCharType="begin"/>
      </w:r>
      <w:r>
        <w:instrText xml:space="preserve"> PAGEREF _Toc135757242 \h </w:instrText>
      </w:r>
      <w:r>
        <w:fldChar w:fldCharType="separate"/>
      </w:r>
      <w:r>
        <w:t>141</w:t>
      </w:r>
      <w:r>
        <w:fldChar w:fldCharType="end"/>
      </w:r>
    </w:p>
    <w:p w14:paraId="2B27BDA5" w14:textId="77777777" w:rsidR="00BC0191" w:rsidRDefault="001E4C9A">
      <w:pPr>
        <w:spacing w:before="120" w:after="120"/>
        <w:rPr>
          <w:iCs/>
        </w:rPr>
      </w:pPr>
      <w:r>
        <w:rPr>
          <w:i/>
          <w:noProof/>
          <w:szCs w:val="28"/>
        </w:rPr>
        <w:fldChar w:fldCharType="end"/>
      </w:r>
    </w:p>
    <w:p w14:paraId="2EA31D9D" w14:textId="77777777" w:rsidR="00BC0191" w:rsidRDefault="00BC0191">
      <w:pPr>
        <w:sectPr w:rsidR="00BC0191" w:rsidSect="00BF0691">
          <w:headerReference w:type="default" r:id="rId11"/>
          <w:footerReference w:type="even" r:id="rId12"/>
          <w:footerReference w:type="default" r:id="rId13"/>
          <w:headerReference w:type="first" r:id="rId14"/>
          <w:footerReference w:type="first" r:id="rId15"/>
          <w:type w:val="oddPage"/>
          <w:pgSz w:w="12240" w:h="15840" w:code="1"/>
          <w:pgMar w:top="1440" w:right="1440" w:bottom="1440" w:left="1800" w:header="720" w:footer="720" w:gutter="0"/>
          <w:paperSrc w:first="15" w:other="15"/>
          <w:pgNumType w:start="1"/>
          <w:cols w:space="720"/>
          <w:titlePg/>
        </w:sectPr>
      </w:pPr>
    </w:p>
    <w:p w14:paraId="42B3CC21" w14:textId="77777777" w:rsidR="00BC0191" w:rsidRDefault="00BC0191"/>
    <w:p w14:paraId="06AADB65" w14:textId="77777777" w:rsidR="00BC0191" w:rsidRDefault="00BC0191"/>
    <w:p w14:paraId="63AF5727" w14:textId="77777777" w:rsidR="00BC0191" w:rsidRDefault="00BC0191"/>
    <w:p w14:paraId="58AF6C7A" w14:textId="77777777" w:rsidR="00BC0191" w:rsidRDefault="00BC0191"/>
    <w:p w14:paraId="5CE16115" w14:textId="77777777" w:rsidR="00455149" w:rsidRPr="008E329A" w:rsidRDefault="00455149" w:rsidP="00D21A5E">
      <w:pPr>
        <w:pStyle w:val="PartHeading1"/>
      </w:pPr>
      <w:bookmarkStart w:id="10" w:name="_Toc438529596"/>
      <w:bookmarkStart w:id="11" w:name="_Toc438725752"/>
      <w:bookmarkStart w:id="12" w:name="_Toc438817747"/>
      <w:bookmarkStart w:id="13" w:name="_Toc438954441"/>
      <w:bookmarkStart w:id="14" w:name="_Toc461939615"/>
      <w:bookmarkStart w:id="15" w:name="_Toc135757230"/>
      <w:r w:rsidRPr="008E329A">
        <w:t>PART</w:t>
      </w:r>
      <w:r w:rsidR="006E2CC9" w:rsidRPr="008E329A">
        <w:t xml:space="preserve"> </w:t>
      </w:r>
      <w:r w:rsidRPr="008E329A">
        <w:t>1</w:t>
      </w:r>
      <w:r w:rsidR="006E2CC9" w:rsidRPr="008E329A">
        <w:t xml:space="preserve"> </w:t>
      </w:r>
      <w:r w:rsidRPr="008E329A">
        <w:t>–</w:t>
      </w:r>
      <w:r w:rsidR="006E2CC9" w:rsidRPr="008E329A">
        <w:t xml:space="preserve"> </w:t>
      </w:r>
      <w:r w:rsidRPr="008E329A">
        <w:t>Bidding</w:t>
      </w:r>
      <w:r w:rsidR="006E2CC9" w:rsidRPr="008E329A">
        <w:t xml:space="preserve"> </w:t>
      </w:r>
      <w:r w:rsidRPr="008E329A">
        <w:t>Procedures</w:t>
      </w:r>
      <w:bookmarkEnd w:id="10"/>
      <w:bookmarkEnd w:id="11"/>
      <w:bookmarkEnd w:id="12"/>
      <w:bookmarkEnd w:id="13"/>
      <w:bookmarkEnd w:id="14"/>
      <w:bookmarkEnd w:id="15"/>
    </w:p>
    <w:p w14:paraId="4D563786" w14:textId="77777777" w:rsidR="000503BE" w:rsidRPr="008E329A" w:rsidRDefault="000503BE" w:rsidP="00480C24">
      <w:pPr>
        <w:pStyle w:val="Part1"/>
        <w:spacing w:before="3120"/>
        <w:rPr>
          <w:noProof/>
          <w:sz w:val="48"/>
        </w:rPr>
        <w:sectPr w:rsidR="000503BE" w:rsidRPr="008E329A" w:rsidSect="00BF0691">
          <w:headerReference w:type="even" r:id="rId16"/>
          <w:headerReference w:type="default" r:id="rId17"/>
          <w:headerReference w:type="first" r:id="rId18"/>
          <w:type w:val="oddPage"/>
          <w:pgSz w:w="12240" w:h="15840" w:code="1"/>
          <w:pgMar w:top="1440" w:right="1440" w:bottom="1440" w:left="1800" w:header="720" w:footer="720" w:gutter="0"/>
          <w:paperSrc w:first="15" w:other="15"/>
          <w:cols w:space="720"/>
          <w:titlePg/>
        </w:sectPr>
      </w:pPr>
      <w:bookmarkStart w:id="16" w:name="_Toc438954442"/>
      <w:bookmarkStart w:id="17" w:name="_Toc347227539"/>
    </w:p>
    <w:tbl>
      <w:tblPr>
        <w:tblW w:w="9198" w:type="dxa"/>
        <w:tblLayout w:type="fixed"/>
        <w:tblLook w:val="0000" w:firstRow="0" w:lastRow="0" w:firstColumn="0" w:lastColumn="0" w:noHBand="0" w:noVBand="0"/>
      </w:tblPr>
      <w:tblGrid>
        <w:gridCol w:w="9198"/>
      </w:tblGrid>
      <w:tr w:rsidR="00BC0191" w14:paraId="408F524F" w14:textId="77777777">
        <w:trPr>
          <w:trHeight w:val="801"/>
        </w:trPr>
        <w:tc>
          <w:tcPr>
            <w:tcW w:w="9198" w:type="dxa"/>
            <w:vAlign w:val="center"/>
          </w:tcPr>
          <w:p w14:paraId="7F9CE1CC" w14:textId="77777777" w:rsidR="00455149" w:rsidRPr="008E329A" w:rsidRDefault="00455149" w:rsidP="004D3B61">
            <w:pPr>
              <w:pStyle w:val="Subtitle"/>
            </w:pPr>
            <w:bookmarkStart w:id="18" w:name="_Toc135757231"/>
            <w:r w:rsidRPr="008E329A">
              <w:lastRenderedPageBreak/>
              <w:t>Section</w:t>
            </w:r>
            <w:r w:rsidR="006E2CC9" w:rsidRPr="008E329A">
              <w:t xml:space="preserve"> </w:t>
            </w:r>
            <w:r w:rsidRPr="008E329A">
              <w:t>I</w:t>
            </w:r>
            <w:r w:rsidR="006E2CC9" w:rsidRPr="008E329A">
              <w:t xml:space="preserve"> </w:t>
            </w:r>
            <w:r w:rsidR="004D3B61" w:rsidRPr="008E329A">
              <w:t>-</w:t>
            </w:r>
            <w:r w:rsidR="006E2CC9" w:rsidRPr="008E329A">
              <w:t xml:space="preserve"> </w:t>
            </w:r>
            <w:r w:rsidRPr="008E329A">
              <w:t>Instructions</w:t>
            </w:r>
            <w:r w:rsidR="006E2CC9" w:rsidRPr="008E329A">
              <w:t xml:space="preserve"> </w:t>
            </w:r>
            <w:r w:rsidRPr="008E329A">
              <w:t>to</w:t>
            </w:r>
            <w:r w:rsidR="006E2CC9" w:rsidRPr="008E329A">
              <w:t xml:space="preserve"> </w:t>
            </w:r>
            <w:r w:rsidRPr="008E329A">
              <w:t>Bidders</w:t>
            </w:r>
            <w:bookmarkEnd w:id="16"/>
            <w:bookmarkEnd w:id="17"/>
            <w:bookmarkEnd w:id="18"/>
          </w:p>
        </w:tc>
      </w:tr>
    </w:tbl>
    <w:p w14:paraId="55557CA3" w14:textId="77777777" w:rsidR="00BC0191" w:rsidRDefault="00BC0191"/>
    <w:p w14:paraId="4B9B4E2F" w14:textId="77777777" w:rsidR="00455149" w:rsidRPr="008E329A" w:rsidRDefault="006772C4">
      <w:pPr>
        <w:jc w:val="center"/>
        <w:rPr>
          <w:b/>
          <w:sz w:val="32"/>
        </w:rPr>
      </w:pPr>
      <w:r w:rsidRPr="008E329A">
        <w:rPr>
          <w:b/>
          <w:sz w:val="32"/>
        </w:rPr>
        <w:t>Contents</w:t>
      </w:r>
    </w:p>
    <w:p w14:paraId="20133A2B" w14:textId="77777777" w:rsidR="00BC0191" w:rsidRDefault="00FC147D">
      <w:pPr>
        <w:pStyle w:val="TOC1"/>
        <w:rPr>
          <w:rFonts w:asciiTheme="minorHAnsi" w:eastAsiaTheme="minorEastAsia" w:hAnsiTheme="minorHAnsi" w:cstheme="minorBidi"/>
          <w:b w:val="0"/>
          <w:sz w:val="22"/>
          <w:szCs w:val="22"/>
        </w:rPr>
      </w:pPr>
      <w:r w:rsidRPr="008E329A">
        <w:fldChar w:fldCharType="begin"/>
      </w:r>
      <w:r w:rsidRPr="008E329A">
        <w:instrText xml:space="preserve"> TOC \h \z \t "Section 1-Clauses,2,Section 1 - Sections,1" </w:instrText>
      </w:r>
      <w:r w:rsidRPr="008E329A">
        <w:fldChar w:fldCharType="separate"/>
      </w:r>
      <w:hyperlink w:anchor="_Toc135757169" w:history="1">
        <w:r w:rsidR="00C60B46" w:rsidRPr="001801E3">
          <w:rPr>
            <w:rStyle w:val="Hyperlink"/>
            <w:sz w:val="22"/>
            <w:szCs w:val="22"/>
          </w:rPr>
          <w:t>A.</w:t>
        </w:r>
        <w:r w:rsidR="00C60B46">
          <w:rPr>
            <w:rFonts w:asciiTheme="minorHAnsi" w:eastAsiaTheme="minorEastAsia" w:hAnsiTheme="minorHAnsi" w:cstheme="minorBidi"/>
            <w:b w:val="0"/>
            <w:sz w:val="22"/>
            <w:szCs w:val="22"/>
          </w:rPr>
          <w:tab/>
        </w:r>
        <w:r w:rsidR="00C60B46" w:rsidRPr="001801E3">
          <w:rPr>
            <w:rStyle w:val="Hyperlink"/>
            <w:sz w:val="22"/>
            <w:szCs w:val="22"/>
          </w:rPr>
          <w:t>General</w:t>
        </w:r>
        <w:r w:rsidR="00C60B46">
          <w:rPr>
            <w:webHidden/>
          </w:rPr>
          <w:tab/>
        </w:r>
        <w:r w:rsidR="00C60B46">
          <w:rPr>
            <w:webHidden/>
          </w:rPr>
          <w:fldChar w:fldCharType="begin"/>
        </w:r>
        <w:r w:rsidR="00C60B46">
          <w:rPr>
            <w:webHidden/>
          </w:rPr>
          <w:instrText xml:space="preserve"> PAGEREF _Toc135757169 \h </w:instrText>
        </w:r>
        <w:r w:rsidR="00C60B46">
          <w:rPr>
            <w:webHidden/>
          </w:rPr>
        </w:r>
        <w:r w:rsidR="00C60B46">
          <w:rPr>
            <w:webHidden/>
          </w:rPr>
          <w:fldChar w:fldCharType="separate"/>
        </w:r>
        <w:r w:rsidR="00C60B46">
          <w:rPr>
            <w:webHidden/>
            <w:sz w:val="22"/>
            <w:szCs w:val="22"/>
          </w:rPr>
          <w:t>7</w:t>
        </w:r>
        <w:r w:rsidR="00C60B46">
          <w:rPr>
            <w:webHidden/>
          </w:rPr>
          <w:fldChar w:fldCharType="end"/>
        </w:r>
      </w:hyperlink>
    </w:p>
    <w:p w14:paraId="1CAB35FA" w14:textId="77777777" w:rsidR="00BC0191" w:rsidRDefault="00BC0191">
      <w:pPr>
        <w:pStyle w:val="TOC2"/>
        <w:rPr>
          <w:rFonts w:asciiTheme="minorHAnsi" w:eastAsiaTheme="minorEastAsia" w:hAnsiTheme="minorHAnsi" w:cstheme="minorBidi"/>
          <w:sz w:val="22"/>
          <w:szCs w:val="22"/>
        </w:rPr>
      </w:pPr>
      <w:hyperlink w:anchor="_Toc135757170" w:history="1">
        <w:r w:rsidRPr="001801E3">
          <w:rPr>
            <w:rStyle w:val="Hyperlink"/>
          </w:rPr>
          <w:t>1.</w:t>
        </w:r>
        <w:r>
          <w:rPr>
            <w:rFonts w:asciiTheme="minorHAnsi" w:eastAsiaTheme="minorEastAsia" w:hAnsiTheme="minorHAnsi" w:cstheme="minorBidi"/>
            <w:sz w:val="22"/>
            <w:szCs w:val="22"/>
          </w:rPr>
          <w:tab/>
        </w:r>
        <w:r w:rsidRPr="001801E3">
          <w:rPr>
            <w:rStyle w:val="Hyperlink"/>
          </w:rPr>
          <w:t>Scope of Bid</w:t>
        </w:r>
        <w:r>
          <w:rPr>
            <w:webHidden/>
          </w:rPr>
          <w:tab/>
        </w:r>
        <w:r>
          <w:rPr>
            <w:webHidden/>
          </w:rPr>
          <w:fldChar w:fldCharType="begin"/>
        </w:r>
        <w:r>
          <w:rPr>
            <w:webHidden/>
          </w:rPr>
          <w:instrText xml:space="preserve"> PAGEREF _Toc135757170 \h </w:instrText>
        </w:r>
        <w:r>
          <w:rPr>
            <w:webHidden/>
          </w:rPr>
        </w:r>
        <w:r>
          <w:rPr>
            <w:webHidden/>
          </w:rPr>
          <w:fldChar w:fldCharType="separate"/>
        </w:r>
        <w:r>
          <w:rPr>
            <w:webHidden/>
            <w:sz w:val="22"/>
            <w:szCs w:val="22"/>
          </w:rPr>
          <w:t>7</w:t>
        </w:r>
        <w:r>
          <w:rPr>
            <w:webHidden/>
          </w:rPr>
          <w:fldChar w:fldCharType="end"/>
        </w:r>
      </w:hyperlink>
    </w:p>
    <w:p w14:paraId="6F426DB1" w14:textId="77777777" w:rsidR="00BC0191" w:rsidRDefault="00BC0191">
      <w:pPr>
        <w:pStyle w:val="TOC2"/>
        <w:rPr>
          <w:rFonts w:asciiTheme="minorHAnsi" w:eastAsiaTheme="minorEastAsia" w:hAnsiTheme="minorHAnsi" w:cstheme="minorBidi"/>
          <w:sz w:val="22"/>
          <w:szCs w:val="22"/>
        </w:rPr>
      </w:pPr>
      <w:hyperlink w:anchor="_Toc135757171" w:history="1">
        <w:r w:rsidRPr="001801E3">
          <w:rPr>
            <w:rStyle w:val="Hyperlink"/>
          </w:rPr>
          <w:t>2.</w:t>
        </w:r>
        <w:r>
          <w:rPr>
            <w:rFonts w:asciiTheme="minorHAnsi" w:eastAsiaTheme="minorEastAsia" w:hAnsiTheme="minorHAnsi" w:cstheme="minorBidi"/>
            <w:sz w:val="22"/>
            <w:szCs w:val="22"/>
          </w:rPr>
          <w:tab/>
        </w:r>
        <w:r w:rsidRPr="001801E3">
          <w:rPr>
            <w:rStyle w:val="Hyperlink"/>
          </w:rPr>
          <w:t>Source of Funds</w:t>
        </w:r>
        <w:r>
          <w:rPr>
            <w:webHidden/>
          </w:rPr>
          <w:tab/>
        </w:r>
        <w:r>
          <w:rPr>
            <w:webHidden/>
          </w:rPr>
          <w:fldChar w:fldCharType="begin"/>
        </w:r>
        <w:r>
          <w:rPr>
            <w:webHidden/>
          </w:rPr>
          <w:instrText xml:space="preserve"> PAGEREF _Toc135757171 \h </w:instrText>
        </w:r>
        <w:r>
          <w:rPr>
            <w:webHidden/>
          </w:rPr>
        </w:r>
        <w:r>
          <w:rPr>
            <w:webHidden/>
          </w:rPr>
          <w:fldChar w:fldCharType="separate"/>
        </w:r>
        <w:r>
          <w:rPr>
            <w:webHidden/>
            <w:sz w:val="22"/>
            <w:szCs w:val="22"/>
          </w:rPr>
          <w:t>7</w:t>
        </w:r>
        <w:r>
          <w:rPr>
            <w:webHidden/>
          </w:rPr>
          <w:fldChar w:fldCharType="end"/>
        </w:r>
      </w:hyperlink>
    </w:p>
    <w:p w14:paraId="62771024" w14:textId="77777777" w:rsidR="00BC0191" w:rsidRDefault="00BC0191">
      <w:pPr>
        <w:pStyle w:val="TOC2"/>
        <w:rPr>
          <w:rFonts w:asciiTheme="minorHAnsi" w:eastAsiaTheme="minorEastAsia" w:hAnsiTheme="minorHAnsi" w:cstheme="minorBidi"/>
          <w:sz w:val="22"/>
          <w:szCs w:val="22"/>
        </w:rPr>
      </w:pPr>
      <w:hyperlink w:anchor="_Toc135757172" w:history="1">
        <w:r w:rsidRPr="001801E3">
          <w:rPr>
            <w:rStyle w:val="Hyperlink"/>
          </w:rPr>
          <w:t>3.</w:t>
        </w:r>
        <w:r>
          <w:rPr>
            <w:rFonts w:asciiTheme="minorHAnsi" w:eastAsiaTheme="minorEastAsia" w:hAnsiTheme="minorHAnsi" w:cstheme="minorBidi"/>
            <w:sz w:val="22"/>
            <w:szCs w:val="22"/>
          </w:rPr>
          <w:tab/>
        </w:r>
        <w:r w:rsidRPr="001801E3">
          <w:rPr>
            <w:rStyle w:val="Hyperlink"/>
          </w:rPr>
          <w:t>Fraud and Corruption</w:t>
        </w:r>
        <w:r>
          <w:rPr>
            <w:webHidden/>
          </w:rPr>
          <w:tab/>
        </w:r>
        <w:r>
          <w:rPr>
            <w:webHidden/>
          </w:rPr>
          <w:fldChar w:fldCharType="begin"/>
        </w:r>
        <w:r>
          <w:rPr>
            <w:webHidden/>
          </w:rPr>
          <w:instrText xml:space="preserve"> PAGEREF _Toc135757172 \h </w:instrText>
        </w:r>
        <w:r>
          <w:rPr>
            <w:webHidden/>
          </w:rPr>
        </w:r>
        <w:r>
          <w:rPr>
            <w:webHidden/>
          </w:rPr>
          <w:fldChar w:fldCharType="separate"/>
        </w:r>
        <w:r>
          <w:rPr>
            <w:webHidden/>
            <w:sz w:val="22"/>
            <w:szCs w:val="22"/>
          </w:rPr>
          <w:t>8</w:t>
        </w:r>
        <w:r>
          <w:rPr>
            <w:webHidden/>
          </w:rPr>
          <w:fldChar w:fldCharType="end"/>
        </w:r>
      </w:hyperlink>
    </w:p>
    <w:p w14:paraId="0CB32433" w14:textId="77777777" w:rsidR="00BC0191" w:rsidRDefault="00BC0191">
      <w:pPr>
        <w:pStyle w:val="TOC2"/>
        <w:rPr>
          <w:rFonts w:asciiTheme="minorHAnsi" w:eastAsiaTheme="minorEastAsia" w:hAnsiTheme="minorHAnsi" w:cstheme="minorBidi"/>
          <w:sz w:val="22"/>
          <w:szCs w:val="22"/>
        </w:rPr>
      </w:pPr>
      <w:hyperlink w:anchor="_Toc135757173" w:history="1">
        <w:r w:rsidRPr="001801E3">
          <w:rPr>
            <w:rStyle w:val="Hyperlink"/>
          </w:rPr>
          <w:t>4.</w:t>
        </w:r>
        <w:r>
          <w:rPr>
            <w:rFonts w:asciiTheme="minorHAnsi" w:eastAsiaTheme="minorEastAsia" w:hAnsiTheme="minorHAnsi" w:cstheme="minorBidi"/>
            <w:sz w:val="22"/>
            <w:szCs w:val="22"/>
          </w:rPr>
          <w:tab/>
        </w:r>
        <w:r w:rsidRPr="001801E3">
          <w:rPr>
            <w:rStyle w:val="Hyperlink"/>
          </w:rPr>
          <w:t>Eligible Bidders</w:t>
        </w:r>
        <w:r>
          <w:rPr>
            <w:webHidden/>
          </w:rPr>
          <w:tab/>
        </w:r>
        <w:r>
          <w:rPr>
            <w:webHidden/>
          </w:rPr>
          <w:fldChar w:fldCharType="begin"/>
        </w:r>
        <w:r>
          <w:rPr>
            <w:webHidden/>
          </w:rPr>
          <w:instrText xml:space="preserve"> PAGEREF _Toc135757173 \h </w:instrText>
        </w:r>
        <w:r>
          <w:rPr>
            <w:webHidden/>
          </w:rPr>
        </w:r>
        <w:r>
          <w:rPr>
            <w:webHidden/>
          </w:rPr>
          <w:fldChar w:fldCharType="separate"/>
        </w:r>
        <w:r>
          <w:rPr>
            <w:webHidden/>
            <w:sz w:val="22"/>
            <w:szCs w:val="22"/>
          </w:rPr>
          <w:t>8</w:t>
        </w:r>
        <w:r>
          <w:rPr>
            <w:webHidden/>
          </w:rPr>
          <w:fldChar w:fldCharType="end"/>
        </w:r>
      </w:hyperlink>
    </w:p>
    <w:p w14:paraId="4F807A50" w14:textId="77777777" w:rsidR="00BC0191" w:rsidRDefault="00BC0191">
      <w:pPr>
        <w:pStyle w:val="TOC2"/>
        <w:rPr>
          <w:rFonts w:asciiTheme="minorHAnsi" w:eastAsiaTheme="minorEastAsia" w:hAnsiTheme="minorHAnsi" w:cstheme="minorBidi"/>
          <w:sz w:val="22"/>
          <w:szCs w:val="22"/>
        </w:rPr>
      </w:pPr>
      <w:hyperlink w:anchor="_Toc135757174" w:history="1">
        <w:r w:rsidRPr="001801E3">
          <w:rPr>
            <w:rStyle w:val="Hyperlink"/>
          </w:rPr>
          <w:t>5.</w:t>
        </w:r>
        <w:r>
          <w:rPr>
            <w:rFonts w:asciiTheme="minorHAnsi" w:eastAsiaTheme="minorEastAsia" w:hAnsiTheme="minorHAnsi" w:cstheme="minorBidi"/>
            <w:sz w:val="22"/>
            <w:szCs w:val="22"/>
          </w:rPr>
          <w:tab/>
        </w:r>
        <w:r w:rsidRPr="001801E3">
          <w:rPr>
            <w:rStyle w:val="Hyperlink"/>
          </w:rPr>
          <w:t>Eligible Goods and Related Services</w:t>
        </w:r>
        <w:r>
          <w:rPr>
            <w:webHidden/>
          </w:rPr>
          <w:tab/>
        </w:r>
        <w:r>
          <w:rPr>
            <w:webHidden/>
          </w:rPr>
          <w:fldChar w:fldCharType="begin"/>
        </w:r>
        <w:r>
          <w:rPr>
            <w:webHidden/>
          </w:rPr>
          <w:instrText xml:space="preserve"> PAGEREF _Toc135757174 \h </w:instrText>
        </w:r>
        <w:r>
          <w:rPr>
            <w:webHidden/>
          </w:rPr>
        </w:r>
        <w:r>
          <w:rPr>
            <w:webHidden/>
          </w:rPr>
          <w:fldChar w:fldCharType="separate"/>
        </w:r>
        <w:r>
          <w:rPr>
            <w:webHidden/>
            <w:sz w:val="22"/>
            <w:szCs w:val="22"/>
          </w:rPr>
          <w:t>11</w:t>
        </w:r>
        <w:r>
          <w:rPr>
            <w:webHidden/>
          </w:rPr>
          <w:fldChar w:fldCharType="end"/>
        </w:r>
      </w:hyperlink>
    </w:p>
    <w:p w14:paraId="0EE13B56" w14:textId="77777777" w:rsidR="00BC0191" w:rsidRDefault="00BC0191">
      <w:pPr>
        <w:pStyle w:val="TOC1"/>
        <w:rPr>
          <w:rFonts w:asciiTheme="minorHAnsi" w:eastAsiaTheme="minorEastAsia" w:hAnsiTheme="minorHAnsi" w:cstheme="minorBidi"/>
          <w:b w:val="0"/>
          <w:sz w:val="22"/>
          <w:szCs w:val="22"/>
        </w:rPr>
      </w:pPr>
      <w:hyperlink w:anchor="_Toc135757175" w:history="1">
        <w:r w:rsidRPr="001801E3">
          <w:rPr>
            <w:rStyle w:val="Hyperlink"/>
            <w:sz w:val="22"/>
            <w:szCs w:val="22"/>
          </w:rPr>
          <w:t>B.</w:t>
        </w:r>
        <w:r>
          <w:rPr>
            <w:rFonts w:asciiTheme="minorHAnsi" w:eastAsiaTheme="minorEastAsia" w:hAnsiTheme="minorHAnsi" w:cstheme="minorBidi"/>
            <w:b w:val="0"/>
            <w:sz w:val="22"/>
            <w:szCs w:val="22"/>
          </w:rPr>
          <w:tab/>
        </w:r>
        <w:r w:rsidRPr="001801E3">
          <w:rPr>
            <w:rStyle w:val="Hyperlink"/>
            <w:sz w:val="22"/>
            <w:szCs w:val="22"/>
          </w:rPr>
          <w:t>Contents of Request for Bids Document</w:t>
        </w:r>
        <w:r>
          <w:rPr>
            <w:webHidden/>
          </w:rPr>
          <w:tab/>
        </w:r>
        <w:r>
          <w:rPr>
            <w:webHidden/>
          </w:rPr>
          <w:fldChar w:fldCharType="begin"/>
        </w:r>
        <w:r>
          <w:rPr>
            <w:webHidden/>
          </w:rPr>
          <w:instrText xml:space="preserve"> PAGEREF _Toc135757175 \h </w:instrText>
        </w:r>
        <w:r>
          <w:rPr>
            <w:webHidden/>
          </w:rPr>
        </w:r>
        <w:r>
          <w:rPr>
            <w:webHidden/>
          </w:rPr>
          <w:fldChar w:fldCharType="separate"/>
        </w:r>
        <w:r>
          <w:rPr>
            <w:webHidden/>
            <w:sz w:val="22"/>
            <w:szCs w:val="22"/>
          </w:rPr>
          <w:t>12</w:t>
        </w:r>
        <w:r>
          <w:rPr>
            <w:webHidden/>
          </w:rPr>
          <w:fldChar w:fldCharType="end"/>
        </w:r>
      </w:hyperlink>
    </w:p>
    <w:p w14:paraId="71AE17C6" w14:textId="77777777" w:rsidR="00BC0191" w:rsidRDefault="00BC0191">
      <w:pPr>
        <w:pStyle w:val="TOC2"/>
        <w:rPr>
          <w:rFonts w:asciiTheme="minorHAnsi" w:eastAsiaTheme="minorEastAsia" w:hAnsiTheme="minorHAnsi" w:cstheme="minorBidi"/>
          <w:sz w:val="22"/>
          <w:szCs w:val="22"/>
        </w:rPr>
      </w:pPr>
      <w:hyperlink w:anchor="_Toc135757176" w:history="1">
        <w:r w:rsidRPr="001801E3">
          <w:rPr>
            <w:rStyle w:val="Hyperlink"/>
          </w:rPr>
          <w:t>6.</w:t>
        </w:r>
        <w:r>
          <w:rPr>
            <w:rFonts w:asciiTheme="minorHAnsi" w:eastAsiaTheme="minorEastAsia" w:hAnsiTheme="minorHAnsi" w:cstheme="minorBidi"/>
            <w:sz w:val="22"/>
            <w:szCs w:val="22"/>
          </w:rPr>
          <w:tab/>
        </w:r>
        <w:r w:rsidRPr="001801E3">
          <w:rPr>
            <w:rStyle w:val="Hyperlink"/>
          </w:rPr>
          <w:t>Sections of Bidding Document</w:t>
        </w:r>
        <w:r>
          <w:rPr>
            <w:webHidden/>
          </w:rPr>
          <w:tab/>
        </w:r>
        <w:r>
          <w:rPr>
            <w:webHidden/>
          </w:rPr>
          <w:fldChar w:fldCharType="begin"/>
        </w:r>
        <w:r>
          <w:rPr>
            <w:webHidden/>
          </w:rPr>
          <w:instrText xml:space="preserve"> PAGEREF _Toc135757176 \h </w:instrText>
        </w:r>
        <w:r>
          <w:rPr>
            <w:webHidden/>
          </w:rPr>
        </w:r>
        <w:r>
          <w:rPr>
            <w:webHidden/>
          </w:rPr>
          <w:fldChar w:fldCharType="separate"/>
        </w:r>
        <w:r>
          <w:rPr>
            <w:webHidden/>
            <w:sz w:val="22"/>
            <w:szCs w:val="22"/>
          </w:rPr>
          <w:t>12</w:t>
        </w:r>
        <w:r>
          <w:rPr>
            <w:webHidden/>
          </w:rPr>
          <w:fldChar w:fldCharType="end"/>
        </w:r>
      </w:hyperlink>
    </w:p>
    <w:p w14:paraId="3ED2F659" w14:textId="77777777" w:rsidR="00BC0191" w:rsidRDefault="00BC0191">
      <w:pPr>
        <w:pStyle w:val="TOC2"/>
        <w:rPr>
          <w:rFonts w:asciiTheme="minorHAnsi" w:eastAsiaTheme="minorEastAsia" w:hAnsiTheme="minorHAnsi" w:cstheme="minorBidi"/>
          <w:sz w:val="22"/>
          <w:szCs w:val="22"/>
        </w:rPr>
      </w:pPr>
      <w:hyperlink w:anchor="_Toc135757177" w:history="1">
        <w:r w:rsidRPr="001801E3">
          <w:rPr>
            <w:rStyle w:val="Hyperlink"/>
          </w:rPr>
          <w:t>7.</w:t>
        </w:r>
        <w:r>
          <w:rPr>
            <w:rFonts w:asciiTheme="minorHAnsi" w:eastAsiaTheme="minorEastAsia" w:hAnsiTheme="minorHAnsi" w:cstheme="minorBidi"/>
            <w:sz w:val="22"/>
            <w:szCs w:val="22"/>
          </w:rPr>
          <w:tab/>
        </w:r>
        <w:r w:rsidRPr="001801E3">
          <w:rPr>
            <w:rStyle w:val="Hyperlink"/>
          </w:rPr>
          <w:t>Clarification of the Bidding Document</w:t>
        </w:r>
        <w:r>
          <w:rPr>
            <w:webHidden/>
          </w:rPr>
          <w:tab/>
        </w:r>
        <w:r>
          <w:rPr>
            <w:webHidden/>
          </w:rPr>
          <w:fldChar w:fldCharType="begin"/>
        </w:r>
        <w:r>
          <w:rPr>
            <w:webHidden/>
          </w:rPr>
          <w:instrText xml:space="preserve"> PAGEREF _Toc135757177 \h </w:instrText>
        </w:r>
        <w:r>
          <w:rPr>
            <w:webHidden/>
          </w:rPr>
        </w:r>
        <w:r>
          <w:rPr>
            <w:webHidden/>
          </w:rPr>
          <w:fldChar w:fldCharType="separate"/>
        </w:r>
        <w:r>
          <w:rPr>
            <w:webHidden/>
            <w:sz w:val="22"/>
            <w:szCs w:val="22"/>
          </w:rPr>
          <w:t>13</w:t>
        </w:r>
        <w:r>
          <w:rPr>
            <w:webHidden/>
          </w:rPr>
          <w:fldChar w:fldCharType="end"/>
        </w:r>
      </w:hyperlink>
    </w:p>
    <w:p w14:paraId="3E419211" w14:textId="77777777" w:rsidR="00BC0191" w:rsidRDefault="00BC0191">
      <w:pPr>
        <w:pStyle w:val="TOC2"/>
        <w:rPr>
          <w:rFonts w:asciiTheme="minorHAnsi" w:eastAsiaTheme="minorEastAsia" w:hAnsiTheme="minorHAnsi" w:cstheme="minorBidi"/>
          <w:sz w:val="22"/>
          <w:szCs w:val="22"/>
        </w:rPr>
      </w:pPr>
      <w:hyperlink w:anchor="_Toc135757178" w:history="1">
        <w:r w:rsidRPr="001801E3">
          <w:rPr>
            <w:rStyle w:val="Hyperlink"/>
          </w:rPr>
          <w:t>8.</w:t>
        </w:r>
        <w:r>
          <w:rPr>
            <w:rFonts w:asciiTheme="minorHAnsi" w:eastAsiaTheme="minorEastAsia" w:hAnsiTheme="minorHAnsi" w:cstheme="minorBidi"/>
            <w:sz w:val="22"/>
            <w:szCs w:val="22"/>
          </w:rPr>
          <w:tab/>
        </w:r>
        <w:r w:rsidRPr="001801E3">
          <w:rPr>
            <w:rStyle w:val="Hyperlink"/>
          </w:rPr>
          <w:t>Amendment of Bidding Document</w:t>
        </w:r>
        <w:r>
          <w:rPr>
            <w:webHidden/>
          </w:rPr>
          <w:tab/>
        </w:r>
        <w:r>
          <w:rPr>
            <w:webHidden/>
          </w:rPr>
          <w:fldChar w:fldCharType="begin"/>
        </w:r>
        <w:r>
          <w:rPr>
            <w:webHidden/>
          </w:rPr>
          <w:instrText xml:space="preserve"> PAGEREF _Toc135757178 \h </w:instrText>
        </w:r>
        <w:r>
          <w:rPr>
            <w:webHidden/>
          </w:rPr>
        </w:r>
        <w:r>
          <w:rPr>
            <w:webHidden/>
          </w:rPr>
          <w:fldChar w:fldCharType="separate"/>
        </w:r>
        <w:r>
          <w:rPr>
            <w:webHidden/>
            <w:sz w:val="22"/>
            <w:szCs w:val="22"/>
          </w:rPr>
          <w:t>13</w:t>
        </w:r>
        <w:r>
          <w:rPr>
            <w:webHidden/>
          </w:rPr>
          <w:fldChar w:fldCharType="end"/>
        </w:r>
      </w:hyperlink>
    </w:p>
    <w:p w14:paraId="748D78EE" w14:textId="77777777" w:rsidR="00BC0191" w:rsidRDefault="00BC0191">
      <w:pPr>
        <w:pStyle w:val="TOC1"/>
        <w:rPr>
          <w:rFonts w:asciiTheme="minorHAnsi" w:eastAsiaTheme="minorEastAsia" w:hAnsiTheme="minorHAnsi" w:cstheme="minorBidi"/>
          <w:b w:val="0"/>
          <w:sz w:val="22"/>
          <w:szCs w:val="22"/>
        </w:rPr>
      </w:pPr>
      <w:hyperlink w:anchor="_Toc135757179" w:history="1">
        <w:r w:rsidRPr="001801E3">
          <w:rPr>
            <w:rStyle w:val="Hyperlink"/>
            <w:sz w:val="22"/>
            <w:szCs w:val="22"/>
          </w:rPr>
          <w:t>C.</w:t>
        </w:r>
        <w:r>
          <w:rPr>
            <w:rFonts w:asciiTheme="minorHAnsi" w:eastAsiaTheme="minorEastAsia" w:hAnsiTheme="minorHAnsi" w:cstheme="minorBidi"/>
            <w:b w:val="0"/>
            <w:sz w:val="22"/>
            <w:szCs w:val="22"/>
          </w:rPr>
          <w:tab/>
        </w:r>
        <w:r w:rsidRPr="001801E3">
          <w:rPr>
            <w:rStyle w:val="Hyperlink"/>
            <w:sz w:val="22"/>
            <w:szCs w:val="22"/>
          </w:rPr>
          <w:t>Preparation of Bids</w:t>
        </w:r>
        <w:r>
          <w:rPr>
            <w:webHidden/>
          </w:rPr>
          <w:tab/>
        </w:r>
        <w:r>
          <w:rPr>
            <w:webHidden/>
          </w:rPr>
          <w:fldChar w:fldCharType="begin"/>
        </w:r>
        <w:r>
          <w:rPr>
            <w:webHidden/>
          </w:rPr>
          <w:instrText xml:space="preserve"> PAGEREF _Toc135757179 \h </w:instrText>
        </w:r>
        <w:r>
          <w:rPr>
            <w:webHidden/>
          </w:rPr>
        </w:r>
        <w:r>
          <w:rPr>
            <w:webHidden/>
          </w:rPr>
          <w:fldChar w:fldCharType="separate"/>
        </w:r>
        <w:r>
          <w:rPr>
            <w:webHidden/>
            <w:sz w:val="22"/>
            <w:szCs w:val="22"/>
          </w:rPr>
          <w:t>14</w:t>
        </w:r>
        <w:r>
          <w:rPr>
            <w:webHidden/>
          </w:rPr>
          <w:fldChar w:fldCharType="end"/>
        </w:r>
      </w:hyperlink>
    </w:p>
    <w:p w14:paraId="72652BBC" w14:textId="77777777" w:rsidR="00BC0191" w:rsidRDefault="00BC0191">
      <w:pPr>
        <w:pStyle w:val="TOC2"/>
        <w:rPr>
          <w:rFonts w:asciiTheme="minorHAnsi" w:eastAsiaTheme="minorEastAsia" w:hAnsiTheme="minorHAnsi" w:cstheme="minorBidi"/>
          <w:sz w:val="22"/>
          <w:szCs w:val="22"/>
        </w:rPr>
      </w:pPr>
      <w:hyperlink w:anchor="_Toc135757180" w:history="1">
        <w:r w:rsidRPr="001801E3">
          <w:rPr>
            <w:rStyle w:val="Hyperlink"/>
          </w:rPr>
          <w:t>9.</w:t>
        </w:r>
        <w:r>
          <w:rPr>
            <w:rFonts w:asciiTheme="minorHAnsi" w:eastAsiaTheme="minorEastAsia" w:hAnsiTheme="minorHAnsi" w:cstheme="minorBidi"/>
            <w:sz w:val="22"/>
            <w:szCs w:val="22"/>
          </w:rPr>
          <w:tab/>
        </w:r>
        <w:r w:rsidRPr="001801E3">
          <w:rPr>
            <w:rStyle w:val="Hyperlink"/>
          </w:rPr>
          <w:t>Cost of Bidding</w:t>
        </w:r>
        <w:r>
          <w:rPr>
            <w:webHidden/>
          </w:rPr>
          <w:tab/>
        </w:r>
        <w:r>
          <w:rPr>
            <w:webHidden/>
          </w:rPr>
          <w:fldChar w:fldCharType="begin"/>
        </w:r>
        <w:r>
          <w:rPr>
            <w:webHidden/>
          </w:rPr>
          <w:instrText xml:space="preserve"> PAGEREF _Toc135757180 \h </w:instrText>
        </w:r>
        <w:r>
          <w:rPr>
            <w:webHidden/>
          </w:rPr>
        </w:r>
        <w:r>
          <w:rPr>
            <w:webHidden/>
          </w:rPr>
          <w:fldChar w:fldCharType="separate"/>
        </w:r>
        <w:r>
          <w:rPr>
            <w:webHidden/>
            <w:sz w:val="22"/>
            <w:szCs w:val="22"/>
          </w:rPr>
          <w:t>14</w:t>
        </w:r>
        <w:r>
          <w:rPr>
            <w:webHidden/>
          </w:rPr>
          <w:fldChar w:fldCharType="end"/>
        </w:r>
      </w:hyperlink>
    </w:p>
    <w:p w14:paraId="2E4BAD14" w14:textId="77777777" w:rsidR="00BC0191" w:rsidRDefault="00BC0191">
      <w:pPr>
        <w:pStyle w:val="TOC2"/>
        <w:rPr>
          <w:rFonts w:asciiTheme="minorHAnsi" w:eastAsiaTheme="minorEastAsia" w:hAnsiTheme="minorHAnsi" w:cstheme="minorBidi"/>
          <w:sz w:val="22"/>
          <w:szCs w:val="22"/>
        </w:rPr>
      </w:pPr>
      <w:hyperlink w:anchor="_Toc135757181" w:history="1">
        <w:r w:rsidRPr="001801E3">
          <w:rPr>
            <w:rStyle w:val="Hyperlink"/>
          </w:rPr>
          <w:t>10.</w:t>
        </w:r>
        <w:r>
          <w:rPr>
            <w:rFonts w:asciiTheme="minorHAnsi" w:eastAsiaTheme="minorEastAsia" w:hAnsiTheme="minorHAnsi" w:cstheme="minorBidi"/>
            <w:sz w:val="22"/>
            <w:szCs w:val="22"/>
          </w:rPr>
          <w:tab/>
        </w:r>
        <w:r w:rsidRPr="001801E3">
          <w:rPr>
            <w:rStyle w:val="Hyperlink"/>
          </w:rPr>
          <w:t>Language of Bid</w:t>
        </w:r>
        <w:r>
          <w:rPr>
            <w:webHidden/>
          </w:rPr>
          <w:tab/>
        </w:r>
        <w:r>
          <w:rPr>
            <w:webHidden/>
          </w:rPr>
          <w:fldChar w:fldCharType="begin"/>
        </w:r>
        <w:r>
          <w:rPr>
            <w:webHidden/>
          </w:rPr>
          <w:instrText xml:space="preserve"> PAGEREF _Toc135757181 \h </w:instrText>
        </w:r>
        <w:r>
          <w:rPr>
            <w:webHidden/>
          </w:rPr>
        </w:r>
        <w:r>
          <w:rPr>
            <w:webHidden/>
          </w:rPr>
          <w:fldChar w:fldCharType="separate"/>
        </w:r>
        <w:r>
          <w:rPr>
            <w:webHidden/>
            <w:sz w:val="22"/>
            <w:szCs w:val="22"/>
          </w:rPr>
          <w:t>14</w:t>
        </w:r>
        <w:r>
          <w:rPr>
            <w:webHidden/>
          </w:rPr>
          <w:fldChar w:fldCharType="end"/>
        </w:r>
      </w:hyperlink>
    </w:p>
    <w:p w14:paraId="283BB3C1" w14:textId="77777777" w:rsidR="00BC0191" w:rsidRDefault="00BC0191">
      <w:pPr>
        <w:pStyle w:val="TOC2"/>
        <w:rPr>
          <w:rFonts w:asciiTheme="minorHAnsi" w:eastAsiaTheme="minorEastAsia" w:hAnsiTheme="minorHAnsi" w:cstheme="minorBidi"/>
          <w:sz w:val="22"/>
          <w:szCs w:val="22"/>
        </w:rPr>
      </w:pPr>
      <w:hyperlink w:anchor="_Toc135757182" w:history="1">
        <w:r w:rsidRPr="001801E3">
          <w:rPr>
            <w:rStyle w:val="Hyperlink"/>
          </w:rPr>
          <w:t>11.</w:t>
        </w:r>
        <w:r>
          <w:rPr>
            <w:rFonts w:asciiTheme="minorHAnsi" w:eastAsiaTheme="minorEastAsia" w:hAnsiTheme="minorHAnsi" w:cstheme="minorBidi"/>
            <w:sz w:val="22"/>
            <w:szCs w:val="22"/>
          </w:rPr>
          <w:tab/>
        </w:r>
        <w:r w:rsidRPr="001801E3">
          <w:rPr>
            <w:rStyle w:val="Hyperlink"/>
          </w:rPr>
          <w:t>Documents comprising Bid</w:t>
        </w:r>
        <w:r>
          <w:rPr>
            <w:webHidden/>
          </w:rPr>
          <w:tab/>
        </w:r>
        <w:r>
          <w:rPr>
            <w:webHidden/>
          </w:rPr>
          <w:fldChar w:fldCharType="begin"/>
        </w:r>
        <w:r>
          <w:rPr>
            <w:webHidden/>
          </w:rPr>
          <w:instrText xml:space="preserve"> PAGEREF _Toc135757182 \h </w:instrText>
        </w:r>
        <w:r>
          <w:rPr>
            <w:webHidden/>
          </w:rPr>
        </w:r>
        <w:r>
          <w:rPr>
            <w:webHidden/>
          </w:rPr>
          <w:fldChar w:fldCharType="separate"/>
        </w:r>
        <w:r>
          <w:rPr>
            <w:webHidden/>
            <w:sz w:val="22"/>
            <w:szCs w:val="22"/>
          </w:rPr>
          <w:t>14</w:t>
        </w:r>
        <w:r>
          <w:rPr>
            <w:webHidden/>
          </w:rPr>
          <w:fldChar w:fldCharType="end"/>
        </w:r>
      </w:hyperlink>
    </w:p>
    <w:p w14:paraId="156BC4A3" w14:textId="77777777" w:rsidR="00BC0191" w:rsidRDefault="00BC0191">
      <w:pPr>
        <w:pStyle w:val="TOC2"/>
        <w:rPr>
          <w:rFonts w:asciiTheme="minorHAnsi" w:eastAsiaTheme="minorEastAsia" w:hAnsiTheme="minorHAnsi" w:cstheme="minorBidi"/>
          <w:sz w:val="22"/>
          <w:szCs w:val="22"/>
        </w:rPr>
      </w:pPr>
      <w:hyperlink w:anchor="_Toc135757183" w:history="1">
        <w:r w:rsidRPr="001801E3">
          <w:rPr>
            <w:rStyle w:val="Hyperlink"/>
          </w:rPr>
          <w:t>12.</w:t>
        </w:r>
        <w:r>
          <w:rPr>
            <w:rFonts w:asciiTheme="minorHAnsi" w:eastAsiaTheme="minorEastAsia" w:hAnsiTheme="minorHAnsi" w:cstheme="minorBidi"/>
            <w:sz w:val="22"/>
            <w:szCs w:val="22"/>
          </w:rPr>
          <w:tab/>
        </w:r>
        <w:r w:rsidRPr="001801E3">
          <w:rPr>
            <w:rStyle w:val="Hyperlink"/>
          </w:rPr>
          <w:t>Letters of Bid</w:t>
        </w:r>
        <w:r>
          <w:rPr>
            <w:webHidden/>
          </w:rPr>
          <w:tab/>
        </w:r>
        <w:r>
          <w:rPr>
            <w:webHidden/>
          </w:rPr>
          <w:fldChar w:fldCharType="begin"/>
        </w:r>
        <w:r>
          <w:rPr>
            <w:webHidden/>
          </w:rPr>
          <w:instrText xml:space="preserve"> PAGEREF _Toc135757183 \h </w:instrText>
        </w:r>
        <w:r>
          <w:rPr>
            <w:webHidden/>
          </w:rPr>
        </w:r>
        <w:r>
          <w:rPr>
            <w:webHidden/>
          </w:rPr>
          <w:fldChar w:fldCharType="separate"/>
        </w:r>
        <w:r>
          <w:rPr>
            <w:webHidden/>
            <w:sz w:val="22"/>
            <w:szCs w:val="22"/>
          </w:rPr>
          <w:t>16</w:t>
        </w:r>
        <w:r>
          <w:rPr>
            <w:webHidden/>
          </w:rPr>
          <w:fldChar w:fldCharType="end"/>
        </w:r>
      </w:hyperlink>
    </w:p>
    <w:p w14:paraId="62636CAA" w14:textId="77777777" w:rsidR="00BC0191" w:rsidRDefault="00BC0191">
      <w:pPr>
        <w:pStyle w:val="TOC2"/>
        <w:rPr>
          <w:rFonts w:asciiTheme="minorHAnsi" w:eastAsiaTheme="minorEastAsia" w:hAnsiTheme="minorHAnsi" w:cstheme="minorBidi"/>
          <w:sz w:val="22"/>
          <w:szCs w:val="22"/>
        </w:rPr>
      </w:pPr>
      <w:hyperlink w:anchor="_Toc135757184" w:history="1">
        <w:r w:rsidRPr="001801E3">
          <w:rPr>
            <w:rStyle w:val="Hyperlink"/>
          </w:rPr>
          <w:t>13.</w:t>
        </w:r>
        <w:r>
          <w:rPr>
            <w:rFonts w:asciiTheme="minorHAnsi" w:eastAsiaTheme="minorEastAsia" w:hAnsiTheme="minorHAnsi" w:cstheme="minorBidi"/>
            <w:sz w:val="22"/>
            <w:szCs w:val="22"/>
          </w:rPr>
          <w:tab/>
        </w:r>
        <w:r w:rsidRPr="001801E3">
          <w:rPr>
            <w:rStyle w:val="Hyperlink"/>
          </w:rPr>
          <w:t>Alternative Bids</w:t>
        </w:r>
        <w:r>
          <w:rPr>
            <w:webHidden/>
          </w:rPr>
          <w:tab/>
        </w:r>
        <w:r>
          <w:rPr>
            <w:webHidden/>
          </w:rPr>
          <w:fldChar w:fldCharType="begin"/>
        </w:r>
        <w:r>
          <w:rPr>
            <w:webHidden/>
          </w:rPr>
          <w:instrText xml:space="preserve"> PAGEREF _Toc135757184 \h </w:instrText>
        </w:r>
        <w:r>
          <w:rPr>
            <w:webHidden/>
          </w:rPr>
        </w:r>
        <w:r>
          <w:rPr>
            <w:webHidden/>
          </w:rPr>
          <w:fldChar w:fldCharType="separate"/>
        </w:r>
        <w:r>
          <w:rPr>
            <w:webHidden/>
            <w:sz w:val="22"/>
            <w:szCs w:val="22"/>
          </w:rPr>
          <w:t>16</w:t>
        </w:r>
        <w:r>
          <w:rPr>
            <w:webHidden/>
          </w:rPr>
          <w:fldChar w:fldCharType="end"/>
        </w:r>
      </w:hyperlink>
    </w:p>
    <w:p w14:paraId="1B4CB297" w14:textId="77777777" w:rsidR="00BC0191" w:rsidRDefault="00BC0191">
      <w:pPr>
        <w:pStyle w:val="TOC2"/>
        <w:rPr>
          <w:rFonts w:asciiTheme="minorHAnsi" w:eastAsiaTheme="minorEastAsia" w:hAnsiTheme="minorHAnsi" w:cstheme="minorBidi"/>
          <w:sz w:val="22"/>
          <w:szCs w:val="22"/>
        </w:rPr>
      </w:pPr>
      <w:hyperlink w:anchor="_Toc135757185" w:history="1">
        <w:r w:rsidRPr="001801E3">
          <w:rPr>
            <w:rStyle w:val="Hyperlink"/>
          </w:rPr>
          <w:t>14.</w:t>
        </w:r>
        <w:r>
          <w:rPr>
            <w:rFonts w:asciiTheme="minorHAnsi" w:eastAsiaTheme="minorEastAsia" w:hAnsiTheme="minorHAnsi" w:cstheme="minorBidi"/>
            <w:sz w:val="22"/>
            <w:szCs w:val="22"/>
          </w:rPr>
          <w:tab/>
        </w:r>
        <w:r w:rsidRPr="001801E3">
          <w:rPr>
            <w:rStyle w:val="Hyperlink"/>
          </w:rPr>
          <w:t>Bid prices and Discounts</w:t>
        </w:r>
        <w:r>
          <w:rPr>
            <w:webHidden/>
          </w:rPr>
          <w:tab/>
        </w:r>
        <w:r>
          <w:rPr>
            <w:webHidden/>
          </w:rPr>
          <w:fldChar w:fldCharType="begin"/>
        </w:r>
        <w:r>
          <w:rPr>
            <w:webHidden/>
          </w:rPr>
          <w:instrText xml:space="preserve"> PAGEREF _Toc135757185 \h </w:instrText>
        </w:r>
        <w:r>
          <w:rPr>
            <w:webHidden/>
          </w:rPr>
        </w:r>
        <w:r>
          <w:rPr>
            <w:webHidden/>
          </w:rPr>
          <w:fldChar w:fldCharType="separate"/>
        </w:r>
        <w:r>
          <w:rPr>
            <w:webHidden/>
            <w:sz w:val="22"/>
            <w:szCs w:val="22"/>
          </w:rPr>
          <w:t>16</w:t>
        </w:r>
        <w:r>
          <w:rPr>
            <w:webHidden/>
          </w:rPr>
          <w:fldChar w:fldCharType="end"/>
        </w:r>
      </w:hyperlink>
    </w:p>
    <w:p w14:paraId="686C15DB" w14:textId="77777777" w:rsidR="00BC0191" w:rsidRDefault="00BC0191">
      <w:pPr>
        <w:pStyle w:val="TOC2"/>
        <w:rPr>
          <w:rFonts w:asciiTheme="minorHAnsi" w:eastAsiaTheme="minorEastAsia" w:hAnsiTheme="minorHAnsi" w:cstheme="minorBidi"/>
          <w:sz w:val="22"/>
          <w:szCs w:val="22"/>
        </w:rPr>
      </w:pPr>
      <w:hyperlink w:anchor="_Toc135757186" w:history="1">
        <w:r w:rsidRPr="001801E3">
          <w:rPr>
            <w:rStyle w:val="Hyperlink"/>
          </w:rPr>
          <w:t>15.</w:t>
        </w:r>
        <w:r>
          <w:rPr>
            <w:rFonts w:asciiTheme="minorHAnsi" w:eastAsiaTheme="minorEastAsia" w:hAnsiTheme="minorHAnsi" w:cstheme="minorBidi"/>
            <w:sz w:val="22"/>
            <w:szCs w:val="22"/>
          </w:rPr>
          <w:tab/>
        </w:r>
        <w:r w:rsidRPr="001801E3">
          <w:rPr>
            <w:rStyle w:val="Hyperlink"/>
          </w:rPr>
          <w:t>Currencies of Bid and Payment</w:t>
        </w:r>
        <w:r>
          <w:rPr>
            <w:webHidden/>
          </w:rPr>
          <w:tab/>
        </w:r>
        <w:r>
          <w:rPr>
            <w:webHidden/>
          </w:rPr>
          <w:fldChar w:fldCharType="begin"/>
        </w:r>
        <w:r>
          <w:rPr>
            <w:webHidden/>
          </w:rPr>
          <w:instrText xml:space="preserve"> PAGEREF _Toc135757186 \h </w:instrText>
        </w:r>
        <w:r>
          <w:rPr>
            <w:webHidden/>
          </w:rPr>
        </w:r>
        <w:r>
          <w:rPr>
            <w:webHidden/>
          </w:rPr>
          <w:fldChar w:fldCharType="separate"/>
        </w:r>
        <w:r>
          <w:rPr>
            <w:webHidden/>
            <w:sz w:val="22"/>
            <w:szCs w:val="22"/>
          </w:rPr>
          <w:t>19</w:t>
        </w:r>
        <w:r>
          <w:rPr>
            <w:webHidden/>
          </w:rPr>
          <w:fldChar w:fldCharType="end"/>
        </w:r>
      </w:hyperlink>
    </w:p>
    <w:p w14:paraId="158F6BF2" w14:textId="77777777" w:rsidR="00BC0191" w:rsidRDefault="00BC0191">
      <w:pPr>
        <w:pStyle w:val="TOC2"/>
        <w:rPr>
          <w:rFonts w:asciiTheme="minorHAnsi" w:eastAsiaTheme="minorEastAsia" w:hAnsiTheme="minorHAnsi" w:cstheme="minorBidi"/>
          <w:sz w:val="22"/>
          <w:szCs w:val="22"/>
        </w:rPr>
      </w:pPr>
      <w:hyperlink w:anchor="_Toc135757187" w:history="1">
        <w:r w:rsidRPr="001801E3">
          <w:rPr>
            <w:rStyle w:val="Hyperlink"/>
          </w:rPr>
          <w:t>16.</w:t>
        </w:r>
        <w:r>
          <w:rPr>
            <w:rFonts w:asciiTheme="minorHAnsi" w:eastAsiaTheme="minorEastAsia" w:hAnsiTheme="minorHAnsi" w:cstheme="minorBidi"/>
            <w:sz w:val="22"/>
            <w:szCs w:val="22"/>
          </w:rPr>
          <w:tab/>
        </w:r>
        <w:r w:rsidRPr="001801E3">
          <w:rPr>
            <w:rStyle w:val="Hyperlink"/>
          </w:rPr>
          <w:t>Documents Establishing the Eligibility and Conformity of the Goods and Related Services</w:t>
        </w:r>
        <w:r>
          <w:rPr>
            <w:webHidden/>
          </w:rPr>
          <w:tab/>
        </w:r>
        <w:r>
          <w:rPr>
            <w:webHidden/>
          </w:rPr>
          <w:fldChar w:fldCharType="begin"/>
        </w:r>
        <w:r>
          <w:rPr>
            <w:webHidden/>
          </w:rPr>
          <w:instrText xml:space="preserve"> PAGEREF _Toc135757187 \h </w:instrText>
        </w:r>
        <w:r>
          <w:rPr>
            <w:webHidden/>
          </w:rPr>
        </w:r>
        <w:r>
          <w:rPr>
            <w:webHidden/>
          </w:rPr>
          <w:fldChar w:fldCharType="separate"/>
        </w:r>
        <w:r>
          <w:rPr>
            <w:webHidden/>
            <w:sz w:val="22"/>
            <w:szCs w:val="22"/>
          </w:rPr>
          <w:t>19</w:t>
        </w:r>
        <w:r>
          <w:rPr>
            <w:webHidden/>
          </w:rPr>
          <w:fldChar w:fldCharType="end"/>
        </w:r>
      </w:hyperlink>
    </w:p>
    <w:p w14:paraId="3A2CE048" w14:textId="77777777" w:rsidR="00BC0191" w:rsidRDefault="00BC0191">
      <w:pPr>
        <w:pStyle w:val="TOC2"/>
        <w:rPr>
          <w:rFonts w:asciiTheme="minorHAnsi" w:eastAsiaTheme="minorEastAsia" w:hAnsiTheme="minorHAnsi" w:cstheme="minorBidi"/>
          <w:sz w:val="22"/>
          <w:szCs w:val="22"/>
        </w:rPr>
      </w:pPr>
      <w:hyperlink w:anchor="_Toc135757188" w:history="1">
        <w:r w:rsidRPr="001801E3">
          <w:rPr>
            <w:rStyle w:val="Hyperlink"/>
          </w:rPr>
          <w:t>17.</w:t>
        </w:r>
        <w:r>
          <w:rPr>
            <w:rFonts w:asciiTheme="minorHAnsi" w:eastAsiaTheme="minorEastAsia" w:hAnsiTheme="minorHAnsi" w:cstheme="minorBidi"/>
            <w:sz w:val="22"/>
            <w:szCs w:val="22"/>
          </w:rPr>
          <w:tab/>
        </w:r>
        <w:r w:rsidRPr="001801E3">
          <w:rPr>
            <w:rStyle w:val="Hyperlink"/>
          </w:rPr>
          <w:t>Documents Establishing the Eligibility and Qualifications of the Bidder</w:t>
        </w:r>
        <w:r>
          <w:rPr>
            <w:webHidden/>
          </w:rPr>
          <w:tab/>
        </w:r>
        <w:r>
          <w:rPr>
            <w:webHidden/>
          </w:rPr>
          <w:fldChar w:fldCharType="begin"/>
        </w:r>
        <w:r>
          <w:rPr>
            <w:webHidden/>
          </w:rPr>
          <w:instrText xml:space="preserve"> PAGEREF _Toc135757188 \h </w:instrText>
        </w:r>
        <w:r>
          <w:rPr>
            <w:webHidden/>
          </w:rPr>
        </w:r>
        <w:r>
          <w:rPr>
            <w:webHidden/>
          </w:rPr>
          <w:fldChar w:fldCharType="separate"/>
        </w:r>
        <w:r>
          <w:rPr>
            <w:webHidden/>
            <w:sz w:val="22"/>
            <w:szCs w:val="22"/>
          </w:rPr>
          <w:t>20</w:t>
        </w:r>
        <w:r>
          <w:rPr>
            <w:webHidden/>
          </w:rPr>
          <w:fldChar w:fldCharType="end"/>
        </w:r>
      </w:hyperlink>
    </w:p>
    <w:p w14:paraId="66A4FAED" w14:textId="77777777" w:rsidR="00BC0191" w:rsidRDefault="00BC0191">
      <w:pPr>
        <w:pStyle w:val="TOC2"/>
        <w:rPr>
          <w:rFonts w:asciiTheme="minorHAnsi" w:eastAsiaTheme="minorEastAsia" w:hAnsiTheme="minorHAnsi" w:cstheme="minorBidi"/>
          <w:sz w:val="22"/>
          <w:szCs w:val="22"/>
        </w:rPr>
      </w:pPr>
      <w:hyperlink w:anchor="_Toc135757189" w:history="1">
        <w:r w:rsidRPr="001801E3">
          <w:rPr>
            <w:rStyle w:val="Hyperlink"/>
          </w:rPr>
          <w:t>18.</w:t>
        </w:r>
        <w:r>
          <w:rPr>
            <w:rFonts w:asciiTheme="minorHAnsi" w:eastAsiaTheme="minorEastAsia" w:hAnsiTheme="minorHAnsi" w:cstheme="minorBidi"/>
            <w:sz w:val="22"/>
            <w:szCs w:val="22"/>
          </w:rPr>
          <w:tab/>
        </w:r>
        <w:r w:rsidRPr="001801E3">
          <w:rPr>
            <w:rStyle w:val="Hyperlink"/>
          </w:rPr>
          <w:t>Period of Validity of Bids</w:t>
        </w:r>
        <w:r>
          <w:rPr>
            <w:webHidden/>
          </w:rPr>
          <w:tab/>
        </w:r>
        <w:r>
          <w:rPr>
            <w:webHidden/>
          </w:rPr>
          <w:fldChar w:fldCharType="begin"/>
        </w:r>
        <w:r>
          <w:rPr>
            <w:webHidden/>
          </w:rPr>
          <w:instrText xml:space="preserve"> PAGEREF _Toc135757189 \h </w:instrText>
        </w:r>
        <w:r>
          <w:rPr>
            <w:webHidden/>
          </w:rPr>
        </w:r>
        <w:r>
          <w:rPr>
            <w:webHidden/>
          </w:rPr>
          <w:fldChar w:fldCharType="separate"/>
        </w:r>
        <w:r>
          <w:rPr>
            <w:webHidden/>
            <w:sz w:val="22"/>
            <w:szCs w:val="22"/>
          </w:rPr>
          <w:t>21</w:t>
        </w:r>
        <w:r>
          <w:rPr>
            <w:webHidden/>
          </w:rPr>
          <w:fldChar w:fldCharType="end"/>
        </w:r>
      </w:hyperlink>
    </w:p>
    <w:p w14:paraId="623B4EF5" w14:textId="77777777" w:rsidR="00BC0191" w:rsidRDefault="00BC0191">
      <w:pPr>
        <w:pStyle w:val="TOC2"/>
        <w:rPr>
          <w:rFonts w:asciiTheme="minorHAnsi" w:eastAsiaTheme="minorEastAsia" w:hAnsiTheme="minorHAnsi" w:cstheme="minorBidi"/>
          <w:sz w:val="22"/>
          <w:szCs w:val="22"/>
        </w:rPr>
      </w:pPr>
      <w:hyperlink w:anchor="_Toc135757190" w:history="1">
        <w:r w:rsidRPr="001801E3">
          <w:rPr>
            <w:rStyle w:val="Hyperlink"/>
          </w:rPr>
          <w:t>19.</w:t>
        </w:r>
        <w:r>
          <w:rPr>
            <w:rFonts w:asciiTheme="minorHAnsi" w:eastAsiaTheme="minorEastAsia" w:hAnsiTheme="minorHAnsi" w:cstheme="minorBidi"/>
            <w:sz w:val="22"/>
            <w:szCs w:val="22"/>
          </w:rPr>
          <w:tab/>
        </w:r>
        <w:r w:rsidRPr="001801E3">
          <w:rPr>
            <w:rStyle w:val="Hyperlink"/>
          </w:rPr>
          <w:t>Bid Security</w:t>
        </w:r>
        <w:r>
          <w:rPr>
            <w:webHidden/>
          </w:rPr>
          <w:tab/>
        </w:r>
        <w:r>
          <w:rPr>
            <w:webHidden/>
          </w:rPr>
          <w:fldChar w:fldCharType="begin"/>
        </w:r>
        <w:r>
          <w:rPr>
            <w:webHidden/>
          </w:rPr>
          <w:instrText xml:space="preserve"> PAGEREF _Toc135757190 \h </w:instrText>
        </w:r>
        <w:r>
          <w:rPr>
            <w:webHidden/>
          </w:rPr>
        </w:r>
        <w:r>
          <w:rPr>
            <w:webHidden/>
          </w:rPr>
          <w:fldChar w:fldCharType="separate"/>
        </w:r>
        <w:r>
          <w:rPr>
            <w:webHidden/>
            <w:sz w:val="22"/>
            <w:szCs w:val="22"/>
          </w:rPr>
          <w:t>22</w:t>
        </w:r>
        <w:r>
          <w:rPr>
            <w:webHidden/>
          </w:rPr>
          <w:fldChar w:fldCharType="end"/>
        </w:r>
      </w:hyperlink>
    </w:p>
    <w:p w14:paraId="1850E652" w14:textId="77777777" w:rsidR="00BC0191" w:rsidRDefault="00BC0191">
      <w:pPr>
        <w:pStyle w:val="TOC2"/>
        <w:rPr>
          <w:rFonts w:asciiTheme="minorHAnsi" w:eastAsiaTheme="minorEastAsia" w:hAnsiTheme="minorHAnsi" w:cstheme="minorBidi"/>
          <w:sz w:val="22"/>
          <w:szCs w:val="22"/>
        </w:rPr>
      </w:pPr>
      <w:hyperlink w:anchor="_Toc135757191" w:history="1">
        <w:r w:rsidRPr="001801E3">
          <w:rPr>
            <w:rStyle w:val="Hyperlink"/>
          </w:rPr>
          <w:t>20.</w:t>
        </w:r>
        <w:r>
          <w:rPr>
            <w:rFonts w:asciiTheme="minorHAnsi" w:eastAsiaTheme="minorEastAsia" w:hAnsiTheme="minorHAnsi" w:cstheme="minorBidi"/>
            <w:sz w:val="22"/>
            <w:szCs w:val="22"/>
          </w:rPr>
          <w:tab/>
        </w:r>
        <w:r w:rsidRPr="001801E3">
          <w:rPr>
            <w:rStyle w:val="Hyperlink"/>
          </w:rPr>
          <w:t>Format and Signing of Bid</w:t>
        </w:r>
        <w:r>
          <w:rPr>
            <w:webHidden/>
          </w:rPr>
          <w:tab/>
        </w:r>
        <w:r>
          <w:rPr>
            <w:webHidden/>
          </w:rPr>
          <w:fldChar w:fldCharType="begin"/>
        </w:r>
        <w:r>
          <w:rPr>
            <w:webHidden/>
          </w:rPr>
          <w:instrText xml:space="preserve"> PAGEREF _Toc135757191 \h </w:instrText>
        </w:r>
        <w:r>
          <w:rPr>
            <w:webHidden/>
          </w:rPr>
        </w:r>
        <w:r>
          <w:rPr>
            <w:webHidden/>
          </w:rPr>
          <w:fldChar w:fldCharType="separate"/>
        </w:r>
        <w:r>
          <w:rPr>
            <w:webHidden/>
            <w:sz w:val="22"/>
            <w:szCs w:val="22"/>
          </w:rPr>
          <w:t>24</w:t>
        </w:r>
        <w:r>
          <w:rPr>
            <w:webHidden/>
          </w:rPr>
          <w:fldChar w:fldCharType="end"/>
        </w:r>
      </w:hyperlink>
    </w:p>
    <w:p w14:paraId="72A09F0B" w14:textId="77777777" w:rsidR="00BC0191" w:rsidRDefault="00BC0191">
      <w:pPr>
        <w:pStyle w:val="TOC1"/>
        <w:rPr>
          <w:rFonts w:asciiTheme="minorHAnsi" w:eastAsiaTheme="minorEastAsia" w:hAnsiTheme="minorHAnsi" w:cstheme="minorBidi"/>
          <w:b w:val="0"/>
          <w:sz w:val="22"/>
          <w:szCs w:val="22"/>
        </w:rPr>
      </w:pPr>
      <w:hyperlink w:anchor="_Toc135757192" w:history="1">
        <w:r w:rsidRPr="001801E3">
          <w:rPr>
            <w:rStyle w:val="Hyperlink"/>
            <w:sz w:val="22"/>
            <w:szCs w:val="22"/>
          </w:rPr>
          <w:t>D.</w:t>
        </w:r>
        <w:r>
          <w:rPr>
            <w:rFonts w:asciiTheme="minorHAnsi" w:eastAsiaTheme="minorEastAsia" w:hAnsiTheme="minorHAnsi" w:cstheme="minorBidi"/>
            <w:b w:val="0"/>
            <w:sz w:val="22"/>
            <w:szCs w:val="22"/>
          </w:rPr>
          <w:tab/>
        </w:r>
        <w:r w:rsidRPr="001801E3">
          <w:rPr>
            <w:rStyle w:val="Hyperlink"/>
            <w:sz w:val="22"/>
            <w:szCs w:val="22"/>
          </w:rPr>
          <w:t>Submission of Bids</w:t>
        </w:r>
        <w:r>
          <w:rPr>
            <w:webHidden/>
          </w:rPr>
          <w:tab/>
        </w:r>
        <w:r>
          <w:rPr>
            <w:webHidden/>
          </w:rPr>
          <w:fldChar w:fldCharType="begin"/>
        </w:r>
        <w:r>
          <w:rPr>
            <w:webHidden/>
          </w:rPr>
          <w:instrText xml:space="preserve"> PAGEREF _Toc135757192 \h </w:instrText>
        </w:r>
        <w:r>
          <w:rPr>
            <w:webHidden/>
          </w:rPr>
        </w:r>
        <w:r>
          <w:rPr>
            <w:webHidden/>
          </w:rPr>
          <w:fldChar w:fldCharType="separate"/>
        </w:r>
        <w:r>
          <w:rPr>
            <w:webHidden/>
            <w:sz w:val="22"/>
            <w:szCs w:val="22"/>
          </w:rPr>
          <w:t>24</w:t>
        </w:r>
        <w:r>
          <w:rPr>
            <w:webHidden/>
          </w:rPr>
          <w:fldChar w:fldCharType="end"/>
        </w:r>
      </w:hyperlink>
    </w:p>
    <w:p w14:paraId="17025F3C" w14:textId="77777777" w:rsidR="00BC0191" w:rsidRDefault="00BC0191">
      <w:pPr>
        <w:pStyle w:val="TOC2"/>
        <w:rPr>
          <w:rFonts w:asciiTheme="minorHAnsi" w:eastAsiaTheme="minorEastAsia" w:hAnsiTheme="minorHAnsi" w:cstheme="minorBidi"/>
          <w:sz w:val="22"/>
          <w:szCs w:val="22"/>
        </w:rPr>
      </w:pPr>
      <w:hyperlink w:anchor="_Toc135757193" w:history="1">
        <w:r w:rsidRPr="001801E3">
          <w:rPr>
            <w:rStyle w:val="Hyperlink"/>
          </w:rPr>
          <w:t>21.</w:t>
        </w:r>
        <w:r>
          <w:rPr>
            <w:rFonts w:asciiTheme="minorHAnsi" w:eastAsiaTheme="minorEastAsia" w:hAnsiTheme="minorHAnsi" w:cstheme="minorBidi"/>
            <w:sz w:val="22"/>
            <w:szCs w:val="22"/>
          </w:rPr>
          <w:tab/>
        </w:r>
        <w:r w:rsidRPr="001801E3">
          <w:rPr>
            <w:rStyle w:val="Hyperlink"/>
          </w:rPr>
          <w:t>Sealing and Marking of Bids</w:t>
        </w:r>
        <w:r>
          <w:rPr>
            <w:webHidden/>
          </w:rPr>
          <w:tab/>
        </w:r>
        <w:r>
          <w:rPr>
            <w:webHidden/>
          </w:rPr>
          <w:fldChar w:fldCharType="begin"/>
        </w:r>
        <w:r>
          <w:rPr>
            <w:webHidden/>
          </w:rPr>
          <w:instrText xml:space="preserve"> PAGEREF _Toc135757193 \h </w:instrText>
        </w:r>
        <w:r>
          <w:rPr>
            <w:webHidden/>
          </w:rPr>
        </w:r>
        <w:r>
          <w:rPr>
            <w:webHidden/>
          </w:rPr>
          <w:fldChar w:fldCharType="separate"/>
        </w:r>
        <w:r>
          <w:rPr>
            <w:webHidden/>
            <w:sz w:val="22"/>
            <w:szCs w:val="22"/>
          </w:rPr>
          <w:t>24</w:t>
        </w:r>
        <w:r>
          <w:rPr>
            <w:webHidden/>
          </w:rPr>
          <w:fldChar w:fldCharType="end"/>
        </w:r>
      </w:hyperlink>
    </w:p>
    <w:p w14:paraId="510C4C8C" w14:textId="77777777" w:rsidR="00BC0191" w:rsidRDefault="00BC0191">
      <w:pPr>
        <w:pStyle w:val="TOC2"/>
        <w:rPr>
          <w:rFonts w:asciiTheme="minorHAnsi" w:eastAsiaTheme="minorEastAsia" w:hAnsiTheme="minorHAnsi" w:cstheme="minorBidi"/>
          <w:sz w:val="22"/>
          <w:szCs w:val="22"/>
        </w:rPr>
      </w:pPr>
      <w:hyperlink w:anchor="_Toc135757194" w:history="1">
        <w:r w:rsidRPr="001801E3">
          <w:rPr>
            <w:rStyle w:val="Hyperlink"/>
          </w:rPr>
          <w:t>22.</w:t>
        </w:r>
        <w:r>
          <w:rPr>
            <w:rFonts w:asciiTheme="minorHAnsi" w:eastAsiaTheme="minorEastAsia" w:hAnsiTheme="minorHAnsi" w:cstheme="minorBidi"/>
            <w:sz w:val="22"/>
            <w:szCs w:val="22"/>
          </w:rPr>
          <w:tab/>
        </w:r>
        <w:r w:rsidRPr="001801E3">
          <w:rPr>
            <w:rStyle w:val="Hyperlink"/>
          </w:rPr>
          <w:t>Deadline for Submission of Bids</w:t>
        </w:r>
        <w:r>
          <w:rPr>
            <w:webHidden/>
          </w:rPr>
          <w:tab/>
        </w:r>
        <w:r>
          <w:rPr>
            <w:webHidden/>
          </w:rPr>
          <w:fldChar w:fldCharType="begin"/>
        </w:r>
        <w:r>
          <w:rPr>
            <w:webHidden/>
          </w:rPr>
          <w:instrText xml:space="preserve"> PAGEREF _Toc135757194 \h </w:instrText>
        </w:r>
        <w:r>
          <w:rPr>
            <w:webHidden/>
          </w:rPr>
        </w:r>
        <w:r>
          <w:rPr>
            <w:webHidden/>
          </w:rPr>
          <w:fldChar w:fldCharType="separate"/>
        </w:r>
        <w:r>
          <w:rPr>
            <w:webHidden/>
            <w:sz w:val="22"/>
            <w:szCs w:val="22"/>
          </w:rPr>
          <w:t>25</w:t>
        </w:r>
        <w:r>
          <w:rPr>
            <w:webHidden/>
          </w:rPr>
          <w:fldChar w:fldCharType="end"/>
        </w:r>
      </w:hyperlink>
    </w:p>
    <w:p w14:paraId="5FE18933" w14:textId="77777777" w:rsidR="00BC0191" w:rsidRDefault="00BC0191">
      <w:pPr>
        <w:pStyle w:val="TOC2"/>
        <w:rPr>
          <w:rFonts w:asciiTheme="minorHAnsi" w:eastAsiaTheme="minorEastAsia" w:hAnsiTheme="minorHAnsi" w:cstheme="minorBidi"/>
          <w:sz w:val="22"/>
          <w:szCs w:val="22"/>
        </w:rPr>
      </w:pPr>
      <w:hyperlink w:anchor="_Toc135757195" w:history="1">
        <w:r w:rsidRPr="001801E3">
          <w:rPr>
            <w:rStyle w:val="Hyperlink"/>
          </w:rPr>
          <w:t>23.</w:t>
        </w:r>
        <w:r>
          <w:rPr>
            <w:rFonts w:asciiTheme="minorHAnsi" w:eastAsiaTheme="minorEastAsia" w:hAnsiTheme="minorHAnsi" w:cstheme="minorBidi"/>
            <w:sz w:val="22"/>
            <w:szCs w:val="22"/>
          </w:rPr>
          <w:tab/>
        </w:r>
        <w:r w:rsidRPr="001801E3">
          <w:rPr>
            <w:rStyle w:val="Hyperlink"/>
          </w:rPr>
          <w:t>Late Bids</w:t>
        </w:r>
        <w:r>
          <w:rPr>
            <w:webHidden/>
          </w:rPr>
          <w:tab/>
        </w:r>
        <w:r>
          <w:rPr>
            <w:webHidden/>
          </w:rPr>
          <w:fldChar w:fldCharType="begin"/>
        </w:r>
        <w:r>
          <w:rPr>
            <w:webHidden/>
          </w:rPr>
          <w:instrText xml:space="preserve"> PAGEREF _Toc135757195 \h </w:instrText>
        </w:r>
        <w:r>
          <w:rPr>
            <w:webHidden/>
          </w:rPr>
        </w:r>
        <w:r>
          <w:rPr>
            <w:webHidden/>
          </w:rPr>
          <w:fldChar w:fldCharType="separate"/>
        </w:r>
        <w:r>
          <w:rPr>
            <w:webHidden/>
            <w:sz w:val="22"/>
            <w:szCs w:val="22"/>
          </w:rPr>
          <w:t>26</w:t>
        </w:r>
        <w:r>
          <w:rPr>
            <w:webHidden/>
          </w:rPr>
          <w:fldChar w:fldCharType="end"/>
        </w:r>
      </w:hyperlink>
    </w:p>
    <w:p w14:paraId="6A594A68" w14:textId="77777777" w:rsidR="00BC0191" w:rsidRDefault="00BC0191">
      <w:pPr>
        <w:pStyle w:val="TOC2"/>
        <w:rPr>
          <w:rFonts w:asciiTheme="minorHAnsi" w:eastAsiaTheme="minorEastAsia" w:hAnsiTheme="minorHAnsi" w:cstheme="minorBidi"/>
          <w:sz w:val="22"/>
          <w:szCs w:val="22"/>
        </w:rPr>
      </w:pPr>
      <w:hyperlink w:anchor="_Toc135757196" w:history="1">
        <w:r w:rsidRPr="001801E3">
          <w:rPr>
            <w:rStyle w:val="Hyperlink"/>
          </w:rPr>
          <w:t>24.</w:t>
        </w:r>
        <w:r>
          <w:rPr>
            <w:rFonts w:asciiTheme="minorHAnsi" w:eastAsiaTheme="minorEastAsia" w:hAnsiTheme="minorHAnsi" w:cstheme="minorBidi"/>
            <w:sz w:val="22"/>
            <w:szCs w:val="22"/>
          </w:rPr>
          <w:tab/>
        </w:r>
        <w:r w:rsidRPr="001801E3">
          <w:rPr>
            <w:rStyle w:val="Hyperlink"/>
          </w:rPr>
          <w:t>Withdrawal, Substitution, and Modification of Bids</w:t>
        </w:r>
        <w:r>
          <w:rPr>
            <w:webHidden/>
          </w:rPr>
          <w:tab/>
        </w:r>
        <w:r>
          <w:rPr>
            <w:webHidden/>
          </w:rPr>
          <w:fldChar w:fldCharType="begin"/>
        </w:r>
        <w:r>
          <w:rPr>
            <w:webHidden/>
          </w:rPr>
          <w:instrText xml:space="preserve"> PAGEREF _Toc135757196 \h </w:instrText>
        </w:r>
        <w:r>
          <w:rPr>
            <w:webHidden/>
          </w:rPr>
        </w:r>
        <w:r>
          <w:rPr>
            <w:webHidden/>
          </w:rPr>
          <w:fldChar w:fldCharType="separate"/>
        </w:r>
        <w:r>
          <w:rPr>
            <w:webHidden/>
            <w:sz w:val="22"/>
            <w:szCs w:val="22"/>
          </w:rPr>
          <w:t>26</w:t>
        </w:r>
        <w:r>
          <w:rPr>
            <w:webHidden/>
          </w:rPr>
          <w:fldChar w:fldCharType="end"/>
        </w:r>
      </w:hyperlink>
    </w:p>
    <w:p w14:paraId="7E8872A9" w14:textId="77777777" w:rsidR="00BC0191" w:rsidRDefault="00BC0191">
      <w:pPr>
        <w:pStyle w:val="TOC1"/>
        <w:rPr>
          <w:rFonts w:asciiTheme="minorHAnsi" w:eastAsiaTheme="minorEastAsia" w:hAnsiTheme="minorHAnsi" w:cstheme="minorBidi"/>
          <w:b w:val="0"/>
          <w:sz w:val="22"/>
          <w:szCs w:val="22"/>
        </w:rPr>
      </w:pPr>
      <w:hyperlink w:anchor="_Toc135757197" w:history="1">
        <w:r w:rsidRPr="001801E3">
          <w:rPr>
            <w:rStyle w:val="Hyperlink"/>
            <w:sz w:val="22"/>
            <w:szCs w:val="22"/>
          </w:rPr>
          <w:t>E.</w:t>
        </w:r>
        <w:r>
          <w:rPr>
            <w:rFonts w:asciiTheme="minorHAnsi" w:eastAsiaTheme="minorEastAsia" w:hAnsiTheme="minorHAnsi" w:cstheme="minorBidi"/>
            <w:b w:val="0"/>
            <w:sz w:val="22"/>
            <w:szCs w:val="22"/>
          </w:rPr>
          <w:tab/>
        </w:r>
        <w:r w:rsidRPr="001801E3">
          <w:rPr>
            <w:rStyle w:val="Hyperlink"/>
            <w:sz w:val="22"/>
            <w:szCs w:val="22"/>
          </w:rPr>
          <w:t>Public Opening of Technical Parts of Bids</w:t>
        </w:r>
        <w:r>
          <w:rPr>
            <w:webHidden/>
          </w:rPr>
          <w:tab/>
        </w:r>
        <w:r>
          <w:rPr>
            <w:webHidden/>
          </w:rPr>
          <w:fldChar w:fldCharType="begin"/>
        </w:r>
        <w:r>
          <w:rPr>
            <w:webHidden/>
          </w:rPr>
          <w:instrText xml:space="preserve"> PAGEREF _Toc135757197 \h </w:instrText>
        </w:r>
        <w:r>
          <w:rPr>
            <w:webHidden/>
          </w:rPr>
        </w:r>
        <w:r>
          <w:rPr>
            <w:webHidden/>
          </w:rPr>
          <w:fldChar w:fldCharType="separate"/>
        </w:r>
        <w:r>
          <w:rPr>
            <w:webHidden/>
            <w:sz w:val="22"/>
            <w:szCs w:val="22"/>
          </w:rPr>
          <w:t>27</w:t>
        </w:r>
        <w:r>
          <w:rPr>
            <w:webHidden/>
          </w:rPr>
          <w:fldChar w:fldCharType="end"/>
        </w:r>
      </w:hyperlink>
    </w:p>
    <w:p w14:paraId="53A3B966" w14:textId="77777777" w:rsidR="00BC0191" w:rsidRDefault="00BC0191">
      <w:pPr>
        <w:pStyle w:val="TOC2"/>
        <w:rPr>
          <w:rFonts w:asciiTheme="minorHAnsi" w:eastAsiaTheme="minorEastAsia" w:hAnsiTheme="minorHAnsi" w:cstheme="minorBidi"/>
          <w:sz w:val="22"/>
          <w:szCs w:val="22"/>
        </w:rPr>
      </w:pPr>
      <w:hyperlink w:anchor="_Toc135757198" w:history="1">
        <w:r w:rsidRPr="001801E3">
          <w:rPr>
            <w:rStyle w:val="Hyperlink"/>
          </w:rPr>
          <w:t>25.</w:t>
        </w:r>
        <w:r>
          <w:rPr>
            <w:rFonts w:asciiTheme="minorHAnsi" w:eastAsiaTheme="minorEastAsia" w:hAnsiTheme="minorHAnsi" w:cstheme="minorBidi"/>
            <w:sz w:val="22"/>
            <w:szCs w:val="22"/>
          </w:rPr>
          <w:tab/>
        </w:r>
        <w:r w:rsidRPr="001801E3">
          <w:rPr>
            <w:rStyle w:val="Hyperlink"/>
          </w:rPr>
          <w:t>Public Opening of Technical Parts of Bids</w:t>
        </w:r>
        <w:r>
          <w:rPr>
            <w:webHidden/>
          </w:rPr>
          <w:tab/>
        </w:r>
        <w:r>
          <w:rPr>
            <w:webHidden/>
          </w:rPr>
          <w:fldChar w:fldCharType="begin"/>
        </w:r>
        <w:r>
          <w:rPr>
            <w:webHidden/>
          </w:rPr>
          <w:instrText xml:space="preserve"> PAGEREF _Toc135757198 \h </w:instrText>
        </w:r>
        <w:r>
          <w:rPr>
            <w:webHidden/>
          </w:rPr>
        </w:r>
        <w:r>
          <w:rPr>
            <w:webHidden/>
          </w:rPr>
          <w:fldChar w:fldCharType="separate"/>
        </w:r>
        <w:r>
          <w:rPr>
            <w:webHidden/>
            <w:sz w:val="22"/>
            <w:szCs w:val="22"/>
          </w:rPr>
          <w:t>27</w:t>
        </w:r>
        <w:r>
          <w:rPr>
            <w:webHidden/>
          </w:rPr>
          <w:fldChar w:fldCharType="end"/>
        </w:r>
      </w:hyperlink>
    </w:p>
    <w:p w14:paraId="4B0C6F92" w14:textId="77777777" w:rsidR="00BC0191" w:rsidRDefault="00BC0191">
      <w:pPr>
        <w:pStyle w:val="TOC1"/>
        <w:rPr>
          <w:rFonts w:asciiTheme="minorHAnsi" w:eastAsiaTheme="minorEastAsia" w:hAnsiTheme="minorHAnsi" w:cstheme="minorBidi"/>
          <w:b w:val="0"/>
          <w:sz w:val="22"/>
          <w:szCs w:val="22"/>
        </w:rPr>
      </w:pPr>
      <w:hyperlink w:anchor="_Toc135757199" w:history="1">
        <w:r w:rsidRPr="001801E3">
          <w:rPr>
            <w:rStyle w:val="Hyperlink"/>
            <w:sz w:val="22"/>
            <w:szCs w:val="22"/>
          </w:rPr>
          <w:t>F.</w:t>
        </w:r>
        <w:r>
          <w:rPr>
            <w:rFonts w:asciiTheme="minorHAnsi" w:eastAsiaTheme="minorEastAsia" w:hAnsiTheme="minorHAnsi" w:cstheme="minorBidi"/>
            <w:b w:val="0"/>
            <w:sz w:val="22"/>
            <w:szCs w:val="22"/>
          </w:rPr>
          <w:tab/>
        </w:r>
        <w:r w:rsidRPr="001801E3">
          <w:rPr>
            <w:rStyle w:val="Hyperlink"/>
            <w:sz w:val="22"/>
            <w:szCs w:val="22"/>
          </w:rPr>
          <w:t>Evaluation of Bids - General Provisions</w:t>
        </w:r>
        <w:r>
          <w:rPr>
            <w:webHidden/>
          </w:rPr>
          <w:tab/>
        </w:r>
        <w:r>
          <w:rPr>
            <w:webHidden/>
          </w:rPr>
          <w:fldChar w:fldCharType="begin"/>
        </w:r>
        <w:r>
          <w:rPr>
            <w:webHidden/>
          </w:rPr>
          <w:instrText xml:space="preserve"> PAGEREF _Toc135757199 \h </w:instrText>
        </w:r>
        <w:r>
          <w:rPr>
            <w:webHidden/>
          </w:rPr>
        </w:r>
        <w:r>
          <w:rPr>
            <w:webHidden/>
          </w:rPr>
          <w:fldChar w:fldCharType="separate"/>
        </w:r>
        <w:r>
          <w:rPr>
            <w:webHidden/>
            <w:sz w:val="22"/>
            <w:szCs w:val="22"/>
          </w:rPr>
          <w:t>29</w:t>
        </w:r>
        <w:r>
          <w:rPr>
            <w:webHidden/>
          </w:rPr>
          <w:fldChar w:fldCharType="end"/>
        </w:r>
      </w:hyperlink>
    </w:p>
    <w:p w14:paraId="372114FF" w14:textId="77777777" w:rsidR="00BC0191" w:rsidRDefault="00BC0191">
      <w:pPr>
        <w:pStyle w:val="TOC2"/>
        <w:rPr>
          <w:rFonts w:asciiTheme="minorHAnsi" w:eastAsiaTheme="minorEastAsia" w:hAnsiTheme="minorHAnsi" w:cstheme="minorBidi"/>
          <w:sz w:val="22"/>
          <w:szCs w:val="22"/>
        </w:rPr>
      </w:pPr>
      <w:hyperlink w:anchor="_Toc135757200" w:history="1">
        <w:r w:rsidRPr="001801E3">
          <w:rPr>
            <w:rStyle w:val="Hyperlink"/>
          </w:rPr>
          <w:t>26.</w:t>
        </w:r>
        <w:r>
          <w:rPr>
            <w:rFonts w:asciiTheme="minorHAnsi" w:eastAsiaTheme="minorEastAsia" w:hAnsiTheme="minorHAnsi" w:cstheme="minorBidi"/>
            <w:sz w:val="22"/>
            <w:szCs w:val="22"/>
          </w:rPr>
          <w:tab/>
        </w:r>
        <w:r w:rsidRPr="001801E3">
          <w:rPr>
            <w:rStyle w:val="Hyperlink"/>
          </w:rPr>
          <w:t>Confidentiality</w:t>
        </w:r>
        <w:r>
          <w:rPr>
            <w:webHidden/>
          </w:rPr>
          <w:tab/>
        </w:r>
        <w:r>
          <w:rPr>
            <w:webHidden/>
          </w:rPr>
          <w:fldChar w:fldCharType="begin"/>
        </w:r>
        <w:r>
          <w:rPr>
            <w:webHidden/>
          </w:rPr>
          <w:instrText xml:space="preserve"> PAGEREF _Toc135757200 \h </w:instrText>
        </w:r>
        <w:r>
          <w:rPr>
            <w:webHidden/>
          </w:rPr>
        </w:r>
        <w:r>
          <w:rPr>
            <w:webHidden/>
          </w:rPr>
          <w:fldChar w:fldCharType="separate"/>
        </w:r>
        <w:r>
          <w:rPr>
            <w:webHidden/>
            <w:sz w:val="22"/>
            <w:szCs w:val="22"/>
          </w:rPr>
          <w:t>29</w:t>
        </w:r>
        <w:r>
          <w:rPr>
            <w:webHidden/>
          </w:rPr>
          <w:fldChar w:fldCharType="end"/>
        </w:r>
      </w:hyperlink>
    </w:p>
    <w:p w14:paraId="0B2F5621" w14:textId="77777777" w:rsidR="00BC0191" w:rsidRDefault="00BC0191">
      <w:pPr>
        <w:pStyle w:val="TOC2"/>
        <w:rPr>
          <w:rFonts w:asciiTheme="minorHAnsi" w:eastAsiaTheme="minorEastAsia" w:hAnsiTheme="minorHAnsi" w:cstheme="minorBidi"/>
          <w:sz w:val="22"/>
          <w:szCs w:val="22"/>
        </w:rPr>
      </w:pPr>
      <w:hyperlink w:anchor="_Toc135757201" w:history="1">
        <w:r w:rsidRPr="001801E3">
          <w:rPr>
            <w:rStyle w:val="Hyperlink"/>
          </w:rPr>
          <w:t>27.</w:t>
        </w:r>
        <w:r>
          <w:rPr>
            <w:rFonts w:asciiTheme="minorHAnsi" w:eastAsiaTheme="minorEastAsia" w:hAnsiTheme="minorHAnsi" w:cstheme="minorBidi"/>
            <w:sz w:val="22"/>
            <w:szCs w:val="22"/>
          </w:rPr>
          <w:tab/>
        </w:r>
        <w:r w:rsidRPr="001801E3">
          <w:rPr>
            <w:rStyle w:val="Hyperlink"/>
          </w:rPr>
          <w:t>Clarification of Bids</w:t>
        </w:r>
        <w:r>
          <w:rPr>
            <w:webHidden/>
          </w:rPr>
          <w:tab/>
        </w:r>
        <w:r>
          <w:rPr>
            <w:webHidden/>
          </w:rPr>
          <w:fldChar w:fldCharType="begin"/>
        </w:r>
        <w:r>
          <w:rPr>
            <w:webHidden/>
          </w:rPr>
          <w:instrText xml:space="preserve"> PAGEREF _Toc135757201 \h </w:instrText>
        </w:r>
        <w:r>
          <w:rPr>
            <w:webHidden/>
          </w:rPr>
        </w:r>
        <w:r>
          <w:rPr>
            <w:webHidden/>
          </w:rPr>
          <w:fldChar w:fldCharType="separate"/>
        </w:r>
        <w:r>
          <w:rPr>
            <w:webHidden/>
            <w:sz w:val="22"/>
            <w:szCs w:val="22"/>
          </w:rPr>
          <w:t>29</w:t>
        </w:r>
        <w:r>
          <w:rPr>
            <w:webHidden/>
          </w:rPr>
          <w:fldChar w:fldCharType="end"/>
        </w:r>
      </w:hyperlink>
    </w:p>
    <w:p w14:paraId="3207DB26" w14:textId="77777777" w:rsidR="00BC0191" w:rsidRDefault="00BC0191">
      <w:pPr>
        <w:pStyle w:val="TOC2"/>
        <w:rPr>
          <w:rFonts w:asciiTheme="minorHAnsi" w:eastAsiaTheme="minorEastAsia" w:hAnsiTheme="minorHAnsi" w:cstheme="minorBidi"/>
          <w:sz w:val="22"/>
          <w:szCs w:val="22"/>
        </w:rPr>
      </w:pPr>
      <w:hyperlink w:anchor="_Toc135757202" w:history="1">
        <w:r w:rsidRPr="001801E3">
          <w:rPr>
            <w:rStyle w:val="Hyperlink"/>
          </w:rPr>
          <w:t>28.</w:t>
        </w:r>
        <w:r>
          <w:rPr>
            <w:rFonts w:asciiTheme="minorHAnsi" w:eastAsiaTheme="minorEastAsia" w:hAnsiTheme="minorHAnsi" w:cstheme="minorBidi"/>
            <w:sz w:val="22"/>
            <w:szCs w:val="22"/>
          </w:rPr>
          <w:tab/>
        </w:r>
        <w:r w:rsidRPr="001801E3">
          <w:rPr>
            <w:rStyle w:val="Hyperlink"/>
          </w:rPr>
          <w:t>Deviations, Reservations, and Omissions</w:t>
        </w:r>
        <w:r>
          <w:rPr>
            <w:webHidden/>
          </w:rPr>
          <w:tab/>
        </w:r>
        <w:r>
          <w:rPr>
            <w:webHidden/>
          </w:rPr>
          <w:fldChar w:fldCharType="begin"/>
        </w:r>
        <w:r>
          <w:rPr>
            <w:webHidden/>
          </w:rPr>
          <w:instrText xml:space="preserve"> PAGEREF _Toc135757202 \h </w:instrText>
        </w:r>
        <w:r>
          <w:rPr>
            <w:webHidden/>
          </w:rPr>
        </w:r>
        <w:r>
          <w:rPr>
            <w:webHidden/>
          </w:rPr>
          <w:fldChar w:fldCharType="separate"/>
        </w:r>
        <w:r>
          <w:rPr>
            <w:webHidden/>
            <w:sz w:val="22"/>
            <w:szCs w:val="22"/>
          </w:rPr>
          <w:t>29</w:t>
        </w:r>
        <w:r>
          <w:rPr>
            <w:webHidden/>
          </w:rPr>
          <w:fldChar w:fldCharType="end"/>
        </w:r>
      </w:hyperlink>
    </w:p>
    <w:p w14:paraId="726F0C41" w14:textId="77777777" w:rsidR="00BC0191" w:rsidRDefault="00BC0191">
      <w:pPr>
        <w:pStyle w:val="TOC2"/>
        <w:rPr>
          <w:rFonts w:asciiTheme="minorHAnsi" w:eastAsiaTheme="minorEastAsia" w:hAnsiTheme="minorHAnsi" w:cstheme="minorBidi"/>
          <w:sz w:val="22"/>
          <w:szCs w:val="22"/>
        </w:rPr>
      </w:pPr>
      <w:hyperlink w:anchor="_Toc135757203" w:history="1">
        <w:r w:rsidRPr="001801E3">
          <w:rPr>
            <w:rStyle w:val="Hyperlink"/>
          </w:rPr>
          <w:t>29.</w:t>
        </w:r>
        <w:r>
          <w:rPr>
            <w:rFonts w:asciiTheme="minorHAnsi" w:eastAsiaTheme="minorEastAsia" w:hAnsiTheme="minorHAnsi" w:cstheme="minorBidi"/>
            <w:sz w:val="22"/>
            <w:szCs w:val="22"/>
          </w:rPr>
          <w:tab/>
        </w:r>
        <w:r w:rsidRPr="001801E3">
          <w:rPr>
            <w:rStyle w:val="Hyperlink"/>
          </w:rPr>
          <w:t>Nonconformities, Errors and Omissions</w:t>
        </w:r>
        <w:r>
          <w:rPr>
            <w:webHidden/>
          </w:rPr>
          <w:tab/>
        </w:r>
        <w:r>
          <w:rPr>
            <w:webHidden/>
          </w:rPr>
          <w:fldChar w:fldCharType="begin"/>
        </w:r>
        <w:r>
          <w:rPr>
            <w:webHidden/>
          </w:rPr>
          <w:instrText xml:space="preserve"> PAGEREF _Toc135757203 \h </w:instrText>
        </w:r>
        <w:r>
          <w:rPr>
            <w:webHidden/>
          </w:rPr>
        </w:r>
        <w:r>
          <w:rPr>
            <w:webHidden/>
          </w:rPr>
          <w:fldChar w:fldCharType="separate"/>
        </w:r>
        <w:r>
          <w:rPr>
            <w:webHidden/>
            <w:sz w:val="22"/>
            <w:szCs w:val="22"/>
          </w:rPr>
          <w:t>30</w:t>
        </w:r>
        <w:r>
          <w:rPr>
            <w:webHidden/>
          </w:rPr>
          <w:fldChar w:fldCharType="end"/>
        </w:r>
      </w:hyperlink>
    </w:p>
    <w:p w14:paraId="29361672" w14:textId="77777777" w:rsidR="00BC0191" w:rsidRDefault="00BC0191">
      <w:pPr>
        <w:pStyle w:val="TOC1"/>
        <w:rPr>
          <w:rFonts w:asciiTheme="minorHAnsi" w:eastAsiaTheme="minorEastAsia" w:hAnsiTheme="minorHAnsi" w:cstheme="minorBidi"/>
          <w:b w:val="0"/>
          <w:sz w:val="22"/>
          <w:szCs w:val="22"/>
        </w:rPr>
      </w:pPr>
      <w:hyperlink w:anchor="_Toc135757204" w:history="1">
        <w:r w:rsidRPr="001801E3">
          <w:rPr>
            <w:rStyle w:val="Hyperlink"/>
            <w:sz w:val="22"/>
            <w:szCs w:val="22"/>
          </w:rPr>
          <w:t>G.</w:t>
        </w:r>
        <w:r>
          <w:rPr>
            <w:rFonts w:asciiTheme="minorHAnsi" w:eastAsiaTheme="minorEastAsia" w:hAnsiTheme="minorHAnsi" w:cstheme="minorBidi"/>
            <w:b w:val="0"/>
            <w:sz w:val="22"/>
            <w:szCs w:val="22"/>
          </w:rPr>
          <w:tab/>
        </w:r>
        <w:r w:rsidRPr="001801E3">
          <w:rPr>
            <w:rStyle w:val="Hyperlink"/>
            <w:sz w:val="22"/>
            <w:szCs w:val="22"/>
          </w:rPr>
          <w:t>Evaluation of Technical Parts of Bids</w:t>
        </w:r>
        <w:r>
          <w:rPr>
            <w:webHidden/>
          </w:rPr>
          <w:tab/>
        </w:r>
        <w:r>
          <w:rPr>
            <w:webHidden/>
          </w:rPr>
          <w:fldChar w:fldCharType="begin"/>
        </w:r>
        <w:r>
          <w:rPr>
            <w:webHidden/>
          </w:rPr>
          <w:instrText xml:space="preserve"> PAGEREF _Toc135757204 \h </w:instrText>
        </w:r>
        <w:r>
          <w:rPr>
            <w:webHidden/>
          </w:rPr>
        </w:r>
        <w:r>
          <w:rPr>
            <w:webHidden/>
          </w:rPr>
          <w:fldChar w:fldCharType="separate"/>
        </w:r>
        <w:r>
          <w:rPr>
            <w:webHidden/>
            <w:sz w:val="22"/>
            <w:szCs w:val="22"/>
          </w:rPr>
          <w:t>30</w:t>
        </w:r>
        <w:r>
          <w:rPr>
            <w:webHidden/>
          </w:rPr>
          <w:fldChar w:fldCharType="end"/>
        </w:r>
      </w:hyperlink>
    </w:p>
    <w:p w14:paraId="1B07DE92" w14:textId="77777777" w:rsidR="00BC0191" w:rsidRDefault="00BC0191">
      <w:pPr>
        <w:pStyle w:val="TOC2"/>
        <w:rPr>
          <w:rFonts w:asciiTheme="minorHAnsi" w:eastAsiaTheme="minorEastAsia" w:hAnsiTheme="minorHAnsi" w:cstheme="minorBidi"/>
          <w:sz w:val="22"/>
          <w:szCs w:val="22"/>
        </w:rPr>
      </w:pPr>
      <w:hyperlink w:anchor="_Toc135757205" w:history="1">
        <w:r w:rsidRPr="001801E3">
          <w:rPr>
            <w:rStyle w:val="Hyperlink"/>
          </w:rPr>
          <w:t>30.</w:t>
        </w:r>
        <w:r>
          <w:rPr>
            <w:rFonts w:asciiTheme="minorHAnsi" w:eastAsiaTheme="minorEastAsia" w:hAnsiTheme="minorHAnsi" w:cstheme="minorBidi"/>
            <w:sz w:val="22"/>
            <w:szCs w:val="22"/>
          </w:rPr>
          <w:tab/>
        </w:r>
        <w:r w:rsidRPr="001801E3">
          <w:rPr>
            <w:rStyle w:val="Hyperlink"/>
          </w:rPr>
          <w:t>Evaluation of Technical Parts</w:t>
        </w:r>
        <w:r>
          <w:rPr>
            <w:webHidden/>
          </w:rPr>
          <w:tab/>
        </w:r>
        <w:r>
          <w:rPr>
            <w:webHidden/>
          </w:rPr>
          <w:fldChar w:fldCharType="begin"/>
        </w:r>
        <w:r>
          <w:rPr>
            <w:webHidden/>
          </w:rPr>
          <w:instrText xml:space="preserve"> PAGEREF _Toc135757205 \h </w:instrText>
        </w:r>
        <w:r>
          <w:rPr>
            <w:webHidden/>
          </w:rPr>
        </w:r>
        <w:r>
          <w:rPr>
            <w:webHidden/>
          </w:rPr>
          <w:fldChar w:fldCharType="separate"/>
        </w:r>
        <w:r>
          <w:rPr>
            <w:webHidden/>
            <w:sz w:val="22"/>
            <w:szCs w:val="22"/>
          </w:rPr>
          <w:t>30</w:t>
        </w:r>
        <w:r>
          <w:rPr>
            <w:webHidden/>
          </w:rPr>
          <w:fldChar w:fldCharType="end"/>
        </w:r>
      </w:hyperlink>
    </w:p>
    <w:p w14:paraId="17F241A3" w14:textId="77777777" w:rsidR="00BC0191" w:rsidRDefault="00BC0191">
      <w:pPr>
        <w:pStyle w:val="TOC2"/>
        <w:rPr>
          <w:rFonts w:asciiTheme="minorHAnsi" w:eastAsiaTheme="minorEastAsia" w:hAnsiTheme="minorHAnsi" w:cstheme="minorBidi"/>
          <w:sz w:val="22"/>
          <w:szCs w:val="22"/>
        </w:rPr>
      </w:pPr>
      <w:hyperlink w:anchor="_Toc135757206" w:history="1">
        <w:r w:rsidRPr="001801E3">
          <w:rPr>
            <w:rStyle w:val="Hyperlink"/>
          </w:rPr>
          <w:t>31.</w:t>
        </w:r>
        <w:r>
          <w:rPr>
            <w:rFonts w:asciiTheme="minorHAnsi" w:eastAsiaTheme="minorEastAsia" w:hAnsiTheme="minorHAnsi" w:cstheme="minorBidi"/>
            <w:sz w:val="22"/>
            <w:szCs w:val="22"/>
          </w:rPr>
          <w:tab/>
        </w:r>
        <w:r w:rsidRPr="001801E3">
          <w:rPr>
            <w:rStyle w:val="Hyperlink"/>
          </w:rPr>
          <w:t>Determination of Responsiveness</w:t>
        </w:r>
        <w:r>
          <w:rPr>
            <w:webHidden/>
          </w:rPr>
          <w:tab/>
        </w:r>
        <w:r>
          <w:rPr>
            <w:webHidden/>
          </w:rPr>
          <w:fldChar w:fldCharType="begin"/>
        </w:r>
        <w:r>
          <w:rPr>
            <w:webHidden/>
          </w:rPr>
          <w:instrText xml:space="preserve"> PAGEREF _Toc135757206 \h </w:instrText>
        </w:r>
        <w:r>
          <w:rPr>
            <w:webHidden/>
          </w:rPr>
        </w:r>
        <w:r>
          <w:rPr>
            <w:webHidden/>
          </w:rPr>
          <w:fldChar w:fldCharType="separate"/>
        </w:r>
        <w:r>
          <w:rPr>
            <w:webHidden/>
            <w:sz w:val="22"/>
            <w:szCs w:val="22"/>
          </w:rPr>
          <w:t>30</w:t>
        </w:r>
        <w:r>
          <w:rPr>
            <w:webHidden/>
          </w:rPr>
          <w:fldChar w:fldCharType="end"/>
        </w:r>
      </w:hyperlink>
    </w:p>
    <w:p w14:paraId="43CCBF57" w14:textId="77777777" w:rsidR="00BC0191" w:rsidRDefault="00BC0191">
      <w:pPr>
        <w:pStyle w:val="TOC2"/>
        <w:rPr>
          <w:rFonts w:asciiTheme="minorHAnsi" w:eastAsiaTheme="minorEastAsia" w:hAnsiTheme="minorHAnsi" w:cstheme="minorBidi"/>
          <w:sz w:val="22"/>
          <w:szCs w:val="22"/>
        </w:rPr>
      </w:pPr>
      <w:hyperlink w:anchor="_Toc135757207" w:history="1">
        <w:r w:rsidRPr="001801E3">
          <w:rPr>
            <w:rStyle w:val="Hyperlink"/>
          </w:rPr>
          <w:t>32.</w:t>
        </w:r>
        <w:r>
          <w:rPr>
            <w:rFonts w:asciiTheme="minorHAnsi" w:eastAsiaTheme="minorEastAsia" w:hAnsiTheme="minorHAnsi" w:cstheme="minorBidi"/>
            <w:sz w:val="22"/>
            <w:szCs w:val="22"/>
          </w:rPr>
          <w:tab/>
        </w:r>
        <w:r w:rsidRPr="001801E3">
          <w:rPr>
            <w:rStyle w:val="Hyperlink"/>
          </w:rPr>
          <w:t>Qualification of the Bidders and Detailed Evaluation of the Technical Part</w:t>
        </w:r>
        <w:r>
          <w:rPr>
            <w:webHidden/>
          </w:rPr>
          <w:tab/>
        </w:r>
        <w:r>
          <w:rPr>
            <w:webHidden/>
          </w:rPr>
          <w:fldChar w:fldCharType="begin"/>
        </w:r>
        <w:r>
          <w:rPr>
            <w:webHidden/>
          </w:rPr>
          <w:instrText xml:space="preserve"> PAGEREF _Toc135757207 \h </w:instrText>
        </w:r>
        <w:r>
          <w:rPr>
            <w:webHidden/>
          </w:rPr>
        </w:r>
        <w:r>
          <w:rPr>
            <w:webHidden/>
          </w:rPr>
          <w:fldChar w:fldCharType="separate"/>
        </w:r>
        <w:r>
          <w:rPr>
            <w:webHidden/>
            <w:sz w:val="22"/>
            <w:szCs w:val="22"/>
          </w:rPr>
          <w:t>31</w:t>
        </w:r>
        <w:r>
          <w:rPr>
            <w:webHidden/>
          </w:rPr>
          <w:fldChar w:fldCharType="end"/>
        </w:r>
      </w:hyperlink>
    </w:p>
    <w:p w14:paraId="20D53E21" w14:textId="77777777" w:rsidR="00BC0191" w:rsidRDefault="00BC0191">
      <w:pPr>
        <w:pStyle w:val="TOC1"/>
        <w:rPr>
          <w:rFonts w:asciiTheme="minorHAnsi" w:eastAsiaTheme="minorEastAsia" w:hAnsiTheme="minorHAnsi" w:cstheme="minorBidi"/>
          <w:b w:val="0"/>
          <w:sz w:val="22"/>
          <w:szCs w:val="22"/>
        </w:rPr>
      </w:pPr>
      <w:hyperlink w:anchor="_Toc135757208" w:history="1">
        <w:r w:rsidRPr="001801E3">
          <w:rPr>
            <w:rStyle w:val="Hyperlink"/>
            <w:sz w:val="22"/>
            <w:szCs w:val="22"/>
          </w:rPr>
          <w:t>H.</w:t>
        </w:r>
        <w:r>
          <w:rPr>
            <w:rFonts w:asciiTheme="minorHAnsi" w:eastAsiaTheme="minorEastAsia" w:hAnsiTheme="minorHAnsi" w:cstheme="minorBidi"/>
            <w:b w:val="0"/>
            <w:sz w:val="22"/>
            <w:szCs w:val="22"/>
          </w:rPr>
          <w:tab/>
        </w:r>
        <w:r w:rsidRPr="001801E3">
          <w:rPr>
            <w:rStyle w:val="Hyperlink"/>
            <w:sz w:val="22"/>
            <w:szCs w:val="22"/>
          </w:rPr>
          <w:t>Notification of Evaluation of Technical Parts and Public Opening of Financial Parts of Bids</w:t>
        </w:r>
        <w:r>
          <w:rPr>
            <w:webHidden/>
          </w:rPr>
          <w:tab/>
        </w:r>
        <w:r>
          <w:rPr>
            <w:webHidden/>
          </w:rPr>
          <w:fldChar w:fldCharType="begin"/>
        </w:r>
        <w:r>
          <w:rPr>
            <w:webHidden/>
          </w:rPr>
          <w:instrText xml:space="preserve"> PAGEREF _Toc135757208 \h </w:instrText>
        </w:r>
        <w:r>
          <w:rPr>
            <w:webHidden/>
          </w:rPr>
        </w:r>
        <w:r>
          <w:rPr>
            <w:webHidden/>
          </w:rPr>
          <w:fldChar w:fldCharType="separate"/>
        </w:r>
        <w:r>
          <w:rPr>
            <w:webHidden/>
            <w:sz w:val="22"/>
            <w:szCs w:val="22"/>
          </w:rPr>
          <w:t>32</w:t>
        </w:r>
        <w:r>
          <w:rPr>
            <w:webHidden/>
          </w:rPr>
          <w:fldChar w:fldCharType="end"/>
        </w:r>
      </w:hyperlink>
    </w:p>
    <w:p w14:paraId="2FBD4371" w14:textId="77777777" w:rsidR="00BC0191" w:rsidRDefault="00BC0191">
      <w:pPr>
        <w:pStyle w:val="TOC2"/>
        <w:rPr>
          <w:rFonts w:asciiTheme="minorHAnsi" w:eastAsiaTheme="minorEastAsia" w:hAnsiTheme="minorHAnsi" w:cstheme="minorBidi"/>
          <w:sz w:val="22"/>
          <w:szCs w:val="22"/>
        </w:rPr>
      </w:pPr>
      <w:hyperlink w:anchor="_Toc135757209" w:history="1">
        <w:r w:rsidRPr="001801E3">
          <w:rPr>
            <w:rStyle w:val="Hyperlink"/>
          </w:rPr>
          <w:t>33.</w:t>
        </w:r>
        <w:r>
          <w:rPr>
            <w:rFonts w:asciiTheme="minorHAnsi" w:eastAsiaTheme="minorEastAsia" w:hAnsiTheme="minorHAnsi" w:cstheme="minorBidi"/>
            <w:sz w:val="22"/>
            <w:szCs w:val="22"/>
          </w:rPr>
          <w:tab/>
        </w:r>
        <w:r w:rsidRPr="001801E3">
          <w:rPr>
            <w:rStyle w:val="Hyperlink"/>
          </w:rPr>
          <w:t>Notification of Evaluation of Technical Parts and Public Opening of Financial Parts</w:t>
        </w:r>
        <w:r>
          <w:rPr>
            <w:webHidden/>
          </w:rPr>
          <w:tab/>
        </w:r>
        <w:r>
          <w:rPr>
            <w:webHidden/>
          </w:rPr>
          <w:fldChar w:fldCharType="begin"/>
        </w:r>
        <w:r>
          <w:rPr>
            <w:webHidden/>
          </w:rPr>
          <w:instrText xml:space="preserve"> PAGEREF _Toc135757209 \h </w:instrText>
        </w:r>
        <w:r>
          <w:rPr>
            <w:webHidden/>
          </w:rPr>
        </w:r>
        <w:r>
          <w:rPr>
            <w:webHidden/>
          </w:rPr>
          <w:fldChar w:fldCharType="separate"/>
        </w:r>
        <w:r>
          <w:rPr>
            <w:webHidden/>
            <w:sz w:val="22"/>
            <w:szCs w:val="22"/>
          </w:rPr>
          <w:t>32</w:t>
        </w:r>
        <w:r>
          <w:rPr>
            <w:webHidden/>
          </w:rPr>
          <w:fldChar w:fldCharType="end"/>
        </w:r>
      </w:hyperlink>
    </w:p>
    <w:p w14:paraId="0AD11C86" w14:textId="77777777" w:rsidR="00BC0191" w:rsidRDefault="00BC0191">
      <w:pPr>
        <w:pStyle w:val="TOC1"/>
        <w:rPr>
          <w:rFonts w:asciiTheme="minorHAnsi" w:eastAsiaTheme="minorEastAsia" w:hAnsiTheme="minorHAnsi" w:cstheme="minorBidi"/>
          <w:b w:val="0"/>
          <w:sz w:val="22"/>
          <w:szCs w:val="22"/>
        </w:rPr>
      </w:pPr>
      <w:hyperlink w:anchor="_Toc135757210" w:history="1">
        <w:r w:rsidRPr="001801E3">
          <w:rPr>
            <w:rStyle w:val="Hyperlink"/>
            <w:sz w:val="22"/>
            <w:szCs w:val="22"/>
          </w:rPr>
          <w:t>I.</w:t>
        </w:r>
        <w:r>
          <w:rPr>
            <w:rFonts w:asciiTheme="minorHAnsi" w:eastAsiaTheme="minorEastAsia" w:hAnsiTheme="minorHAnsi" w:cstheme="minorBidi"/>
            <w:b w:val="0"/>
            <w:sz w:val="22"/>
            <w:szCs w:val="22"/>
          </w:rPr>
          <w:tab/>
        </w:r>
        <w:r w:rsidRPr="001801E3">
          <w:rPr>
            <w:rStyle w:val="Hyperlink"/>
            <w:sz w:val="22"/>
            <w:szCs w:val="22"/>
          </w:rPr>
          <w:t>Evaluation of Financial Parts of Bids</w:t>
        </w:r>
        <w:r>
          <w:rPr>
            <w:webHidden/>
          </w:rPr>
          <w:tab/>
        </w:r>
        <w:r>
          <w:rPr>
            <w:webHidden/>
          </w:rPr>
          <w:fldChar w:fldCharType="begin"/>
        </w:r>
        <w:r>
          <w:rPr>
            <w:webHidden/>
          </w:rPr>
          <w:instrText xml:space="preserve"> PAGEREF _Toc135757210 \h </w:instrText>
        </w:r>
        <w:r>
          <w:rPr>
            <w:webHidden/>
          </w:rPr>
        </w:r>
        <w:r>
          <w:rPr>
            <w:webHidden/>
          </w:rPr>
          <w:fldChar w:fldCharType="separate"/>
        </w:r>
        <w:r>
          <w:rPr>
            <w:webHidden/>
            <w:sz w:val="22"/>
            <w:szCs w:val="22"/>
          </w:rPr>
          <w:t>34</w:t>
        </w:r>
        <w:r>
          <w:rPr>
            <w:webHidden/>
          </w:rPr>
          <w:fldChar w:fldCharType="end"/>
        </w:r>
      </w:hyperlink>
    </w:p>
    <w:p w14:paraId="133FE553" w14:textId="77777777" w:rsidR="00BC0191" w:rsidRDefault="00BC0191">
      <w:pPr>
        <w:pStyle w:val="TOC2"/>
        <w:rPr>
          <w:rFonts w:asciiTheme="minorHAnsi" w:eastAsiaTheme="minorEastAsia" w:hAnsiTheme="minorHAnsi" w:cstheme="minorBidi"/>
          <w:sz w:val="22"/>
          <w:szCs w:val="22"/>
        </w:rPr>
      </w:pPr>
      <w:hyperlink w:anchor="_Toc135757211" w:history="1">
        <w:r w:rsidRPr="001801E3">
          <w:rPr>
            <w:rStyle w:val="Hyperlink"/>
          </w:rPr>
          <w:t>34.</w:t>
        </w:r>
        <w:r>
          <w:rPr>
            <w:rFonts w:asciiTheme="minorHAnsi" w:eastAsiaTheme="minorEastAsia" w:hAnsiTheme="minorHAnsi" w:cstheme="minorBidi"/>
            <w:sz w:val="22"/>
            <w:szCs w:val="22"/>
          </w:rPr>
          <w:tab/>
        </w:r>
        <w:r w:rsidRPr="001801E3">
          <w:rPr>
            <w:rStyle w:val="Hyperlink"/>
          </w:rPr>
          <w:t>Evaluation of Financial Parts</w:t>
        </w:r>
        <w:r>
          <w:rPr>
            <w:webHidden/>
          </w:rPr>
          <w:tab/>
        </w:r>
        <w:r>
          <w:rPr>
            <w:webHidden/>
          </w:rPr>
          <w:fldChar w:fldCharType="begin"/>
        </w:r>
        <w:r>
          <w:rPr>
            <w:webHidden/>
          </w:rPr>
          <w:instrText xml:space="preserve"> PAGEREF _Toc135757211 \h </w:instrText>
        </w:r>
        <w:r>
          <w:rPr>
            <w:webHidden/>
          </w:rPr>
        </w:r>
        <w:r>
          <w:rPr>
            <w:webHidden/>
          </w:rPr>
          <w:fldChar w:fldCharType="separate"/>
        </w:r>
        <w:r>
          <w:rPr>
            <w:webHidden/>
            <w:sz w:val="22"/>
            <w:szCs w:val="22"/>
          </w:rPr>
          <w:t>34</w:t>
        </w:r>
        <w:r>
          <w:rPr>
            <w:webHidden/>
          </w:rPr>
          <w:fldChar w:fldCharType="end"/>
        </w:r>
      </w:hyperlink>
    </w:p>
    <w:p w14:paraId="154D4DD0" w14:textId="77777777" w:rsidR="00BC0191" w:rsidRDefault="00BC0191">
      <w:pPr>
        <w:pStyle w:val="TOC2"/>
        <w:rPr>
          <w:rFonts w:asciiTheme="minorHAnsi" w:eastAsiaTheme="minorEastAsia" w:hAnsiTheme="minorHAnsi" w:cstheme="minorBidi"/>
          <w:sz w:val="22"/>
          <w:szCs w:val="22"/>
        </w:rPr>
      </w:pPr>
      <w:hyperlink w:anchor="_Toc135757212" w:history="1">
        <w:r w:rsidRPr="001801E3">
          <w:rPr>
            <w:rStyle w:val="Hyperlink"/>
          </w:rPr>
          <w:t>35.</w:t>
        </w:r>
        <w:r>
          <w:rPr>
            <w:rFonts w:asciiTheme="minorHAnsi" w:eastAsiaTheme="minorEastAsia" w:hAnsiTheme="minorHAnsi" w:cstheme="minorBidi"/>
            <w:sz w:val="22"/>
            <w:szCs w:val="22"/>
          </w:rPr>
          <w:tab/>
        </w:r>
        <w:r w:rsidRPr="001801E3">
          <w:rPr>
            <w:rStyle w:val="Hyperlink"/>
          </w:rPr>
          <w:t>Correction of Arithmetic Errors</w:t>
        </w:r>
        <w:r>
          <w:rPr>
            <w:webHidden/>
          </w:rPr>
          <w:tab/>
        </w:r>
        <w:r>
          <w:rPr>
            <w:webHidden/>
          </w:rPr>
          <w:fldChar w:fldCharType="begin"/>
        </w:r>
        <w:r>
          <w:rPr>
            <w:webHidden/>
          </w:rPr>
          <w:instrText xml:space="preserve"> PAGEREF _Toc135757212 \h </w:instrText>
        </w:r>
        <w:r>
          <w:rPr>
            <w:webHidden/>
          </w:rPr>
        </w:r>
        <w:r>
          <w:rPr>
            <w:webHidden/>
          </w:rPr>
          <w:fldChar w:fldCharType="separate"/>
        </w:r>
        <w:r>
          <w:rPr>
            <w:webHidden/>
            <w:sz w:val="22"/>
            <w:szCs w:val="22"/>
          </w:rPr>
          <w:t>36</w:t>
        </w:r>
        <w:r>
          <w:rPr>
            <w:webHidden/>
          </w:rPr>
          <w:fldChar w:fldCharType="end"/>
        </w:r>
      </w:hyperlink>
    </w:p>
    <w:p w14:paraId="51AEE1EE" w14:textId="77777777" w:rsidR="00BC0191" w:rsidRDefault="00BC0191">
      <w:pPr>
        <w:pStyle w:val="TOC2"/>
        <w:rPr>
          <w:rFonts w:asciiTheme="minorHAnsi" w:eastAsiaTheme="minorEastAsia" w:hAnsiTheme="minorHAnsi" w:cstheme="minorBidi"/>
          <w:sz w:val="22"/>
          <w:szCs w:val="22"/>
        </w:rPr>
      </w:pPr>
      <w:hyperlink w:anchor="_Toc135757213" w:history="1">
        <w:r w:rsidRPr="001801E3">
          <w:rPr>
            <w:rStyle w:val="Hyperlink"/>
          </w:rPr>
          <w:t>36.</w:t>
        </w:r>
        <w:r>
          <w:rPr>
            <w:rFonts w:asciiTheme="minorHAnsi" w:eastAsiaTheme="minorEastAsia" w:hAnsiTheme="minorHAnsi" w:cstheme="minorBidi"/>
            <w:sz w:val="22"/>
            <w:szCs w:val="22"/>
          </w:rPr>
          <w:tab/>
        </w:r>
        <w:r w:rsidRPr="001801E3">
          <w:rPr>
            <w:rStyle w:val="Hyperlink"/>
          </w:rPr>
          <w:t>Conversion to Single Currency</w:t>
        </w:r>
        <w:r>
          <w:rPr>
            <w:webHidden/>
          </w:rPr>
          <w:tab/>
        </w:r>
        <w:r>
          <w:rPr>
            <w:webHidden/>
          </w:rPr>
          <w:fldChar w:fldCharType="begin"/>
        </w:r>
        <w:r>
          <w:rPr>
            <w:webHidden/>
          </w:rPr>
          <w:instrText xml:space="preserve"> PAGEREF _Toc135757213 \h </w:instrText>
        </w:r>
        <w:r>
          <w:rPr>
            <w:webHidden/>
          </w:rPr>
        </w:r>
        <w:r>
          <w:rPr>
            <w:webHidden/>
          </w:rPr>
          <w:fldChar w:fldCharType="separate"/>
        </w:r>
        <w:r>
          <w:rPr>
            <w:webHidden/>
            <w:sz w:val="22"/>
            <w:szCs w:val="22"/>
          </w:rPr>
          <w:t>36</w:t>
        </w:r>
        <w:r>
          <w:rPr>
            <w:webHidden/>
          </w:rPr>
          <w:fldChar w:fldCharType="end"/>
        </w:r>
      </w:hyperlink>
    </w:p>
    <w:p w14:paraId="3D1E383C" w14:textId="77777777" w:rsidR="00BC0191" w:rsidRDefault="00BC0191">
      <w:pPr>
        <w:pStyle w:val="TOC2"/>
        <w:rPr>
          <w:rFonts w:asciiTheme="minorHAnsi" w:eastAsiaTheme="minorEastAsia" w:hAnsiTheme="minorHAnsi" w:cstheme="minorBidi"/>
          <w:sz w:val="22"/>
          <w:szCs w:val="22"/>
        </w:rPr>
      </w:pPr>
      <w:hyperlink w:anchor="_Toc135757214" w:history="1">
        <w:r w:rsidRPr="001801E3">
          <w:rPr>
            <w:rStyle w:val="Hyperlink"/>
          </w:rPr>
          <w:t>37.</w:t>
        </w:r>
        <w:r>
          <w:rPr>
            <w:rFonts w:asciiTheme="minorHAnsi" w:eastAsiaTheme="minorEastAsia" w:hAnsiTheme="minorHAnsi" w:cstheme="minorBidi"/>
            <w:sz w:val="22"/>
            <w:szCs w:val="22"/>
          </w:rPr>
          <w:tab/>
        </w:r>
        <w:r w:rsidRPr="001801E3">
          <w:rPr>
            <w:rStyle w:val="Hyperlink"/>
          </w:rPr>
          <w:t>Margin of  Preference</w:t>
        </w:r>
        <w:r>
          <w:rPr>
            <w:webHidden/>
          </w:rPr>
          <w:tab/>
        </w:r>
        <w:r>
          <w:rPr>
            <w:webHidden/>
          </w:rPr>
          <w:fldChar w:fldCharType="begin"/>
        </w:r>
        <w:r>
          <w:rPr>
            <w:webHidden/>
          </w:rPr>
          <w:instrText xml:space="preserve"> PAGEREF _Toc135757214 \h </w:instrText>
        </w:r>
        <w:r>
          <w:rPr>
            <w:webHidden/>
          </w:rPr>
        </w:r>
        <w:r>
          <w:rPr>
            <w:webHidden/>
          </w:rPr>
          <w:fldChar w:fldCharType="separate"/>
        </w:r>
        <w:r>
          <w:rPr>
            <w:webHidden/>
            <w:sz w:val="22"/>
            <w:szCs w:val="22"/>
          </w:rPr>
          <w:t>37</w:t>
        </w:r>
        <w:r>
          <w:rPr>
            <w:webHidden/>
          </w:rPr>
          <w:fldChar w:fldCharType="end"/>
        </w:r>
      </w:hyperlink>
    </w:p>
    <w:p w14:paraId="4B60284B" w14:textId="77777777" w:rsidR="00BC0191" w:rsidRDefault="00BC0191">
      <w:pPr>
        <w:pStyle w:val="TOC2"/>
        <w:rPr>
          <w:rFonts w:asciiTheme="minorHAnsi" w:eastAsiaTheme="minorEastAsia" w:hAnsiTheme="minorHAnsi" w:cstheme="minorBidi"/>
          <w:sz w:val="22"/>
          <w:szCs w:val="22"/>
        </w:rPr>
      </w:pPr>
      <w:hyperlink w:anchor="_Toc135757215" w:history="1">
        <w:r w:rsidRPr="001801E3">
          <w:rPr>
            <w:rStyle w:val="Hyperlink"/>
          </w:rPr>
          <w:t>38.</w:t>
        </w:r>
        <w:r>
          <w:rPr>
            <w:rFonts w:asciiTheme="minorHAnsi" w:eastAsiaTheme="minorEastAsia" w:hAnsiTheme="minorHAnsi" w:cstheme="minorBidi"/>
            <w:sz w:val="22"/>
            <w:szCs w:val="22"/>
          </w:rPr>
          <w:tab/>
        </w:r>
        <w:r w:rsidRPr="001801E3">
          <w:rPr>
            <w:rStyle w:val="Hyperlink"/>
          </w:rPr>
          <w:t>Comparison of Financial Parts</w:t>
        </w:r>
        <w:r>
          <w:rPr>
            <w:webHidden/>
          </w:rPr>
          <w:tab/>
        </w:r>
        <w:r>
          <w:rPr>
            <w:webHidden/>
          </w:rPr>
          <w:fldChar w:fldCharType="begin"/>
        </w:r>
        <w:r>
          <w:rPr>
            <w:webHidden/>
          </w:rPr>
          <w:instrText xml:space="preserve"> PAGEREF _Toc135757215 \h </w:instrText>
        </w:r>
        <w:r>
          <w:rPr>
            <w:webHidden/>
          </w:rPr>
        </w:r>
        <w:r>
          <w:rPr>
            <w:webHidden/>
          </w:rPr>
          <w:fldChar w:fldCharType="separate"/>
        </w:r>
        <w:r>
          <w:rPr>
            <w:webHidden/>
            <w:sz w:val="22"/>
            <w:szCs w:val="22"/>
          </w:rPr>
          <w:t>37</w:t>
        </w:r>
        <w:r>
          <w:rPr>
            <w:webHidden/>
          </w:rPr>
          <w:fldChar w:fldCharType="end"/>
        </w:r>
      </w:hyperlink>
    </w:p>
    <w:p w14:paraId="42F69E90" w14:textId="77777777" w:rsidR="00BC0191" w:rsidRDefault="00BC0191">
      <w:pPr>
        <w:pStyle w:val="TOC2"/>
        <w:rPr>
          <w:rFonts w:asciiTheme="minorHAnsi" w:eastAsiaTheme="minorEastAsia" w:hAnsiTheme="minorHAnsi" w:cstheme="minorBidi"/>
          <w:sz w:val="22"/>
          <w:szCs w:val="22"/>
        </w:rPr>
      </w:pPr>
      <w:hyperlink w:anchor="_Toc135757216" w:history="1">
        <w:r w:rsidRPr="001801E3">
          <w:rPr>
            <w:rStyle w:val="Hyperlink"/>
          </w:rPr>
          <w:t>39.</w:t>
        </w:r>
        <w:r>
          <w:rPr>
            <w:rFonts w:asciiTheme="minorHAnsi" w:eastAsiaTheme="minorEastAsia" w:hAnsiTheme="minorHAnsi" w:cstheme="minorBidi"/>
            <w:sz w:val="22"/>
            <w:szCs w:val="22"/>
          </w:rPr>
          <w:tab/>
        </w:r>
        <w:r w:rsidRPr="001801E3">
          <w:rPr>
            <w:rStyle w:val="Hyperlink"/>
          </w:rPr>
          <w:t>Abnormally Low Bids</w:t>
        </w:r>
        <w:r>
          <w:rPr>
            <w:webHidden/>
          </w:rPr>
          <w:tab/>
        </w:r>
        <w:r>
          <w:rPr>
            <w:webHidden/>
          </w:rPr>
          <w:fldChar w:fldCharType="begin"/>
        </w:r>
        <w:r>
          <w:rPr>
            <w:webHidden/>
          </w:rPr>
          <w:instrText xml:space="preserve"> PAGEREF _Toc135757216 \h </w:instrText>
        </w:r>
        <w:r>
          <w:rPr>
            <w:webHidden/>
          </w:rPr>
        </w:r>
        <w:r>
          <w:rPr>
            <w:webHidden/>
          </w:rPr>
          <w:fldChar w:fldCharType="separate"/>
        </w:r>
        <w:r>
          <w:rPr>
            <w:webHidden/>
            <w:sz w:val="22"/>
            <w:szCs w:val="22"/>
          </w:rPr>
          <w:t>37</w:t>
        </w:r>
        <w:r>
          <w:rPr>
            <w:webHidden/>
          </w:rPr>
          <w:fldChar w:fldCharType="end"/>
        </w:r>
      </w:hyperlink>
    </w:p>
    <w:p w14:paraId="0A2DC193" w14:textId="77777777" w:rsidR="00BC0191" w:rsidRDefault="00BC0191">
      <w:pPr>
        <w:pStyle w:val="TOC1"/>
        <w:rPr>
          <w:rFonts w:asciiTheme="minorHAnsi" w:eastAsiaTheme="minorEastAsia" w:hAnsiTheme="minorHAnsi" w:cstheme="minorBidi"/>
          <w:b w:val="0"/>
          <w:sz w:val="22"/>
          <w:szCs w:val="22"/>
        </w:rPr>
      </w:pPr>
      <w:hyperlink w:anchor="_Toc135757217" w:history="1">
        <w:r w:rsidRPr="001801E3">
          <w:rPr>
            <w:rStyle w:val="Hyperlink"/>
            <w:sz w:val="22"/>
            <w:szCs w:val="22"/>
          </w:rPr>
          <w:t>J.</w:t>
        </w:r>
        <w:r>
          <w:rPr>
            <w:rFonts w:asciiTheme="minorHAnsi" w:eastAsiaTheme="minorEastAsia" w:hAnsiTheme="minorHAnsi" w:cstheme="minorBidi"/>
            <w:b w:val="0"/>
            <w:sz w:val="22"/>
            <w:szCs w:val="22"/>
          </w:rPr>
          <w:tab/>
        </w:r>
        <w:r w:rsidRPr="001801E3">
          <w:rPr>
            <w:rStyle w:val="Hyperlink"/>
            <w:sz w:val="22"/>
            <w:szCs w:val="22"/>
          </w:rPr>
          <w:t>Evaluation of Combined Technical and Financial Parts, Most Advantageous Bid and Notification of Intention to Award</w:t>
        </w:r>
        <w:r>
          <w:rPr>
            <w:webHidden/>
          </w:rPr>
          <w:tab/>
        </w:r>
        <w:r>
          <w:rPr>
            <w:webHidden/>
          </w:rPr>
          <w:fldChar w:fldCharType="begin"/>
        </w:r>
        <w:r>
          <w:rPr>
            <w:webHidden/>
          </w:rPr>
          <w:instrText xml:space="preserve"> PAGEREF _Toc135757217 \h </w:instrText>
        </w:r>
        <w:r>
          <w:rPr>
            <w:webHidden/>
          </w:rPr>
        </w:r>
        <w:r>
          <w:rPr>
            <w:webHidden/>
          </w:rPr>
          <w:fldChar w:fldCharType="separate"/>
        </w:r>
        <w:r>
          <w:rPr>
            <w:webHidden/>
            <w:sz w:val="22"/>
            <w:szCs w:val="22"/>
          </w:rPr>
          <w:t>37</w:t>
        </w:r>
        <w:r>
          <w:rPr>
            <w:webHidden/>
          </w:rPr>
          <w:fldChar w:fldCharType="end"/>
        </w:r>
      </w:hyperlink>
    </w:p>
    <w:p w14:paraId="1867CDEA" w14:textId="77777777" w:rsidR="00C60B46" w:rsidRDefault="00C60B46">
      <w:pPr>
        <w:pStyle w:val="TOC2"/>
        <w:rPr>
          <w:rFonts w:asciiTheme="minorHAnsi" w:eastAsiaTheme="minorEastAsia" w:hAnsiTheme="minorHAnsi" w:cstheme="minorBidi"/>
          <w:sz w:val="22"/>
          <w:szCs w:val="22"/>
        </w:rPr>
      </w:pPr>
      <w:hyperlink w:anchor="_Toc135757218" w:history="1">
        <w:r w:rsidRPr="001801E3">
          <w:rPr>
            <w:rStyle w:val="Hyperlink"/>
          </w:rPr>
          <w:t>40.</w:t>
        </w:r>
        <w:r>
          <w:rPr>
            <w:rFonts w:asciiTheme="minorHAnsi" w:eastAsiaTheme="minorEastAsia" w:hAnsiTheme="minorHAnsi" w:cstheme="minorBidi"/>
            <w:sz w:val="22"/>
            <w:szCs w:val="22"/>
          </w:rPr>
          <w:tab/>
        </w:r>
        <w:r w:rsidRPr="001801E3">
          <w:rPr>
            <w:rStyle w:val="Hyperlink"/>
          </w:rPr>
          <w:t>Evaluation of combined Technical and Financial Parts</w:t>
        </w:r>
        <w:r>
          <w:rPr>
            <w:webHidden/>
          </w:rPr>
          <w:tab/>
        </w:r>
        <w:r>
          <w:rPr>
            <w:webHidden/>
          </w:rPr>
          <w:fldChar w:fldCharType="begin"/>
        </w:r>
        <w:r>
          <w:rPr>
            <w:webHidden/>
          </w:rPr>
          <w:instrText xml:space="preserve"> PAGEREF _Toc135757218 \h </w:instrText>
        </w:r>
        <w:r>
          <w:rPr>
            <w:webHidden/>
          </w:rPr>
        </w:r>
        <w:r>
          <w:rPr>
            <w:webHidden/>
          </w:rPr>
          <w:fldChar w:fldCharType="separate"/>
        </w:r>
        <w:r>
          <w:rPr>
            <w:webHidden/>
          </w:rPr>
          <w:t>37</w:t>
        </w:r>
        <w:r>
          <w:rPr>
            <w:webHidden/>
          </w:rPr>
          <w:fldChar w:fldCharType="end"/>
        </w:r>
      </w:hyperlink>
    </w:p>
    <w:p w14:paraId="6153559C" w14:textId="77777777" w:rsidR="00C60B46" w:rsidRDefault="00C60B46">
      <w:pPr>
        <w:pStyle w:val="TOC2"/>
        <w:rPr>
          <w:rFonts w:asciiTheme="minorHAnsi" w:eastAsiaTheme="minorEastAsia" w:hAnsiTheme="minorHAnsi" w:cstheme="minorBidi"/>
          <w:sz w:val="22"/>
          <w:szCs w:val="22"/>
        </w:rPr>
      </w:pPr>
      <w:hyperlink w:anchor="_Toc135757219" w:history="1">
        <w:r w:rsidRPr="001801E3">
          <w:rPr>
            <w:rStyle w:val="Hyperlink"/>
          </w:rPr>
          <w:t>41.</w:t>
        </w:r>
        <w:r>
          <w:rPr>
            <w:rFonts w:asciiTheme="minorHAnsi" w:eastAsiaTheme="minorEastAsia" w:hAnsiTheme="minorHAnsi" w:cstheme="minorBidi"/>
            <w:sz w:val="22"/>
            <w:szCs w:val="22"/>
          </w:rPr>
          <w:tab/>
        </w:r>
        <w:r w:rsidRPr="001801E3">
          <w:rPr>
            <w:rStyle w:val="Hyperlink"/>
          </w:rPr>
          <w:t>Purchaser’s Right to Accept Any Bid, and to Reject Any or All Bids</w:t>
        </w:r>
        <w:r>
          <w:rPr>
            <w:webHidden/>
          </w:rPr>
          <w:tab/>
        </w:r>
        <w:r>
          <w:rPr>
            <w:webHidden/>
          </w:rPr>
          <w:fldChar w:fldCharType="begin"/>
        </w:r>
        <w:r>
          <w:rPr>
            <w:webHidden/>
          </w:rPr>
          <w:instrText xml:space="preserve"> PAGEREF _Toc135757219 \h </w:instrText>
        </w:r>
        <w:r>
          <w:rPr>
            <w:webHidden/>
          </w:rPr>
        </w:r>
        <w:r>
          <w:rPr>
            <w:webHidden/>
          </w:rPr>
          <w:fldChar w:fldCharType="separate"/>
        </w:r>
        <w:r>
          <w:rPr>
            <w:webHidden/>
          </w:rPr>
          <w:t>38</w:t>
        </w:r>
        <w:r>
          <w:rPr>
            <w:webHidden/>
          </w:rPr>
          <w:fldChar w:fldCharType="end"/>
        </w:r>
      </w:hyperlink>
    </w:p>
    <w:p w14:paraId="55082613" w14:textId="77777777" w:rsidR="00C60B46" w:rsidRDefault="00C60B46">
      <w:pPr>
        <w:pStyle w:val="TOC2"/>
        <w:rPr>
          <w:rFonts w:asciiTheme="minorHAnsi" w:eastAsiaTheme="minorEastAsia" w:hAnsiTheme="minorHAnsi" w:cstheme="minorBidi"/>
          <w:sz w:val="22"/>
          <w:szCs w:val="22"/>
        </w:rPr>
      </w:pPr>
      <w:hyperlink w:anchor="_Toc135757220" w:history="1">
        <w:r w:rsidRPr="001801E3">
          <w:rPr>
            <w:rStyle w:val="Hyperlink"/>
          </w:rPr>
          <w:t>42.</w:t>
        </w:r>
        <w:r>
          <w:rPr>
            <w:rFonts w:asciiTheme="minorHAnsi" w:eastAsiaTheme="minorEastAsia" w:hAnsiTheme="minorHAnsi" w:cstheme="minorBidi"/>
            <w:sz w:val="22"/>
            <w:szCs w:val="22"/>
          </w:rPr>
          <w:tab/>
        </w:r>
        <w:r w:rsidRPr="001801E3">
          <w:rPr>
            <w:rStyle w:val="Hyperlink"/>
          </w:rPr>
          <w:t>Standstill Period</w:t>
        </w:r>
        <w:r>
          <w:rPr>
            <w:webHidden/>
          </w:rPr>
          <w:tab/>
        </w:r>
        <w:r>
          <w:rPr>
            <w:webHidden/>
          </w:rPr>
          <w:fldChar w:fldCharType="begin"/>
        </w:r>
        <w:r>
          <w:rPr>
            <w:webHidden/>
          </w:rPr>
          <w:instrText xml:space="preserve"> PAGEREF _Toc135757220 \h </w:instrText>
        </w:r>
        <w:r>
          <w:rPr>
            <w:webHidden/>
          </w:rPr>
        </w:r>
        <w:r>
          <w:rPr>
            <w:webHidden/>
          </w:rPr>
          <w:fldChar w:fldCharType="separate"/>
        </w:r>
        <w:r>
          <w:rPr>
            <w:webHidden/>
          </w:rPr>
          <w:t>38</w:t>
        </w:r>
        <w:r>
          <w:rPr>
            <w:webHidden/>
          </w:rPr>
          <w:fldChar w:fldCharType="end"/>
        </w:r>
      </w:hyperlink>
    </w:p>
    <w:p w14:paraId="34A99007" w14:textId="77777777" w:rsidR="00C60B46" w:rsidRDefault="00C60B46">
      <w:pPr>
        <w:pStyle w:val="TOC2"/>
        <w:rPr>
          <w:rFonts w:asciiTheme="minorHAnsi" w:eastAsiaTheme="minorEastAsia" w:hAnsiTheme="minorHAnsi" w:cstheme="minorBidi"/>
          <w:sz w:val="22"/>
          <w:szCs w:val="22"/>
        </w:rPr>
      </w:pPr>
      <w:hyperlink w:anchor="_Toc135757221" w:history="1">
        <w:r w:rsidRPr="001801E3">
          <w:rPr>
            <w:rStyle w:val="Hyperlink"/>
          </w:rPr>
          <w:t>43.</w:t>
        </w:r>
        <w:r>
          <w:rPr>
            <w:rFonts w:asciiTheme="minorHAnsi" w:eastAsiaTheme="minorEastAsia" w:hAnsiTheme="minorHAnsi" w:cstheme="minorBidi"/>
            <w:sz w:val="22"/>
            <w:szCs w:val="22"/>
          </w:rPr>
          <w:tab/>
        </w:r>
        <w:r w:rsidRPr="001801E3">
          <w:rPr>
            <w:rStyle w:val="Hyperlink"/>
          </w:rPr>
          <w:t>Notification of Intention to Award</w:t>
        </w:r>
        <w:r>
          <w:rPr>
            <w:webHidden/>
          </w:rPr>
          <w:tab/>
        </w:r>
        <w:r>
          <w:rPr>
            <w:webHidden/>
          </w:rPr>
          <w:fldChar w:fldCharType="begin"/>
        </w:r>
        <w:r>
          <w:rPr>
            <w:webHidden/>
          </w:rPr>
          <w:instrText xml:space="preserve"> PAGEREF _Toc135757221 \h </w:instrText>
        </w:r>
        <w:r>
          <w:rPr>
            <w:webHidden/>
          </w:rPr>
        </w:r>
        <w:r>
          <w:rPr>
            <w:webHidden/>
          </w:rPr>
          <w:fldChar w:fldCharType="separate"/>
        </w:r>
        <w:r>
          <w:rPr>
            <w:webHidden/>
          </w:rPr>
          <w:t>38</w:t>
        </w:r>
        <w:r>
          <w:rPr>
            <w:webHidden/>
          </w:rPr>
          <w:fldChar w:fldCharType="end"/>
        </w:r>
      </w:hyperlink>
    </w:p>
    <w:p w14:paraId="68073050" w14:textId="77777777" w:rsidR="00C60B46" w:rsidRDefault="00C60B46">
      <w:pPr>
        <w:pStyle w:val="TOC1"/>
        <w:rPr>
          <w:rFonts w:asciiTheme="minorHAnsi" w:eastAsiaTheme="minorEastAsia" w:hAnsiTheme="minorHAnsi" w:cstheme="minorBidi"/>
          <w:b w:val="0"/>
          <w:sz w:val="22"/>
          <w:szCs w:val="22"/>
        </w:rPr>
      </w:pPr>
      <w:hyperlink w:anchor="_Toc135757222" w:history="1">
        <w:r w:rsidRPr="001801E3">
          <w:rPr>
            <w:rStyle w:val="Hyperlink"/>
          </w:rPr>
          <w:t>K.</w:t>
        </w:r>
        <w:r>
          <w:rPr>
            <w:rFonts w:asciiTheme="minorHAnsi" w:eastAsiaTheme="minorEastAsia" w:hAnsiTheme="minorHAnsi" w:cstheme="minorBidi"/>
            <w:b w:val="0"/>
            <w:sz w:val="22"/>
            <w:szCs w:val="22"/>
          </w:rPr>
          <w:tab/>
        </w:r>
        <w:r w:rsidRPr="001801E3">
          <w:rPr>
            <w:rStyle w:val="Hyperlink"/>
          </w:rPr>
          <w:t>Award of Contract</w:t>
        </w:r>
        <w:r>
          <w:rPr>
            <w:webHidden/>
          </w:rPr>
          <w:tab/>
        </w:r>
        <w:r>
          <w:rPr>
            <w:webHidden/>
          </w:rPr>
          <w:fldChar w:fldCharType="begin"/>
        </w:r>
        <w:r>
          <w:rPr>
            <w:webHidden/>
          </w:rPr>
          <w:instrText xml:space="preserve"> PAGEREF _Toc135757222 \h </w:instrText>
        </w:r>
        <w:r>
          <w:rPr>
            <w:webHidden/>
          </w:rPr>
        </w:r>
        <w:r>
          <w:rPr>
            <w:webHidden/>
          </w:rPr>
          <w:fldChar w:fldCharType="separate"/>
        </w:r>
        <w:r>
          <w:rPr>
            <w:webHidden/>
          </w:rPr>
          <w:t>39</w:t>
        </w:r>
        <w:r>
          <w:rPr>
            <w:webHidden/>
          </w:rPr>
          <w:fldChar w:fldCharType="end"/>
        </w:r>
      </w:hyperlink>
    </w:p>
    <w:p w14:paraId="76D549BF" w14:textId="77777777" w:rsidR="00C60B46" w:rsidRDefault="00C60B46">
      <w:pPr>
        <w:pStyle w:val="TOC2"/>
        <w:rPr>
          <w:rFonts w:asciiTheme="minorHAnsi" w:eastAsiaTheme="minorEastAsia" w:hAnsiTheme="minorHAnsi" w:cstheme="minorBidi"/>
          <w:sz w:val="22"/>
          <w:szCs w:val="22"/>
        </w:rPr>
      </w:pPr>
      <w:hyperlink w:anchor="_Toc135757223" w:history="1">
        <w:r w:rsidRPr="001801E3">
          <w:rPr>
            <w:rStyle w:val="Hyperlink"/>
          </w:rPr>
          <w:t>44.</w:t>
        </w:r>
        <w:r>
          <w:rPr>
            <w:rFonts w:asciiTheme="minorHAnsi" w:eastAsiaTheme="minorEastAsia" w:hAnsiTheme="minorHAnsi" w:cstheme="minorBidi"/>
            <w:sz w:val="22"/>
            <w:szCs w:val="22"/>
          </w:rPr>
          <w:tab/>
        </w:r>
        <w:r w:rsidRPr="001801E3">
          <w:rPr>
            <w:rStyle w:val="Hyperlink"/>
          </w:rPr>
          <w:t>Award Criteria</w:t>
        </w:r>
        <w:r>
          <w:rPr>
            <w:webHidden/>
          </w:rPr>
          <w:tab/>
        </w:r>
        <w:r>
          <w:rPr>
            <w:webHidden/>
          </w:rPr>
          <w:fldChar w:fldCharType="begin"/>
        </w:r>
        <w:r>
          <w:rPr>
            <w:webHidden/>
          </w:rPr>
          <w:instrText xml:space="preserve"> PAGEREF _Toc135757223 \h </w:instrText>
        </w:r>
        <w:r>
          <w:rPr>
            <w:webHidden/>
          </w:rPr>
        </w:r>
        <w:r>
          <w:rPr>
            <w:webHidden/>
          </w:rPr>
          <w:fldChar w:fldCharType="separate"/>
        </w:r>
        <w:r>
          <w:rPr>
            <w:webHidden/>
          </w:rPr>
          <w:t>39</w:t>
        </w:r>
        <w:r>
          <w:rPr>
            <w:webHidden/>
          </w:rPr>
          <w:fldChar w:fldCharType="end"/>
        </w:r>
      </w:hyperlink>
    </w:p>
    <w:p w14:paraId="6F7B18AC" w14:textId="77777777" w:rsidR="00C60B46" w:rsidRDefault="00C60B46">
      <w:pPr>
        <w:pStyle w:val="TOC2"/>
        <w:rPr>
          <w:rFonts w:asciiTheme="minorHAnsi" w:eastAsiaTheme="minorEastAsia" w:hAnsiTheme="minorHAnsi" w:cstheme="minorBidi"/>
          <w:sz w:val="22"/>
          <w:szCs w:val="22"/>
        </w:rPr>
      </w:pPr>
      <w:hyperlink w:anchor="_Toc135757224" w:history="1">
        <w:r w:rsidRPr="001801E3">
          <w:rPr>
            <w:rStyle w:val="Hyperlink"/>
          </w:rPr>
          <w:t>45.</w:t>
        </w:r>
        <w:r>
          <w:rPr>
            <w:rFonts w:asciiTheme="minorHAnsi" w:eastAsiaTheme="minorEastAsia" w:hAnsiTheme="minorHAnsi" w:cstheme="minorBidi"/>
            <w:sz w:val="22"/>
            <w:szCs w:val="22"/>
          </w:rPr>
          <w:tab/>
        </w:r>
        <w:r w:rsidRPr="001801E3">
          <w:rPr>
            <w:rStyle w:val="Hyperlink"/>
          </w:rPr>
          <w:t>Purchaser’s Right to Vary Quantities at Time of Award</w:t>
        </w:r>
        <w:r>
          <w:rPr>
            <w:webHidden/>
          </w:rPr>
          <w:tab/>
        </w:r>
        <w:r>
          <w:rPr>
            <w:webHidden/>
          </w:rPr>
          <w:fldChar w:fldCharType="begin"/>
        </w:r>
        <w:r>
          <w:rPr>
            <w:webHidden/>
          </w:rPr>
          <w:instrText xml:space="preserve"> PAGEREF _Toc135757224 \h </w:instrText>
        </w:r>
        <w:r>
          <w:rPr>
            <w:webHidden/>
          </w:rPr>
        </w:r>
        <w:r>
          <w:rPr>
            <w:webHidden/>
          </w:rPr>
          <w:fldChar w:fldCharType="separate"/>
        </w:r>
        <w:r>
          <w:rPr>
            <w:webHidden/>
          </w:rPr>
          <w:t>39</w:t>
        </w:r>
        <w:r>
          <w:rPr>
            <w:webHidden/>
          </w:rPr>
          <w:fldChar w:fldCharType="end"/>
        </w:r>
      </w:hyperlink>
    </w:p>
    <w:p w14:paraId="606E7B17" w14:textId="77777777" w:rsidR="00C60B46" w:rsidRDefault="00C60B46">
      <w:pPr>
        <w:pStyle w:val="TOC2"/>
        <w:rPr>
          <w:rFonts w:asciiTheme="minorHAnsi" w:eastAsiaTheme="minorEastAsia" w:hAnsiTheme="minorHAnsi" w:cstheme="minorBidi"/>
          <w:sz w:val="22"/>
          <w:szCs w:val="22"/>
        </w:rPr>
      </w:pPr>
      <w:hyperlink w:anchor="_Toc135757225" w:history="1">
        <w:r w:rsidRPr="001801E3">
          <w:rPr>
            <w:rStyle w:val="Hyperlink"/>
          </w:rPr>
          <w:t>46.</w:t>
        </w:r>
        <w:r>
          <w:rPr>
            <w:rFonts w:asciiTheme="minorHAnsi" w:eastAsiaTheme="minorEastAsia" w:hAnsiTheme="minorHAnsi" w:cstheme="minorBidi"/>
            <w:sz w:val="22"/>
            <w:szCs w:val="22"/>
          </w:rPr>
          <w:tab/>
        </w:r>
        <w:r w:rsidRPr="001801E3">
          <w:rPr>
            <w:rStyle w:val="Hyperlink"/>
          </w:rPr>
          <w:t>Notification of Award</w:t>
        </w:r>
        <w:r>
          <w:rPr>
            <w:webHidden/>
          </w:rPr>
          <w:tab/>
        </w:r>
        <w:r>
          <w:rPr>
            <w:webHidden/>
          </w:rPr>
          <w:fldChar w:fldCharType="begin"/>
        </w:r>
        <w:r>
          <w:rPr>
            <w:webHidden/>
          </w:rPr>
          <w:instrText xml:space="preserve"> PAGEREF _Toc135757225 \h </w:instrText>
        </w:r>
        <w:r>
          <w:rPr>
            <w:webHidden/>
          </w:rPr>
        </w:r>
        <w:r>
          <w:rPr>
            <w:webHidden/>
          </w:rPr>
          <w:fldChar w:fldCharType="separate"/>
        </w:r>
        <w:r>
          <w:rPr>
            <w:webHidden/>
          </w:rPr>
          <w:t>39</w:t>
        </w:r>
        <w:r>
          <w:rPr>
            <w:webHidden/>
          </w:rPr>
          <w:fldChar w:fldCharType="end"/>
        </w:r>
      </w:hyperlink>
    </w:p>
    <w:p w14:paraId="0974FDE5" w14:textId="77777777" w:rsidR="00C60B46" w:rsidRDefault="00C60B46">
      <w:pPr>
        <w:pStyle w:val="TOC2"/>
        <w:rPr>
          <w:rFonts w:asciiTheme="minorHAnsi" w:eastAsiaTheme="minorEastAsia" w:hAnsiTheme="minorHAnsi" w:cstheme="minorBidi"/>
          <w:sz w:val="22"/>
          <w:szCs w:val="22"/>
        </w:rPr>
      </w:pPr>
      <w:hyperlink w:anchor="_Toc135757226" w:history="1">
        <w:r w:rsidRPr="001801E3">
          <w:rPr>
            <w:rStyle w:val="Hyperlink"/>
          </w:rPr>
          <w:t>47.</w:t>
        </w:r>
        <w:r>
          <w:rPr>
            <w:rFonts w:asciiTheme="minorHAnsi" w:eastAsiaTheme="minorEastAsia" w:hAnsiTheme="minorHAnsi" w:cstheme="minorBidi"/>
            <w:sz w:val="22"/>
            <w:szCs w:val="22"/>
          </w:rPr>
          <w:tab/>
        </w:r>
        <w:r w:rsidRPr="001801E3">
          <w:rPr>
            <w:rStyle w:val="Hyperlink"/>
          </w:rPr>
          <w:t>Debriefing by the Purchaser</w:t>
        </w:r>
        <w:r>
          <w:rPr>
            <w:webHidden/>
          </w:rPr>
          <w:tab/>
        </w:r>
        <w:r>
          <w:rPr>
            <w:webHidden/>
          </w:rPr>
          <w:fldChar w:fldCharType="begin"/>
        </w:r>
        <w:r>
          <w:rPr>
            <w:webHidden/>
          </w:rPr>
          <w:instrText xml:space="preserve"> PAGEREF _Toc135757226 \h </w:instrText>
        </w:r>
        <w:r>
          <w:rPr>
            <w:webHidden/>
          </w:rPr>
        </w:r>
        <w:r>
          <w:rPr>
            <w:webHidden/>
          </w:rPr>
          <w:fldChar w:fldCharType="separate"/>
        </w:r>
        <w:r>
          <w:rPr>
            <w:webHidden/>
          </w:rPr>
          <w:t>40</w:t>
        </w:r>
        <w:r>
          <w:rPr>
            <w:webHidden/>
          </w:rPr>
          <w:fldChar w:fldCharType="end"/>
        </w:r>
      </w:hyperlink>
    </w:p>
    <w:p w14:paraId="683CFA2E" w14:textId="77777777" w:rsidR="00C60B46" w:rsidRDefault="00C60B46">
      <w:pPr>
        <w:pStyle w:val="TOC2"/>
        <w:rPr>
          <w:rFonts w:asciiTheme="minorHAnsi" w:eastAsiaTheme="minorEastAsia" w:hAnsiTheme="minorHAnsi" w:cstheme="minorBidi"/>
          <w:sz w:val="22"/>
          <w:szCs w:val="22"/>
        </w:rPr>
      </w:pPr>
      <w:hyperlink w:anchor="_Toc135757227" w:history="1">
        <w:r w:rsidRPr="001801E3">
          <w:rPr>
            <w:rStyle w:val="Hyperlink"/>
          </w:rPr>
          <w:t>48.</w:t>
        </w:r>
        <w:r>
          <w:rPr>
            <w:rFonts w:asciiTheme="minorHAnsi" w:eastAsiaTheme="minorEastAsia" w:hAnsiTheme="minorHAnsi" w:cstheme="minorBidi"/>
            <w:sz w:val="22"/>
            <w:szCs w:val="22"/>
          </w:rPr>
          <w:tab/>
        </w:r>
        <w:r w:rsidRPr="001801E3">
          <w:rPr>
            <w:rStyle w:val="Hyperlink"/>
          </w:rPr>
          <w:t>Signing of Contract</w:t>
        </w:r>
        <w:r>
          <w:rPr>
            <w:webHidden/>
          </w:rPr>
          <w:tab/>
        </w:r>
        <w:r>
          <w:rPr>
            <w:webHidden/>
          </w:rPr>
          <w:fldChar w:fldCharType="begin"/>
        </w:r>
        <w:r>
          <w:rPr>
            <w:webHidden/>
          </w:rPr>
          <w:instrText xml:space="preserve"> PAGEREF _Toc135757227 \h </w:instrText>
        </w:r>
        <w:r>
          <w:rPr>
            <w:webHidden/>
          </w:rPr>
        </w:r>
        <w:r>
          <w:rPr>
            <w:webHidden/>
          </w:rPr>
          <w:fldChar w:fldCharType="separate"/>
        </w:r>
        <w:r>
          <w:rPr>
            <w:webHidden/>
          </w:rPr>
          <w:t>41</w:t>
        </w:r>
        <w:r>
          <w:rPr>
            <w:webHidden/>
          </w:rPr>
          <w:fldChar w:fldCharType="end"/>
        </w:r>
      </w:hyperlink>
    </w:p>
    <w:p w14:paraId="06569533" w14:textId="77777777" w:rsidR="00C60B46" w:rsidRDefault="00C60B46">
      <w:pPr>
        <w:pStyle w:val="TOC2"/>
        <w:rPr>
          <w:rFonts w:asciiTheme="minorHAnsi" w:eastAsiaTheme="minorEastAsia" w:hAnsiTheme="minorHAnsi" w:cstheme="minorBidi"/>
          <w:sz w:val="22"/>
          <w:szCs w:val="22"/>
        </w:rPr>
      </w:pPr>
      <w:hyperlink w:anchor="_Toc135757228" w:history="1">
        <w:r w:rsidRPr="001801E3">
          <w:rPr>
            <w:rStyle w:val="Hyperlink"/>
          </w:rPr>
          <w:t>49.</w:t>
        </w:r>
        <w:r>
          <w:rPr>
            <w:rFonts w:asciiTheme="minorHAnsi" w:eastAsiaTheme="minorEastAsia" w:hAnsiTheme="minorHAnsi" w:cstheme="minorBidi"/>
            <w:sz w:val="22"/>
            <w:szCs w:val="22"/>
          </w:rPr>
          <w:tab/>
        </w:r>
        <w:r w:rsidRPr="001801E3">
          <w:rPr>
            <w:rStyle w:val="Hyperlink"/>
          </w:rPr>
          <w:t>Performance Security</w:t>
        </w:r>
        <w:r>
          <w:rPr>
            <w:webHidden/>
          </w:rPr>
          <w:tab/>
        </w:r>
        <w:r>
          <w:rPr>
            <w:webHidden/>
          </w:rPr>
          <w:fldChar w:fldCharType="begin"/>
        </w:r>
        <w:r>
          <w:rPr>
            <w:webHidden/>
          </w:rPr>
          <w:instrText xml:space="preserve"> PAGEREF _Toc135757228 \h </w:instrText>
        </w:r>
        <w:r>
          <w:rPr>
            <w:webHidden/>
          </w:rPr>
        </w:r>
        <w:r>
          <w:rPr>
            <w:webHidden/>
          </w:rPr>
          <w:fldChar w:fldCharType="separate"/>
        </w:r>
        <w:r>
          <w:rPr>
            <w:webHidden/>
          </w:rPr>
          <w:t>42</w:t>
        </w:r>
        <w:r>
          <w:rPr>
            <w:webHidden/>
          </w:rPr>
          <w:fldChar w:fldCharType="end"/>
        </w:r>
      </w:hyperlink>
    </w:p>
    <w:p w14:paraId="42A67AE0" w14:textId="77777777" w:rsidR="00C60B46" w:rsidRDefault="00C60B46">
      <w:pPr>
        <w:pStyle w:val="TOC2"/>
        <w:rPr>
          <w:rFonts w:asciiTheme="minorHAnsi" w:eastAsiaTheme="minorEastAsia" w:hAnsiTheme="minorHAnsi" w:cstheme="minorBidi"/>
          <w:sz w:val="22"/>
          <w:szCs w:val="22"/>
        </w:rPr>
      </w:pPr>
      <w:hyperlink w:anchor="_Toc135757229" w:history="1">
        <w:r w:rsidRPr="001801E3">
          <w:rPr>
            <w:rStyle w:val="Hyperlink"/>
          </w:rPr>
          <w:t>50.</w:t>
        </w:r>
        <w:r>
          <w:rPr>
            <w:rFonts w:asciiTheme="minorHAnsi" w:eastAsiaTheme="minorEastAsia" w:hAnsiTheme="minorHAnsi" w:cstheme="minorBidi"/>
            <w:sz w:val="22"/>
            <w:szCs w:val="22"/>
          </w:rPr>
          <w:tab/>
        </w:r>
        <w:r w:rsidRPr="001801E3">
          <w:rPr>
            <w:rStyle w:val="Hyperlink"/>
          </w:rPr>
          <w:t>Procurement Related Complaint</w:t>
        </w:r>
        <w:r>
          <w:rPr>
            <w:webHidden/>
          </w:rPr>
          <w:tab/>
        </w:r>
        <w:r>
          <w:rPr>
            <w:webHidden/>
          </w:rPr>
          <w:fldChar w:fldCharType="begin"/>
        </w:r>
        <w:r>
          <w:rPr>
            <w:webHidden/>
          </w:rPr>
          <w:instrText xml:space="preserve"> PAGEREF _Toc135757229 \h </w:instrText>
        </w:r>
        <w:r>
          <w:rPr>
            <w:webHidden/>
          </w:rPr>
        </w:r>
        <w:r>
          <w:rPr>
            <w:webHidden/>
          </w:rPr>
          <w:fldChar w:fldCharType="separate"/>
        </w:r>
        <w:r>
          <w:rPr>
            <w:webHidden/>
          </w:rPr>
          <w:t>42</w:t>
        </w:r>
        <w:r>
          <w:rPr>
            <w:webHidden/>
          </w:rPr>
          <w:fldChar w:fldCharType="end"/>
        </w:r>
      </w:hyperlink>
    </w:p>
    <w:p w14:paraId="07C4C9CE" w14:textId="77777777" w:rsidR="00FC147D" w:rsidRPr="008E329A" w:rsidRDefault="00FC147D" w:rsidP="00123A26">
      <w:pPr>
        <w:pStyle w:val="TOC2"/>
      </w:pPr>
      <w:r w:rsidRPr="008E329A">
        <w:fldChar w:fldCharType="end"/>
      </w:r>
    </w:p>
    <w:p w14:paraId="237EA2ED" w14:textId="77777777" w:rsidR="002B5ED0" w:rsidRPr="008E329A" w:rsidRDefault="002B5ED0" w:rsidP="00123A26">
      <w:pPr>
        <w:pStyle w:val="TOC2"/>
      </w:pPr>
      <w:r w:rsidRPr="008E329A">
        <w:br w:type="page"/>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090"/>
      </w:tblGrid>
      <w:tr w:rsidR="00455149" w:rsidRPr="008E329A" w14:paraId="634187BD" w14:textId="77777777" w:rsidTr="00BC28BD">
        <w:trPr>
          <w:trHeight w:val="800"/>
        </w:trPr>
        <w:tc>
          <w:tcPr>
            <w:tcW w:w="9090" w:type="dxa"/>
          </w:tcPr>
          <w:p w14:paraId="4C3D35B0" w14:textId="77777777" w:rsidR="00455149" w:rsidRPr="008E329A" w:rsidRDefault="00455149" w:rsidP="00FA3569">
            <w:pPr>
              <w:ind w:left="-108" w:right="-479"/>
              <w:jc w:val="center"/>
              <w:rPr>
                <w:b/>
                <w:bCs/>
                <w:sz w:val="36"/>
              </w:rPr>
            </w:pPr>
            <w:r w:rsidRPr="008E329A">
              <w:rPr>
                <w:b/>
                <w:bCs/>
                <w:sz w:val="36"/>
                <w:u w:val="single"/>
              </w:rPr>
              <w:lastRenderedPageBreak/>
              <w:br w:type="page"/>
            </w:r>
            <w:r w:rsidRPr="008E329A">
              <w:rPr>
                <w:b/>
                <w:bCs/>
                <w:sz w:val="36"/>
              </w:rPr>
              <w:br w:type="page"/>
            </w:r>
            <w:bookmarkStart w:id="19" w:name="_Hlt438532663"/>
            <w:bookmarkStart w:id="20" w:name="_Toc438266923"/>
            <w:bookmarkStart w:id="21" w:name="_Toc438267877"/>
            <w:bookmarkStart w:id="22" w:name="_Toc438366664"/>
            <w:bookmarkStart w:id="23" w:name="_Toc507316736"/>
            <w:bookmarkStart w:id="24" w:name="_Toc73332847"/>
            <w:bookmarkEnd w:id="19"/>
            <w:r w:rsidRPr="008E329A">
              <w:rPr>
                <w:b/>
                <w:bCs/>
                <w:sz w:val="36"/>
              </w:rPr>
              <w:t>Section</w:t>
            </w:r>
            <w:r w:rsidR="006E2CC9" w:rsidRPr="008E329A">
              <w:rPr>
                <w:b/>
                <w:bCs/>
                <w:sz w:val="36"/>
              </w:rPr>
              <w:t xml:space="preserve"> </w:t>
            </w:r>
            <w:r w:rsidRPr="008E329A">
              <w:rPr>
                <w:b/>
                <w:bCs/>
                <w:sz w:val="36"/>
              </w:rPr>
              <w:t>I</w:t>
            </w:r>
            <w:r w:rsidR="006E2CC9" w:rsidRPr="008E329A">
              <w:rPr>
                <w:b/>
                <w:bCs/>
                <w:sz w:val="36"/>
              </w:rPr>
              <w:t xml:space="preserve"> </w:t>
            </w:r>
            <w:r w:rsidR="00FA3569" w:rsidRPr="008E329A">
              <w:rPr>
                <w:b/>
                <w:bCs/>
                <w:sz w:val="36"/>
              </w:rPr>
              <w:t>-</w:t>
            </w:r>
            <w:r w:rsidR="006E2CC9" w:rsidRPr="008E329A">
              <w:rPr>
                <w:b/>
                <w:bCs/>
                <w:sz w:val="36"/>
              </w:rPr>
              <w:t xml:space="preserve"> </w:t>
            </w:r>
            <w:r w:rsidRPr="008E329A">
              <w:rPr>
                <w:b/>
                <w:bCs/>
                <w:sz w:val="36"/>
              </w:rPr>
              <w:t>Instructions</w:t>
            </w:r>
            <w:r w:rsidR="006E2CC9" w:rsidRPr="008E329A">
              <w:rPr>
                <w:b/>
                <w:bCs/>
                <w:sz w:val="36"/>
              </w:rPr>
              <w:t xml:space="preserve"> </w:t>
            </w:r>
            <w:r w:rsidRPr="008E329A">
              <w:rPr>
                <w:b/>
                <w:bCs/>
                <w:sz w:val="36"/>
              </w:rPr>
              <w:t>to</w:t>
            </w:r>
            <w:r w:rsidR="006E2CC9" w:rsidRPr="008E329A">
              <w:rPr>
                <w:b/>
                <w:bCs/>
                <w:sz w:val="36"/>
              </w:rPr>
              <w:t xml:space="preserve"> </w:t>
            </w:r>
            <w:r w:rsidRPr="008E329A">
              <w:rPr>
                <w:b/>
                <w:bCs/>
                <w:sz w:val="36"/>
              </w:rPr>
              <w:t>Bidders</w:t>
            </w:r>
            <w:bookmarkEnd w:id="20"/>
            <w:bookmarkEnd w:id="21"/>
            <w:bookmarkEnd w:id="22"/>
            <w:bookmarkEnd w:id="23"/>
            <w:bookmarkEnd w:id="24"/>
          </w:p>
        </w:tc>
      </w:tr>
    </w:tbl>
    <w:p w14:paraId="64013F97" w14:textId="77777777" w:rsidR="00ED0D94" w:rsidRPr="008E329A" w:rsidRDefault="00ED0D94" w:rsidP="00ED0D94">
      <w:bookmarkStart w:id="25" w:name="_Toc438532558"/>
      <w:bookmarkStart w:id="26" w:name="_Toc438532572"/>
      <w:bookmarkEnd w:id="25"/>
      <w:bookmarkEnd w:id="26"/>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3"/>
        <w:gridCol w:w="5527"/>
      </w:tblGrid>
      <w:tr w:rsidR="00FC147D" w:rsidRPr="008E329A" w14:paraId="2EF74C91" w14:textId="77777777" w:rsidTr="00CE0DE7">
        <w:trPr>
          <w:trHeight w:val="639"/>
        </w:trPr>
        <w:tc>
          <w:tcPr>
            <w:tcW w:w="9090" w:type="dxa"/>
            <w:gridSpan w:val="2"/>
          </w:tcPr>
          <w:p w14:paraId="1EF16D35" w14:textId="77777777" w:rsidR="00FC147D" w:rsidRPr="008E329A" w:rsidRDefault="00FC147D" w:rsidP="005F3618">
            <w:pPr>
              <w:pStyle w:val="Section1-Sections"/>
              <w:spacing w:after="120"/>
            </w:pPr>
            <w:bookmarkStart w:id="27" w:name="_Toc431809054"/>
            <w:bookmarkStart w:id="28" w:name="_Toc505659523"/>
            <w:bookmarkStart w:id="29" w:name="_Toc348000781"/>
            <w:bookmarkStart w:id="30" w:name="_Toc436905703"/>
            <w:bookmarkStart w:id="31" w:name="_Toc135757169"/>
            <w:r w:rsidRPr="008E329A">
              <w:t>General</w:t>
            </w:r>
            <w:bookmarkEnd w:id="27"/>
            <w:bookmarkEnd w:id="28"/>
            <w:bookmarkEnd w:id="29"/>
            <w:bookmarkEnd w:id="30"/>
            <w:bookmarkEnd w:id="31"/>
          </w:p>
        </w:tc>
      </w:tr>
      <w:tr w:rsidR="00ED0D94" w:rsidRPr="008E329A" w14:paraId="5EE4B185" w14:textId="77777777" w:rsidTr="00CE0DE7">
        <w:tc>
          <w:tcPr>
            <w:tcW w:w="3563" w:type="dxa"/>
          </w:tcPr>
          <w:p w14:paraId="604126FF" w14:textId="77777777" w:rsidR="00ED0D94" w:rsidRPr="008E329A" w:rsidRDefault="000E5DF7" w:rsidP="009246F0">
            <w:pPr>
              <w:pStyle w:val="Section1-Clauses"/>
              <w:spacing w:before="120" w:after="120"/>
              <w:ind w:left="345"/>
              <w:rPr>
                <w:b w:val="0"/>
              </w:rPr>
            </w:pPr>
            <w:bookmarkStart w:id="32" w:name="_Toc431809055"/>
            <w:bookmarkStart w:id="33" w:name="_Toc348000782"/>
            <w:bookmarkStart w:id="34" w:name="_Toc436905704"/>
            <w:bookmarkStart w:id="35" w:name="_Toc135757170"/>
            <w:r w:rsidRPr="008E329A">
              <w:t>Scope</w:t>
            </w:r>
            <w:r w:rsidR="006E2CC9" w:rsidRPr="008E329A">
              <w:t xml:space="preserve"> </w:t>
            </w:r>
            <w:r w:rsidRPr="008E329A">
              <w:t>of</w:t>
            </w:r>
            <w:r w:rsidR="006E2CC9" w:rsidRPr="008E329A">
              <w:t xml:space="preserve"> </w:t>
            </w:r>
            <w:r w:rsidRPr="008E329A">
              <w:t>Bid</w:t>
            </w:r>
            <w:bookmarkEnd w:id="32"/>
            <w:bookmarkEnd w:id="33"/>
            <w:bookmarkEnd w:id="34"/>
            <w:bookmarkEnd w:id="35"/>
          </w:p>
        </w:tc>
        <w:tc>
          <w:tcPr>
            <w:tcW w:w="5527" w:type="dxa"/>
          </w:tcPr>
          <w:p w14:paraId="3E81FA0D" w14:textId="77777777" w:rsidR="00ED0D94" w:rsidRPr="008E329A" w:rsidRDefault="00ED0D94" w:rsidP="005F3618">
            <w:pPr>
              <w:pStyle w:val="Sub-ClauseText"/>
              <w:numPr>
                <w:ilvl w:val="1"/>
                <w:numId w:val="13"/>
              </w:numPr>
              <w:rPr>
                <w:spacing w:val="0"/>
              </w:rPr>
            </w:pPr>
            <w:r w:rsidRPr="008E329A">
              <w:rPr>
                <w:spacing w:val="0"/>
              </w:rPr>
              <w:t>In</w:t>
            </w:r>
            <w:r w:rsidR="006E2CC9" w:rsidRPr="008E329A">
              <w:rPr>
                <w:spacing w:val="0"/>
              </w:rPr>
              <w:t xml:space="preserve"> </w:t>
            </w:r>
            <w:r w:rsidRPr="008E329A">
              <w:rPr>
                <w:spacing w:val="0"/>
              </w:rPr>
              <w:t>connection</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Specific</w:t>
            </w:r>
            <w:r w:rsidR="006E2CC9" w:rsidRPr="008E329A">
              <w:rPr>
                <w:spacing w:val="0"/>
              </w:rPr>
              <w:t xml:space="preserve"> </w:t>
            </w:r>
            <w:r w:rsidRPr="008E329A">
              <w:rPr>
                <w:spacing w:val="0"/>
              </w:rPr>
              <w:t>Procurement</w:t>
            </w:r>
            <w:r w:rsidR="006E2CC9" w:rsidRPr="008E329A">
              <w:rPr>
                <w:spacing w:val="0"/>
              </w:rPr>
              <w:t xml:space="preserve"> </w:t>
            </w:r>
            <w:r w:rsidRPr="008E329A">
              <w:rPr>
                <w:spacing w:val="0"/>
              </w:rPr>
              <w:t>Notice</w:t>
            </w:r>
            <w:r w:rsidR="00B10878" w:rsidRPr="008E329A">
              <w:rPr>
                <w:spacing w:val="0"/>
              </w:rPr>
              <w:t>,</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(RFB),</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b/>
                <w:bCs/>
                <w:spacing w:val="0"/>
              </w:rPr>
              <w:t xml:space="preserve"> </w:t>
            </w:r>
            <w:r w:rsidRPr="008E329A">
              <w:rPr>
                <w:b/>
                <w:bCs/>
                <w:spacing w:val="0"/>
              </w:rPr>
              <w:t>Bid</w:t>
            </w:r>
            <w:r w:rsidR="006E2CC9" w:rsidRPr="008E329A">
              <w:rPr>
                <w:b/>
                <w:bCs/>
                <w:spacing w:val="0"/>
              </w:rPr>
              <w:t xml:space="preserve"> </w:t>
            </w:r>
            <w:r w:rsidRPr="008E329A">
              <w:rPr>
                <w:b/>
                <w:bCs/>
                <w:spacing w:val="0"/>
              </w:rPr>
              <w:t>Data</w:t>
            </w:r>
            <w:r w:rsidR="006E2CC9" w:rsidRPr="008E329A">
              <w:rPr>
                <w:b/>
                <w:bCs/>
                <w:spacing w:val="0"/>
              </w:rPr>
              <w:t xml:space="preserve"> </w:t>
            </w:r>
            <w:r w:rsidRPr="008E329A">
              <w:rPr>
                <w:b/>
                <w:bCs/>
                <w:spacing w:val="0"/>
              </w:rPr>
              <w:t>Sheet</w:t>
            </w:r>
            <w:r w:rsidR="006E2CC9" w:rsidRPr="008E329A">
              <w:rPr>
                <w:b/>
                <w:bCs/>
                <w:spacing w:val="0"/>
              </w:rPr>
              <w:t xml:space="preserve"> </w:t>
            </w:r>
            <w:r w:rsidRPr="008E329A">
              <w:rPr>
                <w:b/>
                <w:bCs/>
                <w:spacing w:val="0"/>
              </w:rPr>
              <w:t>(BDS),</w:t>
            </w:r>
            <w:r w:rsidR="006E2CC9" w:rsidRPr="008E329A">
              <w:rPr>
                <w:b/>
                <w:bCs/>
                <w:spacing w:val="0"/>
              </w:rPr>
              <w:t xml:space="preserve"> </w:t>
            </w:r>
            <w:r w:rsidRPr="008E329A">
              <w:rPr>
                <w:bCs/>
                <w:spacing w:val="0"/>
              </w:rPr>
              <w:t>t</w:t>
            </w:r>
            <w:r w:rsidRPr="008E329A">
              <w:rPr>
                <w:spacing w:val="0"/>
              </w:rPr>
              <w:t>he</w:t>
            </w:r>
            <w:r w:rsidR="006E2CC9" w:rsidRPr="008E329A">
              <w:rPr>
                <w:spacing w:val="0"/>
              </w:rPr>
              <w:t xml:space="preserve"> </w:t>
            </w:r>
            <w:r w:rsidRPr="008E329A">
              <w:rPr>
                <w:spacing w:val="0"/>
              </w:rPr>
              <w:t>Purchaser,</w:t>
            </w:r>
            <w:r w:rsidR="006E2CC9" w:rsidRPr="008E329A">
              <w:rPr>
                <w:spacing w:val="0"/>
              </w:rPr>
              <w:t xml:space="preserve"> </w:t>
            </w:r>
            <w:r w:rsidRPr="008E329A">
              <w:rPr>
                <w:bCs/>
                <w:spacing w:val="0"/>
              </w:rPr>
              <w:t>as</w:t>
            </w:r>
            <w:r w:rsidR="006E2CC9" w:rsidRPr="008E329A">
              <w:rPr>
                <w:bCs/>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b/>
                <w:bCs/>
                <w:spacing w:val="0"/>
              </w:rPr>
              <w:t xml:space="preserve"> </w:t>
            </w:r>
            <w:r w:rsidRPr="008E329A">
              <w:rPr>
                <w:b/>
                <w:bCs/>
                <w:spacing w:val="0"/>
              </w:rPr>
              <w:t>BDS,</w:t>
            </w:r>
            <w:r w:rsidR="006E2CC9" w:rsidRPr="008E329A">
              <w:rPr>
                <w:spacing w:val="0"/>
              </w:rPr>
              <w:t xml:space="preserve"> </w:t>
            </w:r>
            <w:r w:rsidRPr="008E329A">
              <w:rPr>
                <w:spacing w:val="0"/>
              </w:rPr>
              <w:t>issues</w:t>
            </w:r>
            <w:r w:rsidR="006E2CC9" w:rsidRPr="008E329A">
              <w:rPr>
                <w:spacing w:val="0"/>
              </w:rPr>
              <w:t xml:space="preserve"> </w:t>
            </w:r>
            <w:r w:rsidRPr="008E329A">
              <w:rPr>
                <w:spacing w:val="0"/>
              </w:rPr>
              <w:t>this</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applicable</w:t>
            </w:r>
            <w:r w:rsidR="00B10878" w:rsidRPr="008E329A">
              <w:rPr>
                <w:spacing w:val="0"/>
              </w:rPr>
              <w: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incidental</w:t>
            </w:r>
            <w:r w:rsidR="006E2CC9" w:rsidRPr="008E329A">
              <w:rPr>
                <w:spacing w:val="0"/>
              </w:rPr>
              <w:t xml:space="preserve"> </w:t>
            </w:r>
            <w:r w:rsidRPr="008E329A">
              <w:rPr>
                <w:spacing w:val="0"/>
              </w:rPr>
              <w:t>thereto,</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VII,</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name,</w:t>
            </w:r>
            <w:r w:rsidR="006E2CC9" w:rsidRPr="008E329A">
              <w:rPr>
                <w:spacing w:val="0"/>
              </w:rPr>
              <w:t xml:space="preserve"> </w:t>
            </w:r>
            <w:r w:rsidRPr="008E329A">
              <w:rPr>
                <w:spacing w:val="0"/>
              </w:rPr>
              <w:t>identification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number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lots</w:t>
            </w:r>
            <w:r w:rsidR="006E2CC9" w:rsidRPr="008E329A">
              <w:rPr>
                <w:spacing w:val="0"/>
              </w:rPr>
              <w:t xml:space="preserve"> </w:t>
            </w:r>
            <w:r w:rsidRPr="008E329A">
              <w:rPr>
                <w:spacing w:val="0"/>
              </w:rPr>
              <w:t>(contracts)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this</w:t>
            </w:r>
            <w:r w:rsidR="006E2CC9" w:rsidRPr="008E329A">
              <w:rPr>
                <w:spacing w:val="0"/>
              </w:rPr>
              <w:t xml:space="preserve"> </w:t>
            </w:r>
            <w:r w:rsidR="00CC04DE" w:rsidRPr="008E329A">
              <w:rPr>
                <w:spacing w:val="0"/>
              </w:rPr>
              <w:t>RFB</w:t>
            </w:r>
            <w:r w:rsidR="006E2CC9" w:rsidRPr="008E329A">
              <w:rPr>
                <w:spacing w:val="0"/>
              </w:rPr>
              <w:t xml:space="preserve"> </w:t>
            </w:r>
            <w:r w:rsidRPr="008E329A">
              <w:rPr>
                <w:spacing w:val="0"/>
              </w:rPr>
              <w:t>are</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b/>
                <w:bCs/>
                <w:spacing w:val="0"/>
              </w:rPr>
              <w:t xml:space="preserve"> </w:t>
            </w:r>
            <w:r w:rsidRPr="008E329A">
              <w:rPr>
                <w:b/>
                <w:bCs/>
                <w:spacing w:val="0"/>
              </w:rPr>
              <w:t>BDS.</w:t>
            </w:r>
          </w:p>
          <w:p w14:paraId="1B629067" w14:textId="77777777" w:rsidR="00ED0D94" w:rsidRPr="008E329A" w:rsidRDefault="00ED0D94" w:rsidP="005F3618">
            <w:pPr>
              <w:pStyle w:val="Sub-ClauseText"/>
              <w:numPr>
                <w:ilvl w:val="1"/>
                <w:numId w:val="13"/>
              </w:numPr>
              <w:rPr>
                <w:spacing w:val="0"/>
              </w:rPr>
            </w:pPr>
            <w:r w:rsidRPr="008E329A">
              <w:rPr>
                <w:spacing w:val="0"/>
              </w:rPr>
              <w:t>Throughout</w:t>
            </w:r>
            <w:r w:rsidR="006E2CC9" w:rsidRPr="008E329A">
              <w:rPr>
                <w:spacing w:val="0"/>
              </w:rPr>
              <w:t xml:space="preserve"> </w:t>
            </w:r>
            <w:r w:rsidRPr="008E329A">
              <w:rPr>
                <w:spacing w:val="0"/>
              </w:rPr>
              <w:t>this</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p>
          <w:p w14:paraId="2F4A846E" w14:textId="77777777" w:rsidR="00ED0D94" w:rsidRPr="008E329A" w:rsidRDefault="00ED0D94" w:rsidP="005F3618">
            <w:pPr>
              <w:pStyle w:val="Heading3"/>
              <w:numPr>
                <w:ilvl w:val="2"/>
                <w:numId w:val="6"/>
              </w:numPr>
              <w:spacing w:before="120" w:after="120"/>
              <w:ind w:hanging="413"/>
            </w:pPr>
            <w:r w:rsidRPr="008E329A">
              <w:t>the</w:t>
            </w:r>
            <w:r w:rsidR="006E2CC9" w:rsidRPr="008E329A">
              <w:t xml:space="preserve"> </w:t>
            </w:r>
            <w:r w:rsidRPr="008E329A">
              <w:t>term</w:t>
            </w:r>
            <w:r w:rsidR="006E2CC9" w:rsidRPr="008E329A">
              <w:t xml:space="preserve"> </w:t>
            </w:r>
            <w:r w:rsidRPr="008E329A">
              <w:t>“in</w:t>
            </w:r>
            <w:r w:rsidR="006E2CC9" w:rsidRPr="008E329A">
              <w:t xml:space="preserve"> </w:t>
            </w:r>
            <w:r w:rsidRPr="008E329A">
              <w:t>writing”</w:t>
            </w:r>
            <w:r w:rsidR="006E2CC9" w:rsidRPr="008E329A">
              <w:t xml:space="preserve"> </w:t>
            </w:r>
            <w:r w:rsidRPr="008E329A">
              <w:t>means</w:t>
            </w:r>
            <w:r w:rsidR="006E2CC9" w:rsidRPr="008E329A">
              <w:t xml:space="preserve"> </w:t>
            </w:r>
            <w:r w:rsidRPr="008E329A">
              <w:t>communicated</w:t>
            </w:r>
            <w:r w:rsidR="006E2CC9" w:rsidRPr="008E329A">
              <w:t xml:space="preserve"> </w:t>
            </w:r>
            <w:r w:rsidRPr="008E329A">
              <w:t>in</w:t>
            </w:r>
            <w:r w:rsidR="006E2CC9" w:rsidRPr="008E329A">
              <w:t xml:space="preserve"> </w:t>
            </w:r>
            <w:r w:rsidRPr="008E329A">
              <w:t>written</w:t>
            </w:r>
            <w:r w:rsidR="006E2CC9" w:rsidRPr="008E329A">
              <w:t xml:space="preserve"> </w:t>
            </w:r>
            <w:r w:rsidRPr="008E329A">
              <w:t>form</w:t>
            </w:r>
            <w:r w:rsidR="006E2CC9" w:rsidRPr="008E329A">
              <w:t xml:space="preserve"> </w:t>
            </w:r>
            <w:r w:rsidRPr="008E329A">
              <w:t>(e.g.</w:t>
            </w:r>
            <w:r w:rsidR="006E2CC9" w:rsidRPr="008E329A">
              <w:t xml:space="preserve"> </w:t>
            </w:r>
            <w:r w:rsidRPr="008E329A">
              <w:t>by</w:t>
            </w:r>
            <w:r w:rsidR="006E2CC9" w:rsidRPr="008E329A">
              <w:t xml:space="preserve"> </w:t>
            </w:r>
            <w:r w:rsidRPr="008E329A">
              <w:t>mail,</w:t>
            </w:r>
            <w:r w:rsidR="006E2CC9" w:rsidRPr="008E329A">
              <w:t xml:space="preserve"> </w:t>
            </w:r>
            <w:r w:rsidRPr="008E329A">
              <w:t>e-mail,</w:t>
            </w:r>
            <w:r w:rsidR="006E2CC9" w:rsidRPr="008E329A">
              <w:t xml:space="preserve"> </w:t>
            </w:r>
            <w:proofErr w:type="gramStart"/>
            <w:r w:rsidRPr="008E329A">
              <w:t>fax,</w:t>
            </w:r>
            <w:r w:rsidR="006E2CC9" w:rsidRPr="008E329A">
              <w:t xml:space="preserve">  </w:t>
            </w:r>
            <w:r w:rsidRPr="008E329A">
              <w:t>including</w:t>
            </w:r>
            <w:proofErr w:type="gramEnd"/>
            <w:r w:rsidR="006B1DC4" w:rsidRPr="008E329A">
              <w:t>,</w:t>
            </w:r>
            <w:r w:rsidR="00CA1ABD" w:rsidRPr="008E329A">
              <w:t xml:space="preserve"> </w:t>
            </w:r>
            <w:r w:rsidRPr="008E329A">
              <w:t>if</w:t>
            </w:r>
            <w:r w:rsidR="006E2CC9" w:rsidRPr="008E329A">
              <w:t xml:space="preserve"> </w:t>
            </w:r>
            <w:r w:rsidRPr="008E329A">
              <w:rPr>
                <w:b/>
              </w:rPr>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rPr>
                <w:b/>
              </w:rPr>
              <w:t xml:space="preserve"> </w:t>
            </w:r>
            <w:r w:rsidRPr="008E329A">
              <w:rPr>
                <w:b/>
              </w:rPr>
              <w:t>BDS</w:t>
            </w:r>
            <w:r w:rsidRPr="008E329A">
              <w:t>,</w:t>
            </w:r>
            <w:r w:rsidR="006E2CC9" w:rsidRPr="008E329A">
              <w:t xml:space="preserve"> </w:t>
            </w:r>
            <w:r w:rsidRPr="008E329A">
              <w:t>distributed</w:t>
            </w:r>
            <w:r w:rsidR="006E2CC9" w:rsidRPr="008E329A">
              <w:t xml:space="preserve"> </w:t>
            </w:r>
            <w:r w:rsidRPr="008E329A">
              <w:t>or</w:t>
            </w:r>
            <w:r w:rsidR="006E2CC9" w:rsidRPr="008E329A">
              <w:t xml:space="preserve"> </w:t>
            </w:r>
            <w:r w:rsidRPr="008E329A">
              <w:t>received</w:t>
            </w:r>
            <w:r w:rsidR="006E2CC9" w:rsidRPr="008E329A">
              <w:t xml:space="preserve"> </w:t>
            </w:r>
            <w:r w:rsidRPr="008E329A">
              <w:t>through</w:t>
            </w:r>
            <w:r w:rsidR="006E2CC9" w:rsidRPr="008E329A">
              <w:t xml:space="preserve"> </w:t>
            </w:r>
            <w:r w:rsidRPr="008E329A">
              <w:t>the</w:t>
            </w:r>
            <w:r w:rsidR="006E2CC9" w:rsidRPr="008E329A">
              <w:t xml:space="preserve"> </w:t>
            </w:r>
            <w:r w:rsidRPr="008E329A">
              <w:t>electronic-procurement</w:t>
            </w:r>
            <w:r w:rsidR="006E2CC9" w:rsidRPr="008E329A">
              <w:t xml:space="preserve"> </w:t>
            </w:r>
            <w:r w:rsidRPr="008E329A">
              <w:t>system</w:t>
            </w:r>
            <w:r w:rsidR="006E2CC9" w:rsidRPr="008E329A">
              <w:t xml:space="preserve"> </w:t>
            </w:r>
            <w:r w:rsidRPr="008E329A">
              <w:t>used</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r w:rsidR="006B1DC4" w:rsidRPr="008E329A">
              <w:t>,</w:t>
            </w:r>
            <w:r w:rsidR="006E2CC9" w:rsidRPr="008E329A">
              <w:t xml:space="preserve"> </w:t>
            </w:r>
            <w:r w:rsidRPr="008E329A">
              <w:t>with</w:t>
            </w:r>
            <w:r w:rsidR="006E2CC9" w:rsidRPr="008E329A">
              <w:t xml:space="preserve"> </w:t>
            </w:r>
            <w:r w:rsidRPr="008E329A">
              <w:t>proof</w:t>
            </w:r>
            <w:r w:rsidR="006E2CC9" w:rsidRPr="008E329A">
              <w:t xml:space="preserve"> </w:t>
            </w:r>
            <w:r w:rsidRPr="008E329A">
              <w:t>of</w:t>
            </w:r>
            <w:r w:rsidR="006E2CC9" w:rsidRPr="008E329A">
              <w:t xml:space="preserve"> </w:t>
            </w:r>
            <w:r w:rsidRPr="008E329A">
              <w:t>receipt;</w:t>
            </w:r>
          </w:p>
          <w:p w14:paraId="58C72E9A" w14:textId="77777777" w:rsidR="00ED0D94" w:rsidRPr="008E329A" w:rsidRDefault="00ED0D94" w:rsidP="005F3618">
            <w:pPr>
              <w:pStyle w:val="Heading3"/>
              <w:numPr>
                <w:ilvl w:val="2"/>
                <w:numId w:val="6"/>
              </w:numPr>
              <w:spacing w:before="120" w:after="120"/>
              <w:ind w:hanging="413"/>
            </w:pPr>
            <w:r w:rsidRPr="008E329A">
              <w:t>if</w:t>
            </w:r>
            <w:r w:rsidR="006E2CC9" w:rsidRPr="008E329A">
              <w:t xml:space="preserve"> </w:t>
            </w:r>
            <w:r w:rsidRPr="008E329A">
              <w:t>the</w:t>
            </w:r>
            <w:r w:rsidR="006E2CC9" w:rsidRPr="008E329A">
              <w:t xml:space="preserve"> </w:t>
            </w:r>
            <w:r w:rsidRPr="008E329A">
              <w:t>context</w:t>
            </w:r>
            <w:r w:rsidR="006E2CC9" w:rsidRPr="008E329A">
              <w:t xml:space="preserve"> </w:t>
            </w:r>
            <w:r w:rsidRPr="008E329A">
              <w:t>so</w:t>
            </w:r>
            <w:r w:rsidR="006E2CC9" w:rsidRPr="008E329A">
              <w:t xml:space="preserve"> </w:t>
            </w:r>
            <w:r w:rsidRPr="008E329A">
              <w:t>requires,</w:t>
            </w:r>
            <w:r w:rsidR="006E2CC9" w:rsidRPr="008E329A">
              <w:t xml:space="preserve"> </w:t>
            </w:r>
            <w:r w:rsidRPr="008E329A">
              <w:t>“singular”</w:t>
            </w:r>
            <w:r w:rsidR="006E2CC9" w:rsidRPr="008E329A">
              <w:t xml:space="preserve"> </w:t>
            </w:r>
            <w:r w:rsidRPr="008E329A">
              <w:t>means</w:t>
            </w:r>
            <w:r w:rsidR="006E2CC9" w:rsidRPr="008E329A">
              <w:t xml:space="preserve"> </w:t>
            </w:r>
            <w:r w:rsidRPr="008E329A">
              <w:t>“plural”</w:t>
            </w:r>
            <w:r w:rsidR="006E2CC9" w:rsidRPr="008E329A">
              <w:t xml:space="preserve"> </w:t>
            </w:r>
            <w:r w:rsidRPr="008E329A">
              <w:t>and</w:t>
            </w:r>
            <w:r w:rsidR="006E2CC9" w:rsidRPr="008E329A">
              <w:t xml:space="preserve"> </w:t>
            </w:r>
            <w:r w:rsidRPr="008E329A">
              <w:t>vice</w:t>
            </w:r>
            <w:r w:rsidR="006E2CC9" w:rsidRPr="008E329A">
              <w:t xml:space="preserve"> </w:t>
            </w:r>
            <w:r w:rsidRPr="008E329A">
              <w:t>versa;</w:t>
            </w:r>
            <w:r w:rsidR="006E2CC9" w:rsidRPr="008E329A">
              <w:t xml:space="preserve"> </w:t>
            </w:r>
            <w:r w:rsidRPr="008E329A">
              <w:t>and</w:t>
            </w:r>
          </w:p>
          <w:p w14:paraId="6C539E16" w14:textId="77777777" w:rsidR="00ED0D94" w:rsidRPr="008E329A" w:rsidRDefault="00ED0D94" w:rsidP="005F3618">
            <w:pPr>
              <w:pStyle w:val="Heading3"/>
              <w:numPr>
                <w:ilvl w:val="2"/>
                <w:numId w:val="6"/>
              </w:numPr>
              <w:spacing w:before="120" w:after="120"/>
              <w:ind w:hanging="413"/>
            </w:pPr>
            <w:r w:rsidRPr="008E329A">
              <w:t>“</w:t>
            </w:r>
            <w:r w:rsidR="00C33CCB" w:rsidRPr="008E329A">
              <w:t>D</w:t>
            </w:r>
            <w:r w:rsidRPr="008E329A">
              <w:t>ay”</w:t>
            </w:r>
            <w:r w:rsidR="006E2CC9" w:rsidRPr="008E329A">
              <w:t xml:space="preserve"> </w:t>
            </w:r>
            <w:r w:rsidRPr="008E329A">
              <w:t>means</w:t>
            </w:r>
            <w:r w:rsidR="006E2CC9" w:rsidRPr="008E329A">
              <w:t xml:space="preserve"> </w:t>
            </w:r>
            <w:r w:rsidRPr="008E329A">
              <w:t>calendar</w:t>
            </w:r>
            <w:r w:rsidR="006E2CC9" w:rsidRPr="008E329A">
              <w:t xml:space="preserve"> </w:t>
            </w:r>
            <w:r w:rsidRPr="008E329A">
              <w:t>day,</w:t>
            </w:r>
            <w:r w:rsidR="006E2CC9" w:rsidRPr="008E329A">
              <w:t xml:space="preserve"> </w:t>
            </w:r>
            <w:r w:rsidRPr="008E329A">
              <w:t>unless</w:t>
            </w:r>
            <w:r w:rsidR="006E2CC9" w:rsidRPr="008E329A">
              <w:t xml:space="preserve"> </w:t>
            </w:r>
            <w:r w:rsidRPr="008E329A">
              <w:t>other</w:t>
            </w:r>
            <w:r w:rsidR="00F65409" w:rsidRPr="008E329A">
              <w:t>wise</w:t>
            </w:r>
            <w:r w:rsidR="006E2CC9" w:rsidRPr="008E329A">
              <w:t xml:space="preserve"> </w:t>
            </w:r>
            <w:r w:rsidR="00F65409" w:rsidRPr="008E329A">
              <w:t>specified</w:t>
            </w:r>
            <w:r w:rsidR="006E2CC9" w:rsidRPr="008E329A">
              <w:t xml:space="preserve"> </w:t>
            </w:r>
            <w:r w:rsidR="00F65409" w:rsidRPr="008E329A">
              <w:t>as</w:t>
            </w:r>
            <w:r w:rsidR="006E2CC9" w:rsidRPr="008E329A">
              <w:t xml:space="preserve"> </w:t>
            </w:r>
            <w:r w:rsidR="00F65409" w:rsidRPr="008E329A">
              <w:t>“Business</w:t>
            </w:r>
            <w:r w:rsidR="006E2CC9" w:rsidRPr="008E329A">
              <w:t xml:space="preserve"> </w:t>
            </w:r>
            <w:r w:rsidR="00F65409" w:rsidRPr="008E329A">
              <w:t>Day</w:t>
            </w:r>
            <w:r w:rsidRPr="008E329A">
              <w:t>”.</w:t>
            </w:r>
            <w:r w:rsidR="006E2CC9" w:rsidRPr="008E329A">
              <w:t xml:space="preserve"> </w:t>
            </w:r>
            <w:r w:rsidR="00C33CCB" w:rsidRPr="008E329A">
              <w:t>A</w:t>
            </w:r>
            <w:r w:rsidR="006E2CC9" w:rsidRPr="008E329A">
              <w:t xml:space="preserve"> </w:t>
            </w:r>
            <w:r w:rsidR="00C33CCB" w:rsidRPr="008E329A">
              <w:t>Business</w:t>
            </w:r>
            <w:r w:rsidR="006E2CC9" w:rsidRPr="008E329A">
              <w:t xml:space="preserve"> </w:t>
            </w:r>
            <w:r w:rsidR="00C33CCB" w:rsidRPr="008E329A">
              <w:t>Day</w:t>
            </w:r>
            <w:r w:rsidR="006E2CC9" w:rsidRPr="008E329A">
              <w:t xml:space="preserve"> </w:t>
            </w:r>
            <w:r w:rsidR="00C33CCB" w:rsidRPr="008E329A">
              <w:t>is</w:t>
            </w:r>
            <w:r w:rsidR="006E2CC9" w:rsidRPr="008E329A">
              <w:t xml:space="preserve"> </w:t>
            </w:r>
            <w:r w:rsidR="00C33CCB" w:rsidRPr="008E329A">
              <w:t>any</w:t>
            </w:r>
            <w:r w:rsidR="006E2CC9" w:rsidRPr="008E329A">
              <w:t xml:space="preserve"> </w:t>
            </w:r>
            <w:r w:rsidR="00C33CCB" w:rsidRPr="008E329A">
              <w:t>day</w:t>
            </w:r>
            <w:r w:rsidR="006E2CC9" w:rsidRPr="008E329A">
              <w:t xml:space="preserve"> </w:t>
            </w:r>
            <w:r w:rsidR="00C33CCB" w:rsidRPr="008E329A">
              <w:t>that</w:t>
            </w:r>
            <w:r w:rsidR="006E2CC9" w:rsidRPr="008E329A">
              <w:t xml:space="preserve"> </w:t>
            </w:r>
            <w:r w:rsidR="00C33CCB" w:rsidRPr="008E329A">
              <w:t>is</w:t>
            </w:r>
            <w:r w:rsidR="006E2CC9" w:rsidRPr="008E329A">
              <w:t xml:space="preserve"> </w:t>
            </w:r>
            <w:r w:rsidR="00C33CCB" w:rsidRPr="008E329A">
              <w:t>an</w:t>
            </w:r>
            <w:r w:rsidR="006E2CC9" w:rsidRPr="008E329A">
              <w:t xml:space="preserve"> </w:t>
            </w:r>
            <w:r w:rsidR="00C33CCB" w:rsidRPr="008E329A">
              <w:t>official</w:t>
            </w:r>
            <w:r w:rsidR="006E2CC9" w:rsidRPr="008E329A">
              <w:t xml:space="preserve"> </w:t>
            </w:r>
            <w:r w:rsidR="00C33CCB" w:rsidRPr="008E329A">
              <w:t>working</w:t>
            </w:r>
            <w:r w:rsidR="006E2CC9" w:rsidRPr="008E329A">
              <w:t xml:space="preserve"> </w:t>
            </w:r>
            <w:r w:rsidR="00C33CCB" w:rsidRPr="008E329A">
              <w:t>day</w:t>
            </w:r>
            <w:r w:rsidR="006E2CC9" w:rsidRPr="008E329A">
              <w:t xml:space="preserve"> </w:t>
            </w:r>
            <w:r w:rsidR="00C33CCB" w:rsidRPr="008E329A">
              <w:t>of</w:t>
            </w:r>
            <w:r w:rsidR="006E2CC9" w:rsidRPr="008E329A">
              <w:t xml:space="preserve"> </w:t>
            </w:r>
            <w:r w:rsidR="00C33CCB" w:rsidRPr="008E329A">
              <w:t>the</w:t>
            </w:r>
            <w:r w:rsidR="006E2CC9" w:rsidRPr="008E329A">
              <w:t xml:space="preserve"> </w:t>
            </w:r>
            <w:r w:rsidR="00C33CCB" w:rsidRPr="008E329A">
              <w:t>Borrower.</w:t>
            </w:r>
            <w:r w:rsidR="006E2CC9" w:rsidRPr="008E329A">
              <w:t xml:space="preserve"> </w:t>
            </w:r>
            <w:r w:rsidR="00C33CCB" w:rsidRPr="008E329A">
              <w:t>It</w:t>
            </w:r>
            <w:r w:rsidR="006E2CC9" w:rsidRPr="008E329A">
              <w:t xml:space="preserve"> </w:t>
            </w:r>
            <w:r w:rsidR="00C33CCB" w:rsidRPr="008E329A">
              <w:t>excludes</w:t>
            </w:r>
            <w:r w:rsidR="006E2CC9" w:rsidRPr="008E329A">
              <w:t xml:space="preserve"> </w:t>
            </w:r>
            <w:r w:rsidR="00C33CCB" w:rsidRPr="008E329A">
              <w:t>the</w:t>
            </w:r>
            <w:r w:rsidR="006E2CC9" w:rsidRPr="008E329A">
              <w:t xml:space="preserve"> </w:t>
            </w:r>
            <w:r w:rsidR="00C33CCB" w:rsidRPr="008E329A">
              <w:t>Borrower’s</w:t>
            </w:r>
            <w:r w:rsidR="006E2CC9" w:rsidRPr="008E329A">
              <w:t xml:space="preserve"> </w:t>
            </w:r>
            <w:r w:rsidR="00C33CCB" w:rsidRPr="008E329A">
              <w:t>official</w:t>
            </w:r>
            <w:r w:rsidR="006E2CC9" w:rsidRPr="008E329A">
              <w:t xml:space="preserve"> </w:t>
            </w:r>
            <w:r w:rsidR="00C33CCB" w:rsidRPr="008E329A">
              <w:t>public</w:t>
            </w:r>
            <w:r w:rsidR="006E2CC9" w:rsidRPr="008E329A">
              <w:t xml:space="preserve"> </w:t>
            </w:r>
            <w:r w:rsidR="00C33CCB" w:rsidRPr="008E329A">
              <w:t>holidays.</w:t>
            </w:r>
          </w:p>
        </w:tc>
      </w:tr>
      <w:tr w:rsidR="00ED0D94" w:rsidRPr="008E329A" w14:paraId="76ECF59A" w14:textId="77777777" w:rsidTr="00CE0DE7">
        <w:tc>
          <w:tcPr>
            <w:tcW w:w="3563" w:type="dxa"/>
          </w:tcPr>
          <w:p w14:paraId="067B1B27" w14:textId="77777777" w:rsidR="00ED0D94" w:rsidRPr="008E329A" w:rsidRDefault="00ED0D94" w:rsidP="009246F0">
            <w:pPr>
              <w:pStyle w:val="Section1-Clauses"/>
              <w:spacing w:before="120" w:after="120"/>
              <w:ind w:left="345"/>
            </w:pPr>
            <w:bookmarkStart w:id="36" w:name="_Toc431809056"/>
            <w:bookmarkStart w:id="37" w:name="_Toc438438821"/>
            <w:bookmarkStart w:id="38" w:name="_Toc438532556"/>
            <w:bookmarkStart w:id="39" w:name="_Toc438733965"/>
            <w:bookmarkStart w:id="40" w:name="_Toc438907006"/>
            <w:bookmarkStart w:id="41" w:name="_Toc438907205"/>
            <w:bookmarkStart w:id="42" w:name="_Toc348000783"/>
            <w:bookmarkStart w:id="43" w:name="_Toc436905705"/>
            <w:bookmarkStart w:id="44" w:name="_Toc135757171"/>
            <w:r w:rsidRPr="008E329A">
              <w:t>Source</w:t>
            </w:r>
            <w:r w:rsidR="006E2CC9" w:rsidRPr="008E329A">
              <w:t xml:space="preserve"> </w:t>
            </w:r>
            <w:r w:rsidRPr="008E329A">
              <w:t>of</w:t>
            </w:r>
            <w:r w:rsidR="006E2CC9" w:rsidRPr="008E329A">
              <w:t xml:space="preserve"> </w:t>
            </w:r>
            <w:r w:rsidRPr="008E329A">
              <w:t>Funds</w:t>
            </w:r>
            <w:bookmarkEnd w:id="36"/>
            <w:bookmarkEnd w:id="37"/>
            <w:bookmarkEnd w:id="38"/>
            <w:bookmarkEnd w:id="39"/>
            <w:bookmarkEnd w:id="40"/>
            <w:bookmarkEnd w:id="41"/>
            <w:bookmarkEnd w:id="42"/>
            <w:bookmarkEnd w:id="43"/>
            <w:bookmarkEnd w:id="44"/>
          </w:p>
        </w:tc>
        <w:tc>
          <w:tcPr>
            <w:tcW w:w="5527" w:type="dxa"/>
          </w:tcPr>
          <w:p w14:paraId="3BCD66DC" w14:textId="77777777" w:rsidR="00ED0D94" w:rsidRPr="008E329A" w:rsidRDefault="00ED0D94" w:rsidP="005F3618">
            <w:pPr>
              <w:pStyle w:val="Sub-ClauseText"/>
              <w:numPr>
                <w:ilvl w:val="1"/>
                <w:numId w:val="20"/>
              </w:numPr>
              <w:rPr>
                <w:spacing w:val="0"/>
              </w:rPr>
            </w:pPr>
            <w:r w:rsidRPr="008E329A">
              <w:rPr>
                <w:spacing w:val="0"/>
              </w:rPr>
              <w:t>The</w:t>
            </w:r>
            <w:r w:rsidR="006E2CC9" w:rsidRPr="008E329A">
              <w:rPr>
                <w:spacing w:val="0"/>
              </w:rPr>
              <w:t xml:space="preserve"> </w:t>
            </w:r>
            <w:r w:rsidRPr="008E329A">
              <w:rPr>
                <w:spacing w:val="0"/>
              </w:rPr>
              <w:t>Borrower</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Recipient</w:t>
            </w:r>
            <w:r w:rsidR="006E2CC9" w:rsidRPr="008E329A">
              <w:rPr>
                <w:spacing w:val="0"/>
              </w:rPr>
              <w:t xml:space="preserve"> </w:t>
            </w:r>
            <w:r w:rsidRPr="008E329A">
              <w:rPr>
                <w:spacing w:val="0"/>
              </w:rPr>
              <w:t>(hereinafter</w:t>
            </w:r>
            <w:r w:rsidR="006E2CC9" w:rsidRPr="008E329A">
              <w:rPr>
                <w:spacing w:val="0"/>
              </w:rPr>
              <w:t xml:space="preserve"> </w:t>
            </w:r>
            <w:r w:rsidRPr="008E329A">
              <w:rPr>
                <w:spacing w:val="0"/>
              </w:rPr>
              <w:t>called</w:t>
            </w:r>
            <w:r w:rsidR="006E2CC9" w:rsidRPr="008E329A">
              <w:rPr>
                <w:spacing w:val="0"/>
              </w:rPr>
              <w:t xml:space="preserve"> </w:t>
            </w:r>
            <w:r w:rsidRPr="008E329A">
              <w:rPr>
                <w:spacing w:val="0"/>
              </w:rPr>
              <w:t>“Borrower”)</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b/>
                <w:bCs/>
                <w:spacing w:val="0"/>
              </w:rPr>
              <w:t xml:space="preserve"> </w:t>
            </w:r>
            <w:r w:rsidRPr="008E329A">
              <w:rPr>
                <w:b/>
                <w:bCs/>
                <w:spacing w:val="0"/>
              </w:rPr>
              <w:t>BDS</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applied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received</w:t>
            </w:r>
            <w:r w:rsidR="006E2CC9" w:rsidRPr="008E329A">
              <w:rPr>
                <w:spacing w:val="0"/>
              </w:rPr>
              <w:t xml:space="preserve"> </w:t>
            </w:r>
            <w:r w:rsidRPr="008E329A">
              <w:rPr>
                <w:spacing w:val="0"/>
              </w:rPr>
              <w:t>financing</w:t>
            </w:r>
            <w:r w:rsidR="006E2CC9" w:rsidRPr="008E329A">
              <w:rPr>
                <w:spacing w:val="0"/>
              </w:rPr>
              <w:t xml:space="preserve"> </w:t>
            </w:r>
            <w:r w:rsidRPr="008E329A">
              <w:rPr>
                <w:spacing w:val="0"/>
              </w:rPr>
              <w:t>(hereinafter</w:t>
            </w:r>
            <w:r w:rsidR="006E2CC9" w:rsidRPr="008E329A">
              <w:rPr>
                <w:spacing w:val="0"/>
              </w:rPr>
              <w:t xml:space="preserve"> </w:t>
            </w:r>
            <w:r w:rsidRPr="008E329A">
              <w:rPr>
                <w:spacing w:val="0"/>
              </w:rPr>
              <w:t>called</w:t>
            </w:r>
            <w:r w:rsidR="006E2CC9" w:rsidRPr="008E329A">
              <w:rPr>
                <w:spacing w:val="0"/>
              </w:rPr>
              <w:t xml:space="preserve"> </w:t>
            </w:r>
            <w:r w:rsidRPr="008E329A">
              <w:rPr>
                <w:spacing w:val="0"/>
              </w:rPr>
              <w:t>“funds”)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International</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Reconstruction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Development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International</w:t>
            </w:r>
            <w:r w:rsidR="006E2CC9" w:rsidRPr="008E329A">
              <w:rPr>
                <w:spacing w:val="0"/>
              </w:rPr>
              <w:t xml:space="preserve"> </w:t>
            </w:r>
            <w:r w:rsidRPr="008E329A">
              <w:rPr>
                <w:spacing w:val="0"/>
              </w:rPr>
              <w:t>Development</w:t>
            </w:r>
            <w:r w:rsidR="006E2CC9" w:rsidRPr="008E329A">
              <w:rPr>
                <w:spacing w:val="0"/>
              </w:rPr>
              <w:t xml:space="preserve"> </w:t>
            </w:r>
            <w:r w:rsidRPr="008E329A">
              <w:rPr>
                <w:spacing w:val="0"/>
              </w:rPr>
              <w:t>Association</w:t>
            </w:r>
            <w:r w:rsidR="006E2CC9" w:rsidRPr="008E329A">
              <w:rPr>
                <w:spacing w:val="0"/>
              </w:rPr>
              <w:t xml:space="preserve"> </w:t>
            </w:r>
            <w:r w:rsidRPr="008E329A">
              <w:rPr>
                <w:spacing w:val="0"/>
              </w:rPr>
              <w:t>(hereinafter</w:t>
            </w:r>
            <w:r w:rsidR="006E2CC9" w:rsidRPr="008E329A">
              <w:rPr>
                <w:spacing w:val="0"/>
              </w:rPr>
              <w:t xml:space="preserve"> </w:t>
            </w:r>
            <w:r w:rsidRPr="008E329A">
              <w:rPr>
                <w:spacing w:val="0"/>
              </w:rPr>
              <w:t>called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amount</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006E2CC9" w:rsidRPr="008E329A">
              <w:rPr>
                <w:spacing w:val="0"/>
              </w:rPr>
              <w:t xml:space="preserve"> </w:t>
            </w:r>
            <w:r w:rsidRPr="008E329A">
              <w:rPr>
                <w:spacing w:val="0"/>
              </w:rPr>
              <w:t>toward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project</w:t>
            </w:r>
            <w:r w:rsidR="006E2CC9" w:rsidRPr="008E329A">
              <w:rPr>
                <w:spacing w:val="0"/>
              </w:rPr>
              <w:t xml:space="preserve"> </w:t>
            </w:r>
            <w:r w:rsidRPr="008E329A">
              <w:rPr>
                <w:spacing w:val="0"/>
              </w:rPr>
              <w:t>named</w:t>
            </w:r>
            <w:r w:rsidR="006E2CC9" w:rsidRPr="008E329A">
              <w:rPr>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Borrower</w:t>
            </w:r>
            <w:r w:rsidR="006E2CC9" w:rsidRPr="008E329A">
              <w:rPr>
                <w:spacing w:val="0"/>
              </w:rPr>
              <w:t xml:space="preserve"> </w:t>
            </w:r>
            <w:r w:rsidRPr="008E329A">
              <w:rPr>
                <w:spacing w:val="0"/>
              </w:rPr>
              <w:t>intends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apply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portion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funds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payments</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this</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issued.</w:t>
            </w:r>
          </w:p>
          <w:p w14:paraId="51EFC888" w14:textId="77777777" w:rsidR="00ED0D94" w:rsidRPr="008E329A" w:rsidRDefault="00ED0D94" w:rsidP="005F3618">
            <w:pPr>
              <w:pStyle w:val="Sub-ClauseText"/>
              <w:numPr>
                <w:ilvl w:val="1"/>
                <w:numId w:val="20"/>
              </w:numPr>
            </w:pPr>
            <w:r w:rsidRPr="008E329A">
              <w:rPr>
                <w:spacing w:val="0"/>
              </w:rPr>
              <w:t>Payment</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only</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Borrower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upon</w:t>
            </w:r>
            <w:r w:rsidR="006E2CC9" w:rsidRPr="008E329A">
              <w:rPr>
                <w:spacing w:val="0"/>
              </w:rPr>
              <w:t xml:space="preserve"> </w:t>
            </w:r>
            <w:r w:rsidRPr="008E329A">
              <w:rPr>
                <w:spacing w:val="0"/>
              </w:rPr>
              <w:t>approval</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lastRenderedPageBreak/>
              <w:t>Bank</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conditions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Loan</w:t>
            </w:r>
            <w:r w:rsidR="006E2CC9" w:rsidRPr="008E329A">
              <w:rPr>
                <w:spacing w:val="0"/>
              </w:rPr>
              <w:t xml:space="preserve"> </w:t>
            </w:r>
            <w:r w:rsidR="006772C4" w:rsidRPr="008E329A">
              <w:rPr>
                <w:spacing w:val="0"/>
              </w:rPr>
              <w:t>(or</w:t>
            </w:r>
            <w:r w:rsidR="006E2CC9" w:rsidRPr="008E329A">
              <w:rPr>
                <w:spacing w:val="0"/>
              </w:rPr>
              <w:t xml:space="preserve"> </w:t>
            </w:r>
            <w:r w:rsidR="006772C4" w:rsidRPr="008E329A">
              <w:rPr>
                <w:spacing w:val="0"/>
              </w:rPr>
              <w:t>other</w:t>
            </w:r>
            <w:r w:rsidR="006E2CC9" w:rsidRPr="008E329A">
              <w:rPr>
                <w:spacing w:val="0"/>
              </w:rPr>
              <w:t xml:space="preserve"> </w:t>
            </w:r>
            <w:r w:rsidR="006772C4" w:rsidRPr="008E329A">
              <w:rPr>
                <w:spacing w:val="0"/>
              </w:rPr>
              <w:t>financing)</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Loan</w:t>
            </w:r>
            <w:r w:rsidR="006E2CC9" w:rsidRPr="008E329A">
              <w:rPr>
                <w:spacing w:val="0"/>
              </w:rPr>
              <w:t xml:space="preserve"> </w:t>
            </w:r>
            <w:r w:rsidR="006772C4" w:rsidRPr="008E329A">
              <w:rPr>
                <w:spacing w:val="0"/>
              </w:rPr>
              <w:t>(or</w:t>
            </w:r>
            <w:r w:rsidR="006E2CC9" w:rsidRPr="008E329A">
              <w:rPr>
                <w:spacing w:val="0"/>
              </w:rPr>
              <w:t xml:space="preserve"> </w:t>
            </w:r>
            <w:r w:rsidR="006772C4" w:rsidRPr="008E329A">
              <w:rPr>
                <w:spacing w:val="0"/>
              </w:rPr>
              <w:t>other</w:t>
            </w:r>
            <w:r w:rsidR="006E2CC9" w:rsidRPr="008E329A">
              <w:rPr>
                <w:spacing w:val="0"/>
              </w:rPr>
              <w:t xml:space="preserve"> </w:t>
            </w:r>
            <w:r w:rsidR="006772C4" w:rsidRPr="008E329A">
              <w:rPr>
                <w:spacing w:val="0"/>
              </w:rPr>
              <w:t>financing)</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prohibits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proofErr w:type="gramStart"/>
            <w:r w:rsidR="00CC04DE" w:rsidRPr="008E329A">
              <w:rPr>
                <w:spacing w:val="0"/>
              </w:rPr>
              <w:t>l</w:t>
            </w:r>
            <w:r w:rsidRPr="008E329A">
              <w:rPr>
                <w:spacing w:val="0"/>
              </w:rPr>
              <w:t>oan</w:t>
            </w:r>
            <w:r w:rsidR="006E2CC9" w:rsidRPr="008E329A">
              <w:rPr>
                <w:spacing w:val="0"/>
              </w:rPr>
              <w:t xml:space="preserve">  </w:t>
            </w:r>
            <w:r w:rsidRPr="008E329A">
              <w:rPr>
                <w:spacing w:val="0"/>
              </w:rPr>
              <w:t>account</w:t>
            </w:r>
            <w:proofErr w:type="gramEnd"/>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purpose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payment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persons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entities,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import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g</w:t>
            </w:r>
            <w:r w:rsidR="00CC04DE" w:rsidRPr="008E329A">
              <w:rPr>
                <w:spacing w:val="0"/>
              </w:rPr>
              <w:t>oods,</w:t>
            </w:r>
            <w:r w:rsidR="006E2CC9" w:rsidRPr="008E329A">
              <w:t xml:space="preserve"> </w:t>
            </w:r>
            <w:r w:rsidR="00CC04DE" w:rsidRPr="008E329A">
              <w:rPr>
                <w:spacing w:val="0"/>
              </w:rPr>
              <w:t>if</w:t>
            </w:r>
            <w:r w:rsidR="006E2CC9" w:rsidRPr="008E329A">
              <w:rPr>
                <w:spacing w:val="0"/>
              </w:rPr>
              <w:t xml:space="preserve"> </w:t>
            </w:r>
            <w:r w:rsidR="00CC04DE" w:rsidRPr="008E329A">
              <w:rPr>
                <w:spacing w:val="0"/>
              </w:rPr>
              <w:t>such</w:t>
            </w:r>
            <w:r w:rsidR="006E2CC9" w:rsidRPr="008E329A">
              <w:rPr>
                <w:spacing w:val="0"/>
              </w:rPr>
              <w:t xml:space="preserve"> </w:t>
            </w:r>
            <w:r w:rsidR="00CC04DE" w:rsidRPr="008E329A">
              <w:rPr>
                <w:spacing w:val="0"/>
              </w:rPr>
              <w:t>payment</w:t>
            </w:r>
            <w:r w:rsidR="006E2CC9" w:rsidRPr="008E329A">
              <w:rPr>
                <w:spacing w:val="0"/>
              </w:rPr>
              <w:t xml:space="preserve"> </w:t>
            </w:r>
            <w:r w:rsidR="00CC04DE" w:rsidRPr="008E329A">
              <w:rPr>
                <w:spacing w:val="0"/>
              </w:rPr>
              <w:t>or</w:t>
            </w:r>
            <w:r w:rsidR="006E2CC9" w:rsidRPr="008E329A">
              <w:rPr>
                <w:spacing w:val="0"/>
              </w:rPr>
              <w:t xml:space="preserve"> </w:t>
            </w:r>
            <w:r w:rsidR="00CC04DE" w:rsidRPr="008E329A">
              <w:rPr>
                <w:spacing w:val="0"/>
              </w:rPr>
              <w:t>import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prohibited</w:t>
            </w:r>
            <w:r w:rsidR="006E2CC9" w:rsidRPr="008E329A">
              <w:rPr>
                <w:spacing w:val="0"/>
              </w:rPr>
              <w:t xml:space="preserve"> </w:t>
            </w:r>
            <w:r w:rsidRPr="008E329A">
              <w:rPr>
                <w:spacing w:val="0"/>
              </w:rPr>
              <w:t>by</w:t>
            </w:r>
            <w:r w:rsidR="006E2CC9" w:rsidRPr="008E329A">
              <w:rPr>
                <w:spacing w:val="0"/>
              </w:rPr>
              <w:t xml:space="preserve"> </w:t>
            </w:r>
            <w:r w:rsidR="00CC04DE" w:rsidRPr="008E329A">
              <w:rPr>
                <w:spacing w:val="0"/>
              </w:rPr>
              <w:t>a</w:t>
            </w:r>
            <w:r w:rsidR="006E2CC9" w:rsidRPr="008E329A">
              <w:rPr>
                <w:spacing w:val="0"/>
              </w:rPr>
              <w:t xml:space="preserve"> </w:t>
            </w:r>
            <w:r w:rsidRPr="008E329A">
              <w:rPr>
                <w:spacing w:val="0"/>
              </w:rPr>
              <w:t>decision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United</w:t>
            </w:r>
            <w:r w:rsidR="006E2CC9" w:rsidRPr="008E329A">
              <w:rPr>
                <w:spacing w:val="0"/>
              </w:rPr>
              <w:t xml:space="preserve"> </w:t>
            </w:r>
            <w:r w:rsidRPr="008E329A">
              <w:rPr>
                <w:spacing w:val="0"/>
              </w:rPr>
              <w:t>Nations</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Council</w:t>
            </w:r>
            <w:r w:rsidR="006E2CC9" w:rsidRPr="008E329A">
              <w:rPr>
                <w:spacing w:val="0"/>
              </w:rPr>
              <w:t xml:space="preserve"> </w:t>
            </w:r>
            <w:r w:rsidRPr="008E329A">
              <w:rPr>
                <w:spacing w:val="0"/>
              </w:rPr>
              <w:t>taken</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Chapter</w:t>
            </w:r>
            <w:r w:rsidR="006E2CC9" w:rsidRPr="008E329A">
              <w:rPr>
                <w:spacing w:val="0"/>
              </w:rPr>
              <w:t xml:space="preserve"> </w:t>
            </w:r>
            <w:r w:rsidRPr="008E329A">
              <w:rPr>
                <w:spacing w:val="0"/>
              </w:rPr>
              <w:t>VII</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Charter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United</w:t>
            </w:r>
            <w:r w:rsidR="006E2CC9" w:rsidRPr="008E329A">
              <w:rPr>
                <w:spacing w:val="0"/>
              </w:rPr>
              <w:t xml:space="preserve"> </w:t>
            </w:r>
            <w:r w:rsidRPr="008E329A">
              <w:rPr>
                <w:spacing w:val="0"/>
              </w:rPr>
              <w:t>Nations.</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party</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than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Borrower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derive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rights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Loan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financing)</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claim</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proceeds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Loan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financing).</w:t>
            </w:r>
          </w:p>
        </w:tc>
      </w:tr>
      <w:tr w:rsidR="00ED0D94" w:rsidRPr="008E329A" w14:paraId="3CBF954C" w14:textId="77777777" w:rsidTr="00CE0DE7">
        <w:tc>
          <w:tcPr>
            <w:tcW w:w="3563" w:type="dxa"/>
          </w:tcPr>
          <w:p w14:paraId="7B96F9DF" w14:textId="77777777" w:rsidR="00ED0D94" w:rsidRPr="008E329A" w:rsidRDefault="00ED0D94" w:rsidP="009246F0">
            <w:pPr>
              <w:pStyle w:val="Section1-Clauses"/>
              <w:spacing w:before="120" w:after="120"/>
              <w:ind w:left="345"/>
            </w:pPr>
            <w:bookmarkStart w:id="45" w:name="_Toc438002631"/>
            <w:bookmarkStart w:id="46" w:name="_Toc438438822"/>
            <w:bookmarkStart w:id="47" w:name="_Toc438532559"/>
            <w:bookmarkStart w:id="48" w:name="_Toc438733966"/>
            <w:bookmarkStart w:id="49" w:name="_Toc438907007"/>
            <w:bookmarkStart w:id="50" w:name="_Toc438907206"/>
            <w:bookmarkStart w:id="51" w:name="_Toc431809057"/>
            <w:bookmarkStart w:id="52" w:name="_Toc436905706"/>
            <w:bookmarkStart w:id="53" w:name="_Toc135757172"/>
            <w:r w:rsidRPr="008E329A">
              <w:lastRenderedPageBreak/>
              <w:t>Fraud</w:t>
            </w:r>
            <w:r w:rsidR="006E2CC9" w:rsidRPr="008E329A">
              <w:t xml:space="preserve"> </w:t>
            </w:r>
            <w:r w:rsidRPr="008E329A">
              <w:t>and</w:t>
            </w:r>
            <w:r w:rsidR="006E2CC9" w:rsidRPr="008E329A">
              <w:t xml:space="preserve"> </w:t>
            </w:r>
            <w:r w:rsidRPr="008E329A">
              <w:t>Corruption</w:t>
            </w:r>
            <w:bookmarkEnd w:id="45"/>
            <w:bookmarkEnd w:id="46"/>
            <w:bookmarkEnd w:id="47"/>
            <w:bookmarkEnd w:id="48"/>
            <w:bookmarkEnd w:id="49"/>
            <w:bookmarkEnd w:id="50"/>
            <w:bookmarkEnd w:id="51"/>
            <w:bookmarkEnd w:id="52"/>
            <w:bookmarkEnd w:id="53"/>
          </w:p>
        </w:tc>
        <w:tc>
          <w:tcPr>
            <w:tcW w:w="5527" w:type="dxa"/>
          </w:tcPr>
          <w:p w14:paraId="69FCD3A0" w14:textId="77777777" w:rsidR="002E1290" w:rsidRPr="008E329A" w:rsidRDefault="002E1290" w:rsidP="00F2630D">
            <w:pPr>
              <w:pStyle w:val="Sub-ClauseText"/>
              <w:numPr>
                <w:ilvl w:val="1"/>
                <w:numId w:val="101"/>
              </w:numPr>
              <w:ind w:left="577" w:hanging="577"/>
            </w:pPr>
            <w:r w:rsidRPr="008E329A">
              <w:rPr>
                <w:iCs/>
              </w:rPr>
              <w:t>T</w:t>
            </w:r>
            <w:r w:rsidRPr="008E329A">
              <w:t xml:space="preserve">he Bank requires compliance with the Bank’s Anti-Corruption </w:t>
            </w:r>
            <w:proofErr w:type="gramStart"/>
            <w:r w:rsidRPr="008E329A">
              <w:t>Guidelines</w:t>
            </w:r>
            <w:proofErr w:type="gramEnd"/>
            <w:r w:rsidRPr="008E329A">
              <w:t xml:space="preserve"> and its prevailing sanctions policies and procedures as set forth in the WBG’s Sanctions Framework, as set forth in Section VI</w:t>
            </w:r>
            <w:r w:rsidR="006B1DC4" w:rsidRPr="008E329A">
              <w:t>, Fraud and Corruption</w:t>
            </w:r>
            <w:r w:rsidRPr="008E329A">
              <w:t>.</w:t>
            </w:r>
          </w:p>
          <w:p w14:paraId="234F8575" w14:textId="77777777" w:rsidR="006772C4" w:rsidRPr="008E329A" w:rsidRDefault="00EE249A" w:rsidP="00F2630D">
            <w:pPr>
              <w:pStyle w:val="Sub-ClauseText"/>
              <w:numPr>
                <w:ilvl w:val="1"/>
                <w:numId w:val="101"/>
              </w:numPr>
              <w:ind w:left="577" w:hanging="577"/>
              <w:rPr>
                <w:szCs w:val="24"/>
              </w:rPr>
            </w:pPr>
            <w:r w:rsidRPr="008E329A">
              <w:rPr>
                <w:color w:val="000000"/>
              </w:rPr>
              <w:t xml:space="preserve">In </w:t>
            </w:r>
            <w:r w:rsidRPr="008E329A">
              <w:t>further pursuance of this policy, bidders shall permit and shall cause</w:t>
            </w:r>
            <w:r w:rsidR="003979D7">
              <w:t xml:space="preserve"> their </w:t>
            </w:r>
            <w:r w:rsidRPr="008E329A">
              <w:t xml:space="preserve">agents (where declared or not), subcontractors, subconsultants, service providers, suppliers, and personnel, to permit the Bank to inspect all accounts, records and other documents relating to any </w:t>
            </w:r>
            <w:r w:rsidRPr="008E329A">
              <w:rPr>
                <w:color w:val="000000" w:themeColor="text1"/>
              </w:rPr>
              <w:t xml:space="preserve">initial selection process, </w:t>
            </w:r>
            <w:r w:rsidRPr="008E329A">
              <w:t xml:space="preserve">prequalification process, bid submission, </w:t>
            </w:r>
            <w:r w:rsidRPr="008E329A">
              <w:rPr>
                <w:color w:val="000000" w:themeColor="text1"/>
              </w:rPr>
              <w:t xml:space="preserve">proposal submission, </w:t>
            </w:r>
            <w:r w:rsidRPr="008E329A">
              <w:t>and contract performance (in the case of award), and to have them audited by auditors appointed by the Bank.</w:t>
            </w:r>
          </w:p>
        </w:tc>
      </w:tr>
      <w:tr w:rsidR="00ED0D94" w:rsidRPr="008E329A" w14:paraId="7507D9A4" w14:textId="77777777" w:rsidTr="00CE0DE7">
        <w:tc>
          <w:tcPr>
            <w:tcW w:w="3563" w:type="dxa"/>
          </w:tcPr>
          <w:p w14:paraId="1CCF5C81" w14:textId="77777777" w:rsidR="000E5DF7" w:rsidRPr="008E329A" w:rsidRDefault="000E5DF7" w:rsidP="009246F0">
            <w:pPr>
              <w:pStyle w:val="Section1-Clauses"/>
              <w:spacing w:before="120" w:after="120"/>
              <w:ind w:left="345"/>
            </w:pPr>
            <w:bookmarkStart w:id="54" w:name="_Toc431809058"/>
            <w:bookmarkStart w:id="55" w:name="_Toc438438823"/>
            <w:bookmarkStart w:id="56" w:name="_Toc438532560"/>
            <w:bookmarkStart w:id="57" w:name="_Toc438733967"/>
            <w:bookmarkStart w:id="58" w:name="_Toc438907008"/>
            <w:bookmarkStart w:id="59" w:name="_Toc438907207"/>
            <w:bookmarkStart w:id="60" w:name="_Toc348000785"/>
            <w:bookmarkStart w:id="61" w:name="_Toc436905707"/>
            <w:bookmarkStart w:id="62" w:name="_Toc135757173"/>
            <w:r w:rsidRPr="008E329A">
              <w:t>Eligible</w:t>
            </w:r>
            <w:r w:rsidR="006E2CC9" w:rsidRPr="008E329A">
              <w:t xml:space="preserve"> </w:t>
            </w:r>
            <w:r w:rsidRPr="008E329A">
              <w:t>Bidders</w:t>
            </w:r>
            <w:bookmarkEnd w:id="54"/>
            <w:bookmarkEnd w:id="55"/>
            <w:bookmarkEnd w:id="56"/>
            <w:bookmarkEnd w:id="57"/>
            <w:bookmarkEnd w:id="58"/>
            <w:bookmarkEnd w:id="59"/>
            <w:bookmarkEnd w:id="60"/>
            <w:bookmarkEnd w:id="61"/>
            <w:bookmarkEnd w:id="62"/>
            <w:r w:rsidR="006E2CC9" w:rsidRPr="008E329A">
              <w:t xml:space="preserve"> </w:t>
            </w:r>
          </w:p>
        </w:tc>
        <w:tc>
          <w:tcPr>
            <w:tcW w:w="5527" w:type="dxa"/>
          </w:tcPr>
          <w:p w14:paraId="5A1C76CF" w14:textId="77777777" w:rsidR="00ED0D94" w:rsidRPr="008E329A" w:rsidRDefault="00ED0D94" w:rsidP="005F3618">
            <w:pPr>
              <w:pStyle w:val="Sub-ClauseText"/>
              <w:numPr>
                <w:ilvl w:val="1"/>
                <w:numId w:val="14"/>
              </w:numPr>
              <w:rPr>
                <w:spacing w:val="0"/>
              </w:rPr>
            </w:pPr>
            <w:r w:rsidRPr="008E329A">
              <w:t>A</w:t>
            </w:r>
            <w:r w:rsidR="006E2CC9" w:rsidRPr="008E329A">
              <w:t xml:space="preserve"> </w:t>
            </w:r>
            <w:r w:rsidRPr="008E329A">
              <w:t>Bidder</w:t>
            </w:r>
            <w:r w:rsidR="006E2CC9" w:rsidRPr="008E329A">
              <w:t xml:space="preserve"> </w:t>
            </w:r>
            <w:r w:rsidRPr="008E329A">
              <w:t>may</w:t>
            </w:r>
            <w:r w:rsidR="006E2CC9" w:rsidRPr="008E329A">
              <w:t xml:space="preserve"> </w:t>
            </w:r>
            <w:r w:rsidRPr="008E329A">
              <w:t>be</w:t>
            </w:r>
            <w:r w:rsidR="006E2CC9" w:rsidRPr="008E329A">
              <w:t xml:space="preserve"> </w:t>
            </w:r>
            <w:r w:rsidRPr="008E329A">
              <w:t>a</w:t>
            </w:r>
            <w:r w:rsidR="006E2CC9" w:rsidRPr="008E329A">
              <w:t xml:space="preserve"> </w:t>
            </w:r>
            <w:r w:rsidRPr="008E329A">
              <w:t>firm</w:t>
            </w:r>
            <w:r w:rsidR="006E2CC9" w:rsidRPr="008E329A">
              <w:t xml:space="preserve"> </w:t>
            </w:r>
            <w:r w:rsidRPr="008E329A">
              <w:t>that</w:t>
            </w:r>
            <w:r w:rsidR="006E2CC9" w:rsidRPr="008E329A">
              <w:t xml:space="preserve"> </w:t>
            </w:r>
            <w:r w:rsidRPr="008E329A">
              <w:t>is</w:t>
            </w:r>
            <w:r w:rsidR="006E2CC9" w:rsidRPr="008E329A">
              <w:t xml:space="preserve"> </w:t>
            </w:r>
            <w:r w:rsidRPr="008E329A">
              <w:t>a</w:t>
            </w:r>
            <w:r w:rsidR="006E2CC9" w:rsidRPr="008E329A">
              <w:t xml:space="preserve"> </w:t>
            </w:r>
            <w:r w:rsidRPr="008E329A">
              <w:t>private</w:t>
            </w:r>
            <w:r w:rsidR="006E2CC9" w:rsidRPr="008E329A">
              <w:t xml:space="preserve"> </w:t>
            </w:r>
            <w:r w:rsidRPr="008E329A">
              <w:t>entity,</w:t>
            </w:r>
            <w:r w:rsidR="006E2CC9" w:rsidRPr="008E329A">
              <w:t xml:space="preserve"> </w:t>
            </w:r>
            <w:r w:rsidRPr="008E329A">
              <w:t>a</w:t>
            </w:r>
            <w:r w:rsidR="006E2CC9" w:rsidRPr="008E329A">
              <w:t xml:space="preserve"> </w:t>
            </w:r>
            <w:r w:rsidRPr="008E329A">
              <w:t>state-owned</w:t>
            </w:r>
            <w:r w:rsidR="006E2CC9" w:rsidRPr="008E329A">
              <w:t xml:space="preserve"> </w:t>
            </w:r>
            <w:r w:rsidR="00CC04DE" w:rsidRPr="008E329A">
              <w:t>enterprise</w:t>
            </w:r>
            <w:r w:rsidR="006E2CC9" w:rsidRPr="008E329A">
              <w:t xml:space="preserve"> </w:t>
            </w:r>
            <w:r w:rsidR="00CC04DE" w:rsidRPr="008E329A">
              <w:t>or</w:t>
            </w:r>
            <w:r w:rsidR="006E2CC9" w:rsidRPr="008E329A">
              <w:t xml:space="preserve"> </w:t>
            </w:r>
            <w:r w:rsidR="00CC04DE" w:rsidRPr="008E329A">
              <w:t>institution</w:t>
            </w:r>
            <w:r w:rsidR="006E2CC9" w:rsidRPr="008E329A">
              <w:t xml:space="preserve"> </w:t>
            </w:r>
            <w:r w:rsidR="006B1DC4" w:rsidRPr="008E329A">
              <w:t>(</w:t>
            </w:r>
            <w:r w:rsidRPr="008E329A">
              <w:t>subject</w:t>
            </w:r>
            <w:r w:rsidR="006E2CC9" w:rsidRPr="008E329A">
              <w:t xml:space="preserve"> </w:t>
            </w:r>
            <w:r w:rsidRPr="008E329A">
              <w:t>to</w:t>
            </w:r>
            <w:r w:rsidR="006E2CC9" w:rsidRPr="008E329A">
              <w:t xml:space="preserve"> </w:t>
            </w:r>
            <w:r w:rsidRPr="008E329A">
              <w:t>ITB</w:t>
            </w:r>
            <w:r w:rsidR="006E2CC9" w:rsidRPr="008E329A">
              <w:t xml:space="preserve"> </w:t>
            </w:r>
            <w:r w:rsidRPr="008E329A">
              <w:t>4.</w:t>
            </w:r>
            <w:r w:rsidR="00381059" w:rsidRPr="008E329A">
              <w:t>6</w:t>
            </w:r>
            <w:r w:rsidR="006B1DC4" w:rsidRPr="008E329A">
              <w:t>),</w:t>
            </w:r>
            <w:r w:rsidR="006E2CC9" w:rsidRPr="008E329A">
              <w:t xml:space="preserve"> </w:t>
            </w:r>
            <w:r w:rsidRPr="008E329A">
              <w:t>or</w:t>
            </w:r>
            <w:r w:rsidR="006E2CC9" w:rsidRPr="008E329A">
              <w:t xml:space="preserve"> </w:t>
            </w:r>
            <w:r w:rsidRPr="008E329A">
              <w:t>any</w:t>
            </w:r>
            <w:r w:rsidR="006E2CC9" w:rsidRPr="008E329A">
              <w:t xml:space="preserve"> </w:t>
            </w:r>
            <w:r w:rsidRPr="008E329A">
              <w:t>combination</w:t>
            </w:r>
            <w:r w:rsidR="006E2CC9" w:rsidRPr="008E329A">
              <w:t xml:space="preserve"> </w:t>
            </w:r>
            <w:r w:rsidRPr="008E329A">
              <w:t>of</w:t>
            </w:r>
            <w:r w:rsidR="006E2CC9" w:rsidRPr="008E329A">
              <w:t xml:space="preserve"> </w:t>
            </w:r>
            <w:r w:rsidRPr="008E329A">
              <w:t>such</w:t>
            </w:r>
            <w:r w:rsidR="006E2CC9" w:rsidRPr="008E329A">
              <w:t xml:space="preserve"> </w:t>
            </w:r>
            <w:r w:rsidRPr="008E329A">
              <w:t>entities</w:t>
            </w:r>
            <w:r w:rsidR="006E2CC9" w:rsidRPr="008E329A">
              <w:t xml:space="preserve"> </w:t>
            </w:r>
            <w:r w:rsidRPr="008E329A">
              <w:t>in</w:t>
            </w:r>
            <w:r w:rsidR="006E2CC9" w:rsidRPr="008E329A">
              <w:t xml:space="preserve"> </w:t>
            </w:r>
            <w:r w:rsidRPr="008E329A">
              <w:t>the</w:t>
            </w:r>
            <w:r w:rsidR="006E2CC9" w:rsidRPr="008E329A">
              <w:t xml:space="preserve"> </w:t>
            </w:r>
            <w:r w:rsidRPr="008E329A">
              <w:t>form</w:t>
            </w:r>
            <w:r w:rsidR="006E2CC9" w:rsidRPr="008E329A">
              <w:t xml:space="preserve"> </w:t>
            </w:r>
            <w:r w:rsidRPr="008E329A">
              <w:t>of</w:t>
            </w:r>
            <w:r w:rsidR="006E2CC9" w:rsidRPr="008E329A">
              <w:t xml:space="preserve"> </w:t>
            </w:r>
            <w:r w:rsidRPr="008E329A">
              <w:t>a</w:t>
            </w:r>
            <w:r w:rsidR="006E2CC9" w:rsidRPr="008E329A">
              <w:t xml:space="preserve"> </w:t>
            </w:r>
            <w:r w:rsidRPr="008E329A">
              <w:t>joint</w:t>
            </w:r>
            <w:r w:rsidR="006E2CC9" w:rsidRPr="008E329A">
              <w:t xml:space="preserve"> </w:t>
            </w:r>
            <w:r w:rsidRPr="008E329A">
              <w:t>venture</w:t>
            </w:r>
            <w:r w:rsidR="006E2CC9" w:rsidRPr="008E329A">
              <w:t xml:space="preserve"> </w:t>
            </w:r>
            <w:r w:rsidRPr="008E329A">
              <w:t>(JV)</w:t>
            </w:r>
            <w:r w:rsidR="006E2CC9" w:rsidRPr="008E329A">
              <w:t xml:space="preserve"> </w:t>
            </w:r>
            <w:r w:rsidRPr="008E329A">
              <w:t>under</w:t>
            </w:r>
            <w:r w:rsidR="006E2CC9" w:rsidRPr="008E329A">
              <w:t xml:space="preserve"> </w:t>
            </w:r>
            <w:r w:rsidRPr="008E329A">
              <w:t>an</w:t>
            </w:r>
            <w:r w:rsidR="006E2CC9" w:rsidRPr="008E329A">
              <w:t xml:space="preserve"> </w:t>
            </w:r>
            <w:r w:rsidRPr="008E329A">
              <w:t>existing</w:t>
            </w:r>
            <w:r w:rsidR="006E2CC9" w:rsidRPr="008E329A">
              <w:t xml:space="preserve"> </w:t>
            </w:r>
            <w:r w:rsidRPr="008E329A">
              <w:t>agreement</w:t>
            </w:r>
            <w:r w:rsidR="006E2CC9" w:rsidRPr="008E329A">
              <w:t xml:space="preserve"> </w:t>
            </w:r>
            <w:r w:rsidRPr="008E329A">
              <w:t>or</w:t>
            </w:r>
            <w:r w:rsidR="006E2CC9" w:rsidRPr="008E329A">
              <w:t xml:space="preserve"> </w:t>
            </w:r>
            <w:r w:rsidRPr="008E329A">
              <w:t>with</w:t>
            </w:r>
            <w:r w:rsidR="006E2CC9" w:rsidRPr="008E329A">
              <w:t xml:space="preserve"> </w:t>
            </w:r>
            <w:r w:rsidRPr="008E329A">
              <w:t>the</w:t>
            </w:r>
            <w:r w:rsidR="006E2CC9" w:rsidRPr="008E329A">
              <w:t xml:space="preserve"> </w:t>
            </w:r>
            <w:r w:rsidRPr="008E329A">
              <w:t>intent</w:t>
            </w:r>
            <w:r w:rsidR="006E2CC9" w:rsidRPr="008E329A">
              <w:t xml:space="preserve"> </w:t>
            </w:r>
            <w:r w:rsidRPr="008E329A">
              <w:t>to</w:t>
            </w:r>
            <w:r w:rsidR="006E2CC9" w:rsidRPr="008E329A">
              <w:t xml:space="preserve"> </w:t>
            </w:r>
            <w:r w:rsidRPr="008E329A">
              <w:t>enter</w:t>
            </w:r>
            <w:r w:rsidR="006E2CC9" w:rsidRPr="008E329A">
              <w:t xml:space="preserve"> </w:t>
            </w:r>
            <w:r w:rsidRPr="008E329A">
              <w:t>into</w:t>
            </w:r>
            <w:r w:rsidR="006E2CC9" w:rsidRPr="008E329A">
              <w:t xml:space="preserve"> </w:t>
            </w:r>
            <w:r w:rsidRPr="008E329A">
              <w:t>such</w:t>
            </w:r>
            <w:r w:rsidR="006E2CC9" w:rsidRPr="008E329A">
              <w:t xml:space="preserve"> </w:t>
            </w:r>
            <w:r w:rsidRPr="008E329A">
              <w:t>an</w:t>
            </w:r>
            <w:r w:rsidR="006E2CC9" w:rsidRPr="008E329A">
              <w:t xml:space="preserve"> </w:t>
            </w:r>
            <w:r w:rsidRPr="008E329A">
              <w:t>agreement</w:t>
            </w:r>
            <w:r w:rsidR="006E2CC9" w:rsidRPr="008E329A">
              <w:t xml:space="preserve"> </w:t>
            </w:r>
            <w:r w:rsidRPr="008E329A">
              <w:t>supported</w:t>
            </w:r>
            <w:r w:rsidR="006E2CC9" w:rsidRPr="008E329A">
              <w:t xml:space="preserve"> </w:t>
            </w:r>
            <w:r w:rsidRPr="008E329A">
              <w:t>by</w:t>
            </w:r>
            <w:r w:rsidR="006E2CC9" w:rsidRPr="008E329A">
              <w:t xml:space="preserve"> </w:t>
            </w:r>
            <w:r w:rsidRPr="008E329A">
              <w:t>a</w:t>
            </w:r>
            <w:r w:rsidR="006E2CC9" w:rsidRPr="008E329A">
              <w:t xml:space="preserve"> </w:t>
            </w:r>
            <w:r w:rsidRPr="008E329A">
              <w:t>letter</w:t>
            </w:r>
            <w:r w:rsidR="006E2CC9" w:rsidRPr="008E329A">
              <w:t xml:space="preserve"> </w:t>
            </w:r>
            <w:r w:rsidRPr="008E329A">
              <w:t>of</w:t>
            </w:r>
            <w:r w:rsidR="006E2CC9" w:rsidRPr="008E329A">
              <w:t xml:space="preserve"> </w:t>
            </w:r>
            <w:r w:rsidRPr="008E329A">
              <w:t>intent.</w:t>
            </w:r>
            <w:r w:rsidR="006E2CC9" w:rsidRPr="008E329A">
              <w:t xml:space="preserve"> </w:t>
            </w:r>
            <w:r w:rsidRPr="008E329A">
              <w:t>In</w:t>
            </w:r>
            <w:r w:rsidR="006E2CC9" w:rsidRPr="008E329A">
              <w:t xml:space="preserve"> </w:t>
            </w:r>
            <w:r w:rsidRPr="008E329A">
              <w:t>the</w:t>
            </w:r>
            <w:r w:rsidR="006E2CC9" w:rsidRPr="008E329A">
              <w:t xml:space="preserve"> </w:t>
            </w:r>
            <w:r w:rsidRPr="008E329A">
              <w:t>case</w:t>
            </w:r>
            <w:r w:rsidR="006E2CC9" w:rsidRPr="008E329A">
              <w:t xml:space="preserve"> </w:t>
            </w:r>
            <w:r w:rsidRPr="008E329A">
              <w:t>of</w:t>
            </w:r>
            <w:r w:rsidR="006E2CC9" w:rsidRPr="008E329A">
              <w:t xml:space="preserve"> </w:t>
            </w:r>
            <w:r w:rsidRPr="008E329A">
              <w:t>a</w:t>
            </w:r>
            <w:r w:rsidR="006E2CC9" w:rsidRPr="008E329A">
              <w:t xml:space="preserve"> </w:t>
            </w:r>
            <w:r w:rsidRPr="008E329A">
              <w:t>joint</w:t>
            </w:r>
            <w:r w:rsidR="006E2CC9" w:rsidRPr="008E329A">
              <w:t xml:space="preserve"> </w:t>
            </w:r>
            <w:r w:rsidRPr="008E329A">
              <w:t>venture,</w:t>
            </w:r>
            <w:r w:rsidR="006E2CC9" w:rsidRPr="008E329A">
              <w:t xml:space="preserve"> </w:t>
            </w:r>
            <w:r w:rsidRPr="008E329A">
              <w:t>all</w:t>
            </w:r>
            <w:r w:rsidR="006E2CC9" w:rsidRPr="008E329A">
              <w:t xml:space="preserve"> </w:t>
            </w:r>
            <w:r w:rsidRPr="008E329A">
              <w:t>members</w:t>
            </w:r>
            <w:r w:rsidR="006E2CC9" w:rsidRPr="008E329A">
              <w:t xml:space="preserve"> </w:t>
            </w:r>
            <w:r w:rsidRPr="008E329A">
              <w:t>shall</w:t>
            </w:r>
            <w:r w:rsidR="006E2CC9" w:rsidRPr="008E329A">
              <w:t xml:space="preserve"> </w:t>
            </w:r>
            <w:r w:rsidRPr="008E329A">
              <w:t>be</w:t>
            </w:r>
            <w:r w:rsidR="006E2CC9" w:rsidRPr="008E329A">
              <w:t xml:space="preserve"> </w:t>
            </w:r>
            <w:r w:rsidRPr="008E329A">
              <w:t>jointly</w:t>
            </w:r>
            <w:r w:rsidR="006E2CC9" w:rsidRPr="008E329A">
              <w:t xml:space="preserve"> </w:t>
            </w:r>
            <w:r w:rsidRPr="008E329A">
              <w:t>and</w:t>
            </w:r>
            <w:r w:rsidR="006E2CC9" w:rsidRPr="008E329A">
              <w:t xml:space="preserve"> </w:t>
            </w:r>
            <w:r w:rsidRPr="008E329A">
              <w:t>severally</w:t>
            </w:r>
            <w:r w:rsidR="006E2CC9" w:rsidRPr="008E329A">
              <w:t xml:space="preserve"> </w:t>
            </w:r>
            <w:r w:rsidRPr="008E329A">
              <w:t>liable</w:t>
            </w:r>
            <w:r w:rsidR="006E2CC9" w:rsidRPr="008E329A">
              <w:t xml:space="preserve"> </w:t>
            </w:r>
            <w:r w:rsidRPr="008E329A">
              <w:t>for</w:t>
            </w:r>
            <w:r w:rsidR="006E2CC9" w:rsidRPr="008E329A">
              <w:t xml:space="preserve"> </w:t>
            </w:r>
            <w:r w:rsidRPr="008E329A">
              <w:t>the</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00733F2A" w:rsidRPr="008E329A">
              <w:t>entire</w:t>
            </w:r>
            <w:r w:rsidR="006E2CC9" w:rsidRPr="008E329A">
              <w:t xml:space="preserve"> </w:t>
            </w:r>
            <w:r w:rsidRPr="008E329A">
              <w:t>Contract</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the</w:t>
            </w:r>
            <w:r w:rsidR="006E2CC9" w:rsidRPr="008E329A">
              <w:t xml:space="preserve"> </w:t>
            </w:r>
            <w:r w:rsidRPr="008E329A">
              <w:t>Contract</w:t>
            </w:r>
            <w:r w:rsidR="006E2CC9" w:rsidRPr="008E329A">
              <w:t xml:space="preserve"> </w:t>
            </w:r>
            <w:r w:rsidRPr="008E329A">
              <w:t>terms.</w:t>
            </w:r>
            <w:r w:rsidR="006E2CC9" w:rsidRPr="008E329A">
              <w:t xml:space="preserve"> </w:t>
            </w:r>
            <w:r w:rsidRPr="008E329A">
              <w:t>The</w:t>
            </w:r>
            <w:r w:rsidR="006E2CC9" w:rsidRPr="008E329A">
              <w:t xml:space="preserve"> </w:t>
            </w:r>
            <w:r w:rsidRPr="008E329A">
              <w:t>JV</w:t>
            </w:r>
            <w:r w:rsidR="006E2CC9" w:rsidRPr="008E329A">
              <w:t xml:space="preserve"> </w:t>
            </w:r>
            <w:r w:rsidRPr="008E329A">
              <w:t>shall</w:t>
            </w:r>
            <w:r w:rsidR="006E2CC9" w:rsidRPr="008E329A">
              <w:t xml:space="preserve"> </w:t>
            </w:r>
            <w:r w:rsidRPr="008E329A">
              <w:t>nominate</w:t>
            </w:r>
            <w:r w:rsidR="006E2CC9" w:rsidRPr="008E329A">
              <w:t xml:space="preserve"> </w:t>
            </w:r>
            <w:r w:rsidRPr="008E329A">
              <w:t>a</w:t>
            </w:r>
            <w:r w:rsidR="006E2CC9" w:rsidRPr="008E329A">
              <w:t xml:space="preserve"> </w:t>
            </w:r>
            <w:r w:rsidRPr="008E329A">
              <w:t>Representative</w:t>
            </w:r>
            <w:r w:rsidR="006E2CC9" w:rsidRPr="008E329A">
              <w:t xml:space="preserve"> </w:t>
            </w:r>
            <w:r w:rsidRPr="008E329A">
              <w:t>who</w:t>
            </w:r>
            <w:r w:rsidR="006E2CC9" w:rsidRPr="008E329A">
              <w:t xml:space="preserve"> </w:t>
            </w:r>
            <w:r w:rsidRPr="008E329A">
              <w:t>shall</w:t>
            </w:r>
            <w:r w:rsidR="006E2CC9" w:rsidRPr="008E329A">
              <w:t xml:space="preserve"> </w:t>
            </w:r>
            <w:r w:rsidRPr="008E329A">
              <w:t>have</w:t>
            </w:r>
            <w:r w:rsidR="006E2CC9" w:rsidRPr="008E329A">
              <w:t xml:space="preserve"> </w:t>
            </w:r>
            <w:r w:rsidRPr="008E329A">
              <w:t>the</w:t>
            </w:r>
            <w:r w:rsidR="006E2CC9" w:rsidRPr="008E329A">
              <w:t xml:space="preserve"> </w:t>
            </w:r>
            <w:r w:rsidRPr="008E329A">
              <w:t>authority</w:t>
            </w:r>
            <w:r w:rsidR="006E2CC9" w:rsidRPr="008E329A">
              <w:t xml:space="preserve"> </w:t>
            </w:r>
            <w:r w:rsidRPr="008E329A">
              <w:t>to</w:t>
            </w:r>
            <w:r w:rsidR="006E2CC9" w:rsidRPr="008E329A">
              <w:t xml:space="preserve"> </w:t>
            </w:r>
            <w:r w:rsidRPr="008E329A">
              <w:t>conduct</w:t>
            </w:r>
            <w:r w:rsidR="006E2CC9" w:rsidRPr="008E329A">
              <w:t xml:space="preserve"> </w:t>
            </w:r>
            <w:r w:rsidRPr="008E329A">
              <w:t>all</w:t>
            </w:r>
            <w:r w:rsidR="006E2CC9" w:rsidRPr="008E329A">
              <w:t xml:space="preserve"> </w:t>
            </w:r>
            <w:r w:rsidRPr="008E329A">
              <w:t>business</w:t>
            </w:r>
            <w:r w:rsidR="006E2CC9" w:rsidRPr="008E329A">
              <w:t xml:space="preserve"> </w:t>
            </w:r>
            <w:r w:rsidRPr="008E329A">
              <w:t>for</w:t>
            </w:r>
            <w:r w:rsidR="006E2CC9" w:rsidRPr="008E329A">
              <w:t xml:space="preserve"> </w:t>
            </w:r>
            <w:r w:rsidRPr="008E329A">
              <w:t>and</w:t>
            </w:r>
            <w:r w:rsidR="006E2CC9" w:rsidRPr="008E329A">
              <w:t xml:space="preserve"> </w:t>
            </w:r>
            <w:r w:rsidRPr="008E329A">
              <w:t>on</w:t>
            </w:r>
            <w:r w:rsidR="006E2CC9" w:rsidRPr="008E329A">
              <w:t xml:space="preserve"> </w:t>
            </w:r>
            <w:r w:rsidRPr="008E329A">
              <w:t>behalf</w:t>
            </w:r>
            <w:r w:rsidR="006E2CC9" w:rsidRPr="008E329A">
              <w:t xml:space="preserve"> </w:t>
            </w:r>
            <w:r w:rsidRPr="008E329A">
              <w:t>of</w:t>
            </w:r>
            <w:r w:rsidR="006E2CC9" w:rsidRPr="008E329A">
              <w:t xml:space="preserve"> </w:t>
            </w:r>
            <w:proofErr w:type="gramStart"/>
            <w:r w:rsidRPr="008E329A">
              <w:t>any</w:t>
            </w:r>
            <w:r w:rsidR="006E2CC9" w:rsidRPr="008E329A">
              <w:t xml:space="preserve"> </w:t>
            </w:r>
            <w:r w:rsidRPr="008E329A">
              <w:t>and</w:t>
            </w:r>
            <w:r w:rsidR="006E2CC9" w:rsidRPr="008E329A">
              <w:t xml:space="preserve"> </w:t>
            </w:r>
            <w:r w:rsidRPr="008E329A">
              <w:t>all</w:t>
            </w:r>
            <w:proofErr w:type="gramEnd"/>
            <w:r w:rsidR="006E2CC9" w:rsidRPr="008E329A">
              <w:t xml:space="preserve"> </w:t>
            </w:r>
            <w:r w:rsidRPr="008E329A">
              <w:t>the</w:t>
            </w:r>
            <w:r w:rsidR="006E2CC9" w:rsidRPr="008E329A">
              <w:t xml:space="preserve"> </w:t>
            </w:r>
            <w:r w:rsidRPr="008E329A">
              <w:t>members</w:t>
            </w:r>
            <w:r w:rsidR="006E2CC9" w:rsidRPr="008E329A">
              <w:t xml:space="preserve"> </w:t>
            </w:r>
            <w:r w:rsidRPr="008E329A">
              <w:t>of</w:t>
            </w:r>
            <w:r w:rsidR="006E2CC9" w:rsidRPr="008E329A">
              <w:t xml:space="preserve"> </w:t>
            </w:r>
            <w:r w:rsidRPr="008E329A">
              <w:t>the</w:t>
            </w:r>
            <w:r w:rsidR="006E2CC9" w:rsidRPr="008E329A">
              <w:t xml:space="preserve"> </w:t>
            </w:r>
            <w:r w:rsidRPr="008E329A">
              <w:t>JV</w:t>
            </w:r>
            <w:r w:rsidR="006E2CC9" w:rsidRPr="008E329A">
              <w:t xml:space="preserve"> </w:t>
            </w:r>
            <w:r w:rsidRPr="008E329A">
              <w:t>during</w:t>
            </w:r>
            <w:r w:rsidR="006E2CC9" w:rsidRPr="008E329A">
              <w:t xml:space="preserve"> </w:t>
            </w:r>
            <w:r w:rsidRPr="008E329A">
              <w:t>the</w:t>
            </w:r>
            <w:r w:rsidR="006E2CC9" w:rsidRPr="008E329A">
              <w:t xml:space="preserve"> </w:t>
            </w:r>
            <w:r w:rsidR="00307427" w:rsidRPr="008E329A">
              <w:t>Bid</w:t>
            </w:r>
            <w:r w:rsidRPr="008E329A">
              <w:t>ding</w:t>
            </w:r>
            <w:r w:rsidR="006E2CC9" w:rsidRPr="008E329A">
              <w:t xml:space="preserve"> </w:t>
            </w:r>
            <w:r w:rsidRPr="008E329A">
              <w:t>process</w:t>
            </w:r>
            <w:r w:rsidR="006E2CC9" w:rsidRPr="008E329A">
              <w:t xml:space="preserve"> </w:t>
            </w:r>
            <w:r w:rsidRPr="008E329A">
              <w:t>and,</w:t>
            </w:r>
            <w:r w:rsidR="006E2CC9" w:rsidRPr="008E329A">
              <w:t xml:space="preserve"> </w:t>
            </w:r>
            <w:r w:rsidRPr="008E329A">
              <w:t>in</w:t>
            </w:r>
            <w:r w:rsidR="006E2CC9" w:rsidRPr="008E329A">
              <w:t xml:space="preserve"> </w:t>
            </w:r>
            <w:r w:rsidRPr="008E329A">
              <w:t>the</w:t>
            </w:r>
            <w:r w:rsidR="006E2CC9" w:rsidRPr="008E329A">
              <w:t xml:space="preserve"> </w:t>
            </w:r>
            <w:r w:rsidRPr="008E329A">
              <w:t>event</w:t>
            </w:r>
            <w:r w:rsidR="006E2CC9" w:rsidRPr="008E329A">
              <w:t xml:space="preserve"> </w:t>
            </w:r>
            <w:r w:rsidRPr="008E329A">
              <w:t>the</w:t>
            </w:r>
            <w:r w:rsidR="006E2CC9" w:rsidRPr="008E329A">
              <w:t xml:space="preserve"> </w:t>
            </w:r>
            <w:r w:rsidRPr="008E329A">
              <w:t>JV</w:t>
            </w:r>
            <w:r w:rsidR="006E2CC9" w:rsidRPr="008E329A">
              <w:t xml:space="preserve"> </w:t>
            </w:r>
            <w:r w:rsidRPr="008E329A">
              <w:t>is</w:t>
            </w:r>
            <w:r w:rsidR="006E2CC9" w:rsidRPr="008E329A">
              <w:t xml:space="preserve"> </w:t>
            </w:r>
            <w:r w:rsidRPr="008E329A">
              <w:t>awarded</w:t>
            </w:r>
            <w:r w:rsidR="006E2CC9" w:rsidRPr="008E329A">
              <w:t xml:space="preserve"> </w:t>
            </w:r>
            <w:r w:rsidRPr="008E329A">
              <w:t>the</w:t>
            </w:r>
            <w:r w:rsidR="006E2CC9" w:rsidRPr="008E329A">
              <w:t xml:space="preserve"> </w:t>
            </w:r>
            <w:r w:rsidRPr="008E329A">
              <w:t>Contract,</w:t>
            </w:r>
            <w:r w:rsidR="006E2CC9" w:rsidRPr="008E329A">
              <w:t xml:space="preserve"> </w:t>
            </w:r>
            <w:r w:rsidRPr="008E329A">
              <w:t>during</w:t>
            </w:r>
            <w:r w:rsidR="006E2CC9" w:rsidRPr="008E329A">
              <w:t xml:space="preserve"> </w:t>
            </w:r>
            <w:r w:rsidRPr="008E329A">
              <w:t>contract</w:t>
            </w:r>
            <w:r w:rsidR="006E2CC9" w:rsidRPr="008E329A">
              <w:t xml:space="preserve"> </w:t>
            </w:r>
            <w:r w:rsidRPr="008E329A">
              <w:t>execution.</w:t>
            </w:r>
            <w:r w:rsidR="006E2CC9" w:rsidRPr="008E329A">
              <w:t xml:space="preserve"> </w:t>
            </w:r>
            <w:r w:rsidRPr="008E329A">
              <w:rPr>
                <w:bCs/>
              </w:rPr>
              <w:t>Unless</w:t>
            </w:r>
            <w:r w:rsidR="006E2CC9" w:rsidRPr="008E329A">
              <w:rPr>
                <w:bCs/>
              </w:rPr>
              <w:t xml:space="preserve"> </w:t>
            </w:r>
            <w:r w:rsidRPr="008E329A">
              <w:rPr>
                <w:bCs/>
              </w:rPr>
              <w:t>specified</w:t>
            </w:r>
            <w:r w:rsidR="006E2CC9" w:rsidRPr="008E329A">
              <w:rPr>
                <w:bCs/>
              </w:rPr>
              <w:t xml:space="preserve"> </w:t>
            </w:r>
            <w:r w:rsidRPr="008E329A">
              <w:rPr>
                <w:b/>
              </w:rPr>
              <w:t>in</w:t>
            </w:r>
            <w:r w:rsidR="006E2CC9" w:rsidRPr="008E329A">
              <w:rPr>
                <w:b/>
              </w:rPr>
              <w:t xml:space="preserve"> </w:t>
            </w:r>
            <w:r w:rsidRPr="008E329A">
              <w:rPr>
                <w:b/>
              </w:rPr>
              <w:t>the</w:t>
            </w:r>
            <w:r w:rsidR="006E2CC9" w:rsidRPr="008E329A">
              <w:rPr>
                <w:b/>
              </w:rPr>
              <w:t xml:space="preserve"> </w:t>
            </w:r>
            <w:r w:rsidRPr="008E329A">
              <w:rPr>
                <w:b/>
              </w:rPr>
              <w:t>BDS</w:t>
            </w:r>
            <w:r w:rsidRPr="008E329A">
              <w:t>,</w:t>
            </w:r>
            <w:r w:rsidR="006E2CC9" w:rsidRPr="008E329A">
              <w:t xml:space="preserve"> </w:t>
            </w:r>
            <w:r w:rsidRPr="008E329A">
              <w:t>there</w:t>
            </w:r>
            <w:r w:rsidR="006E2CC9" w:rsidRPr="008E329A">
              <w:t xml:space="preserve"> </w:t>
            </w:r>
            <w:r w:rsidRPr="008E329A">
              <w:t>is</w:t>
            </w:r>
            <w:r w:rsidR="006E2CC9" w:rsidRPr="008E329A">
              <w:t xml:space="preserve"> </w:t>
            </w:r>
            <w:r w:rsidRPr="008E329A">
              <w:t>no</w:t>
            </w:r>
            <w:r w:rsidR="006E2CC9" w:rsidRPr="008E329A">
              <w:t xml:space="preserve"> </w:t>
            </w:r>
            <w:r w:rsidRPr="008E329A">
              <w:t>limit</w:t>
            </w:r>
            <w:r w:rsidR="006E2CC9" w:rsidRPr="008E329A">
              <w:t xml:space="preserve"> </w:t>
            </w:r>
            <w:r w:rsidRPr="008E329A">
              <w:t>on</w:t>
            </w:r>
            <w:r w:rsidR="006E2CC9" w:rsidRPr="008E329A">
              <w:t xml:space="preserve"> </w:t>
            </w:r>
            <w:r w:rsidRPr="008E329A">
              <w:t>the</w:t>
            </w:r>
            <w:r w:rsidR="006E2CC9" w:rsidRPr="008E329A">
              <w:t xml:space="preserve"> </w:t>
            </w:r>
            <w:r w:rsidRPr="008E329A">
              <w:t>number</w:t>
            </w:r>
            <w:r w:rsidR="006E2CC9" w:rsidRPr="008E329A">
              <w:t xml:space="preserve"> </w:t>
            </w:r>
            <w:r w:rsidRPr="008E329A">
              <w:t>of</w:t>
            </w:r>
            <w:r w:rsidR="006E2CC9" w:rsidRPr="008E329A">
              <w:t xml:space="preserve"> </w:t>
            </w:r>
            <w:r w:rsidRPr="008E329A">
              <w:t>members</w:t>
            </w:r>
            <w:r w:rsidR="006E2CC9" w:rsidRPr="008E329A">
              <w:t xml:space="preserve"> </w:t>
            </w:r>
            <w:r w:rsidRPr="008E329A">
              <w:t>in</w:t>
            </w:r>
            <w:r w:rsidR="006E2CC9" w:rsidRPr="008E329A">
              <w:t xml:space="preserve"> </w:t>
            </w:r>
            <w:r w:rsidRPr="008E329A">
              <w:t>a</w:t>
            </w:r>
            <w:r w:rsidR="006E2CC9" w:rsidRPr="008E329A">
              <w:t xml:space="preserve"> </w:t>
            </w:r>
            <w:r w:rsidRPr="008E329A">
              <w:t>JV.</w:t>
            </w:r>
          </w:p>
          <w:p w14:paraId="1106DB03" w14:textId="77777777" w:rsidR="00ED0D94" w:rsidRPr="008E329A" w:rsidRDefault="00ED0D94" w:rsidP="005F3618">
            <w:pPr>
              <w:pStyle w:val="Sub-ClauseText"/>
              <w:numPr>
                <w:ilvl w:val="1"/>
                <w:numId w:val="14"/>
              </w:numPr>
              <w:ind w:left="576" w:hanging="576"/>
            </w:pPr>
            <w:r w:rsidRPr="008E329A">
              <w:lastRenderedPageBreak/>
              <w:t>A</w:t>
            </w:r>
            <w:r w:rsidR="006E2CC9" w:rsidRPr="008E329A">
              <w:t xml:space="preserve"> </w:t>
            </w:r>
            <w:r w:rsidRPr="008E329A">
              <w:t>Bidder</w:t>
            </w:r>
            <w:r w:rsidR="006E2CC9" w:rsidRPr="008E329A">
              <w:t xml:space="preserve"> </w:t>
            </w:r>
            <w:r w:rsidRPr="008E329A">
              <w:t>shall</w:t>
            </w:r>
            <w:r w:rsidR="006E2CC9" w:rsidRPr="008E329A">
              <w:t xml:space="preserve"> </w:t>
            </w:r>
            <w:r w:rsidRPr="008E329A">
              <w:t>not</w:t>
            </w:r>
            <w:r w:rsidR="006E2CC9" w:rsidRPr="008E329A">
              <w:t xml:space="preserve"> </w:t>
            </w:r>
            <w:r w:rsidRPr="008E329A">
              <w:t>have</w:t>
            </w:r>
            <w:r w:rsidR="006E2CC9" w:rsidRPr="008E329A">
              <w:t xml:space="preserve"> </w:t>
            </w:r>
            <w:r w:rsidRPr="008E329A">
              <w:t>a</w:t>
            </w:r>
            <w:r w:rsidR="006E2CC9" w:rsidRPr="008E329A">
              <w:t xml:space="preserve"> </w:t>
            </w:r>
            <w:r w:rsidRPr="008E329A">
              <w:t>conflict</w:t>
            </w:r>
            <w:r w:rsidR="006E2CC9" w:rsidRPr="008E329A">
              <w:t xml:space="preserve"> </w:t>
            </w:r>
            <w:r w:rsidRPr="008E329A">
              <w:t>of</w:t>
            </w:r>
            <w:r w:rsidR="006E2CC9" w:rsidRPr="008E329A">
              <w:t xml:space="preserve"> </w:t>
            </w:r>
            <w:r w:rsidRPr="008E329A">
              <w:t>interest.</w:t>
            </w:r>
            <w:r w:rsidR="006E2CC9" w:rsidRPr="008E329A">
              <w:t xml:space="preserve"> </w:t>
            </w:r>
            <w:r w:rsidRPr="008E329A">
              <w:t>Any</w:t>
            </w:r>
            <w:r w:rsidR="006E2CC9" w:rsidRPr="008E329A">
              <w:t xml:space="preserve"> </w:t>
            </w:r>
            <w:r w:rsidRPr="008E329A">
              <w:t>Bidder</w:t>
            </w:r>
            <w:r w:rsidR="006E2CC9" w:rsidRPr="008E329A">
              <w:t xml:space="preserve"> </w:t>
            </w:r>
            <w:r w:rsidRPr="008E329A">
              <w:t>found</w:t>
            </w:r>
            <w:r w:rsidR="006E2CC9" w:rsidRPr="008E329A">
              <w:t xml:space="preserve"> </w:t>
            </w:r>
            <w:r w:rsidRPr="008E329A">
              <w:t>to</w:t>
            </w:r>
            <w:r w:rsidR="006E2CC9" w:rsidRPr="008E329A">
              <w:t xml:space="preserve"> </w:t>
            </w:r>
            <w:r w:rsidRPr="008E329A">
              <w:t>have</w:t>
            </w:r>
            <w:r w:rsidR="006E2CC9" w:rsidRPr="008E329A">
              <w:t xml:space="preserve"> </w:t>
            </w:r>
            <w:r w:rsidRPr="008E329A">
              <w:t>a</w:t>
            </w:r>
            <w:r w:rsidR="006E2CC9" w:rsidRPr="008E329A">
              <w:t xml:space="preserve"> </w:t>
            </w:r>
            <w:r w:rsidRPr="008E329A">
              <w:t>conflict</w:t>
            </w:r>
            <w:r w:rsidR="006E2CC9" w:rsidRPr="008E329A">
              <w:t xml:space="preserve"> </w:t>
            </w:r>
            <w:r w:rsidRPr="008E329A">
              <w:t>of</w:t>
            </w:r>
            <w:r w:rsidR="006E2CC9" w:rsidRPr="008E329A">
              <w:t xml:space="preserve"> </w:t>
            </w:r>
            <w:r w:rsidRPr="008E329A">
              <w:t>interest</w:t>
            </w:r>
            <w:r w:rsidR="006E2CC9" w:rsidRPr="008E329A">
              <w:t xml:space="preserve"> </w:t>
            </w:r>
            <w:r w:rsidRPr="008E329A">
              <w:t>shall</w:t>
            </w:r>
            <w:r w:rsidR="006E2CC9" w:rsidRPr="008E329A">
              <w:t xml:space="preserve"> </w:t>
            </w:r>
            <w:r w:rsidRPr="008E329A">
              <w:t>be</w:t>
            </w:r>
            <w:r w:rsidR="006E2CC9" w:rsidRPr="008E329A">
              <w:t xml:space="preserve"> </w:t>
            </w:r>
            <w:r w:rsidRPr="008E329A">
              <w:t>disqualified.</w:t>
            </w:r>
            <w:r w:rsidR="006E2CC9" w:rsidRPr="008E329A">
              <w:t xml:space="preserve"> </w:t>
            </w:r>
            <w:r w:rsidRPr="008E329A">
              <w:t>A</w:t>
            </w:r>
            <w:r w:rsidR="006E2CC9" w:rsidRPr="008E329A">
              <w:t xml:space="preserve"> </w:t>
            </w:r>
            <w:r w:rsidRPr="008E329A">
              <w:t>Bidder</w:t>
            </w:r>
            <w:r w:rsidR="006E2CC9" w:rsidRPr="008E329A">
              <w:t xml:space="preserve"> </w:t>
            </w:r>
            <w:r w:rsidRPr="008E329A">
              <w:t>may</w:t>
            </w:r>
            <w:r w:rsidR="006E2CC9" w:rsidRPr="008E329A">
              <w:t xml:space="preserve"> </w:t>
            </w:r>
            <w:r w:rsidRPr="008E329A">
              <w:t>be</w:t>
            </w:r>
            <w:r w:rsidR="006E2CC9" w:rsidRPr="008E329A">
              <w:t xml:space="preserve"> </w:t>
            </w:r>
            <w:r w:rsidRPr="008E329A">
              <w:t>considered</w:t>
            </w:r>
            <w:r w:rsidR="006E2CC9" w:rsidRPr="008E329A">
              <w:t xml:space="preserve"> </w:t>
            </w:r>
            <w:r w:rsidRPr="008E329A">
              <w:t>to</w:t>
            </w:r>
            <w:r w:rsidR="006E2CC9" w:rsidRPr="008E329A">
              <w:t xml:space="preserve"> </w:t>
            </w:r>
            <w:r w:rsidRPr="008E329A">
              <w:t>have</w:t>
            </w:r>
            <w:r w:rsidR="006E2CC9" w:rsidRPr="008E329A">
              <w:t xml:space="preserve"> </w:t>
            </w:r>
            <w:r w:rsidRPr="008E329A">
              <w:t>a</w:t>
            </w:r>
            <w:r w:rsidR="006E2CC9" w:rsidRPr="008E329A">
              <w:t xml:space="preserve"> </w:t>
            </w:r>
            <w:r w:rsidRPr="008E329A">
              <w:t>conflict</w:t>
            </w:r>
            <w:r w:rsidR="006E2CC9" w:rsidRPr="008E329A">
              <w:t xml:space="preserve"> </w:t>
            </w:r>
            <w:r w:rsidRPr="008E329A">
              <w:t>of</w:t>
            </w:r>
            <w:r w:rsidR="006E2CC9" w:rsidRPr="008E329A">
              <w:t xml:space="preserve"> </w:t>
            </w:r>
            <w:r w:rsidRPr="008E329A">
              <w:t>interest</w:t>
            </w:r>
            <w:r w:rsidR="006E2CC9" w:rsidRPr="008E329A">
              <w:t xml:space="preserve"> </w:t>
            </w:r>
            <w:r w:rsidRPr="008E329A">
              <w:t>for</w:t>
            </w:r>
            <w:r w:rsidR="006E2CC9" w:rsidRPr="008E329A">
              <w:t xml:space="preserve"> </w:t>
            </w:r>
            <w:r w:rsidRPr="008E329A">
              <w:t>the</w:t>
            </w:r>
            <w:r w:rsidR="006E2CC9" w:rsidRPr="008E329A">
              <w:t xml:space="preserve"> </w:t>
            </w:r>
            <w:r w:rsidRPr="008E329A">
              <w:t>purpose</w:t>
            </w:r>
            <w:r w:rsidR="006E2CC9" w:rsidRPr="008E329A">
              <w:t xml:space="preserve"> </w:t>
            </w:r>
            <w:r w:rsidRPr="008E329A">
              <w:t>of</w:t>
            </w:r>
            <w:r w:rsidR="006E2CC9" w:rsidRPr="008E329A">
              <w:t xml:space="preserve"> </w:t>
            </w:r>
            <w:r w:rsidRPr="008E329A">
              <w:t>this</w:t>
            </w:r>
            <w:r w:rsidR="006E2CC9" w:rsidRPr="008E329A">
              <w:t xml:space="preserve"> </w:t>
            </w:r>
            <w:r w:rsidR="00307427" w:rsidRPr="008E329A">
              <w:t>Bid</w:t>
            </w:r>
            <w:r w:rsidRPr="008E329A">
              <w:t>ding</w:t>
            </w:r>
            <w:r w:rsidR="006E2CC9" w:rsidRPr="008E329A">
              <w:t xml:space="preserve"> </w:t>
            </w:r>
            <w:r w:rsidRPr="008E329A">
              <w:t>process,</w:t>
            </w:r>
            <w:r w:rsidR="006E2CC9" w:rsidRPr="008E329A">
              <w:t xml:space="preserve"> </w:t>
            </w:r>
            <w:r w:rsidRPr="008E329A">
              <w:t>if</w:t>
            </w:r>
            <w:r w:rsidR="006E2CC9" w:rsidRPr="008E329A">
              <w:t xml:space="preserve"> </w:t>
            </w:r>
            <w:r w:rsidRPr="008E329A">
              <w:t>the</w:t>
            </w:r>
            <w:r w:rsidR="006E2CC9" w:rsidRPr="008E329A">
              <w:t xml:space="preserve"> </w:t>
            </w:r>
            <w:r w:rsidRPr="008E329A">
              <w:t>Bidder:</w:t>
            </w:r>
            <w:r w:rsidR="006E2CC9" w:rsidRPr="008E329A">
              <w:t xml:space="preserve"> </w:t>
            </w:r>
          </w:p>
          <w:p w14:paraId="4F0CC693" w14:textId="77777777" w:rsidR="00ED0D94" w:rsidRPr="008E329A" w:rsidRDefault="00ED0D94" w:rsidP="00F2630D">
            <w:pPr>
              <w:pStyle w:val="Heading3"/>
              <w:numPr>
                <w:ilvl w:val="2"/>
                <w:numId w:val="60"/>
              </w:numPr>
              <w:spacing w:before="120" w:after="120"/>
              <w:ind w:hanging="413"/>
            </w:pPr>
            <w:r w:rsidRPr="008E329A">
              <w:t>directly</w:t>
            </w:r>
            <w:r w:rsidR="006E2CC9" w:rsidRPr="008E329A">
              <w:t xml:space="preserve"> </w:t>
            </w:r>
            <w:r w:rsidRPr="008E329A">
              <w:t>or</w:t>
            </w:r>
            <w:r w:rsidR="006E2CC9" w:rsidRPr="008E329A">
              <w:t xml:space="preserve"> </w:t>
            </w:r>
            <w:r w:rsidRPr="008E329A">
              <w:t>indirectly</w:t>
            </w:r>
            <w:r w:rsidR="006E2CC9" w:rsidRPr="008E329A">
              <w:t xml:space="preserve"> </w:t>
            </w:r>
            <w:r w:rsidRPr="008E329A">
              <w:t>controls,</w:t>
            </w:r>
            <w:r w:rsidR="006E2CC9" w:rsidRPr="008E329A">
              <w:t xml:space="preserve"> </w:t>
            </w:r>
            <w:r w:rsidRPr="008E329A">
              <w:t>is</w:t>
            </w:r>
            <w:r w:rsidR="006E2CC9" w:rsidRPr="008E329A">
              <w:t xml:space="preserve"> </w:t>
            </w:r>
            <w:r w:rsidRPr="008E329A">
              <w:t>controlled</w:t>
            </w:r>
            <w:r w:rsidR="006E2CC9" w:rsidRPr="008E329A">
              <w:t xml:space="preserve"> </w:t>
            </w:r>
            <w:r w:rsidRPr="008E329A">
              <w:t>by</w:t>
            </w:r>
            <w:r w:rsidR="006E2CC9" w:rsidRPr="008E329A">
              <w:t xml:space="preserve"> </w:t>
            </w:r>
            <w:r w:rsidRPr="008E329A">
              <w:t>or</w:t>
            </w:r>
            <w:r w:rsidR="006E2CC9" w:rsidRPr="008E329A">
              <w:t xml:space="preserve"> </w:t>
            </w:r>
            <w:r w:rsidRPr="008E329A">
              <w:t>is</w:t>
            </w:r>
            <w:r w:rsidR="006E2CC9" w:rsidRPr="008E329A">
              <w:t xml:space="preserve"> </w:t>
            </w:r>
            <w:r w:rsidRPr="008E329A">
              <w:t>under</w:t>
            </w:r>
            <w:r w:rsidR="006E2CC9" w:rsidRPr="008E329A">
              <w:t xml:space="preserve"> </w:t>
            </w:r>
            <w:r w:rsidRPr="008E329A">
              <w:t>common</w:t>
            </w:r>
            <w:r w:rsidR="006E2CC9" w:rsidRPr="008E329A">
              <w:t xml:space="preserve"> </w:t>
            </w:r>
            <w:r w:rsidRPr="008E329A">
              <w:t>control</w:t>
            </w:r>
            <w:r w:rsidR="006E2CC9" w:rsidRPr="008E329A">
              <w:t xml:space="preserve"> </w:t>
            </w:r>
            <w:r w:rsidRPr="008E329A">
              <w:t>with</w:t>
            </w:r>
            <w:r w:rsidR="006E2CC9" w:rsidRPr="008E329A">
              <w:t xml:space="preserve"> </w:t>
            </w:r>
            <w:r w:rsidRPr="008E329A">
              <w:t>another</w:t>
            </w:r>
            <w:r w:rsidR="006E2CC9" w:rsidRPr="008E329A">
              <w:t xml:space="preserve"> </w:t>
            </w:r>
            <w:r w:rsidRPr="008E329A">
              <w:t>Bidder;</w:t>
            </w:r>
            <w:r w:rsidR="006E2CC9" w:rsidRPr="008E329A">
              <w:t xml:space="preserve"> </w:t>
            </w:r>
            <w:r w:rsidRPr="008E329A">
              <w:t>or</w:t>
            </w:r>
            <w:r w:rsidR="006E2CC9" w:rsidRPr="008E329A">
              <w:t xml:space="preserve"> </w:t>
            </w:r>
          </w:p>
          <w:p w14:paraId="382ACFFE" w14:textId="77777777" w:rsidR="00ED0D94" w:rsidRPr="008E329A" w:rsidRDefault="00ED0D94" w:rsidP="00F2630D">
            <w:pPr>
              <w:pStyle w:val="Heading3"/>
              <w:numPr>
                <w:ilvl w:val="2"/>
                <w:numId w:val="60"/>
              </w:numPr>
              <w:spacing w:before="120" w:after="120"/>
              <w:ind w:hanging="413"/>
            </w:pPr>
            <w:r w:rsidRPr="008E329A">
              <w:t>receives</w:t>
            </w:r>
            <w:r w:rsidR="006E2CC9" w:rsidRPr="008E329A">
              <w:t xml:space="preserve"> </w:t>
            </w:r>
            <w:r w:rsidRPr="008E329A">
              <w:t>or</w:t>
            </w:r>
            <w:r w:rsidR="006E2CC9" w:rsidRPr="008E329A">
              <w:t xml:space="preserve"> </w:t>
            </w:r>
            <w:r w:rsidRPr="008E329A">
              <w:t>has</w:t>
            </w:r>
            <w:r w:rsidR="006E2CC9" w:rsidRPr="008E329A">
              <w:t xml:space="preserve"> </w:t>
            </w:r>
            <w:r w:rsidRPr="008E329A">
              <w:t>received</w:t>
            </w:r>
            <w:r w:rsidR="006E2CC9" w:rsidRPr="008E329A">
              <w:t xml:space="preserve"> </w:t>
            </w:r>
            <w:r w:rsidRPr="008E329A">
              <w:t>any</w:t>
            </w:r>
            <w:r w:rsidR="006E2CC9" w:rsidRPr="008E329A">
              <w:t xml:space="preserve"> </w:t>
            </w:r>
            <w:r w:rsidRPr="008E329A">
              <w:t>direct</w:t>
            </w:r>
            <w:r w:rsidR="006E2CC9" w:rsidRPr="008E329A">
              <w:t xml:space="preserve"> </w:t>
            </w:r>
            <w:r w:rsidRPr="008E329A">
              <w:t>or</w:t>
            </w:r>
            <w:r w:rsidR="006E2CC9" w:rsidRPr="008E329A">
              <w:t xml:space="preserve"> </w:t>
            </w:r>
            <w:r w:rsidRPr="008E329A">
              <w:t>indirect</w:t>
            </w:r>
            <w:r w:rsidR="006E2CC9" w:rsidRPr="008E329A">
              <w:t xml:space="preserve"> </w:t>
            </w:r>
            <w:r w:rsidRPr="008E329A">
              <w:t>subsidy</w:t>
            </w:r>
            <w:r w:rsidR="006E2CC9" w:rsidRPr="008E329A">
              <w:t xml:space="preserve"> </w:t>
            </w:r>
            <w:r w:rsidRPr="008E329A">
              <w:t>from</w:t>
            </w:r>
            <w:r w:rsidR="006E2CC9" w:rsidRPr="008E329A">
              <w:t xml:space="preserve"> </w:t>
            </w:r>
            <w:r w:rsidRPr="008E329A">
              <w:t>another</w:t>
            </w:r>
            <w:r w:rsidR="006E2CC9" w:rsidRPr="008E329A">
              <w:t xml:space="preserve"> </w:t>
            </w:r>
            <w:r w:rsidRPr="008E329A">
              <w:t>Bidder;</w:t>
            </w:r>
            <w:r w:rsidR="006E2CC9" w:rsidRPr="008E329A">
              <w:t xml:space="preserve"> </w:t>
            </w:r>
            <w:r w:rsidRPr="008E329A">
              <w:t>or</w:t>
            </w:r>
          </w:p>
          <w:p w14:paraId="5D7A0DE7" w14:textId="77777777" w:rsidR="00ED0D94" w:rsidRPr="008E329A" w:rsidRDefault="00ED0D94" w:rsidP="00F2630D">
            <w:pPr>
              <w:pStyle w:val="Heading3"/>
              <w:numPr>
                <w:ilvl w:val="2"/>
                <w:numId w:val="60"/>
              </w:numPr>
              <w:spacing w:before="120" w:after="120"/>
              <w:ind w:hanging="413"/>
            </w:pPr>
            <w:r w:rsidRPr="008E329A">
              <w:t>has</w:t>
            </w:r>
            <w:r w:rsidR="006E2CC9" w:rsidRPr="008E329A">
              <w:t xml:space="preserve"> </w:t>
            </w:r>
            <w:r w:rsidRPr="008E329A">
              <w:t>the</w:t>
            </w:r>
            <w:r w:rsidR="006E2CC9" w:rsidRPr="008E329A">
              <w:t xml:space="preserve"> </w:t>
            </w:r>
            <w:r w:rsidRPr="008E329A">
              <w:t>same</w:t>
            </w:r>
            <w:r w:rsidR="006E2CC9" w:rsidRPr="008E329A">
              <w:t xml:space="preserve"> </w:t>
            </w:r>
            <w:r w:rsidRPr="008E329A">
              <w:t>legal</w:t>
            </w:r>
            <w:r w:rsidR="006E2CC9" w:rsidRPr="008E329A">
              <w:t xml:space="preserve"> </w:t>
            </w:r>
            <w:r w:rsidRPr="008E329A">
              <w:t>representative</w:t>
            </w:r>
            <w:r w:rsidR="006E2CC9" w:rsidRPr="008E329A">
              <w:t xml:space="preserve"> </w:t>
            </w:r>
            <w:r w:rsidRPr="008E329A">
              <w:t>as</w:t>
            </w:r>
            <w:r w:rsidR="006E2CC9" w:rsidRPr="008E329A">
              <w:t xml:space="preserve"> </w:t>
            </w:r>
            <w:r w:rsidRPr="008E329A">
              <w:t>another</w:t>
            </w:r>
            <w:r w:rsidR="006E2CC9" w:rsidRPr="008E329A">
              <w:t xml:space="preserve"> </w:t>
            </w:r>
            <w:r w:rsidRPr="008E329A">
              <w:t>Bidder;</w:t>
            </w:r>
            <w:r w:rsidR="006E2CC9" w:rsidRPr="008E329A">
              <w:t xml:space="preserve"> </w:t>
            </w:r>
            <w:r w:rsidRPr="008E329A">
              <w:t>or</w:t>
            </w:r>
          </w:p>
          <w:p w14:paraId="2E742D76" w14:textId="77777777" w:rsidR="00ED0D94" w:rsidRPr="008E329A" w:rsidRDefault="00ED0D94" w:rsidP="00F2630D">
            <w:pPr>
              <w:pStyle w:val="Heading3"/>
              <w:numPr>
                <w:ilvl w:val="2"/>
                <w:numId w:val="60"/>
              </w:numPr>
              <w:spacing w:before="120" w:after="120"/>
              <w:ind w:hanging="413"/>
            </w:pPr>
            <w:r w:rsidRPr="008E329A">
              <w:t>has</w:t>
            </w:r>
            <w:r w:rsidR="006E2CC9" w:rsidRPr="008E329A">
              <w:t xml:space="preserve"> </w:t>
            </w:r>
            <w:r w:rsidRPr="008E329A">
              <w:t>a</w:t>
            </w:r>
            <w:r w:rsidR="006E2CC9" w:rsidRPr="008E329A">
              <w:t xml:space="preserve"> </w:t>
            </w:r>
            <w:r w:rsidRPr="008E329A">
              <w:t>relationship</w:t>
            </w:r>
            <w:r w:rsidR="006E2CC9" w:rsidRPr="008E329A">
              <w:t xml:space="preserve"> </w:t>
            </w:r>
            <w:r w:rsidRPr="008E329A">
              <w:t>with</w:t>
            </w:r>
            <w:r w:rsidR="006E2CC9" w:rsidRPr="008E329A">
              <w:t xml:space="preserve"> </w:t>
            </w:r>
            <w:r w:rsidRPr="008E329A">
              <w:t>another</w:t>
            </w:r>
            <w:r w:rsidR="006E2CC9" w:rsidRPr="008E329A">
              <w:t xml:space="preserve"> </w:t>
            </w:r>
            <w:r w:rsidRPr="008E329A">
              <w:t>Bidder,</w:t>
            </w:r>
            <w:r w:rsidR="006E2CC9" w:rsidRPr="008E329A">
              <w:t xml:space="preserve"> </w:t>
            </w:r>
            <w:r w:rsidRPr="008E329A">
              <w:t>directly</w:t>
            </w:r>
            <w:r w:rsidR="006E2CC9" w:rsidRPr="008E329A">
              <w:t xml:space="preserve"> </w:t>
            </w:r>
            <w:r w:rsidRPr="008E329A">
              <w:t>or</w:t>
            </w:r>
            <w:r w:rsidR="006E2CC9" w:rsidRPr="008E329A">
              <w:t xml:space="preserve"> </w:t>
            </w:r>
            <w:r w:rsidRPr="008E329A">
              <w:t>through</w:t>
            </w:r>
            <w:r w:rsidR="006E2CC9" w:rsidRPr="008E329A">
              <w:t xml:space="preserve"> </w:t>
            </w:r>
            <w:r w:rsidRPr="008E329A">
              <w:t>common</w:t>
            </w:r>
            <w:r w:rsidR="006E2CC9" w:rsidRPr="008E329A">
              <w:t xml:space="preserve"> </w:t>
            </w:r>
            <w:r w:rsidRPr="008E329A">
              <w:t>third</w:t>
            </w:r>
            <w:r w:rsidR="006E2CC9" w:rsidRPr="008E329A">
              <w:t xml:space="preserve"> </w:t>
            </w:r>
            <w:r w:rsidRPr="008E329A">
              <w:t>parties,</w:t>
            </w:r>
            <w:r w:rsidR="006E2CC9" w:rsidRPr="008E329A">
              <w:t xml:space="preserve"> </w:t>
            </w:r>
            <w:r w:rsidRPr="008E329A">
              <w:t>that</w:t>
            </w:r>
            <w:r w:rsidR="006E2CC9" w:rsidRPr="008E329A">
              <w:t xml:space="preserve"> </w:t>
            </w:r>
            <w:r w:rsidRPr="008E329A">
              <w:t>puts</w:t>
            </w:r>
            <w:r w:rsidR="006E2CC9" w:rsidRPr="008E329A">
              <w:t xml:space="preserve"> </w:t>
            </w:r>
            <w:r w:rsidRPr="008E329A">
              <w:t>it</w:t>
            </w:r>
            <w:r w:rsidR="006E2CC9" w:rsidRPr="008E329A">
              <w:t xml:space="preserve"> </w:t>
            </w:r>
            <w:r w:rsidRPr="008E329A">
              <w:t>in</w:t>
            </w:r>
            <w:r w:rsidR="006E2CC9" w:rsidRPr="008E329A">
              <w:t xml:space="preserve"> </w:t>
            </w:r>
            <w:r w:rsidRPr="008E329A">
              <w:t>a</w:t>
            </w:r>
            <w:r w:rsidR="006E2CC9" w:rsidRPr="008E329A">
              <w:t xml:space="preserve"> </w:t>
            </w:r>
            <w:r w:rsidRPr="008E329A">
              <w:t>position</w:t>
            </w:r>
            <w:r w:rsidR="006E2CC9" w:rsidRPr="008E329A">
              <w:t xml:space="preserve"> </w:t>
            </w:r>
            <w:r w:rsidRPr="008E329A">
              <w:t>to</w:t>
            </w:r>
            <w:r w:rsidR="006E2CC9" w:rsidRPr="008E329A">
              <w:t xml:space="preserve"> </w:t>
            </w:r>
            <w:r w:rsidRPr="008E329A">
              <w:t>influence</w:t>
            </w:r>
            <w:r w:rsidR="006E2CC9" w:rsidRPr="008E329A">
              <w:t xml:space="preserve"> </w:t>
            </w:r>
            <w:r w:rsidRPr="008E329A">
              <w:t>the</w:t>
            </w:r>
            <w:r w:rsidR="006E2CC9" w:rsidRPr="008E329A">
              <w:t xml:space="preserve"> </w:t>
            </w:r>
            <w:r w:rsidR="00307427" w:rsidRPr="008E329A">
              <w:t>Bid</w:t>
            </w:r>
            <w:r w:rsidR="006E2CC9" w:rsidRPr="008E329A">
              <w:t xml:space="preserve"> </w:t>
            </w:r>
            <w:r w:rsidRPr="008E329A">
              <w:t>of</w:t>
            </w:r>
            <w:r w:rsidR="006E2CC9" w:rsidRPr="008E329A">
              <w:t xml:space="preserve"> </w:t>
            </w:r>
            <w:r w:rsidRPr="008E329A">
              <w:t>another</w:t>
            </w:r>
            <w:r w:rsidR="006E2CC9" w:rsidRPr="008E329A">
              <w:t xml:space="preserve"> </w:t>
            </w:r>
            <w:r w:rsidRPr="008E329A">
              <w:t>Bidder,</w:t>
            </w:r>
            <w:r w:rsidR="006E2CC9" w:rsidRPr="008E329A">
              <w:t xml:space="preserve"> </w:t>
            </w:r>
            <w:r w:rsidRPr="008E329A">
              <w:t>or</w:t>
            </w:r>
            <w:r w:rsidR="006E2CC9" w:rsidRPr="008E329A">
              <w:t xml:space="preserve"> </w:t>
            </w:r>
            <w:r w:rsidRPr="008E329A">
              <w:t>influence</w:t>
            </w:r>
            <w:r w:rsidR="006E2CC9" w:rsidRPr="008E329A">
              <w:t xml:space="preserve"> </w:t>
            </w:r>
            <w:r w:rsidRPr="008E329A">
              <w:t>the</w:t>
            </w:r>
            <w:r w:rsidR="006E2CC9" w:rsidRPr="008E329A">
              <w:t xml:space="preserve"> </w:t>
            </w:r>
            <w:r w:rsidRPr="008E329A">
              <w:t>decisions</w:t>
            </w:r>
            <w:r w:rsidR="006E2CC9" w:rsidRPr="008E329A">
              <w:t xml:space="preserve"> </w:t>
            </w:r>
            <w:r w:rsidRPr="008E329A">
              <w:t>of</w:t>
            </w:r>
            <w:r w:rsidR="006E2CC9" w:rsidRPr="008E329A">
              <w:t xml:space="preserve"> </w:t>
            </w:r>
            <w:r w:rsidRPr="008E329A">
              <w:t>the</w:t>
            </w:r>
            <w:r w:rsidR="006E2CC9" w:rsidRPr="008E329A">
              <w:t xml:space="preserve"> </w:t>
            </w:r>
            <w:r w:rsidRPr="008E329A">
              <w:t>Purchaser</w:t>
            </w:r>
            <w:r w:rsidR="006E2CC9" w:rsidRPr="008E329A">
              <w:t xml:space="preserve"> </w:t>
            </w:r>
            <w:r w:rsidRPr="008E329A">
              <w:t>regarding</w:t>
            </w:r>
            <w:r w:rsidR="006E2CC9" w:rsidRPr="008E329A">
              <w:t xml:space="preserve"> </w:t>
            </w:r>
            <w:r w:rsidRPr="008E329A">
              <w:t>this</w:t>
            </w:r>
            <w:r w:rsidR="006E2CC9" w:rsidRPr="008E329A">
              <w:t xml:space="preserve"> </w:t>
            </w:r>
            <w:r w:rsidR="00307427" w:rsidRPr="008E329A">
              <w:t>Bid</w:t>
            </w:r>
            <w:r w:rsidRPr="008E329A">
              <w:t>ding</w:t>
            </w:r>
            <w:r w:rsidR="006E2CC9" w:rsidRPr="008E329A">
              <w:t xml:space="preserve"> </w:t>
            </w:r>
            <w:r w:rsidRPr="008E329A">
              <w:t>process;</w:t>
            </w:r>
            <w:r w:rsidR="006E2CC9" w:rsidRPr="008E329A">
              <w:t xml:space="preserve"> </w:t>
            </w:r>
            <w:r w:rsidRPr="008E329A">
              <w:t>or</w:t>
            </w:r>
          </w:p>
          <w:p w14:paraId="3A00D9D7" w14:textId="77777777" w:rsidR="00ED0D94" w:rsidRPr="008E329A" w:rsidRDefault="00ED0D94" w:rsidP="00F2630D">
            <w:pPr>
              <w:pStyle w:val="Heading3"/>
              <w:numPr>
                <w:ilvl w:val="2"/>
                <w:numId w:val="60"/>
              </w:numPr>
              <w:tabs>
                <w:tab w:val="left" w:pos="5955"/>
              </w:tabs>
              <w:spacing w:before="120" w:after="120"/>
              <w:ind w:hanging="413"/>
            </w:pPr>
            <w:r w:rsidRPr="008E329A">
              <w:t>or</w:t>
            </w:r>
            <w:r w:rsidR="006E2CC9" w:rsidRPr="008E329A">
              <w:t xml:space="preserve"> </w:t>
            </w:r>
            <w:r w:rsidRPr="008E329A">
              <w:t>any</w:t>
            </w:r>
            <w:r w:rsidR="006E2CC9" w:rsidRPr="008E329A">
              <w:t xml:space="preserve"> </w:t>
            </w:r>
            <w:r w:rsidRPr="008E329A">
              <w:t>of</w:t>
            </w:r>
            <w:r w:rsidR="006E2CC9" w:rsidRPr="008E329A">
              <w:t xml:space="preserve"> </w:t>
            </w:r>
            <w:r w:rsidRPr="008E329A">
              <w:t>its</w:t>
            </w:r>
            <w:r w:rsidR="006E2CC9" w:rsidRPr="008E329A">
              <w:t xml:space="preserve"> </w:t>
            </w:r>
            <w:r w:rsidRPr="008E329A">
              <w:t>affiliates</w:t>
            </w:r>
            <w:r w:rsidR="006E2CC9" w:rsidRPr="008E329A">
              <w:t xml:space="preserve"> </w:t>
            </w:r>
            <w:r w:rsidRPr="008E329A">
              <w:t>participated</w:t>
            </w:r>
            <w:r w:rsidR="006E2CC9" w:rsidRPr="008E329A">
              <w:t xml:space="preserve"> </w:t>
            </w:r>
            <w:r w:rsidRPr="008E329A">
              <w:t>as</w:t>
            </w:r>
            <w:r w:rsidR="006E2CC9" w:rsidRPr="008E329A">
              <w:t xml:space="preserve"> </w:t>
            </w:r>
            <w:r w:rsidRPr="008E329A">
              <w:t>a</w:t>
            </w:r>
            <w:r w:rsidR="006E2CC9" w:rsidRPr="008E329A">
              <w:t xml:space="preserve"> </w:t>
            </w:r>
            <w:r w:rsidRPr="008E329A">
              <w:t>consultant</w:t>
            </w:r>
            <w:r w:rsidR="006E2CC9" w:rsidRPr="008E329A">
              <w:t xml:space="preserve"> </w:t>
            </w:r>
            <w:r w:rsidRPr="008E329A">
              <w:t>in</w:t>
            </w:r>
            <w:r w:rsidR="006E2CC9" w:rsidRPr="008E329A">
              <w:t xml:space="preserve"> </w:t>
            </w:r>
            <w:r w:rsidRPr="008E329A">
              <w:t>the</w:t>
            </w:r>
            <w:r w:rsidR="006E2CC9" w:rsidRPr="008E329A">
              <w:t xml:space="preserve"> </w:t>
            </w:r>
            <w:r w:rsidRPr="008E329A">
              <w:t>preparation</w:t>
            </w:r>
            <w:r w:rsidR="006E2CC9" w:rsidRPr="008E329A">
              <w:t xml:space="preserve"> </w:t>
            </w:r>
            <w:r w:rsidRPr="008E329A">
              <w:t>of</w:t>
            </w:r>
            <w:r w:rsidR="006E2CC9" w:rsidRPr="008E329A">
              <w:t xml:space="preserve"> </w:t>
            </w:r>
            <w:r w:rsidRPr="008E329A">
              <w:t>the</w:t>
            </w:r>
            <w:r w:rsidR="006E2CC9" w:rsidRPr="008E329A">
              <w:t xml:space="preserve"> </w:t>
            </w:r>
            <w:r w:rsidRPr="008E329A">
              <w:t>design</w:t>
            </w:r>
            <w:r w:rsidR="006E2CC9" w:rsidRPr="008E329A">
              <w:t xml:space="preserve"> </w:t>
            </w:r>
            <w:r w:rsidRPr="008E329A">
              <w:t>or</w:t>
            </w:r>
            <w:r w:rsidR="006E2CC9" w:rsidRPr="008E329A">
              <w:t xml:space="preserve"> </w:t>
            </w:r>
            <w:r w:rsidRPr="008E329A">
              <w:t>technical</w:t>
            </w:r>
            <w:r w:rsidR="006E2CC9" w:rsidRPr="008E329A">
              <w:t xml:space="preserve"> </w:t>
            </w:r>
            <w:r w:rsidRPr="008E329A">
              <w:t>specifications</w:t>
            </w:r>
            <w:r w:rsidR="006E2CC9" w:rsidRPr="008E329A">
              <w:t xml:space="preserve"> </w:t>
            </w:r>
            <w:r w:rsidRPr="008E329A">
              <w:t>of</w:t>
            </w:r>
            <w:r w:rsidR="006E2CC9" w:rsidRPr="008E329A">
              <w:t xml:space="preserve"> </w:t>
            </w:r>
            <w:r w:rsidRPr="008E329A">
              <w:t>the</w:t>
            </w:r>
            <w:r w:rsidR="006E2CC9" w:rsidRPr="008E329A">
              <w:t xml:space="preserve"> </w:t>
            </w:r>
            <w:r w:rsidRPr="008E329A">
              <w:t>works</w:t>
            </w:r>
            <w:r w:rsidR="006E2CC9" w:rsidRPr="008E329A">
              <w:t xml:space="preserve"> </w:t>
            </w:r>
            <w:r w:rsidRPr="008E329A">
              <w:t>that</w:t>
            </w:r>
            <w:r w:rsidR="006E2CC9" w:rsidRPr="008E329A">
              <w:t xml:space="preserve"> </w:t>
            </w:r>
            <w:r w:rsidRPr="008E329A">
              <w:t>are</w:t>
            </w:r>
            <w:r w:rsidR="006E2CC9" w:rsidRPr="008E329A">
              <w:t xml:space="preserve"> </w:t>
            </w:r>
            <w:r w:rsidRPr="008E329A">
              <w:t>the</w:t>
            </w:r>
            <w:r w:rsidR="006E2CC9" w:rsidRPr="008E329A">
              <w:t xml:space="preserve"> </w:t>
            </w:r>
            <w:r w:rsidRPr="008E329A">
              <w:t>subject</w:t>
            </w:r>
            <w:r w:rsidR="006E2CC9" w:rsidRPr="008E329A">
              <w:t xml:space="preserve"> </w:t>
            </w:r>
            <w:r w:rsidRPr="008E329A">
              <w:t>of</w:t>
            </w:r>
            <w:r w:rsidR="006E2CC9" w:rsidRPr="008E329A">
              <w:t xml:space="preserve"> </w:t>
            </w:r>
            <w:r w:rsidRPr="008E329A">
              <w:t>the</w:t>
            </w:r>
            <w:r w:rsidR="006E2CC9" w:rsidRPr="008E329A">
              <w:t xml:space="preserve"> </w:t>
            </w:r>
            <w:r w:rsidR="00307427" w:rsidRPr="008E329A">
              <w:t>Bid</w:t>
            </w:r>
            <w:r w:rsidRPr="008E329A">
              <w:t>;</w:t>
            </w:r>
            <w:r w:rsidR="006E2CC9" w:rsidRPr="008E329A">
              <w:t xml:space="preserve"> </w:t>
            </w:r>
            <w:r w:rsidRPr="008E329A">
              <w:t>or</w:t>
            </w:r>
          </w:p>
          <w:p w14:paraId="4DB1DC01" w14:textId="77777777" w:rsidR="00ED0D94" w:rsidRPr="008E329A" w:rsidRDefault="00C7161F" w:rsidP="00F2630D">
            <w:pPr>
              <w:pStyle w:val="Heading3"/>
              <w:numPr>
                <w:ilvl w:val="2"/>
                <w:numId w:val="60"/>
              </w:numPr>
              <w:spacing w:before="120" w:after="120"/>
              <w:ind w:hanging="413"/>
            </w:pPr>
            <w:r w:rsidRPr="008E329A">
              <w:t>or</w:t>
            </w:r>
            <w:r w:rsidR="006E2CC9" w:rsidRPr="008E329A">
              <w:t xml:space="preserve"> </w:t>
            </w:r>
            <w:r w:rsidR="00ED0D94" w:rsidRPr="008E329A">
              <w:t>any</w:t>
            </w:r>
            <w:r w:rsidR="006E2CC9" w:rsidRPr="008E329A">
              <w:t xml:space="preserve"> </w:t>
            </w:r>
            <w:r w:rsidR="00ED0D94" w:rsidRPr="008E329A">
              <w:t>of</w:t>
            </w:r>
            <w:r w:rsidR="006E2CC9" w:rsidRPr="008E329A">
              <w:t xml:space="preserve"> </w:t>
            </w:r>
            <w:r w:rsidR="00ED0D94" w:rsidRPr="008E329A">
              <w:t>its</w:t>
            </w:r>
            <w:r w:rsidR="006E2CC9" w:rsidRPr="008E329A">
              <w:t xml:space="preserve"> </w:t>
            </w:r>
            <w:r w:rsidR="00ED0D94" w:rsidRPr="008E329A">
              <w:t>affiliates</w:t>
            </w:r>
            <w:r w:rsidR="006E2CC9" w:rsidRPr="008E329A">
              <w:t xml:space="preserve"> </w:t>
            </w:r>
            <w:r w:rsidR="00ED0D94" w:rsidRPr="008E329A">
              <w:t>has</w:t>
            </w:r>
            <w:r w:rsidR="006E2CC9" w:rsidRPr="008E329A">
              <w:t xml:space="preserve"> </w:t>
            </w:r>
            <w:r w:rsidR="00ED0D94" w:rsidRPr="008E329A">
              <w:t>been</w:t>
            </w:r>
            <w:r w:rsidR="006E2CC9" w:rsidRPr="008E329A">
              <w:t xml:space="preserve"> </w:t>
            </w:r>
            <w:r w:rsidR="00ED0D94" w:rsidRPr="008E329A">
              <w:t>hired</w:t>
            </w:r>
            <w:r w:rsidR="006E2CC9" w:rsidRPr="008E329A">
              <w:t xml:space="preserve"> </w:t>
            </w:r>
            <w:r w:rsidR="00ED0D94" w:rsidRPr="008E329A">
              <w:t>(or</w:t>
            </w:r>
            <w:r w:rsidR="006E2CC9" w:rsidRPr="008E329A">
              <w:t xml:space="preserve"> </w:t>
            </w:r>
            <w:r w:rsidR="00ED0D94" w:rsidRPr="008E329A">
              <w:t>is</w:t>
            </w:r>
            <w:r w:rsidR="006E2CC9" w:rsidRPr="008E329A">
              <w:t xml:space="preserve"> </w:t>
            </w:r>
            <w:r w:rsidR="00ED0D94" w:rsidRPr="008E329A">
              <w:t>proposed</w:t>
            </w:r>
            <w:r w:rsidR="006E2CC9" w:rsidRPr="008E329A">
              <w:t xml:space="preserve"> </w:t>
            </w:r>
            <w:r w:rsidR="00ED0D94" w:rsidRPr="008E329A">
              <w:t>to</w:t>
            </w:r>
            <w:r w:rsidR="006E2CC9" w:rsidRPr="008E329A">
              <w:t xml:space="preserve"> </w:t>
            </w:r>
            <w:r w:rsidR="00ED0D94" w:rsidRPr="008E329A">
              <w:t>be</w:t>
            </w:r>
            <w:r w:rsidR="006E2CC9" w:rsidRPr="008E329A">
              <w:t xml:space="preserve"> </w:t>
            </w:r>
            <w:r w:rsidR="00ED0D94" w:rsidRPr="008E329A">
              <w:t>hired)</w:t>
            </w:r>
            <w:r w:rsidR="006E2CC9" w:rsidRPr="008E329A">
              <w:t xml:space="preserve"> </w:t>
            </w:r>
            <w:r w:rsidR="00ED0D94" w:rsidRPr="008E329A">
              <w:t>by</w:t>
            </w:r>
            <w:r w:rsidR="006E2CC9" w:rsidRPr="008E329A">
              <w:t xml:space="preserve"> </w:t>
            </w:r>
            <w:r w:rsidR="00ED0D94" w:rsidRPr="008E329A">
              <w:t>the</w:t>
            </w:r>
            <w:r w:rsidR="006E2CC9" w:rsidRPr="008E329A">
              <w:t xml:space="preserve"> </w:t>
            </w:r>
            <w:r w:rsidR="00ED0D94" w:rsidRPr="008E329A">
              <w:t>Purchaser</w:t>
            </w:r>
            <w:r w:rsidR="006E2CC9" w:rsidRPr="008E329A">
              <w:t xml:space="preserve"> </w:t>
            </w:r>
            <w:r w:rsidR="00ED0D94" w:rsidRPr="008E329A">
              <w:t>or</w:t>
            </w:r>
            <w:r w:rsidR="006E2CC9" w:rsidRPr="008E329A">
              <w:t xml:space="preserve"> </w:t>
            </w:r>
            <w:r w:rsidR="00ED0D94" w:rsidRPr="008E329A">
              <w:t>Borrower</w:t>
            </w:r>
            <w:r w:rsidR="006E2CC9" w:rsidRPr="008E329A">
              <w:t xml:space="preserve"> </w:t>
            </w:r>
            <w:r w:rsidR="00ED0D94" w:rsidRPr="008E329A">
              <w:t>for</w:t>
            </w:r>
            <w:r w:rsidR="006E2CC9" w:rsidRPr="008E329A">
              <w:t xml:space="preserve"> </w:t>
            </w:r>
            <w:r w:rsidR="00ED0D94" w:rsidRPr="008E329A">
              <w:t>the</w:t>
            </w:r>
            <w:r w:rsidR="006E2CC9" w:rsidRPr="008E329A">
              <w:t xml:space="preserve"> </w:t>
            </w:r>
            <w:r w:rsidR="00ED0D94" w:rsidRPr="008E329A">
              <w:t>Contract</w:t>
            </w:r>
            <w:r w:rsidR="006E2CC9" w:rsidRPr="008E329A">
              <w:t xml:space="preserve"> </w:t>
            </w:r>
            <w:r w:rsidR="00ED0D94" w:rsidRPr="008E329A">
              <w:t>implementation;</w:t>
            </w:r>
            <w:r w:rsidR="006E2CC9" w:rsidRPr="008E329A">
              <w:t xml:space="preserve"> </w:t>
            </w:r>
            <w:r w:rsidR="00ED0D94" w:rsidRPr="008E329A">
              <w:t>or</w:t>
            </w:r>
          </w:p>
          <w:p w14:paraId="3B51F678" w14:textId="77777777" w:rsidR="00ED0D94" w:rsidRPr="008E329A" w:rsidRDefault="00ED0D94" w:rsidP="00F2630D">
            <w:pPr>
              <w:pStyle w:val="Heading3"/>
              <w:numPr>
                <w:ilvl w:val="2"/>
                <w:numId w:val="60"/>
              </w:numPr>
              <w:spacing w:before="120" w:after="120"/>
              <w:ind w:hanging="413"/>
            </w:pPr>
            <w:r w:rsidRPr="008E329A">
              <w:t>would</w:t>
            </w:r>
            <w:r w:rsidR="006E2CC9" w:rsidRPr="008E329A">
              <w:t xml:space="preserve"> </w:t>
            </w:r>
            <w:r w:rsidRPr="008E329A">
              <w:t>be</w:t>
            </w:r>
            <w:r w:rsidR="006E2CC9" w:rsidRPr="008E329A">
              <w:t xml:space="preserve"> </w:t>
            </w:r>
            <w:r w:rsidRPr="008E329A">
              <w:t>providing</w:t>
            </w:r>
            <w:r w:rsidR="006E2CC9" w:rsidRPr="008E329A">
              <w:t xml:space="preserve"> </w:t>
            </w:r>
            <w:r w:rsidRPr="008E329A">
              <w:t>goods,</w:t>
            </w:r>
            <w:r w:rsidR="006E2CC9" w:rsidRPr="008E329A">
              <w:t xml:space="preserve"> </w:t>
            </w:r>
            <w:r w:rsidRPr="008E329A">
              <w:t>works,</w:t>
            </w:r>
            <w:r w:rsidR="006E2CC9" w:rsidRPr="008E329A">
              <w:t xml:space="preserve"> </w:t>
            </w:r>
            <w:r w:rsidRPr="008E329A">
              <w:t>or</w:t>
            </w:r>
            <w:r w:rsidR="006E2CC9" w:rsidRPr="008E329A">
              <w:t xml:space="preserve"> </w:t>
            </w:r>
            <w:r w:rsidRPr="008E329A">
              <w:t>non-consulting</w:t>
            </w:r>
            <w:r w:rsidR="006E2CC9" w:rsidRPr="008E329A">
              <w:t xml:space="preserve"> </w:t>
            </w:r>
            <w:r w:rsidRPr="008E329A">
              <w:t>services</w:t>
            </w:r>
            <w:r w:rsidR="006E2CC9" w:rsidRPr="008E329A">
              <w:t xml:space="preserve"> </w:t>
            </w:r>
            <w:r w:rsidRPr="008E329A">
              <w:t>resulting</w:t>
            </w:r>
            <w:r w:rsidR="006E2CC9" w:rsidRPr="008E329A">
              <w:t xml:space="preserve"> </w:t>
            </w:r>
            <w:r w:rsidRPr="008E329A">
              <w:t>from</w:t>
            </w:r>
            <w:r w:rsidR="006E2CC9" w:rsidRPr="008E329A">
              <w:t xml:space="preserve"> </w:t>
            </w:r>
            <w:r w:rsidRPr="008E329A">
              <w:t>or</w:t>
            </w:r>
            <w:r w:rsidR="006E2CC9" w:rsidRPr="008E329A">
              <w:t xml:space="preserve"> </w:t>
            </w:r>
            <w:r w:rsidRPr="008E329A">
              <w:t>directly</w:t>
            </w:r>
            <w:r w:rsidR="006E2CC9" w:rsidRPr="008E329A">
              <w:t xml:space="preserve"> </w:t>
            </w:r>
            <w:r w:rsidRPr="008E329A">
              <w:t>related</w:t>
            </w:r>
            <w:r w:rsidR="006E2CC9" w:rsidRPr="008E329A">
              <w:t xml:space="preserve"> </w:t>
            </w:r>
            <w:r w:rsidRPr="008E329A">
              <w:t>to</w:t>
            </w:r>
            <w:r w:rsidR="006E2CC9" w:rsidRPr="008E329A">
              <w:t xml:space="preserve"> </w:t>
            </w:r>
            <w:r w:rsidRPr="008E329A">
              <w:t>consulting</w:t>
            </w:r>
            <w:r w:rsidR="006E2CC9" w:rsidRPr="008E329A">
              <w:t xml:space="preserve"> </w:t>
            </w:r>
            <w:r w:rsidRPr="008E329A">
              <w:t>services</w:t>
            </w:r>
            <w:r w:rsidR="006E2CC9" w:rsidRPr="008E329A">
              <w:t xml:space="preserve"> </w:t>
            </w:r>
            <w:r w:rsidRPr="008E329A">
              <w:t>for</w:t>
            </w:r>
            <w:r w:rsidR="006E2CC9" w:rsidRPr="008E329A">
              <w:t xml:space="preserve"> </w:t>
            </w:r>
            <w:r w:rsidRPr="008E329A">
              <w:t>the</w:t>
            </w:r>
            <w:r w:rsidR="006E2CC9" w:rsidRPr="008E329A">
              <w:t xml:space="preserve"> </w:t>
            </w:r>
            <w:r w:rsidRPr="008E329A">
              <w:t>preparation</w:t>
            </w:r>
            <w:r w:rsidR="006E2CC9" w:rsidRPr="008E329A">
              <w:t xml:space="preserve"> </w:t>
            </w:r>
            <w:r w:rsidRPr="008E329A">
              <w:t>or</w:t>
            </w:r>
            <w:r w:rsidR="006E2CC9" w:rsidRPr="008E329A">
              <w:t xml:space="preserve"> </w:t>
            </w:r>
            <w:r w:rsidRPr="008E329A">
              <w:t>implementation</w:t>
            </w:r>
            <w:r w:rsidR="006E2CC9" w:rsidRPr="008E329A">
              <w:t xml:space="preserve"> </w:t>
            </w:r>
            <w:r w:rsidRPr="008E329A">
              <w:t>of</w:t>
            </w:r>
            <w:r w:rsidR="006E2CC9" w:rsidRPr="008E329A">
              <w:t xml:space="preserve"> </w:t>
            </w:r>
            <w:r w:rsidRPr="008E329A">
              <w:t>the</w:t>
            </w:r>
            <w:r w:rsidR="006E2CC9" w:rsidRPr="008E329A">
              <w:t xml:space="preserve"> </w:t>
            </w:r>
            <w:r w:rsidRPr="008E329A">
              <w:t>project</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Pr="008E329A">
              <w:t>BDS</w:t>
            </w:r>
            <w:r w:rsidR="006E2CC9" w:rsidRPr="008E329A">
              <w:t xml:space="preserve"> </w:t>
            </w:r>
            <w:r w:rsidR="006B1DC4" w:rsidRPr="008E329A">
              <w:t xml:space="preserve">reference </w:t>
            </w:r>
            <w:r w:rsidRPr="008E329A">
              <w:t>ITB</w:t>
            </w:r>
            <w:r w:rsidR="006E2CC9" w:rsidRPr="008E329A">
              <w:t xml:space="preserve"> </w:t>
            </w:r>
            <w:r w:rsidRPr="008E329A">
              <w:t>2.1</w:t>
            </w:r>
            <w:r w:rsidR="006E2CC9" w:rsidRPr="008E329A">
              <w:t xml:space="preserve"> </w:t>
            </w:r>
            <w:r w:rsidR="006B1DC4" w:rsidRPr="008E329A">
              <w:t xml:space="preserve">(the name of the project), </w:t>
            </w:r>
            <w:r w:rsidRPr="008E329A">
              <w:t>that</w:t>
            </w:r>
            <w:r w:rsidR="006E2CC9" w:rsidRPr="008E329A">
              <w:t xml:space="preserve"> </w:t>
            </w:r>
            <w:r w:rsidRPr="008E329A">
              <w:t>it</w:t>
            </w:r>
            <w:r w:rsidR="006E2CC9" w:rsidRPr="008E329A">
              <w:t xml:space="preserve"> </w:t>
            </w:r>
            <w:r w:rsidRPr="008E329A">
              <w:t>provided</w:t>
            </w:r>
            <w:r w:rsidR="006E2CC9" w:rsidRPr="008E329A">
              <w:t xml:space="preserve"> </w:t>
            </w:r>
            <w:r w:rsidRPr="008E329A">
              <w:t>or</w:t>
            </w:r>
            <w:r w:rsidR="006E2CC9" w:rsidRPr="008E329A">
              <w:t xml:space="preserve"> </w:t>
            </w:r>
            <w:r w:rsidRPr="008E329A">
              <w:t>were</w:t>
            </w:r>
            <w:r w:rsidR="006E2CC9" w:rsidRPr="008E329A">
              <w:t xml:space="preserve"> </w:t>
            </w:r>
            <w:r w:rsidRPr="008E329A">
              <w:t>provided</w:t>
            </w:r>
            <w:r w:rsidR="006E2CC9" w:rsidRPr="008E329A">
              <w:t xml:space="preserve"> </w:t>
            </w:r>
            <w:r w:rsidRPr="008E329A">
              <w:t>by</w:t>
            </w:r>
            <w:r w:rsidR="006E2CC9" w:rsidRPr="008E329A">
              <w:t xml:space="preserve"> </w:t>
            </w:r>
            <w:r w:rsidRPr="008E329A">
              <w:t>any</w:t>
            </w:r>
            <w:r w:rsidR="006E2CC9" w:rsidRPr="008E329A">
              <w:t xml:space="preserve"> </w:t>
            </w:r>
            <w:r w:rsidRPr="008E329A">
              <w:t>affiliate</w:t>
            </w:r>
            <w:r w:rsidR="006E2CC9" w:rsidRPr="008E329A">
              <w:t xml:space="preserve"> </w:t>
            </w:r>
            <w:r w:rsidRPr="008E329A">
              <w:t>that</w:t>
            </w:r>
            <w:r w:rsidR="006E2CC9" w:rsidRPr="008E329A">
              <w:t xml:space="preserve"> </w:t>
            </w:r>
            <w:r w:rsidRPr="008E329A">
              <w:t>directly</w:t>
            </w:r>
            <w:r w:rsidR="006E2CC9" w:rsidRPr="008E329A">
              <w:t xml:space="preserve"> </w:t>
            </w:r>
            <w:r w:rsidRPr="008E329A">
              <w:t>or</w:t>
            </w:r>
            <w:r w:rsidR="006E2CC9" w:rsidRPr="008E329A">
              <w:t xml:space="preserve"> </w:t>
            </w:r>
            <w:r w:rsidRPr="008E329A">
              <w:t>indirectly</w:t>
            </w:r>
            <w:r w:rsidR="006E2CC9" w:rsidRPr="008E329A">
              <w:t xml:space="preserve"> </w:t>
            </w:r>
            <w:r w:rsidRPr="008E329A">
              <w:t>controls,</w:t>
            </w:r>
            <w:r w:rsidR="006E2CC9" w:rsidRPr="008E329A">
              <w:t xml:space="preserve"> </w:t>
            </w:r>
            <w:r w:rsidRPr="008E329A">
              <w:t>is</w:t>
            </w:r>
            <w:r w:rsidR="006E2CC9" w:rsidRPr="008E329A">
              <w:t xml:space="preserve"> </w:t>
            </w:r>
            <w:r w:rsidRPr="008E329A">
              <w:t>controlled</w:t>
            </w:r>
            <w:r w:rsidR="006E2CC9" w:rsidRPr="008E329A">
              <w:t xml:space="preserve"> </w:t>
            </w:r>
            <w:r w:rsidRPr="008E329A">
              <w:t>by,</w:t>
            </w:r>
            <w:r w:rsidR="006E2CC9" w:rsidRPr="008E329A">
              <w:t xml:space="preserve"> </w:t>
            </w:r>
            <w:r w:rsidRPr="008E329A">
              <w:t>or</w:t>
            </w:r>
            <w:r w:rsidR="006E2CC9" w:rsidRPr="008E329A">
              <w:t xml:space="preserve"> </w:t>
            </w:r>
            <w:r w:rsidRPr="008E329A">
              <w:t>is</w:t>
            </w:r>
            <w:r w:rsidR="006E2CC9" w:rsidRPr="008E329A">
              <w:t xml:space="preserve"> </w:t>
            </w:r>
            <w:r w:rsidRPr="008E329A">
              <w:t>under</w:t>
            </w:r>
            <w:r w:rsidR="006E2CC9" w:rsidRPr="008E329A">
              <w:t xml:space="preserve"> </w:t>
            </w:r>
            <w:r w:rsidRPr="008E329A">
              <w:t>common</w:t>
            </w:r>
            <w:r w:rsidR="006E2CC9" w:rsidRPr="008E329A">
              <w:t xml:space="preserve"> </w:t>
            </w:r>
            <w:r w:rsidRPr="008E329A">
              <w:t>control</w:t>
            </w:r>
            <w:r w:rsidR="006E2CC9" w:rsidRPr="008E329A">
              <w:t xml:space="preserve"> </w:t>
            </w:r>
            <w:r w:rsidRPr="008E329A">
              <w:t>with</w:t>
            </w:r>
            <w:r w:rsidR="006E2CC9" w:rsidRPr="008E329A">
              <w:t xml:space="preserve"> </w:t>
            </w:r>
            <w:r w:rsidRPr="008E329A">
              <w:t>that</w:t>
            </w:r>
            <w:r w:rsidR="006E2CC9" w:rsidRPr="008E329A">
              <w:t xml:space="preserve"> </w:t>
            </w:r>
            <w:r w:rsidRPr="008E329A">
              <w:t>firm;</w:t>
            </w:r>
            <w:r w:rsidR="006E2CC9" w:rsidRPr="008E329A">
              <w:t xml:space="preserve"> </w:t>
            </w:r>
            <w:r w:rsidRPr="008E329A">
              <w:t>or</w:t>
            </w:r>
          </w:p>
          <w:p w14:paraId="526926D8" w14:textId="77777777" w:rsidR="00ED0D94" w:rsidRPr="008E329A" w:rsidRDefault="00ED0D94" w:rsidP="00F2630D">
            <w:pPr>
              <w:pStyle w:val="Heading3"/>
              <w:numPr>
                <w:ilvl w:val="2"/>
                <w:numId w:val="60"/>
              </w:numPr>
              <w:spacing w:before="120" w:after="120"/>
              <w:ind w:hanging="413"/>
            </w:pPr>
            <w:r w:rsidRPr="008E329A">
              <w:t>has</w:t>
            </w:r>
            <w:r w:rsidR="006E2CC9" w:rsidRPr="008E329A">
              <w:t xml:space="preserve"> </w:t>
            </w:r>
            <w:r w:rsidRPr="008E329A">
              <w:t>a</w:t>
            </w:r>
            <w:r w:rsidR="006E2CC9" w:rsidRPr="008E329A">
              <w:t xml:space="preserve"> </w:t>
            </w:r>
            <w:r w:rsidRPr="008E329A">
              <w:t>close</w:t>
            </w:r>
            <w:r w:rsidR="006E2CC9" w:rsidRPr="008E329A">
              <w:t xml:space="preserve"> </w:t>
            </w:r>
            <w:r w:rsidRPr="008E329A">
              <w:t>business</w:t>
            </w:r>
            <w:r w:rsidR="006E2CC9" w:rsidRPr="008E329A">
              <w:t xml:space="preserve"> </w:t>
            </w:r>
            <w:r w:rsidRPr="008E329A">
              <w:t>or</w:t>
            </w:r>
            <w:r w:rsidR="006E2CC9" w:rsidRPr="008E329A">
              <w:t xml:space="preserve"> </w:t>
            </w:r>
            <w:r w:rsidRPr="008E329A">
              <w:t>family</w:t>
            </w:r>
            <w:r w:rsidR="006E2CC9" w:rsidRPr="008E329A">
              <w:t xml:space="preserve"> </w:t>
            </w:r>
            <w:r w:rsidRPr="008E329A">
              <w:t>relationship</w:t>
            </w:r>
            <w:r w:rsidR="006E2CC9" w:rsidRPr="008E329A">
              <w:t xml:space="preserve"> </w:t>
            </w:r>
            <w:r w:rsidRPr="008E329A">
              <w:t>with</w:t>
            </w:r>
            <w:r w:rsidR="006E2CC9" w:rsidRPr="008E329A">
              <w:t xml:space="preserve"> </w:t>
            </w:r>
            <w:r w:rsidRPr="008E329A">
              <w:t>a</w:t>
            </w:r>
            <w:r w:rsidR="006E2CC9" w:rsidRPr="008E329A">
              <w:t xml:space="preserve"> </w:t>
            </w:r>
            <w:r w:rsidRPr="008E329A">
              <w:t>professional</w:t>
            </w:r>
            <w:r w:rsidR="006E2CC9" w:rsidRPr="008E329A">
              <w:t xml:space="preserve"> </w:t>
            </w:r>
            <w:r w:rsidRPr="008E329A">
              <w:t>staff</w:t>
            </w:r>
            <w:r w:rsidR="006E2CC9" w:rsidRPr="008E329A">
              <w:t xml:space="preserve"> </w:t>
            </w:r>
            <w:r w:rsidRPr="008E329A">
              <w:t>of</w:t>
            </w:r>
            <w:r w:rsidR="006E2CC9" w:rsidRPr="008E329A">
              <w:t xml:space="preserve"> </w:t>
            </w:r>
            <w:r w:rsidRPr="008E329A">
              <w:t>the</w:t>
            </w:r>
            <w:r w:rsidR="006E2CC9" w:rsidRPr="008E329A">
              <w:t xml:space="preserve"> </w:t>
            </w:r>
            <w:r w:rsidRPr="008E329A">
              <w:t>Borrower</w:t>
            </w:r>
            <w:r w:rsidR="006E2CC9" w:rsidRPr="008E329A">
              <w:t xml:space="preserve"> </w:t>
            </w:r>
            <w:r w:rsidRPr="008E329A">
              <w:t>(or</w:t>
            </w:r>
            <w:r w:rsidR="006E2CC9" w:rsidRPr="008E329A">
              <w:t xml:space="preserve"> </w:t>
            </w:r>
            <w:r w:rsidRPr="008E329A">
              <w:t>of</w:t>
            </w:r>
            <w:r w:rsidR="006E2CC9" w:rsidRPr="008E329A">
              <w:t xml:space="preserve"> </w:t>
            </w:r>
            <w:r w:rsidRPr="008E329A">
              <w:t>the</w:t>
            </w:r>
            <w:r w:rsidR="006E2CC9" w:rsidRPr="008E329A">
              <w:t xml:space="preserve"> </w:t>
            </w:r>
            <w:r w:rsidRPr="008E329A">
              <w:t>project</w:t>
            </w:r>
            <w:r w:rsidR="006E2CC9" w:rsidRPr="008E329A">
              <w:t xml:space="preserve"> </w:t>
            </w:r>
            <w:r w:rsidRPr="008E329A">
              <w:t>implementing</w:t>
            </w:r>
            <w:r w:rsidR="006E2CC9" w:rsidRPr="008E329A">
              <w:t xml:space="preserve"> </w:t>
            </w:r>
            <w:r w:rsidRPr="008E329A">
              <w:t>agency,</w:t>
            </w:r>
            <w:r w:rsidR="006E2CC9" w:rsidRPr="008E329A">
              <w:t xml:space="preserve"> </w:t>
            </w:r>
            <w:r w:rsidRPr="008E329A">
              <w:t>or</w:t>
            </w:r>
            <w:r w:rsidR="006E2CC9" w:rsidRPr="008E329A">
              <w:t xml:space="preserve"> </w:t>
            </w:r>
            <w:r w:rsidRPr="008E329A">
              <w:t>of</w:t>
            </w:r>
            <w:r w:rsidR="006E2CC9" w:rsidRPr="008E329A">
              <w:t xml:space="preserve"> </w:t>
            </w:r>
            <w:r w:rsidRPr="008E329A">
              <w:t>a</w:t>
            </w:r>
            <w:r w:rsidR="006E2CC9" w:rsidRPr="008E329A">
              <w:t xml:space="preserve"> </w:t>
            </w:r>
            <w:r w:rsidRPr="008E329A">
              <w:t>recipient</w:t>
            </w:r>
            <w:r w:rsidR="006E2CC9" w:rsidRPr="008E329A">
              <w:t xml:space="preserve"> </w:t>
            </w:r>
            <w:r w:rsidRPr="008E329A">
              <w:t>of</w:t>
            </w:r>
            <w:r w:rsidR="006E2CC9" w:rsidRPr="008E329A">
              <w:t xml:space="preserve"> </w:t>
            </w:r>
            <w:r w:rsidRPr="008E329A">
              <w:t>a</w:t>
            </w:r>
            <w:r w:rsidR="006E2CC9" w:rsidRPr="008E329A">
              <w:t xml:space="preserve"> </w:t>
            </w:r>
            <w:r w:rsidRPr="008E329A">
              <w:t>part</w:t>
            </w:r>
            <w:r w:rsidR="006E2CC9" w:rsidRPr="008E329A">
              <w:t xml:space="preserve"> </w:t>
            </w:r>
            <w:r w:rsidRPr="008E329A">
              <w:t>of</w:t>
            </w:r>
            <w:r w:rsidR="006E2CC9" w:rsidRPr="008E329A">
              <w:t xml:space="preserve"> </w:t>
            </w:r>
            <w:r w:rsidRPr="008E329A">
              <w:t>the</w:t>
            </w:r>
            <w:r w:rsidR="006E2CC9" w:rsidRPr="008E329A">
              <w:t xml:space="preserve"> </w:t>
            </w:r>
            <w:r w:rsidRPr="008E329A">
              <w:t>loan)</w:t>
            </w:r>
            <w:r w:rsidR="006E2CC9" w:rsidRPr="008E329A">
              <w:t xml:space="preserve"> </w:t>
            </w:r>
            <w:r w:rsidRPr="008E329A">
              <w:t>who:</w:t>
            </w:r>
            <w:r w:rsidR="006E2CC9" w:rsidRPr="008E329A">
              <w:t xml:space="preserve"> </w:t>
            </w:r>
            <w:r w:rsidRPr="008E329A">
              <w:t>(</w:t>
            </w:r>
            <w:proofErr w:type="spellStart"/>
            <w:r w:rsidRPr="008E329A">
              <w:t>i</w:t>
            </w:r>
            <w:proofErr w:type="spellEnd"/>
            <w:r w:rsidRPr="008E329A">
              <w:t>)</w:t>
            </w:r>
            <w:r w:rsidR="006E2CC9" w:rsidRPr="008E329A">
              <w:t xml:space="preserve"> </w:t>
            </w:r>
            <w:r w:rsidRPr="008E329A">
              <w:t>are</w:t>
            </w:r>
            <w:r w:rsidR="006E2CC9" w:rsidRPr="008E329A">
              <w:t xml:space="preserve"> </w:t>
            </w:r>
            <w:r w:rsidRPr="008E329A">
              <w:t>directly</w:t>
            </w:r>
            <w:r w:rsidR="006E2CC9" w:rsidRPr="008E329A">
              <w:t xml:space="preserve"> </w:t>
            </w:r>
            <w:r w:rsidRPr="008E329A">
              <w:t>or</w:t>
            </w:r>
            <w:r w:rsidR="006E2CC9" w:rsidRPr="008E329A">
              <w:t xml:space="preserve"> </w:t>
            </w:r>
            <w:r w:rsidRPr="008E329A">
              <w:t>indirectly</w:t>
            </w:r>
            <w:r w:rsidR="006E2CC9" w:rsidRPr="008E329A">
              <w:t xml:space="preserve"> </w:t>
            </w:r>
            <w:r w:rsidRPr="008E329A">
              <w:t>involved</w:t>
            </w:r>
            <w:r w:rsidR="006E2CC9" w:rsidRPr="008E329A">
              <w:t xml:space="preserve"> </w:t>
            </w:r>
            <w:r w:rsidRPr="008E329A">
              <w:t>in</w:t>
            </w:r>
            <w:r w:rsidR="006E2CC9" w:rsidRPr="008E329A">
              <w:t xml:space="preserve"> </w:t>
            </w:r>
            <w:r w:rsidRPr="008E329A">
              <w:t>the</w:t>
            </w:r>
            <w:r w:rsidR="006E2CC9" w:rsidRPr="008E329A">
              <w:t xml:space="preserve"> </w:t>
            </w:r>
            <w:r w:rsidRPr="008E329A">
              <w:t>preparation</w:t>
            </w:r>
            <w:r w:rsidR="006E2CC9" w:rsidRPr="008E329A">
              <w:t xml:space="preserve"> </w:t>
            </w:r>
            <w:r w:rsidRPr="008E329A">
              <w:t>of</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006E2CC9" w:rsidRPr="008E329A">
              <w:t xml:space="preserve"> </w:t>
            </w:r>
            <w:r w:rsidRPr="008E329A">
              <w:t>or</w:t>
            </w:r>
            <w:r w:rsidR="006E2CC9" w:rsidRPr="008E329A">
              <w:t xml:space="preserve"> </w:t>
            </w:r>
            <w:r w:rsidRPr="008E329A">
              <w:t>specifications</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and/or</w:t>
            </w:r>
            <w:r w:rsidR="006E2CC9" w:rsidRPr="008E329A">
              <w:t xml:space="preserve"> </w:t>
            </w:r>
            <w:r w:rsidRPr="008E329A">
              <w:t>the</w:t>
            </w:r>
            <w:r w:rsidR="006E2CC9" w:rsidRPr="008E329A">
              <w:t xml:space="preserve"> </w:t>
            </w:r>
            <w:r w:rsidR="00307427" w:rsidRPr="008E329A">
              <w:lastRenderedPageBreak/>
              <w:t>Bid</w:t>
            </w:r>
            <w:r w:rsidR="006E2CC9" w:rsidRPr="008E329A">
              <w:t xml:space="preserve"> </w:t>
            </w:r>
            <w:r w:rsidRPr="008E329A">
              <w:t>evaluation</w:t>
            </w:r>
            <w:r w:rsidR="006E2CC9" w:rsidRPr="008E329A">
              <w:t xml:space="preserve"> </w:t>
            </w:r>
            <w:r w:rsidRPr="008E329A">
              <w:t>process</w:t>
            </w:r>
            <w:r w:rsidR="006E2CC9" w:rsidRPr="008E329A">
              <w:t xml:space="preserve"> </w:t>
            </w:r>
            <w:r w:rsidRPr="008E329A">
              <w:t>of</w:t>
            </w:r>
            <w:r w:rsidR="006E2CC9" w:rsidRPr="008E329A">
              <w:t xml:space="preserve"> </w:t>
            </w:r>
            <w:r w:rsidRPr="008E329A">
              <w:t>such</w:t>
            </w:r>
            <w:r w:rsidR="006E2CC9" w:rsidRPr="008E329A">
              <w:t xml:space="preserve"> </w:t>
            </w:r>
            <w:r w:rsidRPr="008E329A">
              <w:t>Contract;</w:t>
            </w:r>
            <w:r w:rsidR="006E2CC9" w:rsidRPr="008E329A">
              <w:t xml:space="preserve"> </w:t>
            </w:r>
            <w:r w:rsidRPr="008E329A">
              <w:t>or</w:t>
            </w:r>
            <w:r w:rsidR="006E2CC9" w:rsidRPr="008E329A">
              <w:t xml:space="preserve"> </w:t>
            </w:r>
            <w:r w:rsidRPr="008E329A">
              <w:t>(ii)</w:t>
            </w:r>
            <w:r w:rsidR="006E2CC9" w:rsidRPr="008E329A">
              <w:t xml:space="preserve"> </w:t>
            </w:r>
            <w:r w:rsidRPr="008E329A">
              <w:t>would</w:t>
            </w:r>
            <w:r w:rsidR="006E2CC9" w:rsidRPr="008E329A">
              <w:t xml:space="preserve"> </w:t>
            </w:r>
            <w:r w:rsidRPr="008E329A">
              <w:t>be</w:t>
            </w:r>
            <w:r w:rsidR="006E2CC9" w:rsidRPr="008E329A">
              <w:t xml:space="preserve"> </w:t>
            </w:r>
            <w:r w:rsidRPr="008E329A">
              <w:t>involved</w:t>
            </w:r>
            <w:r w:rsidR="006E2CC9" w:rsidRPr="008E329A">
              <w:t xml:space="preserve"> </w:t>
            </w:r>
            <w:r w:rsidRPr="008E329A">
              <w:t>in</w:t>
            </w:r>
            <w:r w:rsidR="006E2CC9" w:rsidRPr="008E329A">
              <w:t xml:space="preserve"> </w:t>
            </w:r>
            <w:r w:rsidRPr="008E329A">
              <w:t>the</w:t>
            </w:r>
            <w:r w:rsidR="006E2CC9" w:rsidRPr="008E329A">
              <w:t xml:space="preserve"> </w:t>
            </w:r>
            <w:r w:rsidRPr="008E329A">
              <w:t>implementation</w:t>
            </w:r>
            <w:r w:rsidR="006E2CC9" w:rsidRPr="008E329A">
              <w:t xml:space="preserve"> </w:t>
            </w:r>
            <w:r w:rsidRPr="008E329A">
              <w:t>or</w:t>
            </w:r>
            <w:r w:rsidR="006E2CC9" w:rsidRPr="008E329A">
              <w:t xml:space="preserve"> </w:t>
            </w:r>
            <w:r w:rsidRPr="008E329A">
              <w:t>supervision</w:t>
            </w:r>
            <w:r w:rsidR="006E2CC9" w:rsidRPr="008E329A">
              <w:t xml:space="preserve"> </w:t>
            </w:r>
            <w:r w:rsidRPr="008E329A">
              <w:t>of</w:t>
            </w:r>
            <w:r w:rsidR="006E2CC9" w:rsidRPr="008E329A">
              <w:t xml:space="preserve"> </w:t>
            </w:r>
            <w:r w:rsidRPr="008E329A">
              <w:t>such</w:t>
            </w:r>
            <w:r w:rsidR="006E2CC9" w:rsidRPr="008E329A">
              <w:t xml:space="preserve"> </w:t>
            </w:r>
            <w:r w:rsidRPr="008E329A">
              <w:t>Contract</w:t>
            </w:r>
            <w:r w:rsidR="006E2CC9" w:rsidRPr="008E329A">
              <w:t xml:space="preserve"> </w:t>
            </w:r>
            <w:r w:rsidRPr="008E329A">
              <w:t>unless</w:t>
            </w:r>
            <w:r w:rsidR="006E2CC9" w:rsidRPr="008E329A">
              <w:t xml:space="preserve"> </w:t>
            </w:r>
            <w:r w:rsidRPr="008E329A">
              <w:t>the</w:t>
            </w:r>
            <w:r w:rsidR="006E2CC9" w:rsidRPr="008E329A">
              <w:t xml:space="preserve"> </w:t>
            </w:r>
            <w:r w:rsidRPr="008E329A">
              <w:t>conflict</w:t>
            </w:r>
            <w:r w:rsidR="006E2CC9" w:rsidRPr="008E329A">
              <w:t xml:space="preserve"> </w:t>
            </w:r>
            <w:r w:rsidRPr="008E329A">
              <w:t>stemming</w:t>
            </w:r>
            <w:r w:rsidR="006E2CC9" w:rsidRPr="008E329A">
              <w:t xml:space="preserve"> </w:t>
            </w:r>
            <w:r w:rsidRPr="008E329A">
              <w:t>from</w:t>
            </w:r>
            <w:r w:rsidR="006E2CC9" w:rsidRPr="008E329A">
              <w:t xml:space="preserve"> </w:t>
            </w:r>
            <w:r w:rsidRPr="008E329A">
              <w:t>such</w:t>
            </w:r>
            <w:r w:rsidR="006E2CC9" w:rsidRPr="008E329A">
              <w:t xml:space="preserve"> </w:t>
            </w:r>
            <w:r w:rsidRPr="008E329A">
              <w:t>relationship</w:t>
            </w:r>
            <w:r w:rsidR="006E2CC9" w:rsidRPr="008E329A">
              <w:t xml:space="preserve"> </w:t>
            </w:r>
            <w:r w:rsidRPr="008E329A">
              <w:t>has</w:t>
            </w:r>
            <w:r w:rsidR="006E2CC9" w:rsidRPr="008E329A">
              <w:t xml:space="preserve"> </w:t>
            </w:r>
            <w:r w:rsidRPr="008E329A">
              <w:t>been</w:t>
            </w:r>
            <w:r w:rsidR="006E2CC9" w:rsidRPr="008E329A">
              <w:t xml:space="preserve"> </w:t>
            </w:r>
            <w:r w:rsidRPr="008E329A">
              <w:t>resolved</w:t>
            </w:r>
            <w:r w:rsidR="006E2CC9" w:rsidRPr="008E329A">
              <w:t xml:space="preserve"> </w:t>
            </w:r>
            <w:r w:rsidRPr="008E329A">
              <w:t>in</w:t>
            </w:r>
            <w:r w:rsidR="006E2CC9" w:rsidRPr="008E329A">
              <w:t xml:space="preserve"> </w:t>
            </w:r>
            <w:r w:rsidRPr="008E329A">
              <w:t>a</w:t>
            </w:r>
            <w:r w:rsidR="006E2CC9" w:rsidRPr="008E329A">
              <w:t xml:space="preserve"> </w:t>
            </w:r>
            <w:r w:rsidRPr="008E329A">
              <w:t>manner</w:t>
            </w:r>
            <w:r w:rsidR="006E2CC9" w:rsidRPr="008E329A">
              <w:t xml:space="preserve"> </w:t>
            </w:r>
            <w:r w:rsidRPr="008E329A">
              <w:t>acceptable</w:t>
            </w:r>
            <w:r w:rsidR="006E2CC9" w:rsidRPr="008E329A">
              <w:t xml:space="preserve"> </w:t>
            </w:r>
            <w:r w:rsidRPr="008E329A">
              <w:t>to</w:t>
            </w:r>
            <w:r w:rsidR="006E2CC9" w:rsidRPr="008E329A">
              <w:t xml:space="preserve"> </w:t>
            </w:r>
            <w:r w:rsidRPr="008E329A">
              <w:t>the</w:t>
            </w:r>
            <w:r w:rsidR="006E2CC9" w:rsidRPr="008E329A">
              <w:t xml:space="preserve"> </w:t>
            </w:r>
            <w:r w:rsidRPr="008E329A">
              <w:t>Bank</w:t>
            </w:r>
            <w:r w:rsidR="006E2CC9" w:rsidRPr="008E329A">
              <w:t xml:space="preserve"> </w:t>
            </w:r>
            <w:r w:rsidRPr="008E329A">
              <w:t>throughout</w:t>
            </w:r>
            <w:r w:rsidR="006E2CC9" w:rsidRPr="008E329A">
              <w:t xml:space="preserve"> </w:t>
            </w:r>
            <w:r w:rsidRPr="008E329A">
              <w:t>the</w:t>
            </w:r>
            <w:r w:rsidR="006E2CC9" w:rsidRPr="008E329A">
              <w:t xml:space="preserve"> </w:t>
            </w:r>
            <w:r w:rsidR="00C33CCB" w:rsidRPr="008E329A">
              <w:t>Bidding</w:t>
            </w:r>
            <w:r w:rsidR="006E2CC9" w:rsidRPr="008E329A">
              <w:t xml:space="preserve"> </w:t>
            </w:r>
            <w:r w:rsidRPr="008E329A">
              <w:t>process</w:t>
            </w:r>
            <w:r w:rsidR="006E2CC9" w:rsidRPr="008E329A">
              <w:t xml:space="preserve"> </w:t>
            </w:r>
            <w:r w:rsidRPr="008E329A">
              <w:t>and</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p>
          <w:p w14:paraId="270410BA" w14:textId="77777777" w:rsidR="00ED0D94" w:rsidRPr="008E329A" w:rsidRDefault="00C33CCB" w:rsidP="005F3618">
            <w:pPr>
              <w:pStyle w:val="Sub-ClauseText"/>
              <w:numPr>
                <w:ilvl w:val="1"/>
                <w:numId w:val="14"/>
              </w:numPr>
              <w:rPr>
                <w:bCs/>
                <w:szCs w:val="24"/>
              </w:rPr>
            </w:pPr>
            <w:r w:rsidRPr="008E329A">
              <w:t>A</w:t>
            </w:r>
            <w:r w:rsidR="006E2CC9" w:rsidRPr="008E329A">
              <w:t xml:space="preserve"> </w:t>
            </w:r>
            <w:r w:rsidRPr="008E329A">
              <w:t>firm</w:t>
            </w:r>
            <w:r w:rsidR="006E2CC9" w:rsidRPr="008E329A">
              <w:t xml:space="preserve"> </w:t>
            </w:r>
            <w:r w:rsidRPr="008E329A">
              <w:t>that</w:t>
            </w:r>
            <w:r w:rsidR="006E2CC9" w:rsidRPr="008E329A">
              <w:t xml:space="preserve"> </w:t>
            </w:r>
            <w:r w:rsidRPr="008E329A">
              <w:t>is</w:t>
            </w:r>
            <w:r w:rsidR="006E2CC9" w:rsidRPr="008E329A">
              <w:t xml:space="preserve"> </w:t>
            </w:r>
            <w:r w:rsidRPr="008E329A">
              <w:t>a</w:t>
            </w:r>
            <w:r w:rsidR="006E2CC9" w:rsidRPr="008E329A">
              <w:t xml:space="preserve"> </w:t>
            </w:r>
            <w:r w:rsidRPr="008E329A">
              <w:t>Bidder</w:t>
            </w:r>
            <w:r w:rsidR="006E2CC9" w:rsidRPr="008E329A">
              <w:t xml:space="preserve"> </w:t>
            </w:r>
            <w:r w:rsidRPr="008E329A">
              <w:t>(either</w:t>
            </w:r>
            <w:r w:rsidR="006E2CC9" w:rsidRPr="008E329A">
              <w:t xml:space="preserve"> </w:t>
            </w:r>
            <w:r w:rsidRPr="008E329A">
              <w:t>individually</w:t>
            </w:r>
            <w:r w:rsidR="006E2CC9" w:rsidRPr="008E329A">
              <w:t xml:space="preserve"> </w:t>
            </w:r>
            <w:r w:rsidRPr="008E329A">
              <w:t>or</w:t>
            </w:r>
            <w:r w:rsidR="006E2CC9" w:rsidRPr="008E329A">
              <w:t xml:space="preserve"> </w:t>
            </w:r>
            <w:r w:rsidRPr="008E329A">
              <w:t>as</w:t>
            </w:r>
            <w:r w:rsidR="006E2CC9" w:rsidRPr="008E329A">
              <w:t xml:space="preserve"> </w:t>
            </w:r>
            <w:r w:rsidRPr="008E329A">
              <w:t>a</w:t>
            </w:r>
            <w:r w:rsidR="006E2CC9" w:rsidRPr="008E329A">
              <w:t xml:space="preserve"> </w:t>
            </w:r>
            <w:r w:rsidRPr="008E329A">
              <w:t>JV</w:t>
            </w:r>
            <w:r w:rsidR="006E2CC9" w:rsidRPr="008E329A">
              <w:t xml:space="preserve"> </w:t>
            </w:r>
            <w:r w:rsidR="00E47DD6" w:rsidRPr="008E329A">
              <w:t>member</w:t>
            </w:r>
            <w:r w:rsidRPr="008E329A">
              <w:t>)</w:t>
            </w:r>
            <w:r w:rsidR="006E2CC9" w:rsidRPr="008E329A">
              <w:t xml:space="preserve"> </w:t>
            </w:r>
            <w:r w:rsidRPr="008E329A">
              <w:t>shall</w:t>
            </w:r>
            <w:r w:rsidR="006E2CC9" w:rsidRPr="008E329A">
              <w:t xml:space="preserve"> </w:t>
            </w:r>
            <w:r w:rsidRPr="008E329A">
              <w:t>not</w:t>
            </w:r>
            <w:r w:rsidR="006E2CC9" w:rsidRPr="008E329A">
              <w:t xml:space="preserve"> </w:t>
            </w:r>
            <w:r w:rsidRPr="008E329A">
              <w:t>participate</w:t>
            </w:r>
            <w:r w:rsidR="006E2CC9" w:rsidRPr="008E329A">
              <w:t xml:space="preserve"> </w:t>
            </w:r>
            <w:r w:rsidR="003D7887" w:rsidRPr="008E329A">
              <w:t>in</w:t>
            </w:r>
            <w:r w:rsidR="006E2CC9" w:rsidRPr="008E329A">
              <w:t xml:space="preserve"> </w:t>
            </w:r>
            <w:r w:rsidR="00CC04DE" w:rsidRPr="008E329A">
              <w:t>more</w:t>
            </w:r>
            <w:r w:rsidR="006E2CC9" w:rsidRPr="008E329A">
              <w:t xml:space="preserve"> </w:t>
            </w:r>
            <w:r w:rsidR="00CC04DE" w:rsidRPr="008E329A">
              <w:t>than</w:t>
            </w:r>
            <w:r w:rsidR="006E2CC9" w:rsidRPr="008E329A">
              <w:t xml:space="preserve"> </w:t>
            </w:r>
            <w:r w:rsidR="00CC04DE" w:rsidRPr="008E329A">
              <w:t>one</w:t>
            </w:r>
            <w:r w:rsidR="006E2CC9" w:rsidRPr="008E329A">
              <w:t xml:space="preserve"> </w:t>
            </w:r>
            <w:r w:rsidR="00CC04DE" w:rsidRPr="008E329A">
              <w:t>Bid,</w:t>
            </w:r>
            <w:r w:rsidR="006E2CC9" w:rsidRPr="008E329A">
              <w:t xml:space="preserve"> </w:t>
            </w:r>
            <w:r w:rsidR="00CC04DE" w:rsidRPr="008E329A">
              <w:t>except</w:t>
            </w:r>
            <w:r w:rsidR="006E2CC9" w:rsidRPr="008E329A">
              <w:t xml:space="preserve"> </w:t>
            </w:r>
            <w:r w:rsidR="00CC04DE" w:rsidRPr="008E329A">
              <w:t>for</w:t>
            </w:r>
            <w:r w:rsidR="006E2CC9" w:rsidRPr="008E329A">
              <w:t xml:space="preserve"> </w:t>
            </w:r>
            <w:r w:rsidR="00CC04DE" w:rsidRPr="008E329A">
              <w:t>permitted</w:t>
            </w:r>
            <w:r w:rsidR="006E2CC9" w:rsidRPr="008E329A">
              <w:t xml:space="preserve"> </w:t>
            </w:r>
            <w:r w:rsidR="00CC04DE" w:rsidRPr="008E329A">
              <w:t>alternative</w:t>
            </w:r>
            <w:r w:rsidR="006E2CC9" w:rsidRPr="008E329A">
              <w:t xml:space="preserve"> </w:t>
            </w:r>
            <w:r w:rsidR="00CC04DE" w:rsidRPr="008E329A">
              <w:t>Bids</w:t>
            </w:r>
            <w:r w:rsidRPr="008E329A">
              <w:t>.</w:t>
            </w:r>
            <w:r w:rsidR="006E2CC9" w:rsidRPr="008E329A">
              <w:t xml:space="preserve"> </w:t>
            </w:r>
            <w:r w:rsidRPr="008E329A">
              <w:t>This</w:t>
            </w:r>
            <w:r w:rsidR="006E2CC9" w:rsidRPr="008E329A">
              <w:t xml:space="preserve"> </w:t>
            </w:r>
            <w:r w:rsidRPr="008E329A">
              <w:t>includes</w:t>
            </w:r>
            <w:r w:rsidR="006E2CC9" w:rsidRPr="008E329A">
              <w:t xml:space="preserve"> </w:t>
            </w:r>
            <w:r w:rsidRPr="008E329A">
              <w:t>participation</w:t>
            </w:r>
            <w:r w:rsidR="006E2CC9" w:rsidRPr="008E329A">
              <w:t xml:space="preserve"> </w:t>
            </w:r>
            <w:r w:rsidRPr="008E329A">
              <w:t>as</w:t>
            </w:r>
            <w:r w:rsidR="006E2CC9" w:rsidRPr="008E329A">
              <w:t xml:space="preserve"> </w:t>
            </w:r>
            <w:r w:rsidRPr="008E329A">
              <w:t>a</w:t>
            </w:r>
            <w:r w:rsidR="006E2CC9" w:rsidRPr="008E329A">
              <w:t xml:space="preserve"> </w:t>
            </w:r>
            <w:r w:rsidRPr="008E329A">
              <w:t>subcontractor.</w:t>
            </w:r>
            <w:r w:rsidR="006E2CC9" w:rsidRPr="008E329A">
              <w:t xml:space="preserve"> </w:t>
            </w:r>
            <w:r w:rsidRPr="008E329A">
              <w:t>Such</w:t>
            </w:r>
            <w:r w:rsidR="006E2CC9" w:rsidRPr="008E329A">
              <w:t xml:space="preserve"> </w:t>
            </w:r>
            <w:r w:rsidRPr="008E329A">
              <w:t>participation</w:t>
            </w:r>
            <w:r w:rsidR="006E2CC9" w:rsidRPr="008E329A">
              <w:t xml:space="preserve"> </w:t>
            </w:r>
            <w:r w:rsidRPr="008E329A">
              <w:t>shall</w:t>
            </w:r>
            <w:r w:rsidR="006E2CC9" w:rsidRPr="008E329A">
              <w:t xml:space="preserve"> </w:t>
            </w:r>
            <w:r w:rsidRPr="008E329A">
              <w:t>result</w:t>
            </w:r>
            <w:r w:rsidR="006E2CC9" w:rsidRPr="008E329A">
              <w:t xml:space="preserve"> </w:t>
            </w:r>
            <w:r w:rsidRPr="008E329A">
              <w:t>in</w:t>
            </w:r>
            <w:r w:rsidR="006E2CC9" w:rsidRPr="008E329A">
              <w:t xml:space="preserve"> </w:t>
            </w:r>
            <w:r w:rsidRPr="008E329A">
              <w:t>the</w:t>
            </w:r>
            <w:r w:rsidR="006E2CC9" w:rsidRPr="008E329A">
              <w:t xml:space="preserve"> </w:t>
            </w:r>
            <w:r w:rsidRPr="008E329A">
              <w:t>disqualification</w:t>
            </w:r>
            <w:r w:rsidR="006E2CC9" w:rsidRPr="008E329A">
              <w:t xml:space="preserve"> </w:t>
            </w:r>
            <w:r w:rsidRPr="008E329A">
              <w:t>of</w:t>
            </w:r>
            <w:r w:rsidR="006E2CC9" w:rsidRPr="008E329A">
              <w:t xml:space="preserve"> </w:t>
            </w:r>
            <w:r w:rsidRPr="008E329A">
              <w:t>all</w:t>
            </w:r>
            <w:r w:rsidR="006E2CC9" w:rsidRPr="008E329A">
              <w:t xml:space="preserve"> </w:t>
            </w:r>
            <w:r w:rsidRPr="008E329A">
              <w:t>Bids</w:t>
            </w:r>
            <w:r w:rsidR="006E2CC9" w:rsidRPr="008E329A">
              <w:t xml:space="preserve"> </w:t>
            </w:r>
            <w:r w:rsidRPr="008E329A">
              <w:t>in</w:t>
            </w:r>
            <w:r w:rsidR="006E2CC9" w:rsidRPr="008E329A">
              <w:t xml:space="preserve"> </w:t>
            </w:r>
            <w:r w:rsidRPr="008E329A">
              <w:t>which</w:t>
            </w:r>
            <w:r w:rsidR="006E2CC9" w:rsidRPr="008E329A">
              <w:t xml:space="preserve"> </w:t>
            </w:r>
            <w:r w:rsidRPr="008E329A">
              <w:t>the</w:t>
            </w:r>
            <w:r w:rsidR="006E2CC9" w:rsidRPr="008E329A">
              <w:t xml:space="preserve"> </w:t>
            </w:r>
            <w:r w:rsidRPr="008E329A">
              <w:t>firm</w:t>
            </w:r>
            <w:r w:rsidR="006E2CC9" w:rsidRPr="008E329A">
              <w:t xml:space="preserve"> </w:t>
            </w:r>
            <w:r w:rsidRPr="008E329A">
              <w:t>is</w:t>
            </w:r>
            <w:r w:rsidR="006E2CC9" w:rsidRPr="008E329A">
              <w:t xml:space="preserve"> </w:t>
            </w:r>
            <w:r w:rsidRPr="008E329A">
              <w:t>involved.</w:t>
            </w:r>
            <w:r w:rsidR="006E2CC9" w:rsidRPr="008E329A">
              <w:t xml:space="preserve"> </w:t>
            </w:r>
            <w:r w:rsidRPr="008E329A">
              <w:t>A</w:t>
            </w:r>
            <w:r w:rsidR="006E2CC9" w:rsidRPr="008E329A">
              <w:t xml:space="preserve"> </w:t>
            </w:r>
            <w:r w:rsidRPr="008E329A">
              <w:t>firm</w:t>
            </w:r>
            <w:r w:rsidR="006E2CC9" w:rsidRPr="008E329A">
              <w:t xml:space="preserve"> </w:t>
            </w:r>
            <w:r w:rsidRPr="008E329A">
              <w:t>that</w:t>
            </w:r>
            <w:r w:rsidR="006E2CC9" w:rsidRPr="008E329A">
              <w:t xml:space="preserve"> </w:t>
            </w:r>
            <w:r w:rsidRPr="008E329A">
              <w:t>is</w:t>
            </w:r>
            <w:r w:rsidR="006E2CC9" w:rsidRPr="008E329A">
              <w:t xml:space="preserve"> </w:t>
            </w:r>
            <w:r w:rsidRPr="008E329A">
              <w:t>not</w:t>
            </w:r>
            <w:r w:rsidR="006E2CC9" w:rsidRPr="008E329A">
              <w:t xml:space="preserve"> </w:t>
            </w:r>
            <w:r w:rsidRPr="008E329A">
              <w:t>a</w:t>
            </w:r>
            <w:r w:rsidR="006E2CC9" w:rsidRPr="008E329A">
              <w:t xml:space="preserve"> </w:t>
            </w:r>
            <w:r w:rsidRPr="008E329A">
              <w:t>Bidder</w:t>
            </w:r>
            <w:r w:rsidR="006E2CC9" w:rsidRPr="008E329A">
              <w:t xml:space="preserve"> </w:t>
            </w:r>
            <w:r w:rsidRPr="008E329A">
              <w:t>or</w:t>
            </w:r>
            <w:r w:rsidR="006E2CC9" w:rsidRPr="008E329A">
              <w:t xml:space="preserve"> </w:t>
            </w:r>
            <w:r w:rsidRPr="008E329A">
              <w:t>a</w:t>
            </w:r>
            <w:r w:rsidR="006E2CC9" w:rsidRPr="008E329A">
              <w:t xml:space="preserve"> </w:t>
            </w:r>
            <w:r w:rsidRPr="008E329A">
              <w:t>JV</w:t>
            </w:r>
            <w:r w:rsidR="006E2CC9" w:rsidRPr="008E329A">
              <w:t xml:space="preserve"> </w:t>
            </w:r>
            <w:r w:rsidR="00E47DD6" w:rsidRPr="008E329A">
              <w:t>member</w:t>
            </w:r>
            <w:r w:rsidRPr="008E329A">
              <w:t>,</w:t>
            </w:r>
            <w:r w:rsidR="006E2CC9" w:rsidRPr="008E329A">
              <w:t xml:space="preserve"> </w:t>
            </w:r>
            <w:r w:rsidRPr="008E329A">
              <w:t>may</w:t>
            </w:r>
            <w:r w:rsidR="006E2CC9" w:rsidRPr="008E329A">
              <w:t xml:space="preserve"> </w:t>
            </w:r>
            <w:r w:rsidRPr="008E329A">
              <w:t>participate</w:t>
            </w:r>
            <w:r w:rsidR="006E2CC9" w:rsidRPr="008E329A">
              <w:t xml:space="preserve"> </w:t>
            </w:r>
            <w:r w:rsidRPr="008E329A">
              <w:t>as</w:t>
            </w:r>
            <w:r w:rsidR="006E2CC9" w:rsidRPr="008E329A">
              <w:t xml:space="preserve"> </w:t>
            </w:r>
            <w:r w:rsidRPr="008E329A">
              <w:t>a</w:t>
            </w:r>
            <w:r w:rsidR="006E2CC9" w:rsidRPr="008E329A">
              <w:t xml:space="preserve"> </w:t>
            </w:r>
            <w:r w:rsidRPr="008E329A">
              <w:t>subcontractor</w:t>
            </w:r>
            <w:r w:rsidR="006E2CC9" w:rsidRPr="008E329A">
              <w:t xml:space="preserve"> </w:t>
            </w:r>
            <w:r w:rsidRPr="008E329A">
              <w:t>in</w:t>
            </w:r>
            <w:r w:rsidR="006E2CC9" w:rsidRPr="008E329A">
              <w:t xml:space="preserve"> </w:t>
            </w:r>
            <w:r w:rsidRPr="008E329A">
              <w:t>more</w:t>
            </w:r>
            <w:r w:rsidR="006E2CC9" w:rsidRPr="008E329A">
              <w:t xml:space="preserve"> </w:t>
            </w:r>
            <w:r w:rsidRPr="008E329A">
              <w:t>than</w:t>
            </w:r>
            <w:r w:rsidR="006E2CC9" w:rsidRPr="008E329A">
              <w:t xml:space="preserve"> </w:t>
            </w:r>
            <w:r w:rsidRPr="008E329A">
              <w:t>one</w:t>
            </w:r>
            <w:r w:rsidR="006E2CC9" w:rsidRPr="008E329A">
              <w:t xml:space="preserve"> </w:t>
            </w:r>
            <w:r w:rsidRPr="008E329A">
              <w:t>Bid.</w:t>
            </w:r>
          </w:p>
          <w:p w14:paraId="62026465" w14:textId="77777777" w:rsidR="00ED0D94" w:rsidRPr="008E329A" w:rsidRDefault="00ED0D94" w:rsidP="005F3618">
            <w:pPr>
              <w:pStyle w:val="Sub-ClauseText"/>
              <w:numPr>
                <w:ilvl w:val="1"/>
                <w:numId w:val="14"/>
              </w:numPr>
              <w:rPr>
                <w:bCs/>
                <w:szCs w:val="24"/>
              </w:rPr>
            </w:pPr>
            <w:r w:rsidRPr="008E329A">
              <w:rPr>
                <w:bCs/>
                <w:szCs w:val="24"/>
              </w:rPr>
              <w:t>A</w:t>
            </w:r>
            <w:r w:rsidR="006E2CC9" w:rsidRPr="008E329A">
              <w:rPr>
                <w:bCs/>
                <w:szCs w:val="24"/>
              </w:rPr>
              <w:t xml:space="preserve"> </w:t>
            </w:r>
            <w:r w:rsidRPr="008E329A">
              <w:rPr>
                <w:bCs/>
                <w:szCs w:val="24"/>
              </w:rPr>
              <w:t>Bidder</w:t>
            </w:r>
            <w:r w:rsidR="006E2CC9" w:rsidRPr="008E329A">
              <w:rPr>
                <w:bCs/>
                <w:szCs w:val="24"/>
              </w:rPr>
              <w:t xml:space="preserve"> </w:t>
            </w:r>
            <w:r w:rsidRPr="008E329A">
              <w:rPr>
                <w:bCs/>
                <w:szCs w:val="24"/>
              </w:rPr>
              <w:t>may</w:t>
            </w:r>
            <w:r w:rsidR="006E2CC9" w:rsidRPr="008E329A">
              <w:rPr>
                <w:bCs/>
                <w:szCs w:val="24"/>
              </w:rPr>
              <w:t xml:space="preserve"> </w:t>
            </w:r>
            <w:r w:rsidRPr="008E329A">
              <w:rPr>
                <w:bCs/>
                <w:szCs w:val="24"/>
              </w:rPr>
              <w:t>have</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nationality</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any</w:t>
            </w:r>
            <w:r w:rsidR="006E2CC9" w:rsidRPr="008E329A">
              <w:rPr>
                <w:bCs/>
                <w:szCs w:val="24"/>
              </w:rPr>
              <w:t xml:space="preserve"> </w:t>
            </w:r>
            <w:r w:rsidRPr="008E329A">
              <w:rPr>
                <w:bCs/>
                <w:szCs w:val="24"/>
              </w:rPr>
              <w:t>country,</w:t>
            </w:r>
            <w:r w:rsidR="006E2CC9" w:rsidRPr="008E329A">
              <w:rPr>
                <w:bCs/>
                <w:szCs w:val="24"/>
              </w:rPr>
              <w:t xml:space="preserve"> </w:t>
            </w:r>
            <w:r w:rsidRPr="008E329A">
              <w:rPr>
                <w:bCs/>
                <w:szCs w:val="24"/>
              </w:rPr>
              <w:t>subject</w:t>
            </w:r>
            <w:r w:rsidR="006E2CC9" w:rsidRPr="008E329A">
              <w:rPr>
                <w:bCs/>
                <w:szCs w:val="24"/>
              </w:rPr>
              <w:t xml:space="preserve"> </w:t>
            </w:r>
            <w:r w:rsidRPr="008E329A">
              <w:rPr>
                <w:bCs/>
                <w:szCs w:val="24"/>
              </w:rPr>
              <w:t>to</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restrictions</w:t>
            </w:r>
            <w:r w:rsidR="006E2CC9" w:rsidRPr="008E329A">
              <w:rPr>
                <w:bCs/>
                <w:szCs w:val="24"/>
              </w:rPr>
              <w:t xml:space="preserve"> </w:t>
            </w:r>
            <w:r w:rsidRPr="008E329A">
              <w:rPr>
                <w:bCs/>
                <w:szCs w:val="24"/>
              </w:rPr>
              <w:t>pursuant</w:t>
            </w:r>
            <w:r w:rsidR="006E2CC9" w:rsidRPr="008E329A">
              <w:rPr>
                <w:bCs/>
                <w:szCs w:val="24"/>
              </w:rPr>
              <w:t xml:space="preserve"> </w:t>
            </w:r>
            <w:r w:rsidRPr="008E329A">
              <w:rPr>
                <w:bCs/>
                <w:szCs w:val="24"/>
              </w:rPr>
              <w:t>to</w:t>
            </w:r>
            <w:r w:rsidR="006E2CC9" w:rsidRPr="008E329A">
              <w:rPr>
                <w:bCs/>
                <w:szCs w:val="24"/>
              </w:rPr>
              <w:t xml:space="preserve"> </w:t>
            </w:r>
            <w:r w:rsidRPr="008E329A">
              <w:rPr>
                <w:bCs/>
                <w:szCs w:val="24"/>
              </w:rPr>
              <w:t>ITB</w:t>
            </w:r>
            <w:r w:rsidR="006E2CC9" w:rsidRPr="008E329A">
              <w:rPr>
                <w:bCs/>
                <w:szCs w:val="24"/>
              </w:rPr>
              <w:t xml:space="preserve"> </w:t>
            </w:r>
            <w:r w:rsidRPr="008E329A">
              <w:rPr>
                <w:bCs/>
                <w:szCs w:val="24"/>
              </w:rPr>
              <w:t>4.</w:t>
            </w:r>
            <w:r w:rsidR="00685208" w:rsidRPr="008E329A">
              <w:rPr>
                <w:bCs/>
                <w:szCs w:val="24"/>
              </w:rPr>
              <w:t>8</w:t>
            </w:r>
            <w:r w:rsidRPr="008E329A">
              <w:rPr>
                <w:bCs/>
                <w:szCs w:val="24"/>
              </w:rPr>
              <w:t>.</w:t>
            </w:r>
            <w:r w:rsidR="006E2CC9" w:rsidRPr="008E329A">
              <w:rPr>
                <w:bCs/>
                <w:szCs w:val="24"/>
              </w:rPr>
              <w:t xml:space="preserve"> </w:t>
            </w:r>
            <w:r w:rsidRPr="008E329A">
              <w:rPr>
                <w:bCs/>
                <w:szCs w:val="24"/>
              </w:rPr>
              <w:t>A</w:t>
            </w:r>
            <w:r w:rsidR="006E2CC9" w:rsidRPr="008E329A">
              <w:rPr>
                <w:bCs/>
                <w:szCs w:val="24"/>
              </w:rPr>
              <w:t xml:space="preserve"> </w:t>
            </w:r>
            <w:r w:rsidRPr="008E329A">
              <w:rPr>
                <w:bCs/>
                <w:szCs w:val="24"/>
              </w:rPr>
              <w:t>Bidder</w:t>
            </w:r>
            <w:r w:rsidR="006E2CC9" w:rsidRPr="008E329A">
              <w:rPr>
                <w:bCs/>
                <w:szCs w:val="24"/>
              </w:rPr>
              <w:t xml:space="preserve"> </w:t>
            </w:r>
            <w:r w:rsidRPr="008E329A">
              <w:rPr>
                <w:bCs/>
                <w:szCs w:val="24"/>
              </w:rPr>
              <w:t>shall</w:t>
            </w:r>
            <w:r w:rsidR="006E2CC9" w:rsidRPr="008E329A">
              <w:rPr>
                <w:bCs/>
                <w:szCs w:val="24"/>
              </w:rPr>
              <w:t xml:space="preserve"> </w:t>
            </w:r>
            <w:r w:rsidRPr="008E329A">
              <w:rPr>
                <w:bCs/>
                <w:szCs w:val="24"/>
              </w:rPr>
              <w:t>be</w:t>
            </w:r>
            <w:r w:rsidR="006E2CC9" w:rsidRPr="008E329A">
              <w:rPr>
                <w:bCs/>
                <w:szCs w:val="24"/>
              </w:rPr>
              <w:t xml:space="preserve"> </w:t>
            </w:r>
            <w:r w:rsidRPr="008E329A">
              <w:rPr>
                <w:bCs/>
                <w:szCs w:val="24"/>
              </w:rPr>
              <w:t>deemed</w:t>
            </w:r>
            <w:r w:rsidR="006E2CC9" w:rsidRPr="008E329A">
              <w:rPr>
                <w:bCs/>
                <w:szCs w:val="24"/>
              </w:rPr>
              <w:t xml:space="preserve"> </w:t>
            </w:r>
            <w:r w:rsidRPr="008E329A">
              <w:rPr>
                <w:bCs/>
                <w:szCs w:val="24"/>
              </w:rPr>
              <w:t>to</w:t>
            </w:r>
            <w:r w:rsidR="006E2CC9" w:rsidRPr="008E329A">
              <w:rPr>
                <w:bCs/>
                <w:szCs w:val="24"/>
              </w:rPr>
              <w:t xml:space="preserve"> </w:t>
            </w:r>
            <w:r w:rsidRPr="008E329A">
              <w:rPr>
                <w:bCs/>
                <w:szCs w:val="24"/>
              </w:rPr>
              <w:t>have</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nationality</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a</w:t>
            </w:r>
            <w:r w:rsidR="006E2CC9" w:rsidRPr="008E329A">
              <w:rPr>
                <w:bCs/>
                <w:szCs w:val="24"/>
              </w:rPr>
              <w:t xml:space="preserve"> </w:t>
            </w:r>
            <w:r w:rsidRPr="008E329A">
              <w:rPr>
                <w:bCs/>
                <w:szCs w:val="24"/>
              </w:rPr>
              <w:t>country</w:t>
            </w:r>
            <w:r w:rsidR="006E2CC9" w:rsidRPr="008E329A">
              <w:rPr>
                <w:bCs/>
                <w:szCs w:val="24"/>
              </w:rPr>
              <w:t xml:space="preserve"> </w:t>
            </w:r>
            <w:r w:rsidRPr="008E329A">
              <w:rPr>
                <w:bCs/>
                <w:szCs w:val="24"/>
              </w:rPr>
              <w:t>if</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Bidder</w:t>
            </w:r>
            <w:r w:rsidR="006E2CC9" w:rsidRPr="008E329A">
              <w:rPr>
                <w:bCs/>
                <w:szCs w:val="24"/>
              </w:rPr>
              <w:t xml:space="preserve"> </w:t>
            </w:r>
            <w:r w:rsidRPr="008E329A">
              <w:rPr>
                <w:bCs/>
                <w:szCs w:val="24"/>
              </w:rPr>
              <w:t>is</w:t>
            </w:r>
            <w:r w:rsidR="006E2CC9" w:rsidRPr="008E329A">
              <w:rPr>
                <w:bCs/>
                <w:szCs w:val="24"/>
              </w:rPr>
              <w:t xml:space="preserve"> </w:t>
            </w:r>
            <w:r w:rsidRPr="008E329A">
              <w:rPr>
                <w:bCs/>
                <w:szCs w:val="24"/>
              </w:rPr>
              <w:t>constituted,</w:t>
            </w:r>
            <w:r w:rsidR="006E2CC9" w:rsidRPr="008E329A">
              <w:rPr>
                <w:bCs/>
                <w:szCs w:val="24"/>
              </w:rPr>
              <w:t xml:space="preserve"> </w:t>
            </w:r>
            <w:r w:rsidRPr="008E329A">
              <w:rPr>
                <w:bCs/>
                <w:szCs w:val="24"/>
              </w:rPr>
              <w:t>incorporated</w:t>
            </w:r>
            <w:r w:rsidR="006E2CC9" w:rsidRPr="008E329A">
              <w:rPr>
                <w:bCs/>
                <w:szCs w:val="24"/>
              </w:rPr>
              <w:t xml:space="preserve"> </w:t>
            </w:r>
            <w:r w:rsidRPr="008E329A">
              <w:rPr>
                <w:bCs/>
                <w:szCs w:val="24"/>
              </w:rPr>
              <w:t>or</w:t>
            </w:r>
            <w:r w:rsidR="006E2CC9" w:rsidRPr="008E329A">
              <w:rPr>
                <w:bCs/>
                <w:szCs w:val="24"/>
              </w:rPr>
              <w:t xml:space="preserve"> </w:t>
            </w:r>
            <w:r w:rsidRPr="008E329A">
              <w:rPr>
                <w:bCs/>
                <w:szCs w:val="24"/>
              </w:rPr>
              <w:t>registered</w:t>
            </w:r>
            <w:r w:rsidR="006E2CC9" w:rsidRPr="008E329A">
              <w:rPr>
                <w:bCs/>
                <w:szCs w:val="24"/>
              </w:rPr>
              <w:t xml:space="preserve"> </w:t>
            </w:r>
            <w:r w:rsidRPr="008E329A">
              <w:rPr>
                <w:bCs/>
                <w:szCs w:val="24"/>
              </w:rPr>
              <w:t>in</w:t>
            </w:r>
            <w:r w:rsidR="006E2CC9" w:rsidRPr="008E329A">
              <w:rPr>
                <w:bCs/>
                <w:szCs w:val="24"/>
              </w:rPr>
              <w:t xml:space="preserve"> </w:t>
            </w:r>
            <w:r w:rsidRPr="008E329A">
              <w:rPr>
                <w:bCs/>
                <w:szCs w:val="24"/>
              </w:rPr>
              <w:t>and</w:t>
            </w:r>
            <w:r w:rsidR="006E2CC9" w:rsidRPr="008E329A">
              <w:rPr>
                <w:bCs/>
                <w:szCs w:val="24"/>
              </w:rPr>
              <w:t xml:space="preserve"> </w:t>
            </w:r>
            <w:r w:rsidRPr="008E329A">
              <w:rPr>
                <w:bCs/>
                <w:szCs w:val="24"/>
              </w:rPr>
              <w:t>operates</w:t>
            </w:r>
            <w:r w:rsidR="006E2CC9" w:rsidRPr="008E329A">
              <w:rPr>
                <w:bCs/>
                <w:szCs w:val="24"/>
              </w:rPr>
              <w:t xml:space="preserve"> </w:t>
            </w:r>
            <w:r w:rsidRPr="008E329A">
              <w:rPr>
                <w:bCs/>
                <w:szCs w:val="24"/>
              </w:rPr>
              <w:t>in</w:t>
            </w:r>
            <w:r w:rsidR="006E2CC9" w:rsidRPr="008E329A">
              <w:rPr>
                <w:bCs/>
                <w:szCs w:val="24"/>
              </w:rPr>
              <w:t xml:space="preserve"> </w:t>
            </w:r>
            <w:r w:rsidRPr="008E329A">
              <w:rPr>
                <w:bCs/>
                <w:szCs w:val="24"/>
              </w:rPr>
              <w:t>conformity</w:t>
            </w:r>
            <w:r w:rsidR="006E2CC9" w:rsidRPr="008E329A">
              <w:rPr>
                <w:bCs/>
                <w:szCs w:val="24"/>
              </w:rPr>
              <w:t xml:space="preserve"> </w:t>
            </w:r>
            <w:r w:rsidRPr="008E329A">
              <w:rPr>
                <w:bCs/>
                <w:szCs w:val="24"/>
              </w:rPr>
              <w:t>with</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provisions</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laws</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that</w:t>
            </w:r>
            <w:r w:rsidR="006E2CC9" w:rsidRPr="008E329A">
              <w:rPr>
                <w:bCs/>
                <w:szCs w:val="24"/>
              </w:rPr>
              <w:t xml:space="preserve"> </w:t>
            </w:r>
            <w:r w:rsidRPr="008E329A">
              <w:rPr>
                <w:bCs/>
                <w:szCs w:val="24"/>
              </w:rPr>
              <w:t>country,</w:t>
            </w:r>
            <w:r w:rsidR="006E2CC9" w:rsidRPr="008E329A">
              <w:rPr>
                <w:bCs/>
                <w:szCs w:val="24"/>
              </w:rPr>
              <w:t xml:space="preserve"> </w:t>
            </w:r>
            <w:r w:rsidRPr="008E329A">
              <w:rPr>
                <w:bCs/>
                <w:szCs w:val="24"/>
              </w:rPr>
              <w:t>as</w:t>
            </w:r>
            <w:r w:rsidR="006E2CC9" w:rsidRPr="008E329A">
              <w:rPr>
                <w:bCs/>
                <w:szCs w:val="24"/>
              </w:rPr>
              <w:t xml:space="preserve"> </w:t>
            </w:r>
            <w:r w:rsidRPr="008E329A">
              <w:rPr>
                <w:bCs/>
                <w:szCs w:val="24"/>
              </w:rPr>
              <w:t>evidenced</w:t>
            </w:r>
            <w:r w:rsidR="006E2CC9" w:rsidRPr="008E329A">
              <w:rPr>
                <w:bCs/>
                <w:szCs w:val="24"/>
              </w:rPr>
              <w:t xml:space="preserve"> </w:t>
            </w:r>
            <w:r w:rsidRPr="008E329A">
              <w:rPr>
                <w:bCs/>
                <w:szCs w:val="24"/>
              </w:rPr>
              <w:t>by</w:t>
            </w:r>
            <w:r w:rsidR="006E2CC9" w:rsidRPr="008E329A">
              <w:rPr>
                <w:bCs/>
                <w:szCs w:val="24"/>
              </w:rPr>
              <w:t xml:space="preserve"> </w:t>
            </w:r>
            <w:r w:rsidRPr="008E329A">
              <w:rPr>
                <w:bCs/>
                <w:szCs w:val="24"/>
              </w:rPr>
              <w:t>its</w:t>
            </w:r>
            <w:r w:rsidR="006E2CC9" w:rsidRPr="008E329A">
              <w:rPr>
                <w:bCs/>
                <w:szCs w:val="24"/>
              </w:rPr>
              <w:t xml:space="preserve"> </w:t>
            </w:r>
            <w:r w:rsidRPr="008E329A">
              <w:rPr>
                <w:bCs/>
                <w:szCs w:val="24"/>
              </w:rPr>
              <w:t>articles</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incorporation</w:t>
            </w:r>
            <w:r w:rsidR="006E2CC9" w:rsidRPr="008E329A">
              <w:rPr>
                <w:bCs/>
                <w:szCs w:val="24"/>
              </w:rPr>
              <w:t xml:space="preserve"> </w:t>
            </w:r>
            <w:r w:rsidRPr="008E329A">
              <w:rPr>
                <w:bCs/>
                <w:szCs w:val="24"/>
              </w:rPr>
              <w:t>(or</w:t>
            </w:r>
            <w:r w:rsidR="006E2CC9" w:rsidRPr="008E329A">
              <w:rPr>
                <w:bCs/>
                <w:szCs w:val="24"/>
              </w:rPr>
              <w:t xml:space="preserve"> </w:t>
            </w:r>
            <w:r w:rsidRPr="008E329A">
              <w:rPr>
                <w:bCs/>
                <w:szCs w:val="24"/>
              </w:rPr>
              <w:t>equivalent</w:t>
            </w:r>
            <w:r w:rsidR="006E2CC9" w:rsidRPr="008E329A">
              <w:rPr>
                <w:bCs/>
                <w:szCs w:val="24"/>
              </w:rPr>
              <w:t xml:space="preserve"> </w:t>
            </w:r>
            <w:r w:rsidRPr="008E329A">
              <w:rPr>
                <w:bCs/>
                <w:szCs w:val="24"/>
              </w:rPr>
              <w:t>documents</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constitution</w:t>
            </w:r>
            <w:r w:rsidR="006E2CC9" w:rsidRPr="008E329A">
              <w:rPr>
                <w:bCs/>
                <w:szCs w:val="24"/>
              </w:rPr>
              <w:t xml:space="preserve"> </w:t>
            </w:r>
            <w:r w:rsidRPr="008E329A">
              <w:rPr>
                <w:bCs/>
                <w:szCs w:val="24"/>
              </w:rPr>
              <w:t>or</w:t>
            </w:r>
            <w:r w:rsidR="006E2CC9" w:rsidRPr="008E329A">
              <w:rPr>
                <w:bCs/>
                <w:szCs w:val="24"/>
              </w:rPr>
              <w:t xml:space="preserve"> </w:t>
            </w:r>
            <w:r w:rsidRPr="008E329A">
              <w:rPr>
                <w:bCs/>
                <w:szCs w:val="24"/>
              </w:rPr>
              <w:t>association)</w:t>
            </w:r>
            <w:r w:rsidR="006E2CC9" w:rsidRPr="008E329A">
              <w:rPr>
                <w:bCs/>
                <w:szCs w:val="24"/>
              </w:rPr>
              <w:t xml:space="preserve"> </w:t>
            </w:r>
            <w:r w:rsidRPr="008E329A">
              <w:rPr>
                <w:bCs/>
                <w:szCs w:val="24"/>
              </w:rPr>
              <w:t>and</w:t>
            </w:r>
            <w:r w:rsidR="006E2CC9" w:rsidRPr="008E329A">
              <w:rPr>
                <w:bCs/>
                <w:szCs w:val="24"/>
              </w:rPr>
              <w:t xml:space="preserve"> </w:t>
            </w:r>
            <w:r w:rsidRPr="008E329A">
              <w:rPr>
                <w:bCs/>
                <w:szCs w:val="24"/>
              </w:rPr>
              <w:t>its</w:t>
            </w:r>
            <w:r w:rsidR="006E2CC9" w:rsidRPr="008E329A">
              <w:rPr>
                <w:bCs/>
                <w:szCs w:val="24"/>
              </w:rPr>
              <w:t xml:space="preserve"> </w:t>
            </w:r>
            <w:r w:rsidRPr="008E329A">
              <w:rPr>
                <w:bCs/>
                <w:szCs w:val="24"/>
              </w:rPr>
              <w:t>registration</w:t>
            </w:r>
            <w:r w:rsidR="006E2CC9" w:rsidRPr="008E329A">
              <w:rPr>
                <w:bCs/>
                <w:szCs w:val="24"/>
              </w:rPr>
              <w:t xml:space="preserve"> </w:t>
            </w:r>
            <w:r w:rsidRPr="008E329A">
              <w:rPr>
                <w:bCs/>
                <w:szCs w:val="24"/>
              </w:rPr>
              <w:t>documents,</w:t>
            </w:r>
            <w:r w:rsidR="006E2CC9" w:rsidRPr="008E329A">
              <w:rPr>
                <w:bCs/>
                <w:szCs w:val="24"/>
              </w:rPr>
              <w:t xml:space="preserve"> </w:t>
            </w:r>
            <w:r w:rsidRPr="008E329A">
              <w:rPr>
                <w:bCs/>
                <w:szCs w:val="24"/>
              </w:rPr>
              <w:t>as</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case</w:t>
            </w:r>
            <w:r w:rsidR="006E2CC9" w:rsidRPr="008E329A">
              <w:rPr>
                <w:bCs/>
                <w:szCs w:val="24"/>
              </w:rPr>
              <w:t xml:space="preserve"> </w:t>
            </w:r>
            <w:r w:rsidRPr="008E329A">
              <w:rPr>
                <w:bCs/>
                <w:szCs w:val="24"/>
              </w:rPr>
              <w:t>may</w:t>
            </w:r>
            <w:r w:rsidR="006E2CC9" w:rsidRPr="008E329A">
              <w:rPr>
                <w:bCs/>
                <w:szCs w:val="24"/>
              </w:rPr>
              <w:t xml:space="preserve"> </w:t>
            </w:r>
            <w:r w:rsidRPr="008E329A">
              <w:rPr>
                <w:bCs/>
                <w:szCs w:val="24"/>
              </w:rPr>
              <w:t>be.</w:t>
            </w:r>
            <w:r w:rsidR="006E2CC9" w:rsidRPr="008E329A">
              <w:rPr>
                <w:bCs/>
                <w:szCs w:val="24"/>
              </w:rPr>
              <w:t xml:space="preserve"> </w:t>
            </w:r>
            <w:r w:rsidRPr="008E329A">
              <w:rPr>
                <w:bCs/>
                <w:szCs w:val="24"/>
              </w:rPr>
              <w:t>This</w:t>
            </w:r>
            <w:r w:rsidR="006E2CC9" w:rsidRPr="008E329A">
              <w:rPr>
                <w:bCs/>
                <w:szCs w:val="24"/>
              </w:rPr>
              <w:t xml:space="preserve"> </w:t>
            </w:r>
            <w:r w:rsidRPr="008E329A">
              <w:rPr>
                <w:bCs/>
                <w:szCs w:val="24"/>
              </w:rPr>
              <w:t>criterion</w:t>
            </w:r>
            <w:r w:rsidR="006E2CC9" w:rsidRPr="008E329A">
              <w:rPr>
                <w:bCs/>
                <w:szCs w:val="24"/>
              </w:rPr>
              <w:t xml:space="preserve"> </w:t>
            </w:r>
            <w:r w:rsidRPr="008E329A">
              <w:rPr>
                <w:bCs/>
                <w:szCs w:val="24"/>
              </w:rPr>
              <w:t>also</w:t>
            </w:r>
            <w:r w:rsidR="006E2CC9" w:rsidRPr="008E329A">
              <w:rPr>
                <w:bCs/>
                <w:szCs w:val="24"/>
              </w:rPr>
              <w:t xml:space="preserve"> </w:t>
            </w:r>
            <w:r w:rsidRPr="008E329A">
              <w:rPr>
                <w:bCs/>
                <w:szCs w:val="24"/>
              </w:rPr>
              <w:t>shall</w:t>
            </w:r>
            <w:r w:rsidR="006E2CC9" w:rsidRPr="008E329A">
              <w:rPr>
                <w:bCs/>
                <w:szCs w:val="24"/>
              </w:rPr>
              <w:t xml:space="preserve"> </w:t>
            </w:r>
            <w:r w:rsidRPr="008E329A">
              <w:rPr>
                <w:bCs/>
                <w:szCs w:val="24"/>
              </w:rPr>
              <w:t>apply</w:t>
            </w:r>
            <w:r w:rsidR="006E2CC9" w:rsidRPr="008E329A">
              <w:rPr>
                <w:bCs/>
                <w:szCs w:val="24"/>
              </w:rPr>
              <w:t xml:space="preserve"> </w:t>
            </w:r>
            <w:r w:rsidRPr="008E329A">
              <w:rPr>
                <w:bCs/>
                <w:szCs w:val="24"/>
              </w:rPr>
              <w:t>to</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determination</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nationality</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proposed</w:t>
            </w:r>
            <w:r w:rsidR="006E2CC9" w:rsidRPr="008E329A">
              <w:rPr>
                <w:bCs/>
                <w:szCs w:val="24"/>
              </w:rPr>
              <w:t xml:space="preserve"> </w:t>
            </w:r>
            <w:r w:rsidRPr="008E329A">
              <w:rPr>
                <w:bCs/>
                <w:szCs w:val="24"/>
              </w:rPr>
              <w:t>subcontractors</w:t>
            </w:r>
            <w:r w:rsidR="006E2CC9" w:rsidRPr="008E329A">
              <w:rPr>
                <w:bCs/>
                <w:szCs w:val="24"/>
              </w:rPr>
              <w:t xml:space="preserve"> </w:t>
            </w:r>
            <w:r w:rsidRPr="008E329A">
              <w:rPr>
                <w:bCs/>
                <w:szCs w:val="24"/>
              </w:rPr>
              <w:t>or</w:t>
            </w:r>
            <w:r w:rsidR="006E2CC9" w:rsidRPr="008E329A">
              <w:rPr>
                <w:bCs/>
                <w:szCs w:val="24"/>
              </w:rPr>
              <w:t xml:space="preserve"> </w:t>
            </w:r>
            <w:r w:rsidRPr="008E329A">
              <w:rPr>
                <w:bCs/>
                <w:szCs w:val="24"/>
              </w:rPr>
              <w:t>subconsultants</w:t>
            </w:r>
            <w:r w:rsidR="006E2CC9" w:rsidRPr="008E329A">
              <w:rPr>
                <w:bCs/>
                <w:szCs w:val="24"/>
              </w:rPr>
              <w:t xml:space="preserve"> </w:t>
            </w:r>
            <w:r w:rsidRPr="008E329A">
              <w:rPr>
                <w:bCs/>
                <w:szCs w:val="24"/>
              </w:rPr>
              <w:t>for</w:t>
            </w:r>
            <w:r w:rsidR="006E2CC9" w:rsidRPr="008E329A">
              <w:rPr>
                <w:bCs/>
                <w:szCs w:val="24"/>
              </w:rPr>
              <w:t xml:space="preserve"> </w:t>
            </w:r>
            <w:r w:rsidRPr="008E329A">
              <w:rPr>
                <w:bCs/>
                <w:szCs w:val="24"/>
              </w:rPr>
              <w:t>any</w:t>
            </w:r>
            <w:r w:rsidR="006E2CC9" w:rsidRPr="008E329A">
              <w:rPr>
                <w:bCs/>
                <w:szCs w:val="24"/>
              </w:rPr>
              <w:t xml:space="preserve"> </w:t>
            </w:r>
            <w:r w:rsidRPr="008E329A">
              <w:rPr>
                <w:bCs/>
                <w:szCs w:val="24"/>
              </w:rPr>
              <w:t>part</w:t>
            </w:r>
            <w:r w:rsidR="006E2CC9" w:rsidRPr="008E329A">
              <w:rPr>
                <w:bCs/>
                <w:szCs w:val="24"/>
              </w:rPr>
              <w:t xml:space="preserve"> </w:t>
            </w:r>
            <w:r w:rsidRPr="008E329A">
              <w:rPr>
                <w:bCs/>
                <w:szCs w:val="24"/>
              </w:rPr>
              <w:t>of</w:t>
            </w:r>
            <w:r w:rsidR="006E2CC9" w:rsidRPr="008E329A">
              <w:rPr>
                <w:bCs/>
                <w:szCs w:val="24"/>
              </w:rPr>
              <w:t xml:space="preserve"> </w:t>
            </w:r>
            <w:r w:rsidRPr="008E329A">
              <w:rPr>
                <w:bCs/>
                <w:szCs w:val="24"/>
              </w:rPr>
              <w:t>the</w:t>
            </w:r>
            <w:r w:rsidR="006E2CC9" w:rsidRPr="008E329A">
              <w:rPr>
                <w:bCs/>
                <w:szCs w:val="24"/>
              </w:rPr>
              <w:t xml:space="preserve"> </w:t>
            </w:r>
            <w:r w:rsidRPr="008E329A">
              <w:rPr>
                <w:bCs/>
                <w:szCs w:val="24"/>
              </w:rPr>
              <w:t>Contract</w:t>
            </w:r>
            <w:r w:rsidR="006E2CC9" w:rsidRPr="008E329A">
              <w:rPr>
                <w:bCs/>
                <w:szCs w:val="24"/>
              </w:rPr>
              <w:t xml:space="preserve"> </w:t>
            </w:r>
            <w:r w:rsidRPr="008E329A">
              <w:rPr>
                <w:bCs/>
                <w:szCs w:val="24"/>
              </w:rPr>
              <w:t>including</w:t>
            </w:r>
            <w:r w:rsidR="006E2CC9" w:rsidRPr="008E329A">
              <w:rPr>
                <w:bCs/>
                <w:szCs w:val="24"/>
              </w:rPr>
              <w:t xml:space="preserve"> </w:t>
            </w:r>
            <w:r w:rsidRPr="008E329A">
              <w:rPr>
                <w:bCs/>
                <w:szCs w:val="24"/>
              </w:rPr>
              <w:t>related</w:t>
            </w:r>
            <w:r w:rsidR="006E2CC9" w:rsidRPr="008E329A">
              <w:rPr>
                <w:bCs/>
                <w:szCs w:val="24"/>
              </w:rPr>
              <w:t xml:space="preserve"> </w:t>
            </w:r>
            <w:r w:rsidRPr="008E329A">
              <w:rPr>
                <w:bCs/>
                <w:szCs w:val="24"/>
              </w:rPr>
              <w:t>Services.</w:t>
            </w:r>
          </w:p>
          <w:p w14:paraId="10D252B5" w14:textId="77777777" w:rsidR="00C4210C" w:rsidRPr="008E329A" w:rsidRDefault="00C4210C" w:rsidP="005F3618">
            <w:pPr>
              <w:pStyle w:val="Sub-ClauseText"/>
              <w:numPr>
                <w:ilvl w:val="1"/>
                <w:numId w:val="14"/>
              </w:numPr>
              <w:rPr>
                <w:spacing w:val="0"/>
              </w:rPr>
            </w:pPr>
            <w:r w:rsidRPr="008E329A">
              <w:t>A Bidder that has been sanctioned by the Bank</w:t>
            </w:r>
            <w:r w:rsidR="002A5946" w:rsidRPr="008E329A">
              <w:t xml:space="preserve">, pursuant to the Bank’s Anti-Corruption </w:t>
            </w:r>
            <w:proofErr w:type="gramStart"/>
            <w:r w:rsidR="002A5946" w:rsidRPr="008E329A">
              <w:t xml:space="preserve">Guidelines, </w:t>
            </w:r>
            <w:r w:rsidRPr="008E329A">
              <w:t xml:space="preserve"> </w:t>
            </w:r>
            <w:r w:rsidR="002A5946" w:rsidRPr="008E329A">
              <w:t>and</w:t>
            </w:r>
            <w:proofErr w:type="gramEnd"/>
            <w:r w:rsidR="002A5946" w:rsidRPr="008E329A">
              <w:t xml:space="preserve"> </w:t>
            </w:r>
            <w:r w:rsidRPr="008E329A">
              <w:t xml:space="preserve">in accordance with its prevailing sanctions policies and procedures as set forth in the WBG’s Sanctions Framework as described in Section VI paragraph 2.2 d. </w:t>
            </w:r>
            <w:r w:rsidRPr="008E329A" w:rsidDel="000F27EC">
              <w:t xml:space="preserve"> </w:t>
            </w:r>
            <w:r w:rsidRPr="008E329A">
              <w:t xml:space="preserve">shall be ineligible to be prequalified for, </w:t>
            </w:r>
            <w:r w:rsidR="003979D7">
              <w:t xml:space="preserve">initially selected for, </w:t>
            </w:r>
            <w:r w:rsidRPr="008E329A">
              <w:t xml:space="preserve">bid for, </w:t>
            </w:r>
            <w:r w:rsidR="009B6C0F" w:rsidRPr="008E329A">
              <w:t xml:space="preserve">propose for, </w:t>
            </w:r>
            <w:r w:rsidRPr="008E329A">
              <w:t xml:space="preserve">or be awarded a Bank-financed contract or benefit from a Bank-financed contract, financially or otherwise, during such </w:t>
            </w:r>
            <w:proofErr w:type="gramStart"/>
            <w:r w:rsidRPr="008E329A">
              <w:t>period of time</w:t>
            </w:r>
            <w:proofErr w:type="gramEnd"/>
            <w:r w:rsidRPr="008E329A">
              <w:t xml:space="preserve"> as the Bank shall have determined. The list of debarred firms and individuals is available at the electronic address specified in the BDS.</w:t>
            </w:r>
          </w:p>
          <w:p w14:paraId="6FBB9F53" w14:textId="77777777" w:rsidR="00ED0D94" w:rsidRPr="008E329A" w:rsidRDefault="00ED0D94" w:rsidP="005F3618">
            <w:pPr>
              <w:pStyle w:val="Sub-ClauseText"/>
              <w:numPr>
                <w:ilvl w:val="1"/>
                <w:numId w:val="14"/>
              </w:numPr>
              <w:rPr>
                <w:spacing w:val="0"/>
              </w:rPr>
            </w:pPr>
            <w:r w:rsidRPr="008E329A">
              <w:t>Bidders</w:t>
            </w:r>
            <w:r w:rsidR="006E2CC9" w:rsidRPr="008E329A">
              <w:t xml:space="preserve"> </w:t>
            </w:r>
            <w:r w:rsidRPr="008E329A">
              <w:t>that</w:t>
            </w:r>
            <w:r w:rsidR="006E2CC9" w:rsidRPr="008E329A">
              <w:t xml:space="preserve"> </w:t>
            </w:r>
            <w:r w:rsidRPr="008E329A">
              <w:t>are</w:t>
            </w:r>
            <w:r w:rsidR="006E2CC9" w:rsidRPr="008E329A">
              <w:t xml:space="preserve"> </w:t>
            </w:r>
            <w:r w:rsidRPr="008E329A">
              <w:t>state-owned</w:t>
            </w:r>
            <w:r w:rsidR="006E2CC9" w:rsidRPr="008E329A">
              <w:t xml:space="preserve"> </w:t>
            </w:r>
            <w:r w:rsidRPr="008E329A">
              <w:t>enterprises</w:t>
            </w:r>
            <w:r w:rsidR="006E2CC9" w:rsidRPr="008E329A">
              <w:t xml:space="preserve"> </w:t>
            </w:r>
            <w:r w:rsidRPr="008E329A">
              <w:t>or</w:t>
            </w:r>
            <w:r w:rsidR="006E2CC9" w:rsidRPr="008E329A">
              <w:t xml:space="preserve"> </w:t>
            </w:r>
            <w:r w:rsidRPr="008E329A">
              <w:t>institutions</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may</w:t>
            </w:r>
            <w:r w:rsidR="006E2CC9" w:rsidRPr="008E329A">
              <w:t xml:space="preserve"> </w:t>
            </w:r>
            <w:r w:rsidRPr="008E329A">
              <w:t>be</w:t>
            </w:r>
            <w:r w:rsidR="006E2CC9" w:rsidRPr="008E329A">
              <w:t xml:space="preserve"> </w:t>
            </w:r>
            <w:r w:rsidRPr="008E329A">
              <w:t>eligible</w:t>
            </w:r>
            <w:r w:rsidR="006E2CC9" w:rsidRPr="008E329A">
              <w:t xml:space="preserve"> </w:t>
            </w:r>
            <w:r w:rsidRPr="008E329A">
              <w:t>to</w:t>
            </w:r>
            <w:r w:rsidR="006E2CC9" w:rsidRPr="008E329A">
              <w:t xml:space="preserve"> </w:t>
            </w:r>
            <w:r w:rsidRPr="008E329A">
              <w:t>compete</w:t>
            </w:r>
            <w:r w:rsidR="006E2CC9" w:rsidRPr="008E329A">
              <w:t xml:space="preserve"> </w:t>
            </w:r>
            <w:r w:rsidRPr="008E329A">
              <w:t>and</w:t>
            </w:r>
            <w:r w:rsidR="006E2CC9" w:rsidRPr="008E329A">
              <w:t xml:space="preserve"> </w:t>
            </w:r>
            <w:r w:rsidRPr="008E329A">
              <w:t>be</w:t>
            </w:r>
            <w:r w:rsidR="006E2CC9" w:rsidRPr="008E329A">
              <w:t xml:space="preserve"> </w:t>
            </w:r>
            <w:r w:rsidRPr="008E329A">
              <w:t>awarded</w:t>
            </w:r>
            <w:r w:rsidR="006E2CC9" w:rsidRPr="008E329A">
              <w:t xml:space="preserve"> </w:t>
            </w:r>
            <w:r w:rsidRPr="008E329A">
              <w:t>a</w:t>
            </w:r>
            <w:r w:rsidR="006E2CC9" w:rsidRPr="008E329A">
              <w:t xml:space="preserve"> </w:t>
            </w:r>
            <w:r w:rsidRPr="008E329A">
              <w:t>Contract(s)</w:t>
            </w:r>
            <w:r w:rsidR="006E2CC9" w:rsidRPr="008E329A">
              <w:t xml:space="preserve"> </w:t>
            </w:r>
            <w:r w:rsidRPr="008E329A">
              <w:lastRenderedPageBreak/>
              <w:t>only</w:t>
            </w:r>
            <w:r w:rsidR="006E2CC9" w:rsidRPr="008E329A">
              <w:t xml:space="preserve"> </w:t>
            </w:r>
            <w:r w:rsidRPr="008E329A">
              <w:t>if</w:t>
            </w:r>
            <w:r w:rsidR="006E2CC9" w:rsidRPr="008E329A">
              <w:t xml:space="preserve"> </w:t>
            </w:r>
            <w:r w:rsidRPr="008E329A">
              <w:t>they</w:t>
            </w:r>
            <w:r w:rsidR="006E2CC9" w:rsidRPr="008E329A">
              <w:t xml:space="preserve"> </w:t>
            </w:r>
            <w:r w:rsidRPr="008E329A">
              <w:t>can</w:t>
            </w:r>
            <w:r w:rsidR="006E2CC9" w:rsidRPr="008E329A">
              <w:t xml:space="preserve"> </w:t>
            </w:r>
            <w:r w:rsidRPr="008E329A">
              <w:t>establish,</w:t>
            </w:r>
            <w:r w:rsidR="006E2CC9" w:rsidRPr="008E329A">
              <w:t xml:space="preserve"> </w:t>
            </w:r>
            <w:r w:rsidRPr="008E329A">
              <w:t>in</w:t>
            </w:r>
            <w:r w:rsidR="006E2CC9" w:rsidRPr="008E329A">
              <w:t xml:space="preserve"> </w:t>
            </w:r>
            <w:r w:rsidRPr="008E329A">
              <w:t>a</w:t>
            </w:r>
            <w:r w:rsidR="006E2CC9" w:rsidRPr="008E329A">
              <w:t xml:space="preserve"> </w:t>
            </w:r>
            <w:r w:rsidRPr="008E329A">
              <w:t>manner</w:t>
            </w:r>
            <w:r w:rsidR="006E2CC9" w:rsidRPr="008E329A">
              <w:t xml:space="preserve"> </w:t>
            </w:r>
            <w:r w:rsidRPr="008E329A">
              <w:t>acceptable</w:t>
            </w:r>
            <w:r w:rsidR="006E2CC9" w:rsidRPr="008E329A">
              <w:t xml:space="preserve"> </w:t>
            </w:r>
            <w:r w:rsidRPr="008E329A">
              <w:t>to</w:t>
            </w:r>
            <w:r w:rsidR="006E2CC9" w:rsidRPr="008E329A">
              <w:t xml:space="preserve"> </w:t>
            </w:r>
            <w:r w:rsidRPr="008E329A">
              <w:t>the</w:t>
            </w:r>
            <w:r w:rsidR="006E2CC9" w:rsidRPr="008E329A">
              <w:t xml:space="preserve"> </w:t>
            </w:r>
            <w:r w:rsidRPr="008E329A">
              <w:t>Bank,</w:t>
            </w:r>
            <w:r w:rsidR="006E2CC9" w:rsidRPr="008E329A">
              <w:t xml:space="preserve"> </w:t>
            </w:r>
            <w:r w:rsidRPr="008E329A">
              <w:t>that</w:t>
            </w:r>
            <w:r w:rsidR="006E2CC9" w:rsidRPr="008E329A">
              <w:t xml:space="preserve"> </w:t>
            </w:r>
            <w:r w:rsidRPr="008E329A">
              <w:t>they</w:t>
            </w:r>
            <w:r w:rsidR="006E2CC9" w:rsidRPr="008E329A">
              <w:t xml:space="preserve"> </w:t>
            </w:r>
            <w:r w:rsidRPr="008E329A">
              <w:t>(</w:t>
            </w:r>
            <w:proofErr w:type="spellStart"/>
            <w:r w:rsidRPr="008E329A">
              <w:t>i</w:t>
            </w:r>
            <w:proofErr w:type="spellEnd"/>
            <w:r w:rsidRPr="008E329A">
              <w:t>)</w:t>
            </w:r>
            <w:r w:rsidR="006E2CC9" w:rsidRPr="008E329A">
              <w:t xml:space="preserve"> </w:t>
            </w:r>
            <w:r w:rsidRPr="008E329A">
              <w:t>are</w:t>
            </w:r>
            <w:r w:rsidR="006E2CC9" w:rsidRPr="008E329A">
              <w:t xml:space="preserve"> </w:t>
            </w:r>
            <w:r w:rsidRPr="008E329A">
              <w:t>legally</w:t>
            </w:r>
            <w:r w:rsidR="006E2CC9" w:rsidRPr="008E329A">
              <w:t xml:space="preserve"> </w:t>
            </w:r>
            <w:r w:rsidRPr="008E329A">
              <w:t>and</w:t>
            </w:r>
            <w:r w:rsidR="006E2CC9" w:rsidRPr="008E329A">
              <w:t xml:space="preserve"> </w:t>
            </w:r>
            <w:r w:rsidRPr="008E329A">
              <w:t>financially</w:t>
            </w:r>
            <w:r w:rsidR="006E2CC9" w:rsidRPr="008E329A">
              <w:t xml:space="preserve"> </w:t>
            </w:r>
            <w:r w:rsidRPr="008E329A">
              <w:t>autonomous</w:t>
            </w:r>
            <w:r w:rsidR="006E2CC9" w:rsidRPr="008E329A">
              <w:t xml:space="preserve"> </w:t>
            </w:r>
            <w:r w:rsidRPr="008E329A">
              <w:t>(ii)</w:t>
            </w:r>
            <w:r w:rsidR="006E2CC9" w:rsidRPr="008E329A">
              <w:t xml:space="preserve"> </w:t>
            </w:r>
            <w:r w:rsidRPr="008E329A">
              <w:t>operate</w:t>
            </w:r>
            <w:r w:rsidR="006E2CC9" w:rsidRPr="008E329A">
              <w:t xml:space="preserve"> </w:t>
            </w:r>
            <w:r w:rsidRPr="008E329A">
              <w:t>under</w:t>
            </w:r>
            <w:r w:rsidR="006E2CC9" w:rsidRPr="008E329A">
              <w:t xml:space="preserve"> </w:t>
            </w:r>
            <w:r w:rsidRPr="008E329A">
              <w:t>commercial</w:t>
            </w:r>
            <w:r w:rsidR="006E2CC9" w:rsidRPr="008E329A">
              <w:t xml:space="preserve"> </w:t>
            </w:r>
            <w:r w:rsidRPr="008E329A">
              <w:t>law,</w:t>
            </w:r>
            <w:r w:rsidR="006E2CC9" w:rsidRPr="008E329A">
              <w:t xml:space="preserve"> </w:t>
            </w:r>
            <w:r w:rsidRPr="008E329A">
              <w:t>and</w:t>
            </w:r>
            <w:r w:rsidR="006E2CC9" w:rsidRPr="008E329A">
              <w:t xml:space="preserve"> </w:t>
            </w:r>
            <w:r w:rsidRPr="008E329A">
              <w:t>(iii)</w:t>
            </w:r>
            <w:r w:rsidR="006E2CC9" w:rsidRPr="008E329A">
              <w:t xml:space="preserve"> </w:t>
            </w:r>
            <w:r w:rsidRPr="008E329A">
              <w:rPr>
                <w:spacing w:val="-5"/>
              </w:rPr>
              <w:t>are</w:t>
            </w:r>
            <w:r w:rsidR="006E2CC9" w:rsidRPr="008E329A">
              <w:rPr>
                <w:spacing w:val="-5"/>
              </w:rPr>
              <w:t xml:space="preserve"> </w:t>
            </w:r>
            <w:r w:rsidRPr="008E329A">
              <w:rPr>
                <w:spacing w:val="-5"/>
              </w:rPr>
              <w:t>not</w:t>
            </w:r>
            <w:r w:rsidR="006E2CC9" w:rsidRPr="008E329A">
              <w:rPr>
                <w:spacing w:val="-5"/>
              </w:rPr>
              <w:t xml:space="preserve"> </w:t>
            </w:r>
            <w:r w:rsidRPr="008E329A">
              <w:rPr>
                <w:spacing w:val="-5"/>
              </w:rPr>
              <w:t>under</w:t>
            </w:r>
            <w:r w:rsidR="006E2CC9" w:rsidRPr="008E329A">
              <w:rPr>
                <w:spacing w:val="-5"/>
              </w:rPr>
              <w:t xml:space="preserve"> </w:t>
            </w:r>
            <w:r w:rsidRPr="008E329A">
              <w:rPr>
                <w:spacing w:val="-5"/>
              </w:rPr>
              <w:t>supervision</w:t>
            </w:r>
            <w:r w:rsidR="006E2CC9" w:rsidRPr="008E329A">
              <w:rPr>
                <w:spacing w:val="-5"/>
              </w:rPr>
              <w:t xml:space="preserve"> </w:t>
            </w:r>
            <w:r w:rsidRPr="008E329A">
              <w:rPr>
                <w:spacing w:val="-5"/>
              </w:rPr>
              <w:t>of</w:t>
            </w:r>
            <w:r w:rsidR="006E2CC9" w:rsidRPr="008E329A">
              <w:rPr>
                <w:spacing w:val="-5"/>
              </w:rPr>
              <w:t xml:space="preserve"> </w:t>
            </w:r>
            <w:r w:rsidRPr="008E329A">
              <w:rPr>
                <w:spacing w:val="-5"/>
              </w:rPr>
              <w:t>the</w:t>
            </w:r>
            <w:r w:rsidR="006E2CC9" w:rsidRPr="008E329A">
              <w:rPr>
                <w:spacing w:val="-5"/>
              </w:rPr>
              <w:t xml:space="preserve"> </w:t>
            </w:r>
            <w:r w:rsidRPr="008E329A">
              <w:rPr>
                <w:spacing w:val="-5"/>
              </w:rPr>
              <w:t>Purchaser.</w:t>
            </w:r>
            <w:r w:rsidR="006E2CC9" w:rsidRPr="008E329A">
              <w:rPr>
                <w:spacing w:val="-5"/>
              </w:rPr>
              <w:t xml:space="preserve"> </w:t>
            </w:r>
          </w:p>
          <w:p w14:paraId="0BDC2E7D" w14:textId="77777777" w:rsidR="00ED0D94" w:rsidRPr="008E329A" w:rsidRDefault="00ED0D94" w:rsidP="005F3618">
            <w:pPr>
              <w:pStyle w:val="Sub-ClauseText"/>
              <w:numPr>
                <w:ilvl w:val="1"/>
                <w:numId w:val="14"/>
              </w:numPr>
              <w:rPr>
                <w:spacing w:val="0"/>
              </w:rPr>
            </w:pPr>
            <w:r w:rsidRPr="008E329A">
              <w:t>A</w:t>
            </w:r>
            <w:r w:rsidR="006E2CC9" w:rsidRPr="008E329A">
              <w:t xml:space="preserve"> </w:t>
            </w:r>
            <w:r w:rsidRPr="008E329A">
              <w:t>Bidder</w:t>
            </w:r>
            <w:r w:rsidR="006E2CC9" w:rsidRPr="008E329A">
              <w:t xml:space="preserve"> </w:t>
            </w:r>
            <w:r w:rsidRPr="008E329A">
              <w:t>shall</w:t>
            </w:r>
            <w:r w:rsidR="006E2CC9" w:rsidRPr="008E329A">
              <w:t xml:space="preserve"> </w:t>
            </w:r>
            <w:r w:rsidRPr="008E329A">
              <w:t>not</w:t>
            </w:r>
            <w:r w:rsidR="006E2CC9" w:rsidRPr="008E329A">
              <w:t xml:space="preserve"> </w:t>
            </w:r>
            <w:r w:rsidRPr="008E329A">
              <w:t>be</w:t>
            </w:r>
            <w:r w:rsidR="006E2CC9" w:rsidRPr="008E329A">
              <w:t xml:space="preserve"> </w:t>
            </w:r>
            <w:r w:rsidRPr="008E329A">
              <w:t>under</w:t>
            </w:r>
            <w:r w:rsidR="006E2CC9" w:rsidRPr="008E329A">
              <w:t xml:space="preserve"> </w:t>
            </w:r>
            <w:r w:rsidRPr="008E329A">
              <w:t>suspension</w:t>
            </w:r>
            <w:r w:rsidR="006E2CC9" w:rsidRPr="008E329A">
              <w:t xml:space="preserve"> </w:t>
            </w:r>
            <w:r w:rsidRPr="008E329A">
              <w:t>from</w:t>
            </w:r>
            <w:r w:rsidR="006E2CC9" w:rsidRPr="008E329A">
              <w:t xml:space="preserve"> </w:t>
            </w:r>
            <w:r w:rsidR="00307427" w:rsidRPr="008E329A">
              <w:t>Bid</w:t>
            </w:r>
            <w:r w:rsidRPr="008E329A">
              <w:t>ding</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as</w:t>
            </w:r>
            <w:r w:rsidR="006E2CC9" w:rsidRPr="008E329A">
              <w:t xml:space="preserve"> </w:t>
            </w:r>
            <w:r w:rsidRPr="008E329A">
              <w:t>the</w:t>
            </w:r>
            <w:r w:rsidR="006E2CC9" w:rsidRPr="008E329A">
              <w:t xml:space="preserve"> </w:t>
            </w:r>
            <w:r w:rsidRPr="008E329A">
              <w:t>result</w:t>
            </w:r>
            <w:r w:rsidR="006E2CC9" w:rsidRPr="008E329A">
              <w:t xml:space="preserve"> </w:t>
            </w:r>
            <w:r w:rsidRPr="008E329A">
              <w:t>of</w:t>
            </w:r>
            <w:r w:rsidR="006E2CC9" w:rsidRPr="008E329A">
              <w:t xml:space="preserve"> </w:t>
            </w:r>
            <w:r w:rsidRPr="008E329A">
              <w:t>the</w:t>
            </w:r>
            <w:r w:rsidR="006E2CC9" w:rsidRPr="008E329A">
              <w:t xml:space="preserve"> </w:t>
            </w:r>
            <w:r w:rsidRPr="008E329A">
              <w:t>operation</w:t>
            </w:r>
            <w:r w:rsidR="006E2CC9" w:rsidRPr="008E329A">
              <w:t xml:space="preserve"> </w:t>
            </w:r>
            <w:r w:rsidRPr="008E329A">
              <w:t>of</w:t>
            </w:r>
            <w:r w:rsidR="006E2CC9" w:rsidRPr="008E329A">
              <w:t xml:space="preserve"> </w:t>
            </w:r>
            <w:r w:rsidRPr="008E329A">
              <w:t>a</w:t>
            </w:r>
            <w:r w:rsidR="006E2CC9" w:rsidRPr="008E329A">
              <w:t xml:space="preserve"> </w:t>
            </w:r>
            <w:r w:rsidR="009B6C0F" w:rsidRPr="008E329A">
              <w:t xml:space="preserve">Bid–Securing </w:t>
            </w:r>
            <w:r w:rsidR="003979D7" w:rsidRPr="008E329A">
              <w:t>Declaration</w:t>
            </w:r>
            <w:r w:rsidR="003979D7" w:rsidRPr="008E329A">
              <w:rPr>
                <w:bCs/>
                <w:color w:val="000000" w:themeColor="text1"/>
              </w:rPr>
              <w:t xml:space="preserve"> </w:t>
            </w:r>
            <w:r w:rsidR="009B6C0F" w:rsidRPr="008E329A">
              <w:rPr>
                <w:bCs/>
                <w:color w:val="000000" w:themeColor="text1"/>
              </w:rPr>
              <w:t xml:space="preserve">or Proposal-Securing </w:t>
            </w:r>
            <w:r w:rsidR="009B6C0F" w:rsidRPr="008E329A">
              <w:t>Declaration</w:t>
            </w:r>
            <w:r w:rsidRPr="008E329A">
              <w:t>.</w:t>
            </w:r>
          </w:p>
          <w:p w14:paraId="18F0244A" w14:textId="77777777" w:rsidR="006B1DC4" w:rsidRPr="008E329A" w:rsidRDefault="00ED0D94" w:rsidP="005F3618">
            <w:pPr>
              <w:pStyle w:val="Sub-ClauseText"/>
              <w:numPr>
                <w:ilvl w:val="1"/>
                <w:numId w:val="14"/>
              </w:numPr>
            </w:pPr>
            <w:r w:rsidRPr="008E329A">
              <w:t>Firms</w:t>
            </w:r>
            <w:r w:rsidR="006E2CC9" w:rsidRPr="008E329A">
              <w:t xml:space="preserve"> </w:t>
            </w:r>
            <w:r w:rsidRPr="008E329A">
              <w:t>and</w:t>
            </w:r>
            <w:r w:rsidR="006E2CC9" w:rsidRPr="008E329A">
              <w:t xml:space="preserve"> </w:t>
            </w:r>
            <w:r w:rsidRPr="008E329A">
              <w:t>individuals</w:t>
            </w:r>
            <w:r w:rsidR="006E2CC9" w:rsidRPr="008E329A">
              <w:t xml:space="preserve"> </w:t>
            </w:r>
            <w:r w:rsidRPr="008E329A">
              <w:t>may</w:t>
            </w:r>
            <w:r w:rsidR="006E2CC9" w:rsidRPr="008E329A">
              <w:t xml:space="preserve"> </w:t>
            </w:r>
            <w:r w:rsidRPr="008E329A">
              <w:t>be</w:t>
            </w:r>
            <w:r w:rsidR="006E2CC9" w:rsidRPr="008E329A">
              <w:t xml:space="preserve"> </w:t>
            </w:r>
            <w:r w:rsidRPr="008E329A">
              <w:t>ineligible</w:t>
            </w:r>
            <w:r w:rsidR="006E2CC9" w:rsidRPr="008E329A">
              <w:t xml:space="preserve"> </w:t>
            </w:r>
            <w:r w:rsidRPr="008E329A">
              <w:t>if</w:t>
            </w:r>
            <w:r w:rsidR="006E2CC9" w:rsidRPr="008E329A">
              <w:t xml:space="preserve"> </w:t>
            </w:r>
            <w:proofErr w:type="gramStart"/>
            <w:r w:rsidRPr="008E329A">
              <w:t>so</w:t>
            </w:r>
            <w:proofErr w:type="gramEnd"/>
            <w:r w:rsidR="006E2CC9" w:rsidRPr="008E329A">
              <w:t xml:space="preserve"> </w:t>
            </w:r>
            <w:r w:rsidRPr="008E329A">
              <w:t>indicated</w:t>
            </w:r>
            <w:r w:rsidR="006E2CC9" w:rsidRPr="008E329A">
              <w:t xml:space="preserve"> </w:t>
            </w:r>
            <w:r w:rsidRPr="008E329A">
              <w:t>in</w:t>
            </w:r>
            <w:r w:rsidR="006E2CC9" w:rsidRPr="008E329A">
              <w:t xml:space="preserve"> </w:t>
            </w:r>
            <w:r w:rsidRPr="008E329A">
              <w:t>Section</w:t>
            </w:r>
            <w:r w:rsidR="006E2CC9" w:rsidRPr="008E329A">
              <w:t xml:space="preserve"> </w:t>
            </w:r>
            <w:r w:rsidRPr="008E329A">
              <w:t>V</w:t>
            </w:r>
            <w:r w:rsidR="006B1DC4" w:rsidRPr="008E329A">
              <w:t xml:space="preserve">, Eligible </w:t>
            </w:r>
            <w:proofErr w:type="gramStart"/>
            <w:r w:rsidR="006B1DC4" w:rsidRPr="008E329A">
              <w:t xml:space="preserve">Countries, </w:t>
            </w:r>
            <w:r w:rsidR="006E2CC9" w:rsidRPr="008E329A">
              <w:t xml:space="preserve"> </w:t>
            </w:r>
            <w:r w:rsidRPr="008E329A">
              <w:t>and</w:t>
            </w:r>
            <w:proofErr w:type="gramEnd"/>
            <w:r w:rsidR="006B1DC4" w:rsidRPr="008E329A">
              <w:t>:</w:t>
            </w:r>
          </w:p>
          <w:p w14:paraId="4FACEB2C" w14:textId="77777777" w:rsidR="006B1DC4" w:rsidRPr="008E329A" w:rsidRDefault="00ED0D94" w:rsidP="00F2630D">
            <w:pPr>
              <w:pStyle w:val="Sub-ClauseText"/>
              <w:numPr>
                <w:ilvl w:val="0"/>
                <w:numId w:val="121"/>
              </w:numPr>
              <w:ind w:left="1099" w:hanging="450"/>
            </w:pPr>
            <w:r w:rsidRPr="008E329A">
              <w:t>as</w:t>
            </w:r>
            <w:r w:rsidR="006E2CC9" w:rsidRPr="008E329A">
              <w:t xml:space="preserve"> </w:t>
            </w:r>
            <w:r w:rsidRPr="008E329A">
              <w:t>a</w:t>
            </w:r>
            <w:r w:rsidR="006E2CC9" w:rsidRPr="008E329A">
              <w:t xml:space="preserve"> </w:t>
            </w:r>
            <w:r w:rsidRPr="008E329A">
              <w:t>matter</w:t>
            </w:r>
            <w:r w:rsidR="006E2CC9" w:rsidRPr="008E329A">
              <w:t xml:space="preserve"> </w:t>
            </w:r>
            <w:r w:rsidRPr="008E329A">
              <w:t>of</w:t>
            </w:r>
            <w:r w:rsidR="006E2CC9" w:rsidRPr="008E329A">
              <w:t xml:space="preserve"> </w:t>
            </w:r>
            <w:r w:rsidRPr="008E329A">
              <w:t>law</w:t>
            </w:r>
            <w:r w:rsidR="006E2CC9" w:rsidRPr="008E329A">
              <w:t xml:space="preserve"> </w:t>
            </w:r>
            <w:r w:rsidRPr="008E329A">
              <w:t>or</w:t>
            </w:r>
            <w:r w:rsidR="006E2CC9" w:rsidRPr="008E329A">
              <w:t xml:space="preserve"> </w:t>
            </w:r>
            <w:r w:rsidRPr="008E329A">
              <w:t>official</w:t>
            </w:r>
            <w:r w:rsidR="006E2CC9" w:rsidRPr="008E329A">
              <w:t xml:space="preserve"> </w:t>
            </w:r>
            <w:r w:rsidRPr="008E329A">
              <w:t>regulations,</w:t>
            </w:r>
            <w:r w:rsidR="006E2CC9" w:rsidRPr="008E329A">
              <w:t xml:space="preserve"> </w:t>
            </w:r>
            <w:r w:rsidRPr="008E329A">
              <w:t>the</w:t>
            </w:r>
            <w:r w:rsidR="006E2CC9" w:rsidRPr="008E329A">
              <w:t xml:space="preserve"> </w:t>
            </w:r>
            <w:r w:rsidRPr="008E329A">
              <w:t>Borrower’s</w:t>
            </w:r>
            <w:r w:rsidR="006E2CC9" w:rsidRPr="008E329A">
              <w:t xml:space="preserve"> </w:t>
            </w:r>
            <w:r w:rsidRPr="008E329A">
              <w:t>country</w:t>
            </w:r>
            <w:r w:rsidR="006E2CC9" w:rsidRPr="008E329A">
              <w:t xml:space="preserve"> </w:t>
            </w:r>
            <w:r w:rsidRPr="008E329A">
              <w:t>prohibits</w:t>
            </w:r>
            <w:r w:rsidR="006E2CC9" w:rsidRPr="008E329A">
              <w:t xml:space="preserve"> </w:t>
            </w:r>
            <w:r w:rsidRPr="008E329A">
              <w:t>commercial</w:t>
            </w:r>
            <w:r w:rsidR="006E2CC9" w:rsidRPr="008E329A">
              <w:t xml:space="preserve"> </w:t>
            </w:r>
            <w:r w:rsidRPr="008E329A">
              <w:t>relations</w:t>
            </w:r>
            <w:r w:rsidR="006E2CC9" w:rsidRPr="008E329A">
              <w:t xml:space="preserve"> </w:t>
            </w:r>
            <w:r w:rsidRPr="008E329A">
              <w:t>with</w:t>
            </w:r>
            <w:r w:rsidR="006E2CC9" w:rsidRPr="008E329A">
              <w:t xml:space="preserve"> </w:t>
            </w:r>
            <w:r w:rsidRPr="008E329A">
              <w:t>that</w:t>
            </w:r>
            <w:r w:rsidR="006E2CC9" w:rsidRPr="008E329A">
              <w:t xml:space="preserve"> </w:t>
            </w:r>
            <w:r w:rsidRPr="008E329A">
              <w:t>country,</w:t>
            </w:r>
            <w:r w:rsidR="006E2CC9" w:rsidRPr="008E329A">
              <w:t xml:space="preserve"> </w:t>
            </w:r>
            <w:r w:rsidRPr="008E329A">
              <w:t>provided</w:t>
            </w:r>
            <w:r w:rsidR="006E2CC9" w:rsidRPr="008E329A">
              <w:t xml:space="preserve"> </w:t>
            </w:r>
            <w:r w:rsidRPr="008E329A">
              <w:t>that</w:t>
            </w:r>
            <w:r w:rsidR="006E2CC9" w:rsidRPr="008E329A">
              <w:t xml:space="preserve"> </w:t>
            </w:r>
            <w:r w:rsidRPr="008E329A">
              <w:t>the</w:t>
            </w:r>
            <w:r w:rsidR="006E2CC9" w:rsidRPr="008E329A">
              <w:t xml:space="preserve"> </w:t>
            </w:r>
            <w:r w:rsidRPr="008E329A">
              <w:t>Bank</w:t>
            </w:r>
            <w:r w:rsidR="006E2CC9" w:rsidRPr="008E329A">
              <w:t xml:space="preserve"> </w:t>
            </w:r>
            <w:r w:rsidRPr="008E329A">
              <w:t>is</w:t>
            </w:r>
            <w:r w:rsidR="006E2CC9" w:rsidRPr="008E329A">
              <w:t xml:space="preserve"> </w:t>
            </w:r>
            <w:r w:rsidRPr="008E329A">
              <w:t>satisfied</w:t>
            </w:r>
            <w:r w:rsidR="006E2CC9" w:rsidRPr="008E329A">
              <w:t xml:space="preserve"> </w:t>
            </w:r>
            <w:r w:rsidRPr="008E329A">
              <w:t>that</w:t>
            </w:r>
            <w:r w:rsidR="006E2CC9" w:rsidRPr="008E329A">
              <w:t xml:space="preserve"> </w:t>
            </w:r>
            <w:r w:rsidRPr="008E329A">
              <w:t>such</w:t>
            </w:r>
            <w:r w:rsidR="006E2CC9" w:rsidRPr="008E329A">
              <w:t xml:space="preserve"> </w:t>
            </w:r>
            <w:r w:rsidRPr="008E329A">
              <w:t>exclusion</w:t>
            </w:r>
            <w:r w:rsidR="006E2CC9" w:rsidRPr="008E329A">
              <w:t xml:space="preserve"> </w:t>
            </w:r>
            <w:r w:rsidRPr="008E329A">
              <w:t>does</w:t>
            </w:r>
            <w:r w:rsidR="006E2CC9" w:rsidRPr="008E329A">
              <w:t xml:space="preserve"> </w:t>
            </w:r>
            <w:r w:rsidRPr="008E329A">
              <w:t>not</w:t>
            </w:r>
            <w:r w:rsidR="006E2CC9" w:rsidRPr="008E329A">
              <w:t xml:space="preserve"> </w:t>
            </w:r>
            <w:r w:rsidRPr="008E329A">
              <w:t>preclude</w:t>
            </w:r>
            <w:r w:rsidR="006E2CC9" w:rsidRPr="008E329A">
              <w:t xml:space="preserve"> </w:t>
            </w:r>
            <w:r w:rsidRPr="008E329A">
              <w:t>effective</w:t>
            </w:r>
            <w:r w:rsidR="006E2CC9" w:rsidRPr="008E329A">
              <w:t xml:space="preserve"> </w:t>
            </w:r>
            <w:r w:rsidRPr="008E329A">
              <w:t>competition</w:t>
            </w:r>
            <w:r w:rsidR="006E2CC9" w:rsidRPr="008E329A">
              <w:t xml:space="preserve"> </w:t>
            </w:r>
            <w:r w:rsidRPr="008E329A">
              <w:t>for</w:t>
            </w:r>
            <w:r w:rsidR="006E2CC9" w:rsidRPr="008E329A">
              <w:t xml:space="preserve"> </w:t>
            </w:r>
            <w:r w:rsidRPr="008E329A">
              <w:t>the</w:t>
            </w:r>
            <w:r w:rsidR="006E2CC9" w:rsidRPr="008E329A">
              <w:t xml:space="preserve"> </w:t>
            </w:r>
            <w:r w:rsidRPr="008E329A">
              <w:t>supply</w:t>
            </w:r>
            <w:r w:rsidR="006E2CC9" w:rsidRPr="008E329A">
              <w:t xml:space="preserve"> </w:t>
            </w:r>
            <w:r w:rsidRPr="008E329A">
              <w:t>of</w:t>
            </w:r>
            <w:r w:rsidR="006E2CC9" w:rsidRPr="008E329A">
              <w:t xml:space="preserve"> </w:t>
            </w:r>
            <w:r w:rsidRPr="008E329A">
              <w:t>goods</w:t>
            </w:r>
            <w:r w:rsidR="006E2CC9" w:rsidRPr="008E329A">
              <w:t xml:space="preserve"> </w:t>
            </w:r>
            <w:r w:rsidRPr="008E329A">
              <w:t>or</w:t>
            </w:r>
            <w:r w:rsidR="006E2CC9" w:rsidRPr="008E329A">
              <w:t xml:space="preserve"> </w:t>
            </w:r>
            <w:r w:rsidRPr="008E329A">
              <w:t>the</w:t>
            </w:r>
            <w:r w:rsidR="006E2CC9" w:rsidRPr="008E329A">
              <w:t xml:space="preserve"> </w:t>
            </w:r>
            <w:r w:rsidRPr="008E329A">
              <w:t>contracting</w:t>
            </w:r>
            <w:r w:rsidR="006E2CC9" w:rsidRPr="008E329A">
              <w:t xml:space="preserve"> </w:t>
            </w:r>
            <w:r w:rsidRPr="008E329A">
              <w:t>of</w:t>
            </w:r>
            <w:r w:rsidR="006E2CC9" w:rsidRPr="008E329A">
              <w:t xml:space="preserve"> </w:t>
            </w:r>
            <w:r w:rsidRPr="008E329A">
              <w:t>works</w:t>
            </w:r>
            <w:r w:rsidR="006E2CC9" w:rsidRPr="008E329A">
              <w:t xml:space="preserve"> </w:t>
            </w:r>
            <w:r w:rsidRPr="008E329A">
              <w:t>or</w:t>
            </w:r>
            <w:r w:rsidR="006E2CC9" w:rsidRPr="008E329A">
              <w:t xml:space="preserve"> </w:t>
            </w:r>
            <w:r w:rsidRPr="008E329A">
              <w:t>services</w:t>
            </w:r>
            <w:r w:rsidR="006E2CC9" w:rsidRPr="008E329A">
              <w:t xml:space="preserve"> </w:t>
            </w:r>
            <w:r w:rsidRPr="008E329A">
              <w:t>required;</w:t>
            </w:r>
            <w:r w:rsidR="006E2CC9" w:rsidRPr="008E329A">
              <w:t xml:space="preserve"> </w:t>
            </w:r>
            <w:r w:rsidRPr="008E329A">
              <w:t>or</w:t>
            </w:r>
            <w:r w:rsidR="006E2CC9" w:rsidRPr="008E329A">
              <w:t xml:space="preserve"> </w:t>
            </w:r>
          </w:p>
          <w:p w14:paraId="37C6CAFB" w14:textId="77777777" w:rsidR="000C287C" w:rsidRPr="008E329A" w:rsidRDefault="00ED0D94" w:rsidP="00F2630D">
            <w:pPr>
              <w:pStyle w:val="Sub-ClauseText"/>
              <w:numPr>
                <w:ilvl w:val="0"/>
                <w:numId w:val="121"/>
              </w:numPr>
              <w:ind w:left="1099" w:hanging="450"/>
            </w:pPr>
            <w:r w:rsidRPr="008E329A">
              <w:t>by</w:t>
            </w:r>
            <w:r w:rsidR="006E2CC9" w:rsidRPr="008E329A">
              <w:t xml:space="preserve"> </w:t>
            </w:r>
            <w:r w:rsidRPr="008E329A">
              <w:t>an</w:t>
            </w:r>
            <w:r w:rsidR="006E2CC9" w:rsidRPr="008E329A">
              <w:t xml:space="preserve"> </w:t>
            </w:r>
            <w:r w:rsidRPr="008E329A">
              <w:t>act</w:t>
            </w:r>
            <w:r w:rsidR="006E2CC9" w:rsidRPr="008E329A">
              <w:t xml:space="preserve"> </w:t>
            </w:r>
            <w:r w:rsidRPr="008E329A">
              <w:t>of</w:t>
            </w:r>
            <w:r w:rsidR="006E2CC9" w:rsidRPr="008E329A">
              <w:t xml:space="preserve"> </w:t>
            </w:r>
            <w:r w:rsidRPr="008E329A">
              <w:t>compliance</w:t>
            </w:r>
            <w:r w:rsidR="006E2CC9" w:rsidRPr="008E329A">
              <w:t xml:space="preserve"> </w:t>
            </w:r>
            <w:r w:rsidRPr="008E329A">
              <w:t>with</w:t>
            </w:r>
            <w:r w:rsidR="006E2CC9" w:rsidRPr="008E329A">
              <w:t xml:space="preserve"> </w:t>
            </w:r>
            <w:r w:rsidRPr="008E329A">
              <w:t>a</w:t>
            </w:r>
            <w:r w:rsidR="006E2CC9" w:rsidRPr="008E329A">
              <w:t xml:space="preserve"> </w:t>
            </w:r>
            <w:r w:rsidRPr="008E329A">
              <w:t>decision</w:t>
            </w:r>
            <w:r w:rsidR="006E2CC9" w:rsidRPr="008E329A">
              <w:t xml:space="preserve"> </w:t>
            </w:r>
            <w:r w:rsidRPr="008E329A">
              <w:t>of</w:t>
            </w:r>
            <w:r w:rsidR="006E2CC9" w:rsidRPr="008E329A">
              <w:t xml:space="preserve"> </w:t>
            </w:r>
            <w:r w:rsidRPr="008E329A">
              <w:t>the</w:t>
            </w:r>
            <w:r w:rsidR="006E2CC9" w:rsidRPr="008E329A">
              <w:t xml:space="preserve"> </w:t>
            </w:r>
            <w:r w:rsidRPr="008E329A">
              <w:t>United</w:t>
            </w:r>
            <w:r w:rsidR="006E2CC9" w:rsidRPr="008E329A">
              <w:t xml:space="preserve"> </w:t>
            </w:r>
            <w:r w:rsidRPr="008E329A">
              <w:t>Nations</w:t>
            </w:r>
            <w:r w:rsidR="006E2CC9" w:rsidRPr="008E329A">
              <w:t xml:space="preserve"> </w:t>
            </w:r>
            <w:r w:rsidRPr="008E329A">
              <w:t>Security</w:t>
            </w:r>
            <w:r w:rsidR="006E2CC9" w:rsidRPr="008E329A">
              <w:t xml:space="preserve"> </w:t>
            </w:r>
            <w:r w:rsidRPr="008E329A">
              <w:t>Council</w:t>
            </w:r>
            <w:r w:rsidR="006E2CC9" w:rsidRPr="008E329A">
              <w:t xml:space="preserve"> </w:t>
            </w:r>
            <w:r w:rsidRPr="008E329A">
              <w:t>taken</w:t>
            </w:r>
            <w:r w:rsidR="006E2CC9" w:rsidRPr="008E329A">
              <w:t xml:space="preserve"> </w:t>
            </w:r>
            <w:r w:rsidRPr="008E329A">
              <w:t>under</w:t>
            </w:r>
            <w:r w:rsidR="006E2CC9" w:rsidRPr="008E329A">
              <w:t xml:space="preserve"> </w:t>
            </w:r>
            <w:r w:rsidRPr="008E329A">
              <w:t>Chapter</w:t>
            </w:r>
            <w:r w:rsidR="006E2CC9" w:rsidRPr="008E329A">
              <w:t xml:space="preserve"> </w:t>
            </w:r>
            <w:r w:rsidRPr="008E329A">
              <w:t>VII</w:t>
            </w:r>
            <w:r w:rsidR="006E2CC9" w:rsidRPr="008E329A">
              <w:t xml:space="preserve"> </w:t>
            </w:r>
            <w:r w:rsidRPr="008E329A">
              <w:t>of</w:t>
            </w:r>
            <w:r w:rsidR="006E2CC9" w:rsidRPr="008E329A">
              <w:t xml:space="preserve"> </w:t>
            </w:r>
            <w:r w:rsidRPr="008E329A">
              <w:t>the</w:t>
            </w:r>
            <w:r w:rsidR="006E2CC9" w:rsidRPr="008E329A">
              <w:t xml:space="preserve"> </w:t>
            </w:r>
            <w:r w:rsidRPr="008E329A">
              <w:t>Charter</w:t>
            </w:r>
            <w:r w:rsidR="006E2CC9" w:rsidRPr="008E329A">
              <w:t xml:space="preserve"> </w:t>
            </w:r>
            <w:r w:rsidRPr="008E329A">
              <w:t>of</w:t>
            </w:r>
            <w:r w:rsidR="006E2CC9" w:rsidRPr="008E329A">
              <w:t xml:space="preserve"> </w:t>
            </w:r>
            <w:r w:rsidRPr="008E329A">
              <w:t>the</w:t>
            </w:r>
            <w:r w:rsidR="006E2CC9" w:rsidRPr="008E329A">
              <w:t xml:space="preserve"> </w:t>
            </w:r>
            <w:r w:rsidRPr="008E329A">
              <w:t>United</w:t>
            </w:r>
            <w:r w:rsidR="006E2CC9" w:rsidRPr="008E329A">
              <w:t xml:space="preserve"> </w:t>
            </w:r>
            <w:r w:rsidRPr="008E329A">
              <w:t>Nations,</w:t>
            </w:r>
            <w:r w:rsidR="006E2CC9" w:rsidRPr="008E329A">
              <w:t xml:space="preserve"> </w:t>
            </w:r>
            <w:r w:rsidRPr="008E329A">
              <w:t>the</w:t>
            </w:r>
            <w:r w:rsidR="006E2CC9" w:rsidRPr="008E329A">
              <w:t xml:space="preserve"> </w:t>
            </w:r>
            <w:r w:rsidRPr="008E329A">
              <w:t>Borrower’s</w:t>
            </w:r>
            <w:r w:rsidR="006E2CC9" w:rsidRPr="008E329A">
              <w:t xml:space="preserve"> </w:t>
            </w:r>
            <w:r w:rsidRPr="008E329A">
              <w:t>country</w:t>
            </w:r>
            <w:r w:rsidR="006E2CC9" w:rsidRPr="008E329A">
              <w:t xml:space="preserve"> </w:t>
            </w:r>
            <w:r w:rsidRPr="008E329A">
              <w:t>prohibits</w:t>
            </w:r>
            <w:r w:rsidR="006E2CC9" w:rsidRPr="008E329A">
              <w:t xml:space="preserve"> </w:t>
            </w:r>
            <w:r w:rsidRPr="008E329A">
              <w:t>any</w:t>
            </w:r>
            <w:r w:rsidR="006E2CC9" w:rsidRPr="008E329A">
              <w:t xml:space="preserve"> </w:t>
            </w:r>
            <w:r w:rsidRPr="008E329A">
              <w:t>import</w:t>
            </w:r>
            <w:r w:rsidR="006E2CC9" w:rsidRPr="008E329A">
              <w:t xml:space="preserve"> </w:t>
            </w:r>
            <w:r w:rsidRPr="008E329A">
              <w:t>of</w:t>
            </w:r>
            <w:r w:rsidR="006E2CC9" w:rsidRPr="008E329A">
              <w:t xml:space="preserve"> </w:t>
            </w:r>
            <w:r w:rsidRPr="008E329A">
              <w:t>goods</w:t>
            </w:r>
            <w:r w:rsidR="006E2CC9" w:rsidRPr="008E329A">
              <w:t xml:space="preserve"> </w:t>
            </w:r>
            <w:r w:rsidRPr="008E329A">
              <w:t>or</w:t>
            </w:r>
            <w:r w:rsidR="006E2CC9" w:rsidRPr="008E329A">
              <w:t xml:space="preserve"> </w:t>
            </w:r>
            <w:r w:rsidRPr="008E329A">
              <w:t>contracting</w:t>
            </w:r>
            <w:r w:rsidR="006E2CC9" w:rsidRPr="008E329A">
              <w:t xml:space="preserve"> </w:t>
            </w:r>
            <w:r w:rsidRPr="008E329A">
              <w:t>of</w:t>
            </w:r>
            <w:r w:rsidR="006E2CC9" w:rsidRPr="008E329A">
              <w:t xml:space="preserve"> </w:t>
            </w:r>
            <w:r w:rsidRPr="008E329A">
              <w:t>works</w:t>
            </w:r>
            <w:r w:rsidR="006E2CC9" w:rsidRPr="008E329A">
              <w:t xml:space="preserve"> </w:t>
            </w:r>
            <w:r w:rsidRPr="008E329A">
              <w:t>or</w:t>
            </w:r>
            <w:r w:rsidR="006E2CC9" w:rsidRPr="008E329A">
              <w:t xml:space="preserve"> </w:t>
            </w:r>
            <w:r w:rsidRPr="008E329A">
              <w:t>services</w:t>
            </w:r>
            <w:r w:rsidR="006E2CC9" w:rsidRPr="008E329A">
              <w:t xml:space="preserve"> </w:t>
            </w:r>
            <w:r w:rsidRPr="008E329A">
              <w:t>from</w:t>
            </w:r>
            <w:r w:rsidR="006E2CC9" w:rsidRPr="008E329A">
              <w:t xml:space="preserve"> </w:t>
            </w:r>
            <w:r w:rsidRPr="008E329A">
              <w:t>that</w:t>
            </w:r>
            <w:r w:rsidR="006E2CC9" w:rsidRPr="008E329A">
              <w:t xml:space="preserve"> </w:t>
            </w:r>
            <w:r w:rsidRPr="008E329A">
              <w:t>country,</w:t>
            </w:r>
            <w:r w:rsidR="006E2CC9" w:rsidRPr="008E329A">
              <w:t xml:space="preserve"> </w:t>
            </w:r>
            <w:r w:rsidRPr="008E329A">
              <w:t>or</w:t>
            </w:r>
            <w:r w:rsidR="006E2CC9" w:rsidRPr="008E329A">
              <w:t xml:space="preserve"> </w:t>
            </w:r>
            <w:r w:rsidRPr="008E329A">
              <w:t>any</w:t>
            </w:r>
            <w:r w:rsidR="006E2CC9" w:rsidRPr="008E329A">
              <w:t xml:space="preserve"> </w:t>
            </w:r>
            <w:r w:rsidRPr="008E329A">
              <w:t>payments</w:t>
            </w:r>
            <w:r w:rsidR="006E2CC9" w:rsidRPr="008E329A">
              <w:t xml:space="preserve"> </w:t>
            </w:r>
            <w:r w:rsidRPr="008E329A">
              <w:t>to</w:t>
            </w:r>
            <w:r w:rsidR="006E2CC9" w:rsidRPr="008E329A">
              <w:t xml:space="preserve"> </w:t>
            </w:r>
            <w:r w:rsidRPr="008E329A">
              <w:t>any</w:t>
            </w:r>
            <w:r w:rsidR="006E2CC9" w:rsidRPr="008E329A">
              <w:t xml:space="preserve"> </w:t>
            </w:r>
            <w:r w:rsidRPr="008E329A">
              <w:t>country,</w:t>
            </w:r>
            <w:r w:rsidR="006E2CC9" w:rsidRPr="008E329A">
              <w:t xml:space="preserve"> </w:t>
            </w:r>
            <w:r w:rsidRPr="008E329A">
              <w:t>person,</w:t>
            </w:r>
            <w:r w:rsidR="006E2CC9" w:rsidRPr="008E329A">
              <w:t xml:space="preserve"> </w:t>
            </w:r>
            <w:r w:rsidRPr="008E329A">
              <w:t>or</w:t>
            </w:r>
            <w:r w:rsidR="006E2CC9" w:rsidRPr="008E329A">
              <w:t xml:space="preserve"> </w:t>
            </w:r>
            <w:r w:rsidRPr="008E329A">
              <w:t>entity</w:t>
            </w:r>
            <w:r w:rsidR="006E2CC9" w:rsidRPr="008E329A">
              <w:t xml:space="preserve"> </w:t>
            </w:r>
            <w:r w:rsidRPr="008E329A">
              <w:t>in</w:t>
            </w:r>
            <w:r w:rsidR="006E2CC9" w:rsidRPr="008E329A">
              <w:t xml:space="preserve"> </w:t>
            </w:r>
            <w:r w:rsidRPr="008E329A">
              <w:t>that</w:t>
            </w:r>
            <w:r w:rsidR="006E2CC9" w:rsidRPr="008E329A">
              <w:t xml:space="preserve"> </w:t>
            </w:r>
            <w:r w:rsidRPr="008E329A">
              <w:t>country</w:t>
            </w:r>
            <w:r w:rsidR="000C287C" w:rsidRPr="008E329A">
              <w:rPr>
                <w:szCs w:val="24"/>
              </w:rPr>
              <w:t>.</w:t>
            </w:r>
          </w:p>
          <w:p w14:paraId="6065CA69" w14:textId="77777777" w:rsidR="00ED0D94" w:rsidRPr="008E329A" w:rsidRDefault="00ED0D94" w:rsidP="005F3618">
            <w:pPr>
              <w:pStyle w:val="Sub-ClauseText"/>
              <w:numPr>
                <w:ilvl w:val="1"/>
                <w:numId w:val="14"/>
              </w:numPr>
            </w:pPr>
            <w:r w:rsidRPr="008E329A">
              <w:t>A</w:t>
            </w:r>
            <w:r w:rsidR="006E2CC9" w:rsidRPr="008E329A">
              <w:t xml:space="preserve"> </w:t>
            </w:r>
            <w:r w:rsidRPr="008E329A">
              <w:t>Bidder</w:t>
            </w:r>
            <w:r w:rsidR="006E2CC9" w:rsidRPr="008E329A">
              <w:t xml:space="preserve"> </w:t>
            </w:r>
            <w:r w:rsidRPr="008E329A">
              <w:t>shall</w:t>
            </w:r>
            <w:r w:rsidR="006E2CC9" w:rsidRPr="008E329A">
              <w:t xml:space="preserve"> </w:t>
            </w:r>
            <w:r w:rsidRPr="008E329A">
              <w:t>provide</w:t>
            </w:r>
            <w:r w:rsidR="006E2CC9" w:rsidRPr="008E329A">
              <w:t xml:space="preserve"> </w:t>
            </w:r>
            <w:r w:rsidRPr="008E329A">
              <w:t>such</w:t>
            </w:r>
            <w:r w:rsidR="006E2CC9" w:rsidRPr="008E329A">
              <w:t xml:space="preserve"> </w:t>
            </w:r>
            <w:r w:rsidR="00CC04DE" w:rsidRPr="008E329A">
              <w:t>documentary</w:t>
            </w:r>
            <w:r w:rsidR="006E2CC9" w:rsidRPr="008E329A">
              <w:t xml:space="preserve"> </w:t>
            </w:r>
            <w:r w:rsidRPr="008E329A">
              <w:t>evidence</w:t>
            </w:r>
            <w:r w:rsidR="006E2CC9" w:rsidRPr="008E329A">
              <w:t xml:space="preserve"> </w:t>
            </w:r>
            <w:r w:rsidRPr="008E329A">
              <w:t>of</w:t>
            </w:r>
            <w:r w:rsidR="006E2CC9" w:rsidRPr="008E329A">
              <w:t xml:space="preserve"> </w:t>
            </w:r>
            <w:r w:rsidRPr="008E329A">
              <w:t>eligibility</w:t>
            </w:r>
            <w:r w:rsidR="006E2CC9" w:rsidRPr="008E329A">
              <w:t xml:space="preserve"> </w:t>
            </w:r>
            <w:r w:rsidRPr="008E329A">
              <w:t>satisfactory</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as</w:t>
            </w:r>
            <w:r w:rsidR="006E2CC9" w:rsidRPr="008E329A">
              <w:t xml:space="preserve"> </w:t>
            </w:r>
            <w:r w:rsidRPr="008E329A">
              <w:t>the</w:t>
            </w:r>
            <w:r w:rsidR="006E2CC9" w:rsidRPr="008E329A">
              <w:t xml:space="preserve"> </w:t>
            </w:r>
            <w:r w:rsidRPr="008E329A">
              <w:t>Purchaser</w:t>
            </w:r>
            <w:r w:rsidR="006E2CC9" w:rsidRPr="008E329A">
              <w:t xml:space="preserve"> </w:t>
            </w:r>
            <w:r w:rsidRPr="008E329A">
              <w:t>shall</w:t>
            </w:r>
            <w:r w:rsidR="006E2CC9" w:rsidRPr="008E329A">
              <w:t xml:space="preserve"> </w:t>
            </w:r>
            <w:r w:rsidRPr="008E329A">
              <w:t>reasonably</w:t>
            </w:r>
            <w:r w:rsidR="006E2CC9" w:rsidRPr="008E329A">
              <w:t xml:space="preserve"> </w:t>
            </w:r>
            <w:r w:rsidRPr="008E329A">
              <w:t>request.</w:t>
            </w:r>
          </w:p>
          <w:p w14:paraId="3C130612" w14:textId="77777777" w:rsidR="006B1DC4" w:rsidRPr="008E329A" w:rsidRDefault="00C4210C" w:rsidP="005F3618">
            <w:pPr>
              <w:pStyle w:val="Sub-ClauseText"/>
              <w:numPr>
                <w:ilvl w:val="1"/>
                <w:numId w:val="14"/>
              </w:numPr>
            </w:pPr>
            <w:r w:rsidRPr="008E329A">
              <w:rPr>
                <w:bCs/>
              </w:rPr>
              <w:t xml:space="preserve">A firm that is under a sanction of debarment by the Borrower from being awarded a contract is eligible to participate in this procurement, unless the Bank, at the Borrower’s request, is satisfied that the debarment; </w:t>
            </w:r>
          </w:p>
          <w:p w14:paraId="40DCB7E8" w14:textId="77777777" w:rsidR="006B1DC4" w:rsidRPr="008E329A" w:rsidRDefault="00C4210C" w:rsidP="00F2630D">
            <w:pPr>
              <w:pStyle w:val="Sub-ClauseText"/>
              <w:numPr>
                <w:ilvl w:val="0"/>
                <w:numId w:val="122"/>
              </w:numPr>
              <w:ind w:left="1009"/>
              <w:rPr>
                <w:bCs/>
              </w:rPr>
            </w:pPr>
            <w:r w:rsidRPr="008E329A">
              <w:rPr>
                <w:bCs/>
              </w:rPr>
              <w:t>relates to fraud or corruption</w:t>
            </w:r>
            <w:r w:rsidR="006B1DC4" w:rsidRPr="008E329A">
              <w:rPr>
                <w:bCs/>
              </w:rPr>
              <w:t>;</w:t>
            </w:r>
            <w:r w:rsidRPr="008E329A">
              <w:rPr>
                <w:bCs/>
              </w:rPr>
              <w:t xml:space="preserve"> and </w:t>
            </w:r>
          </w:p>
          <w:p w14:paraId="6E88112D" w14:textId="77777777" w:rsidR="00C4210C" w:rsidRPr="008E329A" w:rsidRDefault="00C4210C" w:rsidP="00F2630D">
            <w:pPr>
              <w:pStyle w:val="Sub-ClauseText"/>
              <w:numPr>
                <w:ilvl w:val="0"/>
                <w:numId w:val="122"/>
              </w:numPr>
              <w:ind w:left="1009"/>
            </w:pPr>
            <w:r w:rsidRPr="008E329A">
              <w:rPr>
                <w:bCs/>
              </w:rPr>
              <w:t>followed a judicial or administrative proceeding that afforded the firm adequate due process.</w:t>
            </w:r>
          </w:p>
        </w:tc>
      </w:tr>
      <w:tr w:rsidR="00ED0D94" w:rsidRPr="008E329A" w14:paraId="59566C2D" w14:textId="77777777" w:rsidTr="00CE0DE7">
        <w:tc>
          <w:tcPr>
            <w:tcW w:w="3563" w:type="dxa"/>
          </w:tcPr>
          <w:p w14:paraId="493550CE" w14:textId="77777777" w:rsidR="00ED0D94" w:rsidRPr="008E329A" w:rsidRDefault="000E5DF7" w:rsidP="009246F0">
            <w:pPr>
              <w:pStyle w:val="Section1-Clauses"/>
              <w:spacing w:before="120" w:after="120"/>
              <w:ind w:left="345"/>
            </w:pPr>
            <w:bookmarkStart w:id="63" w:name="_Toc431809059"/>
            <w:bookmarkStart w:id="64" w:name="_Toc438438824"/>
            <w:bookmarkStart w:id="65" w:name="_Toc438532568"/>
            <w:bookmarkStart w:id="66" w:name="_Toc438733968"/>
            <w:bookmarkStart w:id="67" w:name="_Toc438907009"/>
            <w:bookmarkStart w:id="68" w:name="_Toc438907208"/>
            <w:bookmarkStart w:id="69" w:name="_Toc348000786"/>
            <w:bookmarkStart w:id="70" w:name="_Toc436905708"/>
            <w:bookmarkStart w:id="71" w:name="_Toc135757174"/>
            <w:r w:rsidRPr="008E329A">
              <w:lastRenderedPageBreak/>
              <w:t>Eligible</w:t>
            </w:r>
            <w:r w:rsidR="006E2CC9" w:rsidRPr="008E329A">
              <w:t xml:space="preserve"> </w:t>
            </w:r>
            <w:r w:rsidRPr="008E329A">
              <w:t>Goods</w:t>
            </w:r>
            <w:r w:rsidR="006E2CC9" w:rsidRPr="008E329A">
              <w:t xml:space="preserve"> </w:t>
            </w:r>
            <w:r w:rsidRPr="008E329A">
              <w:t>and</w:t>
            </w:r>
            <w:r w:rsidR="006E2CC9" w:rsidRPr="008E329A">
              <w:t xml:space="preserve"> </w:t>
            </w:r>
            <w:r w:rsidRPr="008E329A">
              <w:t>Related</w:t>
            </w:r>
            <w:r w:rsidR="006E2CC9" w:rsidRPr="008E329A">
              <w:t xml:space="preserve"> </w:t>
            </w:r>
            <w:r w:rsidRPr="008E329A">
              <w:t>Services</w:t>
            </w:r>
            <w:bookmarkEnd w:id="63"/>
            <w:bookmarkEnd w:id="64"/>
            <w:bookmarkEnd w:id="65"/>
            <w:bookmarkEnd w:id="66"/>
            <w:bookmarkEnd w:id="67"/>
            <w:bookmarkEnd w:id="68"/>
            <w:bookmarkEnd w:id="69"/>
            <w:bookmarkEnd w:id="70"/>
            <w:bookmarkEnd w:id="71"/>
          </w:p>
        </w:tc>
        <w:tc>
          <w:tcPr>
            <w:tcW w:w="5527" w:type="dxa"/>
          </w:tcPr>
          <w:p w14:paraId="1D69BBCA" w14:textId="77777777" w:rsidR="00ED0D94" w:rsidRPr="008E329A" w:rsidRDefault="00ED0D94" w:rsidP="005F3618">
            <w:pPr>
              <w:pStyle w:val="Sub-ClauseText"/>
              <w:numPr>
                <w:ilvl w:val="1"/>
                <w:numId w:val="15"/>
              </w:numPr>
              <w:ind w:left="605" w:hanging="605"/>
              <w:rPr>
                <w:spacing w:val="0"/>
              </w:rPr>
            </w:pPr>
            <w:r w:rsidRPr="008E329A">
              <w:rPr>
                <w:spacing w:val="0"/>
              </w:rPr>
              <w:t>All</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supplied</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financed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their</w:t>
            </w:r>
            <w:r w:rsidR="006E2CC9" w:rsidRPr="008E329A">
              <w:rPr>
                <w:spacing w:val="0"/>
              </w:rPr>
              <w:t xml:space="preserve"> </w:t>
            </w:r>
            <w:r w:rsidRPr="008E329A">
              <w:rPr>
                <w:spacing w:val="0"/>
              </w:rPr>
              <w:t>origin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Countries.</w:t>
            </w:r>
          </w:p>
          <w:p w14:paraId="7C55FCC3" w14:textId="77777777" w:rsidR="00ED0D94" w:rsidRPr="008E329A" w:rsidRDefault="00ED0D94" w:rsidP="005F3618">
            <w:pPr>
              <w:pStyle w:val="Sub-ClauseText"/>
              <w:numPr>
                <w:ilvl w:val="1"/>
                <w:numId w:val="15"/>
              </w:numPr>
              <w:ind w:left="605" w:hanging="605"/>
              <w:rPr>
                <w:spacing w:val="0"/>
              </w:rPr>
            </w:pPr>
            <w:r w:rsidRPr="008E329A">
              <w:rPr>
                <w:spacing w:val="0"/>
              </w:rPr>
              <w:t>For</w:t>
            </w:r>
            <w:r w:rsidR="006E2CC9" w:rsidRPr="008E329A">
              <w:rPr>
                <w:spacing w:val="0"/>
              </w:rPr>
              <w:t xml:space="preserve"> </w:t>
            </w:r>
            <w:r w:rsidRPr="008E329A">
              <w:rPr>
                <w:spacing w:val="0"/>
              </w:rPr>
              <w:t>purposes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this</w:t>
            </w:r>
            <w:r w:rsidR="006E2CC9" w:rsidRPr="008E329A">
              <w:rPr>
                <w:spacing w:val="0"/>
              </w:rPr>
              <w:t xml:space="preserve"> </w:t>
            </w:r>
            <w:r w:rsidR="00C11F49" w:rsidRPr="008E329A">
              <w:rPr>
                <w:spacing w:val="0"/>
              </w:rPr>
              <w:t>ITB</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term</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includes</w:t>
            </w:r>
            <w:r w:rsidR="006E2CC9" w:rsidRPr="008E329A">
              <w:rPr>
                <w:spacing w:val="0"/>
              </w:rPr>
              <w:t xml:space="preserve"> </w:t>
            </w:r>
            <w:r w:rsidRPr="008E329A">
              <w:rPr>
                <w:spacing w:val="0"/>
              </w:rPr>
              <w:t>commodities,</w:t>
            </w:r>
            <w:r w:rsidR="006E2CC9" w:rsidRPr="008E329A">
              <w:rPr>
                <w:spacing w:val="0"/>
              </w:rPr>
              <w:t xml:space="preserve"> </w:t>
            </w:r>
            <w:r w:rsidRPr="008E329A">
              <w:rPr>
                <w:spacing w:val="0"/>
              </w:rPr>
              <w:t>raw</w:t>
            </w:r>
            <w:r w:rsidR="006E2CC9" w:rsidRPr="008E329A">
              <w:rPr>
                <w:spacing w:val="0"/>
              </w:rPr>
              <w:t xml:space="preserve"> </w:t>
            </w:r>
            <w:r w:rsidRPr="008E329A">
              <w:rPr>
                <w:spacing w:val="0"/>
              </w:rPr>
              <w:t>material,</w:t>
            </w:r>
            <w:r w:rsidR="006E2CC9" w:rsidRPr="008E329A">
              <w:rPr>
                <w:spacing w:val="0"/>
              </w:rPr>
              <w:t xml:space="preserve"> </w:t>
            </w:r>
            <w:r w:rsidRPr="008E329A">
              <w:rPr>
                <w:spacing w:val="0"/>
              </w:rPr>
              <w:t>machinery,</w:t>
            </w:r>
            <w:r w:rsidR="006E2CC9" w:rsidRPr="008E329A">
              <w:rPr>
                <w:spacing w:val="0"/>
              </w:rPr>
              <w:t xml:space="preserve"> </w:t>
            </w:r>
            <w:r w:rsidRPr="008E329A">
              <w:rPr>
                <w:spacing w:val="0"/>
              </w:rPr>
              <w:lastRenderedPageBreak/>
              <w:t>equipment,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industrial</w:t>
            </w:r>
            <w:r w:rsidR="006E2CC9" w:rsidRPr="008E329A">
              <w:rPr>
                <w:spacing w:val="0"/>
              </w:rPr>
              <w:t xml:space="preserve"> </w:t>
            </w:r>
            <w:r w:rsidRPr="008E329A">
              <w:rPr>
                <w:spacing w:val="0"/>
              </w:rPr>
              <w:t>plants;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includes</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insurance,</w:t>
            </w:r>
            <w:r w:rsidR="006E2CC9" w:rsidRPr="008E329A">
              <w:rPr>
                <w:spacing w:val="0"/>
              </w:rPr>
              <w:t xml:space="preserve"> </w:t>
            </w:r>
            <w:r w:rsidRPr="008E329A">
              <w:rPr>
                <w:spacing w:val="0"/>
              </w:rPr>
              <w:t>installation,</w:t>
            </w:r>
            <w:r w:rsidR="006E2CC9" w:rsidRPr="008E329A">
              <w:rPr>
                <w:spacing w:val="0"/>
              </w:rPr>
              <w:t xml:space="preserve"> </w:t>
            </w:r>
            <w:r w:rsidRPr="008E329A">
              <w:rPr>
                <w:spacing w:val="0"/>
              </w:rPr>
              <w:t>training,</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initial</w:t>
            </w:r>
            <w:r w:rsidR="006E2CC9" w:rsidRPr="008E329A">
              <w:rPr>
                <w:spacing w:val="0"/>
              </w:rPr>
              <w:t xml:space="preserve"> </w:t>
            </w:r>
            <w:r w:rsidRPr="008E329A">
              <w:rPr>
                <w:spacing w:val="0"/>
              </w:rPr>
              <w:t>maintenance.</w:t>
            </w:r>
          </w:p>
          <w:p w14:paraId="09CEB084" w14:textId="77777777" w:rsidR="00ED0D94" w:rsidRPr="008E329A" w:rsidRDefault="00ED0D94" w:rsidP="005F3618">
            <w:pPr>
              <w:pStyle w:val="Sub-ClauseText"/>
              <w:numPr>
                <w:ilvl w:val="1"/>
                <w:numId w:val="15"/>
              </w:numPr>
              <w:ind w:left="605" w:hanging="605"/>
            </w:pPr>
            <w:r w:rsidRPr="008E329A">
              <w:rPr>
                <w:spacing w:val="0"/>
              </w:rPr>
              <w:t>The</w:t>
            </w:r>
            <w:r w:rsidR="006E2CC9" w:rsidRPr="008E329A">
              <w:rPr>
                <w:spacing w:val="0"/>
              </w:rPr>
              <w:t xml:space="preserve"> </w:t>
            </w:r>
            <w:r w:rsidRPr="008E329A">
              <w:rPr>
                <w:spacing w:val="0"/>
              </w:rPr>
              <w:t>term</w:t>
            </w:r>
            <w:r w:rsidR="006E2CC9" w:rsidRPr="008E329A">
              <w:rPr>
                <w:spacing w:val="0"/>
              </w:rPr>
              <w:t xml:space="preserve"> </w:t>
            </w:r>
            <w:r w:rsidRPr="008E329A">
              <w:rPr>
                <w:spacing w:val="0"/>
              </w:rPr>
              <w:t>“origin”</w:t>
            </w:r>
            <w:r w:rsidR="006E2CC9" w:rsidRPr="008E329A">
              <w:rPr>
                <w:spacing w:val="0"/>
              </w:rPr>
              <w:t xml:space="preserve"> </w:t>
            </w:r>
            <w:r w:rsidRPr="008E329A">
              <w:rPr>
                <w:spacing w:val="0"/>
              </w:rPr>
              <w:t>means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where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mined,</w:t>
            </w:r>
            <w:r w:rsidR="006E2CC9" w:rsidRPr="008E329A">
              <w:rPr>
                <w:spacing w:val="0"/>
              </w:rPr>
              <w:t xml:space="preserve"> </w:t>
            </w:r>
            <w:r w:rsidRPr="008E329A">
              <w:rPr>
                <w:spacing w:val="0"/>
              </w:rPr>
              <w:t>grown,</w:t>
            </w:r>
            <w:r w:rsidR="006E2CC9" w:rsidRPr="008E329A">
              <w:rPr>
                <w:spacing w:val="0"/>
              </w:rPr>
              <w:t xml:space="preserve"> </w:t>
            </w:r>
            <w:r w:rsidRPr="008E329A">
              <w:rPr>
                <w:spacing w:val="0"/>
              </w:rPr>
              <w:t>cultivated,</w:t>
            </w:r>
            <w:r w:rsidR="006E2CC9" w:rsidRPr="008E329A">
              <w:rPr>
                <w:spacing w:val="0"/>
              </w:rPr>
              <w:t xml:space="preserve"> </w:t>
            </w:r>
            <w:r w:rsidRPr="008E329A">
              <w:rPr>
                <w:spacing w:val="0"/>
              </w:rPr>
              <w:t>produced,</w:t>
            </w:r>
            <w:r w:rsidR="006E2CC9" w:rsidRPr="008E329A">
              <w:rPr>
                <w:spacing w:val="0"/>
              </w:rPr>
              <w:t xml:space="preserve"> </w:t>
            </w:r>
            <w:r w:rsidRPr="008E329A">
              <w:rPr>
                <w:spacing w:val="0"/>
              </w:rPr>
              <w:t>manufactured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processed;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through</w:t>
            </w:r>
            <w:r w:rsidR="006E2CC9" w:rsidRPr="008E329A">
              <w:rPr>
                <w:spacing w:val="0"/>
              </w:rPr>
              <w:t xml:space="preserve"> </w:t>
            </w:r>
            <w:r w:rsidRPr="008E329A">
              <w:rPr>
                <w:spacing w:val="0"/>
              </w:rPr>
              <w:t>manufacture,</w:t>
            </w:r>
            <w:r w:rsidR="006E2CC9" w:rsidRPr="008E329A">
              <w:rPr>
                <w:spacing w:val="0"/>
              </w:rPr>
              <w:t xml:space="preserve"> </w:t>
            </w:r>
            <w:r w:rsidRPr="008E329A">
              <w:rPr>
                <w:spacing w:val="0"/>
              </w:rPr>
              <w:t>processing,</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assembly,</w:t>
            </w:r>
            <w:r w:rsidR="006E2CC9" w:rsidRPr="008E329A">
              <w:rPr>
                <w:spacing w:val="0"/>
              </w:rPr>
              <w:t xml:space="preserve"> </w:t>
            </w:r>
            <w:r w:rsidRPr="008E329A">
              <w:rPr>
                <w:spacing w:val="0"/>
              </w:rPr>
              <w:t>another</w:t>
            </w:r>
            <w:r w:rsidR="006E2CC9" w:rsidRPr="008E329A">
              <w:rPr>
                <w:spacing w:val="0"/>
              </w:rPr>
              <w:t xml:space="preserve"> </w:t>
            </w:r>
            <w:r w:rsidRPr="008E329A">
              <w:rPr>
                <w:spacing w:val="0"/>
              </w:rPr>
              <w:t>commercially</w:t>
            </w:r>
            <w:r w:rsidR="006E2CC9" w:rsidRPr="008E329A">
              <w:rPr>
                <w:spacing w:val="0"/>
              </w:rPr>
              <w:t xml:space="preserve"> </w:t>
            </w:r>
            <w:r w:rsidRPr="008E329A">
              <w:rPr>
                <w:spacing w:val="0"/>
              </w:rPr>
              <w:t>recognized</w:t>
            </w:r>
            <w:r w:rsidR="006E2CC9" w:rsidRPr="008E329A">
              <w:rPr>
                <w:spacing w:val="0"/>
              </w:rPr>
              <w:t xml:space="preserve"> </w:t>
            </w:r>
            <w:r w:rsidRPr="008E329A">
              <w:rPr>
                <w:spacing w:val="0"/>
              </w:rPr>
              <w:t>article</w:t>
            </w:r>
            <w:r w:rsidR="006E2CC9" w:rsidRPr="008E329A">
              <w:rPr>
                <w:spacing w:val="0"/>
              </w:rPr>
              <w:t xml:space="preserve"> </w:t>
            </w:r>
            <w:r w:rsidRPr="008E329A">
              <w:rPr>
                <w:spacing w:val="0"/>
              </w:rPr>
              <w:t>results</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differs</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basic</w:t>
            </w:r>
            <w:r w:rsidR="006E2CC9" w:rsidRPr="008E329A">
              <w:rPr>
                <w:spacing w:val="0"/>
              </w:rPr>
              <w:t xml:space="preserve"> </w:t>
            </w:r>
            <w:r w:rsidRPr="008E329A">
              <w:rPr>
                <w:spacing w:val="0"/>
              </w:rPr>
              <w:t>characteristics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components.</w:t>
            </w:r>
          </w:p>
        </w:tc>
      </w:tr>
      <w:tr w:rsidR="00FC147D" w:rsidRPr="008E329A" w14:paraId="63D13F25" w14:textId="77777777" w:rsidTr="00CE0DE7">
        <w:tc>
          <w:tcPr>
            <w:tcW w:w="9090" w:type="dxa"/>
            <w:gridSpan w:val="2"/>
          </w:tcPr>
          <w:p w14:paraId="6380EB56" w14:textId="77777777" w:rsidR="00FC147D" w:rsidRPr="008E329A" w:rsidRDefault="00FC147D" w:rsidP="005F3618">
            <w:pPr>
              <w:pStyle w:val="Section1-Sections"/>
              <w:spacing w:after="120"/>
            </w:pPr>
            <w:bookmarkStart w:id="72" w:name="_Toc505659524"/>
            <w:bookmarkStart w:id="73" w:name="_Toc431809060"/>
            <w:bookmarkStart w:id="74" w:name="_Toc348000787"/>
            <w:bookmarkStart w:id="75" w:name="_Toc436905709"/>
            <w:bookmarkStart w:id="76" w:name="_Toc135757175"/>
            <w:r w:rsidRPr="008E329A">
              <w:lastRenderedPageBreak/>
              <w:t>Contents</w:t>
            </w:r>
            <w:r w:rsidR="006E2CC9" w:rsidRPr="008E329A">
              <w:t xml:space="preserve"> </w:t>
            </w:r>
            <w:r w:rsidRPr="008E329A">
              <w:t>of</w:t>
            </w:r>
            <w:r w:rsidR="006E2CC9" w:rsidRPr="008E329A">
              <w:t xml:space="preserve"> </w:t>
            </w:r>
            <w:bookmarkEnd w:id="72"/>
            <w:bookmarkEnd w:id="73"/>
            <w:bookmarkEnd w:id="74"/>
            <w:bookmarkEnd w:id="75"/>
            <w:r w:rsidR="00E23A76" w:rsidRPr="008E329A">
              <w:t>Request for Bids Document</w:t>
            </w:r>
            <w:bookmarkEnd w:id="76"/>
          </w:p>
        </w:tc>
      </w:tr>
      <w:tr w:rsidR="00ED0D94" w:rsidRPr="008E329A" w14:paraId="220CAFAB" w14:textId="77777777" w:rsidTr="00CE0DE7">
        <w:tc>
          <w:tcPr>
            <w:tcW w:w="3563" w:type="dxa"/>
          </w:tcPr>
          <w:p w14:paraId="6D7066C6" w14:textId="77777777" w:rsidR="00ED0D94" w:rsidRPr="008E329A" w:rsidRDefault="00ED0D94" w:rsidP="009246F0">
            <w:pPr>
              <w:pStyle w:val="Section1-Clauses"/>
              <w:spacing w:before="120" w:after="120"/>
              <w:ind w:left="345"/>
            </w:pPr>
            <w:bookmarkStart w:id="77" w:name="_Toc431809061"/>
            <w:bookmarkStart w:id="78" w:name="_Toc348000788"/>
            <w:bookmarkStart w:id="79" w:name="_Toc436905710"/>
            <w:bookmarkStart w:id="80" w:name="_Toc135757176"/>
            <w:bookmarkStart w:id="81" w:name="_Toc438438826"/>
            <w:bookmarkStart w:id="82" w:name="_Toc438532574"/>
            <w:bookmarkStart w:id="83" w:name="_Toc438733970"/>
            <w:bookmarkStart w:id="84" w:name="_Toc438907010"/>
            <w:bookmarkStart w:id="85" w:name="_Toc438907209"/>
            <w:r w:rsidRPr="008E329A">
              <w:t>Sections</w:t>
            </w:r>
            <w:r w:rsidR="006E2CC9" w:rsidRPr="008E329A">
              <w:t xml:space="preserve"> </w:t>
            </w:r>
            <w:r w:rsidRPr="008E329A">
              <w:t>of</w:t>
            </w:r>
            <w:r w:rsidR="006E2CC9" w:rsidRPr="008E329A">
              <w:t xml:space="preserve"> </w:t>
            </w:r>
            <w:bookmarkEnd w:id="77"/>
            <w:bookmarkEnd w:id="78"/>
            <w:bookmarkEnd w:id="79"/>
            <w:r w:rsidR="00CA1ABD" w:rsidRPr="008E329A">
              <w:t>Bidding</w:t>
            </w:r>
            <w:r w:rsidR="00E23A76" w:rsidRPr="008E329A">
              <w:t xml:space="preserve"> Document</w:t>
            </w:r>
            <w:bookmarkEnd w:id="80"/>
          </w:p>
          <w:bookmarkEnd w:id="81"/>
          <w:bookmarkEnd w:id="82"/>
          <w:bookmarkEnd w:id="83"/>
          <w:bookmarkEnd w:id="84"/>
          <w:bookmarkEnd w:id="85"/>
          <w:p w14:paraId="0C23AF32" w14:textId="77777777" w:rsidR="00ED0D94" w:rsidRPr="008E329A" w:rsidRDefault="00ED0D94" w:rsidP="005F3618">
            <w:pPr>
              <w:pStyle w:val="i"/>
              <w:keepNext/>
              <w:suppressAutoHyphens w:val="0"/>
              <w:spacing w:before="120" w:after="120"/>
              <w:rPr>
                <w:rFonts w:ascii="Times New Roman" w:hAnsi="Times New Roman"/>
              </w:rPr>
            </w:pPr>
          </w:p>
        </w:tc>
        <w:tc>
          <w:tcPr>
            <w:tcW w:w="5527" w:type="dxa"/>
          </w:tcPr>
          <w:p w14:paraId="5004CEFB" w14:textId="77777777" w:rsidR="00ED0D94" w:rsidRPr="008E329A" w:rsidRDefault="00ED0D94" w:rsidP="005F3618">
            <w:pPr>
              <w:pStyle w:val="Sub-ClauseText"/>
              <w:numPr>
                <w:ilvl w:val="1"/>
                <w:numId w:val="16"/>
              </w:numPr>
              <w:ind w:left="605" w:hanging="605"/>
              <w:rPr>
                <w:spacing w:val="0"/>
              </w:rPr>
            </w:pP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proofErr w:type="gramStart"/>
            <w:r w:rsidRPr="008E329A">
              <w:rPr>
                <w:spacing w:val="0"/>
              </w:rPr>
              <w:t>consist</w:t>
            </w:r>
            <w:proofErr w:type="gramEnd"/>
            <w:r w:rsidR="006E2CC9" w:rsidRPr="008E329A">
              <w:rPr>
                <w:spacing w:val="0"/>
              </w:rPr>
              <w:t xml:space="preserve"> </w:t>
            </w:r>
            <w:r w:rsidRPr="008E329A">
              <w:rPr>
                <w:spacing w:val="0"/>
              </w:rPr>
              <w:t>of</w:t>
            </w:r>
            <w:r w:rsidR="006E2CC9" w:rsidRPr="008E329A">
              <w:rPr>
                <w:spacing w:val="0"/>
              </w:rPr>
              <w:t xml:space="preserve"> </w:t>
            </w:r>
            <w:r w:rsidRPr="008E329A">
              <w:rPr>
                <w:spacing w:val="0"/>
              </w:rPr>
              <w:t>Parts</w:t>
            </w:r>
            <w:r w:rsidR="006E2CC9" w:rsidRPr="008E329A">
              <w:rPr>
                <w:spacing w:val="0"/>
              </w:rPr>
              <w:t xml:space="preserve"> </w:t>
            </w:r>
            <w:r w:rsidRPr="008E329A">
              <w:rPr>
                <w:spacing w:val="0"/>
              </w:rPr>
              <w:t>1,</w:t>
            </w:r>
            <w:r w:rsidR="006E2CC9" w:rsidRPr="008E329A">
              <w:rPr>
                <w:spacing w:val="0"/>
              </w:rPr>
              <w:t xml:space="preserve"> </w:t>
            </w:r>
            <w:r w:rsidRPr="008E329A">
              <w:rPr>
                <w:spacing w:val="0"/>
              </w:rPr>
              <w:t>2,</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3,</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include</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the</w:t>
            </w:r>
            <w:r w:rsidR="006E2CC9" w:rsidRPr="008E329A">
              <w:rPr>
                <w:spacing w:val="0"/>
              </w:rPr>
              <w:t xml:space="preserve"> </w:t>
            </w:r>
            <w:r w:rsidR="00C33CCB" w:rsidRPr="008E329A">
              <w:rPr>
                <w:spacing w:val="0"/>
              </w:rPr>
              <w:t>sections</w:t>
            </w:r>
            <w:r w:rsidR="006E2CC9" w:rsidRPr="008E329A">
              <w:rPr>
                <w:spacing w:val="0"/>
              </w:rPr>
              <w:t xml:space="preserve"> </w:t>
            </w:r>
            <w:r w:rsidRPr="008E329A">
              <w:rPr>
                <w:spacing w:val="0"/>
              </w:rPr>
              <w:t>indicated</w:t>
            </w:r>
            <w:r w:rsidR="006E2CC9" w:rsidRPr="008E329A">
              <w:rPr>
                <w:spacing w:val="0"/>
              </w:rPr>
              <w:t xml:space="preserve"> </w:t>
            </w:r>
            <w:r w:rsidRPr="008E329A">
              <w:rPr>
                <w:spacing w:val="0"/>
              </w:rPr>
              <w:t>below,</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should</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conjunction</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any</w:t>
            </w:r>
            <w:r w:rsidR="006E2CC9" w:rsidRPr="008E329A">
              <w:rPr>
                <w:spacing w:val="0"/>
              </w:rPr>
              <w:t xml:space="preserve"> </w:t>
            </w:r>
            <w:r w:rsidR="00C20ADE" w:rsidRPr="008E329A">
              <w:rPr>
                <w:spacing w:val="0"/>
              </w:rPr>
              <w:t>a</w:t>
            </w:r>
            <w:r w:rsidRPr="008E329A">
              <w:rPr>
                <w:spacing w:val="0"/>
              </w:rPr>
              <w:t>ddenda</w:t>
            </w:r>
            <w:r w:rsidR="006E2CC9" w:rsidRPr="008E329A">
              <w:rPr>
                <w:spacing w:val="0"/>
              </w:rPr>
              <w:t xml:space="preserve"> </w:t>
            </w:r>
            <w:r w:rsidRPr="008E329A">
              <w:rPr>
                <w:spacing w:val="0"/>
              </w:rPr>
              <w:t>issued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8.</w:t>
            </w:r>
          </w:p>
          <w:p w14:paraId="63854767" w14:textId="77777777" w:rsidR="00ED0D94" w:rsidRPr="008E329A" w:rsidRDefault="00ED0D94" w:rsidP="005F3618">
            <w:pPr>
              <w:tabs>
                <w:tab w:val="left" w:pos="1152"/>
                <w:tab w:val="left" w:pos="2502"/>
              </w:tabs>
              <w:spacing w:before="120" w:after="120"/>
              <w:ind w:left="612"/>
              <w:rPr>
                <w:b/>
              </w:rPr>
            </w:pPr>
            <w:r w:rsidRPr="008E329A">
              <w:rPr>
                <w:b/>
              </w:rPr>
              <w:t>PART</w:t>
            </w:r>
            <w:r w:rsidR="006E2CC9" w:rsidRPr="008E329A">
              <w:rPr>
                <w:b/>
              </w:rPr>
              <w:t xml:space="preserve"> </w:t>
            </w:r>
            <w:proofErr w:type="gramStart"/>
            <w:r w:rsidRPr="008E329A">
              <w:rPr>
                <w:b/>
              </w:rPr>
              <w:t>1</w:t>
            </w:r>
            <w:r w:rsidR="006E2CC9" w:rsidRPr="008E329A">
              <w:rPr>
                <w:b/>
              </w:rPr>
              <w:t xml:space="preserve">  </w:t>
            </w:r>
            <w:r w:rsidRPr="008E329A">
              <w:rPr>
                <w:b/>
              </w:rPr>
              <w:t>Bidding</w:t>
            </w:r>
            <w:proofErr w:type="gramEnd"/>
            <w:r w:rsidR="006E2CC9" w:rsidRPr="008E329A">
              <w:rPr>
                <w:b/>
              </w:rPr>
              <w:t xml:space="preserve"> </w:t>
            </w:r>
            <w:r w:rsidRPr="008E329A">
              <w:rPr>
                <w:b/>
              </w:rPr>
              <w:t>Procedures</w:t>
            </w:r>
          </w:p>
          <w:p w14:paraId="0B111A8E" w14:textId="77777777" w:rsidR="00ED0D94" w:rsidRPr="008E329A" w:rsidRDefault="00ED0D94" w:rsidP="005F3618">
            <w:pPr>
              <w:numPr>
                <w:ilvl w:val="0"/>
                <w:numId w:val="2"/>
              </w:numPr>
              <w:tabs>
                <w:tab w:val="clear" w:pos="432"/>
              </w:tabs>
              <w:spacing w:before="120" w:after="120"/>
              <w:ind w:left="1099" w:hanging="360"/>
            </w:pPr>
            <w:r w:rsidRPr="008E329A">
              <w:t>Section</w:t>
            </w:r>
            <w:r w:rsidR="006E2CC9" w:rsidRPr="008E329A">
              <w:t xml:space="preserve"> </w:t>
            </w:r>
            <w:r w:rsidRPr="008E329A">
              <w:t>I</w:t>
            </w:r>
            <w:r w:rsidR="006E2CC9" w:rsidRPr="008E329A">
              <w:t xml:space="preserve"> </w:t>
            </w:r>
            <w:r w:rsidR="00C820A8" w:rsidRPr="008E329A">
              <w:t>-</w:t>
            </w:r>
            <w:r w:rsidR="006E2CC9" w:rsidRPr="008E329A">
              <w:t xml:space="preserve"> </w:t>
            </w:r>
            <w:r w:rsidRPr="008E329A">
              <w:t>Instructions</w:t>
            </w:r>
            <w:r w:rsidR="006E2CC9" w:rsidRPr="008E329A">
              <w:t xml:space="preserve"> </w:t>
            </w:r>
            <w:r w:rsidRPr="008E329A">
              <w:t>to</w:t>
            </w:r>
            <w:r w:rsidR="006E2CC9" w:rsidRPr="008E329A">
              <w:t xml:space="preserve"> </w:t>
            </w:r>
            <w:r w:rsidRPr="008E329A">
              <w:t>Bidders</w:t>
            </w:r>
            <w:r w:rsidR="006E2CC9" w:rsidRPr="008E329A">
              <w:t xml:space="preserve"> </w:t>
            </w:r>
            <w:r w:rsidRPr="008E329A">
              <w:t>(ITB)</w:t>
            </w:r>
          </w:p>
          <w:p w14:paraId="2A346EC9" w14:textId="77777777" w:rsidR="00ED0D94" w:rsidRPr="008E329A" w:rsidRDefault="00ED0D94" w:rsidP="005F3618">
            <w:pPr>
              <w:numPr>
                <w:ilvl w:val="0"/>
                <w:numId w:val="3"/>
              </w:numPr>
              <w:tabs>
                <w:tab w:val="clear" w:pos="432"/>
              </w:tabs>
              <w:spacing w:before="120" w:after="120"/>
              <w:ind w:left="1099" w:hanging="360"/>
            </w:pPr>
            <w:r w:rsidRPr="008E329A">
              <w:t>Section</w:t>
            </w:r>
            <w:r w:rsidR="006E2CC9" w:rsidRPr="008E329A">
              <w:t xml:space="preserve"> </w:t>
            </w:r>
            <w:r w:rsidRPr="008E329A">
              <w:t>II</w:t>
            </w:r>
            <w:r w:rsidR="006E2CC9" w:rsidRPr="008E329A">
              <w:t xml:space="preserve"> </w:t>
            </w:r>
            <w:r w:rsidR="00C820A8" w:rsidRPr="008E329A">
              <w:t>-</w:t>
            </w:r>
            <w:r w:rsidR="006E2CC9" w:rsidRPr="008E329A">
              <w:t xml:space="preserve"> </w:t>
            </w:r>
            <w:r w:rsidRPr="008E329A">
              <w:t>Bidding</w:t>
            </w:r>
            <w:r w:rsidR="006E2CC9" w:rsidRPr="008E329A">
              <w:t xml:space="preserve"> </w:t>
            </w:r>
            <w:r w:rsidRPr="008E329A">
              <w:t>Data</w:t>
            </w:r>
            <w:r w:rsidR="006E2CC9" w:rsidRPr="008E329A">
              <w:t xml:space="preserve"> </w:t>
            </w:r>
            <w:r w:rsidRPr="008E329A">
              <w:t>Sheet</w:t>
            </w:r>
            <w:r w:rsidR="006E2CC9" w:rsidRPr="008E329A">
              <w:t xml:space="preserve"> </w:t>
            </w:r>
            <w:r w:rsidRPr="008E329A">
              <w:t>(BDS)</w:t>
            </w:r>
          </w:p>
          <w:p w14:paraId="388AED83" w14:textId="77777777" w:rsidR="00ED0D94" w:rsidRPr="008E329A" w:rsidRDefault="00ED0D94" w:rsidP="005F3618">
            <w:pPr>
              <w:numPr>
                <w:ilvl w:val="0"/>
                <w:numId w:val="3"/>
              </w:numPr>
              <w:tabs>
                <w:tab w:val="clear" w:pos="432"/>
              </w:tabs>
              <w:spacing w:before="120" w:after="120"/>
              <w:ind w:left="1099" w:hanging="360"/>
            </w:pPr>
            <w:r w:rsidRPr="008E329A">
              <w:t>Section</w:t>
            </w:r>
            <w:r w:rsidR="006E2CC9" w:rsidRPr="008E329A">
              <w:t xml:space="preserve"> </w:t>
            </w:r>
            <w:r w:rsidRPr="008E329A">
              <w:t>III</w:t>
            </w:r>
            <w:r w:rsidR="006E2CC9" w:rsidRPr="008E329A">
              <w:t xml:space="preserve"> </w:t>
            </w:r>
            <w:r w:rsidR="00C820A8" w:rsidRPr="008E329A">
              <w:t>-</w:t>
            </w:r>
            <w:r w:rsidR="006E2CC9" w:rsidRPr="008E329A">
              <w:t xml:space="preserve"> </w:t>
            </w:r>
            <w:r w:rsidRPr="008E329A">
              <w:t>Evaluation</w:t>
            </w:r>
            <w:r w:rsidR="006E2CC9" w:rsidRPr="008E329A">
              <w:t xml:space="preserve"> </w:t>
            </w:r>
            <w:r w:rsidRPr="008E329A">
              <w:t>and</w:t>
            </w:r>
            <w:r w:rsidR="006E2CC9" w:rsidRPr="008E329A">
              <w:t xml:space="preserve"> </w:t>
            </w:r>
            <w:r w:rsidRPr="008E329A">
              <w:t>Qualification</w:t>
            </w:r>
            <w:r w:rsidR="006E2CC9" w:rsidRPr="008E329A">
              <w:t xml:space="preserve"> </w:t>
            </w:r>
            <w:r w:rsidRPr="008E329A">
              <w:t>Criteria</w:t>
            </w:r>
          </w:p>
          <w:p w14:paraId="44C681EC" w14:textId="77777777" w:rsidR="00ED0D94" w:rsidRPr="008E329A" w:rsidRDefault="00ED0D94" w:rsidP="005F3618">
            <w:pPr>
              <w:numPr>
                <w:ilvl w:val="0"/>
                <w:numId w:val="4"/>
              </w:numPr>
              <w:tabs>
                <w:tab w:val="clear" w:pos="432"/>
              </w:tabs>
              <w:spacing w:before="120" w:after="120"/>
              <w:ind w:left="1099" w:hanging="360"/>
            </w:pPr>
            <w:r w:rsidRPr="008E329A">
              <w:t>Section</w:t>
            </w:r>
            <w:r w:rsidR="006E2CC9" w:rsidRPr="008E329A">
              <w:t xml:space="preserve"> </w:t>
            </w:r>
            <w:r w:rsidRPr="008E329A">
              <w:t>IV</w:t>
            </w:r>
            <w:r w:rsidR="006E2CC9" w:rsidRPr="008E329A">
              <w:t xml:space="preserve"> </w:t>
            </w:r>
            <w:r w:rsidR="00C820A8" w:rsidRPr="008E329A">
              <w:t>-</w:t>
            </w:r>
            <w:r w:rsidR="006E2CC9" w:rsidRPr="008E329A">
              <w:t xml:space="preserve"> </w:t>
            </w:r>
            <w:r w:rsidRPr="008E329A">
              <w:t>Bidding</w:t>
            </w:r>
            <w:r w:rsidR="006E2CC9" w:rsidRPr="008E329A">
              <w:t xml:space="preserve"> </w:t>
            </w:r>
            <w:r w:rsidRPr="008E329A">
              <w:t>Forms</w:t>
            </w:r>
          </w:p>
          <w:p w14:paraId="0E731194" w14:textId="77777777" w:rsidR="00ED0D94" w:rsidRPr="008E329A" w:rsidRDefault="00ED0D94" w:rsidP="005F3618">
            <w:pPr>
              <w:numPr>
                <w:ilvl w:val="0"/>
                <w:numId w:val="4"/>
              </w:numPr>
              <w:tabs>
                <w:tab w:val="clear" w:pos="432"/>
              </w:tabs>
              <w:spacing w:before="120" w:after="120"/>
              <w:ind w:left="1099" w:hanging="360"/>
            </w:pPr>
            <w:r w:rsidRPr="008E329A">
              <w:t>Section</w:t>
            </w:r>
            <w:r w:rsidR="006E2CC9" w:rsidRPr="008E329A">
              <w:t xml:space="preserve"> </w:t>
            </w:r>
            <w:r w:rsidRPr="008E329A">
              <w:t>V</w:t>
            </w:r>
            <w:r w:rsidR="00C20ADE" w:rsidRPr="008E329A">
              <w:t xml:space="preserve"> </w:t>
            </w:r>
            <w:r w:rsidR="00C820A8" w:rsidRPr="008E329A">
              <w:t>-</w:t>
            </w:r>
            <w:r w:rsidR="006E2CC9" w:rsidRPr="008E329A">
              <w:t xml:space="preserve"> </w:t>
            </w:r>
            <w:r w:rsidRPr="008E329A">
              <w:t>Eligible</w:t>
            </w:r>
            <w:r w:rsidR="006E2CC9" w:rsidRPr="008E329A">
              <w:t xml:space="preserve"> </w:t>
            </w:r>
            <w:r w:rsidRPr="008E329A">
              <w:t>Countries</w:t>
            </w:r>
          </w:p>
          <w:p w14:paraId="6F76223F" w14:textId="77777777" w:rsidR="00ED0D94" w:rsidRPr="008E329A" w:rsidRDefault="00ED0D94" w:rsidP="005F3618">
            <w:pPr>
              <w:numPr>
                <w:ilvl w:val="0"/>
                <w:numId w:val="5"/>
              </w:numPr>
              <w:tabs>
                <w:tab w:val="clear" w:pos="432"/>
              </w:tabs>
              <w:spacing w:before="120" w:after="120"/>
              <w:ind w:left="1099" w:hanging="360"/>
              <w:jc w:val="both"/>
            </w:pPr>
            <w:r w:rsidRPr="008E329A">
              <w:t>Section</w:t>
            </w:r>
            <w:r w:rsidR="006E2CC9" w:rsidRPr="008E329A">
              <w:t xml:space="preserve"> </w:t>
            </w:r>
            <w:r w:rsidR="00C20ADE" w:rsidRPr="008E329A">
              <w:t xml:space="preserve">VI - </w:t>
            </w:r>
            <w:r w:rsidR="00D702CC" w:rsidRPr="008E329A">
              <w:t>Fraud</w:t>
            </w:r>
            <w:r w:rsidR="006E2CC9" w:rsidRPr="008E329A">
              <w:t xml:space="preserve"> </w:t>
            </w:r>
            <w:r w:rsidR="00D702CC" w:rsidRPr="008E329A">
              <w:t>and</w:t>
            </w:r>
            <w:r w:rsidR="006E2CC9" w:rsidRPr="008E329A">
              <w:t xml:space="preserve"> </w:t>
            </w:r>
            <w:r w:rsidR="00D702CC" w:rsidRPr="008E329A">
              <w:t>Corruption</w:t>
            </w:r>
            <w:r w:rsidR="006E2CC9" w:rsidRPr="008E329A">
              <w:t xml:space="preserve"> </w:t>
            </w:r>
          </w:p>
        </w:tc>
      </w:tr>
      <w:tr w:rsidR="00ED0D94" w:rsidRPr="008E329A" w14:paraId="7DB008CE" w14:textId="77777777" w:rsidTr="00CE0DE7">
        <w:tc>
          <w:tcPr>
            <w:tcW w:w="3563" w:type="dxa"/>
          </w:tcPr>
          <w:p w14:paraId="5BBBF26F" w14:textId="77777777" w:rsidR="00ED0D94" w:rsidRPr="008E329A" w:rsidRDefault="00ED0D94" w:rsidP="005F3618">
            <w:pPr>
              <w:spacing w:before="120" w:after="120"/>
            </w:pPr>
          </w:p>
        </w:tc>
        <w:tc>
          <w:tcPr>
            <w:tcW w:w="5527" w:type="dxa"/>
          </w:tcPr>
          <w:p w14:paraId="545078D2" w14:textId="77777777" w:rsidR="00ED0D94" w:rsidRPr="008E329A" w:rsidRDefault="00ED0D94" w:rsidP="005F3618">
            <w:pPr>
              <w:tabs>
                <w:tab w:val="left" w:pos="1152"/>
                <w:tab w:val="left" w:pos="2502"/>
              </w:tabs>
              <w:spacing w:before="120" w:after="120"/>
              <w:ind w:left="612"/>
              <w:rPr>
                <w:b/>
              </w:rPr>
            </w:pPr>
            <w:r w:rsidRPr="008E329A">
              <w:rPr>
                <w:b/>
              </w:rPr>
              <w:t>PART</w:t>
            </w:r>
            <w:r w:rsidR="006E2CC9" w:rsidRPr="008E329A">
              <w:rPr>
                <w:b/>
              </w:rPr>
              <w:t xml:space="preserve"> </w:t>
            </w:r>
            <w:proofErr w:type="gramStart"/>
            <w:r w:rsidRPr="008E329A">
              <w:rPr>
                <w:b/>
              </w:rPr>
              <w:t>2</w:t>
            </w:r>
            <w:r w:rsidR="006E2CC9" w:rsidRPr="008E329A">
              <w:rPr>
                <w:b/>
              </w:rPr>
              <w:t xml:space="preserve">  </w:t>
            </w:r>
            <w:r w:rsidRPr="008E329A">
              <w:rPr>
                <w:b/>
              </w:rPr>
              <w:t>Supply</w:t>
            </w:r>
            <w:proofErr w:type="gramEnd"/>
            <w:r w:rsidR="006E2CC9" w:rsidRPr="008E329A">
              <w:rPr>
                <w:b/>
              </w:rPr>
              <w:t xml:space="preserve"> </w:t>
            </w:r>
            <w:r w:rsidRPr="008E329A">
              <w:rPr>
                <w:b/>
              </w:rPr>
              <w:t>Requirements</w:t>
            </w:r>
          </w:p>
          <w:p w14:paraId="2E37EABB" w14:textId="77777777" w:rsidR="00ED0D94" w:rsidRPr="008E329A" w:rsidRDefault="00ED0D94" w:rsidP="005F3618">
            <w:pPr>
              <w:numPr>
                <w:ilvl w:val="0"/>
                <w:numId w:val="5"/>
              </w:numPr>
              <w:tabs>
                <w:tab w:val="clear" w:pos="432"/>
              </w:tabs>
              <w:spacing w:before="120" w:after="120"/>
              <w:ind w:left="1099" w:hanging="360"/>
              <w:jc w:val="both"/>
            </w:pPr>
            <w:r w:rsidRPr="008E329A">
              <w:t>Section</w:t>
            </w:r>
            <w:r w:rsidR="006E2CC9" w:rsidRPr="008E329A">
              <w:t xml:space="preserve"> </w:t>
            </w:r>
            <w:r w:rsidRPr="008E329A">
              <w:t>VII</w:t>
            </w:r>
            <w:r w:rsidR="006E2CC9" w:rsidRPr="008E329A">
              <w:t xml:space="preserve"> </w:t>
            </w:r>
            <w:r w:rsidR="00C820A8" w:rsidRPr="008E329A">
              <w:t>-</w:t>
            </w:r>
            <w:r w:rsidR="006E2CC9" w:rsidRPr="008E329A">
              <w:t xml:space="preserve"> </w:t>
            </w:r>
            <w:r w:rsidRPr="008E329A">
              <w:t>Schedule</w:t>
            </w:r>
            <w:r w:rsidR="006E2CC9" w:rsidRPr="008E329A">
              <w:t xml:space="preserve"> </w:t>
            </w:r>
            <w:r w:rsidRPr="008E329A">
              <w:t>of</w:t>
            </w:r>
            <w:r w:rsidR="006E2CC9" w:rsidRPr="008E329A">
              <w:t xml:space="preserve"> </w:t>
            </w:r>
            <w:r w:rsidRPr="008E329A">
              <w:t>Requirements</w:t>
            </w:r>
          </w:p>
          <w:p w14:paraId="3234C4A0" w14:textId="77777777" w:rsidR="00ED0D94" w:rsidRPr="008E329A" w:rsidRDefault="00ED0D94" w:rsidP="005F3618">
            <w:pPr>
              <w:tabs>
                <w:tab w:val="left" w:pos="1152"/>
                <w:tab w:val="left" w:pos="2502"/>
              </w:tabs>
              <w:spacing w:before="120" w:after="120"/>
              <w:ind w:left="612"/>
              <w:rPr>
                <w:b/>
              </w:rPr>
            </w:pPr>
            <w:r w:rsidRPr="008E329A">
              <w:rPr>
                <w:b/>
              </w:rPr>
              <w:t>PART</w:t>
            </w:r>
            <w:r w:rsidR="006E2CC9" w:rsidRPr="008E329A">
              <w:rPr>
                <w:b/>
              </w:rPr>
              <w:t xml:space="preserve"> </w:t>
            </w:r>
            <w:proofErr w:type="gramStart"/>
            <w:r w:rsidRPr="008E329A">
              <w:rPr>
                <w:b/>
              </w:rPr>
              <w:t>3</w:t>
            </w:r>
            <w:r w:rsidR="006E2CC9" w:rsidRPr="008E329A">
              <w:rPr>
                <w:b/>
              </w:rPr>
              <w:t xml:space="preserve">  </w:t>
            </w:r>
            <w:r w:rsidRPr="008E329A">
              <w:rPr>
                <w:b/>
              </w:rPr>
              <w:t>Contract</w:t>
            </w:r>
            <w:proofErr w:type="gramEnd"/>
          </w:p>
          <w:p w14:paraId="2D680CE9" w14:textId="77777777" w:rsidR="00ED0D94" w:rsidRPr="008E329A" w:rsidRDefault="00ED0D94" w:rsidP="005F3618">
            <w:pPr>
              <w:numPr>
                <w:ilvl w:val="0"/>
                <w:numId w:val="5"/>
              </w:numPr>
              <w:tabs>
                <w:tab w:val="clear" w:pos="432"/>
              </w:tabs>
              <w:spacing w:before="120" w:after="120"/>
              <w:ind w:left="1099" w:hanging="360"/>
              <w:jc w:val="both"/>
            </w:pPr>
            <w:r w:rsidRPr="008E329A">
              <w:t>Section</w:t>
            </w:r>
            <w:r w:rsidR="006E2CC9" w:rsidRPr="008E329A">
              <w:t xml:space="preserve"> </w:t>
            </w:r>
            <w:r w:rsidRPr="008E329A">
              <w:t>VIII</w:t>
            </w:r>
            <w:r w:rsidR="006E2CC9" w:rsidRPr="008E329A">
              <w:t xml:space="preserve"> </w:t>
            </w:r>
            <w:r w:rsidR="00C820A8" w:rsidRPr="008E329A">
              <w:t>-</w:t>
            </w:r>
            <w:r w:rsidR="006E2CC9" w:rsidRPr="008E329A">
              <w:t xml:space="preserve"> </w:t>
            </w:r>
            <w:r w:rsidRPr="008E329A">
              <w:t>General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r w:rsidR="006E2CC9" w:rsidRPr="008E329A">
              <w:t xml:space="preserve"> </w:t>
            </w:r>
          </w:p>
          <w:p w14:paraId="0BC417DF" w14:textId="77777777" w:rsidR="00ED0D94" w:rsidRPr="008E329A" w:rsidRDefault="00ED0D94" w:rsidP="005F3618">
            <w:pPr>
              <w:numPr>
                <w:ilvl w:val="0"/>
                <w:numId w:val="5"/>
              </w:numPr>
              <w:tabs>
                <w:tab w:val="clear" w:pos="432"/>
              </w:tabs>
              <w:spacing w:before="120" w:after="120"/>
              <w:ind w:left="1099" w:hanging="360"/>
              <w:jc w:val="both"/>
            </w:pPr>
            <w:r w:rsidRPr="008E329A">
              <w:t>Section</w:t>
            </w:r>
            <w:r w:rsidR="006E2CC9" w:rsidRPr="008E329A">
              <w:t xml:space="preserve"> </w:t>
            </w:r>
            <w:r w:rsidRPr="008E329A">
              <w:t>IX</w:t>
            </w:r>
            <w:r w:rsidR="006E2CC9" w:rsidRPr="008E329A">
              <w:t xml:space="preserve"> </w:t>
            </w:r>
            <w:r w:rsidR="00C820A8" w:rsidRPr="008E329A">
              <w:t>-</w:t>
            </w:r>
            <w:r w:rsidR="006E2CC9" w:rsidRPr="008E329A">
              <w:t xml:space="preserve"> </w:t>
            </w:r>
            <w:r w:rsidRPr="008E329A">
              <w:t>Special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r w:rsidR="006E2CC9" w:rsidRPr="008E329A">
              <w:t xml:space="preserve"> </w:t>
            </w:r>
          </w:p>
          <w:p w14:paraId="7CD47596" w14:textId="77777777" w:rsidR="00ED0D94" w:rsidRPr="008E329A" w:rsidRDefault="00ED0D94" w:rsidP="005F3618">
            <w:pPr>
              <w:numPr>
                <w:ilvl w:val="0"/>
                <w:numId w:val="5"/>
              </w:numPr>
              <w:tabs>
                <w:tab w:val="clear" w:pos="432"/>
              </w:tabs>
              <w:spacing w:before="120" w:after="120"/>
              <w:ind w:left="1099" w:hanging="360"/>
              <w:jc w:val="both"/>
            </w:pPr>
            <w:r w:rsidRPr="008E329A">
              <w:t>Section</w:t>
            </w:r>
            <w:r w:rsidR="006E2CC9" w:rsidRPr="008E329A">
              <w:t xml:space="preserve"> </w:t>
            </w:r>
            <w:r w:rsidRPr="008E329A">
              <w:t>X</w:t>
            </w:r>
            <w:r w:rsidR="006E2CC9" w:rsidRPr="008E329A">
              <w:t xml:space="preserve"> </w:t>
            </w:r>
            <w:r w:rsidR="00C820A8" w:rsidRPr="008E329A">
              <w:t>-</w:t>
            </w:r>
            <w:r w:rsidR="006E2CC9" w:rsidRPr="008E329A">
              <w:t xml:space="preserve"> </w:t>
            </w:r>
            <w:r w:rsidRPr="008E329A">
              <w:t>Contract</w:t>
            </w:r>
            <w:r w:rsidR="006E2CC9" w:rsidRPr="008E329A">
              <w:t xml:space="preserve"> </w:t>
            </w:r>
            <w:r w:rsidRPr="008E329A">
              <w:t>Forms</w:t>
            </w:r>
            <w:r w:rsidR="006E2CC9" w:rsidRPr="008E329A">
              <w:t xml:space="preserve"> </w:t>
            </w:r>
          </w:p>
        </w:tc>
      </w:tr>
      <w:tr w:rsidR="00ED0D94" w:rsidRPr="008E329A" w14:paraId="49906C5C" w14:textId="77777777" w:rsidTr="00CE0DE7">
        <w:tc>
          <w:tcPr>
            <w:tcW w:w="3563" w:type="dxa"/>
          </w:tcPr>
          <w:p w14:paraId="654EB6DA" w14:textId="77777777" w:rsidR="00ED0D94" w:rsidRPr="008E329A" w:rsidRDefault="00ED0D94" w:rsidP="005F3618">
            <w:pPr>
              <w:spacing w:before="120" w:after="120"/>
            </w:pPr>
          </w:p>
        </w:tc>
        <w:tc>
          <w:tcPr>
            <w:tcW w:w="5527" w:type="dxa"/>
          </w:tcPr>
          <w:p w14:paraId="17C9B851" w14:textId="77777777" w:rsidR="00ED0D94" w:rsidRPr="008E329A" w:rsidRDefault="00ED0D94" w:rsidP="005F3618">
            <w:pPr>
              <w:pStyle w:val="Sub-ClauseText"/>
              <w:numPr>
                <w:ilvl w:val="1"/>
                <w:numId w:val="16"/>
              </w:numPr>
              <w:ind w:left="605" w:hanging="605"/>
              <w:rPr>
                <w:spacing w:val="0"/>
              </w:rPr>
            </w:pPr>
            <w:r w:rsidRPr="008E329A">
              <w:rPr>
                <w:spacing w:val="0"/>
              </w:rPr>
              <w:t>The</w:t>
            </w:r>
            <w:r w:rsidR="006E2CC9" w:rsidRPr="008E329A">
              <w:rPr>
                <w:spacing w:val="0"/>
              </w:rPr>
              <w:t xml:space="preserve"> </w:t>
            </w:r>
            <w:r w:rsidRPr="008E329A">
              <w:rPr>
                <w:spacing w:val="0"/>
              </w:rPr>
              <w:t>Specific</w:t>
            </w:r>
            <w:r w:rsidR="006E2CC9" w:rsidRPr="008E329A">
              <w:rPr>
                <w:spacing w:val="0"/>
              </w:rPr>
              <w:t xml:space="preserve"> </w:t>
            </w:r>
            <w:r w:rsidRPr="008E329A">
              <w:rPr>
                <w:spacing w:val="0"/>
              </w:rPr>
              <w:t>Procurement</w:t>
            </w:r>
            <w:r w:rsidR="006E2CC9" w:rsidRPr="008E329A">
              <w:rPr>
                <w:spacing w:val="0"/>
              </w:rPr>
              <w:t xml:space="preserve"> </w:t>
            </w:r>
            <w:r w:rsidRPr="008E329A">
              <w:rPr>
                <w:spacing w:val="0"/>
              </w:rPr>
              <w:t>Notice</w:t>
            </w:r>
            <w:r w:rsidR="006E2CC9" w:rsidRPr="008E329A">
              <w:rPr>
                <w:spacing w:val="0"/>
              </w:rPr>
              <w:t xml:space="preserve"> </w:t>
            </w:r>
            <w:r w:rsidR="00A8321F" w:rsidRPr="008E329A">
              <w:rPr>
                <w:spacing w:val="0"/>
              </w:rPr>
              <w:t>-</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(RFB)</w:t>
            </w:r>
            <w:r w:rsidR="006E2CC9" w:rsidRPr="008E329A">
              <w:rPr>
                <w:spacing w:val="0"/>
              </w:rPr>
              <w:t xml:space="preserve"> </w:t>
            </w:r>
            <w:r w:rsidRPr="008E329A">
              <w:rPr>
                <w:spacing w:val="0"/>
              </w:rPr>
              <w:t>issued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this</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p>
          <w:p w14:paraId="30B0BD37" w14:textId="77777777" w:rsidR="00ED0D94" w:rsidRPr="008E329A" w:rsidRDefault="00ED0D94" w:rsidP="005F3618">
            <w:pPr>
              <w:pStyle w:val="Sub-ClauseText"/>
              <w:numPr>
                <w:ilvl w:val="1"/>
                <w:numId w:val="16"/>
              </w:numPr>
              <w:ind w:left="605" w:hanging="605"/>
              <w:rPr>
                <w:spacing w:val="0"/>
              </w:rPr>
            </w:pPr>
            <w:r w:rsidRPr="008E329A">
              <w:rPr>
                <w:spacing w:val="0"/>
              </w:rPr>
              <w:t>Unless</w:t>
            </w:r>
            <w:r w:rsidR="006E2CC9" w:rsidRPr="008E329A">
              <w:rPr>
                <w:spacing w:val="0"/>
              </w:rPr>
              <w:t xml:space="preserve"> </w:t>
            </w:r>
            <w:r w:rsidRPr="008E329A">
              <w:rPr>
                <w:spacing w:val="0"/>
              </w:rPr>
              <w:t>obtained</w:t>
            </w:r>
            <w:r w:rsidR="006E2CC9" w:rsidRPr="008E329A">
              <w:rPr>
                <w:spacing w:val="0"/>
              </w:rPr>
              <w:t xml:space="preserve"> </w:t>
            </w:r>
            <w:r w:rsidRPr="008E329A">
              <w:rPr>
                <w:spacing w:val="0"/>
              </w:rPr>
              <w:t>directly</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responsible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completeness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document,</w:t>
            </w:r>
            <w:r w:rsidR="006E2CC9" w:rsidRPr="008E329A">
              <w:rPr>
                <w:spacing w:val="0"/>
              </w:rPr>
              <w:t xml:space="preserve"> </w:t>
            </w:r>
            <w:r w:rsidRPr="008E329A">
              <w:rPr>
                <w:spacing w:val="0"/>
              </w:rPr>
              <w:t>responses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requests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lastRenderedPageBreak/>
              <w:t>clarification,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Minutes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pre-Bid</w:t>
            </w:r>
            <w:r w:rsidR="006E2CC9" w:rsidRPr="008E329A">
              <w:rPr>
                <w:spacing w:val="0"/>
              </w:rPr>
              <w:t xml:space="preserve"> </w:t>
            </w:r>
            <w:r w:rsidRPr="008E329A">
              <w:rPr>
                <w:spacing w:val="0"/>
              </w:rPr>
              <w:t>meeting</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or</w:t>
            </w:r>
            <w:r w:rsidR="006E2CC9" w:rsidRPr="008E329A">
              <w:rPr>
                <w:spacing w:val="0"/>
              </w:rPr>
              <w:t xml:space="preserve"> </w:t>
            </w:r>
            <w:r w:rsidR="00C20ADE" w:rsidRPr="008E329A">
              <w:rPr>
                <w:spacing w:val="0"/>
              </w:rPr>
              <w:t>a</w:t>
            </w:r>
            <w:r w:rsidRPr="008E329A">
              <w:rPr>
                <w:spacing w:val="0"/>
              </w:rPr>
              <w:t>ddenda</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8.</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contradiction,</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obtained</w:t>
            </w:r>
            <w:r w:rsidR="006E2CC9" w:rsidRPr="008E329A">
              <w:rPr>
                <w:spacing w:val="0"/>
              </w:rPr>
              <w:t xml:space="preserve"> </w:t>
            </w:r>
            <w:r w:rsidRPr="008E329A">
              <w:rPr>
                <w:spacing w:val="0"/>
              </w:rPr>
              <w:t>directly</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prevail.</w:t>
            </w:r>
          </w:p>
          <w:p w14:paraId="0757ACE4" w14:textId="77777777" w:rsidR="00ED0D94" w:rsidRPr="008E329A" w:rsidRDefault="00ED0D94" w:rsidP="005F3618">
            <w:pPr>
              <w:pStyle w:val="Sub-ClauseText"/>
              <w:numPr>
                <w:ilvl w:val="1"/>
                <w:numId w:val="16"/>
              </w:numPr>
              <w:ind w:left="605" w:hanging="605"/>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expected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examine</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instructions,</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specifications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furnish</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information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documentation</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p>
        </w:tc>
      </w:tr>
      <w:tr w:rsidR="00ED0D94" w:rsidRPr="008E329A" w14:paraId="41AE2A4E" w14:textId="77777777" w:rsidTr="00CE0DE7">
        <w:tc>
          <w:tcPr>
            <w:tcW w:w="3563" w:type="dxa"/>
          </w:tcPr>
          <w:p w14:paraId="4499F4D7" w14:textId="77777777" w:rsidR="000E5DF7" w:rsidRPr="008E329A" w:rsidRDefault="000E5DF7" w:rsidP="009246F0">
            <w:pPr>
              <w:pStyle w:val="Section1-Clauses"/>
              <w:spacing w:before="120" w:after="120"/>
              <w:ind w:left="345"/>
            </w:pPr>
            <w:bookmarkStart w:id="86" w:name="_Toc438438827"/>
            <w:bookmarkStart w:id="87" w:name="_Toc438532575"/>
            <w:bookmarkStart w:id="88" w:name="_Toc438733971"/>
            <w:bookmarkStart w:id="89" w:name="_Toc438907011"/>
            <w:bookmarkStart w:id="90" w:name="_Toc438907210"/>
            <w:bookmarkStart w:id="91" w:name="_Toc348000789"/>
            <w:bookmarkStart w:id="92" w:name="_Toc431809062"/>
            <w:bookmarkStart w:id="93" w:name="_Toc436905711"/>
            <w:bookmarkStart w:id="94" w:name="_Toc135757177"/>
            <w:r w:rsidRPr="008E329A">
              <w:lastRenderedPageBreak/>
              <w:t>Clarification</w:t>
            </w:r>
            <w:r w:rsidR="006E2CC9" w:rsidRPr="008E329A">
              <w:t xml:space="preserve"> </w:t>
            </w:r>
            <w:r w:rsidRPr="008E329A">
              <w:t>of</w:t>
            </w:r>
            <w:r w:rsidR="006E2CC9" w:rsidRPr="008E329A">
              <w:t xml:space="preserve"> </w:t>
            </w:r>
            <w:bookmarkEnd w:id="86"/>
            <w:bookmarkEnd w:id="87"/>
            <w:bookmarkEnd w:id="88"/>
            <w:bookmarkEnd w:id="89"/>
            <w:bookmarkEnd w:id="90"/>
            <w:bookmarkEnd w:id="91"/>
            <w:bookmarkEnd w:id="92"/>
            <w:bookmarkEnd w:id="93"/>
            <w:r w:rsidR="00E23A76" w:rsidRPr="008E329A">
              <w:t xml:space="preserve">the </w:t>
            </w:r>
            <w:r w:rsidR="00CA1ABD" w:rsidRPr="008E329A">
              <w:t>Bidding</w:t>
            </w:r>
            <w:r w:rsidR="00E23A76" w:rsidRPr="008E329A">
              <w:t xml:space="preserve"> Document</w:t>
            </w:r>
            <w:bookmarkEnd w:id="94"/>
          </w:p>
          <w:p w14:paraId="6152B9C4" w14:textId="77777777" w:rsidR="00ED0D94" w:rsidRPr="008E329A" w:rsidRDefault="00ED0D94" w:rsidP="005F3618">
            <w:pPr>
              <w:spacing w:before="120" w:after="120"/>
              <w:ind w:left="337" w:hanging="337"/>
              <w:rPr>
                <w:b/>
              </w:rPr>
            </w:pPr>
          </w:p>
        </w:tc>
        <w:tc>
          <w:tcPr>
            <w:tcW w:w="5527" w:type="dxa"/>
          </w:tcPr>
          <w:p w14:paraId="3DAD6FFE" w14:textId="77777777" w:rsidR="00ED0D94" w:rsidRPr="008E329A" w:rsidRDefault="00ED0D94" w:rsidP="00F2630D">
            <w:pPr>
              <w:pStyle w:val="Sub-ClauseText"/>
              <w:numPr>
                <w:ilvl w:val="1"/>
                <w:numId w:val="72"/>
              </w:numPr>
              <w:ind w:left="612" w:hanging="612"/>
              <w:rPr>
                <w:b/>
              </w:rPr>
            </w:pP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requiring</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contact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address</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respond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provided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received</w:t>
            </w:r>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t>within</w:t>
            </w:r>
            <w:r w:rsidR="006E2CC9" w:rsidRPr="008E329A">
              <w:t xml:space="preserve"> </w:t>
            </w:r>
            <w:r w:rsidRPr="008E329A">
              <w:t>a</w:t>
            </w:r>
            <w:r w:rsidR="006E2CC9" w:rsidRPr="008E329A">
              <w:t xml:space="preserve"> </w:t>
            </w:r>
            <w:r w:rsidRPr="008E329A">
              <w:t>period</w:t>
            </w:r>
            <w:r w:rsidR="006E2CC9" w:rsidRPr="008E329A">
              <w:t xml:space="preserve"> </w:t>
            </w:r>
            <w:r w:rsidRPr="008E329A">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rPr>
                <w:b/>
              </w:rPr>
              <w:t xml:space="preserve"> </w:t>
            </w:r>
            <w:r w:rsidRPr="008E329A">
              <w:rPr>
                <w:b/>
              </w:rPr>
              <w:t>BDS</w:t>
            </w:r>
            <w:r w:rsidRPr="008E329A">
              <w:rPr>
                <w:b/>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forward</w:t>
            </w:r>
            <w:r w:rsidR="006E2CC9" w:rsidRPr="008E329A">
              <w:rPr>
                <w:spacing w:val="0"/>
              </w:rPr>
              <w:t xml:space="preserve"> </w:t>
            </w:r>
            <w:r w:rsidRPr="008E329A">
              <w:rPr>
                <w:spacing w:val="0"/>
              </w:rPr>
              <w:t>copies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response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who</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acquired</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6.3,</w:t>
            </w:r>
            <w:r w:rsidR="006E2CC9" w:rsidRPr="008E329A">
              <w:t xml:space="preserve"> </w:t>
            </w:r>
            <w:r w:rsidRPr="008E329A">
              <w:rPr>
                <w:spacing w:val="0"/>
              </w:rPr>
              <w:t>including</w:t>
            </w:r>
            <w:r w:rsidR="006E2CC9" w:rsidRPr="008E329A">
              <w:rPr>
                <w:spacing w:val="0"/>
              </w:rPr>
              <w:t xml:space="preserve"> </w:t>
            </w:r>
            <w:r w:rsidRPr="008E329A">
              <w:rPr>
                <w:spacing w:val="0"/>
              </w:rPr>
              <w:t>a</w:t>
            </w:r>
            <w:r w:rsidR="006E2CC9" w:rsidRPr="008E329A">
              <w:rPr>
                <w:spacing w:val="0"/>
              </w:rPr>
              <w:t xml:space="preserve"> </w:t>
            </w:r>
            <w:r w:rsidRPr="008E329A">
              <w:rPr>
                <w:spacing w:val="0"/>
              </w:rPr>
              <w:t>description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inquiry</w:t>
            </w:r>
            <w:r w:rsidR="006E2CC9" w:rsidRPr="008E329A">
              <w:rPr>
                <w:spacing w:val="0"/>
              </w:rPr>
              <w:t xml:space="preserve"> </w:t>
            </w:r>
            <w:r w:rsidRPr="008E329A">
              <w:rPr>
                <w:spacing w:val="0"/>
              </w:rPr>
              <w:t>but</w:t>
            </w:r>
            <w:r w:rsidR="006E2CC9" w:rsidRPr="008E329A">
              <w:rPr>
                <w:spacing w:val="0"/>
              </w:rPr>
              <w:t xml:space="preserve"> </w:t>
            </w:r>
            <w:r w:rsidRPr="008E329A">
              <w:rPr>
                <w:spacing w:val="0"/>
              </w:rPr>
              <w:t>without</w:t>
            </w:r>
            <w:r w:rsidR="006E2CC9" w:rsidRPr="008E329A">
              <w:rPr>
                <w:spacing w:val="0"/>
              </w:rPr>
              <w:t xml:space="preserve"> </w:t>
            </w:r>
            <w:r w:rsidRPr="008E329A">
              <w:rPr>
                <w:spacing w:val="0"/>
              </w:rPr>
              <w:t>identifying</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source.</w:t>
            </w:r>
            <w:r w:rsidR="006E2CC9" w:rsidRPr="008E329A">
              <w:rPr>
                <w:spacing w:val="0"/>
              </w:rPr>
              <w:t xml:space="preserve"> </w:t>
            </w:r>
            <w:r w:rsidRPr="008E329A">
              <w:rPr>
                <w:spacing w:val="0"/>
              </w:rPr>
              <w:t>If</w:t>
            </w:r>
            <w:r w:rsidR="006E2CC9" w:rsidRPr="008E329A">
              <w:rPr>
                <w:spacing w:val="0"/>
              </w:rPr>
              <w:t xml:space="preserve"> </w:t>
            </w:r>
            <w:proofErr w:type="gramStart"/>
            <w:r w:rsidRPr="008E329A">
              <w:rPr>
                <w:spacing w:val="0"/>
              </w:rPr>
              <w:t>so</w:t>
            </w:r>
            <w:proofErr w:type="gramEnd"/>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also</w:t>
            </w:r>
            <w:r w:rsidR="006E2CC9" w:rsidRPr="008E329A">
              <w:rPr>
                <w:spacing w:val="0"/>
              </w:rPr>
              <w:t xml:space="preserve"> </w:t>
            </w:r>
            <w:r w:rsidRPr="008E329A">
              <w:rPr>
                <w:spacing w:val="0"/>
              </w:rPr>
              <w:t>promptly</w:t>
            </w:r>
            <w:r w:rsidR="006E2CC9" w:rsidRPr="008E329A">
              <w:rPr>
                <w:spacing w:val="0"/>
              </w:rPr>
              <w:t xml:space="preserve"> </w:t>
            </w:r>
            <w:r w:rsidRPr="008E329A">
              <w:rPr>
                <w:spacing w:val="0"/>
              </w:rPr>
              <w:t>publish</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response</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web</w:t>
            </w:r>
            <w:r w:rsidR="006E2CC9" w:rsidRPr="008E329A">
              <w:rPr>
                <w:spacing w:val="0"/>
              </w:rPr>
              <w:t xml:space="preserve"> </w:t>
            </w:r>
            <w:r w:rsidRPr="008E329A">
              <w:rPr>
                <w:spacing w:val="0"/>
              </w:rPr>
              <w:t>page</w:t>
            </w:r>
            <w:r w:rsidR="006E2CC9" w:rsidRPr="008E329A">
              <w:rPr>
                <w:spacing w:val="0"/>
              </w:rPr>
              <w:t xml:space="preserve"> </w:t>
            </w:r>
            <w:r w:rsidRPr="008E329A">
              <w:rPr>
                <w:spacing w:val="0"/>
              </w:rPr>
              <w:t>identified</w:t>
            </w:r>
            <w:r w:rsidR="006E2CC9" w:rsidRPr="008E329A">
              <w:rPr>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Pr="008E329A">
              <w:rPr>
                <w:spacing w:val="0"/>
              </w:rPr>
              <w:t>.</w:t>
            </w:r>
            <w:r w:rsidR="006E2CC9" w:rsidRPr="008E329A">
              <w:rPr>
                <w:spacing w:val="0"/>
              </w:rPr>
              <w:t xml:space="preserve"> </w:t>
            </w:r>
            <w:r w:rsidRPr="008E329A">
              <w:rPr>
                <w:spacing w:val="0"/>
              </w:rPr>
              <w:t>Should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result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changes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essential</w:t>
            </w:r>
            <w:r w:rsidR="006E2CC9" w:rsidRPr="008E329A">
              <w:rPr>
                <w:spacing w:val="0"/>
              </w:rPr>
              <w:t xml:space="preserve"> </w:t>
            </w:r>
            <w:r w:rsidRPr="008E329A">
              <w:rPr>
                <w:spacing w:val="0"/>
              </w:rPr>
              <w:t>elements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amend</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procedure</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8</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22.2.</w:t>
            </w:r>
          </w:p>
        </w:tc>
      </w:tr>
      <w:tr w:rsidR="00ED0D94" w:rsidRPr="008E329A" w14:paraId="5637294F" w14:textId="77777777" w:rsidTr="00CE0DE7">
        <w:tc>
          <w:tcPr>
            <w:tcW w:w="3563" w:type="dxa"/>
          </w:tcPr>
          <w:p w14:paraId="5199D3AB" w14:textId="77777777" w:rsidR="000E5DF7" w:rsidRPr="008E329A" w:rsidRDefault="000E5DF7" w:rsidP="009246F0">
            <w:pPr>
              <w:pStyle w:val="Section1-Clauses"/>
              <w:spacing w:before="120" w:after="120"/>
              <w:ind w:left="345"/>
            </w:pPr>
            <w:bookmarkStart w:id="95" w:name="_Toc431809063"/>
            <w:bookmarkStart w:id="96" w:name="_Toc438438828"/>
            <w:bookmarkStart w:id="97" w:name="_Toc438532576"/>
            <w:bookmarkStart w:id="98" w:name="_Toc438733972"/>
            <w:bookmarkStart w:id="99" w:name="_Toc438907012"/>
            <w:bookmarkStart w:id="100" w:name="_Toc438907211"/>
            <w:bookmarkStart w:id="101" w:name="_Toc348000790"/>
            <w:bookmarkStart w:id="102" w:name="_Toc436905712"/>
            <w:bookmarkStart w:id="103" w:name="_Toc135757178"/>
            <w:r w:rsidRPr="008E329A">
              <w:t>Amendment</w:t>
            </w:r>
            <w:r w:rsidR="006E2CC9" w:rsidRPr="008E329A">
              <w:t xml:space="preserve"> </w:t>
            </w:r>
            <w:r w:rsidRPr="008E329A">
              <w:t>of</w:t>
            </w:r>
            <w:r w:rsidR="006E2CC9" w:rsidRPr="008E329A">
              <w:t xml:space="preserve"> </w:t>
            </w:r>
            <w:bookmarkEnd w:id="95"/>
            <w:bookmarkEnd w:id="96"/>
            <w:bookmarkEnd w:id="97"/>
            <w:bookmarkEnd w:id="98"/>
            <w:bookmarkEnd w:id="99"/>
            <w:bookmarkEnd w:id="100"/>
            <w:bookmarkEnd w:id="101"/>
            <w:bookmarkEnd w:id="102"/>
            <w:r w:rsidR="00CA1ABD" w:rsidRPr="008E329A">
              <w:t>Bidding</w:t>
            </w:r>
            <w:r w:rsidR="00E23A76" w:rsidRPr="008E329A">
              <w:t xml:space="preserve"> Document</w:t>
            </w:r>
            <w:bookmarkEnd w:id="103"/>
          </w:p>
          <w:p w14:paraId="155A1F17" w14:textId="77777777" w:rsidR="00ED0D94" w:rsidRPr="008E329A" w:rsidRDefault="00ED0D94" w:rsidP="005F3618">
            <w:pPr>
              <w:spacing w:before="120" w:after="120"/>
              <w:ind w:left="337" w:hanging="337"/>
              <w:rPr>
                <w:b/>
              </w:rPr>
            </w:pPr>
          </w:p>
        </w:tc>
        <w:tc>
          <w:tcPr>
            <w:tcW w:w="5527" w:type="dxa"/>
          </w:tcPr>
          <w:p w14:paraId="3D677246" w14:textId="77777777" w:rsidR="00ED0D94" w:rsidRPr="008E329A" w:rsidRDefault="00ED0D94" w:rsidP="005F3618">
            <w:pPr>
              <w:pStyle w:val="Sub-ClauseText"/>
              <w:numPr>
                <w:ilvl w:val="1"/>
                <w:numId w:val="17"/>
              </w:numPr>
              <w:ind w:left="605" w:hanging="605"/>
              <w:rPr>
                <w:spacing w:val="0"/>
              </w:rPr>
            </w:pPr>
            <w:r w:rsidRPr="008E329A">
              <w:rPr>
                <w:spacing w:val="0"/>
              </w:rPr>
              <w:t>At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amend</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issuing</w:t>
            </w:r>
            <w:r w:rsidR="006E2CC9" w:rsidRPr="008E329A">
              <w:rPr>
                <w:spacing w:val="0"/>
              </w:rPr>
              <w:t xml:space="preserve"> </w:t>
            </w:r>
            <w:r w:rsidR="00C20ADE" w:rsidRPr="008E329A">
              <w:rPr>
                <w:spacing w:val="0"/>
              </w:rPr>
              <w:t>a</w:t>
            </w:r>
            <w:r w:rsidRPr="008E329A">
              <w:rPr>
                <w:spacing w:val="0"/>
              </w:rPr>
              <w:t>ddenda.</w:t>
            </w:r>
          </w:p>
          <w:p w14:paraId="4497B4C1" w14:textId="77777777" w:rsidR="00ED0D94" w:rsidRPr="008E329A" w:rsidRDefault="00ED0D94" w:rsidP="005F3618">
            <w:pPr>
              <w:pStyle w:val="Sub-ClauseText"/>
              <w:numPr>
                <w:ilvl w:val="1"/>
                <w:numId w:val="17"/>
              </w:numPr>
              <w:ind w:left="605" w:hanging="605"/>
              <w:rPr>
                <w:spacing w:val="0"/>
              </w:rPr>
            </w:pPr>
            <w:r w:rsidRPr="008E329A">
              <w:rPr>
                <w:spacing w:val="0"/>
              </w:rPr>
              <w:t>Any</w:t>
            </w:r>
            <w:r w:rsidR="006E2CC9" w:rsidRPr="008E329A">
              <w:rPr>
                <w:spacing w:val="0"/>
              </w:rPr>
              <w:t xml:space="preserve"> </w:t>
            </w:r>
            <w:r w:rsidRPr="008E329A">
              <w:rPr>
                <w:spacing w:val="0"/>
              </w:rPr>
              <w:t>addendum</w:t>
            </w:r>
            <w:r w:rsidR="006E2CC9" w:rsidRPr="008E329A">
              <w:rPr>
                <w:spacing w:val="0"/>
              </w:rPr>
              <w:t xml:space="preserve"> </w:t>
            </w:r>
            <w:r w:rsidRPr="008E329A">
              <w:rPr>
                <w:spacing w:val="0"/>
              </w:rPr>
              <w:t>issued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communicated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who</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obtained</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6.3.</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also</w:t>
            </w:r>
            <w:r w:rsidR="006E2CC9" w:rsidRPr="008E329A">
              <w:rPr>
                <w:spacing w:val="0"/>
              </w:rPr>
              <w:t xml:space="preserve"> </w:t>
            </w:r>
            <w:r w:rsidRPr="008E329A">
              <w:rPr>
                <w:spacing w:val="0"/>
              </w:rPr>
              <w:t>promptly</w:t>
            </w:r>
            <w:r w:rsidR="006E2CC9" w:rsidRPr="008E329A">
              <w:rPr>
                <w:spacing w:val="0"/>
              </w:rPr>
              <w:t xml:space="preserve"> </w:t>
            </w:r>
            <w:r w:rsidRPr="008E329A">
              <w:rPr>
                <w:spacing w:val="0"/>
              </w:rPr>
              <w:t>publish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addendum</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web</w:t>
            </w:r>
            <w:r w:rsidR="006E2CC9" w:rsidRPr="008E329A">
              <w:rPr>
                <w:spacing w:val="0"/>
              </w:rPr>
              <w:t xml:space="preserve"> </w:t>
            </w:r>
            <w:r w:rsidRPr="008E329A">
              <w:rPr>
                <w:spacing w:val="0"/>
              </w:rPr>
              <w:t>page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7.1.</w:t>
            </w:r>
            <w:r w:rsidR="006E2CC9" w:rsidRPr="008E329A">
              <w:rPr>
                <w:spacing w:val="0"/>
              </w:rPr>
              <w:t xml:space="preserve"> </w:t>
            </w:r>
          </w:p>
          <w:p w14:paraId="0AFE3B57" w14:textId="77777777" w:rsidR="00ED0D94" w:rsidRPr="008E329A" w:rsidRDefault="00ED0D94" w:rsidP="005F3618">
            <w:pPr>
              <w:pStyle w:val="Sub-ClauseText"/>
              <w:numPr>
                <w:ilvl w:val="1"/>
                <w:numId w:val="17"/>
              </w:numPr>
              <w:ind w:left="605" w:hanging="605"/>
              <w:rPr>
                <w:spacing w:val="0"/>
              </w:rPr>
            </w:pPr>
            <w:r w:rsidRPr="008E329A">
              <w:rPr>
                <w:spacing w:val="0"/>
              </w:rPr>
              <w:t>To</w:t>
            </w:r>
            <w:r w:rsidR="006E2CC9" w:rsidRPr="008E329A">
              <w:rPr>
                <w:spacing w:val="0"/>
              </w:rPr>
              <w:t xml:space="preserve"> </w:t>
            </w:r>
            <w:r w:rsidRPr="008E329A">
              <w:rPr>
                <w:spacing w:val="0"/>
              </w:rPr>
              <w:t>give</w:t>
            </w:r>
            <w:r w:rsidR="006E2CC9" w:rsidRPr="008E329A">
              <w:rPr>
                <w:spacing w:val="0"/>
              </w:rPr>
              <w:t xml:space="preserve"> </w:t>
            </w:r>
            <w:r w:rsidRPr="008E329A">
              <w:rPr>
                <w:spacing w:val="0"/>
              </w:rPr>
              <w:t>prospective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reasonable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take</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addendum</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account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preparing</w:t>
            </w:r>
            <w:r w:rsidR="006E2CC9" w:rsidRPr="008E329A">
              <w:rPr>
                <w:spacing w:val="0"/>
              </w:rPr>
              <w:t xml:space="preserve"> </w:t>
            </w:r>
            <w:r w:rsidRPr="008E329A">
              <w:rPr>
                <w:spacing w:val="0"/>
              </w:rPr>
              <w:t>their</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lastRenderedPageBreak/>
              <w:t>discretion,</w:t>
            </w:r>
            <w:r w:rsidR="006E2CC9" w:rsidRPr="008E329A">
              <w:rPr>
                <w:spacing w:val="0"/>
              </w:rPr>
              <w:t xml:space="preserve"> </w:t>
            </w:r>
            <w:r w:rsidRPr="008E329A">
              <w:rPr>
                <w:spacing w:val="0"/>
              </w:rPr>
              <w:t>extend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22.2.</w:t>
            </w:r>
          </w:p>
        </w:tc>
      </w:tr>
      <w:tr w:rsidR="00FC147D" w:rsidRPr="008E329A" w14:paraId="1F2F5C69" w14:textId="77777777" w:rsidTr="00CE0DE7">
        <w:tc>
          <w:tcPr>
            <w:tcW w:w="9090" w:type="dxa"/>
            <w:gridSpan w:val="2"/>
          </w:tcPr>
          <w:p w14:paraId="1D389817" w14:textId="77777777" w:rsidR="00FC147D" w:rsidRPr="008E329A" w:rsidRDefault="00FC147D" w:rsidP="005F3618">
            <w:pPr>
              <w:pStyle w:val="Section1-Sections"/>
              <w:spacing w:after="120"/>
            </w:pPr>
            <w:bookmarkStart w:id="104" w:name="_Toc505659525"/>
            <w:bookmarkStart w:id="105" w:name="_Toc431809064"/>
            <w:bookmarkStart w:id="106" w:name="_Toc348000791"/>
            <w:bookmarkStart w:id="107" w:name="_Toc436905713"/>
            <w:bookmarkStart w:id="108" w:name="_Toc135757179"/>
            <w:r w:rsidRPr="008E329A">
              <w:lastRenderedPageBreak/>
              <w:t>Preparation</w:t>
            </w:r>
            <w:r w:rsidR="006E2CC9" w:rsidRPr="008E329A">
              <w:t xml:space="preserve"> </w:t>
            </w:r>
            <w:r w:rsidRPr="008E329A">
              <w:t>of</w:t>
            </w:r>
            <w:r w:rsidR="006E2CC9" w:rsidRPr="008E329A">
              <w:t xml:space="preserve"> </w:t>
            </w:r>
            <w:r w:rsidRPr="008E329A">
              <w:t>Bids</w:t>
            </w:r>
            <w:bookmarkEnd w:id="104"/>
            <w:bookmarkEnd w:id="105"/>
            <w:bookmarkEnd w:id="106"/>
            <w:bookmarkEnd w:id="107"/>
            <w:bookmarkEnd w:id="108"/>
          </w:p>
        </w:tc>
      </w:tr>
      <w:tr w:rsidR="00ED0D94" w:rsidRPr="008E329A" w14:paraId="43F66053" w14:textId="77777777" w:rsidTr="00CE0DE7">
        <w:tc>
          <w:tcPr>
            <w:tcW w:w="3563" w:type="dxa"/>
          </w:tcPr>
          <w:p w14:paraId="76F8E881" w14:textId="77777777" w:rsidR="000E5DF7" w:rsidRPr="008E329A" w:rsidRDefault="000E5DF7" w:rsidP="009246F0">
            <w:pPr>
              <w:pStyle w:val="Section1-Clauses"/>
              <w:spacing w:before="120" w:after="120"/>
              <w:ind w:left="345"/>
            </w:pPr>
            <w:bookmarkStart w:id="109" w:name="_Toc431809065"/>
            <w:bookmarkStart w:id="110" w:name="_Toc438438830"/>
            <w:bookmarkStart w:id="111" w:name="_Toc438532578"/>
            <w:bookmarkStart w:id="112" w:name="_Toc438733974"/>
            <w:bookmarkStart w:id="113" w:name="_Toc438907013"/>
            <w:bookmarkStart w:id="114" w:name="_Toc438907212"/>
            <w:bookmarkStart w:id="115" w:name="_Toc348000792"/>
            <w:bookmarkStart w:id="116" w:name="_Toc436905714"/>
            <w:bookmarkStart w:id="117" w:name="_Toc135757180"/>
            <w:r w:rsidRPr="008E329A">
              <w:t>Cost</w:t>
            </w:r>
            <w:r w:rsidR="006E2CC9" w:rsidRPr="008E329A">
              <w:t xml:space="preserve"> </w:t>
            </w:r>
            <w:r w:rsidRPr="008E329A">
              <w:t>of</w:t>
            </w:r>
            <w:r w:rsidR="006E2CC9" w:rsidRPr="008E329A">
              <w:t xml:space="preserve"> </w:t>
            </w:r>
            <w:r w:rsidRPr="008E329A">
              <w:t>Bidding</w:t>
            </w:r>
            <w:bookmarkEnd w:id="109"/>
            <w:bookmarkEnd w:id="110"/>
            <w:bookmarkEnd w:id="111"/>
            <w:bookmarkEnd w:id="112"/>
            <w:bookmarkEnd w:id="113"/>
            <w:bookmarkEnd w:id="114"/>
            <w:bookmarkEnd w:id="115"/>
            <w:bookmarkEnd w:id="116"/>
            <w:bookmarkEnd w:id="117"/>
          </w:p>
          <w:p w14:paraId="45FC9E31" w14:textId="77777777" w:rsidR="00ED0D94" w:rsidRPr="008E329A" w:rsidRDefault="00ED0D94" w:rsidP="005F3618">
            <w:pPr>
              <w:spacing w:before="120" w:after="120"/>
              <w:ind w:left="427" w:hanging="427"/>
              <w:rPr>
                <w:b/>
              </w:rPr>
            </w:pPr>
          </w:p>
        </w:tc>
        <w:tc>
          <w:tcPr>
            <w:tcW w:w="5527" w:type="dxa"/>
          </w:tcPr>
          <w:p w14:paraId="074D8510" w14:textId="77777777" w:rsidR="00ED0D94" w:rsidRPr="008E329A" w:rsidRDefault="00ED0D94" w:rsidP="005F3618">
            <w:pPr>
              <w:pStyle w:val="Sub-ClauseText"/>
              <w:numPr>
                <w:ilvl w:val="1"/>
                <w:numId w:val="18"/>
              </w:numPr>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bear</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costs</w:t>
            </w:r>
            <w:r w:rsidR="006E2CC9" w:rsidRPr="008E329A">
              <w:rPr>
                <w:spacing w:val="0"/>
              </w:rPr>
              <w:t xml:space="preserve"> </w:t>
            </w:r>
            <w:r w:rsidRPr="008E329A">
              <w:rPr>
                <w:spacing w:val="0"/>
              </w:rPr>
              <w:t>associated</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preparation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00307427" w:rsidRPr="008E329A">
              <w:rPr>
                <w:spacing w:val="0"/>
              </w:rPr>
              <w:t>Bid</w:t>
            </w:r>
            <w:r w:rsidRPr="008E329A">
              <w:rPr>
                <w:spacing w:val="0"/>
              </w:rPr>
              <w: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responsible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liable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those</w:t>
            </w:r>
            <w:r w:rsidR="006E2CC9" w:rsidRPr="008E329A">
              <w:rPr>
                <w:spacing w:val="0"/>
              </w:rPr>
              <w:t xml:space="preserve"> </w:t>
            </w:r>
            <w:r w:rsidRPr="008E329A">
              <w:rPr>
                <w:spacing w:val="0"/>
              </w:rPr>
              <w:t>costs,</w:t>
            </w:r>
            <w:r w:rsidR="006E2CC9" w:rsidRPr="008E329A">
              <w:rPr>
                <w:spacing w:val="0"/>
              </w:rPr>
              <w:t xml:space="preserve"> </w:t>
            </w:r>
            <w:r w:rsidRPr="008E329A">
              <w:rPr>
                <w:spacing w:val="0"/>
              </w:rPr>
              <w:t>regardless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conduct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outcome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Pr="008E329A">
              <w:rPr>
                <w:spacing w:val="0"/>
              </w:rPr>
              <w:t>ding</w:t>
            </w:r>
            <w:r w:rsidR="006E2CC9" w:rsidRPr="008E329A">
              <w:rPr>
                <w:spacing w:val="0"/>
              </w:rPr>
              <w:t xml:space="preserve"> </w:t>
            </w:r>
            <w:r w:rsidRPr="008E329A">
              <w:rPr>
                <w:spacing w:val="0"/>
              </w:rPr>
              <w:t>process.</w:t>
            </w:r>
          </w:p>
        </w:tc>
      </w:tr>
      <w:tr w:rsidR="00ED0D94" w:rsidRPr="008E329A" w14:paraId="2DF4F709" w14:textId="77777777" w:rsidTr="00CE0DE7">
        <w:tc>
          <w:tcPr>
            <w:tcW w:w="3563" w:type="dxa"/>
          </w:tcPr>
          <w:p w14:paraId="5DDA1BC1" w14:textId="77777777" w:rsidR="000E5DF7" w:rsidRPr="008E329A" w:rsidRDefault="000E5DF7" w:rsidP="009246F0">
            <w:pPr>
              <w:pStyle w:val="Section1-Clauses"/>
              <w:spacing w:before="120" w:after="120"/>
              <w:ind w:left="345"/>
            </w:pPr>
            <w:bookmarkStart w:id="118" w:name="_Toc431809066"/>
            <w:bookmarkStart w:id="119" w:name="_Toc438438831"/>
            <w:bookmarkStart w:id="120" w:name="_Toc438532579"/>
            <w:bookmarkStart w:id="121" w:name="_Toc438733975"/>
            <w:bookmarkStart w:id="122" w:name="_Toc438907014"/>
            <w:bookmarkStart w:id="123" w:name="_Toc438907213"/>
            <w:bookmarkStart w:id="124" w:name="_Toc436905715"/>
            <w:bookmarkStart w:id="125" w:name="_Toc135757181"/>
            <w:r w:rsidRPr="008E329A">
              <w:t>Language</w:t>
            </w:r>
            <w:r w:rsidR="006E2CC9" w:rsidRPr="008E329A">
              <w:t xml:space="preserve"> </w:t>
            </w:r>
            <w:r w:rsidRPr="008E329A">
              <w:t>of</w:t>
            </w:r>
            <w:r w:rsidR="006E2CC9" w:rsidRPr="008E329A">
              <w:t xml:space="preserve"> </w:t>
            </w:r>
            <w:r w:rsidRPr="008E329A">
              <w:t>Bid</w:t>
            </w:r>
            <w:bookmarkEnd w:id="118"/>
            <w:bookmarkEnd w:id="119"/>
            <w:bookmarkEnd w:id="120"/>
            <w:bookmarkEnd w:id="121"/>
            <w:bookmarkEnd w:id="122"/>
            <w:bookmarkEnd w:id="123"/>
            <w:bookmarkEnd w:id="124"/>
            <w:bookmarkEnd w:id="125"/>
          </w:p>
          <w:p w14:paraId="13679F85" w14:textId="77777777" w:rsidR="00ED0D94" w:rsidRPr="008E329A" w:rsidRDefault="00ED0D94" w:rsidP="005F3618">
            <w:pPr>
              <w:spacing w:before="120" w:after="120"/>
              <w:ind w:left="427" w:hanging="427"/>
              <w:rPr>
                <w:b/>
              </w:rPr>
            </w:pPr>
          </w:p>
        </w:tc>
        <w:tc>
          <w:tcPr>
            <w:tcW w:w="5527" w:type="dxa"/>
          </w:tcPr>
          <w:p w14:paraId="095F7415" w14:textId="77777777" w:rsidR="00ED0D94" w:rsidRPr="008E329A" w:rsidRDefault="00ED0D94" w:rsidP="005F3618">
            <w:pPr>
              <w:pStyle w:val="Sub-ClauseText"/>
              <w:numPr>
                <w:ilvl w:val="1"/>
                <w:numId w:val="19"/>
              </w:numPr>
              <w:rPr>
                <w:spacing w:val="0"/>
              </w:rPr>
            </w:pP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well</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correspondence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relating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exchanged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language</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b/>
                <w:bCs/>
                <w:spacing w:val="0"/>
              </w:rPr>
              <w:t xml:space="preserve"> </w:t>
            </w:r>
            <w:r w:rsidRPr="008E329A">
              <w:rPr>
                <w:b/>
                <w:spacing w:val="0"/>
              </w:rPr>
              <w:t>BDS.</w:t>
            </w:r>
            <w:r w:rsidR="006E2CC9" w:rsidRPr="008E329A">
              <w:rPr>
                <w:spacing w:val="0"/>
              </w:rPr>
              <w:t xml:space="preserve"> </w:t>
            </w:r>
            <w:r w:rsidRPr="008E329A">
              <w:rPr>
                <w:spacing w:val="0"/>
              </w:rPr>
              <w:t>Supporting</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printed</w:t>
            </w:r>
            <w:r w:rsidR="006E2CC9" w:rsidRPr="008E329A">
              <w:rPr>
                <w:spacing w:val="0"/>
              </w:rPr>
              <w:t xml:space="preserve"> </w:t>
            </w:r>
            <w:r w:rsidRPr="008E329A">
              <w:rPr>
                <w:spacing w:val="0"/>
              </w:rPr>
              <w:t>literature</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another</w:t>
            </w:r>
            <w:r w:rsidR="006E2CC9" w:rsidRPr="008E329A">
              <w:rPr>
                <w:spacing w:val="0"/>
              </w:rPr>
              <w:t xml:space="preserve"> </w:t>
            </w:r>
            <w:r w:rsidRPr="008E329A">
              <w:rPr>
                <w:spacing w:val="0"/>
              </w:rPr>
              <w:t>language</w:t>
            </w:r>
            <w:r w:rsidR="006E2CC9" w:rsidRPr="008E329A">
              <w:rPr>
                <w:spacing w:val="0"/>
              </w:rPr>
              <w:t xml:space="preserve"> </w:t>
            </w:r>
            <w:r w:rsidRPr="008E329A">
              <w:rPr>
                <w:spacing w:val="0"/>
              </w:rPr>
              <w:t>provided</w:t>
            </w:r>
            <w:r w:rsidR="006E2CC9" w:rsidRPr="008E329A">
              <w:rPr>
                <w:spacing w:val="0"/>
              </w:rPr>
              <w:t xml:space="preserve"> </w:t>
            </w:r>
            <w:r w:rsidRPr="008E329A">
              <w:rPr>
                <w:spacing w:val="0"/>
              </w:rPr>
              <w:t>they</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accompanied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accurate</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relevant</w:t>
            </w:r>
            <w:r w:rsidR="006E2CC9" w:rsidRPr="008E329A">
              <w:rPr>
                <w:spacing w:val="0"/>
              </w:rPr>
              <w:t xml:space="preserve"> </w:t>
            </w:r>
            <w:r w:rsidRPr="008E329A">
              <w:rPr>
                <w:spacing w:val="0"/>
              </w:rPr>
              <w:t>passages</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language</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purposes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interpretation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govern.</w:t>
            </w:r>
          </w:p>
        </w:tc>
      </w:tr>
      <w:tr w:rsidR="00ED0D94" w:rsidRPr="008E329A" w14:paraId="07820193" w14:textId="77777777" w:rsidTr="00CE0DE7">
        <w:tc>
          <w:tcPr>
            <w:tcW w:w="3563" w:type="dxa"/>
          </w:tcPr>
          <w:p w14:paraId="29B5F0F5" w14:textId="77777777" w:rsidR="000E5DF7" w:rsidRPr="008E329A" w:rsidRDefault="000E5DF7" w:rsidP="009246F0">
            <w:pPr>
              <w:pStyle w:val="Section1-Clauses"/>
              <w:spacing w:before="120" w:after="120"/>
              <w:ind w:left="345"/>
            </w:pPr>
            <w:bookmarkStart w:id="126" w:name="_Toc431809067"/>
            <w:bookmarkStart w:id="127" w:name="_Toc438438832"/>
            <w:bookmarkStart w:id="128" w:name="_Toc438532580"/>
            <w:bookmarkStart w:id="129" w:name="_Toc438733976"/>
            <w:bookmarkStart w:id="130" w:name="_Toc438907015"/>
            <w:bookmarkStart w:id="131" w:name="_Toc438907214"/>
            <w:bookmarkStart w:id="132" w:name="_Toc436905716"/>
            <w:bookmarkStart w:id="133" w:name="_Toc135757182"/>
            <w:r w:rsidRPr="008E329A">
              <w:t>Documents</w:t>
            </w:r>
            <w:r w:rsidR="006E2CC9" w:rsidRPr="008E329A">
              <w:t xml:space="preserve"> </w:t>
            </w:r>
            <w:r w:rsidRPr="008E329A">
              <w:t>comprising</w:t>
            </w:r>
            <w:r w:rsidR="006E2CC9" w:rsidRPr="008E329A">
              <w:t xml:space="preserve"> </w:t>
            </w:r>
            <w:r w:rsidRPr="008E329A">
              <w:t>Bid</w:t>
            </w:r>
            <w:bookmarkEnd w:id="126"/>
            <w:bookmarkEnd w:id="127"/>
            <w:bookmarkEnd w:id="128"/>
            <w:bookmarkEnd w:id="129"/>
            <w:bookmarkEnd w:id="130"/>
            <w:bookmarkEnd w:id="131"/>
            <w:bookmarkEnd w:id="132"/>
            <w:bookmarkEnd w:id="133"/>
          </w:p>
          <w:p w14:paraId="43E9B4EE" w14:textId="77777777" w:rsidR="00ED0D94" w:rsidRPr="008E329A" w:rsidRDefault="00ED0D94" w:rsidP="005F3618">
            <w:pPr>
              <w:spacing w:before="120" w:after="120"/>
              <w:ind w:left="427" w:hanging="427"/>
              <w:rPr>
                <w:b/>
              </w:rPr>
            </w:pPr>
          </w:p>
        </w:tc>
        <w:tc>
          <w:tcPr>
            <w:tcW w:w="5527" w:type="dxa"/>
          </w:tcPr>
          <w:p w14:paraId="77CEE4B3" w14:textId="77777777" w:rsidR="00ED0D94" w:rsidRPr="008E329A" w:rsidRDefault="00ED0D94" w:rsidP="005F3618">
            <w:pPr>
              <w:pStyle w:val="Sub-ClauseText"/>
              <w:numPr>
                <w:ilvl w:val="1"/>
                <w:numId w:val="33"/>
              </w:numPr>
              <w:rPr>
                <w:spacing w:val="0"/>
              </w:rPr>
            </w:pP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comprise</w:t>
            </w:r>
            <w:r w:rsidR="006E2CC9" w:rsidRPr="008E329A">
              <w:rPr>
                <w:spacing w:val="0"/>
              </w:rPr>
              <w:t xml:space="preserve"> </w:t>
            </w:r>
            <w:r w:rsidR="00F63C17" w:rsidRPr="008E329A">
              <w:rPr>
                <w:spacing w:val="0"/>
              </w:rPr>
              <w:t>two</w:t>
            </w:r>
            <w:r w:rsidR="006E2CC9" w:rsidRPr="008E329A">
              <w:rPr>
                <w:spacing w:val="0"/>
              </w:rPr>
              <w:t xml:space="preserve"> </w:t>
            </w:r>
            <w:r w:rsidR="004D676B" w:rsidRPr="008E329A">
              <w:rPr>
                <w:spacing w:val="0"/>
              </w:rPr>
              <w:t>Parts</w:t>
            </w:r>
            <w:r w:rsidR="003C4A91" w:rsidRPr="008E329A">
              <w:rPr>
                <w:spacing w:val="0"/>
              </w:rPr>
              <w:t>,</w:t>
            </w:r>
            <w:r w:rsidR="006E2CC9" w:rsidRPr="008E329A">
              <w:rPr>
                <w:spacing w:val="0"/>
              </w:rPr>
              <w:t xml:space="preserve"> </w:t>
            </w:r>
            <w:r w:rsidR="003C4A91" w:rsidRPr="008E329A">
              <w:rPr>
                <w:spacing w:val="0"/>
              </w:rPr>
              <w:t>namely</w:t>
            </w:r>
            <w:r w:rsidR="006E2CC9" w:rsidRPr="008E329A">
              <w:rPr>
                <w:spacing w:val="0"/>
              </w:rPr>
              <w:t xml:space="preserve"> </w:t>
            </w:r>
            <w:r w:rsidR="00AE7F96" w:rsidRPr="008E329A">
              <w:rPr>
                <w:spacing w:val="0"/>
              </w:rPr>
              <w:t>the</w:t>
            </w:r>
            <w:r w:rsidR="006E2CC9" w:rsidRPr="008E329A">
              <w:rPr>
                <w:spacing w:val="0"/>
              </w:rPr>
              <w:t xml:space="preserve"> </w:t>
            </w:r>
            <w:r w:rsidR="00AE7F96" w:rsidRPr="008E329A">
              <w:rPr>
                <w:spacing w:val="0"/>
              </w:rPr>
              <w:t>T</w:t>
            </w:r>
            <w:r w:rsidR="003C4A91" w:rsidRPr="008E329A">
              <w:rPr>
                <w:spacing w:val="0"/>
              </w:rPr>
              <w:t>echnical</w:t>
            </w:r>
            <w:r w:rsidR="006E2CC9" w:rsidRPr="008E329A">
              <w:rPr>
                <w:spacing w:val="0"/>
              </w:rPr>
              <w:t xml:space="preserve"> </w:t>
            </w:r>
            <w:r w:rsidR="004D676B" w:rsidRPr="008E329A">
              <w:rPr>
                <w:spacing w:val="0"/>
              </w:rPr>
              <w:t>Part</w:t>
            </w:r>
            <w:r w:rsidR="006E2CC9" w:rsidRPr="008E329A">
              <w:rPr>
                <w:spacing w:val="0"/>
              </w:rPr>
              <w:t xml:space="preserve"> </w:t>
            </w:r>
            <w:r w:rsidR="003C4A91" w:rsidRPr="008E329A">
              <w:rPr>
                <w:spacing w:val="0"/>
              </w:rPr>
              <w:t>and</w:t>
            </w:r>
            <w:r w:rsidR="006E2CC9" w:rsidRPr="008E329A">
              <w:rPr>
                <w:spacing w:val="0"/>
              </w:rPr>
              <w:t xml:space="preserve"> </w:t>
            </w:r>
            <w:r w:rsidR="00AE7F96" w:rsidRPr="008E329A">
              <w:rPr>
                <w:spacing w:val="0"/>
              </w:rPr>
              <w:t>the</w:t>
            </w:r>
            <w:r w:rsidR="006E2CC9" w:rsidRPr="008E329A">
              <w:rPr>
                <w:spacing w:val="0"/>
              </w:rPr>
              <w:t xml:space="preserve"> </w:t>
            </w:r>
            <w:r w:rsidR="00AE7F96" w:rsidRPr="008E329A">
              <w:rPr>
                <w:spacing w:val="0"/>
              </w:rPr>
              <w:t>F</w:t>
            </w:r>
            <w:r w:rsidR="003C4A91" w:rsidRPr="008E329A">
              <w:rPr>
                <w:spacing w:val="0"/>
              </w:rPr>
              <w:t>inancial</w:t>
            </w:r>
            <w:r w:rsidR="006E2CC9" w:rsidRPr="008E329A">
              <w:rPr>
                <w:spacing w:val="0"/>
              </w:rPr>
              <w:t xml:space="preserve"> </w:t>
            </w:r>
            <w:r w:rsidR="004D676B" w:rsidRPr="008E329A">
              <w:rPr>
                <w:spacing w:val="0"/>
              </w:rPr>
              <w:t>Part</w:t>
            </w:r>
            <w:r w:rsidR="003C4A91" w:rsidRPr="008E329A">
              <w:rPr>
                <w:spacing w:val="0"/>
              </w:rPr>
              <w:t>.</w:t>
            </w:r>
            <w:r w:rsidR="006E2CC9" w:rsidRPr="008E329A">
              <w:rPr>
                <w:spacing w:val="0"/>
              </w:rPr>
              <w:t xml:space="preserve"> </w:t>
            </w:r>
            <w:r w:rsidR="003C4A91" w:rsidRPr="008E329A">
              <w:rPr>
                <w:spacing w:val="0"/>
              </w:rPr>
              <w:t>These</w:t>
            </w:r>
            <w:r w:rsidR="006E2CC9" w:rsidRPr="008E329A">
              <w:rPr>
                <w:spacing w:val="0"/>
              </w:rPr>
              <w:t xml:space="preserve"> </w:t>
            </w:r>
            <w:r w:rsidR="003C4A91" w:rsidRPr="008E329A">
              <w:rPr>
                <w:spacing w:val="0"/>
              </w:rPr>
              <w:t>tw</w:t>
            </w:r>
            <w:r w:rsidR="000F7E79" w:rsidRPr="008E329A">
              <w:rPr>
                <w:spacing w:val="0"/>
              </w:rPr>
              <w:t>o</w:t>
            </w:r>
            <w:r w:rsidR="006E2CC9" w:rsidRPr="008E329A">
              <w:rPr>
                <w:spacing w:val="0"/>
              </w:rPr>
              <w:t xml:space="preserve"> </w:t>
            </w:r>
            <w:r w:rsidR="004D676B" w:rsidRPr="008E329A">
              <w:rPr>
                <w:spacing w:val="0"/>
              </w:rPr>
              <w:t>Part</w:t>
            </w:r>
            <w:r w:rsidR="003C4A91" w:rsidRPr="008E329A">
              <w:rPr>
                <w:spacing w:val="0"/>
              </w:rPr>
              <w:t>s</w:t>
            </w:r>
            <w:r w:rsidR="006E2CC9" w:rsidRPr="008E329A">
              <w:rPr>
                <w:spacing w:val="0"/>
              </w:rPr>
              <w:t xml:space="preserve"> </w:t>
            </w:r>
            <w:r w:rsidR="003C4A91" w:rsidRPr="008E329A">
              <w:rPr>
                <w:spacing w:val="0"/>
              </w:rPr>
              <w:t>shall</w:t>
            </w:r>
            <w:r w:rsidR="006E2CC9" w:rsidRPr="008E329A">
              <w:rPr>
                <w:spacing w:val="0"/>
              </w:rPr>
              <w:t xml:space="preserve"> </w:t>
            </w:r>
            <w:r w:rsidR="003C4A91" w:rsidRPr="008E329A">
              <w:rPr>
                <w:spacing w:val="0"/>
              </w:rPr>
              <w:t>be</w:t>
            </w:r>
            <w:r w:rsidR="006E2CC9" w:rsidRPr="008E329A">
              <w:rPr>
                <w:spacing w:val="0"/>
              </w:rPr>
              <w:t xml:space="preserve"> </w:t>
            </w:r>
            <w:r w:rsidR="00F63C17" w:rsidRPr="008E329A">
              <w:rPr>
                <w:spacing w:val="0"/>
              </w:rPr>
              <w:t>submitted</w:t>
            </w:r>
            <w:r w:rsidR="006E2CC9" w:rsidRPr="008E329A">
              <w:rPr>
                <w:spacing w:val="0"/>
              </w:rPr>
              <w:t xml:space="preserve"> </w:t>
            </w:r>
            <w:r w:rsidR="00F63C17" w:rsidRPr="008E329A">
              <w:rPr>
                <w:spacing w:val="0"/>
              </w:rPr>
              <w:t>simultaneously</w:t>
            </w:r>
            <w:r w:rsidR="006E2CC9" w:rsidRPr="008E329A">
              <w:rPr>
                <w:spacing w:val="0"/>
              </w:rPr>
              <w:t xml:space="preserve"> </w:t>
            </w:r>
            <w:r w:rsidR="003C4A91" w:rsidRPr="008E329A">
              <w:rPr>
                <w:spacing w:val="0"/>
              </w:rPr>
              <w:t>in</w:t>
            </w:r>
            <w:r w:rsidR="006E2CC9" w:rsidRPr="008E329A">
              <w:rPr>
                <w:spacing w:val="0"/>
              </w:rPr>
              <w:t xml:space="preserve"> </w:t>
            </w:r>
            <w:r w:rsidR="003C4A91" w:rsidRPr="008E329A">
              <w:rPr>
                <w:spacing w:val="0"/>
              </w:rPr>
              <w:t>two</w:t>
            </w:r>
            <w:r w:rsidR="006E2CC9" w:rsidRPr="008E329A">
              <w:rPr>
                <w:spacing w:val="0"/>
              </w:rPr>
              <w:t xml:space="preserve"> </w:t>
            </w:r>
            <w:r w:rsidR="003C4A91" w:rsidRPr="008E329A">
              <w:rPr>
                <w:spacing w:val="0"/>
              </w:rPr>
              <w:t>separate</w:t>
            </w:r>
            <w:r w:rsidR="006E2CC9" w:rsidRPr="008E329A">
              <w:rPr>
                <w:spacing w:val="0"/>
              </w:rPr>
              <w:t xml:space="preserve"> </w:t>
            </w:r>
            <w:r w:rsidR="003C4A91" w:rsidRPr="008E329A">
              <w:rPr>
                <w:spacing w:val="0"/>
              </w:rPr>
              <w:t>sealed</w:t>
            </w:r>
            <w:r w:rsidR="006E2CC9" w:rsidRPr="008E329A">
              <w:rPr>
                <w:spacing w:val="0"/>
              </w:rPr>
              <w:t xml:space="preserve"> </w:t>
            </w:r>
            <w:r w:rsidR="003C4A91" w:rsidRPr="008E329A">
              <w:rPr>
                <w:spacing w:val="0"/>
              </w:rPr>
              <w:t>envelopes</w:t>
            </w:r>
            <w:r w:rsidR="006E2CC9" w:rsidRPr="008E329A">
              <w:rPr>
                <w:spacing w:val="0"/>
              </w:rPr>
              <w:t xml:space="preserve"> </w:t>
            </w:r>
            <w:r w:rsidR="00180006" w:rsidRPr="008E329A">
              <w:t>(two-</w:t>
            </w:r>
            <w:r w:rsidR="00512C6C" w:rsidRPr="008E329A">
              <w:t>envelope</w:t>
            </w:r>
            <w:r w:rsidR="006E2CC9" w:rsidRPr="008E329A">
              <w:t xml:space="preserve"> </w:t>
            </w:r>
            <w:r w:rsidR="00180006" w:rsidRPr="008E329A">
              <w:t>Bidding</w:t>
            </w:r>
            <w:r w:rsidR="006E2CC9" w:rsidRPr="008E329A">
              <w:t xml:space="preserve"> </w:t>
            </w:r>
            <w:r w:rsidR="00512C6C" w:rsidRPr="008E329A">
              <w:t>process)</w:t>
            </w:r>
            <w:r w:rsidR="00F63C17" w:rsidRPr="008E329A">
              <w:rPr>
                <w:spacing w:val="0"/>
              </w:rPr>
              <w:t>.</w:t>
            </w:r>
            <w:r w:rsidR="006E2CC9" w:rsidRPr="008E329A">
              <w:rPr>
                <w:spacing w:val="0"/>
              </w:rPr>
              <w:t xml:space="preserve"> </w:t>
            </w:r>
            <w:r w:rsidR="00F63C17" w:rsidRPr="008E329A">
              <w:rPr>
                <w:spacing w:val="0"/>
              </w:rPr>
              <w:t>One</w:t>
            </w:r>
            <w:r w:rsidR="006E2CC9" w:rsidRPr="008E329A">
              <w:rPr>
                <w:spacing w:val="0"/>
              </w:rPr>
              <w:t xml:space="preserve"> </w:t>
            </w:r>
            <w:r w:rsidR="00F63C17" w:rsidRPr="008E329A">
              <w:rPr>
                <w:spacing w:val="0"/>
              </w:rPr>
              <w:t>envelope</w:t>
            </w:r>
            <w:r w:rsidR="006E2CC9" w:rsidRPr="008E329A">
              <w:rPr>
                <w:spacing w:val="0"/>
              </w:rPr>
              <w:t xml:space="preserve"> </w:t>
            </w:r>
            <w:r w:rsidR="00F63C17" w:rsidRPr="008E329A">
              <w:rPr>
                <w:spacing w:val="0"/>
              </w:rPr>
              <w:t>shall</w:t>
            </w:r>
            <w:r w:rsidR="006E2CC9" w:rsidRPr="008E329A">
              <w:rPr>
                <w:spacing w:val="0"/>
              </w:rPr>
              <w:t xml:space="preserve"> </w:t>
            </w:r>
            <w:r w:rsidR="00F63C17" w:rsidRPr="008E329A">
              <w:rPr>
                <w:spacing w:val="0"/>
              </w:rPr>
              <w:t>contain</w:t>
            </w:r>
            <w:r w:rsidR="006E2CC9" w:rsidRPr="008E329A">
              <w:rPr>
                <w:spacing w:val="0"/>
              </w:rPr>
              <w:t xml:space="preserve"> </w:t>
            </w:r>
            <w:r w:rsidR="003C4A91" w:rsidRPr="008E329A">
              <w:rPr>
                <w:spacing w:val="0"/>
              </w:rPr>
              <w:t>only</w:t>
            </w:r>
            <w:r w:rsidR="006E2CC9" w:rsidRPr="008E329A">
              <w:rPr>
                <w:spacing w:val="0"/>
              </w:rPr>
              <w:t xml:space="preserve"> </w:t>
            </w:r>
            <w:r w:rsidR="003C4A91" w:rsidRPr="008E329A">
              <w:rPr>
                <w:spacing w:val="0"/>
              </w:rPr>
              <w:t>information</w:t>
            </w:r>
            <w:r w:rsidR="006E2CC9" w:rsidRPr="008E329A">
              <w:rPr>
                <w:spacing w:val="0"/>
              </w:rPr>
              <w:t xml:space="preserve"> </w:t>
            </w:r>
            <w:r w:rsidR="003C4A91" w:rsidRPr="008E329A">
              <w:rPr>
                <w:spacing w:val="0"/>
              </w:rPr>
              <w:t>relating</w:t>
            </w:r>
            <w:r w:rsidR="006E2CC9" w:rsidRPr="008E329A">
              <w:rPr>
                <w:spacing w:val="0"/>
              </w:rPr>
              <w:t xml:space="preserve"> </w:t>
            </w:r>
            <w:r w:rsidR="003C4A91" w:rsidRPr="008E329A">
              <w:rPr>
                <w:spacing w:val="0"/>
              </w:rPr>
              <w:t>to</w:t>
            </w:r>
            <w:r w:rsidR="006E2CC9" w:rsidRPr="008E329A">
              <w:rPr>
                <w:spacing w:val="0"/>
              </w:rPr>
              <w:t xml:space="preserve"> </w:t>
            </w:r>
            <w:r w:rsidR="00F63C17" w:rsidRPr="008E329A">
              <w:rPr>
                <w:spacing w:val="0"/>
              </w:rPr>
              <w:t>the</w:t>
            </w:r>
            <w:r w:rsidR="006E2CC9" w:rsidRPr="008E329A">
              <w:rPr>
                <w:spacing w:val="0"/>
              </w:rPr>
              <w:t xml:space="preserve"> </w:t>
            </w:r>
            <w:r w:rsidR="00F63C17" w:rsidRPr="008E329A">
              <w:rPr>
                <w:spacing w:val="0"/>
              </w:rPr>
              <w:t>T</w:t>
            </w:r>
            <w:r w:rsidR="00CD4E2A" w:rsidRPr="008E329A">
              <w:rPr>
                <w:spacing w:val="0"/>
              </w:rPr>
              <w:t>echnical</w:t>
            </w:r>
            <w:r w:rsidR="006E2CC9" w:rsidRPr="008E329A">
              <w:rPr>
                <w:spacing w:val="0"/>
              </w:rPr>
              <w:t xml:space="preserve"> </w:t>
            </w:r>
            <w:r w:rsidR="004D676B" w:rsidRPr="008E329A">
              <w:rPr>
                <w:spacing w:val="0"/>
              </w:rPr>
              <w:t>Part</w:t>
            </w:r>
            <w:r w:rsidR="006E2CC9" w:rsidRPr="008E329A">
              <w:rPr>
                <w:spacing w:val="0"/>
              </w:rPr>
              <w:t xml:space="preserve"> </w:t>
            </w:r>
            <w:r w:rsidR="00CD4E2A" w:rsidRPr="008E329A">
              <w:rPr>
                <w:spacing w:val="0"/>
              </w:rPr>
              <w:t>and</w:t>
            </w:r>
            <w:r w:rsidR="006E2CC9" w:rsidRPr="008E329A">
              <w:rPr>
                <w:spacing w:val="0"/>
              </w:rPr>
              <w:t xml:space="preserve"> </w:t>
            </w:r>
            <w:r w:rsidR="00F63C17" w:rsidRPr="008E329A">
              <w:rPr>
                <w:spacing w:val="0"/>
              </w:rPr>
              <w:t>the</w:t>
            </w:r>
            <w:r w:rsidR="006E2CC9" w:rsidRPr="008E329A">
              <w:rPr>
                <w:spacing w:val="0"/>
              </w:rPr>
              <w:t xml:space="preserve"> </w:t>
            </w:r>
            <w:r w:rsidR="00F63C17" w:rsidRPr="008E329A">
              <w:rPr>
                <w:spacing w:val="0"/>
              </w:rPr>
              <w:t>other</w:t>
            </w:r>
            <w:r w:rsidR="003C4A91" w:rsidRPr="008E329A">
              <w:rPr>
                <w:spacing w:val="0"/>
              </w:rPr>
              <w:t>,</w:t>
            </w:r>
            <w:r w:rsidR="006E2CC9" w:rsidRPr="008E329A">
              <w:rPr>
                <w:spacing w:val="0"/>
              </w:rPr>
              <w:t xml:space="preserve"> </w:t>
            </w:r>
            <w:r w:rsidR="003C4A91" w:rsidRPr="008E329A">
              <w:rPr>
                <w:spacing w:val="0"/>
              </w:rPr>
              <w:t>only</w:t>
            </w:r>
            <w:r w:rsidR="006E2CC9" w:rsidRPr="008E329A">
              <w:rPr>
                <w:spacing w:val="0"/>
              </w:rPr>
              <w:t xml:space="preserve"> </w:t>
            </w:r>
            <w:r w:rsidR="003C4A91" w:rsidRPr="008E329A">
              <w:rPr>
                <w:spacing w:val="0"/>
              </w:rPr>
              <w:t>information</w:t>
            </w:r>
            <w:r w:rsidR="006E2CC9" w:rsidRPr="008E329A">
              <w:rPr>
                <w:spacing w:val="0"/>
              </w:rPr>
              <w:t xml:space="preserve"> </w:t>
            </w:r>
            <w:r w:rsidR="003C4A91" w:rsidRPr="008E329A">
              <w:rPr>
                <w:spacing w:val="0"/>
              </w:rPr>
              <w:t>relating</w:t>
            </w:r>
            <w:r w:rsidR="006E2CC9" w:rsidRPr="008E329A">
              <w:rPr>
                <w:spacing w:val="0"/>
              </w:rPr>
              <w:t xml:space="preserve"> </w:t>
            </w:r>
            <w:r w:rsidR="003C4A91" w:rsidRPr="008E329A">
              <w:rPr>
                <w:spacing w:val="0"/>
              </w:rPr>
              <w:t>to</w:t>
            </w:r>
            <w:r w:rsidR="006E2CC9" w:rsidRPr="008E329A">
              <w:rPr>
                <w:spacing w:val="0"/>
              </w:rPr>
              <w:t xml:space="preserve"> </w:t>
            </w:r>
            <w:r w:rsidR="00F63C17" w:rsidRPr="008E329A">
              <w:rPr>
                <w:spacing w:val="0"/>
              </w:rPr>
              <w:t>the</w:t>
            </w:r>
            <w:r w:rsidR="006E2CC9" w:rsidRPr="008E329A">
              <w:rPr>
                <w:spacing w:val="0"/>
              </w:rPr>
              <w:t xml:space="preserve"> </w:t>
            </w:r>
            <w:r w:rsidR="00F63C17" w:rsidRPr="008E329A">
              <w:rPr>
                <w:spacing w:val="0"/>
              </w:rPr>
              <w:t>F</w:t>
            </w:r>
            <w:r w:rsidR="00CD4E2A" w:rsidRPr="008E329A">
              <w:rPr>
                <w:spacing w:val="0"/>
              </w:rPr>
              <w:t>inancial</w:t>
            </w:r>
            <w:r w:rsidR="006E2CC9" w:rsidRPr="008E329A">
              <w:rPr>
                <w:spacing w:val="0"/>
              </w:rPr>
              <w:t xml:space="preserve"> </w:t>
            </w:r>
            <w:r w:rsidR="004D676B" w:rsidRPr="008E329A">
              <w:rPr>
                <w:spacing w:val="0"/>
              </w:rPr>
              <w:t>Part</w:t>
            </w:r>
            <w:r w:rsidR="00CD4E2A" w:rsidRPr="008E329A">
              <w:rPr>
                <w:spacing w:val="0"/>
              </w:rPr>
              <w:t>.</w:t>
            </w:r>
            <w:r w:rsidR="006E2CC9" w:rsidRPr="008E329A">
              <w:rPr>
                <w:spacing w:val="0"/>
              </w:rPr>
              <w:t xml:space="preserve"> </w:t>
            </w:r>
            <w:r w:rsidR="00CD4E2A" w:rsidRPr="008E329A">
              <w:rPr>
                <w:spacing w:val="0"/>
              </w:rPr>
              <w:t>These</w:t>
            </w:r>
            <w:r w:rsidR="006E2CC9" w:rsidRPr="008E329A">
              <w:rPr>
                <w:spacing w:val="0"/>
              </w:rPr>
              <w:t xml:space="preserve"> </w:t>
            </w:r>
            <w:r w:rsidR="00CD4E2A" w:rsidRPr="008E329A">
              <w:rPr>
                <w:spacing w:val="0"/>
              </w:rPr>
              <w:t>two</w:t>
            </w:r>
            <w:r w:rsidR="006E2CC9" w:rsidRPr="008E329A">
              <w:rPr>
                <w:spacing w:val="0"/>
              </w:rPr>
              <w:t xml:space="preserve"> </w:t>
            </w:r>
            <w:r w:rsidR="00F63C17" w:rsidRPr="008E329A">
              <w:rPr>
                <w:spacing w:val="0"/>
              </w:rPr>
              <w:t>envelopes</w:t>
            </w:r>
            <w:r w:rsidR="006E2CC9" w:rsidRPr="008E329A">
              <w:rPr>
                <w:spacing w:val="0"/>
              </w:rPr>
              <w:t xml:space="preserve"> </w:t>
            </w:r>
            <w:r w:rsidR="00F63C17" w:rsidRPr="008E329A">
              <w:rPr>
                <w:spacing w:val="0"/>
              </w:rPr>
              <w:t>shall</w:t>
            </w:r>
            <w:r w:rsidR="006E2CC9" w:rsidRPr="008E329A">
              <w:rPr>
                <w:spacing w:val="0"/>
              </w:rPr>
              <w:t xml:space="preserve"> </w:t>
            </w:r>
            <w:r w:rsidR="00F63C17" w:rsidRPr="008E329A">
              <w:rPr>
                <w:spacing w:val="0"/>
              </w:rPr>
              <w:t>be</w:t>
            </w:r>
            <w:r w:rsidR="006E2CC9" w:rsidRPr="008E329A">
              <w:rPr>
                <w:spacing w:val="0"/>
              </w:rPr>
              <w:t xml:space="preserve"> </w:t>
            </w:r>
            <w:r w:rsidR="00F63C17" w:rsidRPr="008E329A">
              <w:rPr>
                <w:spacing w:val="0"/>
              </w:rPr>
              <w:t>enclosed</w:t>
            </w:r>
            <w:r w:rsidR="006E2CC9" w:rsidRPr="008E329A">
              <w:rPr>
                <w:spacing w:val="0"/>
              </w:rPr>
              <w:t xml:space="preserve"> </w:t>
            </w:r>
            <w:r w:rsidR="00F63C17" w:rsidRPr="008E329A">
              <w:rPr>
                <w:spacing w:val="0"/>
              </w:rPr>
              <w:t>in</w:t>
            </w:r>
            <w:r w:rsidR="006E2CC9" w:rsidRPr="008E329A">
              <w:rPr>
                <w:spacing w:val="0"/>
              </w:rPr>
              <w:t xml:space="preserve"> </w:t>
            </w:r>
            <w:r w:rsidR="00F63C17" w:rsidRPr="008E329A">
              <w:rPr>
                <w:spacing w:val="0"/>
              </w:rPr>
              <w:t>a</w:t>
            </w:r>
            <w:r w:rsidR="006E2CC9" w:rsidRPr="008E329A">
              <w:rPr>
                <w:spacing w:val="0"/>
              </w:rPr>
              <w:t xml:space="preserve"> </w:t>
            </w:r>
            <w:r w:rsidR="00F63C17" w:rsidRPr="008E329A">
              <w:rPr>
                <w:spacing w:val="0"/>
              </w:rPr>
              <w:t>separate</w:t>
            </w:r>
            <w:r w:rsidR="006E2CC9" w:rsidRPr="008E329A">
              <w:rPr>
                <w:spacing w:val="0"/>
              </w:rPr>
              <w:t xml:space="preserve"> </w:t>
            </w:r>
            <w:r w:rsidR="00F63C17" w:rsidRPr="008E329A">
              <w:rPr>
                <w:spacing w:val="0"/>
              </w:rPr>
              <w:t>sealed</w:t>
            </w:r>
            <w:r w:rsidR="006E2CC9" w:rsidRPr="008E329A">
              <w:rPr>
                <w:spacing w:val="0"/>
              </w:rPr>
              <w:t xml:space="preserve"> </w:t>
            </w:r>
            <w:r w:rsidR="00F63C17" w:rsidRPr="008E329A">
              <w:rPr>
                <w:spacing w:val="0"/>
              </w:rPr>
              <w:t>outer</w:t>
            </w:r>
            <w:r w:rsidR="006E2CC9" w:rsidRPr="008E329A">
              <w:rPr>
                <w:spacing w:val="0"/>
              </w:rPr>
              <w:t xml:space="preserve"> </w:t>
            </w:r>
            <w:r w:rsidR="00CD4E2A" w:rsidRPr="008E329A">
              <w:rPr>
                <w:spacing w:val="0"/>
              </w:rPr>
              <w:t>envelope</w:t>
            </w:r>
            <w:r w:rsidR="006E2CC9" w:rsidRPr="008E329A">
              <w:rPr>
                <w:spacing w:val="0"/>
              </w:rPr>
              <w:t xml:space="preserve"> </w:t>
            </w:r>
            <w:r w:rsidR="00AE7F96" w:rsidRPr="008E329A">
              <w:rPr>
                <w:spacing w:val="0"/>
              </w:rPr>
              <w:t>marked</w:t>
            </w:r>
            <w:r w:rsidR="006E2CC9" w:rsidRPr="008E329A">
              <w:rPr>
                <w:spacing w:val="0"/>
              </w:rPr>
              <w:t xml:space="preserve"> </w:t>
            </w:r>
            <w:r w:rsidR="00AE7F96" w:rsidRPr="008E329A">
              <w:rPr>
                <w:spacing w:val="0"/>
              </w:rPr>
              <w:t>“</w:t>
            </w:r>
            <w:r w:rsidR="00C41629" w:rsidRPr="008E329A">
              <w:rPr>
                <w:smallCaps/>
                <w:spacing w:val="0"/>
              </w:rPr>
              <w:t>Original</w:t>
            </w:r>
            <w:r w:rsidR="006E2CC9" w:rsidRPr="008E329A">
              <w:rPr>
                <w:smallCaps/>
                <w:spacing w:val="0"/>
              </w:rPr>
              <w:t xml:space="preserve"> </w:t>
            </w:r>
            <w:r w:rsidR="00C41629" w:rsidRPr="008E329A">
              <w:rPr>
                <w:smallCaps/>
                <w:spacing w:val="0"/>
              </w:rPr>
              <w:t>Bid</w:t>
            </w:r>
            <w:r w:rsidR="00AE7F96" w:rsidRPr="008E329A">
              <w:rPr>
                <w:spacing w:val="0"/>
              </w:rPr>
              <w:t>”</w:t>
            </w:r>
            <w:r w:rsidR="00CD4E2A" w:rsidRPr="008E329A">
              <w:rPr>
                <w:spacing w:val="0"/>
              </w:rPr>
              <w:t>.</w:t>
            </w:r>
            <w:r w:rsidR="006E2CC9" w:rsidRPr="008E329A">
              <w:rPr>
                <w:spacing w:val="0"/>
              </w:rPr>
              <w:t xml:space="preserve"> </w:t>
            </w:r>
          </w:p>
          <w:p w14:paraId="5728A9DA" w14:textId="77777777" w:rsidR="00CD4E2A" w:rsidRPr="008E329A" w:rsidRDefault="00CD4E2A" w:rsidP="005F3618">
            <w:pPr>
              <w:pStyle w:val="Sub-ClauseText"/>
              <w:numPr>
                <w:ilvl w:val="1"/>
                <w:numId w:val="33"/>
              </w:numPr>
              <w:rPr>
                <w:spacing w:val="0"/>
              </w:rPr>
            </w:pPr>
            <w:r w:rsidRPr="008E329A">
              <w:rPr>
                <w:spacing w:val="0"/>
              </w:rPr>
              <w:t>The</w:t>
            </w:r>
            <w:r w:rsidR="006E2CC9" w:rsidRPr="008E329A">
              <w:rPr>
                <w:spacing w:val="0"/>
              </w:rPr>
              <w:t xml:space="preserve"> </w:t>
            </w:r>
            <w:r w:rsidR="00504D5D" w:rsidRPr="008E329A">
              <w:rPr>
                <w:b/>
                <w:spacing w:val="0"/>
              </w:rPr>
              <w:t>Technical</w:t>
            </w:r>
            <w:r w:rsidR="006E2CC9" w:rsidRPr="008E329A">
              <w:rPr>
                <w:b/>
                <w:spacing w:val="0"/>
              </w:rPr>
              <w:t xml:space="preserve"> </w:t>
            </w:r>
            <w:r w:rsidR="004D676B" w:rsidRPr="008E329A">
              <w:rPr>
                <w:b/>
                <w:spacing w:val="0"/>
              </w:rPr>
              <w:t>Part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contain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p>
          <w:p w14:paraId="4E08EFBA" w14:textId="77777777" w:rsidR="00ED0D94" w:rsidRPr="008E329A" w:rsidRDefault="00ED0D94" w:rsidP="005F3618">
            <w:pPr>
              <w:pStyle w:val="Heading3"/>
              <w:numPr>
                <w:ilvl w:val="2"/>
                <w:numId w:val="33"/>
              </w:numPr>
              <w:spacing w:before="120" w:after="120"/>
            </w:pPr>
            <w:r w:rsidRPr="008E329A">
              <w:rPr>
                <w:b/>
              </w:rPr>
              <w:t>Letter</w:t>
            </w:r>
            <w:r w:rsidR="006E2CC9" w:rsidRPr="008E329A">
              <w:rPr>
                <w:b/>
              </w:rPr>
              <w:t xml:space="preserve"> </w:t>
            </w:r>
            <w:r w:rsidRPr="008E329A">
              <w:rPr>
                <w:b/>
              </w:rPr>
              <w:t>of</w:t>
            </w:r>
            <w:r w:rsidR="006E2CC9" w:rsidRPr="008E329A">
              <w:rPr>
                <w:b/>
              </w:rPr>
              <w:t xml:space="preserve"> </w:t>
            </w:r>
            <w:r w:rsidRPr="008E329A">
              <w:rPr>
                <w:b/>
              </w:rPr>
              <w:t>Bid</w:t>
            </w:r>
            <w:r w:rsidR="006E2CC9" w:rsidRPr="008E329A">
              <w:rPr>
                <w:b/>
              </w:rPr>
              <w:t xml:space="preserve"> </w:t>
            </w:r>
            <w:r w:rsidR="000A5BF8" w:rsidRPr="008E329A">
              <w:rPr>
                <w:b/>
              </w:rPr>
              <w:t>-</w:t>
            </w:r>
            <w:r w:rsidR="006E2CC9" w:rsidRPr="008E329A">
              <w:rPr>
                <w:b/>
              </w:rPr>
              <w:t xml:space="preserve"> </w:t>
            </w:r>
            <w:r w:rsidR="00BB7861" w:rsidRPr="008E329A">
              <w:rPr>
                <w:b/>
              </w:rPr>
              <w:t>Technical</w:t>
            </w:r>
            <w:r w:rsidR="006E2CC9" w:rsidRPr="008E329A">
              <w:rPr>
                <w:b/>
              </w:rPr>
              <w:t xml:space="preserve"> </w:t>
            </w:r>
            <w:r w:rsidR="00BB7861" w:rsidRPr="008E329A">
              <w:rPr>
                <w:b/>
              </w:rPr>
              <w:t>Part</w:t>
            </w:r>
            <w:r w:rsidR="004D676B" w:rsidRPr="008E329A">
              <w:rPr>
                <w:b/>
              </w:rPr>
              <w:t>:</w:t>
            </w:r>
            <w:r w:rsidR="006E2CC9" w:rsidRPr="008E329A">
              <w:rPr>
                <w:b/>
              </w:rPr>
              <w:t xml:space="preserve"> </w:t>
            </w:r>
            <w:r w:rsidR="007F1ADD" w:rsidRPr="008E329A">
              <w:t>prepared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000F7E79" w:rsidRPr="008E329A">
              <w:t>ITB</w:t>
            </w:r>
            <w:r w:rsidR="006E2CC9" w:rsidRPr="008E329A">
              <w:t xml:space="preserve"> </w:t>
            </w:r>
            <w:r w:rsidRPr="008E329A">
              <w:t>12;</w:t>
            </w:r>
          </w:p>
          <w:p w14:paraId="47E1A31D" w14:textId="77777777" w:rsidR="00ED0D94" w:rsidRPr="008E329A" w:rsidRDefault="00ED0D94" w:rsidP="005F3618">
            <w:pPr>
              <w:pStyle w:val="Heading3"/>
              <w:numPr>
                <w:ilvl w:val="2"/>
                <w:numId w:val="33"/>
              </w:numPr>
              <w:spacing w:before="120" w:after="120"/>
            </w:pPr>
            <w:r w:rsidRPr="008E329A">
              <w:rPr>
                <w:b/>
              </w:rPr>
              <w:t>Bid</w:t>
            </w:r>
            <w:r w:rsidR="006E2CC9" w:rsidRPr="008E329A">
              <w:rPr>
                <w:b/>
              </w:rPr>
              <w:t xml:space="preserve"> </w:t>
            </w:r>
            <w:r w:rsidRPr="008E329A">
              <w:rPr>
                <w:b/>
              </w:rPr>
              <w:t>Security</w:t>
            </w:r>
            <w:r w:rsidR="006E2CC9" w:rsidRPr="008E329A">
              <w:t xml:space="preserve"> </w:t>
            </w:r>
            <w:r w:rsidRPr="008E329A">
              <w:t>or</w:t>
            </w:r>
            <w:r w:rsidR="006E2CC9" w:rsidRPr="008E329A">
              <w:t xml:space="preserve"> </w:t>
            </w:r>
            <w:r w:rsidRPr="008E329A">
              <w:rPr>
                <w:b/>
              </w:rPr>
              <w:t>Bid-Securing</w:t>
            </w:r>
            <w:r w:rsidR="006E2CC9" w:rsidRPr="008E329A">
              <w:rPr>
                <w:b/>
              </w:rPr>
              <w:t xml:space="preserve"> </w:t>
            </w:r>
            <w:r w:rsidRPr="008E329A">
              <w:rPr>
                <w:b/>
              </w:rPr>
              <w:t>Declaration</w:t>
            </w:r>
            <w:r w:rsidR="004D676B" w:rsidRPr="008E329A">
              <w:t>:</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19.1;</w:t>
            </w:r>
          </w:p>
          <w:p w14:paraId="363B62A2" w14:textId="77777777" w:rsidR="00ED0D94" w:rsidRPr="008E329A" w:rsidRDefault="00504D5D" w:rsidP="005F3618">
            <w:pPr>
              <w:pStyle w:val="Heading3"/>
              <w:numPr>
                <w:ilvl w:val="2"/>
                <w:numId w:val="33"/>
              </w:numPr>
              <w:spacing w:before="120" w:after="120"/>
            </w:pPr>
            <w:r w:rsidRPr="008E329A">
              <w:rPr>
                <w:b/>
              </w:rPr>
              <w:t>Alternative</w:t>
            </w:r>
            <w:r w:rsidR="006E2CC9" w:rsidRPr="008E329A">
              <w:rPr>
                <w:b/>
              </w:rPr>
              <w:t xml:space="preserve"> </w:t>
            </w:r>
            <w:r w:rsidR="00BB7861" w:rsidRPr="008E329A">
              <w:rPr>
                <w:b/>
              </w:rPr>
              <w:t>Bid</w:t>
            </w:r>
            <w:r w:rsidR="006E2CC9" w:rsidRPr="008E329A">
              <w:rPr>
                <w:b/>
              </w:rPr>
              <w:t xml:space="preserve"> </w:t>
            </w:r>
            <w:r w:rsidR="00BB7861" w:rsidRPr="008E329A">
              <w:rPr>
                <w:b/>
              </w:rPr>
              <w:t>-</w:t>
            </w:r>
            <w:r w:rsidR="006E2CC9" w:rsidRPr="008E329A">
              <w:rPr>
                <w:b/>
              </w:rPr>
              <w:t xml:space="preserve"> </w:t>
            </w:r>
            <w:r w:rsidR="00F63C17" w:rsidRPr="008E329A">
              <w:rPr>
                <w:b/>
              </w:rPr>
              <w:t>T</w:t>
            </w:r>
            <w:r w:rsidR="003C4A91" w:rsidRPr="008E329A">
              <w:rPr>
                <w:b/>
              </w:rPr>
              <w:t>echnical</w:t>
            </w:r>
            <w:r w:rsidR="006E2CC9" w:rsidRPr="008E329A">
              <w:rPr>
                <w:b/>
              </w:rPr>
              <w:t xml:space="preserve"> </w:t>
            </w:r>
            <w:r w:rsidR="004D676B" w:rsidRPr="008E329A">
              <w:rPr>
                <w:b/>
              </w:rPr>
              <w:t>Part</w:t>
            </w:r>
            <w:r w:rsidRPr="008E329A">
              <w:t>:</w:t>
            </w:r>
            <w:r w:rsidR="006E2CC9" w:rsidRPr="008E329A">
              <w:t xml:space="preserve"> </w:t>
            </w:r>
            <w:r w:rsidR="000F7E79" w:rsidRPr="008E329A">
              <w:t>if</w:t>
            </w:r>
            <w:r w:rsidR="006E2CC9" w:rsidRPr="008E329A">
              <w:t xml:space="preserve"> </w:t>
            </w:r>
            <w:r w:rsidR="000F7E79" w:rsidRPr="008E329A">
              <w:t>permissible</w:t>
            </w:r>
            <w:r w:rsidR="006E2CC9" w:rsidRPr="008E329A">
              <w:t xml:space="preserve"> </w:t>
            </w:r>
            <w:r w:rsidR="000F7E79" w:rsidRPr="008E329A">
              <w:t>in</w:t>
            </w:r>
            <w:r w:rsidR="006E2CC9" w:rsidRPr="008E329A">
              <w:t xml:space="preserve"> </w:t>
            </w:r>
            <w:r w:rsidR="000F7E79" w:rsidRPr="008E329A">
              <w:t>accordance</w:t>
            </w:r>
            <w:r w:rsidR="006E2CC9" w:rsidRPr="008E329A">
              <w:t xml:space="preserve"> </w:t>
            </w:r>
            <w:r w:rsidR="000F7E79" w:rsidRPr="008E329A">
              <w:t>with</w:t>
            </w:r>
            <w:r w:rsidR="006E2CC9" w:rsidRPr="008E329A">
              <w:t xml:space="preserve"> </w:t>
            </w:r>
            <w:r w:rsidR="000F7E79" w:rsidRPr="008E329A">
              <w:t>ITB</w:t>
            </w:r>
            <w:r w:rsidR="006E2CC9" w:rsidRPr="008E329A">
              <w:t xml:space="preserve"> </w:t>
            </w:r>
            <w:r w:rsidR="000F7E79" w:rsidRPr="008E329A">
              <w:t>13,</w:t>
            </w:r>
            <w:r w:rsidR="006E2CC9" w:rsidRPr="008E329A">
              <w:t xml:space="preserve"> </w:t>
            </w:r>
            <w:r w:rsidR="00CD4E2A" w:rsidRPr="008E329A">
              <w:t>the</w:t>
            </w:r>
            <w:r w:rsidR="006E2CC9" w:rsidRPr="008E329A">
              <w:t xml:space="preserve"> </w:t>
            </w:r>
            <w:r w:rsidR="00074316" w:rsidRPr="008E329A">
              <w:t>Technical</w:t>
            </w:r>
            <w:r w:rsidR="006E2CC9" w:rsidRPr="008E329A">
              <w:t xml:space="preserve"> </w:t>
            </w:r>
            <w:r w:rsidR="00074316" w:rsidRPr="008E329A">
              <w:t>Part</w:t>
            </w:r>
            <w:r w:rsidR="006E2CC9" w:rsidRPr="008E329A">
              <w:t xml:space="preserve"> </w:t>
            </w:r>
            <w:r w:rsidR="00CD4E2A" w:rsidRPr="008E329A">
              <w:t>of</w:t>
            </w:r>
            <w:r w:rsidR="006E2CC9" w:rsidRPr="008E329A">
              <w:t xml:space="preserve"> </w:t>
            </w:r>
            <w:r w:rsidR="00CD4E2A" w:rsidRPr="008E329A">
              <w:t>any</w:t>
            </w:r>
            <w:r w:rsidR="006E2CC9" w:rsidRPr="008E329A">
              <w:t xml:space="preserve"> </w:t>
            </w:r>
            <w:r w:rsidRPr="008E329A">
              <w:t>A</w:t>
            </w:r>
            <w:r w:rsidR="00ED0D94" w:rsidRPr="008E329A">
              <w:t>lternative</w:t>
            </w:r>
            <w:r w:rsidR="006E2CC9" w:rsidRPr="008E329A">
              <w:t xml:space="preserve"> </w:t>
            </w:r>
            <w:r w:rsidR="00307427" w:rsidRPr="008E329A">
              <w:t>Bid</w:t>
            </w:r>
            <w:r w:rsidR="00ED0D94" w:rsidRPr="008E329A">
              <w:t>;</w:t>
            </w:r>
          </w:p>
          <w:p w14:paraId="1F43A530" w14:textId="77777777" w:rsidR="00ED0D94" w:rsidRPr="008E329A" w:rsidRDefault="00504D5D" w:rsidP="005F3618">
            <w:pPr>
              <w:pStyle w:val="Heading3"/>
              <w:numPr>
                <w:ilvl w:val="2"/>
                <w:numId w:val="33"/>
              </w:numPr>
              <w:spacing w:before="120" w:after="120"/>
            </w:pPr>
            <w:r w:rsidRPr="008E329A">
              <w:rPr>
                <w:b/>
              </w:rPr>
              <w:t>Autho</w:t>
            </w:r>
            <w:r w:rsidR="004D676B" w:rsidRPr="008E329A">
              <w:rPr>
                <w:b/>
              </w:rPr>
              <w:t>rization</w:t>
            </w:r>
            <w:r w:rsidRPr="008E329A">
              <w:t>:</w:t>
            </w:r>
            <w:r w:rsidR="006E2CC9" w:rsidRPr="008E329A">
              <w:t xml:space="preserve"> </w:t>
            </w:r>
            <w:r w:rsidR="00ED0D94" w:rsidRPr="008E329A">
              <w:t>written</w:t>
            </w:r>
            <w:r w:rsidR="006E2CC9" w:rsidRPr="008E329A">
              <w:t xml:space="preserve"> </w:t>
            </w:r>
            <w:r w:rsidR="00ED0D94" w:rsidRPr="008E329A">
              <w:t>confirmation</w:t>
            </w:r>
            <w:r w:rsidR="006E2CC9" w:rsidRPr="008E329A">
              <w:t xml:space="preserve"> </w:t>
            </w:r>
            <w:r w:rsidR="00ED0D94" w:rsidRPr="008E329A">
              <w:t>authorizing</w:t>
            </w:r>
            <w:r w:rsidR="006E2CC9" w:rsidRPr="008E329A">
              <w:t xml:space="preserve"> </w:t>
            </w:r>
            <w:r w:rsidR="00ED0D94" w:rsidRPr="008E329A">
              <w:t>the</w:t>
            </w:r>
            <w:r w:rsidR="006E2CC9" w:rsidRPr="008E329A">
              <w:t xml:space="preserve"> </w:t>
            </w:r>
            <w:r w:rsidR="00ED0D94" w:rsidRPr="008E329A">
              <w:t>signatory</w:t>
            </w:r>
            <w:r w:rsidR="006E2CC9" w:rsidRPr="008E329A">
              <w:t xml:space="preserve"> </w:t>
            </w:r>
            <w:r w:rsidR="00ED0D94" w:rsidRPr="008E329A">
              <w:t>of</w:t>
            </w:r>
            <w:r w:rsidR="006E2CC9" w:rsidRPr="008E329A">
              <w:t xml:space="preserve"> </w:t>
            </w:r>
            <w:r w:rsidR="00ED0D94" w:rsidRPr="008E329A">
              <w:t>the</w:t>
            </w:r>
            <w:r w:rsidR="006E2CC9" w:rsidRPr="008E329A">
              <w:t xml:space="preserve"> </w:t>
            </w:r>
            <w:r w:rsidR="00ED0D94" w:rsidRPr="008E329A">
              <w:t>Bid</w:t>
            </w:r>
            <w:r w:rsidR="006E2CC9" w:rsidRPr="008E329A">
              <w:t xml:space="preserve"> </w:t>
            </w:r>
            <w:r w:rsidR="00ED0D94" w:rsidRPr="008E329A">
              <w:t>to</w:t>
            </w:r>
            <w:r w:rsidR="006E2CC9" w:rsidRPr="008E329A">
              <w:t xml:space="preserve"> </w:t>
            </w:r>
            <w:r w:rsidR="00ED0D94" w:rsidRPr="008E329A">
              <w:lastRenderedPageBreak/>
              <w:t>commit</w:t>
            </w:r>
            <w:r w:rsidR="006E2CC9" w:rsidRPr="008E329A">
              <w:t xml:space="preserve"> </w:t>
            </w:r>
            <w:r w:rsidR="00ED0D94" w:rsidRPr="008E329A">
              <w:t>the</w:t>
            </w:r>
            <w:r w:rsidR="006E2CC9" w:rsidRPr="008E329A">
              <w:t xml:space="preserve"> </w:t>
            </w:r>
            <w:r w:rsidR="00ED0D94" w:rsidRPr="008E329A">
              <w:t>Bidder,</w:t>
            </w:r>
            <w:r w:rsidR="006E2CC9" w:rsidRPr="008E329A">
              <w:t xml:space="preserve"> </w:t>
            </w:r>
            <w:r w:rsidR="00ED0D94" w:rsidRPr="008E329A">
              <w:t>in</w:t>
            </w:r>
            <w:r w:rsidR="006E2CC9" w:rsidRPr="008E329A">
              <w:t xml:space="preserve"> </w:t>
            </w:r>
            <w:r w:rsidR="00ED0D94" w:rsidRPr="008E329A">
              <w:t>accordance</w:t>
            </w:r>
            <w:r w:rsidR="006E2CC9" w:rsidRPr="008E329A">
              <w:t xml:space="preserve"> </w:t>
            </w:r>
            <w:r w:rsidR="00ED0D94" w:rsidRPr="008E329A">
              <w:t>with</w:t>
            </w:r>
            <w:r w:rsidR="006E2CC9" w:rsidRPr="008E329A">
              <w:t xml:space="preserve"> </w:t>
            </w:r>
            <w:r w:rsidR="00ED0D94" w:rsidRPr="008E329A">
              <w:t>ITB</w:t>
            </w:r>
            <w:r w:rsidR="006E2CC9" w:rsidRPr="008E329A">
              <w:t xml:space="preserve"> </w:t>
            </w:r>
            <w:r w:rsidR="00ED0D94" w:rsidRPr="008E329A">
              <w:t>20.</w:t>
            </w:r>
            <w:r w:rsidR="00B16DEA" w:rsidRPr="008E329A">
              <w:t>3</w:t>
            </w:r>
            <w:r w:rsidR="00ED0D94" w:rsidRPr="008E329A">
              <w:t>;</w:t>
            </w:r>
          </w:p>
          <w:p w14:paraId="0124EF18" w14:textId="77777777" w:rsidR="00FF5CEA" w:rsidRPr="008E329A" w:rsidRDefault="00FF5CEA" w:rsidP="005F3618">
            <w:pPr>
              <w:pStyle w:val="Heading3"/>
              <w:numPr>
                <w:ilvl w:val="2"/>
                <w:numId w:val="33"/>
              </w:numPr>
              <w:spacing w:before="120" w:after="120"/>
            </w:pPr>
            <w:r w:rsidRPr="008E329A">
              <w:rPr>
                <w:b/>
              </w:rPr>
              <w:t>Bidder’s</w:t>
            </w:r>
            <w:r w:rsidR="006E2CC9" w:rsidRPr="008E329A">
              <w:rPr>
                <w:b/>
              </w:rPr>
              <w:t xml:space="preserve"> </w:t>
            </w:r>
            <w:r w:rsidR="004C6251" w:rsidRPr="008E329A">
              <w:rPr>
                <w:b/>
              </w:rPr>
              <w:t>E</w:t>
            </w:r>
            <w:r w:rsidRPr="008E329A">
              <w:rPr>
                <w:b/>
              </w:rPr>
              <w:t>ligibility</w:t>
            </w:r>
            <w:r w:rsidRPr="008E329A">
              <w:t>:</w:t>
            </w:r>
            <w:r w:rsidR="006E2CC9" w:rsidRPr="008E329A">
              <w:t xml:space="preserve"> </w:t>
            </w:r>
            <w:r w:rsidRPr="008E329A">
              <w:t>documentary</w:t>
            </w:r>
            <w:r w:rsidR="006E2CC9" w:rsidRPr="008E329A">
              <w:t xml:space="preserve"> </w:t>
            </w:r>
            <w:r w:rsidRPr="008E329A">
              <w:t>evidence</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17</w:t>
            </w:r>
            <w:r w:rsidR="006E2CC9" w:rsidRPr="008E329A">
              <w:t xml:space="preserve"> </w:t>
            </w:r>
            <w:r w:rsidRPr="008E329A">
              <w:t>establishing</w:t>
            </w:r>
            <w:r w:rsidR="006E2CC9" w:rsidRPr="008E329A">
              <w:t xml:space="preserve"> </w:t>
            </w:r>
            <w:proofErr w:type="gramStart"/>
            <w:r w:rsidRPr="008E329A">
              <w:t>the</w:t>
            </w:r>
            <w:r w:rsidR="006E2CC9" w:rsidRPr="008E329A">
              <w:t xml:space="preserve"> </w:t>
            </w:r>
            <w:r w:rsidRPr="008E329A">
              <w:t>Bidder’s</w:t>
            </w:r>
            <w:proofErr w:type="gramEnd"/>
            <w:r w:rsidR="006E2CC9" w:rsidRPr="008E329A">
              <w:t xml:space="preserve"> </w:t>
            </w:r>
            <w:r w:rsidRPr="008E329A">
              <w:t>eligibility</w:t>
            </w:r>
            <w:r w:rsidR="006E2CC9" w:rsidRPr="008E329A">
              <w:t xml:space="preserve"> </w:t>
            </w:r>
            <w:r w:rsidRPr="008E329A">
              <w:t>to</w:t>
            </w:r>
            <w:r w:rsidR="006E2CC9" w:rsidRPr="008E329A">
              <w:t xml:space="preserve"> </w:t>
            </w:r>
            <w:r w:rsidRPr="008E329A">
              <w:t>Bid;</w:t>
            </w:r>
          </w:p>
          <w:p w14:paraId="00F5183B" w14:textId="77777777" w:rsidR="00ED0D94" w:rsidRPr="008E329A" w:rsidRDefault="00504D5D" w:rsidP="005F3618">
            <w:pPr>
              <w:pStyle w:val="Heading3"/>
              <w:numPr>
                <w:ilvl w:val="2"/>
                <w:numId w:val="33"/>
              </w:numPr>
              <w:spacing w:before="120" w:after="120"/>
            </w:pPr>
            <w:r w:rsidRPr="008E329A">
              <w:rPr>
                <w:b/>
              </w:rPr>
              <w:t>Qualifications</w:t>
            </w:r>
            <w:r w:rsidRPr="008E329A">
              <w:t>:</w:t>
            </w:r>
            <w:r w:rsidR="006E2CC9" w:rsidRPr="008E329A">
              <w:t xml:space="preserve"> </w:t>
            </w:r>
            <w:r w:rsidR="00ED0D94" w:rsidRPr="008E329A">
              <w:t>documentary</w:t>
            </w:r>
            <w:r w:rsidR="006E2CC9" w:rsidRPr="008E329A">
              <w:t xml:space="preserve"> </w:t>
            </w:r>
            <w:r w:rsidR="00ED0D94" w:rsidRPr="008E329A">
              <w:t>evidence</w:t>
            </w:r>
            <w:r w:rsidR="006E2CC9" w:rsidRPr="008E329A">
              <w:t xml:space="preserve"> </w:t>
            </w:r>
            <w:r w:rsidR="00ED0D94" w:rsidRPr="008E329A">
              <w:t>in</w:t>
            </w:r>
            <w:r w:rsidR="006E2CC9" w:rsidRPr="008E329A">
              <w:t xml:space="preserve"> </w:t>
            </w:r>
            <w:r w:rsidR="00ED0D94" w:rsidRPr="008E329A">
              <w:t>accordance</w:t>
            </w:r>
            <w:r w:rsidR="006E2CC9" w:rsidRPr="008E329A">
              <w:t xml:space="preserve"> </w:t>
            </w:r>
            <w:r w:rsidR="00ED0D94" w:rsidRPr="008E329A">
              <w:t>with</w:t>
            </w:r>
            <w:r w:rsidR="006E2CC9" w:rsidRPr="008E329A">
              <w:t xml:space="preserve"> </w:t>
            </w:r>
            <w:r w:rsidR="00ED0D94" w:rsidRPr="008E329A">
              <w:t>ITB</w:t>
            </w:r>
            <w:r w:rsidR="006E2CC9" w:rsidRPr="008E329A">
              <w:t xml:space="preserve"> </w:t>
            </w:r>
            <w:r w:rsidR="00ED0D94" w:rsidRPr="008E329A">
              <w:t>17</w:t>
            </w:r>
            <w:r w:rsidR="006E2CC9" w:rsidRPr="008E329A">
              <w:t xml:space="preserve"> </w:t>
            </w:r>
            <w:r w:rsidR="00ED0D94" w:rsidRPr="008E329A">
              <w:t>establishing</w:t>
            </w:r>
            <w:r w:rsidR="006E2CC9" w:rsidRPr="008E329A">
              <w:t xml:space="preserve"> </w:t>
            </w:r>
            <w:r w:rsidR="00ED0D94" w:rsidRPr="008E329A">
              <w:t>the</w:t>
            </w:r>
            <w:r w:rsidR="006E2CC9" w:rsidRPr="008E329A">
              <w:t xml:space="preserve"> </w:t>
            </w:r>
            <w:r w:rsidR="00ED0D94" w:rsidRPr="008E329A">
              <w:t>Bidder’s</w:t>
            </w:r>
            <w:r w:rsidR="006E2CC9" w:rsidRPr="008E329A">
              <w:t xml:space="preserve"> </w:t>
            </w:r>
            <w:r w:rsidR="00ED0D94" w:rsidRPr="008E329A">
              <w:t>qualifications</w:t>
            </w:r>
            <w:r w:rsidR="006E2CC9" w:rsidRPr="008E329A">
              <w:t xml:space="preserve"> </w:t>
            </w:r>
            <w:r w:rsidR="00ED0D94" w:rsidRPr="008E329A">
              <w:t>to</w:t>
            </w:r>
            <w:r w:rsidR="006E2CC9" w:rsidRPr="008E329A">
              <w:t xml:space="preserve"> </w:t>
            </w:r>
            <w:r w:rsidR="00ED0D94" w:rsidRPr="008E329A">
              <w:t>perform</w:t>
            </w:r>
            <w:r w:rsidR="006E2CC9" w:rsidRPr="008E329A">
              <w:t xml:space="preserve"> </w:t>
            </w:r>
            <w:r w:rsidR="00ED0D94" w:rsidRPr="008E329A">
              <w:t>the</w:t>
            </w:r>
            <w:r w:rsidR="006E2CC9" w:rsidRPr="008E329A">
              <w:t xml:space="preserve"> </w:t>
            </w:r>
            <w:r w:rsidR="00ED0D94" w:rsidRPr="008E329A">
              <w:t>Contract</w:t>
            </w:r>
            <w:r w:rsidR="006E2CC9" w:rsidRPr="008E329A">
              <w:t xml:space="preserve"> </w:t>
            </w:r>
            <w:r w:rsidR="00ED0D94" w:rsidRPr="008E329A">
              <w:t>if</w:t>
            </w:r>
            <w:r w:rsidR="006E2CC9" w:rsidRPr="008E329A">
              <w:t xml:space="preserve"> </w:t>
            </w:r>
            <w:r w:rsidR="00ED0D94" w:rsidRPr="008E329A">
              <w:t>its</w:t>
            </w:r>
            <w:r w:rsidR="006E2CC9" w:rsidRPr="008E329A">
              <w:t xml:space="preserve"> </w:t>
            </w:r>
            <w:r w:rsidR="00307427" w:rsidRPr="008E329A">
              <w:t>Bid</w:t>
            </w:r>
            <w:r w:rsidR="006E2CC9" w:rsidRPr="008E329A">
              <w:t xml:space="preserve"> </w:t>
            </w:r>
            <w:r w:rsidR="00ED0D94" w:rsidRPr="008E329A">
              <w:t>is</w:t>
            </w:r>
            <w:r w:rsidR="006E2CC9" w:rsidRPr="008E329A">
              <w:t xml:space="preserve"> </w:t>
            </w:r>
            <w:r w:rsidR="00ED0D94" w:rsidRPr="008E329A">
              <w:t>accepted;</w:t>
            </w:r>
            <w:r w:rsidR="006E2CC9" w:rsidRPr="008E329A">
              <w:t xml:space="preserve"> </w:t>
            </w:r>
          </w:p>
          <w:p w14:paraId="55AF3EDD" w14:textId="77777777" w:rsidR="00ED0D94" w:rsidRPr="008E329A" w:rsidRDefault="003725F2" w:rsidP="005F3618">
            <w:pPr>
              <w:pStyle w:val="Heading3"/>
              <w:numPr>
                <w:ilvl w:val="2"/>
                <w:numId w:val="33"/>
              </w:numPr>
              <w:spacing w:before="120" w:after="120"/>
            </w:pPr>
            <w:r w:rsidRPr="008E329A">
              <w:rPr>
                <w:b/>
              </w:rPr>
              <w:t>Eligibility</w:t>
            </w:r>
            <w:r w:rsidR="006E2CC9" w:rsidRPr="008E329A">
              <w:rPr>
                <w:b/>
              </w:rPr>
              <w:t xml:space="preserve"> </w:t>
            </w:r>
            <w:r w:rsidRPr="008E329A">
              <w:rPr>
                <w:b/>
              </w:rPr>
              <w:t>of</w:t>
            </w:r>
            <w:r w:rsidR="006E2CC9" w:rsidRPr="008E329A">
              <w:rPr>
                <w:b/>
              </w:rPr>
              <w:t xml:space="preserve"> </w:t>
            </w:r>
            <w:r w:rsidRPr="008E329A">
              <w:rPr>
                <w:b/>
              </w:rPr>
              <w:t>Goods</w:t>
            </w:r>
            <w:r w:rsidR="006E2CC9" w:rsidRPr="008E329A">
              <w:rPr>
                <w:b/>
              </w:rPr>
              <w:t xml:space="preserve"> </w:t>
            </w:r>
            <w:r w:rsidRPr="008E329A">
              <w:rPr>
                <w:b/>
              </w:rPr>
              <w:t>and</w:t>
            </w:r>
            <w:r w:rsidR="006E2CC9" w:rsidRPr="008E329A">
              <w:rPr>
                <w:b/>
              </w:rPr>
              <w:t xml:space="preserve"> </w:t>
            </w:r>
            <w:r w:rsidRPr="008E329A">
              <w:rPr>
                <w:b/>
              </w:rPr>
              <w:t>Related</w:t>
            </w:r>
            <w:r w:rsidR="006E2CC9" w:rsidRPr="008E329A">
              <w:rPr>
                <w:b/>
              </w:rPr>
              <w:t xml:space="preserve"> </w:t>
            </w:r>
            <w:r w:rsidRPr="008E329A">
              <w:rPr>
                <w:b/>
              </w:rPr>
              <w:t>Services</w:t>
            </w:r>
            <w:r w:rsidR="00504D5D" w:rsidRPr="008E329A">
              <w:t>:</w:t>
            </w:r>
            <w:r w:rsidR="006E2CC9" w:rsidRPr="008E329A">
              <w:t xml:space="preserve"> </w:t>
            </w:r>
            <w:r w:rsidR="00ED0D94" w:rsidRPr="008E329A">
              <w:t>documentary</w:t>
            </w:r>
            <w:r w:rsidR="006E2CC9" w:rsidRPr="008E329A">
              <w:t xml:space="preserve"> </w:t>
            </w:r>
            <w:r w:rsidR="00ED0D94" w:rsidRPr="008E329A">
              <w:t>evidence</w:t>
            </w:r>
            <w:r w:rsidR="006E2CC9" w:rsidRPr="008E329A">
              <w:t xml:space="preserve"> </w:t>
            </w:r>
            <w:r w:rsidR="00ED0D94" w:rsidRPr="008E329A">
              <w:t>in</w:t>
            </w:r>
            <w:r w:rsidR="006E2CC9" w:rsidRPr="008E329A">
              <w:t xml:space="preserve"> </w:t>
            </w:r>
            <w:r w:rsidR="00ED0D94" w:rsidRPr="008E329A">
              <w:t>accordance</w:t>
            </w:r>
            <w:r w:rsidR="006E2CC9" w:rsidRPr="008E329A">
              <w:t xml:space="preserve"> </w:t>
            </w:r>
            <w:r w:rsidR="00ED0D94" w:rsidRPr="008E329A">
              <w:t>with</w:t>
            </w:r>
            <w:r w:rsidR="006E2CC9" w:rsidRPr="008E329A">
              <w:t xml:space="preserve"> </w:t>
            </w:r>
            <w:r w:rsidR="00ED0D94" w:rsidRPr="008E329A">
              <w:t>ITB</w:t>
            </w:r>
            <w:r w:rsidR="006E2CC9" w:rsidRPr="008E329A">
              <w:t xml:space="preserve"> </w:t>
            </w:r>
            <w:r w:rsidR="00ED0D94" w:rsidRPr="008E329A">
              <w:t>16,</w:t>
            </w:r>
            <w:r w:rsidR="006E2CC9" w:rsidRPr="008E329A">
              <w:t xml:space="preserve"> </w:t>
            </w:r>
            <w:r w:rsidRPr="008E329A">
              <w:t>establishing</w:t>
            </w:r>
            <w:r w:rsidR="006E2CC9" w:rsidRPr="008E329A">
              <w:t xml:space="preserve"> </w:t>
            </w:r>
            <w:r w:rsidRPr="008E329A">
              <w:t>the</w:t>
            </w:r>
            <w:r w:rsidR="006E2CC9" w:rsidRPr="008E329A">
              <w:t xml:space="preserve"> </w:t>
            </w:r>
            <w:r w:rsidRPr="008E329A">
              <w:t>eligibility</w:t>
            </w:r>
            <w:r w:rsidR="006E2CC9" w:rsidRPr="008E329A">
              <w:t xml:space="preserve"> </w:t>
            </w:r>
            <w:r w:rsidRPr="008E329A">
              <w:t>of</w:t>
            </w:r>
            <w:r w:rsidR="006E2CC9" w:rsidRPr="008E329A">
              <w:t xml:space="preserve"> </w:t>
            </w:r>
            <w:r w:rsidR="00ED0D94" w:rsidRPr="008E329A">
              <w:t>the</w:t>
            </w:r>
            <w:r w:rsidR="006E2CC9" w:rsidRPr="008E329A">
              <w:t xml:space="preserve"> </w:t>
            </w:r>
            <w:r w:rsidR="00ED0D94" w:rsidRPr="008E329A">
              <w:t>Goods</w:t>
            </w:r>
            <w:r w:rsidR="006E2CC9" w:rsidRPr="008E329A">
              <w:t xml:space="preserve"> </w:t>
            </w:r>
            <w:r w:rsidR="00ED0D94" w:rsidRPr="008E329A">
              <w:t>and</w:t>
            </w:r>
            <w:r w:rsidR="006E2CC9" w:rsidRPr="008E329A">
              <w:t xml:space="preserve"> </w:t>
            </w:r>
            <w:r w:rsidR="00ED0D94" w:rsidRPr="008E329A">
              <w:t>Related</w:t>
            </w:r>
            <w:r w:rsidR="006E2CC9" w:rsidRPr="008E329A">
              <w:t xml:space="preserve"> </w:t>
            </w:r>
            <w:r w:rsidR="00ED0D94" w:rsidRPr="008E329A">
              <w:t>Services</w:t>
            </w:r>
            <w:r w:rsidR="006E2CC9" w:rsidRPr="008E329A">
              <w:t xml:space="preserve"> </w:t>
            </w:r>
            <w:r w:rsidR="00ED0D94" w:rsidRPr="008E329A">
              <w:t>to</w:t>
            </w:r>
            <w:r w:rsidR="006E2CC9" w:rsidRPr="008E329A">
              <w:t xml:space="preserve"> </w:t>
            </w:r>
            <w:r w:rsidR="00ED0D94" w:rsidRPr="008E329A">
              <w:t>be</w:t>
            </w:r>
            <w:r w:rsidR="006E2CC9" w:rsidRPr="008E329A">
              <w:t xml:space="preserve"> </w:t>
            </w:r>
            <w:r w:rsidR="00ED0D94" w:rsidRPr="008E329A">
              <w:t>supplied</w:t>
            </w:r>
            <w:r w:rsidR="006E2CC9" w:rsidRPr="008E329A">
              <w:t xml:space="preserve"> </w:t>
            </w:r>
            <w:r w:rsidR="00ED0D94" w:rsidRPr="008E329A">
              <w:t>by</w:t>
            </w:r>
            <w:r w:rsidR="006E2CC9" w:rsidRPr="008E329A">
              <w:t xml:space="preserve"> </w:t>
            </w:r>
            <w:r w:rsidR="00ED0D94" w:rsidRPr="008E329A">
              <w:t>the</w:t>
            </w:r>
            <w:r w:rsidR="006E2CC9" w:rsidRPr="008E329A">
              <w:t xml:space="preserve"> </w:t>
            </w:r>
            <w:r w:rsidR="00ED0D94" w:rsidRPr="008E329A">
              <w:t>Bidder;</w:t>
            </w:r>
          </w:p>
          <w:p w14:paraId="3F0B88CD" w14:textId="77777777" w:rsidR="00ED0D94" w:rsidRPr="008E329A" w:rsidRDefault="00504D5D" w:rsidP="005F3618">
            <w:pPr>
              <w:pStyle w:val="Heading3"/>
              <w:numPr>
                <w:ilvl w:val="2"/>
                <w:numId w:val="33"/>
              </w:numPr>
              <w:spacing w:before="120" w:after="120"/>
            </w:pPr>
            <w:r w:rsidRPr="008E329A">
              <w:rPr>
                <w:b/>
              </w:rPr>
              <w:t>Conformity</w:t>
            </w:r>
            <w:r w:rsidRPr="008E329A">
              <w:t>:</w:t>
            </w:r>
            <w:r w:rsidR="006E2CC9" w:rsidRPr="008E329A">
              <w:t xml:space="preserve"> </w:t>
            </w:r>
            <w:r w:rsidR="00ED0D94" w:rsidRPr="008E329A">
              <w:t>documentary</w:t>
            </w:r>
            <w:r w:rsidR="006E2CC9" w:rsidRPr="008E329A">
              <w:t xml:space="preserve"> </w:t>
            </w:r>
            <w:r w:rsidR="00ED0D94" w:rsidRPr="008E329A">
              <w:t>evidence</w:t>
            </w:r>
            <w:r w:rsidR="006E2CC9" w:rsidRPr="008E329A">
              <w:t xml:space="preserve"> </w:t>
            </w:r>
            <w:r w:rsidR="00ED0D94" w:rsidRPr="008E329A">
              <w:t>in</w:t>
            </w:r>
            <w:r w:rsidR="006E2CC9" w:rsidRPr="008E329A">
              <w:t xml:space="preserve"> </w:t>
            </w:r>
            <w:r w:rsidR="00ED0D94" w:rsidRPr="008E329A">
              <w:t>accordance</w:t>
            </w:r>
            <w:r w:rsidR="006E2CC9" w:rsidRPr="008E329A">
              <w:t xml:space="preserve"> </w:t>
            </w:r>
            <w:r w:rsidR="00ED0D94" w:rsidRPr="008E329A">
              <w:t>with</w:t>
            </w:r>
            <w:r w:rsidR="006E2CC9" w:rsidRPr="008E329A">
              <w:t xml:space="preserve"> </w:t>
            </w:r>
            <w:r w:rsidR="00ED0D94" w:rsidRPr="008E329A">
              <w:t>ITB</w:t>
            </w:r>
            <w:r w:rsidR="006E2CC9" w:rsidRPr="008E329A">
              <w:t xml:space="preserve"> </w:t>
            </w:r>
            <w:r w:rsidR="00ED0D94" w:rsidRPr="008E329A">
              <w:t>16,</w:t>
            </w:r>
            <w:r w:rsidR="006E2CC9" w:rsidRPr="008E329A">
              <w:t xml:space="preserve"> </w:t>
            </w:r>
            <w:r w:rsidR="00ED0D94" w:rsidRPr="008E329A">
              <w:t>that</w:t>
            </w:r>
            <w:r w:rsidR="006E2CC9" w:rsidRPr="008E329A">
              <w:t xml:space="preserve"> </w:t>
            </w:r>
            <w:r w:rsidR="00ED0D94" w:rsidRPr="008E329A">
              <w:t>the</w:t>
            </w:r>
            <w:r w:rsidR="006E2CC9" w:rsidRPr="008E329A">
              <w:t xml:space="preserve"> </w:t>
            </w:r>
            <w:r w:rsidR="00ED0D94" w:rsidRPr="008E329A">
              <w:t>Goods</w:t>
            </w:r>
            <w:r w:rsidR="006E2CC9" w:rsidRPr="008E329A">
              <w:t xml:space="preserve"> </w:t>
            </w:r>
            <w:r w:rsidR="00ED0D94" w:rsidRPr="008E329A">
              <w:t>and</w:t>
            </w:r>
            <w:r w:rsidR="006E2CC9" w:rsidRPr="008E329A">
              <w:t xml:space="preserve"> </w:t>
            </w:r>
            <w:r w:rsidR="00ED0D94" w:rsidRPr="008E329A">
              <w:t>Related</w:t>
            </w:r>
            <w:r w:rsidR="006E2CC9" w:rsidRPr="008E329A">
              <w:t xml:space="preserve"> </w:t>
            </w:r>
            <w:r w:rsidR="00ED0D94" w:rsidRPr="008E329A">
              <w:t>Services</w:t>
            </w:r>
            <w:r w:rsidR="006E2CC9" w:rsidRPr="008E329A">
              <w:t xml:space="preserve"> </w:t>
            </w:r>
            <w:r w:rsidR="00ED0D94" w:rsidRPr="008E329A">
              <w:t>conform</w:t>
            </w:r>
            <w:r w:rsidR="006E2CC9" w:rsidRPr="008E329A">
              <w:t xml:space="preserve"> </w:t>
            </w:r>
            <w:r w:rsidR="00ED0D94" w:rsidRPr="008E329A">
              <w:t>to</w:t>
            </w:r>
            <w:r w:rsidR="006E2CC9" w:rsidRPr="008E329A">
              <w:t xml:space="preserve"> </w:t>
            </w:r>
            <w:r w:rsidR="00ED0D94" w:rsidRPr="008E329A">
              <w:t>the</w:t>
            </w:r>
            <w:r w:rsidR="006E2CC9" w:rsidRPr="008E329A">
              <w:t xml:space="preserve"> </w:t>
            </w:r>
            <w:r w:rsidR="00CA1ABD" w:rsidRPr="008E329A">
              <w:t>bidding</w:t>
            </w:r>
            <w:r w:rsidR="00E23A76" w:rsidRPr="008E329A">
              <w:t xml:space="preserve"> document</w:t>
            </w:r>
            <w:r w:rsidR="00ED0D94" w:rsidRPr="008E329A">
              <w:t>;</w:t>
            </w:r>
          </w:p>
          <w:p w14:paraId="388BE9E7" w14:textId="77777777" w:rsidR="00CD4E2A" w:rsidRPr="008E329A" w:rsidRDefault="00ED0D94" w:rsidP="005F3618">
            <w:pPr>
              <w:pStyle w:val="Heading3"/>
              <w:numPr>
                <w:ilvl w:val="2"/>
                <w:numId w:val="33"/>
              </w:numPr>
              <w:spacing w:before="120" w:after="120"/>
            </w:pPr>
            <w:r w:rsidRPr="008E329A">
              <w:t>any</w:t>
            </w:r>
            <w:r w:rsidR="006E2CC9" w:rsidRPr="008E329A">
              <w:t xml:space="preserve"> </w:t>
            </w:r>
            <w:r w:rsidRPr="008E329A">
              <w:t>other</w:t>
            </w:r>
            <w:r w:rsidR="006E2CC9" w:rsidRPr="008E329A">
              <w:t xml:space="preserve"> </w:t>
            </w:r>
            <w:r w:rsidRPr="008E329A">
              <w:t>document</w:t>
            </w:r>
            <w:r w:rsidR="006E2CC9" w:rsidRPr="008E329A">
              <w:t xml:space="preserve"> </w:t>
            </w:r>
            <w:r w:rsidRPr="008E329A">
              <w:rPr>
                <w:b/>
                <w:bCs/>
              </w:rPr>
              <w:t>required</w:t>
            </w:r>
            <w:r w:rsidR="006E2CC9" w:rsidRPr="008E329A">
              <w:rPr>
                <w:b/>
                <w:bCs/>
              </w:rPr>
              <w:t xml:space="preserve"> </w:t>
            </w:r>
            <w:r w:rsidRPr="008E329A">
              <w:rPr>
                <w:b/>
                <w:bCs/>
              </w:rPr>
              <w:t>in</w:t>
            </w:r>
            <w:r w:rsidR="006E2CC9" w:rsidRPr="008E329A">
              <w:rPr>
                <w:b/>
                <w:bCs/>
              </w:rPr>
              <w:t xml:space="preserve"> </w:t>
            </w:r>
            <w:r w:rsidRPr="008E329A">
              <w:rPr>
                <w:b/>
                <w:bCs/>
              </w:rPr>
              <w:t>the</w:t>
            </w:r>
            <w:r w:rsidR="006E2CC9" w:rsidRPr="008E329A">
              <w:rPr>
                <w:b/>
              </w:rPr>
              <w:t xml:space="preserve"> </w:t>
            </w:r>
            <w:r w:rsidRPr="008E329A">
              <w:rPr>
                <w:b/>
              </w:rPr>
              <w:t>BDS</w:t>
            </w:r>
            <w:r w:rsidR="00504D5D" w:rsidRPr="008E329A">
              <w:rPr>
                <w:b/>
              </w:rPr>
              <w:t>.</w:t>
            </w:r>
            <w:r w:rsidR="006E2CC9" w:rsidRPr="008E329A">
              <w:t xml:space="preserve">   </w:t>
            </w:r>
          </w:p>
          <w:p w14:paraId="6A991D0E" w14:textId="77777777" w:rsidR="00CD4E2A" w:rsidRPr="008E329A" w:rsidRDefault="00CD4E2A" w:rsidP="005F3618">
            <w:pPr>
              <w:pStyle w:val="Sub-ClauseText"/>
              <w:numPr>
                <w:ilvl w:val="1"/>
                <w:numId w:val="33"/>
              </w:numPr>
              <w:rPr>
                <w:spacing w:val="0"/>
              </w:rPr>
            </w:pPr>
            <w:r w:rsidRPr="008E329A">
              <w:rPr>
                <w:spacing w:val="0"/>
              </w:rPr>
              <w:t>The</w:t>
            </w:r>
            <w:r w:rsidR="006E2CC9" w:rsidRPr="008E329A">
              <w:rPr>
                <w:spacing w:val="0"/>
              </w:rPr>
              <w:t xml:space="preserve"> </w:t>
            </w:r>
            <w:r w:rsidR="00504D5D" w:rsidRPr="008E329A">
              <w:rPr>
                <w:b/>
                <w:spacing w:val="0"/>
              </w:rPr>
              <w:t>Financial</w:t>
            </w:r>
            <w:r w:rsidR="006E2CC9" w:rsidRPr="008E329A">
              <w:rPr>
                <w:b/>
                <w:spacing w:val="0"/>
              </w:rPr>
              <w:t xml:space="preserve"> </w:t>
            </w:r>
            <w:r w:rsidR="004D676B" w:rsidRPr="008E329A">
              <w:rPr>
                <w:b/>
                <w:spacing w:val="0"/>
              </w:rPr>
              <w:t>Part</w:t>
            </w:r>
            <w:r w:rsidR="006E2CC9" w:rsidRPr="008E329A">
              <w:rPr>
                <w:spacing w:val="0"/>
              </w:rPr>
              <w:t xml:space="preserve"> </w:t>
            </w:r>
            <w:r w:rsidR="001A3318" w:rsidRPr="008E329A">
              <w:rPr>
                <w:spacing w:val="0"/>
              </w:rPr>
              <w:t>envelope</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contain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p>
          <w:p w14:paraId="0EFC8FA2" w14:textId="77777777" w:rsidR="00CD4E2A" w:rsidRPr="008E329A" w:rsidRDefault="004D676B" w:rsidP="00F2630D">
            <w:pPr>
              <w:pStyle w:val="Sub-ClauseText"/>
              <w:numPr>
                <w:ilvl w:val="2"/>
                <w:numId w:val="75"/>
              </w:numPr>
            </w:pPr>
            <w:r w:rsidRPr="008E329A">
              <w:rPr>
                <w:b/>
              </w:rPr>
              <w:t>Letter</w:t>
            </w:r>
            <w:r w:rsidR="006E2CC9" w:rsidRPr="008E329A">
              <w:rPr>
                <w:b/>
              </w:rPr>
              <w:t xml:space="preserve"> </w:t>
            </w:r>
            <w:r w:rsidRPr="008E329A">
              <w:rPr>
                <w:b/>
              </w:rPr>
              <w:t>of</w:t>
            </w:r>
            <w:r w:rsidR="006E2CC9" w:rsidRPr="008E329A">
              <w:rPr>
                <w:b/>
              </w:rPr>
              <w:t xml:space="preserve"> </w:t>
            </w:r>
            <w:r w:rsidRPr="008E329A">
              <w:rPr>
                <w:b/>
              </w:rPr>
              <w:t>Bid</w:t>
            </w:r>
            <w:r w:rsidR="006E2CC9" w:rsidRPr="008E329A">
              <w:rPr>
                <w:b/>
              </w:rPr>
              <w:t xml:space="preserve"> </w:t>
            </w:r>
            <w:r w:rsidRPr="008E329A">
              <w:rPr>
                <w:b/>
              </w:rPr>
              <w:t>–</w:t>
            </w:r>
            <w:r w:rsidR="006E2CC9" w:rsidRPr="008E329A">
              <w:rPr>
                <w:b/>
              </w:rPr>
              <w:t xml:space="preserve"> </w:t>
            </w:r>
            <w:r w:rsidRPr="008E329A">
              <w:rPr>
                <w:b/>
              </w:rPr>
              <w:t>Financial</w:t>
            </w:r>
            <w:r w:rsidR="006E2CC9" w:rsidRPr="008E329A">
              <w:rPr>
                <w:b/>
              </w:rPr>
              <w:t xml:space="preserve"> </w:t>
            </w:r>
            <w:r w:rsidRPr="008E329A">
              <w:rPr>
                <w:b/>
              </w:rPr>
              <w:t>Part:</w:t>
            </w:r>
            <w:r w:rsidR="006E2CC9" w:rsidRPr="008E329A">
              <w:t xml:space="preserve"> </w:t>
            </w:r>
            <w:r w:rsidR="00504D5D" w:rsidRPr="008E329A">
              <w:t>prepared</w:t>
            </w:r>
            <w:r w:rsidR="006E2CC9" w:rsidRPr="008E329A">
              <w:t xml:space="preserve"> </w:t>
            </w:r>
            <w:r w:rsidR="00504D5D" w:rsidRPr="008E329A">
              <w:t>in</w:t>
            </w:r>
            <w:r w:rsidR="006E2CC9" w:rsidRPr="008E329A">
              <w:t xml:space="preserve"> </w:t>
            </w:r>
            <w:r w:rsidR="00504D5D" w:rsidRPr="008E329A">
              <w:t>accordance</w:t>
            </w:r>
            <w:r w:rsidR="006E2CC9" w:rsidRPr="008E329A">
              <w:t xml:space="preserve"> </w:t>
            </w:r>
            <w:r w:rsidR="00504D5D" w:rsidRPr="008E329A">
              <w:t>with</w:t>
            </w:r>
            <w:r w:rsidR="006E2CC9" w:rsidRPr="008E329A">
              <w:t xml:space="preserve"> </w:t>
            </w:r>
            <w:r w:rsidR="00504D5D" w:rsidRPr="008E329A">
              <w:t>ITB</w:t>
            </w:r>
            <w:r w:rsidR="006E2CC9" w:rsidRPr="008E329A">
              <w:t xml:space="preserve"> </w:t>
            </w:r>
            <w:r w:rsidR="00504D5D" w:rsidRPr="008E329A">
              <w:t>12</w:t>
            </w:r>
            <w:r w:rsidR="006E2CC9" w:rsidRPr="008E329A">
              <w:t xml:space="preserve"> </w:t>
            </w:r>
            <w:r w:rsidR="00504D5D" w:rsidRPr="008E329A">
              <w:t>and</w:t>
            </w:r>
            <w:r w:rsidR="006E2CC9" w:rsidRPr="008E329A">
              <w:t xml:space="preserve"> </w:t>
            </w:r>
            <w:r w:rsidR="00504D5D" w:rsidRPr="008E329A">
              <w:t>ITB</w:t>
            </w:r>
            <w:r w:rsidR="006E2CC9" w:rsidRPr="008E329A">
              <w:t xml:space="preserve"> </w:t>
            </w:r>
            <w:r w:rsidR="00504D5D" w:rsidRPr="008E329A">
              <w:t>14;</w:t>
            </w:r>
          </w:p>
          <w:p w14:paraId="0A1F02C3" w14:textId="77777777" w:rsidR="00CD4E2A" w:rsidRPr="008E329A" w:rsidRDefault="00504D5D" w:rsidP="00F2630D">
            <w:pPr>
              <w:pStyle w:val="Sub-ClauseText"/>
              <w:numPr>
                <w:ilvl w:val="2"/>
                <w:numId w:val="75"/>
              </w:numPr>
            </w:pPr>
            <w:r w:rsidRPr="008E329A">
              <w:rPr>
                <w:b/>
              </w:rPr>
              <w:t>Price</w:t>
            </w:r>
            <w:r w:rsidR="006E2CC9" w:rsidRPr="008E329A">
              <w:rPr>
                <w:b/>
              </w:rPr>
              <w:t xml:space="preserve"> </w:t>
            </w:r>
            <w:r w:rsidRPr="008E329A">
              <w:rPr>
                <w:b/>
              </w:rPr>
              <w:t>Schedules</w:t>
            </w:r>
            <w:r w:rsidRPr="008E329A">
              <w:t>:</w:t>
            </w:r>
            <w:r w:rsidR="006E2CC9" w:rsidRPr="008E329A">
              <w:t xml:space="preserve"> </w:t>
            </w:r>
            <w:r w:rsidR="00CD4E2A" w:rsidRPr="008E329A">
              <w:t>completed</w:t>
            </w:r>
            <w:r w:rsidR="006E2CC9" w:rsidRPr="008E329A">
              <w:t xml:space="preserve"> </w:t>
            </w:r>
            <w:r w:rsidRPr="008E329A">
              <w:t>prepared</w:t>
            </w:r>
            <w:r w:rsidR="006E2CC9" w:rsidRPr="008E329A">
              <w:t xml:space="preserve"> </w:t>
            </w:r>
            <w:r w:rsidR="00CD4E2A" w:rsidRPr="008E329A">
              <w:t>in</w:t>
            </w:r>
            <w:r w:rsidR="006E2CC9" w:rsidRPr="008E329A">
              <w:t xml:space="preserve"> </w:t>
            </w:r>
            <w:r w:rsidR="00CD4E2A" w:rsidRPr="008E329A">
              <w:t>accordance</w:t>
            </w:r>
            <w:r w:rsidR="006E2CC9" w:rsidRPr="008E329A">
              <w:t xml:space="preserve"> </w:t>
            </w:r>
            <w:r w:rsidR="00CD4E2A" w:rsidRPr="008E329A">
              <w:t>with</w:t>
            </w:r>
            <w:r w:rsidR="006E2CC9" w:rsidRPr="008E329A">
              <w:t xml:space="preserve"> </w:t>
            </w:r>
            <w:r w:rsidR="00CD4E2A" w:rsidRPr="008E329A">
              <w:t>ITB</w:t>
            </w:r>
            <w:r w:rsidR="006E2CC9" w:rsidRPr="008E329A">
              <w:t xml:space="preserve"> </w:t>
            </w:r>
            <w:r w:rsidR="00CD4E2A" w:rsidRPr="008E329A">
              <w:t>12</w:t>
            </w:r>
            <w:r w:rsidR="006E2CC9" w:rsidRPr="008E329A">
              <w:t xml:space="preserve"> </w:t>
            </w:r>
            <w:r w:rsidR="00CD4E2A" w:rsidRPr="008E329A">
              <w:t>and</w:t>
            </w:r>
            <w:r w:rsidR="006E2CC9" w:rsidRPr="008E329A">
              <w:t xml:space="preserve"> </w:t>
            </w:r>
            <w:r w:rsidRPr="008E329A">
              <w:t>ITB</w:t>
            </w:r>
            <w:r w:rsidR="006E2CC9" w:rsidRPr="008E329A">
              <w:t xml:space="preserve"> </w:t>
            </w:r>
            <w:r w:rsidR="00CD4E2A" w:rsidRPr="008E329A">
              <w:t>14</w:t>
            </w:r>
            <w:r w:rsidRPr="008E329A">
              <w:t>;</w:t>
            </w:r>
          </w:p>
          <w:p w14:paraId="62B99C33" w14:textId="77777777" w:rsidR="00CD4E2A" w:rsidRPr="008E329A" w:rsidRDefault="00504D5D" w:rsidP="00F2630D">
            <w:pPr>
              <w:pStyle w:val="Heading3"/>
              <w:numPr>
                <w:ilvl w:val="2"/>
                <w:numId w:val="75"/>
              </w:numPr>
              <w:spacing w:before="120" w:after="120"/>
            </w:pPr>
            <w:r w:rsidRPr="008E329A">
              <w:rPr>
                <w:b/>
              </w:rPr>
              <w:t>A</w:t>
            </w:r>
            <w:r w:rsidR="00CD4E2A" w:rsidRPr="008E329A">
              <w:rPr>
                <w:b/>
              </w:rPr>
              <w:t>lternative</w:t>
            </w:r>
            <w:r w:rsidR="006E2CC9" w:rsidRPr="008E329A">
              <w:rPr>
                <w:b/>
              </w:rPr>
              <w:t xml:space="preserve"> </w:t>
            </w:r>
            <w:r w:rsidR="00BB7861" w:rsidRPr="008E329A">
              <w:rPr>
                <w:b/>
              </w:rPr>
              <w:t>Bid</w:t>
            </w:r>
            <w:r w:rsidR="006E2CC9" w:rsidRPr="008E329A">
              <w:rPr>
                <w:b/>
              </w:rPr>
              <w:t xml:space="preserve"> </w:t>
            </w:r>
            <w:r w:rsidR="00BB7861" w:rsidRPr="008E329A">
              <w:rPr>
                <w:b/>
              </w:rPr>
              <w:t>-</w:t>
            </w:r>
            <w:r w:rsidR="006E2CC9" w:rsidRPr="008E329A">
              <w:rPr>
                <w:b/>
              </w:rPr>
              <w:t xml:space="preserve"> </w:t>
            </w:r>
            <w:r w:rsidR="003C4A91" w:rsidRPr="008E329A">
              <w:rPr>
                <w:b/>
              </w:rPr>
              <w:t>Financial</w:t>
            </w:r>
            <w:r w:rsidR="006E2CC9" w:rsidRPr="008E329A">
              <w:rPr>
                <w:b/>
              </w:rPr>
              <w:t xml:space="preserve"> </w:t>
            </w:r>
            <w:r w:rsidR="00BB7861" w:rsidRPr="008E329A">
              <w:rPr>
                <w:b/>
              </w:rPr>
              <w:t>Part</w:t>
            </w:r>
            <w:r w:rsidRPr="008E329A">
              <w:rPr>
                <w:b/>
              </w:rPr>
              <w:t>;</w:t>
            </w:r>
            <w:r w:rsidR="006E2CC9" w:rsidRPr="008E329A">
              <w:t xml:space="preserve"> </w:t>
            </w:r>
            <w:r w:rsidR="000F7E79" w:rsidRPr="008E329A">
              <w:t>if</w:t>
            </w:r>
            <w:r w:rsidR="006E2CC9" w:rsidRPr="008E329A">
              <w:t xml:space="preserve"> </w:t>
            </w:r>
            <w:r w:rsidR="000F7E79" w:rsidRPr="008E329A">
              <w:t>permissible</w:t>
            </w:r>
            <w:r w:rsidR="006E2CC9" w:rsidRPr="008E329A">
              <w:t xml:space="preserve"> </w:t>
            </w:r>
            <w:r w:rsidR="000F7E79" w:rsidRPr="008E329A">
              <w:t>in</w:t>
            </w:r>
            <w:r w:rsidR="006E2CC9" w:rsidRPr="008E329A">
              <w:t xml:space="preserve"> </w:t>
            </w:r>
            <w:r w:rsidR="000F7E79" w:rsidRPr="008E329A">
              <w:t>accordance</w:t>
            </w:r>
            <w:r w:rsidR="006E2CC9" w:rsidRPr="008E329A">
              <w:t xml:space="preserve"> </w:t>
            </w:r>
            <w:r w:rsidR="000F7E79" w:rsidRPr="008E329A">
              <w:t>with</w:t>
            </w:r>
            <w:r w:rsidR="006E2CC9" w:rsidRPr="008E329A">
              <w:t xml:space="preserve"> </w:t>
            </w:r>
            <w:r w:rsidR="000F7E79" w:rsidRPr="008E329A">
              <w:t>ITB</w:t>
            </w:r>
            <w:r w:rsidR="006E2CC9" w:rsidRPr="008E329A">
              <w:t xml:space="preserve"> </w:t>
            </w:r>
            <w:r w:rsidR="000F7E79" w:rsidRPr="008E329A">
              <w:t>13</w:t>
            </w:r>
            <w:r w:rsidR="001A3318" w:rsidRPr="008E329A">
              <w:t>,</w:t>
            </w:r>
            <w:r w:rsidR="006E2CC9" w:rsidRPr="008E329A">
              <w:t xml:space="preserve"> </w:t>
            </w:r>
            <w:r w:rsidR="001A3318" w:rsidRPr="008E329A">
              <w:t>t</w:t>
            </w:r>
            <w:r w:rsidRPr="008E329A">
              <w:t>he</w:t>
            </w:r>
            <w:r w:rsidR="006E2CC9" w:rsidRPr="008E329A">
              <w:t xml:space="preserve"> </w:t>
            </w:r>
            <w:r w:rsidR="00074316" w:rsidRPr="008E329A">
              <w:t>Financial</w:t>
            </w:r>
            <w:r w:rsidR="006E2CC9" w:rsidRPr="008E329A">
              <w:t xml:space="preserve"> </w:t>
            </w:r>
            <w:r w:rsidR="00074316" w:rsidRPr="008E329A">
              <w:t>Part</w:t>
            </w:r>
            <w:r w:rsidR="006E2CC9" w:rsidRPr="008E329A">
              <w:t xml:space="preserve"> </w:t>
            </w:r>
            <w:r w:rsidR="000F7E79" w:rsidRPr="008E329A">
              <w:t>of</w:t>
            </w:r>
            <w:r w:rsidR="006E2CC9" w:rsidRPr="008E329A">
              <w:t xml:space="preserve"> </w:t>
            </w:r>
            <w:r w:rsidR="000F7E79" w:rsidRPr="008E329A">
              <w:t>any</w:t>
            </w:r>
            <w:r w:rsidR="006E2CC9" w:rsidRPr="008E329A">
              <w:t xml:space="preserve"> </w:t>
            </w:r>
            <w:r w:rsidR="000F7E79" w:rsidRPr="008E329A">
              <w:t>Alternative</w:t>
            </w:r>
            <w:r w:rsidR="006E2CC9" w:rsidRPr="008E329A">
              <w:t xml:space="preserve"> </w:t>
            </w:r>
            <w:r w:rsidR="000F7E79" w:rsidRPr="008E329A">
              <w:t>Bid</w:t>
            </w:r>
            <w:r w:rsidR="00CD4E2A" w:rsidRPr="008E329A">
              <w:t>;</w:t>
            </w:r>
          </w:p>
          <w:p w14:paraId="05AA348F" w14:textId="77777777" w:rsidR="00504D5D" w:rsidRPr="008E329A" w:rsidRDefault="00504D5D" w:rsidP="00F2630D">
            <w:pPr>
              <w:pStyle w:val="Heading3"/>
              <w:numPr>
                <w:ilvl w:val="2"/>
                <w:numId w:val="75"/>
              </w:numPr>
              <w:spacing w:before="120" w:after="120"/>
            </w:pPr>
            <w:r w:rsidRPr="008E329A">
              <w:t>any</w:t>
            </w:r>
            <w:r w:rsidR="006E2CC9" w:rsidRPr="008E329A">
              <w:t xml:space="preserve"> </w:t>
            </w:r>
            <w:r w:rsidRPr="008E329A">
              <w:t>other</w:t>
            </w:r>
            <w:r w:rsidR="006E2CC9" w:rsidRPr="008E329A">
              <w:t xml:space="preserve"> </w:t>
            </w:r>
            <w:r w:rsidRPr="008E329A">
              <w:t>document</w:t>
            </w:r>
            <w:r w:rsidR="006E2CC9" w:rsidRPr="008E329A">
              <w:t xml:space="preserve"> </w:t>
            </w:r>
            <w:r w:rsidRPr="008E329A">
              <w:rPr>
                <w:b/>
                <w:bCs/>
              </w:rPr>
              <w:t>required</w:t>
            </w:r>
            <w:r w:rsidR="006E2CC9" w:rsidRPr="008E329A">
              <w:rPr>
                <w:b/>
                <w:bCs/>
              </w:rPr>
              <w:t xml:space="preserve"> </w:t>
            </w:r>
            <w:r w:rsidRPr="008E329A">
              <w:rPr>
                <w:b/>
                <w:bCs/>
              </w:rPr>
              <w:t>in</w:t>
            </w:r>
            <w:r w:rsidR="006E2CC9" w:rsidRPr="008E329A">
              <w:rPr>
                <w:b/>
                <w:bCs/>
              </w:rPr>
              <w:t xml:space="preserve"> </w:t>
            </w:r>
            <w:r w:rsidRPr="008E329A">
              <w:rPr>
                <w:b/>
                <w:bCs/>
              </w:rPr>
              <w:t>the</w:t>
            </w:r>
            <w:r w:rsidR="006E2CC9" w:rsidRPr="008E329A">
              <w:rPr>
                <w:b/>
              </w:rPr>
              <w:t xml:space="preserve"> </w:t>
            </w:r>
            <w:r w:rsidRPr="008E329A">
              <w:rPr>
                <w:b/>
              </w:rPr>
              <w:t>BDS.</w:t>
            </w:r>
            <w:r w:rsidR="006E2CC9" w:rsidRPr="008E329A">
              <w:t xml:space="preserve">   </w:t>
            </w:r>
          </w:p>
          <w:p w14:paraId="6DAF183B" w14:textId="77777777" w:rsidR="004246F9" w:rsidRPr="008E329A" w:rsidRDefault="004246F9" w:rsidP="005F3618">
            <w:pPr>
              <w:pStyle w:val="Sub-ClauseText"/>
              <w:numPr>
                <w:ilvl w:val="1"/>
                <w:numId w:val="33"/>
              </w:numPr>
              <w:rPr>
                <w:spacing w:val="0"/>
              </w:rPr>
            </w:pPr>
            <w:r w:rsidRPr="008E329A">
              <w:t>The</w:t>
            </w:r>
            <w:r w:rsidR="006E2CC9" w:rsidRPr="008E329A">
              <w:t xml:space="preserve"> </w:t>
            </w:r>
            <w:r w:rsidRPr="008E329A">
              <w:t>Technical</w:t>
            </w:r>
            <w:r w:rsidR="006E2CC9" w:rsidRPr="008E329A">
              <w:t xml:space="preserve"> </w:t>
            </w:r>
            <w:r w:rsidR="004D676B" w:rsidRPr="008E329A">
              <w:t>Part</w:t>
            </w:r>
            <w:r w:rsidR="006E2CC9" w:rsidRPr="008E329A">
              <w:t xml:space="preserve"> </w:t>
            </w:r>
            <w:r w:rsidRPr="008E329A">
              <w:t>shall</w:t>
            </w:r>
            <w:r w:rsidR="006E2CC9" w:rsidRPr="008E329A">
              <w:t xml:space="preserve"> </w:t>
            </w:r>
            <w:r w:rsidRPr="008E329A">
              <w:t>not</w:t>
            </w:r>
            <w:r w:rsidR="006E2CC9" w:rsidRPr="008E329A">
              <w:t xml:space="preserve"> </w:t>
            </w:r>
            <w:r w:rsidRPr="008E329A">
              <w:t>include</w:t>
            </w:r>
            <w:r w:rsidR="006E2CC9" w:rsidRPr="008E329A">
              <w:t xml:space="preserve"> </w:t>
            </w:r>
            <w:r w:rsidRPr="008E329A">
              <w:t>any</w:t>
            </w:r>
            <w:r w:rsidR="006E2CC9" w:rsidRPr="008E329A">
              <w:t xml:space="preserve"> </w:t>
            </w:r>
            <w:r w:rsidRPr="008E329A">
              <w:t>financial</w:t>
            </w:r>
            <w:r w:rsidR="006E2CC9" w:rsidRPr="008E329A">
              <w:t xml:space="preserve"> </w:t>
            </w:r>
            <w:r w:rsidRPr="008E329A">
              <w:t>information</w:t>
            </w:r>
            <w:r w:rsidR="006E2CC9" w:rsidRPr="008E329A">
              <w:t xml:space="preserve"> </w:t>
            </w:r>
            <w:r w:rsidR="00BB7861" w:rsidRPr="008E329A">
              <w:t>related</w:t>
            </w:r>
            <w:r w:rsidR="006E2CC9" w:rsidRPr="008E329A">
              <w:t xml:space="preserve"> </w:t>
            </w:r>
            <w:r w:rsidR="00BB7861" w:rsidRPr="008E329A">
              <w:t>to</w:t>
            </w:r>
            <w:r w:rsidR="006E2CC9" w:rsidRPr="008E329A">
              <w:t xml:space="preserve"> </w:t>
            </w:r>
            <w:r w:rsidR="00BB7861" w:rsidRPr="008E329A">
              <w:t>the</w:t>
            </w:r>
            <w:r w:rsidR="006E2CC9" w:rsidRPr="008E329A">
              <w:t xml:space="preserve"> </w:t>
            </w:r>
            <w:r w:rsidR="00BB7861" w:rsidRPr="008E329A">
              <w:t>Bid</w:t>
            </w:r>
            <w:r w:rsidR="006E2CC9" w:rsidRPr="008E329A">
              <w:t xml:space="preserve"> </w:t>
            </w:r>
            <w:r w:rsidR="005D4FD2" w:rsidRPr="008E329A">
              <w:t>p</w:t>
            </w:r>
            <w:r w:rsidR="00BB7861" w:rsidRPr="008E329A">
              <w:t>rice</w:t>
            </w:r>
            <w:r w:rsidRPr="008E329A">
              <w:t>.</w:t>
            </w:r>
            <w:r w:rsidR="006E2CC9" w:rsidRPr="008E329A">
              <w:t xml:space="preserve"> </w:t>
            </w:r>
            <w:r w:rsidRPr="008E329A">
              <w:t>Where</w:t>
            </w:r>
            <w:r w:rsidR="006E2CC9" w:rsidRPr="008E329A">
              <w:t xml:space="preserve"> </w:t>
            </w:r>
            <w:r w:rsidRPr="008E329A">
              <w:t>material</w:t>
            </w:r>
            <w:r w:rsidR="006E2CC9" w:rsidRPr="008E329A">
              <w:t xml:space="preserve"> </w:t>
            </w:r>
            <w:r w:rsidRPr="008E329A">
              <w:t>financial</w:t>
            </w:r>
            <w:r w:rsidR="006E2CC9" w:rsidRPr="008E329A">
              <w:t xml:space="preserve"> </w:t>
            </w:r>
            <w:r w:rsidRPr="008E329A">
              <w:t>information</w:t>
            </w:r>
            <w:r w:rsidR="006E2CC9" w:rsidRPr="008E329A">
              <w:t xml:space="preserve"> </w:t>
            </w:r>
            <w:r w:rsidR="005D4FD2" w:rsidRPr="008E329A">
              <w:t>related</w:t>
            </w:r>
            <w:r w:rsidR="006E2CC9" w:rsidRPr="008E329A">
              <w:t xml:space="preserve"> </w:t>
            </w:r>
            <w:r w:rsidR="005D4FD2" w:rsidRPr="008E329A">
              <w:t>to</w:t>
            </w:r>
            <w:r w:rsidR="006E2CC9" w:rsidRPr="008E329A">
              <w:t xml:space="preserve"> </w:t>
            </w:r>
            <w:r w:rsidR="005D4FD2" w:rsidRPr="008E329A">
              <w:t>the</w:t>
            </w:r>
            <w:r w:rsidR="006E2CC9" w:rsidRPr="008E329A">
              <w:t xml:space="preserve"> </w:t>
            </w:r>
            <w:r w:rsidR="005D4FD2" w:rsidRPr="008E329A">
              <w:t>Bid</w:t>
            </w:r>
            <w:r w:rsidR="006E2CC9" w:rsidRPr="008E329A">
              <w:t xml:space="preserve"> </w:t>
            </w:r>
            <w:r w:rsidR="005D4FD2" w:rsidRPr="008E329A">
              <w:t>price</w:t>
            </w:r>
            <w:r w:rsidR="006E2CC9" w:rsidRPr="008E329A">
              <w:t xml:space="preserve"> </w:t>
            </w:r>
            <w:r w:rsidRPr="008E329A">
              <w:t>is</w:t>
            </w:r>
            <w:r w:rsidR="006E2CC9" w:rsidRPr="008E329A">
              <w:t xml:space="preserve"> </w:t>
            </w:r>
            <w:r w:rsidRPr="008E329A">
              <w:t>contained</w:t>
            </w:r>
            <w:r w:rsidR="006E2CC9" w:rsidRPr="008E329A">
              <w:t xml:space="preserve"> </w:t>
            </w:r>
            <w:r w:rsidRPr="008E329A">
              <w:t>in</w:t>
            </w:r>
            <w:r w:rsidR="006E2CC9" w:rsidRPr="008E329A">
              <w:t xml:space="preserve"> </w:t>
            </w:r>
            <w:r w:rsidRPr="008E329A">
              <w:t>the</w:t>
            </w:r>
            <w:r w:rsidR="006E2CC9" w:rsidRPr="008E329A">
              <w:t xml:space="preserve"> </w:t>
            </w:r>
            <w:r w:rsidRPr="008E329A">
              <w:t>Technical</w:t>
            </w:r>
            <w:r w:rsidR="006E2CC9" w:rsidRPr="008E329A">
              <w:t xml:space="preserve"> </w:t>
            </w:r>
            <w:r w:rsidR="004D676B" w:rsidRPr="008E329A">
              <w:t>Part</w:t>
            </w:r>
            <w:r w:rsidR="006E2CC9" w:rsidRPr="008E329A">
              <w:t xml:space="preserve"> </w:t>
            </w:r>
            <w:r w:rsidRPr="008E329A">
              <w:t>the</w:t>
            </w:r>
            <w:r w:rsidR="006E2CC9" w:rsidRPr="008E329A">
              <w:t xml:space="preserve"> </w:t>
            </w:r>
            <w:r w:rsidRPr="008E329A">
              <w:t>Bid</w:t>
            </w:r>
            <w:r w:rsidR="006E2CC9" w:rsidRPr="008E329A">
              <w:t xml:space="preserve"> </w:t>
            </w:r>
            <w:r w:rsidRPr="008E329A">
              <w:t>shall</w:t>
            </w:r>
            <w:r w:rsidR="006E2CC9" w:rsidRPr="008E329A">
              <w:t xml:space="preserve"> </w:t>
            </w:r>
            <w:r w:rsidRPr="008E329A">
              <w:t>be</w:t>
            </w:r>
            <w:r w:rsidR="006E2CC9" w:rsidRPr="008E329A">
              <w:t xml:space="preserve"> </w:t>
            </w:r>
            <w:r w:rsidRPr="008E329A">
              <w:t>declared</w:t>
            </w:r>
            <w:r w:rsidR="006E2CC9" w:rsidRPr="008E329A">
              <w:t xml:space="preserve"> </w:t>
            </w:r>
            <w:r w:rsidRPr="008E329A">
              <w:t>non-responsive.</w:t>
            </w:r>
          </w:p>
          <w:p w14:paraId="714177CE" w14:textId="77777777" w:rsidR="00ED0D94" w:rsidRPr="008E329A" w:rsidRDefault="00ED0D94" w:rsidP="005F3618">
            <w:pPr>
              <w:pStyle w:val="Sub-ClauseText"/>
              <w:numPr>
                <w:ilvl w:val="1"/>
                <w:numId w:val="33"/>
              </w:numPr>
              <w:rPr>
                <w:szCs w:val="24"/>
              </w:rPr>
            </w:pPr>
            <w:r w:rsidRPr="008E329A">
              <w:t>In</w:t>
            </w:r>
            <w:r w:rsidR="006E2CC9" w:rsidRPr="008E329A">
              <w:t xml:space="preserve"> </w:t>
            </w:r>
            <w:r w:rsidRPr="008E329A">
              <w:t>addition</w:t>
            </w:r>
            <w:r w:rsidR="006E2CC9" w:rsidRPr="008E329A">
              <w:t xml:space="preserve"> </w:t>
            </w:r>
            <w:r w:rsidRPr="008E329A">
              <w:t>to</w:t>
            </w:r>
            <w:r w:rsidR="006E2CC9" w:rsidRPr="008E329A">
              <w:t xml:space="preserve"> </w:t>
            </w:r>
            <w:r w:rsidRPr="008E329A">
              <w:t>the</w:t>
            </w:r>
            <w:r w:rsidR="006E2CC9" w:rsidRPr="008E329A">
              <w:t xml:space="preserve"> </w:t>
            </w:r>
            <w:r w:rsidRPr="008E329A">
              <w:t>requirements</w:t>
            </w:r>
            <w:r w:rsidR="006E2CC9" w:rsidRPr="008E329A">
              <w:t xml:space="preserve"> </w:t>
            </w:r>
            <w:r w:rsidRPr="008E329A">
              <w:t>under</w:t>
            </w:r>
            <w:r w:rsidR="006E2CC9" w:rsidRPr="008E329A">
              <w:t xml:space="preserve"> </w:t>
            </w:r>
            <w:r w:rsidRPr="008E329A">
              <w:t>ITB</w:t>
            </w:r>
            <w:r w:rsidR="006E2CC9" w:rsidRPr="008E329A">
              <w:t xml:space="preserve"> </w:t>
            </w:r>
            <w:r w:rsidRPr="008E329A">
              <w:t>11.</w:t>
            </w:r>
            <w:r w:rsidR="00CF3072">
              <w:t>2</w:t>
            </w:r>
            <w:r w:rsidRPr="008E329A">
              <w:t>,</w:t>
            </w:r>
            <w:r w:rsidR="006E2CC9" w:rsidRPr="008E329A">
              <w:t xml:space="preserve"> </w:t>
            </w:r>
            <w:r w:rsidR="00307427" w:rsidRPr="008E329A">
              <w:t>Bid</w:t>
            </w:r>
            <w:r w:rsidRPr="008E329A">
              <w:t>s</w:t>
            </w:r>
            <w:r w:rsidR="006E2CC9" w:rsidRPr="008E329A">
              <w:t xml:space="preserve"> </w:t>
            </w:r>
            <w:r w:rsidRPr="008E329A">
              <w:t>submitted</w:t>
            </w:r>
            <w:r w:rsidR="006E2CC9" w:rsidRPr="008E329A">
              <w:t xml:space="preserve"> </w:t>
            </w:r>
            <w:r w:rsidRPr="008E329A">
              <w:t>by</w:t>
            </w:r>
            <w:r w:rsidR="006E2CC9" w:rsidRPr="008E329A">
              <w:t xml:space="preserve"> </w:t>
            </w:r>
            <w:r w:rsidRPr="008E329A">
              <w:t>a</w:t>
            </w:r>
            <w:r w:rsidR="006E2CC9" w:rsidRPr="008E329A">
              <w:t xml:space="preserve"> </w:t>
            </w:r>
            <w:r w:rsidRPr="008E329A">
              <w:t>JV</w:t>
            </w:r>
            <w:r w:rsidR="006E2CC9" w:rsidRPr="008E329A">
              <w:t xml:space="preserve"> </w:t>
            </w:r>
            <w:r w:rsidRPr="008E329A">
              <w:t>shall</w:t>
            </w:r>
            <w:r w:rsidR="006E2CC9" w:rsidRPr="008E329A">
              <w:t xml:space="preserve"> </w:t>
            </w:r>
            <w:r w:rsidRPr="008E329A">
              <w:t>include</w:t>
            </w:r>
            <w:r w:rsidR="006E2CC9" w:rsidRPr="008E329A">
              <w:t xml:space="preserve"> </w:t>
            </w:r>
            <w:r w:rsidRPr="008E329A">
              <w:t>a</w:t>
            </w:r>
            <w:r w:rsidR="006E2CC9" w:rsidRPr="008E329A">
              <w:t xml:space="preserve"> </w:t>
            </w:r>
            <w:r w:rsidRPr="008E329A">
              <w:t>copy</w:t>
            </w:r>
            <w:r w:rsidR="006E2CC9" w:rsidRPr="008E329A">
              <w:t xml:space="preserve"> </w:t>
            </w:r>
            <w:r w:rsidRPr="008E329A">
              <w:t>of</w:t>
            </w:r>
            <w:r w:rsidR="006E2CC9" w:rsidRPr="008E329A">
              <w:t xml:space="preserve"> </w:t>
            </w:r>
            <w:r w:rsidRPr="008E329A">
              <w:t>the</w:t>
            </w:r>
            <w:r w:rsidR="006E2CC9" w:rsidRPr="008E329A">
              <w:t xml:space="preserve"> </w:t>
            </w:r>
            <w:r w:rsidRPr="008E329A">
              <w:t>Joint</w:t>
            </w:r>
            <w:r w:rsidR="006E2CC9" w:rsidRPr="008E329A">
              <w:t xml:space="preserve"> </w:t>
            </w:r>
            <w:r w:rsidRPr="008E329A">
              <w:t>Venture</w:t>
            </w:r>
            <w:r w:rsidR="006E2CC9" w:rsidRPr="008E329A">
              <w:t xml:space="preserve"> </w:t>
            </w:r>
            <w:r w:rsidRPr="008E329A">
              <w:t>Agreement</w:t>
            </w:r>
            <w:r w:rsidR="006E2CC9" w:rsidRPr="008E329A">
              <w:t xml:space="preserve"> </w:t>
            </w:r>
            <w:proofErr w:type="gramStart"/>
            <w:r w:rsidRPr="008E329A">
              <w:t>entered</w:t>
            </w:r>
            <w:r w:rsidR="006E2CC9" w:rsidRPr="008E329A">
              <w:t xml:space="preserve"> </w:t>
            </w:r>
            <w:r w:rsidRPr="008E329A">
              <w:t>into</w:t>
            </w:r>
            <w:proofErr w:type="gramEnd"/>
            <w:r w:rsidR="006E2CC9" w:rsidRPr="008E329A">
              <w:t xml:space="preserve"> </w:t>
            </w:r>
            <w:r w:rsidRPr="008E329A">
              <w:t>by</w:t>
            </w:r>
            <w:r w:rsidR="006E2CC9" w:rsidRPr="008E329A">
              <w:t xml:space="preserve"> </w:t>
            </w:r>
            <w:r w:rsidRPr="008E329A">
              <w:t>all</w:t>
            </w:r>
            <w:r w:rsidR="006E2CC9" w:rsidRPr="008E329A">
              <w:t xml:space="preserve"> </w:t>
            </w:r>
            <w:r w:rsidRPr="008E329A">
              <w:t>members.</w:t>
            </w:r>
            <w:r w:rsidR="006E2CC9" w:rsidRPr="008E329A">
              <w:t xml:space="preserve"> </w:t>
            </w:r>
            <w:r w:rsidRPr="008E329A">
              <w:t>Alternatively,</w:t>
            </w:r>
            <w:r w:rsidR="006E2CC9" w:rsidRPr="008E329A">
              <w:t xml:space="preserve"> </w:t>
            </w:r>
            <w:r w:rsidRPr="008E329A">
              <w:t>a</w:t>
            </w:r>
            <w:r w:rsidR="006E2CC9" w:rsidRPr="008E329A">
              <w:t xml:space="preserve"> </w:t>
            </w:r>
            <w:r w:rsidRPr="008E329A">
              <w:t>letter</w:t>
            </w:r>
            <w:r w:rsidR="006E2CC9" w:rsidRPr="008E329A">
              <w:t xml:space="preserve"> </w:t>
            </w:r>
            <w:r w:rsidRPr="008E329A">
              <w:t>of</w:t>
            </w:r>
            <w:r w:rsidR="006E2CC9" w:rsidRPr="008E329A">
              <w:t xml:space="preserve"> </w:t>
            </w:r>
            <w:r w:rsidRPr="008E329A">
              <w:t>intent</w:t>
            </w:r>
            <w:r w:rsidR="006E2CC9" w:rsidRPr="008E329A">
              <w:t xml:space="preserve"> </w:t>
            </w:r>
            <w:r w:rsidRPr="008E329A">
              <w:t>to</w:t>
            </w:r>
            <w:r w:rsidR="006E2CC9" w:rsidRPr="008E329A">
              <w:t xml:space="preserve"> </w:t>
            </w:r>
            <w:r w:rsidRPr="008E329A">
              <w:t>execute</w:t>
            </w:r>
            <w:r w:rsidR="006E2CC9" w:rsidRPr="008E329A">
              <w:t xml:space="preserve"> </w:t>
            </w:r>
            <w:r w:rsidRPr="008E329A">
              <w:t>a</w:t>
            </w:r>
            <w:r w:rsidR="006E2CC9" w:rsidRPr="008E329A">
              <w:t xml:space="preserve"> </w:t>
            </w:r>
            <w:r w:rsidRPr="008E329A">
              <w:t>Joint</w:t>
            </w:r>
            <w:r w:rsidR="006E2CC9" w:rsidRPr="008E329A">
              <w:t xml:space="preserve"> </w:t>
            </w:r>
            <w:r w:rsidRPr="008E329A">
              <w:t>Venture</w:t>
            </w:r>
            <w:r w:rsidR="006E2CC9" w:rsidRPr="008E329A">
              <w:t xml:space="preserve"> </w:t>
            </w:r>
            <w:r w:rsidRPr="008E329A">
              <w:t>Agreement</w:t>
            </w:r>
            <w:r w:rsidR="006E2CC9" w:rsidRPr="008E329A">
              <w:t xml:space="preserve"> </w:t>
            </w:r>
            <w:r w:rsidRPr="008E329A">
              <w:t>in</w:t>
            </w:r>
            <w:r w:rsidR="006E2CC9" w:rsidRPr="008E329A">
              <w:t xml:space="preserve"> </w:t>
            </w:r>
            <w:r w:rsidRPr="008E329A">
              <w:t>the</w:t>
            </w:r>
            <w:r w:rsidR="006E2CC9" w:rsidRPr="008E329A">
              <w:t xml:space="preserve"> </w:t>
            </w:r>
            <w:r w:rsidRPr="008E329A">
              <w:t>event</w:t>
            </w:r>
            <w:r w:rsidR="006E2CC9" w:rsidRPr="008E329A">
              <w:t xml:space="preserve"> </w:t>
            </w:r>
            <w:r w:rsidRPr="008E329A">
              <w:t>of</w:t>
            </w:r>
            <w:r w:rsidR="006E2CC9" w:rsidRPr="008E329A">
              <w:t xml:space="preserve"> </w:t>
            </w:r>
            <w:r w:rsidRPr="008E329A">
              <w:t>a</w:t>
            </w:r>
            <w:r w:rsidR="006E2CC9" w:rsidRPr="008E329A">
              <w:t xml:space="preserve"> </w:t>
            </w:r>
            <w:r w:rsidRPr="008E329A">
              <w:t>successful</w:t>
            </w:r>
            <w:r w:rsidR="006E2CC9" w:rsidRPr="008E329A">
              <w:t xml:space="preserve"> </w:t>
            </w:r>
            <w:r w:rsidR="00307427" w:rsidRPr="008E329A">
              <w:t>Bid</w:t>
            </w:r>
            <w:r w:rsidR="006E2CC9" w:rsidRPr="008E329A">
              <w:t xml:space="preserve"> </w:t>
            </w:r>
            <w:r w:rsidRPr="008E329A">
              <w:t>shall</w:t>
            </w:r>
            <w:r w:rsidR="006E2CC9" w:rsidRPr="008E329A">
              <w:t xml:space="preserve"> </w:t>
            </w:r>
            <w:r w:rsidRPr="008E329A">
              <w:t>be</w:t>
            </w:r>
            <w:r w:rsidR="006E2CC9" w:rsidRPr="008E329A">
              <w:t xml:space="preserve"> </w:t>
            </w:r>
            <w:r w:rsidRPr="008E329A">
              <w:t>signed</w:t>
            </w:r>
            <w:r w:rsidR="006E2CC9" w:rsidRPr="008E329A">
              <w:t xml:space="preserve"> </w:t>
            </w:r>
            <w:r w:rsidRPr="008E329A">
              <w:t>by</w:t>
            </w:r>
            <w:r w:rsidR="006E2CC9" w:rsidRPr="008E329A">
              <w:t xml:space="preserve"> </w:t>
            </w:r>
            <w:r w:rsidRPr="008E329A">
              <w:t>all</w:t>
            </w:r>
            <w:r w:rsidR="006E2CC9" w:rsidRPr="008E329A">
              <w:t xml:space="preserve"> </w:t>
            </w:r>
            <w:r w:rsidRPr="008E329A">
              <w:t>members</w:t>
            </w:r>
            <w:r w:rsidR="006E2CC9" w:rsidRPr="008E329A">
              <w:t xml:space="preserve"> </w:t>
            </w:r>
            <w:r w:rsidRPr="008E329A">
              <w:t>and</w:t>
            </w:r>
            <w:r w:rsidR="006E2CC9" w:rsidRPr="008E329A">
              <w:t xml:space="preserve"> </w:t>
            </w:r>
            <w:r w:rsidRPr="008E329A">
              <w:lastRenderedPageBreak/>
              <w:t>submitted</w:t>
            </w:r>
            <w:r w:rsidR="006E2CC9" w:rsidRPr="008E329A">
              <w:t xml:space="preserve"> </w:t>
            </w:r>
            <w:r w:rsidRPr="008E329A">
              <w:t>with</w:t>
            </w:r>
            <w:r w:rsidR="006E2CC9" w:rsidRPr="008E329A">
              <w:t xml:space="preserve"> </w:t>
            </w:r>
            <w:r w:rsidRPr="008E329A">
              <w:t>the</w:t>
            </w:r>
            <w:r w:rsidR="006E2CC9" w:rsidRPr="008E329A">
              <w:t xml:space="preserve"> </w:t>
            </w:r>
            <w:r w:rsidR="00307427" w:rsidRPr="008E329A">
              <w:t>Bid</w:t>
            </w:r>
            <w:r w:rsidRPr="008E329A">
              <w:t>,</w:t>
            </w:r>
            <w:r w:rsidR="006E2CC9" w:rsidRPr="008E329A">
              <w:t xml:space="preserve"> </w:t>
            </w:r>
            <w:r w:rsidRPr="008E329A">
              <w:t>together</w:t>
            </w:r>
            <w:r w:rsidR="006E2CC9" w:rsidRPr="008E329A">
              <w:t xml:space="preserve"> </w:t>
            </w:r>
            <w:r w:rsidRPr="008E329A">
              <w:t>with</w:t>
            </w:r>
            <w:r w:rsidR="006E2CC9" w:rsidRPr="008E329A">
              <w:t xml:space="preserve"> </w:t>
            </w:r>
            <w:r w:rsidRPr="008E329A">
              <w:t>a</w:t>
            </w:r>
            <w:r w:rsidR="006E2CC9" w:rsidRPr="008E329A">
              <w:t xml:space="preserve"> </w:t>
            </w:r>
            <w:r w:rsidRPr="008E329A">
              <w:t>copy</w:t>
            </w:r>
            <w:r w:rsidR="006E2CC9" w:rsidRPr="008E329A">
              <w:t xml:space="preserve"> </w:t>
            </w:r>
            <w:r w:rsidRPr="008E329A">
              <w:t>of</w:t>
            </w:r>
            <w:r w:rsidR="006E2CC9" w:rsidRPr="008E329A">
              <w:t xml:space="preserve"> </w:t>
            </w:r>
            <w:r w:rsidRPr="008E329A">
              <w:t>the</w:t>
            </w:r>
            <w:r w:rsidR="006E2CC9" w:rsidRPr="008E329A">
              <w:t xml:space="preserve"> </w:t>
            </w:r>
            <w:r w:rsidRPr="008E329A">
              <w:t>proposed</w:t>
            </w:r>
            <w:r w:rsidR="006E2CC9" w:rsidRPr="008E329A">
              <w:t xml:space="preserve"> </w:t>
            </w:r>
            <w:r w:rsidRPr="008E329A">
              <w:t>Agreement.</w:t>
            </w:r>
            <w:r w:rsidR="006E2CC9" w:rsidRPr="008E329A">
              <w:t xml:space="preserve"> </w:t>
            </w:r>
          </w:p>
          <w:p w14:paraId="779E1B16" w14:textId="77777777" w:rsidR="00ED0D94" w:rsidRPr="008E329A" w:rsidRDefault="00ED0D94" w:rsidP="005F3618">
            <w:pPr>
              <w:pStyle w:val="Sub-ClauseText"/>
              <w:numPr>
                <w:ilvl w:val="1"/>
                <w:numId w:val="33"/>
              </w:numPr>
            </w:pPr>
            <w:r w:rsidRPr="008E329A">
              <w:t>The</w:t>
            </w:r>
            <w:r w:rsidR="006E2CC9" w:rsidRPr="008E329A">
              <w:t xml:space="preserve"> </w:t>
            </w:r>
            <w:r w:rsidRPr="008E329A">
              <w:t>Bidder</w:t>
            </w:r>
            <w:r w:rsidR="006E2CC9" w:rsidRPr="008E329A">
              <w:t xml:space="preserve"> </w:t>
            </w:r>
            <w:r w:rsidRPr="008E329A">
              <w:t>shall</w:t>
            </w:r>
            <w:r w:rsidR="006E2CC9" w:rsidRPr="008E329A">
              <w:t xml:space="preserve"> </w:t>
            </w:r>
            <w:r w:rsidRPr="008E329A">
              <w:t>furnish</w:t>
            </w:r>
            <w:r w:rsidR="006E2CC9" w:rsidRPr="008E329A">
              <w:t xml:space="preserve"> </w:t>
            </w:r>
            <w:r w:rsidRPr="008E329A">
              <w:t>in</w:t>
            </w:r>
            <w:r w:rsidR="006E2CC9" w:rsidRPr="008E329A">
              <w:t xml:space="preserve"> </w:t>
            </w:r>
            <w:r w:rsidRPr="008E329A">
              <w:t>the</w:t>
            </w:r>
            <w:r w:rsidR="006E2CC9" w:rsidRPr="008E329A">
              <w:t xml:space="preserve"> </w:t>
            </w:r>
            <w:r w:rsidRPr="008E329A">
              <w:t>Letter</w:t>
            </w:r>
            <w:r w:rsidR="006E2CC9" w:rsidRPr="008E329A">
              <w:t xml:space="preserve"> </w:t>
            </w:r>
            <w:r w:rsidRPr="008E329A">
              <w:t>of</w:t>
            </w:r>
            <w:r w:rsidR="006E2CC9" w:rsidRPr="008E329A">
              <w:t xml:space="preserve"> </w:t>
            </w:r>
            <w:r w:rsidRPr="008E329A">
              <w:t>Bid</w:t>
            </w:r>
            <w:r w:rsidR="006E2CC9" w:rsidRPr="008E329A">
              <w:t xml:space="preserve"> </w:t>
            </w:r>
            <w:r w:rsidRPr="008E329A">
              <w:t>information</w:t>
            </w:r>
            <w:r w:rsidR="006E2CC9" w:rsidRPr="008E329A">
              <w:t xml:space="preserve"> </w:t>
            </w:r>
            <w:r w:rsidRPr="008E329A">
              <w:t>on</w:t>
            </w:r>
            <w:r w:rsidR="006E2CC9" w:rsidRPr="008E329A">
              <w:t xml:space="preserve"> </w:t>
            </w:r>
            <w:r w:rsidRPr="008E329A">
              <w:t>commissions</w:t>
            </w:r>
            <w:r w:rsidR="006E2CC9" w:rsidRPr="008E329A">
              <w:t xml:space="preserve"> </w:t>
            </w:r>
            <w:r w:rsidRPr="008E329A">
              <w:t>and</w:t>
            </w:r>
            <w:r w:rsidR="006E2CC9" w:rsidRPr="008E329A">
              <w:t xml:space="preserve"> </w:t>
            </w:r>
            <w:r w:rsidRPr="008E329A">
              <w:t>gratuities,</w:t>
            </w:r>
            <w:r w:rsidR="006E2CC9" w:rsidRPr="008E329A">
              <w:t xml:space="preserve"> </w:t>
            </w:r>
            <w:r w:rsidRPr="008E329A">
              <w:t>if</w:t>
            </w:r>
            <w:r w:rsidR="006E2CC9" w:rsidRPr="008E329A">
              <w:t xml:space="preserve"> </w:t>
            </w:r>
            <w:r w:rsidRPr="008E329A">
              <w:t>any,</w:t>
            </w:r>
            <w:r w:rsidR="006E2CC9" w:rsidRPr="008E329A">
              <w:t xml:space="preserve"> </w:t>
            </w:r>
            <w:r w:rsidRPr="008E329A">
              <w:t>paid</w:t>
            </w:r>
            <w:r w:rsidR="006E2CC9" w:rsidRPr="008E329A">
              <w:t xml:space="preserve"> </w:t>
            </w:r>
            <w:r w:rsidRPr="008E329A">
              <w:t>or</w:t>
            </w:r>
            <w:r w:rsidR="006E2CC9" w:rsidRPr="008E329A">
              <w:t xml:space="preserve"> </w:t>
            </w:r>
            <w:r w:rsidRPr="008E329A">
              <w:t>to</w:t>
            </w:r>
            <w:r w:rsidR="006E2CC9" w:rsidRPr="008E329A">
              <w:t xml:space="preserve"> </w:t>
            </w:r>
            <w:r w:rsidRPr="008E329A">
              <w:t>be</w:t>
            </w:r>
            <w:r w:rsidR="006E2CC9" w:rsidRPr="008E329A">
              <w:t xml:space="preserve"> </w:t>
            </w:r>
            <w:r w:rsidRPr="008E329A">
              <w:t>paid</w:t>
            </w:r>
            <w:r w:rsidR="006E2CC9" w:rsidRPr="008E329A">
              <w:t xml:space="preserve"> </w:t>
            </w:r>
            <w:r w:rsidRPr="008E329A">
              <w:t>to</w:t>
            </w:r>
            <w:r w:rsidR="006E2CC9" w:rsidRPr="008E329A">
              <w:t xml:space="preserve"> </w:t>
            </w:r>
            <w:r w:rsidRPr="008E329A">
              <w:t>agents</w:t>
            </w:r>
            <w:r w:rsidR="006E2CC9" w:rsidRPr="008E329A">
              <w:t xml:space="preserve"> </w:t>
            </w:r>
            <w:r w:rsidRPr="008E329A">
              <w:t>or</w:t>
            </w:r>
            <w:r w:rsidR="006E2CC9" w:rsidRPr="008E329A">
              <w:t xml:space="preserve"> </w:t>
            </w:r>
            <w:r w:rsidRPr="008E329A">
              <w:t>any</w:t>
            </w:r>
            <w:r w:rsidR="006E2CC9" w:rsidRPr="008E329A">
              <w:t xml:space="preserve"> </w:t>
            </w:r>
            <w:r w:rsidRPr="008E329A">
              <w:t>other</w:t>
            </w:r>
            <w:r w:rsidR="006E2CC9" w:rsidRPr="008E329A">
              <w:t xml:space="preserve"> </w:t>
            </w:r>
            <w:r w:rsidRPr="008E329A">
              <w:t>party</w:t>
            </w:r>
            <w:r w:rsidR="006E2CC9" w:rsidRPr="008E329A">
              <w:t xml:space="preserve"> </w:t>
            </w:r>
            <w:r w:rsidRPr="008E329A">
              <w:t>relating</w:t>
            </w:r>
            <w:r w:rsidR="006E2CC9" w:rsidRPr="008E329A">
              <w:t xml:space="preserve"> </w:t>
            </w:r>
            <w:r w:rsidRPr="008E329A">
              <w:t>to</w:t>
            </w:r>
            <w:r w:rsidR="006E2CC9" w:rsidRPr="008E329A">
              <w:t xml:space="preserve"> </w:t>
            </w:r>
            <w:r w:rsidRPr="008E329A">
              <w:t>this</w:t>
            </w:r>
            <w:r w:rsidR="006E2CC9" w:rsidRPr="008E329A">
              <w:t xml:space="preserve"> </w:t>
            </w:r>
            <w:r w:rsidRPr="008E329A">
              <w:t>Bid.</w:t>
            </w:r>
          </w:p>
        </w:tc>
      </w:tr>
      <w:tr w:rsidR="00ED0D94" w:rsidRPr="008E329A" w14:paraId="6980181E" w14:textId="77777777" w:rsidTr="00CE0DE7">
        <w:tc>
          <w:tcPr>
            <w:tcW w:w="3563" w:type="dxa"/>
          </w:tcPr>
          <w:p w14:paraId="21830B24" w14:textId="77777777" w:rsidR="00ED0D94" w:rsidRPr="008E329A" w:rsidRDefault="00ED0D94" w:rsidP="009246F0">
            <w:pPr>
              <w:pStyle w:val="Section1-Clauses"/>
              <w:spacing w:before="120" w:after="120"/>
              <w:ind w:left="345"/>
            </w:pPr>
            <w:bookmarkStart w:id="134" w:name="_Toc135757183"/>
            <w:bookmarkStart w:id="135" w:name="_Toc436905717"/>
            <w:bookmarkStart w:id="136" w:name="_Toc431809068"/>
            <w:r w:rsidRPr="008E329A">
              <w:lastRenderedPageBreak/>
              <w:t>Letter</w:t>
            </w:r>
            <w:r w:rsidR="00F768A5" w:rsidRPr="008E329A">
              <w:t>s</w:t>
            </w:r>
            <w:r w:rsidR="006E2CC9" w:rsidRPr="008E329A">
              <w:t xml:space="preserve"> </w:t>
            </w:r>
            <w:r w:rsidRPr="008E329A">
              <w:t>of</w:t>
            </w:r>
            <w:r w:rsidR="006E2CC9" w:rsidRPr="008E329A">
              <w:t xml:space="preserve"> </w:t>
            </w:r>
            <w:r w:rsidRPr="008E329A">
              <w:t>Bid</w:t>
            </w:r>
            <w:bookmarkEnd w:id="134"/>
            <w:r w:rsidR="006E2CC9" w:rsidRPr="008E329A">
              <w:t xml:space="preserve"> </w:t>
            </w:r>
            <w:bookmarkEnd w:id="135"/>
            <w:r w:rsidR="006E2CC9" w:rsidRPr="008E329A">
              <w:t xml:space="preserve"> </w:t>
            </w:r>
            <w:bookmarkEnd w:id="136"/>
          </w:p>
        </w:tc>
        <w:tc>
          <w:tcPr>
            <w:tcW w:w="5527" w:type="dxa"/>
          </w:tcPr>
          <w:p w14:paraId="3B4F3A65" w14:textId="77777777" w:rsidR="00ED0D94" w:rsidRPr="008E329A" w:rsidRDefault="00ED0D94" w:rsidP="005F3618">
            <w:pPr>
              <w:pStyle w:val="Sub-ClauseText"/>
              <w:keepNext/>
              <w:keepLines/>
              <w:numPr>
                <w:ilvl w:val="1"/>
                <w:numId w:val="21"/>
              </w:numPr>
              <w:rPr>
                <w:spacing w:val="0"/>
              </w:rPr>
            </w:pPr>
            <w:r w:rsidRPr="008E329A">
              <w:rPr>
                <w:spacing w:val="0"/>
              </w:rPr>
              <w:t>The</w:t>
            </w:r>
            <w:r w:rsidR="006E2CC9" w:rsidRPr="008E329A">
              <w:rPr>
                <w:spacing w:val="0"/>
              </w:rPr>
              <w:t xml:space="preserve"> </w:t>
            </w:r>
            <w:r w:rsidR="003C4A91" w:rsidRPr="008E329A">
              <w:rPr>
                <w:spacing w:val="0"/>
              </w:rPr>
              <w:t>Bidder</w:t>
            </w:r>
            <w:r w:rsidR="006E2CC9" w:rsidRPr="008E329A">
              <w:rPr>
                <w:spacing w:val="0"/>
              </w:rPr>
              <w:t xml:space="preserve"> </w:t>
            </w:r>
            <w:r w:rsidR="003C4A91" w:rsidRPr="008E329A">
              <w:rPr>
                <w:spacing w:val="0"/>
              </w:rPr>
              <w:t>shall</w:t>
            </w:r>
            <w:r w:rsidR="006E2CC9" w:rsidRPr="008E329A">
              <w:rPr>
                <w:spacing w:val="0"/>
              </w:rPr>
              <w:t xml:space="preserve"> </w:t>
            </w:r>
            <w:r w:rsidR="003C4A91" w:rsidRPr="008E329A">
              <w:rPr>
                <w:spacing w:val="0"/>
              </w:rPr>
              <w:t>prepare</w:t>
            </w:r>
            <w:r w:rsidR="006E2CC9" w:rsidRPr="008E329A">
              <w:rPr>
                <w:spacing w:val="0"/>
              </w:rPr>
              <w:t xml:space="preserve"> </w:t>
            </w:r>
            <w:r w:rsidR="003C4A91" w:rsidRPr="008E329A">
              <w:rPr>
                <w:spacing w:val="0"/>
              </w:rPr>
              <w:t>the</w:t>
            </w:r>
            <w:r w:rsidR="006E2CC9" w:rsidRPr="008E329A">
              <w:rPr>
                <w:spacing w:val="0"/>
              </w:rPr>
              <w:t xml:space="preserve"> </w:t>
            </w:r>
            <w:r w:rsidRPr="008E329A">
              <w:rPr>
                <w:spacing w:val="0"/>
              </w:rPr>
              <w:t>Letter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w:t>
            </w:r>
            <w:r w:rsidR="006E2CC9" w:rsidRPr="008E329A">
              <w:rPr>
                <w:spacing w:val="0"/>
              </w:rPr>
              <w:t xml:space="preserve"> </w:t>
            </w:r>
            <w:r w:rsidR="004D676B" w:rsidRPr="008E329A">
              <w:rPr>
                <w:spacing w:val="0"/>
              </w:rPr>
              <w:t>–</w:t>
            </w:r>
            <w:r w:rsidR="006E2CC9" w:rsidRPr="008E329A">
              <w:rPr>
                <w:spacing w:val="0"/>
              </w:rPr>
              <w:t xml:space="preserve"> </w:t>
            </w:r>
            <w:r w:rsidR="004D676B" w:rsidRPr="008E329A">
              <w:rPr>
                <w:spacing w:val="0"/>
              </w:rPr>
              <w:t>Technical</w:t>
            </w:r>
            <w:r w:rsidR="006E2CC9" w:rsidRPr="008E329A">
              <w:rPr>
                <w:spacing w:val="0"/>
              </w:rPr>
              <w:t xml:space="preserve"> </w:t>
            </w:r>
            <w:r w:rsidR="004D676B" w:rsidRPr="008E329A">
              <w:rPr>
                <w:spacing w:val="0"/>
              </w:rPr>
              <w:t>Part</w:t>
            </w:r>
            <w:r w:rsidR="007F1ADD" w:rsidRPr="008E329A">
              <w:rPr>
                <w:spacing w:val="0"/>
              </w:rPr>
              <w:t>,</w:t>
            </w:r>
            <w:r w:rsidR="006E2CC9" w:rsidRPr="008E329A">
              <w:rPr>
                <w:spacing w:val="0"/>
              </w:rPr>
              <w:t xml:space="preserve"> </w:t>
            </w:r>
            <w:r w:rsidR="00DC0AFB" w:rsidRPr="008E329A">
              <w:rPr>
                <w:spacing w:val="0"/>
              </w:rPr>
              <w:t>and</w:t>
            </w:r>
            <w:r w:rsidR="006E2CC9" w:rsidRPr="008E329A">
              <w:rPr>
                <w:spacing w:val="0"/>
              </w:rPr>
              <w:t xml:space="preserve"> </w:t>
            </w:r>
            <w:r w:rsidR="004D676B" w:rsidRPr="008E329A">
              <w:rPr>
                <w:spacing w:val="0"/>
              </w:rPr>
              <w:t>Letter</w:t>
            </w:r>
            <w:r w:rsidR="006E2CC9" w:rsidRPr="008E329A">
              <w:rPr>
                <w:spacing w:val="0"/>
              </w:rPr>
              <w:t xml:space="preserve"> </w:t>
            </w:r>
            <w:r w:rsidR="004D676B" w:rsidRPr="008E329A">
              <w:rPr>
                <w:spacing w:val="0"/>
              </w:rPr>
              <w:t>of</w:t>
            </w:r>
            <w:r w:rsidR="006E2CC9" w:rsidRPr="008E329A">
              <w:rPr>
                <w:spacing w:val="0"/>
              </w:rPr>
              <w:t xml:space="preserve"> </w:t>
            </w:r>
            <w:r w:rsidR="004D676B" w:rsidRPr="008E329A">
              <w:rPr>
                <w:spacing w:val="0"/>
              </w:rPr>
              <w:t>Bid</w:t>
            </w:r>
            <w:r w:rsidR="006E2CC9" w:rsidRPr="008E329A">
              <w:rPr>
                <w:spacing w:val="0"/>
              </w:rPr>
              <w:t xml:space="preserve"> </w:t>
            </w:r>
            <w:r w:rsidR="004D676B" w:rsidRPr="008E329A">
              <w:rPr>
                <w:spacing w:val="0"/>
              </w:rPr>
              <w:t>–</w:t>
            </w:r>
            <w:r w:rsidR="006E2CC9" w:rsidRPr="008E329A">
              <w:rPr>
                <w:spacing w:val="0"/>
              </w:rPr>
              <w:t xml:space="preserve"> </w:t>
            </w:r>
            <w:r w:rsidR="004D676B" w:rsidRPr="008E329A">
              <w:rPr>
                <w:spacing w:val="0"/>
              </w:rPr>
              <w:t>Financial</w:t>
            </w:r>
            <w:r w:rsidR="006E2CC9" w:rsidRPr="008E329A">
              <w:rPr>
                <w:spacing w:val="0"/>
              </w:rPr>
              <w:t xml:space="preserve"> </w:t>
            </w:r>
            <w:r w:rsidR="00F768A5" w:rsidRPr="008E329A">
              <w:rPr>
                <w:spacing w:val="0"/>
              </w:rPr>
              <w:t>P</w:t>
            </w:r>
            <w:r w:rsidR="004D676B" w:rsidRPr="008E329A">
              <w:rPr>
                <w:spacing w:val="0"/>
              </w:rPr>
              <w:t>art</w:t>
            </w:r>
            <w:r w:rsidR="006E2CC9" w:rsidRPr="008E329A">
              <w:rPr>
                <w:spacing w:val="0"/>
              </w:rPr>
              <w:t xml:space="preserve"> </w:t>
            </w:r>
            <w:r w:rsidRPr="008E329A">
              <w:rPr>
                <w:spacing w:val="0"/>
              </w:rPr>
              <w:t>using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relevant</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furnished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IV,</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completed</w:t>
            </w:r>
            <w:r w:rsidR="006E2CC9" w:rsidRPr="008E329A">
              <w:rPr>
                <w:spacing w:val="0"/>
              </w:rPr>
              <w:t xml:space="preserve"> </w:t>
            </w:r>
            <w:r w:rsidRPr="008E329A">
              <w:rPr>
                <w:spacing w:val="0"/>
              </w:rPr>
              <w:t>without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alterations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text,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substitutes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accepted</w:t>
            </w:r>
            <w:r w:rsidR="006E2CC9" w:rsidRPr="008E329A">
              <w:rPr>
                <w:spacing w:val="0"/>
              </w:rPr>
              <w:t xml:space="preserve"> </w:t>
            </w:r>
            <w:r w:rsidRPr="008E329A">
              <w:rPr>
                <w:spacing w:val="0"/>
              </w:rPr>
              <w:t>e</w:t>
            </w:r>
            <w:r w:rsidR="003F192F" w:rsidRPr="008E329A">
              <w:rPr>
                <w:spacing w:val="0"/>
              </w:rPr>
              <w:t>xcept</w:t>
            </w:r>
            <w:r w:rsidR="006E2CC9" w:rsidRPr="008E329A">
              <w:rPr>
                <w:spacing w:val="0"/>
              </w:rPr>
              <w:t xml:space="preserve"> </w:t>
            </w:r>
            <w:r w:rsidR="003F192F" w:rsidRPr="008E329A">
              <w:rPr>
                <w:spacing w:val="0"/>
              </w:rPr>
              <w:t>as</w:t>
            </w:r>
            <w:r w:rsidR="006E2CC9" w:rsidRPr="008E329A">
              <w:rPr>
                <w:spacing w:val="0"/>
              </w:rPr>
              <w:t xml:space="preserve"> </w:t>
            </w:r>
            <w:r w:rsidR="003F192F" w:rsidRPr="008E329A">
              <w:rPr>
                <w:spacing w:val="0"/>
              </w:rPr>
              <w:t>provided</w:t>
            </w:r>
            <w:r w:rsidR="006E2CC9" w:rsidRPr="008E329A">
              <w:rPr>
                <w:spacing w:val="0"/>
              </w:rPr>
              <w:t xml:space="preserve"> </w:t>
            </w:r>
            <w:r w:rsidR="003F192F" w:rsidRPr="008E329A">
              <w:rPr>
                <w:spacing w:val="0"/>
              </w:rPr>
              <w:t>under</w:t>
            </w:r>
            <w:r w:rsidR="006E2CC9" w:rsidRPr="008E329A">
              <w:rPr>
                <w:spacing w:val="0"/>
              </w:rPr>
              <w:t xml:space="preserve"> </w:t>
            </w:r>
            <w:r w:rsidR="003F192F" w:rsidRPr="008E329A">
              <w:rPr>
                <w:spacing w:val="0"/>
              </w:rPr>
              <w:t>ITB</w:t>
            </w:r>
            <w:r w:rsidR="006E2CC9" w:rsidRPr="008E329A">
              <w:rPr>
                <w:spacing w:val="0"/>
              </w:rPr>
              <w:t xml:space="preserve"> </w:t>
            </w:r>
            <w:r w:rsidR="003F192F" w:rsidRPr="008E329A">
              <w:rPr>
                <w:spacing w:val="0"/>
              </w:rPr>
              <w:t>20.3</w:t>
            </w:r>
            <w:r w:rsidRPr="008E329A">
              <w:rPr>
                <w:spacing w:val="0"/>
              </w:rPr>
              <w:t>.</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blank</w:t>
            </w:r>
            <w:r w:rsidR="006E2CC9" w:rsidRPr="008E329A">
              <w:rPr>
                <w:spacing w:val="0"/>
              </w:rPr>
              <w:t xml:space="preserve"> </w:t>
            </w:r>
            <w:r w:rsidRPr="008E329A">
              <w:rPr>
                <w:spacing w:val="0"/>
              </w:rPr>
              <w:t>spaces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proofErr w:type="gramStart"/>
            <w:r w:rsidRPr="008E329A">
              <w:rPr>
                <w:spacing w:val="0"/>
              </w:rPr>
              <w:t>filled</w:t>
            </w:r>
            <w:r w:rsidR="006E2CC9" w:rsidRPr="008E329A">
              <w:rPr>
                <w:spacing w:val="0"/>
              </w:rPr>
              <w:t xml:space="preserve"> </w:t>
            </w:r>
            <w:r w:rsidRPr="008E329A">
              <w:rPr>
                <w:spacing w:val="0"/>
              </w:rPr>
              <w:t>in</w:t>
            </w:r>
            <w:proofErr w:type="gramEnd"/>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information</w:t>
            </w:r>
            <w:r w:rsidR="006E2CC9" w:rsidRPr="008E329A">
              <w:rPr>
                <w:spacing w:val="0"/>
              </w:rPr>
              <w:t xml:space="preserve"> </w:t>
            </w:r>
            <w:r w:rsidRPr="008E329A">
              <w:rPr>
                <w:spacing w:val="0"/>
              </w:rPr>
              <w:t>requested.</w:t>
            </w:r>
          </w:p>
        </w:tc>
      </w:tr>
      <w:tr w:rsidR="00ED0D94" w:rsidRPr="008E329A" w14:paraId="7147DE48" w14:textId="77777777" w:rsidTr="00CE0DE7">
        <w:tc>
          <w:tcPr>
            <w:tcW w:w="3563" w:type="dxa"/>
          </w:tcPr>
          <w:p w14:paraId="722A3886" w14:textId="77777777" w:rsidR="00ED0D94" w:rsidRPr="008E329A" w:rsidRDefault="00ED0D94" w:rsidP="009246F0">
            <w:pPr>
              <w:pStyle w:val="Section1-Clauses"/>
              <w:spacing w:before="120" w:after="120"/>
              <w:ind w:left="345"/>
            </w:pPr>
            <w:bookmarkStart w:id="137" w:name="_Toc438438834"/>
            <w:bookmarkStart w:id="138" w:name="_Toc438532587"/>
            <w:bookmarkStart w:id="139" w:name="_Toc438733978"/>
            <w:bookmarkStart w:id="140" w:name="_Toc438907017"/>
            <w:bookmarkStart w:id="141" w:name="_Toc438907216"/>
            <w:bookmarkStart w:id="142" w:name="_Toc431809069"/>
            <w:bookmarkStart w:id="143" w:name="_Toc436905718"/>
            <w:bookmarkStart w:id="144" w:name="_Toc135757184"/>
            <w:r w:rsidRPr="008E329A">
              <w:t>Alternative</w:t>
            </w:r>
            <w:r w:rsidR="006E2CC9" w:rsidRPr="008E329A">
              <w:t xml:space="preserve"> </w:t>
            </w:r>
            <w:r w:rsidRPr="008E329A">
              <w:t>Bids</w:t>
            </w:r>
            <w:bookmarkEnd w:id="137"/>
            <w:bookmarkEnd w:id="138"/>
            <w:bookmarkEnd w:id="139"/>
            <w:bookmarkEnd w:id="140"/>
            <w:bookmarkEnd w:id="141"/>
            <w:bookmarkEnd w:id="142"/>
            <w:bookmarkEnd w:id="143"/>
            <w:bookmarkEnd w:id="144"/>
          </w:p>
        </w:tc>
        <w:tc>
          <w:tcPr>
            <w:tcW w:w="5527" w:type="dxa"/>
          </w:tcPr>
          <w:p w14:paraId="58C74FA9" w14:textId="77777777" w:rsidR="00ED0D94" w:rsidRPr="008E329A" w:rsidRDefault="00ED0D94" w:rsidP="00F2630D">
            <w:pPr>
              <w:pStyle w:val="Sub-ClauseText"/>
              <w:keepNext/>
              <w:keepLines/>
              <w:numPr>
                <w:ilvl w:val="1"/>
                <w:numId w:val="66"/>
              </w:numPr>
              <w:rPr>
                <w:spacing w:val="0"/>
              </w:rPr>
            </w:pP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b/>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r w:rsidR="005949D3" w:rsidRPr="008E329A">
              <w:rPr>
                <w:spacing w:val="0"/>
              </w:rPr>
              <w:t>Alternative</w:t>
            </w:r>
            <w:r w:rsidR="006E2CC9" w:rsidRPr="008E329A">
              <w:rPr>
                <w:spacing w:val="0"/>
              </w:rPr>
              <w:t xml:space="preserve"> </w:t>
            </w:r>
            <w:r w:rsidR="005949D3" w:rsidRPr="008E329A">
              <w:rPr>
                <w:spacing w:val="0"/>
              </w:rPr>
              <w:t>Bids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considered.</w:t>
            </w:r>
          </w:p>
        </w:tc>
      </w:tr>
      <w:tr w:rsidR="00ED0D94" w:rsidRPr="008E329A" w14:paraId="495539E4" w14:textId="77777777" w:rsidTr="00CE0DE7">
        <w:tc>
          <w:tcPr>
            <w:tcW w:w="3563" w:type="dxa"/>
          </w:tcPr>
          <w:p w14:paraId="6D2772D4" w14:textId="77777777" w:rsidR="00ED0D94" w:rsidRPr="008E329A" w:rsidRDefault="005D4FD2" w:rsidP="009246F0">
            <w:pPr>
              <w:pStyle w:val="Section1-Clauses"/>
              <w:spacing w:before="120" w:after="120"/>
              <w:ind w:left="345"/>
            </w:pPr>
            <w:bookmarkStart w:id="145" w:name="_Toc431809070"/>
            <w:bookmarkStart w:id="146" w:name="_Toc438438835"/>
            <w:bookmarkStart w:id="147" w:name="_Toc438532588"/>
            <w:bookmarkStart w:id="148" w:name="_Toc438733979"/>
            <w:bookmarkStart w:id="149" w:name="_Toc438907018"/>
            <w:bookmarkStart w:id="150" w:name="_Toc438907217"/>
            <w:bookmarkStart w:id="151" w:name="_Toc348000797"/>
            <w:bookmarkStart w:id="152" w:name="_Toc436905719"/>
            <w:bookmarkStart w:id="153" w:name="_Toc135757185"/>
            <w:r w:rsidRPr="008E329A">
              <w:t>Bid</w:t>
            </w:r>
            <w:r w:rsidR="006E2CC9" w:rsidRPr="008E329A">
              <w:t xml:space="preserve"> </w:t>
            </w:r>
            <w:r w:rsidRPr="008E329A">
              <w:t>p</w:t>
            </w:r>
            <w:r w:rsidR="0046457F" w:rsidRPr="008E329A">
              <w:t>rices</w:t>
            </w:r>
            <w:r w:rsidR="006E2CC9" w:rsidRPr="008E329A">
              <w:t xml:space="preserve"> </w:t>
            </w:r>
            <w:r w:rsidR="0046457F" w:rsidRPr="008E329A">
              <w:t>and</w:t>
            </w:r>
            <w:r w:rsidR="006E2CC9" w:rsidRPr="008E329A">
              <w:t xml:space="preserve"> </w:t>
            </w:r>
            <w:r w:rsidR="0046457F" w:rsidRPr="008E329A">
              <w:t>Discounts</w:t>
            </w:r>
            <w:bookmarkEnd w:id="145"/>
            <w:bookmarkEnd w:id="146"/>
            <w:bookmarkEnd w:id="147"/>
            <w:bookmarkEnd w:id="148"/>
            <w:bookmarkEnd w:id="149"/>
            <w:bookmarkEnd w:id="150"/>
            <w:bookmarkEnd w:id="151"/>
            <w:bookmarkEnd w:id="152"/>
            <w:bookmarkEnd w:id="153"/>
          </w:p>
        </w:tc>
        <w:tc>
          <w:tcPr>
            <w:tcW w:w="5527" w:type="dxa"/>
          </w:tcPr>
          <w:p w14:paraId="1D6D26D4" w14:textId="77777777" w:rsidR="00ED0D94" w:rsidRPr="008E329A" w:rsidRDefault="00ED0D94" w:rsidP="00F2630D">
            <w:pPr>
              <w:pStyle w:val="Sub-ClauseText"/>
              <w:numPr>
                <w:ilvl w:val="1"/>
                <w:numId w:val="65"/>
              </w:numPr>
              <w:rPr>
                <w:spacing w:val="0"/>
              </w:rPr>
            </w:pPr>
            <w:r w:rsidRPr="008E329A">
              <w:rPr>
                <w:spacing w:val="0"/>
              </w:rPr>
              <w:t>The</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discounts</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00B61B59" w:rsidRPr="008E329A">
              <w:rPr>
                <w:spacing w:val="0"/>
              </w:rPr>
              <w:t>in</w:t>
            </w:r>
            <w:r w:rsidR="006E2CC9" w:rsidRPr="008E329A">
              <w:rPr>
                <w:spacing w:val="0"/>
              </w:rPr>
              <w:t xml:space="preserve"> </w:t>
            </w:r>
            <w:r w:rsidR="00B61B59" w:rsidRPr="008E329A">
              <w:rPr>
                <w:spacing w:val="0"/>
              </w:rPr>
              <w:t>the</w:t>
            </w:r>
            <w:r w:rsidR="006E2CC9" w:rsidRPr="008E329A">
              <w:rPr>
                <w:spacing w:val="0"/>
              </w:rPr>
              <w:t xml:space="preserve"> </w:t>
            </w:r>
            <w:r w:rsidR="00F768A5" w:rsidRPr="008E329A">
              <w:rPr>
                <w:spacing w:val="0"/>
              </w:rPr>
              <w:t>Letter</w:t>
            </w:r>
            <w:r w:rsidR="006E2CC9" w:rsidRPr="008E329A">
              <w:rPr>
                <w:spacing w:val="0"/>
              </w:rPr>
              <w:t xml:space="preserve"> </w:t>
            </w:r>
            <w:r w:rsidR="00F768A5" w:rsidRPr="008E329A">
              <w:rPr>
                <w:spacing w:val="0"/>
              </w:rPr>
              <w:t>of</w:t>
            </w:r>
            <w:r w:rsidR="006E2CC9" w:rsidRPr="008E329A">
              <w:rPr>
                <w:spacing w:val="0"/>
              </w:rPr>
              <w:t xml:space="preserve"> </w:t>
            </w:r>
            <w:r w:rsidR="00F768A5" w:rsidRPr="008E329A">
              <w:rPr>
                <w:spacing w:val="0"/>
              </w:rPr>
              <w:t>Bid</w:t>
            </w:r>
            <w:r w:rsidR="006E2CC9" w:rsidRPr="008E329A">
              <w:rPr>
                <w:spacing w:val="0"/>
              </w:rPr>
              <w:t xml:space="preserve"> </w:t>
            </w:r>
            <w:r w:rsidR="00F768A5" w:rsidRPr="008E329A">
              <w:rPr>
                <w:spacing w:val="0"/>
              </w:rPr>
              <w:t>-</w:t>
            </w:r>
            <w:r w:rsidR="006E2CC9" w:rsidRPr="008E329A">
              <w:rPr>
                <w:spacing w:val="0"/>
              </w:rPr>
              <w:t xml:space="preserve"> </w:t>
            </w:r>
            <w:r w:rsidR="00F768A5" w:rsidRPr="008E329A">
              <w:rPr>
                <w:spacing w:val="0"/>
              </w:rPr>
              <w:t>Financial</w:t>
            </w:r>
            <w:r w:rsidR="006E2CC9" w:rsidRPr="008E329A">
              <w:rPr>
                <w:spacing w:val="0"/>
              </w:rPr>
              <w:t xml:space="preserve"> </w:t>
            </w:r>
            <w:r w:rsidR="00F768A5" w:rsidRPr="008E329A">
              <w:rPr>
                <w:spacing w:val="0"/>
              </w:rPr>
              <w:t>Part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Schedules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conform</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below.</w:t>
            </w:r>
          </w:p>
          <w:p w14:paraId="7F775792" w14:textId="77777777" w:rsidR="00ED0D94" w:rsidRPr="008E329A" w:rsidRDefault="00ED0D94" w:rsidP="00F2630D">
            <w:pPr>
              <w:pStyle w:val="Sub-ClauseText"/>
              <w:numPr>
                <w:ilvl w:val="1"/>
                <w:numId w:val="65"/>
              </w:numPr>
              <w:rPr>
                <w:spacing w:val="0"/>
              </w:rPr>
            </w:pPr>
            <w:r w:rsidRPr="008E329A">
              <w:rPr>
                <w:spacing w:val="0"/>
              </w:rPr>
              <w:t>All</w:t>
            </w:r>
            <w:r w:rsidR="006E2CC9" w:rsidRPr="008E329A">
              <w:rPr>
                <w:spacing w:val="0"/>
              </w:rPr>
              <w:t xml:space="preserve"> </w:t>
            </w:r>
            <w:r w:rsidRPr="008E329A">
              <w:rPr>
                <w:spacing w:val="0"/>
              </w:rPr>
              <w:t>lots</w:t>
            </w:r>
            <w:r w:rsidR="006E2CC9" w:rsidRPr="008E329A">
              <w:rPr>
                <w:spacing w:val="0"/>
              </w:rPr>
              <w:t xml:space="preserve"> </w:t>
            </w:r>
            <w:r w:rsidRPr="008E329A">
              <w:rPr>
                <w:spacing w:val="0"/>
              </w:rPr>
              <w:t>(contracts)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items</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listed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priced</w:t>
            </w:r>
            <w:r w:rsidR="006E2CC9" w:rsidRPr="008E329A">
              <w:rPr>
                <w:spacing w:val="0"/>
              </w:rPr>
              <w:t xml:space="preserve"> </w:t>
            </w:r>
            <w:r w:rsidRPr="008E329A">
              <w:rPr>
                <w:spacing w:val="0"/>
              </w:rPr>
              <w:t>separately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Schedules.</w:t>
            </w:r>
            <w:r w:rsidR="006E2CC9" w:rsidRPr="008E329A">
              <w:rPr>
                <w:spacing w:val="0"/>
              </w:rPr>
              <w:t xml:space="preserve"> </w:t>
            </w:r>
          </w:p>
          <w:p w14:paraId="206783F6" w14:textId="77777777" w:rsidR="00ED0D94" w:rsidRPr="008E329A" w:rsidRDefault="00ED0D94" w:rsidP="00F2630D">
            <w:pPr>
              <w:pStyle w:val="Sub-ClauseText"/>
              <w:numPr>
                <w:ilvl w:val="1"/>
                <w:numId w:val="65"/>
              </w:numPr>
              <w:rPr>
                <w:spacing w:val="0"/>
              </w:rPr>
            </w:pP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00F768A5" w:rsidRPr="008E329A">
              <w:rPr>
                <w:spacing w:val="0"/>
              </w:rPr>
              <w:t>Letter</w:t>
            </w:r>
            <w:r w:rsidR="006E2CC9" w:rsidRPr="008E329A">
              <w:rPr>
                <w:spacing w:val="0"/>
              </w:rPr>
              <w:t xml:space="preserve"> </w:t>
            </w:r>
            <w:r w:rsidR="00F768A5" w:rsidRPr="008E329A">
              <w:rPr>
                <w:spacing w:val="0"/>
              </w:rPr>
              <w:t>of</w:t>
            </w:r>
            <w:r w:rsidR="006E2CC9" w:rsidRPr="008E329A">
              <w:rPr>
                <w:spacing w:val="0"/>
              </w:rPr>
              <w:t xml:space="preserve"> </w:t>
            </w:r>
            <w:r w:rsidR="00F768A5" w:rsidRPr="008E329A">
              <w:rPr>
                <w:spacing w:val="0"/>
              </w:rPr>
              <w:t>Bid</w:t>
            </w:r>
            <w:r w:rsidR="006E2CC9" w:rsidRPr="008E329A">
              <w:rPr>
                <w:spacing w:val="0"/>
              </w:rPr>
              <w:t xml:space="preserve"> </w:t>
            </w:r>
            <w:r w:rsidR="00F768A5" w:rsidRPr="008E329A">
              <w:rPr>
                <w:spacing w:val="0"/>
              </w:rPr>
              <w:t>-</w:t>
            </w:r>
            <w:r w:rsidR="006E2CC9" w:rsidRPr="008E329A">
              <w:rPr>
                <w:spacing w:val="0"/>
              </w:rPr>
              <w:t xml:space="preserve"> </w:t>
            </w:r>
            <w:r w:rsidR="00F768A5" w:rsidRPr="008E329A">
              <w:rPr>
                <w:spacing w:val="0"/>
              </w:rPr>
              <w:t>Financial</w:t>
            </w:r>
            <w:r w:rsidR="006E2CC9" w:rsidRPr="008E329A">
              <w:rPr>
                <w:spacing w:val="0"/>
              </w:rPr>
              <w:t xml:space="preserve"> </w:t>
            </w:r>
            <w:r w:rsidR="00F768A5" w:rsidRPr="008E329A">
              <w:rPr>
                <w:spacing w:val="0"/>
              </w:rPr>
              <w:t>Part</w:t>
            </w:r>
            <w:r w:rsidR="00381059" w:rsidRPr="008E329A">
              <w:rPr>
                <w:spacing w:val="0"/>
              </w:rPr>
              <w: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12.1</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total</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Pr="008E329A">
              <w:rPr>
                <w:spacing w:val="0"/>
              </w:rPr>
              <w:t>,</w:t>
            </w:r>
            <w:r w:rsidR="006E2CC9" w:rsidRPr="008E329A">
              <w:rPr>
                <w:spacing w:val="0"/>
              </w:rPr>
              <w:t xml:space="preserve"> </w:t>
            </w:r>
            <w:r w:rsidRPr="008E329A">
              <w:rPr>
                <w:spacing w:val="0"/>
              </w:rPr>
              <w:t>excluding</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discounts</w:t>
            </w:r>
            <w:r w:rsidR="006E2CC9" w:rsidRPr="008E329A">
              <w:rPr>
                <w:spacing w:val="0"/>
              </w:rPr>
              <w:t xml:space="preserve"> </w:t>
            </w:r>
            <w:r w:rsidRPr="008E329A">
              <w:rPr>
                <w:spacing w:val="0"/>
              </w:rPr>
              <w:t>offered.</w:t>
            </w:r>
            <w:r w:rsidR="006E2CC9" w:rsidRPr="008E329A">
              <w:rPr>
                <w:spacing w:val="0"/>
              </w:rPr>
              <w:t xml:space="preserve"> </w:t>
            </w:r>
          </w:p>
          <w:p w14:paraId="3E3E3B06" w14:textId="77777777" w:rsidR="00ED0D94" w:rsidRPr="008E329A" w:rsidRDefault="00ED0D94" w:rsidP="00F2630D">
            <w:pPr>
              <w:pStyle w:val="Sub-ClauseText"/>
              <w:numPr>
                <w:ilvl w:val="1"/>
                <w:numId w:val="65"/>
              </w:numPr>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quote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discounts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indicate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methodology</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their</w:t>
            </w:r>
            <w:r w:rsidR="006E2CC9" w:rsidRPr="008E329A">
              <w:rPr>
                <w:spacing w:val="0"/>
              </w:rPr>
              <w:t xml:space="preserve"> </w:t>
            </w:r>
            <w:r w:rsidRPr="008E329A">
              <w:rPr>
                <w:spacing w:val="0"/>
              </w:rPr>
              <w:t>application</w:t>
            </w:r>
            <w:r w:rsidR="006E2CC9" w:rsidRPr="008E329A">
              <w:rPr>
                <w:spacing w:val="0"/>
              </w:rPr>
              <w:t xml:space="preserve"> </w:t>
            </w:r>
            <w:r w:rsidRPr="008E329A">
              <w:rPr>
                <w:spacing w:val="0"/>
              </w:rPr>
              <w:t>in</w:t>
            </w:r>
            <w:r w:rsidR="006E2CC9" w:rsidRPr="008E329A">
              <w:rPr>
                <w:spacing w:val="0"/>
              </w:rPr>
              <w:t xml:space="preserve"> </w:t>
            </w:r>
            <w:r w:rsidR="009E2D61" w:rsidRPr="008E329A">
              <w:rPr>
                <w:spacing w:val="0"/>
              </w:rPr>
              <w:t>the</w:t>
            </w:r>
            <w:r w:rsidR="006E2CC9" w:rsidRPr="008E329A">
              <w:rPr>
                <w:spacing w:val="0"/>
              </w:rPr>
              <w:t xml:space="preserve"> </w:t>
            </w:r>
            <w:r w:rsidR="00F768A5" w:rsidRPr="008E329A">
              <w:rPr>
                <w:spacing w:val="0"/>
              </w:rPr>
              <w:t>Letter</w:t>
            </w:r>
            <w:r w:rsidR="006E2CC9" w:rsidRPr="008E329A">
              <w:rPr>
                <w:spacing w:val="0"/>
              </w:rPr>
              <w:t xml:space="preserve"> </w:t>
            </w:r>
            <w:r w:rsidR="00F768A5" w:rsidRPr="008E329A">
              <w:rPr>
                <w:spacing w:val="0"/>
              </w:rPr>
              <w:t>of</w:t>
            </w:r>
            <w:r w:rsidR="006E2CC9" w:rsidRPr="008E329A">
              <w:rPr>
                <w:spacing w:val="0"/>
              </w:rPr>
              <w:t xml:space="preserve"> </w:t>
            </w:r>
            <w:r w:rsidR="00F768A5" w:rsidRPr="008E329A">
              <w:rPr>
                <w:spacing w:val="0"/>
              </w:rPr>
              <w:t>Bid</w:t>
            </w:r>
            <w:r w:rsidR="006E2CC9" w:rsidRPr="008E329A">
              <w:rPr>
                <w:spacing w:val="0"/>
              </w:rPr>
              <w:t xml:space="preserve"> </w:t>
            </w:r>
            <w:r w:rsidR="00F768A5" w:rsidRPr="008E329A">
              <w:rPr>
                <w:spacing w:val="0"/>
              </w:rPr>
              <w:t>-</w:t>
            </w:r>
            <w:r w:rsidR="006E2CC9" w:rsidRPr="008E329A">
              <w:rPr>
                <w:spacing w:val="0"/>
              </w:rPr>
              <w:t xml:space="preserve"> </w:t>
            </w:r>
            <w:r w:rsidR="00F768A5" w:rsidRPr="008E329A">
              <w:rPr>
                <w:spacing w:val="0"/>
              </w:rPr>
              <w:t>Financial</w:t>
            </w:r>
            <w:r w:rsidR="006E2CC9" w:rsidRPr="008E329A">
              <w:rPr>
                <w:spacing w:val="0"/>
              </w:rPr>
              <w:t xml:space="preserve"> </w:t>
            </w:r>
            <w:r w:rsidR="00F768A5" w:rsidRPr="008E329A">
              <w:rPr>
                <w:spacing w:val="0"/>
              </w:rPr>
              <w:t>Part</w:t>
            </w:r>
            <w:r w:rsidRPr="008E329A">
              <w:rPr>
                <w:spacing w:val="0"/>
              </w:rPr>
              <w: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12.1.</w:t>
            </w:r>
          </w:p>
          <w:p w14:paraId="746B3A08" w14:textId="77777777" w:rsidR="00ED0D94" w:rsidRPr="008E329A" w:rsidRDefault="00ED0D94" w:rsidP="00F2630D">
            <w:pPr>
              <w:pStyle w:val="Sub-ClauseText"/>
              <w:numPr>
                <w:ilvl w:val="1"/>
                <w:numId w:val="65"/>
              </w:numPr>
              <w:rPr>
                <w:spacing w:val="0"/>
              </w:rPr>
            </w:pPr>
            <w:r w:rsidRPr="008E329A">
              <w:rPr>
                <w:spacing w:val="0"/>
              </w:rPr>
              <w:t>Prices</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fixed</w:t>
            </w:r>
            <w:r w:rsidR="006E2CC9" w:rsidRPr="008E329A">
              <w:rPr>
                <w:spacing w:val="0"/>
              </w:rPr>
              <w:t xml:space="preserve"> </w:t>
            </w:r>
            <w:r w:rsidRPr="008E329A">
              <w:rPr>
                <w:spacing w:val="0"/>
              </w:rPr>
              <w:t>during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variation</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account,</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00B61B59" w:rsidRPr="008E329A">
              <w:rPr>
                <w:b/>
                <w:spacing w:val="0"/>
              </w:rPr>
              <w:t>.</w:t>
            </w:r>
            <w:r w:rsidR="006E2CC9" w:rsidRPr="008E329A">
              <w:rPr>
                <w:b/>
                <w:spacing w:val="0"/>
              </w:rPr>
              <w:t xml:space="preserve"> </w:t>
            </w:r>
            <w:r w:rsidRPr="008E329A">
              <w:rPr>
                <w:spacing w:val="0"/>
              </w:rPr>
              <w:t>A</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submitted</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adjustable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quotation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treated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nonresponsive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rejected,</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00A903F8" w:rsidRPr="008E329A">
              <w:rPr>
                <w:spacing w:val="0"/>
              </w:rPr>
              <w:t>31</w:t>
            </w:r>
            <w:r w:rsidRPr="008E329A">
              <w:rPr>
                <w:spacing w:val="0"/>
              </w:rPr>
              <w:t>.</w:t>
            </w:r>
            <w:r w:rsidR="006E2CC9" w:rsidRPr="008E329A">
              <w:rPr>
                <w:spacing w:val="0"/>
              </w:rPr>
              <w:t xml:space="preserve"> </w:t>
            </w:r>
            <w:r w:rsidRPr="008E329A">
              <w:rPr>
                <w:spacing w:val="0"/>
              </w:rPr>
              <w:t>However,</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BDS,</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adjustment</w:t>
            </w:r>
            <w:r w:rsidR="006E2CC9" w:rsidRPr="008E329A">
              <w:rPr>
                <w:spacing w:val="0"/>
              </w:rPr>
              <w:t xml:space="preserve"> </w:t>
            </w:r>
            <w:r w:rsidRPr="008E329A">
              <w:rPr>
                <w:spacing w:val="0"/>
              </w:rPr>
              <w:t>during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submitted</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a</w:t>
            </w:r>
            <w:r w:rsidR="006E2CC9" w:rsidRPr="008E329A">
              <w:rPr>
                <w:spacing w:val="0"/>
              </w:rPr>
              <w:t xml:space="preserve"> </w:t>
            </w:r>
            <w:r w:rsidRPr="008E329A">
              <w:rPr>
                <w:spacing w:val="0"/>
              </w:rPr>
              <w:t>fixed</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lastRenderedPageBreak/>
              <w:t>quotation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rejected,</w:t>
            </w:r>
            <w:r w:rsidR="006E2CC9" w:rsidRPr="008E329A">
              <w:rPr>
                <w:spacing w:val="0"/>
              </w:rPr>
              <w:t xml:space="preserve"> </w:t>
            </w:r>
            <w:r w:rsidRPr="008E329A">
              <w:rPr>
                <w:spacing w:val="0"/>
              </w:rPr>
              <w:t>but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adjustment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treated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zero.</w:t>
            </w:r>
          </w:p>
          <w:p w14:paraId="509E317A" w14:textId="77777777" w:rsidR="00ED0D94" w:rsidRPr="008E329A" w:rsidRDefault="00ED0D94" w:rsidP="00F2630D">
            <w:pPr>
              <w:pStyle w:val="Sub-ClauseText"/>
              <w:numPr>
                <w:ilvl w:val="1"/>
                <w:numId w:val="65"/>
              </w:numPr>
              <w:rPr>
                <w:spacing w:val="0"/>
              </w:rPr>
            </w:pPr>
            <w:r w:rsidRPr="008E329A">
              <w:rPr>
                <w:spacing w:val="0"/>
              </w:rPr>
              <w:t>If</w:t>
            </w:r>
            <w:r w:rsidR="006E2CC9" w:rsidRPr="008E329A">
              <w:rPr>
                <w:spacing w:val="0"/>
              </w:rPr>
              <w:t xml:space="preserve"> </w:t>
            </w:r>
            <w:proofErr w:type="gramStart"/>
            <w:r w:rsidRPr="008E329A">
              <w:rPr>
                <w:spacing w:val="0"/>
              </w:rPr>
              <w:t>so</w:t>
            </w:r>
            <w:proofErr w:type="gramEnd"/>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1.1,</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being</w:t>
            </w:r>
            <w:r w:rsidR="006E2CC9" w:rsidRPr="008E329A">
              <w:rPr>
                <w:spacing w:val="0"/>
              </w:rPr>
              <w:t xml:space="preserve"> </w:t>
            </w:r>
            <w:r w:rsidRPr="008E329A">
              <w:rPr>
                <w:spacing w:val="0"/>
              </w:rPr>
              <w:t>invited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individual</w:t>
            </w:r>
            <w:r w:rsidR="006E2CC9" w:rsidRPr="008E329A">
              <w:rPr>
                <w:spacing w:val="0"/>
              </w:rPr>
              <w:t xml:space="preserve"> </w:t>
            </w:r>
            <w:proofErr w:type="gramStart"/>
            <w:r w:rsidRPr="008E329A">
              <w:rPr>
                <w:spacing w:val="0"/>
              </w:rPr>
              <w:t>lots</w:t>
            </w:r>
            <w:proofErr w:type="gramEnd"/>
            <w:r w:rsidR="006E2CC9" w:rsidRPr="008E329A">
              <w:rPr>
                <w:spacing w:val="0"/>
              </w:rPr>
              <w:t xml:space="preserve"> </w:t>
            </w:r>
            <w:r w:rsidRPr="008E329A">
              <w:rPr>
                <w:spacing w:val="0"/>
              </w:rPr>
              <w:t>(contracts)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combination</w:t>
            </w:r>
            <w:r w:rsidR="006E2CC9" w:rsidRPr="008E329A">
              <w:rPr>
                <w:spacing w:val="0"/>
              </w:rPr>
              <w:t xml:space="preserve"> </w:t>
            </w:r>
            <w:r w:rsidRPr="008E329A">
              <w:rPr>
                <w:spacing w:val="0"/>
              </w:rPr>
              <w:t>of</w:t>
            </w:r>
            <w:r w:rsidR="006E2CC9" w:rsidRPr="008E329A">
              <w:rPr>
                <w:spacing w:val="0"/>
              </w:rPr>
              <w:t xml:space="preserve"> </w:t>
            </w:r>
            <w:proofErr w:type="gramStart"/>
            <w:r w:rsidRPr="008E329A">
              <w:rPr>
                <w:spacing w:val="0"/>
              </w:rPr>
              <w:t>lots</w:t>
            </w:r>
            <w:proofErr w:type="gramEnd"/>
            <w:r w:rsidR="006E2CC9" w:rsidRPr="008E329A">
              <w:rPr>
                <w:spacing w:val="0"/>
              </w:rPr>
              <w:t xml:space="preserve"> </w:t>
            </w:r>
            <w:r w:rsidRPr="008E329A">
              <w:rPr>
                <w:spacing w:val="0"/>
              </w:rPr>
              <w:t>(packages).</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correspond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100%</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items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lot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100%</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quantities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item</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lot.</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wishing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offer</w:t>
            </w:r>
            <w:r w:rsidR="006E2CC9" w:rsidRPr="008E329A">
              <w:rPr>
                <w:spacing w:val="0"/>
              </w:rPr>
              <w:t xml:space="preserve"> </w:t>
            </w:r>
            <w:r w:rsidRPr="008E329A">
              <w:rPr>
                <w:spacing w:val="0"/>
              </w:rPr>
              <w:t>discounts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award</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more</w:t>
            </w:r>
            <w:r w:rsidR="006E2CC9" w:rsidRPr="008E329A">
              <w:rPr>
                <w:spacing w:val="0"/>
              </w:rPr>
              <w:t xml:space="preserve"> </w:t>
            </w:r>
            <w:r w:rsidRPr="008E329A">
              <w:rPr>
                <w:spacing w:val="0"/>
              </w:rPr>
              <w:t>than</w:t>
            </w:r>
            <w:r w:rsidR="006E2CC9" w:rsidRPr="008E329A">
              <w:rPr>
                <w:spacing w:val="0"/>
              </w:rPr>
              <w:t xml:space="preserve"> </w:t>
            </w:r>
            <w:r w:rsidRPr="008E329A">
              <w:rPr>
                <w:spacing w:val="0"/>
              </w:rPr>
              <w:t>one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specify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their</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reductions</w:t>
            </w:r>
            <w:r w:rsidR="006E2CC9" w:rsidRPr="008E329A">
              <w:rPr>
                <w:spacing w:val="0"/>
              </w:rPr>
              <w:t xml:space="preserve"> </w:t>
            </w:r>
            <w:r w:rsidRPr="008E329A">
              <w:rPr>
                <w:spacing w:val="0"/>
              </w:rPr>
              <w:t>applicable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package,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alternatively,</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individual</w:t>
            </w:r>
            <w:r w:rsidR="006E2CC9" w:rsidRPr="008E329A">
              <w:rPr>
                <w:spacing w:val="0"/>
              </w:rPr>
              <w:t xml:space="preserve"> </w:t>
            </w:r>
            <w:r w:rsidRPr="008E329A">
              <w:rPr>
                <w:spacing w:val="0"/>
              </w:rPr>
              <w:t>Contracts</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package.</w:t>
            </w:r>
            <w:r w:rsidR="006E2CC9" w:rsidRPr="008E329A">
              <w:rPr>
                <w:spacing w:val="0"/>
              </w:rPr>
              <w:t xml:space="preserve"> </w:t>
            </w:r>
            <w:r w:rsidR="00176738" w:rsidRPr="00E246B3">
              <w:rPr>
                <w:b/>
                <w:noProof/>
                <w:szCs w:val="24"/>
              </w:rPr>
              <w:t xml:space="preserve">However, discounts that are conditional on the award of more that one lot will not be considered for </w:t>
            </w:r>
            <w:r w:rsidR="00176738">
              <w:rPr>
                <w:b/>
                <w:noProof/>
              </w:rPr>
              <w:t xml:space="preserve">bid </w:t>
            </w:r>
            <w:r w:rsidR="00176738" w:rsidRPr="00E246B3">
              <w:rPr>
                <w:b/>
                <w:noProof/>
                <w:szCs w:val="24"/>
              </w:rPr>
              <w:t>evaluation purpose</w:t>
            </w:r>
            <w:r w:rsidRPr="008E329A">
              <w:rPr>
                <w:spacing w:val="0"/>
              </w:rPr>
              <w:t>.</w:t>
            </w:r>
          </w:p>
          <w:p w14:paraId="5FDCF6CD" w14:textId="77777777" w:rsidR="00ED0D94" w:rsidRPr="008E329A" w:rsidRDefault="00ED0D94" w:rsidP="00F2630D">
            <w:pPr>
              <w:pStyle w:val="Sub-ClauseText"/>
              <w:numPr>
                <w:ilvl w:val="1"/>
                <w:numId w:val="65"/>
              </w:numPr>
              <w:rPr>
                <w:spacing w:val="0"/>
              </w:rPr>
            </w:pPr>
            <w:r w:rsidRPr="008E329A">
              <w:rPr>
                <w:spacing w:val="0"/>
              </w:rPr>
              <w:t>The</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EXW,</w:t>
            </w:r>
            <w:r w:rsidR="006E2CC9" w:rsidRPr="008E329A">
              <w:rPr>
                <w:spacing w:val="0"/>
              </w:rPr>
              <w:t xml:space="preserve"> </w:t>
            </w:r>
            <w:r w:rsidRPr="008E329A">
              <w:rPr>
                <w:spacing w:val="0"/>
              </w:rPr>
              <w:t>CIP,</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similar</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governed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rules</w:t>
            </w:r>
            <w:r w:rsidR="006E2CC9" w:rsidRPr="008E329A">
              <w:rPr>
                <w:spacing w:val="0"/>
              </w:rPr>
              <w:t xml:space="preserve"> </w:t>
            </w:r>
            <w:r w:rsidRPr="008E329A">
              <w:rPr>
                <w:spacing w:val="0"/>
              </w:rPr>
              <w:t>prescribed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current</w:t>
            </w:r>
            <w:r w:rsidR="006E2CC9" w:rsidRPr="008E329A">
              <w:rPr>
                <w:spacing w:val="0"/>
              </w:rPr>
              <w:t xml:space="preserve"> </w:t>
            </w:r>
            <w:r w:rsidRPr="008E329A">
              <w:rPr>
                <w:spacing w:val="0"/>
              </w:rPr>
              <w:t>edition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Incoterms,</w:t>
            </w:r>
            <w:r w:rsidR="006E2CC9" w:rsidRPr="008E329A">
              <w:rPr>
                <w:spacing w:val="0"/>
              </w:rPr>
              <w:t xml:space="preserve"> </w:t>
            </w:r>
            <w:r w:rsidRPr="008E329A">
              <w:rPr>
                <w:spacing w:val="0"/>
              </w:rPr>
              <w:t>published</w:t>
            </w:r>
            <w:r w:rsidR="006E2CC9" w:rsidRPr="008E329A">
              <w:rPr>
                <w:spacing w:val="0"/>
              </w:rPr>
              <w:t xml:space="preserve"> </w:t>
            </w:r>
            <w:r w:rsidRPr="008E329A">
              <w:rPr>
                <w:spacing w:val="0"/>
              </w:rPr>
              <w:t>by</w:t>
            </w:r>
            <w:r w:rsidR="006E2CC9" w:rsidRPr="008E329A">
              <w:rPr>
                <w:spacing w:val="0"/>
              </w:rPr>
              <w:t xml:space="preserve"> </w:t>
            </w:r>
            <w:r w:rsidR="00424D5D" w:rsidRPr="008E329A">
              <w:rPr>
                <w:spacing w:val="0"/>
              </w:rPr>
              <w:t>t</w:t>
            </w:r>
            <w:r w:rsidRPr="008E329A">
              <w:rPr>
                <w:spacing w:val="0"/>
              </w:rPr>
              <w:t>he</w:t>
            </w:r>
            <w:r w:rsidR="006E2CC9" w:rsidRPr="008E329A">
              <w:rPr>
                <w:spacing w:val="0"/>
              </w:rPr>
              <w:t xml:space="preserve"> </w:t>
            </w:r>
            <w:r w:rsidRPr="008E329A">
              <w:rPr>
                <w:spacing w:val="0"/>
              </w:rPr>
              <w:t>International</w:t>
            </w:r>
            <w:r w:rsidR="006E2CC9" w:rsidRPr="008E329A">
              <w:rPr>
                <w:spacing w:val="0"/>
              </w:rPr>
              <w:t xml:space="preserve"> </w:t>
            </w:r>
            <w:r w:rsidRPr="008E329A">
              <w:rPr>
                <w:spacing w:val="0"/>
              </w:rPr>
              <w:t>Chamber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Commerce,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spacing w:val="0"/>
              </w:rPr>
              <w:t xml:space="preserve"> </w:t>
            </w:r>
            <w:r w:rsidRPr="008E329A">
              <w:rPr>
                <w:b/>
                <w:spacing w:val="0"/>
              </w:rPr>
              <w:t>BDS.</w:t>
            </w:r>
          </w:p>
          <w:p w14:paraId="3AF4FC60" w14:textId="77777777" w:rsidR="00ED0D94" w:rsidRPr="008E329A" w:rsidRDefault="00ED0D94" w:rsidP="00F2630D">
            <w:pPr>
              <w:pStyle w:val="Sub-ClauseText"/>
              <w:numPr>
                <w:ilvl w:val="1"/>
                <w:numId w:val="65"/>
              </w:numPr>
              <w:rPr>
                <w:spacing w:val="0"/>
              </w:rPr>
            </w:pPr>
            <w:r w:rsidRPr="008E329A">
              <w:rPr>
                <w:spacing w:val="0"/>
              </w:rPr>
              <w:t>Prices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IV,</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disaggregation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components</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solely</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purpose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facilitating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comparison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way</w:t>
            </w:r>
            <w:r w:rsidR="006E2CC9" w:rsidRPr="008E329A">
              <w:rPr>
                <w:spacing w:val="0"/>
              </w:rPr>
              <w:t xml:space="preserve"> </w:t>
            </w:r>
            <w:r w:rsidRPr="008E329A">
              <w:rPr>
                <w:spacing w:val="0"/>
              </w:rPr>
              <w:t>limit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right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offered.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quoting</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free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use</w:t>
            </w:r>
            <w:r w:rsidR="006E2CC9" w:rsidRPr="008E329A">
              <w:rPr>
                <w:spacing w:val="0"/>
              </w:rPr>
              <w:t xml:space="preserve"> </w:t>
            </w:r>
            <w:r w:rsidRPr="008E329A">
              <w:rPr>
                <w:spacing w:val="0"/>
              </w:rPr>
              <w:t>transportation</w:t>
            </w:r>
            <w:r w:rsidR="006E2CC9" w:rsidRPr="008E329A">
              <w:rPr>
                <w:spacing w:val="0"/>
              </w:rPr>
              <w:t xml:space="preserve"> </w:t>
            </w:r>
            <w:r w:rsidRPr="008E329A">
              <w:rPr>
                <w:spacing w:val="0"/>
              </w:rPr>
              <w:t>through</w:t>
            </w:r>
            <w:r w:rsidR="006E2CC9" w:rsidRPr="008E329A">
              <w:rPr>
                <w:spacing w:val="0"/>
              </w:rPr>
              <w:t xml:space="preserve"> </w:t>
            </w:r>
            <w:r w:rsidRPr="008E329A">
              <w:rPr>
                <w:spacing w:val="0"/>
              </w:rPr>
              <w:t>carriers</w:t>
            </w:r>
            <w:r w:rsidR="006E2CC9" w:rsidRPr="008E329A">
              <w:rPr>
                <w:spacing w:val="0"/>
              </w:rPr>
              <w:t xml:space="preserve"> </w:t>
            </w:r>
            <w:r w:rsidRPr="008E329A">
              <w:rPr>
                <w:spacing w:val="0"/>
              </w:rPr>
              <w:t>registered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Countries.</w:t>
            </w:r>
            <w:r w:rsidR="006E2CC9" w:rsidRPr="008E329A">
              <w:rPr>
                <w:spacing w:val="0"/>
              </w:rPr>
              <w:t xml:space="preserve"> </w:t>
            </w:r>
            <w:r w:rsidRPr="008E329A">
              <w:rPr>
                <w:spacing w:val="0"/>
              </w:rPr>
              <w:t>Similarly,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obtain</w:t>
            </w:r>
            <w:r w:rsidR="006E2CC9" w:rsidRPr="008E329A">
              <w:rPr>
                <w:spacing w:val="0"/>
              </w:rPr>
              <w:t xml:space="preserve"> </w:t>
            </w:r>
            <w:r w:rsidRPr="008E329A">
              <w:rPr>
                <w:spacing w:val="0"/>
              </w:rPr>
              <w:t>insurance</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Countries.</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proofErr w:type="gramStart"/>
            <w:r w:rsidRPr="008E329A">
              <w:rPr>
                <w:spacing w:val="0"/>
              </w:rPr>
              <w:t>entered</w:t>
            </w:r>
            <w:proofErr w:type="gramEnd"/>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manner:</w:t>
            </w:r>
          </w:p>
          <w:p w14:paraId="6382C9E9" w14:textId="77777777" w:rsidR="00ED0D94" w:rsidRPr="008E329A" w:rsidRDefault="00ED0D94" w:rsidP="005F3618">
            <w:pPr>
              <w:pStyle w:val="Heading3"/>
              <w:numPr>
                <w:ilvl w:val="2"/>
                <w:numId w:val="34"/>
              </w:numPr>
              <w:spacing w:before="120" w:after="120"/>
            </w:pPr>
            <w:r w:rsidRPr="008E329A">
              <w:t>For</w:t>
            </w:r>
            <w:r w:rsidR="006E2CC9" w:rsidRPr="008E329A">
              <w:t xml:space="preserve"> </w:t>
            </w:r>
            <w:r w:rsidRPr="008E329A">
              <w:t>Goods</w:t>
            </w:r>
            <w:r w:rsidR="006E2CC9" w:rsidRPr="008E329A">
              <w:t xml:space="preserve"> </w:t>
            </w:r>
            <w:r w:rsidRPr="008E329A">
              <w:t>manufactured</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p>
          <w:p w14:paraId="2B88E416"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quoted</w:t>
            </w:r>
            <w:r w:rsidR="006E2CC9" w:rsidRPr="008E329A">
              <w:t xml:space="preserve"> </w:t>
            </w:r>
            <w:r w:rsidRPr="008E329A">
              <w:t>EXW</w:t>
            </w:r>
            <w:r w:rsidR="006E2CC9" w:rsidRPr="008E329A">
              <w:t xml:space="preserve"> </w:t>
            </w:r>
            <w:r w:rsidRPr="008E329A">
              <w:t>(ex-works,</w:t>
            </w:r>
            <w:r w:rsidR="006E2CC9" w:rsidRPr="008E329A">
              <w:t xml:space="preserve"> </w:t>
            </w:r>
            <w:r w:rsidRPr="008E329A">
              <w:t>ex-factory,</w:t>
            </w:r>
            <w:r w:rsidR="006E2CC9" w:rsidRPr="008E329A">
              <w:t xml:space="preserve"> </w:t>
            </w:r>
            <w:r w:rsidRPr="008E329A">
              <w:t>ex</w:t>
            </w:r>
            <w:r w:rsidR="006E2CC9" w:rsidRPr="008E329A">
              <w:t xml:space="preserve"> </w:t>
            </w:r>
            <w:r w:rsidRPr="008E329A">
              <w:t>warehouse,</w:t>
            </w:r>
            <w:r w:rsidR="006E2CC9" w:rsidRPr="008E329A">
              <w:t xml:space="preserve"> </w:t>
            </w:r>
            <w:r w:rsidRPr="008E329A">
              <w:t>ex</w:t>
            </w:r>
            <w:r w:rsidR="006E2CC9" w:rsidRPr="008E329A">
              <w:t xml:space="preserve"> </w:t>
            </w:r>
            <w:r w:rsidRPr="008E329A">
              <w:t>showroom,</w:t>
            </w:r>
            <w:r w:rsidR="006E2CC9" w:rsidRPr="008E329A">
              <w:t xml:space="preserve"> </w:t>
            </w:r>
            <w:r w:rsidRPr="008E329A">
              <w:t>or</w:t>
            </w:r>
            <w:r w:rsidR="006E2CC9" w:rsidRPr="008E329A">
              <w:t xml:space="preserve"> </w:t>
            </w:r>
            <w:r w:rsidRPr="008E329A">
              <w:t>off-the-shelf,</w:t>
            </w:r>
            <w:r w:rsidR="006E2CC9" w:rsidRPr="008E329A">
              <w:t xml:space="preserve"> </w:t>
            </w:r>
            <w:r w:rsidRPr="008E329A">
              <w:t>as</w:t>
            </w:r>
            <w:r w:rsidR="006E2CC9" w:rsidRPr="008E329A">
              <w:t xml:space="preserve"> </w:t>
            </w:r>
            <w:r w:rsidRPr="008E329A">
              <w:t>applicable),</w:t>
            </w:r>
            <w:r w:rsidR="006E2CC9" w:rsidRPr="008E329A">
              <w:t xml:space="preserve"> </w:t>
            </w:r>
            <w:r w:rsidRPr="008E329A">
              <w:t>including</w:t>
            </w:r>
            <w:r w:rsidR="006E2CC9" w:rsidRPr="008E329A">
              <w:t xml:space="preserve"> </w:t>
            </w:r>
            <w:r w:rsidRPr="008E329A">
              <w:t>all</w:t>
            </w:r>
            <w:r w:rsidR="006E2CC9" w:rsidRPr="008E329A">
              <w:t xml:space="preserve"> </w:t>
            </w:r>
            <w:r w:rsidRPr="008E329A">
              <w:t>customs</w:t>
            </w:r>
            <w:r w:rsidR="006E2CC9" w:rsidRPr="008E329A">
              <w:t xml:space="preserve"> </w:t>
            </w:r>
            <w:r w:rsidRPr="008E329A">
              <w:t>duties</w:t>
            </w:r>
            <w:r w:rsidR="006E2CC9" w:rsidRPr="008E329A">
              <w:t xml:space="preserve"> </w:t>
            </w:r>
            <w:r w:rsidRPr="008E329A">
              <w:t>and</w:t>
            </w:r>
            <w:r w:rsidR="006E2CC9" w:rsidRPr="008E329A">
              <w:t xml:space="preserve"> </w:t>
            </w:r>
            <w:r w:rsidRPr="008E329A">
              <w:t>sales</w:t>
            </w:r>
            <w:r w:rsidR="006E2CC9" w:rsidRPr="008E329A">
              <w:t xml:space="preserve"> </w:t>
            </w:r>
            <w:r w:rsidRPr="008E329A">
              <w:t>and</w:t>
            </w:r>
            <w:r w:rsidR="006E2CC9" w:rsidRPr="008E329A">
              <w:t xml:space="preserve"> </w:t>
            </w:r>
            <w:r w:rsidRPr="008E329A">
              <w:t>other</w:t>
            </w:r>
            <w:r w:rsidR="006E2CC9" w:rsidRPr="008E329A">
              <w:t xml:space="preserve"> </w:t>
            </w:r>
            <w:r w:rsidRPr="008E329A">
              <w:t>taxes</w:t>
            </w:r>
            <w:r w:rsidR="006E2CC9" w:rsidRPr="008E329A">
              <w:t xml:space="preserve"> </w:t>
            </w:r>
            <w:r w:rsidRPr="008E329A">
              <w:t>already</w:t>
            </w:r>
            <w:r w:rsidR="006E2CC9" w:rsidRPr="008E329A">
              <w:t xml:space="preserve"> </w:t>
            </w:r>
            <w:r w:rsidRPr="008E329A">
              <w:t>paid</w:t>
            </w:r>
            <w:r w:rsidR="006E2CC9" w:rsidRPr="008E329A">
              <w:t xml:space="preserve"> </w:t>
            </w:r>
            <w:r w:rsidRPr="008E329A">
              <w:t>or</w:t>
            </w:r>
            <w:r w:rsidR="006E2CC9" w:rsidRPr="008E329A">
              <w:t xml:space="preserve"> </w:t>
            </w:r>
            <w:r w:rsidRPr="008E329A">
              <w:t>payable</w:t>
            </w:r>
            <w:r w:rsidR="006E2CC9" w:rsidRPr="008E329A">
              <w:t xml:space="preserve"> </w:t>
            </w:r>
            <w:r w:rsidRPr="008E329A">
              <w:t>on</w:t>
            </w:r>
            <w:r w:rsidR="006E2CC9" w:rsidRPr="008E329A">
              <w:t xml:space="preserve"> </w:t>
            </w:r>
            <w:r w:rsidRPr="008E329A">
              <w:t>the</w:t>
            </w:r>
            <w:r w:rsidR="006E2CC9" w:rsidRPr="008E329A">
              <w:t xml:space="preserve"> </w:t>
            </w:r>
            <w:r w:rsidRPr="008E329A">
              <w:lastRenderedPageBreak/>
              <w:t>components</w:t>
            </w:r>
            <w:r w:rsidR="006E2CC9" w:rsidRPr="008E329A">
              <w:t xml:space="preserve"> </w:t>
            </w:r>
            <w:r w:rsidRPr="008E329A">
              <w:t>and</w:t>
            </w:r>
            <w:r w:rsidR="006E2CC9" w:rsidRPr="008E329A">
              <w:t xml:space="preserve"> </w:t>
            </w:r>
            <w:r w:rsidRPr="008E329A">
              <w:t>raw</w:t>
            </w:r>
            <w:r w:rsidR="006E2CC9" w:rsidRPr="008E329A">
              <w:t xml:space="preserve"> </w:t>
            </w:r>
            <w:r w:rsidRPr="008E329A">
              <w:t>material</w:t>
            </w:r>
            <w:r w:rsidR="006E2CC9" w:rsidRPr="008E329A">
              <w:t xml:space="preserve"> </w:t>
            </w:r>
            <w:r w:rsidRPr="008E329A">
              <w:t>used</w:t>
            </w:r>
            <w:r w:rsidR="006E2CC9" w:rsidRPr="008E329A">
              <w:t xml:space="preserve"> </w:t>
            </w:r>
            <w:r w:rsidRPr="008E329A">
              <w:t>in</w:t>
            </w:r>
            <w:r w:rsidR="006E2CC9" w:rsidRPr="008E329A">
              <w:t xml:space="preserve"> </w:t>
            </w:r>
            <w:r w:rsidRPr="008E329A">
              <w:t>the</w:t>
            </w:r>
            <w:r w:rsidR="006E2CC9" w:rsidRPr="008E329A">
              <w:t xml:space="preserve"> </w:t>
            </w:r>
            <w:r w:rsidRPr="008E329A">
              <w:t>manufacture</w:t>
            </w:r>
            <w:r w:rsidR="006E2CC9" w:rsidRPr="008E329A">
              <w:t xml:space="preserve"> </w:t>
            </w:r>
            <w:r w:rsidRPr="008E329A">
              <w:t>or</w:t>
            </w:r>
            <w:r w:rsidR="006E2CC9" w:rsidRPr="008E329A">
              <w:t xml:space="preserve"> </w:t>
            </w:r>
            <w:r w:rsidRPr="008E329A">
              <w:t>assembly</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p>
          <w:p w14:paraId="3DA2DDCF" w14:textId="77777777" w:rsidR="00ED0D94" w:rsidRPr="008E329A" w:rsidRDefault="00ED0D94" w:rsidP="005F3618">
            <w:pPr>
              <w:pStyle w:val="ListParagraph"/>
              <w:numPr>
                <w:ilvl w:val="3"/>
                <w:numId w:val="34"/>
              </w:numPr>
              <w:spacing w:before="120" w:after="120"/>
              <w:contextualSpacing w:val="0"/>
              <w:jc w:val="both"/>
            </w:pPr>
            <w:r w:rsidRPr="008E329A">
              <w:t>any</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sales</w:t>
            </w:r>
            <w:r w:rsidR="006E2CC9" w:rsidRPr="008E329A">
              <w:t xml:space="preserve"> </w:t>
            </w:r>
            <w:r w:rsidRPr="008E329A">
              <w:t>tax</w:t>
            </w:r>
            <w:r w:rsidR="006E2CC9" w:rsidRPr="008E329A">
              <w:t xml:space="preserve"> </w:t>
            </w:r>
            <w:r w:rsidRPr="008E329A">
              <w:t>and</w:t>
            </w:r>
            <w:r w:rsidR="006E2CC9" w:rsidRPr="008E329A">
              <w:t xml:space="preserve"> </w:t>
            </w:r>
            <w:r w:rsidRPr="008E329A">
              <w:t>other</w:t>
            </w:r>
            <w:r w:rsidR="006E2CC9" w:rsidRPr="008E329A">
              <w:t xml:space="preserve"> </w:t>
            </w:r>
            <w:r w:rsidRPr="008E329A">
              <w:t>taxes</w:t>
            </w:r>
            <w:r w:rsidR="006E2CC9" w:rsidRPr="008E329A">
              <w:t xml:space="preserve"> </w:t>
            </w:r>
            <w:r w:rsidRPr="008E329A">
              <w:t>which</w:t>
            </w:r>
            <w:r w:rsidR="006E2CC9" w:rsidRPr="008E329A">
              <w:t xml:space="preserve"> </w:t>
            </w:r>
            <w:r w:rsidRPr="008E329A">
              <w:t>will</w:t>
            </w:r>
            <w:r w:rsidR="006E2CC9" w:rsidRPr="008E329A">
              <w:t xml:space="preserve"> </w:t>
            </w:r>
            <w:r w:rsidRPr="008E329A">
              <w:t>be</w:t>
            </w:r>
            <w:r w:rsidR="006E2CC9" w:rsidRPr="008E329A">
              <w:t xml:space="preserve"> </w:t>
            </w:r>
            <w:r w:rsidRPr="008E329A">
              <w:t>payable</w:t>
            </w:r>
            <w:r w:rsidR="006E2CC9" w:rsidRPr="008E329A">
              <w:t xml:space="preserve"> </w:t>
            </w:r>
            <w:r w:rsidRPr="008E329A">
              <w:t>on</w:t>
            </w:r>
            <w:r w:rsidR="006E2CC9" w:rsidRPr="008E329A">
              <w:t xml:space="preserve"> </w:t>
            </w:r>
            <w:r w:rsidRPr="008E329A">
              <w:t>the</w:t>
            </w:r>
            <w:r w:rsidR="006E2CC9" w:rsidRPr="008E329A">
              <w:t xml:space="preserve"> </w:t>
            </w:r>
            <w:r w:rsidRPr="008E329A">
              <w:t>Goods</w:t>
            </w:r>
            <w:r w:rsidR="006E2CC9" w:rsidRPr="008E329A">
              <w:t xml:space="preserve"> </w:t>
            </w:r>
            <w:r w:rsidRPr="008E329A">
              <w:t>if</w:t>
            </w:r>
            <w:r w:rsidR="006E2CC9" w:rsidRPr="008E329A">
              <w:t xml:space="preserve"> </w:t>
            </w:r>
            <w:r w:rsidRPr="008E329A">
              <w:t>the</w:t>
            </w:r>
            <w:r w:rsidR="006E2CC9" w:rsidRPr="008E329A">
              <w:t xml:space="preserve"> </w:t>
            </w:r>
            <w:r w:rsidRPr="008E329A">
              <w:t>Contract</w:t>
            </w:r>
            <w:r w:rsidR="006E2CC9" w:rsidRPr="008E329A">
              <w:t xml:space="preserve"> </w:t>
            </w:r>
            <w:r w:rsidRPr="008E329A">
              <w:t>is</w:t>
            </w:r>
            <w:r w:rsidR="006E2CC9" w:rsidRPr="008E329A">
              <w:t xml:space="preserve"> </w:t>
            </w:r>
            <w:r w:rsidRPr="008E329A">
              <w:t>awarded</w:t>
            </w:r>
            <w:r w:rsidR="006E2CC9" w:rsidRPr="008E329A">
              <w:t xml:space="preserve"> </w:t>
            </w:r>
            <w:r w:rsidRPr="008E329A">
              <w:t>to</w:t>
            </w:r>
            <w:r w:rsidR="006E2CC9" w:rsidRPr="008E329A">
              <w:t xml:space="preserve"> </w:t>
            </w:r>
            <w:r w:rsidRPr="008E329A">
              <w:t>the</w:t>
            </w:r>
            <w:r w:rsidR="006E2CC9" w:rsidRPr="008E329A">
              <w:t xml:space="preserve"> </w:t>
            </w:r>
            <w:r w:rsidRPr="008E329A">
              <w:t>Bidder;</w:t>
            </w:r>
            <w:r w:rsidR="006E2CC9" w:rsidRPr="008E329A">
              <w:t xml:space="preserve"> </w:t>
            </w:r>
            <w:r w:rsidRPr="008E329A">
              <w:t>and</w:t>
            </w:r>
          </w:p>
          <w:p w14:paraId="2C24226C" w14:textId="77777777" w:rsidR="00ED0D94" w:rsidRPr="008E329A" w:rsidRDefault="00ED0D94" w:rsidP="005F3618">
            <w:pPr>
              <w:pStyle w:val="ListParagraph"/>
              <w:numPr>
                <w:ilvl w:val="3"/>
                <w:numId w:val="34"/>
              </w:numPr>
              <w:spacing w:before="120" w:after="120"/>
              <w:contextualSpacing w:val="0"/>
              <w:jc w:val="both"/>
            </w:pPr>
            <w:r w:rsidRPr="008E329A">
              <w:rPr>
                <w:spacing w:val="-4"/>
              </w:rPr>
              <w:t>the</w:t>
            </w:r>
            <w:r w:rsidR="006E2CC9" w:rsidRPr="008E329A">
              <w:rPr>
                <w:spacing w:val="-4"/>
              </w:rPr>
              <w:t xml:space="preserve"> </w:t>
            </w:r>
            <w:r w:rsidRPr="008E329A">
              <w:rPr>
                <w:spacing w:val="-4"/>
              </w:rPr>
              <w:t>price</w:t>
            </w:r>
            <w:r w:rsidR="006E2CC9" w:rsidRPr="008E329A">
              <w:rPr>
                <w:spacing w:val="-4"/>
              </w:rPr>
              <w:t xml:space="preserve"> </w:t>
            </w:r>
            <w:r w:rsidRPr="008E329A">
              <w:rPr>
                <w:spacing w:val="-4"/>
              </w:rPr>
              <w:t>for</w:t>
            </w:r>
            <w:r w:rsidR="006E2CC9" w:rsidRPr="008E329A">
              <w:rPr>
                <w:spacing w:val="-4"/>
              </w:rPr>
              <w:t xml:space="preserve"> </w:t>
            </w:r>
            <w:r w:rsidRPr="008E329A">
              <w:rPr>
                <w:spacing w:val="-4"/>
              </w:rPr>
              <w:t>inland</w:t>
            </w:r>
            <w:r w:rsidR="006E2CC9" w:rsidRPr="008E329A">
              <w:rPr>
                <w:spacing w:val="-4"/>
              </w:rPr>
              <w:t xml:space="preserve"> </w:t>
            </w:r>
            <w:r w:rsidRPr="008E329A">
              <w:rPr>
                <w:spacing w:val="-4"/>
              </w:rPr>
              <w:t>transportation,</w:t>
            </w:r>
            <w:r w:rsidR="006E2CC9" w:rsidRPr="008E329A">
              <w:rPr>
                <w:spacing w:val="-4"/>
              </w:rPr>
              <w:t xml:space="preserve"> </w:t>
            </w:r>
            <w:r w:rsidRPr="008E329A">
              <w:rPr>
                <w:spacing w:val="-4"/>
              </w:rPr>
              <w:t>insurance,</w:t>
            </w:r>
            <w:r w:rsidR="006E2CC9" w:rsidRPr="008E329A">
              <w:rPr>
                <w:spacing w:val="-4"/>
              </w:rPr>
              <w:t xml:space="preserve"> </w:t>
            </w:r>
            <w:r w:rsidRPr="008E329A">
              <w:rPr>
                <w:spacing w:val="-4"/>
              </w:rPr>
              <w:t>and</w:t>
            </w:r>
            <w:r w:rsidR="006E2CC9" w:rsidRPr="008E329A">
              <w:rPr>
                <w:spacing w:val="-4"/>
              </w:rPr>
              <w:t xml:space="preserve"> </w:t>
            </w:r>
            <w:r w:rsidRPr="008E329A">
              <w:rPr>
                <w:spacing w:val="-4"/>
              </w:rPr>
              <w:t>other</w:t>
            </w:r>
            <w:r w:rsidR="006E2CC9" w:rsidRPr="008E329A">
              <w:rPr>
                <w:spacing w:val="-4"/>
              </w:rPr>
              <w:t xml:space="preserve"> </w:t>
            </w:r>
            <w:r w:rsidRPr="008E329A">
              <w:rPr>
                <w:spacing w:val="-4"/>
              </w:rPr>
              <w:t>local</w:t>
            </w:r>
            <w:r w:rsidR="006E2CC9" w:rsidRPr="008E329A">
              <w:rPr>
                <w:spacing w:val="-4"/>
              </w:rPr>
              <w:t xml:space="preserve"> </w:t>
            </w:r>
            <w:r w:rsidRPr="008E329A">
              <w:rPr>
                <w:spacing w:val="-4"/>
              </w:rPr>
              <w:t>services</w:t>
            </w:r>
            <w:r w:rsidR="006E2CC9" w:rsidRPr="008E329A">
              <w:rPr>
                <w:spacing w:val="-4"/>
              </w:rPr>
              <w:t xml:space="preserve"> </w:t>
            </w:r>
            <w:r w:rsidRPr="008E329A">
              <w:rPr>
                <w:spacing w:val="-4"/>
              </w:rPr>
              <w:t>required</w:t>
            </w:r>
            <w:r w:rsidR="006E2CC9" w:rsidRPr="008E329A">
              <w:rPr>
                <w:spacing w:val="-4"/>
              </w:rPr>
              <w:t xml:space="preserve"> </w:t>
            </w:r>
            <w:r w:rsidRPr="008E329A">
              <w:rPr>
                <w:spacing w:val="-4"/>
              </w:rPr>
              <w:t>to</w:t>
            </w:r>
            <w:r w:rsidR="006E2CC9" w:rsidRPr="008E329A">
              <w:rPr>
                <w:spacing w:val="-4"/>
              </w:rPr>
              <w:t xml:space="preserve"> </w:t>
            </w:r>
            <w:r w:rsidRPr="008E329A">
              <w:rPr>
                <w:spacing w:val="-4"/>
              </w:rPr>
              <w:t>convey</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Goods</w:t>
            </w:r>
            <w:r w:rsidR="006E2CC9" w:rsidRPr="008E329A">
              <w:rPr>
                <w:spacing w:val="-4"/>
              </w:rPr>
              <w:t xml:space="preserve"> </w:t>
            </w:r>
            <w:r w:rsidRPr="008E329A">
              <w:rPr>
                <w:spacing w:val="-4"/>
              </w:rPr>
              <w:t>to</w:t>
            </w:r>
            <w:r w:rsidR="006E2CC9" w:rsidRPr="008E329A">
              <w:rPr>
                <w:spacing w:val="-4"/>
              </w:rPr>
              <w:t xml:space="preserve"> </w:t>
            </w:r>
            <w:r w:rsidRPr="008E329A">
              <w:rPr>
                <w:spacing w:val="-4"/>
              </w:rPr>
              <w:t>their</w:t>
            </w:r>
            <w:r w:rsidR="006E2CC9" w:rsidRPr="008E329A">
              <w:rPr>
                <w:spacing w:val="-4"/>
              </w:rPr>
              <w:t xml:space="preserve"> </w:t>
            </w:r>
            <w:proofErr w:type="gramStart"/>
            <w:r w:rsidRPr="008E329A">
              <w:rPr>
                <w:spacing w:val="-4"/>
              </w:rPr>
              <w:t>final</w:t>
            </w:r>
            <w:r w:rsidR="006E2CC9" w:rsidRPr="008E329A">
              <w:rPr>
                <w:spacing w:val="-4"/>
              </w:rPr>
              <w:t xml:space="preserve"> </w:t>
            </w:r>
            <w:r w:rsidRPr="008E329A">
              <w:rPr>
                <w:spacing w:val="-4"/>
              </w:rPr>
              <w:t>destination</w:t>
            </w:r>
            <w:proofErr w:type="gramEnd"/>
            <w:r w:rsidR="006E2CC9" w:rsidRPr="008E329A">
              <w:rPr>
                <w:spacing w:val="-4"/>
              </w:rPr>
              <w:t xml:space="preserve"> </w:t>
            </w:r>
            <w:r w:rsidRPr="008E329A">
              <w:rPr>
                <w:spacing w:val="-4"/>
              </w:rPr>
              <w:t>(Project</w:t>
            </w:r>
            <w:r w:rsidR="006E2CC9" w:rsidRPr="008E329A">
              <w:rPr>
                <w:spacing w:val="-4"/>
              </w:rPr>
              <w:t xml:space="preserve"> </w:t>
            </w:r>
            <w:r w:rsidRPr="008E329A">
              <w:rPr>
                <w:spacing w:val="-4"/>
              </w:rPr>
              <w:t>Site)</w:t>
            </w:r>
            <w:r w:rsidR="006E2CC9" w:rsidRPr="008E329A">
              <w:rPr>
                <w:spacing w:val="-4"/>
              </w:rPr>
              <w:t xml:space="preserve"> </w:t>
            </w:r>
            <w:r w:rsidRPr="008E329A">
              <w:rPr>
                <w:spacing w:val="-4"/>
              </w:rPr>
              <w:t>specified</w:t>
            </w:r>
            <w:r w:rsidR="006E2CC9" w:rsidRPr="008E329A">
              <w:rPr>
                <w:b/>
                <w:spacing w:val="-4"/>
              </w:rPr>
              <w:t xml:space="preserve"> </w:t>
            </w:r>
            <w:r w:rsidRPr="008E329A">
              <w:rPr>
                <w:b/>
                <w:spacing w:val="-4"/>
              </w:rPr>
              <w:t>in</w:t>
            </w:r>
            <w:r w:rsidR="006E2CC9" w:rsidRPr="008E329A">
              <w:rPr>
                <w:b/>
                <w:spacing w:val="-4"/>
              </w:rPr>
              <w:t xml:space="preserve"> </w:t>
            </w:r>
            <w:r w:rsidRPr="008E329A">
              <w:rPr>
                <w:b/>
                <w:spacing w:val="-4"/>
              </w:rPr>
              <w:t>the</w:t>
            </w:r>
            <w:r w:rsidR="006E2CC9" w:rsidRPr="008E329A">
              <w:rPr>
                <w:spacing w:val="-4"/>
              </w:rPr>
              <w:t xml:space="preserve"> </w:t>
            </w:r>
            <w:r w:rsidRPr="008E329A">
              <w:rPr>
                <w:b/>
                <w:spacing w:val="-4"/>
              </w:rPr>
              <w:t>BDS.</w:t>
            </w:r>
          </w:p>
          <w:p w14:paraId="01494302" w14:textId="77777777" w:rsidR="00ED0D94" w:rsidRPr="008E329A" w:rsidRDefault="00ED0D94" w:rsidP="005F3618">
            <w:pPr>
              <w:pStyle w:val="Heading3"/>
              <w:numPr>
                <w:ilvl w:val="2"/>
                <w:numId w:val="34"/>
              </w:numPr>
              <w:spacing w:before="120" w:after="120"/>
            </w:pPr>
            <w:r w:rsidRPr="008E329A">
              <w:t>For</w:t>
            </w:r>
            <w:r w:rsidR="006E2CC9" w:rsidRPr="008E329A">
              <w:t xml:space="preserve"> </w:t>
            </w:r>
            <w:r w:rsidRPr="008E329A">
              <w:t>Goods</w:t>
            </w:r>
            <w:r w:rsidR="006E2CC9" w:rsidRPr="008E329A">
              <w:t xml:space="preserve"> </w:t>
            </w:r>
            <w:r w:rsidRPr="008E329A">
              <w:t>manufactured</w:t>
            </w:r>
            <w:r w:rsidR="006E2CC9" w:rsidRPr="008E329A">
              <w:t xml:space="preserve"> </w:t>
            </w:r>
            <w:r w:rsidRPr="008E329A">
              <w:t>outside</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to</w:t>
            </w:r>
            <w:r w:rsidR="006E2CC9" w:rsidRPr="008E329A">
              <w:t xml:space="preserve"> </w:t>
            </w:r>
            <w:r w:rsidRPr="008E329A">
              <w:t>be</w:t>
            </w:r>
            <w:r w:rsidR="006E2CC9" w:rsidRPr="008E329A">
              <w:t xml:space="preserve"> </w:t>
            </w:r>
            <w:r w:rsidRPr="008E329A">
              <w:t>imported:</w:t>
            </w:r>
          </w:p>
          <w:p w14:paraId="729C58EC"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quoted</w:t>
            </w:r>
            <w:r w:rsidR="006E2CC9" w:rsidRPr="008E329A">
              <w:t xml:space="preserve"> </w:t>
            </w:r>
            <w:r w:rsidRPr="008E329A">
              <w:t>CIP</w:t>
            </w:r>
            <w:r w:rsidR="006E2CC9" w:rsidRPr="008E329A">
              <w:t xml:space="preserve"> </w:t>
            </w:r>
            <w:r w:rsidRPr="008E329A">
              <w:t>named</w:t>
            </w:r>
            <w:r w:rsidR="006E2CC9" w:rsidRPr="008E329A">
              <w:t xml:space="preserve"> </w:t>
            </w:r>
            <w:r w:rsidRPr="008E329A">
              <w:t>place</w:t>
            </w:r>
            <w:r w:rsidR="006E2CC9" w:rsidRPr="008E329A">
              <w:t xml:space="preserve"> </w:t>
            </w:r>
            <w:r w:rsidRPr="008E329A">
              <w:t>of</w:t>
            </w:r>
            <w:r w:rsidR="006E2CC9" w:rsidRPr="008E329A">
              <w:t xml:space="preserve"> </w:t>
            </w:r>
            <w:r w:rsidRPr="008E329A">
              <w:t>destination,</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as</w:t>
            </w:r>
            <w:r w:rsidR="006E2CC9" w:rsidRPr="008E329A">
              <w:t xml:space="preserve"> </w:t>
            </w:r>
            <w:r w:rsidRPr="008E329A">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BDS;</w:t>
            </w:r>
            <w:r w:rsidR="006E2CC9" w:rsidRPr="008E329A">
              <w:t xml:space="preserve"> </w:t>
            </w:r>
          </w:p>
          <w:p w14:paraId="730C5496"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for</w:t>
            </w:r>
            <w:r w:rsidR="006E2CC9" w:rsidRPr="008E329A">
              <w:t xml:space="preserve"> </w:t>
            </w:r>
            <w:r w:rsidRPr="008E329A">
              <w:t>inland</w:t>
            </w:r>
            <w:r w:rsidR="006E2CC9" w:rsidRPr="008E329A">
              <w:t xml:space="preserve"> </w:t>
            </w:r>
            <w:r w:rsidRPr="008E329A">
              <w:t>transportation,</w:t>
            </w:r>
            <w:r w:rsidR="006E2CC9" w:rsidRPr="008E329A">
              <w:t xml:space="preserve"> </w:t>
            </w:r>
            <w:r w:rsidRPr="008E329A">
              <w:t>insurance,</w:t>
            </w:r>
            <w:r w:rsidR="006E2CC9" w:rsidRPr="008E329A">
              <w:t xml:space="preserve"> </w:t>
            </w:r>
            <w:r w:rsidRPr="008E329A">
              <w:t>and</w:t>
            </w:r>
            <w:r w:rsidR="006E2CC9" w:rsidRPr="008E329A">
              <w:t xml:space="preserve"> </w:t>
            </w:r>
            <w:r w:rsidRPr="008E329A">
              <w:t>other</w:t>
            </w:r>
            <w:r w:rsidR="006E2CC9" w:rsidRPr="008E329A">
              <w:t xml:space="preserve"> </w:t>
            </w:r>
            <w:r w:rsidRPr="008E329A">
              <w:t>local</w:t>
            </w:r>
            <w:r w:rsidR="006E2CC9" w:rsidRPr="008E329A">
              <w:t xml:space="preserve"> </w:t>
            </w:r>
            <w:r w:rsidRPr="008E329A">
              <w:t>services</w:t>
            </w:r>
            <w:r w:rsidR="006E2CC9" w:rsidRPr="008E329A">
              <w:t xml:space="preserve"> </w:t>
            </w:r>
            <w:r w:rsidRPr="008E329A">
              <w:t>required</w:t>
            </w:r>
            <w:r w:rsidR="006E2CC9" w:rsidRPr="008E329A">
              <w:t xml:space="preserve"> </w:t>
            </w:r>
            <w:r w:rsidRPr="008E329A">
              <w:t>to</w:t>
            </w:r>
            <w:r w:rsidR="006E2CC9" w:rsidRPr="008E329A">
              <w:t xml:space="preserve"> </w:t>
            </w:r>
            <w:r w:rsidRPr="008E329A">
              <w:t>convey</w:t>
            </w:r>
            <w:r w:rsidR="006E2CC9" w:rsidRPr="008E329A">
              <w:t xml:space="preserve"> </w:t>
            </w:r>
            <w:r w:rsidRPr="008E329A">
              <w:t>the</w:t>
            </w:r>
            <w:r w:rsidR="006E2CC9" w:rsidRPr="008E329A">
              <w:t xml:space="preserve"> </w:t>
            </w:r>
            <w:r w:rsidRPr="008E329A">
              <w:t>Goods</w:t>
            </w:r>
            <w:r w:rsidR="006E2CC9" w:rsidRPr="008E329A">
              <w:t xml:space="preserve"> </w:t>
            </w:r>
            <w:r w:rsidRPr="008E329A">
              <w:t>from</w:t>
            </w:r>
            <w:r w:rsidR="006E2CC9" w:rsidRPr="008E329A">
              <w:t xml:space="preserve"> </w:t>
            </w:r>
            <w:r w:rsidRPr="008E329A">
              <w:t>the</w:t>
            </w:r>
            <w:r w:rsidR="006E2CC9" w:rsidRPr="008E329A">
              <w:t xml:space="preserve"> </w:t>
            </w:r>
            <w:r w:rsidRPr="008E329A">
              <w:t>named</w:t>
            </w:r>
            <w:r w:rsidR="006E2CC9" w:rsidRPr="008E329A">
              <w:t xml:space="preserve"> </w:t>
            </w:r>
            <w:r w:rsidRPr="008E329A">
              <w:t>place</w:t>
            </w:r>
            <w:r w:rsidR="006E2CC9" w:rsidRPr="008E329A">
              <w:t xml:space="preserve"> </w:t>
            </w:r>
            <w:r w:rsidRPr="008E329A">
              <w:t>of</w:t>
            </w:r>
            <w:r w:rsidR="006E2CC9" w:rsidRPr="008E329A">
              <w:t xml:space="preserve"> </w:t>
            </w:r>
            <w:r w:rsidRPr="008E329A">
              <w:t>destination</w:t>
            </w:r>
            <w:r w:rsidR="006E2CC9" w:rsidRPr="008E329A">
              <w:t xml:space="preserve"> </w:t>
            </w:r>
            <w:r w:rsidRPr="008E329A">
              <w:t>to</w:t>
            </w:r>
            <w:r w:rsidR="006E2CC9" w:rsidRPr="008E329A">
              <w:t xml:space="preserve"> </w:t>
            </w:r>
            <w:r w:rsidRPr="008E329A">
              <w:t>their</w:t>
            </w:r>
            <w:r w:rsidR="006E2CC9" w:rsidRPr="008E329A">
              <w:t xml:space="preserve"> </w:t>
            </w:r>
            <w:proofErr w:type="gramStart"/>
            <w:r w:rsidRPr="008E329A">
              <w:t>final</w:t>
            </w:r>
            <w:r w:rsidR="006E2CC9" w:rsidRPr="008E329A">
              <w:t xml:space="preserve"> </w:t>
            </w:r>
            <w:r w:rsidRPr="008E329A">
              <w:t>destination</w:t>
            </w:r>
            <w:proofErr w:type="gramEnd"/>
            <w:r w:rsidR="006E2CC9" w:rsidRPr="008E329A">
              <w:t xml:space="preserve"> </w:t>
            </w:r>
            <w:r w:rsidRPr="008E329A">
              <w:t>(Project</w:t>
            </w:r>
            <w:r w:rsidR="006E2CC9" w:rsidRPr="008E329A">
              <w:t xml:space="preserve"> </w:t>
            </w:r>
            <w:r w:rsidRPr="008E329A">
              <w:t>Site)</w:t>
            </w:r>
            <w:r w:rsidR="006E2CC9" w:rsidRPr="008E329A">
              <w:t xml:space="preserve"> </w:t>
            </w:r>
            <w:r w:rsidRPr="008E329A">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BDS;</w:t>
            </w:r>
          </w:p>
          <w:p w14:paraId="3B15F7CD" w14:textId="77777777" w:rsidR="00ED0D94" w:rsidRPr="008E329A" w:rsidRDefault="00ED0D94" w:rsidP="005F3618">
            <w:pPr>
              <w:pStyle w:val="Heading3"/>
              <w:numPr>
                <w:ilvl w:val="2"/>
                <w:numId w:val="34"/>
              </w:numPr>
              <w:spacing w:before="120" w:after="120"/>
            </w:pPr>
            <w:r w:rsidRPr="008E329A">
              <w:t>For</w:t>
            </w:r>
            <w:r w:rsidR="006E2CC9" w:rsidRPr="008E329A">
              <w:t xml:space="preserve"> </w:t>
            </w:r>
            <w:r w:rsidRPr="008E329A">
              <w:t>Goods</w:t>
            </w:r>
            <w:r w:rsidR="006E2CC9" w:rsidRPr="008E329A">
              <w:t xml:space="preserve"> </w:t>
            </w:r>
            <w:r w:rsidRPr="008E329A">
              <w:t>manufactured</w:t>
            </w:r>
            <w:r w:rsidR="006E2CC9" w:rsidRPr="008E329A">
              <w:t xml:space="preserve"> </w:t>
            </w:r>
            <w:r w:rsidRPr="008E329A">
              <w:t>outside</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already</w:t>
            </w:r>
            <w:r w:rsidR="006E2CC9" w:rsidRPr="008E329A">
              <w:t xml:space="preserve"> </w:t>
            </w:r>
            <w:r w:rsidRPr="008E329A">
              <w:t>imported:</w:t>
            </w:r>
            <w:r w:rsidR="006E2CC9" w:rsidRPr="008E329A">
              <w:t xml:space="preserve"> </w:t>
            </w:r>
          </w:p>
          <w:p w14:paraId="54D0504F"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including</w:t>
            </w:r>
            <w:r w:rsidR="006E2CC9" w:rsidRPr="008E329A">
              <w:t xml:space="preserve"> </w:t>
            </w:r>
            <w:r w:rsidRPr="008E329A">
              <w:t>the</w:t>
            </w:r>
            <w:r w:rsidR="006E2CC9" w:rsidRPr="008E329A">
              <w:t xml:space="preserve"> </w:t>
            </w:r>
            <w:r w:rsidRPr="008E329A">
              <w:t>original</w:t>
            </w:r>
            <w:r w:rsidR="006E2CC9" w:rsidRPr="008E329A">
              <w:t xml:space="preserve"> </w:t>
            </w:r>
            <w:r w:rsidRPr="008E329A">
              <w:t>import</w:t>
            </w:r>
            <w:r w:rsidR="006E2CC9" w:rsidRPr="008E329A">
              <w:t xml:space="preserve"> </w:t>
            </w:r>
            <w:r w:rsidRPr="008E329A">
              <w:t>value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proofErr w:type="gramStart"/>
            <w:r w:rsidRPr="008E329A">
              <w:t>plus</w:t>
            </w:r>
            <w:proofErr w:type="gramEnd"/>
            <w:r w:rsidR="006E2CC9" w:rsidRPr="008E329A">
              <w:t xml:space="preserve"> </w:t>
            </w:r>
            <w:r w:rsidRPr="008E329A">
              <w:t>any</w:t>
            </w:r>
            <w:r w:rsidR="006E2CC9" w:rsidRPr="008E329A">
              <w:t xml:space="preserve"> </w:t>
            </w:r>
            <w:r w:rsidRPr="008E329A">
              <w:t>mark-up</w:t>
            </w:r>
            <w:r w:rsidR="006E2CC9" w:rsidRPr="008E329A">
              <w:t xml:space="preserve"> </w:t>
            </w:r>
            <w:r w:rsidRPr="008E329A">
              <w:t>(or</w:t>
            </w:r>
            <w:r w:rsidR="006E2CC9" w:rsidRPr="008E329A">
              <w:t xml:space="preserve"> </w:t>
            </w:r>
            <w:r w:rsidRPr="008E329A">
              <w:t>rebate);</w:t>
            </w:r>
            <w:r w:rsidR="006E2CC9" w:rsidRPr="008E329A">
              <w:t xml:space="preserve"> </w:t>
            </w:r>
            <w:proofErr w:type="gramStart"/>
            <w:r w:rsidRPr="008E329A">
              <w:t>plus</w:t>
            </w:r>
            <w:proofErr w:type="gramEnd"/>
            <w:r w:rsidR="006E2CC9" w:rsidRPr="008E329A">
              <w:t xml:space="preserve"> </w:t>
            </w:r>
            <w:r w:rsidRPr="008E329A">
              <w:t>any</w:t>
            </w:r>
            <w:r w:rsidR="006E2CC9" w:rsidRPr="008E329A">
              <w:t xml:space="preserve"> </w:t>
            </w:r>
            <w:r w:rsidRPr="008E329A">
              <w:t>other</w:t>
            </w:r>
            <w:r w:rsidR="006E2CC9" w:rsidRPr="008E329A">
              <w:t xml:space="preserve"> </w:t>
            </w:r>
            <w:r w:rsidRPr="008E329A">
              <w:t>related</w:t>
            </w:r>
            <w:r w:rsidR="006E2CC9" w:rsidRPr="008E329A">
              <w:t xml:space="preserve"> </w:t>
            </w:r>
            <w:r w:rsidRPr="008E329A">
              <w:t>local</w:t>
            </w:r>
            <w:r w:rsidR="006E2CC9" w:rsidRPr="008E329A">
              <w:t xml:space="preserve"> </w:t>
            </w:r>
            <w:r w:rsidRPr="008E329A">
              <w:t>cost,</w:t>
            </w:r>
            <w:r w:rsidR="006E2CC9" w:rsidRPr="008E329A">
              <w:t xml:space="preserve"> </w:t>
            </w:r>
            <w:r w:rsidRPr="008E329A">
              <w:t>and</w:t>
            </w:r>
            <w:r w:rsidR="006E2CC9" w:rsidRPr="008E329A">
              <w:t xml:space="preserve"> </w:t>
            </w:r>
            <w:r w:rsidRPr="008E329A">
              <w:t>custom</w:t>
            </w:r>
            <w:r w:rsidR="006E2CC9" w:rsidRPr="008E329A">
              <w:t xml:space="preserve"> </w:t>
            </w:r>
            <w:r w:rsidRPr="008E329A">
              <w:t>duties</w:t>
            </w:r>
            <w:r w:rsidR="006E2CC9" w:rsidRPr="008E329A">
              <w:t xml:space="preserve"> </w:t>
            </w:r>
            <w:r w:rsidRPr="008E329A">
              <w:t>and</w:t>
            </w:r>
            <w:r w:rsidR="006E2CC9" w:rsidRPr="008E329A">
              <w:t xml:space="preserve"> </w:t>
            </w:r>
            <w:r w:rsidRPr="008E329A">
              <w:t>other</w:t>
            </w:r>
            <w:r w:rsidR="006E2CC9" w:rsidRPr="008E329A">
              <w:t xml:space="preserve"> </w:t>
            </w:r>
            <w:r w:rsidRPr="008E329A">
              <w:t>import</w:t>
            </w:r>
            <w:r w:rsidR="006E2CC9" w:rsidRPr="008E329A">
              <w:t xml:space="preserve"> </w:t>
            </w:r>
            <w:r w:rsidRPr="008E329A">
              <w:t>taxes</w:t>
            </w:r>
            <w:r w:rsidR="006E2CC9" w:rsidRPr="008E329A">
              <w:t xml:space="preserve"> </w:t>
            </w:r>
            <w:r w:rsidRPr="008E329A">
              <w:t>already</w:t>
            </w:r>
            <w:r w:rsidR="006E2CC9" w:rsidRPr="008E329A">
              <w:t xml:space="preserve"> </w:t>
            </w:r>
            <w:r w:rsidRPr="008E329A">
              <w:t>paid</w:t>
            </w:r>
            <w:r w:rsidR="006E2CC9" w:rsidRPr="008E329A">
              <w:t xml:space="preserve"> </w:t>
            </w:r>
            <w:r w:rsidRPr="008E329A">
              <w:t>or</w:t>
            </w:r>
            <w:r w:rsidR="006E2CC9" w:rsidRPr="008E329A">
              <w:t xml:space="preserve"> </w:t>
            </w:r>
            <w:r w:rsidRPr="008E329A">
              <w:t>to</w:t>
            </w:r>
            <w:r w:rsidR="006E2CC9" w:rsidRPr="008E329A">
              <w:t xml:space="preserve"> </w:t>
            </w:r>
            <w:r w:rsidRPr="008E329A">
              <w:t>be</w:t>
            </w:r>
            <w:r w:rsidR="006E2CC9" w:rsidRPr="008E329A">
              <w:t xml:space="preserve"> </w:t>
            </w:r>
            <w:r w:rsidRPr="008E329A">
              <w:t>paid</w:t>
            </w:r>
            <w:r w:rsidR="006E2CC9" w:rsidRPr="008E329A">
              <w:t xml:space="preserve"> </w:t>
            </w:r>
            <w:r w:rsidRPr="008E329A">
              <w:t>on</w:t>
            </w:r>
            <w:r w:rsidR="006E2CC9" w:rsidRPr="008E329A">
              <w:t xml:space="preserve"> </w:t>
            </w:r>
            <w:r w:rsidRPr="008E329A">
              <w:t>the</w:t>
            </w:r>
            <w:r w:rsidR="006E2CC9" w:rsidRPr="008E329A">
              <w:t xml:space="preserve"> </w:t>
            </w:r>
            <w:r w:rsidRPr="008E329A">
              <w:t>Goods</w:t>
            </w:r>
            <w:r w:rsidR="006E2CC9" w:rsidRPr="008E329A">
              <w:t xml:space="preserve"> </w:t>
            </w:r>
            <w:r w:rsidRPr="008E329A">
              <w:t>already</w:t>
            </w:r>
            <w:r w:rsidR="006E2CC9" w:rsidRPr="008E329A">
              <w:t xml:space="preserve"> </w:t>
            </w:r>
            <w:r w:rsidRPr="008E329A">
              <w:t>imported.</w:t>
            </w:r>
          </w:p>
          <w:p w14:paraId="56A5C28F"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custom</w:t>
            </w:r>
            <w:r w:rsidR="006E2CC9" w:rsidRPr="008E329A">
              <w:t xml:space="preserve"> </w:t>
            </w:r>
            <w:r w:rsidRPr="008E329A">
              <w:t>duties</w:t>
            </w:r>
            <w:r w:rsidR="006E2CC9" w:rsidRPr="008E329A">
              <w:t xml:space="preserve"> </w:t>
            </w:r>
            <w:r w:rsidRPr="008E329A">
              <w:t>and</w:t>
            </w:r>
            <w:r w:rsidR="006E2CC9" w:rsidRPr="008E329A">
              <w:t xml:space="preserve"> </w:t>
            </w:r>
            <w:r w:rsidRPr="008E329A">
              <w:t>other</w:t>
            </w:r>
            <w:r w:rsidR="006E2CC9" w:rsidRPr="008E329A">
              <w:t xml:space="preserve"> </w:t>
            </w:r>
            <w:r w:rsidRPr="008E329A">
              <w:t>import</w:t>
            </w:r>
            <w:r w:rsidR="006E2CC9" w:rsidRPr="008E329A">
              <w:t xml:space="preserve"> </w:t>
            </w:r>
            <w:r w:rsidRPr="008E329A">
              <w:t>taxes</w:t>
            </w:r>
            <w:r w:rsidR="006E2CC9" w:rsidRPr="008E329A">
              <w:t xml:space="preserve"> </w:t>
            </w:r>
            <w:r w:rsidRPr="008E329A">
              <w:t>already</w:t>
            </w:r>
            <w:r w:rsidR="006E2CC9" w:rsidRPr="008E329A">
              <w:t xml:space="preserve"> </w:t>
            </w:r>
            <w:r w:rsidRPr="008E329A">
              <w:t>paid</w:t>
            </w:r>
            <w:r w:rsidR="006E2CC9" w:rsidRPr="008E329A">
              <w:t xml:space="preserve"> </w:t>
            </w:r>
            <w:r w:rsidRPr="008E329A">
              <w:t>(need</w:t>
            </w:r>
            <w:r w:rsidR="006E2CC9" w:rsidRPr="008E329A">
              <w:t xml:space="preserve"> </w:t>
            </w:r>
            <w:r w:rsidRPr="008E329A">
              <w:t>to</w:t>
            </w:r>
            <w:r w:rsidR="006E2CC9" w:rsidRPr="008E329A">
              <w:t xml:space="preserve"> </w:t>
            </w:r>
            <w:r w:rsidRPr="008E329A">
              <w:t>be</w:t>
            </w:r>
            <w:r w:rsidR="006E2CC9" w:rsidRPr="008E329A">
              <w:t xml:space="preserve"> </w:t>
            </w:r>
            <w:r w:rsidRPr="008E329A">
              <w:t>supported</w:t>
            </w:r>
            <w:r w:rsidR="006E2CC9" w:rsidRPr="008E329A">
              <w:t xml:space="preserve"> </w:t>
            </w:r>
            <w:r w:rsidRPr="008E329A">
              <w:t>with</w:t>
            </w:r>
            <w:r w:rsidR="006E2CC9" w:rsidRPr="008E329A">
              <w:t xml:space="preserve"> </w:t>
            </w:r>
            <w:r w:rsidRPr="008E329A">
              <w:t>documentary</w:t>
            </w:r>
            <w:r w:rsidR="006E2CC9" w:rsidRPr="008E329A">
              <w:t xml:space="preserve"> </w:t>
            </w:r>
            <w:r w:rsidRPr="008E329A">
              <w:t>evidence)</w:t>
            </w:r>
            <w:r w:rsidR="006E2CC9" w:rsidRPr="008E329A">
              <w:t xml:space="preserve"> </w:t>
            </w:r>
            <w:r w:rsidRPr="008E329A">
              <w:t>or</w:t>
            </w:r>
            <w:r w:rsidR="006E2CC9" w:rsidRPr="008E329A">
              <w:t xml:space="preserve"> </w:t>
            </w:r>
            <w:r w:rsidRPr="008E329A">
              <w:t>to</w:t>
            </w:r>
            <w:r w:rsidR="006E2CC9" w:rsidRPr="008E329A">
              <w:t xml:space="preserve"> </w:t>
            </w:r>
            <w:r w:rsidRPr="008E329A">
              <w:t>be</w:t>
            </w:r>
            <w:r w:rsidR="006E2CC9" w:rsidRPr="008E329A">
              <w:t xml:space="preserve"> </w:t>
            </w:r>
            <w:r w:rsidRPr="008E329A">
              <w:t>paid</w:t>
            </w:r>
            <w:r w:rsidR="006E2CC9" w:rsidRPr="008E329A">
              <w:t xml:space="preserve"> </w:t>
            </w:r>
            <w:r w:rsidRPr="008E329A">
              <w:t>on</w:t>
            </w:r>
            <w:r w:rsidR="006E2CC9" w:rsidRPr="008E329A">
              <w:t xml:space="preserve"> </w:t>
            </w:r>
            <w:r w:rsidRPr="008E329A">
              <w:t>the</w:t>
            </w:r>
            <w:r w:rsidR="006E2CC9" w:rsidRPr="008E329A">
              <w:t xml:space="preserve"> </w:t>
            </w:r>
            <w:r w:rsidRPr="008E329A">
              <w:t>Goods</w:t>
            </w:r>
            <w:r w:rsidR="006E2CC9" w:rsidRPr="008E329A">
              <w:t xml:space="preserve"> </w:t>
            </w:r>
            <w:r w:rsidRPr="008E329A">
              <w:t>already</w:t>
            </w:r>
            <w:r w:rsidR="006E2CC9" w:rsidRPr="008E329A">
              <w:t xml:space="preserve"> </w:t>
            </w:r>
            <w:r w:rsidRPr="008E329A">
              <w:t>imported;</w:t>
            </w:r>
            <w:r w:rsidR="006E2CC9" w:rsidRPr="008E329A">
              <w:t xml:space="preserve"> </w:t>
            </w:r>
          </w:p>
          <w:p w14:paraId="3025DC50"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obtained</w:t>
            </w:r>
            <w:r w:rsidR="006E2CC9" w:rsidRPr="008E329A">
              <w:t xml:space="preserve"> </w:t>
            </w:r>
            <w:r w:rsidRPr="008E329A">
              <w:t>as</w:t>
            </w:r>
            <w:r w:rsidR="006E2CC9" w:rsidRPr="008E329A">
              <w:t xml:space="preserve"> </w:t>
            </w:r>
            <w:r w:rsidRPr="008E329A">
              <w:t>the</w:t>
            </w:r>
            <w:r w:rsidR="006E2CC9" w:rsidRPr="008E329A">
              <w:t xml:space="preserve"> </w:t>
            </w:r>
            <w:r w:rsidRPr="008E329A">
              <w:t>difference</w:t>
            </w:r>
            <w:r w:rsidR="006E2CC9" w:rsidRPr="008E329A">
              <w:t xml:space="preserve"> </w:t>
            </w:r>
            <w:r w:rsidRPr="008E329A">
              <w:t>between</w:t>
            </w:r>
            <w:r w:rsidR="006E2CC9" w:rsidRPr="008E329A">
              <w:t xml:space="preserve"> </w:t>
            </w:r>
            <w:r w:rsidRPr="008E329A">
              <w:t>(</w:t>
            </w:r>
            <w:proofErr w:type="spellStart"/>
            <w:r w:rsidRPr="008E329A">
              <w:t>i</w:t>
            </w:r>
            <w:proofErr w:type="spellEnd"/>
            <w:r w:rsidRPr="008E329A">
              <w:t>)</w:t>
            </w:r>
            <w:r w:rsidR="006E2CC9" w:rsidRPr="008E329A">
              <w:t xml:space="preserve"> </w:t>
            </w:r>
            <w:r w:rsidRPr="008E329A">
              <w:t>and</w:t>
            </w:r>
            <w:r w:rsidR="006E2CC9" w:rsidRPr="008E329A">
              <w:t xml:space="preserve"> </w:t>
            </w:r>
            <w:r w:rsidRPr="008E329A">
              <w:t>(ii)</w:t>
            </w:r>
            <w:r w:rsidR="006E2CC9" w:rsidRPr="008E329A">
              <w:t xml:space="preserve"> </w:t>
            </w:r>
            <w:r w:rsidRPr="008E329A">
              <w:t>above;</w:t>
            </w:r>
            <w:r w:rsidR="006E2CC9" w:rsidRPr="008E329A">
              <w:t xml:space="preserve"> </w:t>
            </w:r>
          </w:p>
          <w:p w14:paraId="3781C646" w14:textId="77777777" w:rsidR="00ED0D94" w:rsidRPr="008E329A" w:rsidRDefault="00ED0D94" w:rsidP="005F3618">
            <w:pPr>
              <w:pStyle w:val="ListParagraph"/>
              <w:numPr>
                <w:ilvl w:val="3"/>
                <w:numId w:val="34"/>
              </w:numPr>
              <w:spacing w:before="120" w:after="120"/>
              <w:contextualSpacing w:val="0"/>
              <w:jc w:val="both"/>
            </w:pPr>
            <w:r w:rsidRPr="008E329A">
              <w:t>any</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sales</w:t>
            </w:r>
            <w:r w:rsidR="006E2CC9" w:rsidRPr="008E329A">
              <w:t xml:space="preserve"> </w:t>
            </w:r>
            <w:r w:rsidRPr="008E329A">
              <w:t>and</w:t>
            </w:r>
            <w:r w:rsidR="006E2CC9" w:rsidRPr="008E329A">
              <w:t xml:space="preserve"> </w:t>
            </w:r>
            <w:r w:rsidRPr="008E329A">
              <w:t>other</w:t>
            </w:r>
            <w:r w:rsidR="006E2CC9" w:rsidRPr="008E329A">
              <w:t xml:space="preserve"> </w:t>
            </w:r>
            <w:r w:rsidRPr="008E329A">
              <w:t>taxes</w:t>
            </w:r>
            <w:r w:rsidR="006E2CC9" w:rsidRPr="008E329A">
              <w:t xml:space="preserve"> </w:t>
            </w:r>
            <w:r w:rsidRPr="008E329A">
              <w:t>which</w:t>
            </w:r>
            <w:r w:rsidR="006E2CC9" w:rsidRPr="008E329A">
              <w:t xml:space="preserve"> </w:t>
            </w:r>
            <w:r w:rsidRPr="008E329A">
              <w:t>will</w:t>
            </w:r>
            <w:r w:rsidR="006E2CC9" w:rsidRPr="008E329A">
              <w:t xml:space="preserve"> </w:t>
            </w:r>
            <w:r w:rsidRPr="008E329A">
              <w:t>be</w:t>
            </w:r>
            <w:r w:rsidR="006E2CC9" w:rsidRPr="008E329A">
              <w:t xml:space="preserve"> </w:t>
            </w:r>
            <w:r w:rsidRPr="008E329A">
              <w:t>payable</w:t>
            </w:r>
            <w:r w:rsidR="006E2CC9" w:rsidRPr="008E329A">
              <w:t xml:space="preserve"> </w:t>
            </w:r>
            <w:r w:rsidRPr="008E329A">
              <w:t>on</w:t>
            </w:r>
            <w:r w:rsidR="006E2CC9" w:rsidRPr="008E329A">
              <w:t xml:space="preserve"> </w:t>
            </w:r>
            <w:r w:rsidRPr="008E329A">
              <w:lastRenderedPageBreak/>
              <w:t>the</w:t>
            </w:r>
            <w:r w:rsidR="006E2CC9" w:rsidRPr="008E329A">
              <w:t xml:space="preserve"> </w:t>
            </w:r>
            <w:r w:rsidRPr="008E329A">
              <w:t>Goods</w:t>
            </w:r>
            <w:r w:rsidR="006E2CC9" w:rsidRPr="008E329A">
              <w:t xml:space="preserve"> </w:t>
            </w:r>
            <w:r w:rsidRPr="008E329A">
              <w:t>if</w:t>
            </w:r>
            <w:r w:rsidR="006E2CC9" w:rsidRPr="008E329A">
              <w:t xml:space="preserve"> </w:t>
            </w:r>
            <w:r w:rsidRPr="008E329A">
              <w:t>the</w:t>
            </w:r>
            <w:r w:rsidR="006E2CC9" w:rsidRPr="008E329A">
              <w:t xml:space="preserve"> </w:t>
            </w:r>
            <w:r w:rsidRPr="008E329A">
              <w:t>Contract</w:t>
            </w:r>
            <w:r w:rsidR="006E2CC9" w:rsidRPr="008E329A">
              <w:t xml:space="preserve"> </w:t>
            </w:r>
            <w:r w:rsidRPr="008E329A">
              <w:t>is</w:t>
            </w:r>
            <w:r w:rsidR="006E2CC9" w:rsidRPr="008E329A">
              <w:t xml:space="preserve"> </w:t>
            </w:r>
            <w:r w:rsidRPr="008E329A">
              <w:t>awarded</w:t>
            </w:r>
            <w:r w:rsidR="006E2CC9" w:rsidRPr="008E329A">
              <w:t xml:space="preserve"> </w:t>
            </w:r>
            <w:r w:rsidRPr="008E329A">
              <w:t>to</w:t>
            </w:r>
            <w:r w:rsidR="006E2CC9" w:rsidRPr="008E329A">
              <w:t xml:space="preserve"> </w:t>
            </w:r>
            <w:r w:rsidRPr="008E329A">
              <w:t>the</w:t>
            </w:r>
            <w:r w:rsidR="006E2CC9" w:rsidRPr="008E329A">
              <w:t xml:space="preserve"> </w:t>
            </w:r>
            <w:r w:rsidRPr="008E329A">
              <w:t>Bidder;</w:t>
            </w:r>
            <w:r w:rsidR="006E2CC9" w:rsidRPr="008E329A">
              <w:t xml:space="preserve"> </w:t>
            </w:r>
            <w:r w:rsidRPr="008E329A">
              <w:t>and</w:t>
            </w:r>
            <w:r w:rsidR="006E2CC9" w:rsidRPr="008E329A">
              <w:t xml:space="preserve"> </w:t>
            </w:r>
          </w:p>
          <w:p w14:paraId="08A043C6"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for</w:t>
            </w:r>
            <w:r w:rsidR="006E2CC9" w:rsidRPr="008E329A">
              <w:t xml:space="preserve"> </w:t>
            </w:r>
            <w:r w:rsidRPr="008E329A">
              <w:t>inland</w:t>
            </w:r>
            <w:r w:rsidR="006E2CC9" w:rsidRPr="008E329A">
              <w:t xml:space="preserve"> </w:t>
            </w:r>
            <w:r w:rsidRPr="008E329A">
              <w:t>transportation,</w:t>
            </w:r>
            <w:r w:rsidR="006E2CC9" w:rsidRPr="008E329A">
              <w:t xml:space="preserve"> </w:t>
            </w:r>
            <w:r w:rsidRPr="008E329A">
              <w:t>insurance,</w:t>
            </w:r>
            <w:r w:rsidR="006E2CC9" w:rsidRPr="008E329A">
              <w:t xml:space="preserve"> </w:t>
            </w:r>
            <w:r w:rsidRPr="008E329A">
              <w:t>and</w:t>
            </w:r>
            <w:r w:rsidR="006E2CC9" w:rsidRPr="008E329A">
              <w:t xml:space="preserve"> </w:t>
            </w:r>
            <w:r w:rsidRPr="008E329A">
              <w:t>other</w:t>
            </w:r>
            <w:r w:rsidR="006E2CC9" w:rsidRPr="008E329A">
              <w:t xml:space="preserve"> </w:t>
            </w:r>
            <w:r w:rsidRPr="008E329A">
              <w:t>local</w:t>
            </w:r>
            <w:r w:rsidR="006E2CC9" w:rsidRPr="008E329A">
              <w:t xml:space="preserve"> </w:t>
            </w:r>
            <w:r w:rsidRPr="008E329A">
              <w:t>services</w:t>
            </w:r>
            <w:r w:rsidR="006E2CC9" w:rsidRPr="008E329A">
              <w:t xml:space="preserve"> </w:t>
            </w:r>
            <w:r w:rsidRPr="008E329A">
              <w:t>required</w:t>
            </w:r>
            <w:r w:rsidR="006E2CC9" w:rsidRPr="008E329A">
              <w:t xml:space="preserve"> </w:t>
            </w:r>
            <w:r w:rsidRPr="008E329A">
              <w:t>to</w:t>
            </w:r>
            <w:r w:rsidR="006E2CC9" w:rsidRPr="008E329A">
              <w:t xml:space="preserve"> </w:t>
            </w:r>
            <w:r w:rsidRPr="008E329A">
              <w:t>convey</w:t>
            </w:r>
            <w:r w:rsidR="006E2CC9" w:rsidRPr="008E329A">
              <w:t xml:space="preserve"> </w:t>
            </w:r>
            <w:r w:rsidRPr="008E329A">
              <w:t>the</w:t>
            </w:r>
            <w:r w:rsidR="006E2CC9" w:rsidRPr="008E329A">
              <w:t xml:space="preserve"> </w:t>
            </w:r>
            <w:r w:rsidRPr="008E329A">
              <w:t>Goods</w:t>
            </w:r>
            <w:r w:rsidR="006E2CC9" w:rsidRPr="008E329A">
              <w:t xml:space="preserve"> </w:t>
            </w:r>
            <w:r w:rsidRPr="008E329A">
              <w:t>to</w:t>
            </w:r>
            <w:r w:rsidR="006E2CC9" w:rsidRPr="008E329A">
              <w:t xml:space="preserve"> </w:t>
            </w:r>
            <w:r w:rsidRPr="008E329A">
              <w:t>their</w:t>
            </w:r>
            <w:r w:rsidR="006E2CC9" w:rsidRPr="008E329A">
              <w:t xml:space="preserve"> </w:t>
            </w:r>
            <w:proofErr w:type="gramStart"/>
            <w:r w:rsidRPr="008E329A">
              <w:t>final</w:t>
            </w:r>
            <w:r w:rsidR="006E2CC9" w:rsidRPr="008E329A">
              <w:t xml:space="preserve"> </w:t>
            </w:r>
            <w:r w:rsidRPr="008E329A">
              <w:t>destination</w:t>
            </w:r>
            <w:proofErr w:type="gramEnd"/>
            <w:r w:rsidR="006E2CC9" w:rsidRPr="008E329A">
              <w:t xml:space="preserve"> </w:t>
            </w:r>
            <w:r w:rsidRPr="008E329A">
              <w:t>(Project</w:t>
            </w:r>
            <w:r w:rsidR="006E2CC9" w:rsidRPr="008E329A">
              <w:t xml:space="preserve"> </w:t>
            </w:r>
            <w:r w:rsidRPr="008E329A">
              <w:t>Site)</w:t>
            </w:r>
            <w:r w:rsidR="006E2CC9" w:rsidRPr="008E329A">
              <w:t xml:space="preserve"> </w:t>
            </w:r>
            <w:r w:rsidRPr="008E329A">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BDS.</w:t>
            </w:r>
          </w:p>
          <w:p w14:paraId="0754BC54" w14:textId="77777777" w:rsidR="00ED0D94" w:rsidRPr="008E329A" w:rsidRDefault="00ED0D94" w:rsidP="005F3618">
            <w:pPr>
              <w:pStyle w:val="Heading3"/>
              <w:numPr>
                <w:ilvl w:val="2"/>
                <w:numId w:val="34"/>
              </w:numPr>
              <w:spacing w:before="120" w:after="120"/>
            </w:pPr>
            <w:r w:rsidRPr="008E329A">
              <w:t>for</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other</w:t>
            </w:r>
            <w:r w:rsidR="006E2CC9" w:rsidRPr="008E329A">
              <w:t xml:space="preserve"> </w:t>
            </w:r>
            <w:r w:rsidRPr="008E329A">
              <w:t>than</w:t>
            </w:r>
            <w:r w:rsidR="006E2CC9" w:rsidRPr="008E329A">
              <w:t xml:space="preserve"> </w:t>
            </w:r>
            <w:r w:rsidRPr="008E329A">
              <w:t>inland</w:t>
            </w:r>
            <w:r w:rsidR="006E2CC9" w:rsidRPr="008E329A">
              <w:t xml:space="preserve"> </w:t>
            </w:r>
            <w:r w:rsidRPr="008E329A">
              <w:t>transportation</w:t>
            </w:r>
            <w:r w:rsidR="006E2CC9" w:rsidRPr="008E329A">
              <w:t xml:space="preserve"> </w:t>
            </w:r>
            <w:r w:rsidRPr="008E329A">
              <w:t>and</w:t>
            </w:r>
            <w:r w:rsidR="006E2CC9" w:rsidRPr="008E329A">
              <w:t xml:space="preserve"> </w:t>
            </w:r>
            <w:r w:rsidRPr="008E329A">
              <w:t>other</w:t>
            </w:r>
            <w:r w:rsidR="006E2CC9" w:rsidRPr="008E329A">
              <w:t xml:space="preserve"> </w:t>
            </w:r>
            <w:r w:rsidRPr="008E329A">
              <w:t>services</w:t>
            </w:r>
            <w:r w:rsidR="006E2CC9" w:rsidRPr="008E329A">
              <w:t xml:space="preserve"> </w:t>
            </w:r>
            <w:r w:rsidRPr="008E329A">
              <w:t>required</w:t>
            </w:r>
            <w:r w:rsidR="006E2CC9" w:rsidRPr="008E329A">
              <w:t xml:space="preserve"> </w:t>
            </w:r>
            <w:r w:rsidRPr="008E329A">
              <w:t>to</w:t>
            </w:r>
            <w:r w:rsidR="006E2CC9" w:rsidRPr="008E329A">
              <w:t xml:space="preserve"> </w:t>
            </w:r>
            <w:r w:rsidRPr="008E329A">
              <w:t>convey</w:t>
            </w:r>
            <w:r w:rsidR="006E2CC9" w:rsidRPr="008E329A">
              <w:t xml:space="preserve"> </w:t>
            </w:r>
            <w:r w:rsidRPr="008E329A">
              <w:t>the</w:t>
            </w:r>
            <w:r w:rsidR="006E2CC9" w:rsidRPr="008E329A">
              <w:t xml:space="preserve"> </w:t>
            </w:r>
            <w:r w:rsidRPr="008E329A">
              <w:t>Goods</w:t>
            </w:r>
            <w:r w:rsidR="006E2CC9" w:rsidRPr="008E329A">
              <w:t xml:space="preserve"> </w:t>
            </w:r>
            <w:r w:rsidRPr="008E329A">
              <w:t>to</w:t>
            </w:r>
            <w:r w:rsidR="006E2CC9" w:rsidRPr="008E329A">
              <w:t xml:space="preserve"> </w:t>
            </w:r>
            <w:r w:rsidRPr="008E329A">
              <w:t>their</w:t>
            </w:r>
            <w:r w:rsidR="006E2CC9" w:rsidRPr="008E329A">
              <w:t xml:space="preserve"> </w:t>
            </w:r>
            <w:proofErr w:type="gramStart"/>
            <w:r w:rsidRPr="008E329A">
              <w:t>final</w:t>
            </w:r>
            <w:r w:rsidR="006E2CC9" w:rsidRPr="008E329A">
              <w:t xml:space="preserve"> </w:t>
            </w:r>
            <w:r w:rsidRPr="008E329A">
              <w:t>destination</w:t>
            </w:r>
            <w:proofErr w:type="gramEnd"/>
            <w:r w:rsidRPr="008E329A">
              <w:t>,</w:t>
            </w:r>
            <w:r w:rsidR="006E2CC9" w:rsidRPr="008E329A">
              <w:t xml:space="preserve"> </w:t>
            </w:r>
            <w:r w:rsidRPr="008E329A">
              <w:t>whenever</w:t>
            </w:r>
            <w:r w:rsidR="006E2CC9" w:rsidRPr="008E329A">
              <w:t xml:space="preserve"> </w:t>
            </w:r>
            <w:r w:rsidRPr="008E329A">
              <w:t>such</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are</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Pr="008E329A">
              <w:t>Schedule</w:t>
            </w:r>
            <w:r w:rsidR="006E2CC9" w:rsidRPr="008E329A">
              <w:t xml:space="preserve"> </w:t>
            </w:r>
            <w:r w:rsidRPr="008E329A">
              <w:t>of</w:t>
            </w:r>
            <w:r w:rsidR="006E2CC9" w:rsidRPr="008E329A">
              <w:t xml:space="preserve"> </w:t>
            </w:r>
            <w:r w:rsidRPr="008E329A">
              <w:t>Requirements:</w:t>
            </w:r>
          </w:p>
          <w:p w14:paraId="58C99B3C" w14:textId="77777777" w:rsidR="00ED0D94" w:rsidRPr="008E329A" w:rsidRDefault="00ED0D94" w:rsidP="005F3618">
            <w:pPr>
              <w:pStyle w:val="ListParagraph"/>
              <w:numPr>
                <w:ilvl w:val="3"/>
                <w:numId w:val="34"/>
              </w:numPr>
              <w:spacing w:before="120" w:after="120"/>
              <w:contextualSpacing w:val="0"/>
              <w:jc w:val="both"/>
            </w:pPr>
            <w:r w:rsidRPr="008E329A">
              <w:t>the</w:t>
            </w:r>
            <w:r w:rsidR="006E2CC9" w:rsidRPr="008E329A">
              <w:t xml:space="preserve"> </w:t>
            </w:r>
            <w:r w:rsidRPr="008E329A">
              <w:t>price</w:t>
            </w:r>
            <w:r w:rsidR="006E2CC9" w:rsidRPr="008E329A">
              <w:t xml:space="preserve"> </w:t>
            </w:r>
            <w:r w:rsidRPr="008E329A">
              <w:t>of</w:t>
            </w:r>
            <w:r w:rsidR="006E2CC9" w:rsidRPr="008E329A">
              <w:t xml:space="preserve"> </w:t>
            </w:r>
            <w:r w:rsidRPr="008E329A">
              <w:t>each</w:t>
            </w:r>
            <w:r w:rsidR="006E2CC9" w:rsidRPr="008E329A">
              <w:t xml:space="preserve"> </w:t>
            </w:r>
            <w:r w:rsidRPr="008E329A">
              <w:t>item</w:t>
            </w:r>
            <w:r w:rsidR="006E2CC9" w:rsidRPr="008E329A">
              <w:t xml:space="preserve"> </w:t>
            </w:r>
            <w:r w:rsidRPr="008E329A">
              <w:t>comprising</w:t>
            </w:r>
            <w:r w:rsidR="006E2CC9" w:rsidRPr="008E329A">
              <w:t xml:space="preserve"> </w:t>
            </w:r>
            <w:r w:rsidRPr="008E329A">
              <w:t>the</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(inclusive</w:t>
            </w:r>
            <w:r w:rsidR="006E2CC9" w:rsidRPr="008E329A">
              <w:t xml:space="preserve"> </w:t>
            </w:r>
            <w:r w:rsidRPr="008E329A">
              <w:t>of</w:t>
            </w:r>
            <w:r w:rsidR="006E2CC9" w:rsidRPr="008E329A">
              <w:t xml:space="preserve"> </w:t>
            </w:r>
            <w:r w:rsidRPr="008E329A">
              <w:t>any</w:t>
            </w:r>
            <w:r w:rsidR="006E2CC9" w:rsidRPr="008E329A">
              <w:t xml:space="preserve"> </w:t>
            </w:r>
            <w:r w:rsidRPr="008E329A">
              <w:t>applicable</w:t>
            </w:r>
            <w:r w:rsidR="006E2CC9" w:rsidRPr="008E329A">
              <w:t xml:space="preserve"> </w:t>
            </w:r>
            <w:r w:rsidRPr="008E329A">
              <w:t>taxes).</w:t>
            </w:r>
            <w:r w:rsidR="006E2CC9" w:rsidRPr="008E329A">
              <w:t xml:space="preserve"> </w:t>
            </w:r>
          </w:p>
        </w:tc>
      </w:tr>
      <w:tr w:rsidR="00ED0D94" w:rsidRPr="008E329A" w14:paraId="56BCA4AE" w14:textId="77777777" w:rsidTr="00CE0DE7">
        <w:tc>
          <w:tcPr>
            <w:tcW w:w="3563" w:type="dxa"/>
          </w:tcPr>
          <w:p w14:paraId="659ACBA6" w14:textId="77777777" w:rsidR="00ED0D94" w:rsidRPr="008E329A" w:rsidRDefault="0046457F" w:rsidP="009246F0">
            <w:pPr>
              <w:pStyle w:val="Section1-Clauses"/>
              <w:spacing w:before="120" w:after="120"/>
              <w:ind w:left="345"/>
            </w:pPr>
            <w:bookmarkStart w:id="154" w:name="_Toc431809071"/>
            <w:bookmarkStart w:id="155" w:name="_Toc436905720"/>
            <w:bookmarkStart w:id="156" w:name="_Toc135757186"/>
            <w:r w:rsidRPr="008E329A">
              <w:lastRenderedPageBreak/>
              <w:t>Cu</w:t>
            </w:r>
            <w:bookmarkStart w:id="157" w:name="_Hlt438531797"/>
            <w:bookmarkEnd w:id="157"/>
            <w:r w:rsidRPr="008E329A">
              <w:t>rrencies</w:t>
            </w:r>
            <w:r w:rsidR="006E2CC9" w:rsidRPr="008E329A">
              <w:t xml:space="preserve"> </w:t>
            </w:r>
            <w:r w:rsidRPr="008E329A">
              <w:t>of</w:t>
            </w:r>
            <w:r w:rsidR="006E2CC9" w:rsidRPr="008E329A">
              <w:t xml:space="preserve"> </w:t>
            </w:r>
            <w:r w:rsidRPr="008E329A">
              <w:t>Bid</w:t>
            </w:r>
            <w:r w:rsidR="006E2CC9" w:rsidRPr="008E329A">
              <w:t xml:space="preserve"> </w:t>
            </w:r>
            <w:r w:rsidRPr="008E329A">
              <w:t>and</w:t>
            </w:r>
            <w:r w:rsidR="006E2CC9" w:rsidRPr="008E329A">
              <w:t xml:space="preserve"> </w:t>
            </w:r>
            <w:r w:rsidRPr="008E329A">
              <w:t>Payment</w:t>
            </w:r>
            <w:bookmarkEnd w:id="154"/>
            <w:bookmarkEnd w:id="155"/>
            <w:bookmarkEnd w:id="156"/>
          </w:p>
        </w:tc>
        <w:tc>
          <w:tcPr>
            <w:tcW w:w="5527" w:type="dxa"/>
          </w:tcPr>
          <w:p w14:paraId="7E8387C0" w14:textId="77777777" w:rsidR="00ED0D94" w:rsidRPr="008E329A" w:rsidRDefault="00ED0D94" w:rsidP="005F3618">
            <w:pPr>
              <w:pStyle w:val="Sub-ClauseText"/>
              <w:numPr>
                <w:ilvl w:val="1"/>
                <w:numId w:val="22"/>
              </w:numPr>
              <w:ind w:left="605" w:hanging="605"/>
              <w:rPr>
                <w:spacing w:val="0"/>
              </w:rPr>
            </w:pPr>
            <w:r w:rsidRPr="008E329A">
              <w:t>The</w:t>
            </w:r>
            <w:r w:rsidR="006E2CC9" w:rsidRPr="008E329A">
              <w:t xml:space="preserve"> </w:t>
            </w:r>
            <w:r w:rsidRPr="008E329A">
              <w:t>currency(</w:t>
            </w:r>
            <w:proofErr w:type="spellStart"/>
            <w:r w:rsidRPr="008E329A">
              <w:t>ies</w:t>
            </w:r>
            <w:proofErr w:type="spellEnd"/>
            <w:r w:rsidRPr="008E329A">
              <w:t>)</w:t>
            </w:r>
            <w:r w:rsidR="006E2CC9" w:rsidRPr="008E329A">
              <w:t xml:space="preserve"> </w:t>
            </w:r>
            <w:r w:rsidRPr="008E329A">
              <w:t>of</w:t>
            </w:r>
            <w:r w:rsidR="006E2CC9" w:rsidRPr="008E329A">
              <w:t xml:space="preserve"> </w:t>
            </w:r>
            <w:r w:rsidRPr="008E329A">
              <w:t>the</w:t>
            </w:r>
            <w:r w:rsidR="006E2CC9" w:rsidRPr="008E329A">
              <w:t xml:space="preserve"> </w:t>
            </w:r>
            <w:r w:rsidR="00307427" w:rsidRPr="008E329A">
              <w:t>Bid</w:t>
            </w:r>
            <w:r w:rsidR="006E2CC9" w:rsidRPr="008E329A">
              <w:t xml:space="preserve"> </w:t>
            </w:r>
            <w:r w:rsidRPr="008E329A">
              <w:t>and</w:t>
            </w:r>
            <w:r w:rsidR="006E2CC9" w:rsidRPr="008E329A">
              <w:t xml:space="preserve"> </w:t>
            </w:r>
            <w:r w:rsidRPr="008E329A">
              <w:t>the</w:t>
            </w:r>
            <w:r w:rsidR="006E2CC9" w:rsidRPr="008E329A">
              <w:t xml:space="preserve"> </w:t>
            </w:r>
            <w:r w:rsidRPr="008E329A">
              <w:t>currency(</w:t>
            </w:r>
            <w:proofErr w:type="spellStart"/>
            <w:r w:rsidRPr="008E329A">
              <w:t>ies</w:t>
            </w:r>
            <w:proofErr w:type="spellEnd"/>
            <w:r w:rsidRPr="008E329A">
              <w:t>)</w:t>
            </w:r>
            <w:r w:rsidR="006E2CC9" w:rsidRPr="008E329A">
              <w:t xml:space="preserve"> </w:t>
            </w:r>
            <w:r w:rsidRPr="008E329A">
              <w:t>of</w:t>
            </w:r>
            <w:r w:rsidR="006E2CC9" w:rsidRPr="008E329A">
              <w:t xml:space="preserve"> </w:t>
            </w:r>
            <w:r w:rsidRPr="008E329A">
              <w:t>payments</w:t>
            </w:r>
            <w:r w:rsidR="006E2CC9" w:rsidRPr="008E329A">
              <w:t xml:space="preserve"> </w:t>
            </w:r>
            <w:r w:rsidRPr="008E329A">
              <w:t>shall</w:t>
            </w:r>
            <w:r w:rsidR="006E2CC9" w:rsidRPr="008E329A">
              <w:t xml:space="preserve"> </w:t>
            </w:r>
            <w:r w:rsidRPr="008E329A">
              <w:t>be</w:t>
            </w:r>
            <w:r w:rsidR="006E2CC9" w:rsidRPr="008E329A">
              <w:t xml:space="preserve"> </w:t>
            </w:r>
            <w:r w:rsidR="006B6901" w:rsidRPr="008E329A">
              <w:t>the</w:t>
            </w:r>
            <w:r w:rsidR="006E2CC9" w:rsidRPr="008E329A">
              <w:t xml:space="preserve"> </w:t>
            </w:r>
            <w:r w:rsidR="006B6901" w:rsidRPr="008E329A">
              <w:t>same.</w:t>
            </w:r>
            <w:r w:rsidR="006E2CC9" w:rsidRPr="008E329A">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quote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portion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corresponds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expenditures</w:t>
            </w:r>
            <w:r w:rsidR="006E2CC9" w:rsidRPr="008E329A">
              <w:rPr>
                <w:spacing w:val="0"/>
              </w:rPr>
              <w:t xml:space="preserve"> </w:t>
            </w:r>
            <w:r w:rsidRPr="008E329A">
              <w:rPr>
                <w:spacing w:val="0"/>
              </w:rPr>
              <w:t>incurred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p>
          <w:p w14:paraId="16FBD8E6" w14:textId="77777777" w:rsidR="00ED0D94" w:rsidRPr="008E329A" w:rsidRDefault="00ED0D94" w:rsidP="005F3618">
            <w:pPr>
              <w:pStyle w:val="Sub-ClauseText"/>
              <w:numPr>
                <w:ilvl w:val="1"/>
                <w:numId w:val="22"/>
              </w:numPr>
              <w:ind w:left="605" w:hanging="605"/>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express</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wishes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paid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combination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amounts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different</w:t>
            </w:r>
            <w:r w:rsidR="006E2CC9" w:rsidRPr="008E329A">
              <w:rPr>
                <w:spacing w:val="0"/>
              </w:rPr>
              <w:t xml:space="preserve"> </w:t>
            </w:r>
            <w:r w:rsidRPr="008E329A">
              <w:rPr>
                <w:spacing w:val="0"/>
              </w:rPr>
              <w:t>currencies,</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quote</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accordingly</w:t>
            </w:r>
            <w:r w:rsidR="006E2CC9" w:rsidRPr="008E329A">
              <w:rPr>
                <w:spacing w:val="0"/>
              </w:rPr>
              <w:t xml:space="preserve"> </w:t>
            </w:r>
            <w:r w:rsidRPr="008E329A">
              <w:rPr>
                <w:spacing w:val="0"/>
              </w:rPr>
              <w:t>but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use</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more</w:t>
            </w:r>
            <w:r w:rsidR="006E2CC9" w:rsidRPr="008E329A">
              <w:rPr>
                <w:spacing w:val="0"/>
              </w:rPr>
              <w:t xml:space="preserve"> </w:t>
            </w:r>
            <w:r w:rsidRPr="008E329A">
              <w:rPr>
                <w:spacing w:val="0"/>
              </w:rPr>
              <w:t>than</w:t>
            </w:r>
            <w:r w:rsidR="006E2CC9" w:rsidRPr="008E329A">
              <w:rPr>
                <w:spacing w:val="0"/>
              </w:rPr>
              <w:t xml:space="preserve"> </w:t>
            </w:r>
            <w:r w:rsidRPr="008E329A">
              <w:rPr>
                <w:spacing w:val="0"/>
              </w:rPr>
              <w:t>three</w:t>
            </w:r>
            <w:r w:rsidR="006E2CC9" w:rsidRPr="008E329A">
              <w:rPr>
                <w:spacing w:val="0"/>
              </w:rPr>
              <w:t xml:space="preserve"> </w:t>
            </w:r>
            <w:r w:rsidRPr="008E329A">
              <w:rPr>
                <w:spacing w:val="0"/>
              </w:rPr>
              <w:t>foreign</w:t>
            </w:r>
            <w:r w:rsidR="006E2CC9" w:rsidRPr="008E329A">
              <w:rPr>
                <w:spacing w:val="0"/>
              </w:rPr>
              <w:t xml:space="preserve"> </w:t>
            </w:r>
            <w:r w:rsidRPr="008E329A">
              <w:rPr>
                <w:spacing w:val="0"/>
              </w:rPr>
              <w:t>currencies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addition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Country.</w:t>
            </w:r>
            <w:r w:rsidR="006E2CC9" w:rsidRPr="008E329A">
              <w:rPr>
                <w:spacing w:val="0"/>
              </w:rPr>
              <w:t xml:space="preserve"> </w:t>
            </w:r>
          </w:p>
        </w:tc>
      </w:tr>
      <w:tr w:rsidR="00ED0D94" w:rsidRPr="008E329A" w14:paraId="61F0EBAA" w14:textId="77777777" w:rsidTr="00CE0DE7">
        <w:tc>
          <w:tcPr>
            <w:tcW w:w="3563" w:type="dxa"/>
          </w:tcPr>
          <w:p w14:paraId="1E0678BC" w14:textId="77777777" w:rsidR="00ED0D94" w:rsidRPr="008E329A" w:rsidRDefault="00ED0D94" w:rsidP="009246F0">
            <w:pPr>
              <w:pStyle w:val="Section1-Clauses"/>
              <w:spacing w:before="120" w:after="120"/>
              <w:ind w:left="345"/>
            </w:pPr>
            <w:bookmarkStart w:id="158" w:name="_Toc431809072"/>
            <w:bookmarkStart w:id="159" w:name="_Toc348000799"/>
            <w:bookmarkStart w:id="160" w:name="_Toc436905721"/>
            <w:bookmarkStart w:id="161" w:name="_Toc135757187"/>
            <w:r w:rsidRPr="008E329A">
              <w:t>Documents</w:t>
            </w:r>
            <w:r w:rsidR="006E2CC9" w:rsidRPr="008E329A">
              <w:t xml:space="preserve"> </w:t>
            </w:r>
            <w:r w:rsidRPr="008E329A">
              <w:t>Establishing</w:t>
            </w:r>
            <w:r w:rsidR="006E2CC9" w:rsidRPr="008E329A">
              <w:t xml:space="preserve"> </w:t>
            </w:r>
            <w:r w:rsidRPr="008E329A">
              <w:t>the</w:t>
            </w:r>
            <w:r w:rsidR="006E2CC9" w:rsidRPr="008E329A">
              <w:t xml:space="preserve"> </w:t>
            </w:r>
            <w:r w:rsidRPr="008E329A">
              <w:t>Eligibility</w:t>
            </w:r>
            <w:r w:rsidR="006E2CC9" w:rsidRPr="008E329A">
              <w:t xml:space="preserve"> </w:t>
            </w:r>
            <w:r w:rsidRPr="008E329A">
              <w:t>and</w:t>
            </w:r>
            <w:r w:rsidR="006E2CC9" w:rsidRPr="008E329A">
              <w:t xml:space="preserve"> </w:t>
            </w:r>
            <w:r w:rsidRPr="008E329A">
              <w:t>Conformity</w:t>
            </w:r>
            <w:r w:rsidR="006E2CC9" w:rsidRPr="008E329A">
              <w:t xml:space="preserve"> </w:t>
            </w:r>
            <w:r w:rsidRPr="008E329A">
              <w:t>of</w:t>
            </w:r>
            <w:r w:rsidR="006E2CC9" w:rsidRPr="008E329A">
              <w:t xml:space="preserve"> </w:t>
            </w:r>
            <w:proofErr w:type="gramStart"/>
            <w:r w:rsidRPr="008E329A">
              <w:t>the</w:t>
            </w:r>
            <w:r w:rsidR="006E2CC9" w:rsidRPr="008E329A">
              <w:t xml:space="preserve"> </w:t>
            </w:r>
            <w:r w:rsidRPr="008E329A">
              <w:t>Goods</w:t>
            </w:r>
            <w:proofErr w:type="gramEnd"/>
            <w:r w:rsidR="006E2CC9" w:rsidRPr="008E329A">
              <w:t xml:space="preserve"> </w:t>
            </w:r>
            <w:r w:rsidRPr="008E329A">
              <w:t>and</w:t>
            </w:r>
            <w:r w:rsidR="006E2CC9" w:rsidRPr="008E329A">
              <w:t xml:space="preserve"> </w:t>
            </w:r>
            <w:r w:rsidRPr="008E329A">
              <w:t>Related</w:t>
            </w:r>
            <w:r w:rsidR="006E2CC9" w:rsidRPr="008E329A">
              <w:t xml:space="preserve"> </w:t>
            </w:r>
            <w:r w:rsidRPr="008E329A">
              <w:t>Services</w:t>
            </w:r>
            <w:bookmarkEnd w:id="158"/>
            <w:bookmarkEnd w:id="159"/>
            <w:bookmarkEnd w:id="160"/>
            <w:bookmarkEnd w:id="161"/>
          </w:p>
        </w:tc>
        <w:tc>
          <w:tcPr>
            <w:tcW w:w="5527" w:type="dxa"/>
          </w:tcPr>
          <w:p w14:paraId="79528FBF" w14:textId="77777777" w:rsidR="00ED0D94" w:rsidRPr="008E329A" w:rsidRDefault="00ED0D94" w:rsidP="005F3618">
            <w:pPr>
              <w:pStyle w:val="Sub-ClauseText"/>
              <w:numPr>
                <w:ilvl w:val="1"/>
                <w:numId w:val="23"/>
              </w:numPr>
            </w:pPr>
            <w:r w:rsidRPr="008E329A">
              <w:rPr>
                <w:spacing w:val="0"/>
              </w:rPr>
              <w:t>To</w:t>
            </w:r>
            <w:r w:rsidR="006E2CC9" w:rsidRPr="008E329A">
              <w:rPr>
                <w:spacing w:val="0"/>
              </w:rPr>
              <w:t xml:space="preserve"> </w:t>
            </w:r>
            <w:r w:rsidRPr="008E329A">
              <w:rPr>
                <w:spacing w:val="0"/>
              </w:rPr>
              <w:t>establish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eligibility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5,</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complete</w:t>
            </w:r>
            <w:r w:rsidR="006E2CC9" w:rsidRPr="008E329A">
              <w:rPr>
                <w:spacing w:val="0"/>
              </w:rPr>
              <w:t xml:space="preserve"> </w:t>
            </w:r>
            <w:r w:rsidRPr="008E329A">
              <w:rPr>
                <w:spacing w:val="0"/>
              </w:rPr>
              <w:t>the</w:t>
            </w:r>
            <w:r w:rsidR="006E2CC9" w:rsidRPr="008E329A">
              <w:rPr>
                <w:spacing w:val="0"/>
              </w:rPr>
              <w:t xml:space="preserve"> </w:t>
            </w:r>
            <w:proofErr w:type="gramStart"/>
            <w:r w:rsidRPr="008E329A">
              <w:rPr>
                <w:spacing w:val="0"/>
              </w:rPr>
              <w:t>country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origin</w:t>
            </w:r>
            <w:proofErr w:type="gramEnd"/>
            <w:r w:rsidR="006E2CC9" w:rsidRPr="008E329A">
              <w:rPr>
                <w:spacing w:val="0"/>
              </w:rPr>
              <w:t xml:space="preserve"> </w:t>
            </w:r>
            <w:r w:rsidRPr="008E329A">
              <w:rPr>
                <w:spacing w:val="0"/>
              </w:rPr>
              <w:t>declarations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IV,</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Forms.</w:t>
            </w:r>
          </w:p>
          <w:p w14:paraId="6F618F37" w14:textId="77777777" w:rsidR="00ED0D94" w:rsidRPr="008E329A" w:rsidRDefault="00ED0D94" w:rsidP="005F3618">
            <w:pPr>
              <w:pStyle w:val="Sub-ClauseText"/>
              <w:numPr>
                <w:ilvl w:val="1"/>
                <w:numId w:val="23"/>
              </w:numPr>
            </w:pPr>
            <w:r w:rsidRPr="008E329A">
              <w:rPr>
                <w:spacing w:val="0"/>
              </w:rPr>
              <w:t>To</w:t>
            </w:r>
            <w:r w:rsidR="006E2CC9" w:rsidRPr="008E329A">
              <w:rPr>
                <w:spacing w:val="0"/>
              </w:rPr>
              <w:t xml:space="preserve"> </w:t>
            </w:r>
            <w:r w:rsidRPr="008E329A">
              <w:rPr>
                <w:spacing w:val="0"/>
              </w:rPr>
              <w:t>establish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conformity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furnish</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documentary</w:t>
            </w:r>
            <w:r w:rsidR="006E2CC9" w:rsidRPr="008E329A">
              <w:rPr>
                <w:spacing w:val="0"/>
              </w:rPr>
              <w:t xml:space="preserve"> </w:t>
            </w:r>
            <w:r w:rsidRPr="008E329A">
              <w:rPr>
                <w:spacing w:val="0"/>
              </w:rPr>
              <w:t>evidence</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conform</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technical</w:t>
            </w:r>
            <w:r w:rsidR="006E2CC9" w:rsidRPr="008E329A">
              <w:rPr>
                <w:spacing w:val="0"/>
              </w:rPr>
              <w:t xml:space="preserve"> </w:t>
            </w:r>
            <w:r w:rsidRPr="008E329A">
              <w:rPr>
                <w:spacing w:val="0"/>
              </w:rPr>
              <w:t>specifications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standards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VII,</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Requirements.</w:t>
            </w:r>
          </w:p>
          <w:p w14:paraId="0CC02280" w14:textId="77777777" w:rsidR="00ED0D94" w:rsidRPr="008E329A" w:rsidRDefault="00ED0D94" w:rsidP="005F3618">
            <w:pPr>
              <w:pStyle w:val="Sub-ClauseText"/>
              <w:numPr>
                <w:ilvl w:val="1"/>
                <w:numId w:val="23"/>
              </w:numPr>
            </w:pPr>
            <w:r w:rsidRPr="008E329A">
              <w:rPr>
                <w:spacing w:val="0"/>
              </w:rPr>
              <w:t>The</w:t>
            </w:r>
            <w:r w:rsidR="006E2CC9" w:rsidRPr="008E329A">
              <w:rPr>
                <w:spacing w:val="0"/>
              </w:rPr>
              <w:t xml:space="preserve"> </w:t>
            </w:r>
            <w:r w:rsidRPr="008E329A">
              <w:rPr>
                <w:spacing w:val="0"/>
              </w:rPr>
              <w:t>documentary</w:t>
            </w:r>
            <w:r w:rsidR="006E2CC9" w:rsidRPr="008E329A">
              <w:rPr>
                <w:spacing w:val="0"/>
              </w:rPr>
              <w:t xml:space="preserve"> </w:t>
            </w:r>
            <w:r w:rsidRPr="008E329A">
              <w:rPr>
                <w:spacing w:val="0"/>
              </w:rPr>
              <w:t>evidence</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literature,</w:t>
            </w:r>
            <w:r w:rsidR="006E2CC9" w:rsidRPr="008E329A">
              <w:rPr>
                <w:spacing w:val="0"/>
              </w:rPr>
              <w:t xml:space="preserve"> </w:t>
            </w:r>
            <w:r w:rsidRPr="008E329A">
              <w:rPr>
                <w:spacing w:val="0"/>
              </w:rPr>
              <w:t>drawings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data,</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consist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lastRenderedPageBreak/>
              <w:t>detailed</w:t>
            </w:r>
            <w:r w:rsidR="006E2CC9" w:rsidRPr="008E329A">
              <w:rPr>
                <w:spacing w:val="0"/>
              </w:rPr>
              <w:t xml:space="preserve"> </w:t>
            </w:r>
            <w:r w:rsidRPr="008E329A">
              <w:rPr>
                <w:spacing w:val="0"/>
              </w:rPr>
              <w:t>item</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item</w:t>
            </w:r>
            <w:r w:rsidR="006E2CC9" w:rsidRPr="008E329A">
              <w:rPr>
                <w:spacing w:val="0"/>
              </w:rPr>
              <w:t xml:space="preserve"> </w:t>
            </w:r>
            <w:r w:rsidRPr="008E329A">
              <w:rPr>
                <w:spacing w:val="0"/>
              </w:rPr>
              <w:t>description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essential</w:t>
            </w:r>
            <w:r w:rsidR="006E2CC9" w:rsidRPr="008E329A">
              <w:rPr>
                <w:spacing w:val="0"/>
              </w:rPr>
              <w:t xml:space="preserve"> </w:t>
            </w:r>
            <w:r w:rsidRPr="008E329A">
              <w:rPr>
                <w:spacing w:val="0"/>
              </w:rPr>
              <w:t>technical</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characteristics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demonstrating</w:t>
            </w:r>
            <w:r w:rsidR="006E2CC9" w:rsidRPr="008E329A">
              <w:rPr>
                <w:spacing w:val="0"/>
              </w:rPr>
              <w:t xml:space="preserve"> </w:t>
            </w:r>
            <w:r w:rsidRPr="008E329A">
              <w:rPr>
                <w:spacing w:val="0"/>
              </w:rPr>
              <w:t>substantial</w:t>
            </w:r>
            <w:r w:rsidR="006E2CC9" w:rsidRPr="008E329A">
              <w:rPr>
                <w:spacing w:val="0"/>
              </w:rPr>
              <w:t xml:space="preserve"> </w:t>
            </w:r>
            <w:r w:rsidRPr="008E329A">
              <w:rPr>
                <w:spacing w:val="0"/>
              </w:rPr>
              <w:t>responsiveness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technical</w:t>
            </w:r>
            <w:r w:rsidR="006E2CC9" w:rsidRPr="008E329A">
              <w:rPr>
                <w:spacing w:val="0"/>
              </w:rPr>
              <w:t xml:space="preserve"> </w:t>
            </w:r>
            <w:r w:rsidRPr="008E329A">
              <w:rPr>
                <w:spacing w:val="0"/>
              </w:rPr>
              <w:t>specification,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applicable,</w:t>
            </w:r>
            <w:r w:rsidR="006E2CC9" w:rsidRPr="008E329A">
              <w:rPr>
                <w:spacing w:val="0"/>
              </w:rPr>
              <w:t xml:space="preserve"> </w:t>
            </w:r>
            <w:r w:rsidRPr="008E329A">
              <w:rPr>
                <w:spacing w:val="0"/>
              </w:rPr>
              <w:t>a</w:t>
            </w:r>
            <w:r w:rsidR="006E2CC9" w:rsidRPr="008E329A">
              <w:rPr>
                <w:spacing w:val="0"/>
              </w:rPr>
              <w:t xml:space="preserve"> </w:t>
            </w:r>
            <w:r w:rsidRPr="008E329A">
              <w:rPr>
                <w:spacing w:val="0"/>
              </w:rPr>
              <w:t>statement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deviations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exceptions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provisions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VII,</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Requirements.</w:t>
            </w:r>
          </w:p>
          <w:p w14:paraId="41F8432B" w14:textId="77777777" w:rsidR="00ED0D94" w:rsidRPr="008E329A" w:rsidRDefault="00ED0D94" w:rsidP="005F3618">
            <w:pPr>
              <w:pStyle w:val="Sub-ClauseText"/>
              <w:numPr>
                <w:ilvl w:val="1"/>
                <w:numId w:val="23"/>
              </w:num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also</w:t>
            </w:r>
            <w:r w:rsidR="006E2CC9" w:rsidRPr="008E329A">
              <w:rPr>
                <w:spacing w:val="0"/>
              </w:rPr>
              <w:t xml:space="preserve"> </w:t>
            </w:r>
            <w:r w:rsidRPr="008E329A">
              <w:rPr>
                <w:spacing w:val="0"/>
              </w:rPr>
              <w:t>furnish</w:t>
            </w:r>
            <w:r w:rsidR="006E2CC9" w:rsidRPr="008E329A">
              <w:rPr>
                <w:spacing w:val="0"/>
              </w:rPr>
              <w:t xml:space="preserve"> </w:t>
            </w:r>
            <w:r w:rsidRPr="008E329A">
              <w:rPr>
                <w:spacing w:val="0"/>
              </w:rPr>
              <w:t>a</w:t>
            </w:r>
            <w:r w:rsidR="006E2CC9" w:rsidRPr="008E329A">
              <w:rPr>
                <w:spacing w:val="0"/>
              </w:rPr>
              <w:t xml:space="preserve"> </w:t>
            </w:r>
            <w:r w:rsidRPr="008E329A">
              <w:rPr>
                <w:spacing w:val="0"/>
              </w:rPr>
              <w:t>list</w:t>
            </w:r>
            <w:r w:rsidR="006E2CC9" w:rsidRPr="008E329A">
              <w:rPr>
                <w:spacing w:val="0"/>
              </w:rPr>
              <w:t xml:space="preserve"> </w:t>
            </w:r>
            <w:r w:rsidRPr="008E329A">
              <w:rPr>
                <w:spacing w:val="0"/>
              </w:rPr>
              <w:t>giving</w:t>
            </w:r>
            <w:r w:rsidR="006E2CC9" w:rsidRPr="008E329A">
              <w:rPr>
                <w:spacing w:val="0"/>
              </w:rPr>
              <w:t xml:space="preserve"> </w:t>
            </w:r>
            <w:r w:rsidRPr="008E329A">
              <w:rPr>
                <w:spacing w:val="0"/>
              </w:rPr>
              <w:t>full</w:t>
            </w:r>
            <w:r w:rsidR="006E2CC9" w:rsidRPr="008E329A">
              <w:rPr>
                <w:spacing w:val="0"/>
              </w:rPr>
              <w:t xml:space="preserve"> </w:t>
            </w:r>
            <w:r w:rsidRPr="008E329A">
              <w:rPr>
                <w:spacing w:val="0"/>
              </w:rPr>
              <w:t>particulars,</w:t>
            </w:r>
            <w:r w:rsidR="006E2CC9" w:rsidRPr="008E329A">
              <w:rPr>
                <w:spacing w:val="0"/>
              </w:rPr>
              <w:t xml:space="preserve"> </w:t>
            </w:r>
            <w:r w:rsidRPr="008E329A">
              <w:rPr>
                <w:spacing w:val="0"/>
              </w:rPr>
              <w:t>including</w:t>
            </w:r>
            <w:r w:rsidR="006E2CC9" w:rsidRPr="008E329A">
              <w:rPr>
                <w:spacing w:val="0"/>
              </w:rPr>
              <w:t xml:space="preserve"> </w:t>
            </w:r>
            <w:r w:rsidRPr="008E329A">
              <w:rPr>
                <w:spacing w:val="0"/>
              </w:rPr>
              <w:t>available</w:t>
            </w:r>
            <w:r w:rsidR="006E2CC9" w:rsidRPr="008E329A">
              <w:rPr>
                <w:spacing w:val="0"/>
              </w:rPr>
              <w:t xml:space="preserve"> </w:t>
            </w:r>
            <w:r w:rsidRPr="008E329A">
              <w:rPr>
                <w:spacing w:val="0"/>
              </w:rPr>
              <w:t>sources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current</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spare</w:t>
            </w:r>
            <w:r w:rsidR="006E2CC9" w:rsidRPr="008E329A">
              <w:rPr>
                <w:spacing w:val="0"/>
              </w:rPr>
              <w:t xml:space="preserve"> </w:t>
            </w:r>
            <w:r w:rsidRPr="008E329A">
              <w:rPr>
                <w:spacing w:val="0"/>
              </w:rPr>
              <w:t>parts,</w:t>
            </w:r>
            <w:r w:rsidR="006E2CC9" w:rsidRPr="008E329A">
              <w:rPr>
                <w:spacing w:val="0"/>
              </w:rPr>
              <w:t xml:space="preserve"> </w:t>
            </w:r>
            <w:r w:rsidRPr="008E329A">
              <w:rPr>
                <w:spacing w:val="0"/>
              </w:rPr>
              <w:t>special</w:t>
            </w:r>
            <w:r w:rsidR="006E2CC9" w:rsidRPr="008E329A">
              <w:rPr>
                <w:spacing w:val="0"/>
              </w:rPr>
              <w:t xml:space="preserve"> </w:t>
            </w:r>
            <w:r w:rsidRPr="008E329A">
              <w:rPr>
                <w:spacing w:val="0"/>
              </w:rPr>
              <w:t>tools,</w:t>
            </w:r>
            <w:r w:rsidR="006E2CC9" w:rsidRPr="008E329A">
              <w:rPr>
                <w:spacing w:val="0"/>
              </w:rPr>
              <w:t xml:space="preserve"> </w:t>
            </w:r>
            <w:r w:rsidRPr="008E329A">
              <w:rPr>
                <w:spacing w:val="0"/>
              </w:rPr>
              <w:t>etc.,</w:t>
            </w:r>
            <w:r w:rsidR="006E2CC9" w:rsidRPr="008E329A">
              <w:rPr>
                <w:spacing w:val="0"/>
              </w:rPr>
              <w:t xml:space="preserve"> </w:t>
            </w:r>
            <w:r w:rsidRPr="008E329A">
              <w:rPr>
                <w:spacing w:val="0"/>
              </w:rPr>
              <w:t>necessary</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proper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continuing</w:t>
            </w:r>
            <w:r w:rsidR="006E2CC9" w:rsidRPr="008E329A">
              <w:rPr>
                <w:spacing w:val="0"/>
              </w:rPr>
              <w:t xml:space="preserve"> </w:t>
            </w:r>
            <w:r w:rsidRPr="008E329A">
              <w:rPr>
                <w:spacing w:val="0"/>
              </w:rPr>
              <w:t>functioning</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during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period</w:t>
            </w:r>
            <w:r w:rsidR="006E2CC9" w:rsidRPr="008E329A">
              <w:rPr>
                <w:spacing w:val="0"/>
              </w:rPr>
              <w:t xml:space="preserve"> </w:t>
            </w:r>
            <w:r w:rsidRPr="008E329A">
              <w:rPr>
                <w:bCs/>
                <w:spacing w:val="0"/>
              </w:rPr>
              <w:t>specified</w:t>
            </w:r>
            <w:r w:rsidR="006E2CC9" w:rsidRPr="008E329A">
              <w:rPr>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commencement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use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p>
          <w:p w14:paraId="6C35AB13" w14:textId="77777777" w:rsidR="00ED0D94" w:rsidRPr="008E329A" w:rsidRDefault="00ED0D94" w:rsidP="005F3618">
            <w:pPr>
              <w:pStyle w:val="Sub-ClauseText"/>
              <w:numPr>
                <w:ilvl w:val="1"/>
                <w:numId w:val="23"/>
              </w:numPr>
            </w:pPr>
            <w:r w:rsidRPr="008E329A">
              <w:rPr>
                <w:spacing w:val="0"/>
              </w:rPr>
              <w:t>Standards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workmanship,</w:t>
            </w:r>
            <w:r w:rsidR="006E2CC9" w:rsidRPr="008E329A">
              <w:rPr>
                <w:spacing w:val="0"/>
              </w:rPr>
              <w:t xml:space="preserve"> </w:t>
            </w:r>
            <w:r w:rsidRPr="008E329A">
              <w:rPr>
                <w:spacing w:val="0"/>
              </w:rPr>
              <w:t>process,</w:t>
            </w:r>
            <w:r w:rsidR="006E2CC9" w:rsidRPr="008E329A">
              <w:rPr>
                <w:spacing w:val="0"/>
              </w:rPr>
              <w:t xml:space="preserve"> </w:t>
            </w:r>
            <w:r w:rsidRPr="008E329A">
              <w:rPr>
                <w:spacing w:val="0"/>
              </w:rPr>
              <w:t>material,</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equipment,</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well</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references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brand</w:t>
            </w:r>
            <w:r w:rsidR="006E2CC9" w:rsidRPr="008E329A">
              <w:rPr>
                <w:spacing w:val="0"/>
              </w:rPr>
              <w:t xml:space="preserve"> </w:t>
            </w:r>
            <w:r w:rsidRPr="008E329A">
              <w:rPr>
                <w:spacing w:val="0"/>
              </w:rPr>
              <w:t>names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catalogue</w:t>
            </w:r>
            <w:r w:rsidR="006E2CC9" w:rsidRPr="008E329A">
              <w:rPr>
                <w:spacing w:val="0"/>
              </w:rPr>
              <w:t xml:space="preserve"> </w:t>
            </w:r>
            <w:r w:rsidRPr="008E329A">
              <w:rPr>
                <w:spacing w:val="0"/>
              </w:rPr>
              <w:t>numbers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intended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descriptive</w:t>
            </w:r>
            <w:r w:rsidR="006E2CC9" w:rsidRPr="008E329A">
              <w:rPr>
                <w:spacing w:val="0"/>
              </w:rPr>
              <w:t xml:space="preserve"> </w:t>
            </w:r>
            <w:r w:rsidRPr="008E329A">
              <w:rPr>
                <w:spacing w:val="0"/>
              </w:rPr>
              <w:t>only</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restrictive.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offer</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standards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quality,</w:t>
            </w:r>
            <w:r w:rsidR="006E2CC9" w:rsidRPr="008E329A">
              <w:rPr>
                <w:spacing w:val="0"/>
              </w:rPr>
              <w:t xml:space="preserve"> </w:t>
            </w:r>
            <w:r w:rsidRPr="008E329A">
              <w:rPr>
                <w:spacing w:val="0"/>
              </w:rPr>
              <w:t>brand</w:t>
            </w:r>
            <w:r w:rsidR="006E2CC9" w:rsidRPr="008E329A">
              <w:rPr>
                <w:spacing w:val="0"/>
              </w:rPr>
              <w:t xml:space="preserve"> </w:t>
            </w:r>
            <w:r w:rsidRPr="008E329A">
              <w:rPr>
                <w:spacing w:val="0"/>
              </w:rPr>
              <w:t>names,</w:t>
            </w:r>
            <w:r w:rsidR="006E2CC9" w:rsidRPr="008E329A">
              <w:rPr>
                <w:spacing w:val="0"/>
              </w:rPr>
              <w:t xml:space="preserve"> </w:t>
            </w:r>
            <w:r w:rsidRPr="008E329A">
              <w:rPr>
                <w:spacing w:val="0"/>
              </w:rPr>
              <w:t>and/or</w:t>
            </w:r>
            <w:r w:rsidR="006E2CC9" w:rsidRPr="008E329A">
              <w:rPr>
                <w:spacing w:val="0"/>
              </w:rPr>
              <w:t xml:space="preserve"> </w:t>
            </w:r>
            <w:r w:rsidRPr="008E329A">
              <w:rPr>
                <w:spacing w:val="0"/>
              </w:rPr>
              <w:t>catalogue</w:t>
            </w:r>
            <w:r w:rsidR="006E2CC9" w:rsidRPr="008E329A">
              <w:rPr>
                <w:spacing w:val="0"/>
              </w:rPr>
              <w:t xml:space="preserve"> </w:t>
            </w:r>
            <w:r w:rsidRPr="008E329A">
              <w:rPr>
                <w:spacing w:val="0"/>
              </w:rPr>
              <w:t>numbers,</w:t>
            </w:r>
            <w:r w:rsidR="006E2CC9" w:rsidRPr="008E329A">
              <w:rPr>
                <w:spacing w:val="0"/>
              </w:rPr>
              <w:t xml:space="preserve"> </w:t>
            </w:r>
            <w:proofErr w:type="gramStart"/>
            <w:r w:rsidRPr="008E329A">
              <w:rPr>
                <w:spacing w:val="0"/>
              </w:rPr>
              <w:t>provided</w:t>
            </w:r>
            <w:r w:rsidR="006E2CC9" w:rsidRPr="008E329A">
              <w:rPr>
                <w:spacing w:val="0"/>
              </w:rPr>
              <w:t xml:space="preserve"> </w:t>
            </w:r>
            <w:r w:rsidRPr="008E329A">
              <w:rPr>
                <w:spacing w:val="0"/>
              </w:rPr>
              <w:t>that</w:t>
            </w:r>
            <w:proofErr w:type="gramEnd"/>
            <w:r w:rsidR="006E2CC9" w:rsidRPr="008E329A">
              <w:rPr>
                <w:spacing w:val="0"/>
              </w:rPr>
              <w:t xml:space="preserve"> </w:t>
            </w:r>
            <w:r w:rsidRPr="008E329A">
              <w:rPr>
                <w:spacing w:val="0"/>
              </w:rPr>
              <w:t>it</w:t>
            </w:r>
            <w:r w:rsidR="006E2CC9" w:rsidRPr="008E329A">
              <w:rPr>
                <w:spacing w:val="0"/>
              </w:rPr>
              <w:t xml:space="preserve"> </w:t>
            </w:r>
            <w:r w:rsidRPr="008E329A">
              <w:rPr>
                <w:spacing w:val="0"/>
              </w:rPr>
              <w:t>demonstrates,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satisfaction,</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substitutions</w:t>
            </w:r>
            <w:r w:rsidR="006E2CC9" w:rsidRPr="008E329A">
              <w:rPr>
                <w:spacing w:val="0"/>
              </w:rPr>
              <w:t xml:space="preserve"> </w:t>
            </w:r>
            <w:r w:rsidRPr="008E329A">
              <w:rPr>
                <w:spacing w:val="0"/>
              </w:rPr>
              <w:t>ensure</w:t>
            </w:r>
            <w:r w:rsidR="006E2CC9" w:rsidRPr="008E329A">
              <w:rPr>
                <w:spacing w:val="0"/>
              </w:rPr>
              <w:t xml:space="preserve"> </w:t>
            </w:r>
            <w:r w:rsidRPr="008E329A">
              <w:rPr>
                <w:spacing w:val="0"/>
              </w:rPr>
              <w:t>substantial</w:t>
            </w:r>
            <w:r w:rsidR="006E2CC9" w:rsidRPr="008E329A">
              <w:rPr>
                <w:spacing w:val="0"/>
              </w:rPr>
              <w:t xml:space="preserve"> </w:t>
            </w:r>
            <w:r w:rsidRPr="008E329A">
              <w:rPr>
                <w:spacing w:val="0"/>
              </w:rPr>
              <w:t>equivalence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superior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those</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VII,</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Requirements.</w:t>
            </w:r>
          </w:p>
        </w:tc>
      </w:tr>
      <w:tr w:rsidR="00ED0D94" w:rsidRPr="008E329A" w14:paraId="6EAF7B8A" w14:textId="77777777" w:rsidTr="00CE0DE7">
        <w:tc>
          <w:tcPr>
            <w:tcW w:w="3563" w:type="dxa"/>
          </w:tcPr>
          <w:p w14:paraId="728DCB05" w14:textId="77777777" w:rsidR="00ED0D94" w:rsidRPr="008E329A" w:rsidRDefault="00ED0D94" w:rsidP="009246F0">
            <w:pPr>
              <w:pStyle w:val="Section1-Clauses"/>
              <w:spacing w:before="120" w:after="120"/>
              <w:ind w:left="345"/>
            </w:pPr>
            <w:bookmarkStart w:id="162" w:name="_Toc438438837"/>
            <w:bookmarkStart w:id="163" w:name="_Toc438532598"/>
            <w:bookmarkStart w:id="164" w:name="_Toc438733981"/>
            <w:bookmarkStart w:id="165" w:name="_Toc438907020"/>
            <w:bookmarkStart w:id="166" w:name="_Toc438907219"/>
            <w:bookmarkStart w:id="167" w:name="_Toc431809073"/>
            <w:bookmarkStart w:id="168" w:name="_Toc348000800"/>
            <w:bookmarkStart w:id="169" w:name="_Toc436905722"/>
            <w:bookmarkStart w:id="170" w:name="_Toc135757188"/>
            <w:r w:rsidRPr="008E329A">
              <w:lastRenderedPageBreak/>
              <w:t>Documents</w:t>
            </w:r>
            <w:r w:rsidR="006E2CC9" w:rsidRPr="008E329A">
              <w:t xml:space="preserve"> </w:t>
            </w:r>
            <w:bookmarkStart w:id="171" w:name="_Hlt438531760"/>
            <w:bookmarkEnd w:id="171"/>
            <w:r w:rsidRPr="008E329A">
              <w:t>Establishing</w:t>
            </w:r>
            <w:r w:rsidR="006E2CC9" w:rsidRPr="008E329A">
              <w:t xml:space="preserve"> </w:t>
            </w:r>
            <w:r w:rsidRPr="008E329A">
              <w:t>the</w:t>
            </w:r>
            <w:r w:rsidR="006E2CC9" w:rsidRPr="008E329A">
              <w:t xml:space="preserve"> </w:t>
            </w:r>
            <w:r w:rsidRPr="008E329A">
              <w:t>Eligibility</w:t>
            </w:r>
            <w:r w:rsidR="006E2CC9" w:rsidRPr="008E329A">
              <w:t xml:space="preserve"> </w:t>
            </w:r>
            <w:r w:rsidRPr="008E329A">
              <w:t>and</w:t>
            </w:r>
            <w:r w:rsidR="006E2CC9" w:rsidRPr="008E329A">
              <w:t xml:space="preserve"> </w:t>
            </w:r>
            <w:r w:rsidRPr="008E329A">
              <w:t>Qualifications</w:t>
            </w:r>
            <w:r w:rsidR="006E2CC9" w:rsidRPr="008E329A">
              <w:t xml:space="preserve"> </w:t>
            </w:r>
            <w:r w:rsidRPr="008E329A">
              <w:t>of</w:t>
            </w:r>
            <w:r w:rsidR="006E2CC9" w:rsidRPr="008E329A">
              <w:t xml:space="preserve"> </w:t>
            </w:r>
            <w:r w:rsidRPr="008E329A">
              <w:t>the</w:t>
            </w:r>
            <w:r w:rsidR="006E2CC9" w:rsidRPr="008E329A">
              <w:t xml:space="preserve"> </w:t>
            </w:r>
            <w:r w:rsidRPr="008E329A">
              <w:t>Bidder</w:t>
            </w:r>
            <w:bookmarkEnd w:id="162"/>
            <w:bookmarkEnd w:id="163"/>
            <w:bookmarkEnd w:id="164"/>
            <w:bookmarkEnd w:id="165"/>
            <w:bookmarkEnd w:id="166"/>
            <w:bookmarkEnd w:id="167"/>
            <w:bookmarkEnd w:id="168"/>
            <w:bookmarkEnd w:id="169"/>
            <w:bookmarkEnd w:id="170"/>
          </w:p>
        </w:tc>
        <w:tc>
          <w:tcPr>
            <w:tcW w:w="5527" w:type="dxa"/>
          </w:tcPr>
          <w:p w14:paraId="44B27F18" w14:textId="77777777" w:rsidR="00ED0D94" w:rsidRPr="008E329A" w:rsidRDefault="00ED0D94" w:rsidP="00F2630D">
            <w:pPr>
              <w:pStyle w:val="Sub-ClauseText"/>
              <w:numPr>
                <w:ilvl w:val="1"/>
                <w:numId w:val="70"/>
              </w:numPr>
            </w:pPr>
            <w:r w:rsidRPr="008E329A">
              <w:t>To</w:t>
            </w:r>
            <w:r w:rsidR="006E2CC9" w:rsidRPr="008E329A">
              <w:t xml:space="preserve"> </w:t>
            </w:r>
            <w:r w:rsidRPr="008E329A">
              <w:t>establish</w:t>
            </w:r>
            <w:r w:rsidR="006E2CC9" w:rsidRPr="008E329A">
              <w:t xml:space="preserve"> </w:t>
            </w:r>
            <w:r w:rsidRPr="008E329A">
              <w:t>Bidder’s</w:t>
            </w:r>
            <w:r w:rsidR="006E2CC9" w:rsidRPr="008E329A">
              <w:t xml:space="preserve"> </w:t>
            </w:r>
            <w:r w:rsidRPr="008E329A">
              <w:t>eligibility</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4,</w:t>
            </w:r>
            <w:r w:rsidR="006E2CC9" w:rsidRPr="008E329A">
              <w:t xml:space="preserve"> </w:t>
            </w:r>
            <w:r w:rsidRPr="008E329A">
              <w:t>Bidd</w:t>
            </w:r>
            <w:bookmarkStart w:id="172" w:name="_Hlt438531784"/>
            <w:bookmarkEnd w:id="172"/>
            <w:r w:rsidRPr="008E329A">
              <w:t>ers</w:t>
            </w:r>
            <w:r w:rsidR="006E2CC9" w:rsidRPr="008E329A">
              <w:t xml:space="preserve"> </w:t>
            </w:r>
            <w:r w:rsidRPr="008E329A">
              <w:t>shall</w:t>
            </w:r>
            <w:r w:rsidR="006E2CC9" w:rsidRPr="008E329A">
              <w:t xml:space="preserve"> </w:t>
            </w:r>
            <w:r w:rsidRPr="008E329A">
              <w:t>complete</w:t>
            </w:r>
            <w:r w:rsidR="006E2CC9" w:rsidRPr="008E329A">
              <w:t xml:space="preserve"> </w:t>
            </w:r>
            <w:r w:rsidRPr="008E329A">
              <w:t>the</w:t>
            </w:r>
            <w:r w:rsidR="006E2CC9" w:rsidRPr="008E329A">
              <w:t xml:space="preserve"> </w:t>
            </w:r>
            <w:r w:rsidRPr="008E329A">
              <w:t>Letter</w:t>
            </w:r>
            <w:r w:rsidR="006E2CC9" w:rsidRPr="008E329A">
              <w:t xml:space="preserve"> </w:t>
            </w:r>
            <w:r w:rsidRPr="008E329A">
              <w:t>of</w:t>
            </w:r>
            <w:r w:rsidR="006E2CC9" w:rsidRPr="008E329A">
              <w:t xml:space="preserve"> </w:t>
            </w:r>
            <w:r w:rsidRPr="008E329A">
              <w:t>Bid</w:t>
            </w:r>
            <w:r w:rsidR="006E2CC9" w:rsidRPr="008E329A">
              <w:t xml:space="preserve"> </w:t>
            </w:r>
            <w:r w:rsidR="00F768A5" w:rsidRPr="008E329A">
              <w:t>–</w:t>
            </w:r>
            <w:r w:rsidR="006E2CC9" w:rsidRPr="008E329A">
              <w:t xml:space="preserve"> </w:t>
            </w:r>
            <w:r w:rsidR="00F768A5" w:rsidRPr="008E329A">
              <w:t>Technical</w:t>
            </w:r>
            <w:r w:rsidR="006E2CC9" w:rsidRPr="008E329A">
              <w:t xml:space="preserve"> </w:t>
            </w:r>
            <w:r w:rsidR="00F768A5" w:rsidRPr="008E329A">
              <w:t>Part</w:t>
            </w:r>
            <w:r w:rsidRPr="008E329A">
              <w:t>,</w:t>
            </w:r>
            <w:r w:rsidR="006E2CC9" w:rsidRPr="008E329A">
              <w:t xml:space="preserve"> </w:t>
            </w:r>
            <w:r w:rsidRPr="008E329A">
              <w:t>included</w:t>
            </w:r>
            <w:r w:rsidR="006E2CC9" w:rsidRPr="008E329A">
              <w:t xml:space="preserve"> </w:t>
            </w:r>
            <w:r w:rsidRPr="008E329A">
              <w:t>in</w:t>
            </w:r>
            <w:r w:rsidR="006E2CC9" w:rsidRPr="008E329A">
              <w:t xml:space="preserve"> </w:t>
            </w:r>
            <w:r w:rsidRPr="008E329A">
              <w:t>Section</w:t>
            </w:r>
            <w:r w:rsidR="006E2CC9" w:rsidRPr="008E329A">
              <w:t xml:space="preserve"> </w:t>
            </w:r>
            <w:r w:rsidRPr="008E329A">
              <w:t>IV,</w:t>
            </w:r>
            <w:r w:rsidR="006E2CC9" w:rsidRPr="008E329A">
              <w:t xml:space="preserve"> </w:t>
            </w:r>
            <w:r w:rsidRPr="008E329A">
              <w:t>Bidding</w:t>
            </w:r>
            <w:r w:rsidR="006E2CC9" w:rsidRPr="008E329A">
              <w:t xml:space="preserve"> </w:t>
            </w:r>
            <w:r w:rsidRPr="008E329A">
              <w:t>Forms.</w:t>
            </w:r>
            <w:r w:rsidR="006E2CC9" w:rsidRPr="008E329A">
              <w:t xml:space="preserve"> </w:t>
            </w:r>
          </w:p>
          <w:p w14:paraId="0EC2945D" w14:textId="77777777" w:rsidR="00ED0D94" w:rsidRPr="008E329A" w:rsidRDefault="00ED0D94" w:rsidP="00F2630D">
            <w:pPr>
              <w:pStyle w:val="Sub-ClauseText"/>
              <w:numPr>
                <w:ilvl w:val="1"/>
                <w:numId w:val="70"/>
              </w:numPr>
              <w:outlineLvl w:val="1"/>
            </w:pPr>
            <w:r w:rsidRPr="008E329A">
              <w:rPr>
                <w:spacing w:val="0"/>
              </w:rPr>
              <w:t>The</w:t>
            </w:r>
            <w:r w:rsidR="006E2CC9" w:rsidRPr="008E329A">
              <w:rPr>
                <w:spacing w:val="0"/>
              </w:rPr>
              <w:t xml:space="preserve"> </w:t>
            </w:r>
            <w:r w:rsidRPr="008E329A">
              <w:rPr>
                <w:spacing w:val="0"/>
              </w:rPr>
              <w:t>documentary</w:t>
            </w:r>
            <w:r w:rsidR="006E2CC9" w:rsidRPr="008E329A">
              <w:rPr>
                <w:spacing w:val="0"/>
              </w:rPr>
              <w:t xml:space="preserve"> </w:t>
            </w:r>
            <w:r w:rsidRPr="008E329A">
              <w:rPr>
                <w:spacing w:val="0"/>
              </w:rPr>
              <w:t>evidence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qualifications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perform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B27CF5" w:rsidRPr="008E329A">
              <w:rPr>
                <w:spacing w:val="0"/>
              </w:rPr>
              <w:t>,</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its</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accepted</w:t>
            </w:r>
            <w:r w:rsidR="00B27CF5" w:rsidRPr="008E329A">
              <w:rPr>
                <w:spacing w:val="0"/>
              </w:rPr>
              <w: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establish</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satisfaction:</w:t>
            </w:r>
            <w:r w:rsidR="006E2CC9" w:rsidRPr="008E329A">
              <w:rPr>
                <w:spacing w:val="0"/>
              </w:rPr>
              <w:t xml:space="preserve"> </w:t>
            </w:r>
          </w:p>
          <w:p w14:paraId="59C262B0" w14:textId="77777777" w:rsidR="00ED0D94" w:rsidRPr="008E329A" w:rsidRDefault="00ED0D94" w:rsidP="00F2630D">
            <w:pPr>
              <w:pStyle w:val="Sub-ClauseText"/>
              <w:numPr>
                <w:ilvl w:val="2"/>
                <w:numId w:val="70"/>
              </w:numPr>
            </w:pPr>
            <w:r w:rsidRPr="008E329A">
              <w:rPr>
                <w:spacing w:val="0"/>
              </w:rPr>
              <w:t>that,</w:t>
            </w:r>
            <w:r w:rsidR="006E2CC9" w:rsidRPr="008E329A">
              <w:rPr>
                <w:spacing w:val="0"/>
              </w:rPr>
              <w:t xml:space="preserve"> </w:t>
            </w:r>
            <w:r w:rsidRPr="008E329A">
              <w:rPr>
                <w:spacing w:val="0"/>
              </w:rPr>
              <w:t>i</w:t>
            </w:r>
            <w:r w:rsidRPr="008E329A">
              <w:t>f</w:t>
            </w:r>
            <w:r w:rsidR="006E2CC9" w:rsidRPr="008E329A">
              <w:t xml:space="preserve"> </w:t>
            </w:r>
            <w:r w:rsidRPr="008E329A">
              <w:rPr>
                <w:bCs/>
              </w:rPr>
              <w:t>required</w:t>
            </w:r>
            <w:r w:rsidR="006E2CC9" w:rsidRPr="008E329A">
              <w:rPr>
                <w:bCs/>
              </w:rPr>
              <w:t xml:space="preserve"> </w:t>
            </w:r>
            <w:r w:rsidRPr="008E329A">
              <w:rPr>
                <w:b/>
                <w:bCs/>
              </w:rPr>
              <w:t>in</w:t>
            </w:r>
            <w:r w:rsidR="006E2CC9" w:rsidRPr="008E329A">
              <w:rPr>
                <w:b/>
                <w:bCs/>
              </w:rPr>
              <w:t xml:space="preserve"> </w:t>
            </w:r>
            <w:r w:rsidRPr="008E329A">
              <w:rPr>
                <w:b/>
                <w:bCs/>
              </w:rPr>
              <w:t>the</w:t>
            </w:r>
            <w:r w:rsidR="006E2CC9" w:rsidRPr="008E329A">
              <w:rPr>
                <w:b/>
              </w:rPr>
              <w:t xml:space="preserve"> </w:t>
            </w:r>
            <w:r w:rsidRPr="008E329A">
              <w:rPr>
                <w:b/>
              </w:rPr>
              <w:t>BDS</w:t>
            </w:r>
            <w:r w:rsidRPr="008E329A">
              <w:t>,</w:t>
            </w:r>
            <w:r w:rsidR="006E2CC9" w:rsidRPr="008E329A">
              <w:t xml:space="preserve"> </w:t>
            </w:r>
            <w:r w:rsidRPr="008E329A">
              <w:t>a</w:t>
            </w:r>
            <w:r w:rsidR="006E2CC9" w:rsidRPr="008E329A">
              <w:t xml:space="preserve"> </w:t>
            </w:r>
            <w:r w:rsidRPr="008E329A">
              <w:t>Bidder</w:t>
            </w:r>
            <w:r w:rsidR="006E2CC9" w:rsidRPr="008E329A">
              <w:t xml:space="preserve"> </w:t>
            </w:r>
            <w:r w:rsidRPr="008E329A">
              <w:t>that</w:t>
            </w:r>
            <w:r w:rsidR="006E2CC9" w:rsidRPr="008E329A">
              <w:t xml:space="preserve"> </w:t>
            </w:r>
            <w:r w:rsidRPr="008E329A">
              <w:t>does</w:t>
            </w:r>
            <w:r w:rsidR="006E2CC9" w:rsidRPr="008E329A">
              <w:t xml:space="preserve"> </w:t>
            </w:r>
            <w:r w:rsidRPr="008E329A">
              <w:t>not</w:t>
            </w:r>
            <w:r w:rsidR="006E2CC9" w:rsidRPr="008E329A">
              <w:t xml:space="preserve"> </w:t>
            </w:r>
            <w:r w:rsidRPr="008E329A">
              <w:t>manufacture</w:t>
            </w:r>
            <w:r w:rsidR="006E2CC9" w:rsidRPr="008E329A">
              <w:t xml:space="preserve"> </w:t>
            </w:r>
            <w:r w:rsidRPr="008E329A">
              <w:t>or</w:t>
            </w:r>
            <w:r w:rsidR="006E2CC9" w:rsidRPr="008E329A">
              <w:t xml:space="preserve"> </w:t>
            </w:r>
            <w:r w:rsidRPr="008E329A">
              <w:t>produce</w:t>
            </w:r>
            <w:r w:rsidR="006E2CC9" w:rsidRPr="008E329A">
              <w:t xml:space="preserve"> </w:t>
            </w:r>
            <w:r w:rsidRPr="008E329A">
              <w:t>the</w:t>
            </w:r>
            <w:r w:rsidR="006E2CC9" w:rsidRPr="008E329A">
              <w:t xml:space="preserve"> </w:t>
            </w:r>
            <w:r w:rsidRPr="008E329A">
              <w:t>Goods</w:t>
            </w:r>
            <w:r w:rsidR="006E2CC9" w:rsidRPr="008E329A">
              <w:t xml:space="preserve"> </w:t>
            </w:r>
            <w:r w:rsidRPr="008E329A">
              <w:t>it</w:t>
            </w:r>
            <w:r w:rsidR="006E2CC9" w:rsidRPr="008E329A">
              <w:t xml:space="preserve"> </w:t>
            </w:r>
            <w:r w:rsidRPr="008E329A">
              <w:t>offers</w:t>
            </w:r>
            <w:r w:rsidR="006E2CC9" w:rsidRPr="008E329A">
              <w:t xml:space="preserve"> </w:t>
            </w:r>
            <w:r w:rsidRPr="008E329A">
              <w:t>to</w:t>
            </w:r>
            <w:r w:rsidR="006E2CC9" w:rsidRPr="008E329A">
              <w:t xml:space="preserve"> </w:t>
            </w:r>
            <w:r w:rsidRPr="008E329A">
              <w:t>supply</w:t>
            </w:r>
            <w:r w:rsidR="006E2CC9" w:rsidRPr="008E329A">
              <w:t xml:space="preserve"> </w:t>
            </w:r>
            <w:r w:rsidRPr="008E329A">
              <w:t>shall</w:t>
            </w:r>
            <w:r w:rsidR="006E2CC9" w:rsidRPr="008E329A">
              <w:t xml:space="preserve"> </w:t>
            </w:r>
            <w:r w:rsidRPr="008E329A">
              <w:t>submit</w:t>
            </w:r>
            <w:r w:rsidR="006E2CC9" w:rsidRPr="008E329A">
              <w:t xml:space="preserve"> </w:t>
            </w:r>
            <w:r w:rsidRPr="008E329A">
              <w:t>the</w:t>
            </w:r>
            <w:r w:rsidR="006E2CC9" w:rsidRPr="008E329A">
              <w:t xml:space="preserve"> </w:t>
            </w:r>
            <w:r w:rsidRPr="008E329A">
              <w:t>Manufacturer’s</w:t>
            </w:r>
            <w:r w:rsidR="006E2CC9" w:rsidRPr="008E329A">
              <w:t xml:space="preserve"> </w:t>
            </w:r>
            <w:r w:rsidRPr="008E329A">
              <w:t>Authorization</w:t>
            </w:r>
            <w:r w:rsidR="006E2CC9" w:rsidRPr="008E329A">
              <w:t xml:space="preserve"> </w:t>
            </w:r>
            <w:r w:rsidRPr="008E329A">
              <w:t>using</w:t>
            </w:r>
            <w:r w:rsidR="006E2CC9" w:rsidRPr="008E329A">
              <w:t xml:space="preserve"> </w:t>
            </w:r>
            <w:r w:rsidRPr="008E329A">
              <w:t>the</w:t>
            </w:r>
            <w:r w:rsidR="006E2CC9" w:rsidRPr="008E329A">
              <w:t xml:space="preserve"> </w:t>
            </w:r>
            <w:r w:rsidRPr="008E329A">
              <w:t>form</w:t>
            </w:r>
            <w:r w:rsidR="006E2CC9" w:rsidRPr="008E329A">
              <w:t xml:space="preserve"> </w:t>
            </w:r>
            <w:r w:rsidRPr="008E329A">
              <w:t>included</w:t>
            </w:r>
            <w:r w:rsidR="006E2CC9" w:rsidRPr="008E329A">
              <w:t xml:space="preserve"> </w:t>
            </w:r>
            <w:r w:rsidRPr="008E329A">
              <w:t>in</w:t>
            </w:r>
            <w:r w:rsidR="006E2CC9" w:rsidRPr="008E329A">
              <w:t xml:space="preserve"> </w:t>
            </w:r>
            <w:r w:rsidRPr="008E329A">
              <w:t>Section</w:t>
            </w:r>
            <w:r w:rsidR="006E2CC9" w:rsidRPr="008E329A">
              <w:t xml:space="preserve"> </w:t>
            </w:r>
            <w:r w:rsidRPr="008E329A">
              <w:t>IV,</w:t>
            </w:r>
            <w:r w:rsidR="006E2CC9" w:rsidRPr="008E329A">
              <w:t xml:space="preserve"> </w:t>
            </w:r>
            <w:r w:rsidRPr="008E329A">
              <w:t>Bidding</w:t>
            </w:r>
            <w:r w:rsidR="006E2CC9" w:rsidRPr="008E329A">
              <w:t xml:space="preserve"> </w:t>
            </w:r>
            <w:r w:rsidRPr="008E329A">
              <w:t>Forms</w:t>
            </w:r>
            <w:r w:rsidR="006E2CC9" w:rsidRPr="008E329A">
              <w:t xml:space="preserve"> </w:t>
            </w:r>
            <w:r w:rsidRPr="008E329A">
              <w:t>to</w:t>
            </w:r>
            <w:r w:rsidR="006E2CC9" w:rsidRPr="008E329A">
              <w:t xml:space="preserve"> </w:t>
            </w:r>
            <w:r w:rsidRPr="008E329A">
              <w:t>demonstrate</w:t>
            </w:r>
            <w:r w:rsidR="006E2CC9" w:rsidRPr="008E329A">
              <w:t xml:space="preserve"> </w:t>
            </w:r>
            <w:r w:rsidRPr="008E329A">
              <w:t>that</w:t>
            </w:r>
            <w:r w:rsidR="006E2CC9" w:rsidRPr="008E329A">
              <w:t xml:space="preserve"> </w:t>
            </w:r>
            <w:r w:rsidRPr="008E329A">
              <w:t>it</w:t>
            </w:r>
            <w:r w:rsidR="006E2CC9" w:rsidRPr="008E329A">
              <w:t xml:space="preserve"> </w:t>
            </w:r>
            <w:r w:rsidRPr="008E329A">
              <w:t>has</w:t>
            </w:r>
            <w:r w:rsidR="006E2CC9" w:rsidRPr="008E329A">
              <w:t xml:space="preserve"> </w:t>
            </w:r>
            <w:r w:rsidRPr="008E329A">
              <w:t>been</w:t>
            </w:r>
            <w:r w:rsidR="006E2CC9" w:rsidRPr="008E329A">
              <w:t xml:space="preserve"> </w:t>
            </w:r>
            <w:r w:rsidRPr="008E329A">
              <w:t>duly</w:t>
            </w:r>
            <w:r w:rsidR="006E2CC9" w:rsidRPr="008E329A">
              <w:t xml:space="preserve"> </w:t>
            </w:r>
            <w:r w:rsidRPr="008E329A">
              <w:t>authorized</w:t>
            </w:r>
            <w:r w:rsidR="006E2CC9" w:rsidRPr="008E329A">
              <w:t xml:space="preserve"> </w:t>
            </w:r>
            <w:r w:rsidRPr="008E329A">
              <w:t>by</w:t>
            </w:r>
            <w:r w:rsidR="006E2CC9" w:rsidRPr="008E329A">
              <w:t xml:space="preserve"> </w:t>
            </w:r>
            <w:r w:rsidRPr="008E329A">
              <w:t>the</w:t>
            </w:r>
            <w:r w:rsidR="006E2CC9" w:rsidRPr="008E329A">
              <w:t xml:space="preserve"> </w:t>
            </w:r>
            <w:r w:rsidRPr="008E329A">
              <w:t>manufacturer</w:t>
            </w:r>
            <w:r w:rsidR="006E2CC9" w:rsidRPr="008E329A">
              <w:t xml:space="preserve"> </w:t>
            </w:r>
            <w:r w:rsidRPr="008E329A">
              <w:t>or</w:t>
            </w:r>
            <w:r w:rsidR="006E2CC9" w:rsidRPr="008E329A">
              <w:t xml:space="preserve"> </w:t>
            </w:r>
            <w:r w:rsidRPr="008E329A">
              <w:t>producer</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lastRenderedPageBreak/>
              <w:t>to</w:t>
            </w:r>
            <w:r w:rsidR="006E2CC9" w:rsidRPr="008E329A">
              <w:t xml:space="preserve"> </w:t>
            </w:r>
            <w:r w:rsidRPr="008E329A">
              <w:t>supply</w:t>
            </w:r>
            <w:r w:rsidR="006E2CC9" w:rsidRPr="008E329A">
              <w:t xml:space="preserve"> </w:t>
            </w:r>
            <w:r w:rsidRPr="008E329A">
              <w:t>these</w:t>
            </w:r>
            <w:r w:rsidR="006E2CC9" w:rsidRPr="008E329A">
              <w:t xml:space="preserve"> </w:t>
            </w:r>
            <w:r w:rsidRPr="008E329A">
              <w:t>Goods</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p>
          <w:p w14:paraId="1150EEE7" w14:textId="77777777" w:rsidR="00ED0D94" w:rsidRPr="008E329A" w:rsidRDefault="00ED0D94" w:rsidP="00F2630D">
            <w:pPr>
              <w:pStyle w:val="Sub-ClauseText"/>
              <w:numPr>
                <w:ilvl w:val="2"/>
                <w:numId w:val="70"/>
              </w:numPr>
            </w:pPr>
            <w:r w:rsidRPr="008E329A">
              <w:rPr>
                <w:spacing w:val="0"/>
              </w:rPr>
              <w:t>that,</w:t>
            </w:r>
            <w:r w:rsidR="006E2CC9" w:rsidRPr="008E329A">
              <w:rPr>
                <w:spacing w:val="0"/>
              </w:rPr>
              <w:t xml:space="preserve"> </w:t>
            </w:r>
            <w:r w:rsidRPr="008E329A">
              <w:rPr>
                <w:spacing w:val="0"/>
              </w:rPr>
              <w:t>i</w:t>
            </w:r>
            <w:r w:rsidRPr="008E329A">
              <w:t>f</w:t>
            </w:r>
            <w:r w:rsidR="006E2CC9" w:rsidRPr="008E329A">
              <w:t xml:space="preserve"> </w:t>
            </w:r>
            <w:r w:rsidRPr="008E329A">
              <w:rPr>
                <w:bCs/>
              </w:rPr>
              <w:t>required</w:t>
            </w:r>
            <w:r w:rsidR="006E2CC9" w:rsidRPr="008E329A">
              <w:rPr>
                <w:bCs/>
              </w:rPr>
              <w:t xml:space="preserve"> </w:t>
            </w:r>
            <w:r w:rsidRPr="008E329A">
              <w:rPr>
                <w:b/>
                <w:bCs/>
              </w:rPr>
              <w:t>in</w:t>
            </w:r>
            <w:r w:rsidR="006E2CC9" w:rsidRPr="008E329A">
              <w:rPr>
                <w:b/>
                <w:bCs/>
              </w:rPr>
              <w:t xml:space="preserve"> </w:t>
            </w:r>
            <w:r w:rsidRPr="008E329A">
              <w:rPr>
                <w:b/>
                <w:bCs/>
              </w:rPr>
              <w:t>the</w:t>
            </w:r>
            <w:r w:rsidR="006E2CC9" w:rsidRPr="008E329A">
              <w:rPr>
                <w:b/>
              </w:rPr>
              <w:t xml:space="preserve"> </w:t>
            </w:r>
            <w:r w:rsidRPr="008E329A">
              <w:rPr>
                <w:b/>
              </w:rPr>
              <w:t>BDS</w:t>
            </w:r>
            <w:r w:rsidRPr="008E329A">
              <w:t>,</w:t>
            </w:r>
            <w:r w:rsidR="006E2CC9" w:rsidRPr="008E329A">
              <w:t xml:space="preserve"> </w:t>
            </w:r>
            <w:r w:rsidRPr="008E329A">
              <w:rPr>
                <w:spacing w:val="0"/>
              </w:rPr>
              <w:t>in</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doing</w:t>
            </w:r>
            <w:r w:rsidR="006E2CC9" w:rsidRPr="008E329A">
              <w:rPr>
                <w:spacing w:val="0"/>
              </w:rPr>
              <w:t xml:space="preserve"> </w:t>
            </w:r>
            <w:r w:rsidRPr="008E329A">
              <w:rPr>
                <w:spacing w:val="0"/>
              </w:rPr>
              <w:t>business</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awarded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represented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Agent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equipped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able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carry</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Supplier’s</w:t>
            </w:r>
            <w:r w:rsidR="006E2CC9" w:rsidRPr="008E329A">
              <w:rPr>
                <w:spacing w:val="0"/>
              </w:rPr>
              <w:t xml:space="preserve"> </w:t>
            </w:r>
            <w:r w:rsidRPr="008E329A">
              <w:rPr>
                <w:spacing w:val="0"/>
              </w:rPr>
              <w:t>maintenance,</w:t>
            </w:r>
            <w:r w:rsidR="006E2CC9" w:rsidRPr="008E329A">
              <w:rPr>
                <w:spacing w:val="0"/>
              </w:rPr>
              <w:t xml:space="preserve"> </w:t>
            </w:r>
            <w:r w:rsidRPr="008E329A">
              <w:rPr>
                <w:spacing w:val="0"/>
              </w:rPr>
              <w:t>repair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spare</w:t>
            </w:r>
            <w:r w:rsidR="006E2CC9" w:rsidRPr="008E329A">
              <w:rPr>
                <w:spacing w:val="0"/>
              </w:rPr>
              <w:t xml:space="preserve"> </w:t>
            </w:r>
            <w:r w:rsidRPr="008E329A">
              <w:rPr>
                <w:spacing w:val="0"/>
              </w:rPr>
              <w:t>parts-stocking</w:t>
            </w:r>
            <w:r w:rsidR="006E2CC9" w:rsidRPr="008E329A">
              <w:rPr>
                <w:spacing w:val="0"/>
              </w:rPr>
              <w:t xml:space="preserve"> </w:t>
            </w:r>
            <w:r w:rsidRPr="008E329A">
              <w:rPr>
                <w:spacing w:val="0"/>
              </w:rPr>
              <w:t>obligations</w:t>
            </w:r>
            <w:r w:rsidR="006E2CC9" w:rsidRPr="008E329A">
              <w:rPr>
                <w:spacing w:val="0"/>
              </w:rPr>
              <w:t xml:space="preserve"> </w:t>
            </w:r>
            <w:r w:rsidRPr="008E329A">
              <w:rPr>
                <w:spacing w:val="0"/>
              </w:rPr>
              <w:t>prescribed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Conditions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and/or</w:t>
            </w:r>
            <w:r w:rsidR="006E2CC9" w:rsidRPr="008E329A">
              <w:rPr>
                <w:spacing w:val="0"/>
              </w:rPr>
              <w:t xml:space="preserve"> </w:t>
            </w:r>
            <w:r w:rsidRPr="008E329A">
              <w:rPr>
                <w:spacing w:val="0"/>
              </w:rPr>
              <w:t>Technical</w:t>
            </w:r>
            <w:r w:rsidR="006E2CC9" w:rsidRPr="008E329A">
              <w:rPr>
                <w:spacing w:val="0"/>
              </w:rPr>
              <w:t xml:space="preserve"> </w:t>
            </w:r>
            <w:r w:rsidRPr="008E329A">
              <w:rPr>
                <w:spacing w:val="0"/>
              </w:rPr>
              <w:t>Specifications;</w:t>
            </w:r>
            <w:r w:rsidR="006E2CC9" w:rsidRPr="008E329A">
              <w:rPr>
                <w:spacing w:val="0"/>
              </w:rPr>
              <w:t xml:space="preserve"> </w:t>
            </w:r>
            <w:r w:rsidRPr="008E329A">
              <w:rPr>
                <w:spacing w:val="0"/>
              </w:rPr>
              <w:t>and</w:t>
            </w:r>
          </w:p>
          <w:p w14:paraId="68E9DC26" w14:textId="77777777" w:rsidR="00ED0D94" w:rsidRPr="008E329A" w:rsidRDefault="00ED0D94" w:rsidP="00F2630D">
            <w:pPr>
              <w:pStyle w:val="Sub-ClauseText"/>
              <w:numPr>
                <w:ilvl w:val="2"/>
                <w:numId w:val="70"/>
              </w:numPr>
            </w:pPr>
            <w:r w:rsidRPr="008E329A">
              <w:rPr>
                <w:spacing w:val="0"/>
              </w:rPr>
              <w:t>that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meets</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qualification</w:t>
            </w:r>
            <w:r w:rsidR="006E2CC9" w:rsidRPr="008E329A">
              <w:rPr>
                <w:spacing w:val="0"/>
              </w:rPr>
              <w:t xml:space="preserve"> </w:t>
            </w:r>
            <w:r w:rsidRPr="008E329A">
              <w:rPr>
                <w:spacing w:val="0"/>
              </w:rPr>
              <w:t>criterion</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III,</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Qualification</w:t>
            </w:r>
            <w:r w:rsidR="006E2CC9" w:rsidRPr="008E329A">
              <w:rPr>
                <w:spacing w:val="0"/>
              </w:rPr>
              <w:t xml:space="preserve"> </w:t>
            </w:r>
            <w:r w:rsidRPr="008E329A">
              <w:rPr>
                <w:spacing w:val="0"/>
              </w:rPr>
              <w:t>Criteria.</w:t>
            </w:r>
          </w:p>
        </w:tc>
      </w:tr>
      <w:tr w:rsidR="00ED0D94" w:rsidRPr="008E329A" w14:paraId="13BD68FE" w14:textId="77777777" w:rsidTr="00CE0DE7">
        <w:tc>
          <w:tcPr>
            <w:tcW w:w="3563" w:type="dxa"/>
          </w:tcPr>
          <w:p w14:paraId="5D233FE3" w14:textId="77777777" w:rsidR="00ED0D94" w:rsidRPr="008E329A" w:rsidRDefault="00ED0D94" w:rsidP="009246F0">
            <w:pPr>
              <w:pStyle w:val="Section1-Clauses"/>
              <w:spacing w:before="120" w:after="120"/>
              <w:ind w:left="345"/>
            </w:pPr>
            <w:bookmarkStart w:id="173" w:name="_Toc438438841"/>
            <w:bookmarkStart w:id="174" w:name="_Toc438532604"/>
            <w:bookmarkStart w:id="175" w:name="_Toc438733985"/>
            <w:bookmarkStart w:id="176" w:name="_Toc438907024"/>
            <w:bookmarkStart w:id="177" w:name="_Toc438907223"/>
            <w:bookmarkStart w:id="178" w:name="_Toc431809074"/>
            <w:bookmarkStart w:id="179" w:name="_Toc348000801"/>
            <w:bookmarkStart w:id="180" w:name="_Toc436905723"/>
            <w:bookmarkStart w:id="181" w:name="_Toc135757189"/>
            <w:r w:rsidRPr="008E329A">
              <w:lastRenderedPageBreak/>
              <w:t>Period</w:t>
            </w:r>
            <w:r w:rsidR="006E2CC9" w:rsidRPr="008E329A">
              <w:t xml:space="preserve"> </w:t>
            </w:r>
            <w:r w:rsidRPr="008E329A">
              <w:t>of</w:t>
            </w:r>
            <w:r w:rsidR="006E2CC9" w:rsidRPr="008E329A">
              <w:t xml:space="preserve"> </w:t>
            </w:r>
            <w:r w:rsidRPr="008E329A">
              <w:t>Validity</w:t>
            </w:r>
            <w:r w:rsidR="006E2CC9" w:rsidRPr="008E329A">
              <w:t xml:space="preserve"> </w:t>
            </w:r>
            <w:r w:rsidRPr="008E329A">
              <w:t>of</w:t>
            </w:r>
            <w:r w:rsidR="006E2CC9" w:rsidRPr="008E329A">
              <w:t xml:space="preserve"> </w:t>
            </w:r>
            <w:r w:rsidRPr="008E329A">
              <w:t>Bids</w:t>
            </w:r>
            <w:bookmarkEnd w:id="173"/>
            <w:bookmarkEnd w:id="174"/>
            <w:bookmarkEnd w:id="175"/>
            <w:bookmarkEnd w:id="176"/>
            <w:bookmarkEnd w:id="177"/>
            <w:bookmarkEnd w:id="178"/>
            <w:bookmarkEnd w:id="179"/>
            <w:bookmarkEnd w:id="180"/>
            <w:bookmarkEnd w:id="181"/>
          </w:p>
        </w:tc>
        <w:tc>
          <w:tcPr>
            <w:tcW w:w="5527" w:type="dxa"/>
          </w:tcPr>
          <w:p w14:paraId="2C56D0E4" w14:textId="77777777" w:rsidR="00ED0D94" w:rsidRPr="008E329A" w:rsidRDefault="00ED0D94" w:rsidP="005F3618">
            <w:pPr>
              <w:pStyle w:val="Sub-ClauseText"/>
              <w:numPr>
                <w:ilvl w:val="1"/>
                <w:numId w:val="24"/>
              </w:numPr>
              <w:ind w:left="605" w:hanging="605"/>
              <w:rPr>
                <w:spacing w:val="0"/>
              </w:rPr>
            </w:pPr>
            <w:r w:rsidRPr="008E329A">
              <w:rPr>
                <w:spacing w:val="0"/>
              </w:rPr>
              <w:t>Bids</w:t>
            </w:r>
            <w:r w:rsidR="006E2CC9" w:rsidRPr="008E329A">
              <w:rPr>
                <w:spacing w:val="0"/>
              </w:rPr>
              <w:t xml:space="preserve"> </w:t>
            </w:r>
            <w:r w:rsidR="005A1BE6" w:rsidRPr="00DC7E69">
              <w:rPr>
                <w:bCs/>
                <w:szCs w:val="24"/>
              </w:rPr>
              <w:t xml:space="preserve">shall remain valid until the date </w:t>
            </w:r>
            <w:r w:rsidR="005A1BE6" w:rsidRPr="005E2A8F">
              <w:rPr>
                <w:b/>
                <w:szCs w:val="24"/>
              </w:rPr>
              <w:t xml:space="preserve">specified in the </w:t>
            </w:r>
            <w:r w:rsidR="005A1BE6">
              <w:rPr>
                <w:b/>
                <w:szCs w:val="24"/>
              </w:rPr>
              <w:t>B</w:t>
            </w:r>
            <w:r w:rsidR="005A1BE6" w:rsidRPr="005E2A8F">
              <w:rPr>
                <w:b/>
                <w:szCs w:val="24"/>
              </w:rPr>
              <w:t>DS</w:t>
            </w:r>
            <w:r w:rsidR="005A1BE6" w:rsidRPr="00DC7E69">
              <w:rPr>
                <w:bCs/>
                <w:szCs w:val="24"/>
              </w:rPr>
              <w:t xml:space="preserve"> or any extended date if amended by the Purchaser in accordance with </w:t>
            </w:r>
            <w:r w:rsidR="00141C01">
              <w:rPr>
                <w:bCs/>
                <w:szCs w:val="24"/>
              </w:rPr>
              <w:t>ITB</w:t>
            </w:r>
            <w:r w:rsidR="00141C01" w:rsidRPr="00DC7E69">
              <w:rPr>
                <w:bCs/>
                <w:szCs w:val="24"/>
              </w:rPr>
              <w:t xml:space="preserve"> </w:t>
            </w:r>
            <w:r w:rsidR="005A1BE6" w:rsidRPr="00DC7E69">
              <w:rPr>
                <w:bCs/>
                <w:szCs w:val="24"/>
              </w:rPr>
              <w:t>8</w:t>
            </w:r>
            <w:r w:rsidR="006839B1" w:rsidRPr="008E329A">
              <w:rPr>
                <w:spacing w:val="0"/>
              </w:rPr>
              <w:t>.</w:t>
            </w:r>
            <w:r w:rsidR="006E2CC9" w:rsidRPr="008E329A">
              <w:rPr>
                <w:spacing w:val="0"/>
              </w:rPr>
              <w:t xml:space="preserve"> </w:t>
            </w:r>
            <w:r w:rsidR="005A1BE6" w:rsidRPr="00DC7E69">
              <w:rPr>
                <w:bCs/>
                <w:szCs w:val="24"/>
              </w:rPr>
              <w:t xml:space="preserve">A </w:t>
            </w:r>
            <w:r w:rsidR="005116BF">
              <w:rPr>
                <w:bCs/>
                <w:szCs w:val="24"/>
              </w:rPr>
              <w:t xml:space="preserve">Bid </w:t>
            </w:r>
            <w:r w:rsidR="005A1BE6" w:rsidRPr="00DC7E69">
              <w:rPr>
                <w:bCs/>
                <w:szCs w:val="24"/>
              </w:rPr>
              <w:t xml:space="preserve">that is not valid until the date </w:t>
            </w:r>
            <w:r w:rsidR="005A1BE6" w:rsidRPr="005E2A8F">
              <w:rPr>
                <w:b/>
                <w:szCs w:val="24"/>
              </w:rPr>
              <w:t xml:space="preserve">specified in the </w:t>
            </w:r>
            <w:r w:rsidR="005116BF">
              <w:rPr>
                <w:b/>
                <w:szCs w:val="24"/>
              </w:rPr>
              <w:t>B</w:t>
            </w:r>
            <w:r w:rsidR="005A1BE6" w:rsidRPr="005E2A8F">
              <w:rPr>
                <w:b/>
                <w:szCs w:val="24"/>
              </w:rPr>
              <w:t>DS</w:t>
            </w:r>
            <w:r w:rsidR="005A1BE6" w:rsidRPr="00DC7E69">
              <w:rPr>
                <w:bCs/>
                <w:szCs w:val="24"/>
              </w:rPr>
              <w:t xml:space="preserve">, or any extended date if amended by the Purchaser in accordance with </w:t>
            </w:r>
            <w:r w:rsidR="00141C01">
              <w:rPr>
                <w:bCs/>
                <w:szCs w:val="24"/>
              </w:rPr>
              <w:t>ITB</w:t>
            </w:r>
            <w:r w:rsidR="00141C01" w:rsidRPr="00DC7E69">
              <w:rPr>
                <w:bCs/>
                <w:szCs w:val="24"/>
              </w:rPr>
              <w:t xml:space="preserve"> </w:t>
            </w:r>
            <w:r w:rsidR="005A1BE6" w:rsidRPr="00DC7E69">
              <w:rPr>
                <w:bCs/>
                <w:szCs w:val="24"/>
              </w:rPr>
              <w:t>8, shall be rejected by the Purchaser as nonresponsive</w:t>
            </w:r>
            <w:r w:rsidRPr="008E329A">
              <w:rPr>
                <w:spacing w:val="0"/>
              </w:rPr>
              <w:t>.</w:t>
            </w:r>
          </w:p>
          <w:p w14:paraId="1998841C" w14:textId="77777777" w:rsidR="00ED0D94" w:rsidRPr="008E329A" w:rsidRDefault="00ED0D94" w:rsidP="005F3618">
            <w:pPr>
              <w:pStyle w:val="Sub-ClauseText"/>
              <w:numPr>
                <w:ilvl w:val="1"/>
                <w:numId w:val="24"/>
              </w:numPr>
              <w:ind w:left="605" w:hanging="605"/>
              <w:rPr>
                <w:spacing w:val="0"/>
              </w:rPr>
            </w:pPr>
            <w:r w:rsidRPr="008E329A">
              <w:rPr>
                <w:spacing w:val="0"/>
              </w:rPr>
              <w:t>In</w:t>
            </w:r>
            <w:r w:rsidR="006E2CC9" w:rsidRPr="008E329A">
              <w:rPr>
                <w:spacing w:val="0"/>
              </w:rPr>
              <w:t xml:space="preserve"> </w:t>
            </w:r>
            <w:r w:rsidRPr="008E329A">
              <w:rPr>
                <w:spacing w:val="0"/>
              </w:rPr>
              <w:t>exceptional</w:t>
            </w:r>
            <w:r w:rsidR="006E2CC9" w:rsidRPr="008E329A">
              <w:rPr>
                <w:spacing w:val="0"/>
              </w:rPr>
              <w:t xml:space="preserve"> </w:t>
            </w:r>
            <w:r w:rsidRPr="008E329A">
              <w:rPr>
                <w:spacing w:val="0"/>
              </w:rPr>
              <w:t>circumstances,</w:t>
            </w:r>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expir</w:t>
            </w:r>
            <w:r w:rsidR="005A1BE6">
              <w:rPr>
                <w:spacing w:val="0"/>
              </w:rPr>
              <w: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validity,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request</w:t>
            </w:r>
            <w:r w:rsidR="006E2CC9" w:rsidRPr="008E329A">
              <w:rPr>
                <w:spacing w:val="0"/>
              </w:rPr>
              <w:t xml:space="preserve"> </w:t>
            </w:r>
            <w:r w:rsidR="005C59AE" w:rsidRPr="008E329A">
              <w:rPr>
                <w:spacing w:val="0"/>
              </w:rPr>
              <w:t>Bidder</w:t>
            </w:r>
            <w:r w:rsidRPr="008E329A">
              <w:rPr>
                <w:spacing w:val="0"/>
              </w:rPr>
              <w:t>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extend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period</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validity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their</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responses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requested</w:t>
            </w:r>
            <w:r w:rsidR="006E2CC9" w:rsidRPr="008E329A">
              <w:rPr>
                <w:spacing w:val="0"/>
              </w:rPr>
              <w:t xml:space="preserve"> </w:t>
            </w:r>
            <w:r w:rsidR="007F6A30" w:rsidRPr="008E329A">
              <w:rPr>
                <w:spacing w:val="0"/>
              </w:rPr>
              <w:t>(</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19</w:t>
            </w:r>
            <w:r w:rsidR="007F6A30" w:rsidRPr="008E329A">
              <w:rPr>
                <w:spacing w:val="0"/>
              </w:rPr>
              <w:t>)</w:t>
            </w:r>
            <w:r w:rsidRPr="008E329A">
              <w:rPr>
                <w:spacing w:val="0"/>
              </w:rPr>
              <w:t>,</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also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extended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period.</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refuse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without</w:t>
            </w:r>
            <w:r w:rsidR="006E2CC9" w:rsidRPr="008E329A">
              <w:rPr>
                <w:spacing w:val="0"/>
              </w:rPr>
              <w:t xml:space="preserve"> </w:t>
            </w:r>
            <w:r w:rsidRPr="008E329A">
              <w:rPr>
                <w:spacing w:val="0"/>
              </w:rPr>
              <w:t>forfeiting</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granting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modify</w:t>
            </w:r>
            <w:r w:rsidR="006E2CC9" w:rsidRPr="008E329A">
              <w:rPr>
                <w:spacing w:val="0"/>
              </w:rPr>
              <w:t xml:space="preserve"> </w:t>
            </w:r>
            <w:r w:rsidRPr="008E329A">
              <w:rPr>
                <w:spacing w:val="0"/>
              </w:rPr>
              <w:t>its</w:t>
            </w:r>
            <w:r w:rsidR="006E2CC9" w:rsidRPr="008E329A">
              <w:rPr>
                <w:spacing w:val="0"/>
              </w:rPr>
              <w:t xml:space="preserve"> </w:t>
            </w:r>
            <w:r w:rsidR="00307427" w:rsidRPr="008E329A">
              <w:rPr>
                <w:spacing w:val="0"/>
              </w:rPr>
              <w:t>Bid</w:t>
            </w:r>
            <w:r w:rsidRPr="008E329A">
              <w:rPr>
                <w:spacing w:val="0"/>
              </w:rPr>
              <w:t>,</w:t>
            </w:r>
            <w:r w:rsidR="006E2CC9" w:rsidRPr="008E329A">
              <w:rPr>
                <w:spacing w:val="0"/>
              </w:rPr>
              <w:t xml:space="preserve"> </w:t>
            </w:r>
            <w:r w:rsidRPr="008E329A">
              <w:rPr>
                <w:spacing w:val="0"/>
              </w:rPr>
              <w:t>except</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provided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18.3.</w:t>
            </w:r>
          </w:p>
          <w:p w14:paraId="0B10F261" w14:textId="77777777" w:rsidR="00ED0D94" w:rsidRPr="008E329A" w:rsidRDefault="00ED0D94" w:rsidP="005F3618">
            <w:pPr>
              <w:pStyle w:val="Sub-ClauseText"/>
              <w:numPr>
                <w:ilvl w:val="1"/>
                <w:numId w:val="24"/>
              </w:numPr>
              <w:ind w:left="605" w:hanging="605"/>
              <w:rPr>
                <w:spacing w:val="0"/>
              </w:rPr>
            </w:pPr>
            <w:r w:rsidRPr="008E329A">
              <w:t>If</w:t>
            </w:r>
            <w:r w:rsidR="006E2CC9" w:rsidRPr="008E329A">
              <w:t xml:space="preserve"> </w:t>
            </w:r>
            <w:r w:rsidRPr="008E329A">
              <w:t>the</w:t>
            </w:r>
            <w:r w:rsidR="006E2CC9" w:rsidRPr="008E329A">
              <w:t xml:space="preserve"> </w:t>
            </w:r>
            <w:r w:rsidRPr="008E329A">
              <w:t>award</w:t>
            </w:r>
            <w:r w:rsidR="006E2CC9" w:rsidRPr="008E329A">
              <w:t xml:space="preserve"> </w:t>
            </w:r>
            <w:r w:rsidRPr="008E329A">
              <w:t>is</w:t>
            </w:r>
            <w:r w:rsidR="006E2CC9" w:rsidRPr="008E329A">
              <w:t xml:space="preserve"> </w:t>
            </w:r>
            <w:r w:rsidRPr="008E329A">
              <w:t>delayed</w:t>
            </w:r>
            <w:r w:rsidR="006E2CC9" w:rsidRPr="008E329A">
              <w:t xml:space="preserve"> </w:t>
            </w:r>
            <w:r w:rsidRPr="008E329A">
              <w:t>by</w:t>
            </w:r>
            <w:r w:rsidR="006E2CC9" w:rsidRPr="008E329A">
              <w:t xml:space="preserve"> </w:t>
            </w:r>
            <w:r w:rsidRPr="008E329A">
              <w:t>a</w:t>
            </w:r>
            <w:r w:rsidR="006E2CC9" w:rsidRPr="008E329A">
              <w:t xml:space="preserve"> </w:t>
            </w:r>
            <w:r w:rsidRPr="008E329A">
              <w:t>period</w:t>
            </w:r>
            <w:r w:rsidR="006E2CC9" w:rsidRPr="008E329A">
              <w:t xml:space="preserve"> </w:t>
            </w:r>
            <w:r w:rsidRPr="008E329A">
              <w:t>exceeding</w:t>
            </w:r>
            <w:r w:rsidR="006E2CC9" w:rsidRPr="008E329A">
              <w:t xml:space="preserve"> </w:t>
            </w:r>
            <w:r w:rsidRPr="008E329A">
              <w:t>fifty-six</w:t>
            </w:r>
            <w:r w:rsidR="006E2CC9" w:rsidRPr="008E329A">
              <w:t xml:space="preserve"> </w:t>
            </w:r>
            <w:r w:rsidRPr="008E329A">
              <w:t>(56)</w:t>
            </w:r>
            <w:r w:rsidR="006E2CC9" w:rsidRPr="008E329A">
              <w:t xml:space="preserve"> </w:t>
            </w:r>
            <w:r w:rsidRPr="008E329A">
              <w:t>days</w:t>
            </w:r>
            <w:r w:rsidR="006E2CC9" w:rsidRPr="008E329A">
              <w:t xml:space="preserve"> </w:t>
            </w:r>
            <w:r w:rsidRPr="008E329A">
              <w:t>beyond</w:t>
            </w:r>
            <w:r w:rsidR="006E2CC9" w:rsidRPr="008E329A">
              <w:t xml:space="preserve"> </w:t>
            </w:r>
            <w:r w:rsidRPr="008E329A">
              <w:t>the</w:t>
            </w:r>
            <w:r w:rsidR="006E2CC9" w:rsidRPr="008E329A">
              <w:t xml:space="preserve"> </w:t>
            </w:r>
            <w:r w:rsidRPr="008E329A">
              <w:t>expiry</w:t>
            </w:r>
            <w:r w:rsidR="006E2CC9" w:rsidRPr="008E329A">
              <w:t xml:space="preserve"> </w:t>
            </w:r>
            <w:r w:rsidRPr="008E329A">
              <w:t>of</w:t>
            </w:r>
            <w:r w:rsidR="006E2CC9" w:rsidRPr="008E329A">
              <w:t xml:space="preserve"> </w:t>
            </w:r>
            <w:r w:rsidRPr="008E329A">
              <w:t>the</w:t>
            </w:r>
            <w:r w:rsidR="006E2CC9" w:rsidRPr="008E329A">
              <w:t xml:space="preserve"> </w:t>
            </w:r>
            <w:r w:rsidRPr="008E329A">
              <w:t>initial</w:t>
            </w:r>
            <w:r w:rsidR="006E2CC9" w:rsidRPr="008E329A">
              <w:t xml:space="preserve"> </w:t>
            </w:r>
            <w:r w:rsidR="00307427" w:rsidRPr="008E329A">
              <w:t>Bid</w:t>
            </w:r>
            <w:r w:rsidR="006E2CC9" w:rsidRPr="008E329A">
              <w:t xml:space="preserve"> </w:t>
            </w:r>
            <w:r w:rsidRPr="008E329A">
              <w:t>validity,</w:t>
            </w:r>
            <w:r w:rsidR="006E2CC9" w:rsidRPr="008E329A">
              <w:t xml:space="preserve"> </w:t>
            </w:r>
            <w:r w:rsidRPr="008E329A">
              <w:t>the</w:t>
            </w:r>
            <w:r w:rsidR="006E2CC9" w:rsidRPr="008E329A">
              <w:t xml:space="preserve"> </w:t>
            </w:r>
            <w:r w:rsidRPr="008E329A">
              <w:t>Contract</w:t>
            </w:r>
            <w:r w:rsidR="006E2CC9" w:rsidRPr="008E329A">
              <w:t xml:space="preserve"> </w:t>
            </w:r>
            <w:r w:rsidRPr="008E329A">
              <w:t>price</w:t>
            </w:r>
            <w:r w:rsidR="006E2CC9" w:rsidRPr="008E329A">
              <w:t xml:space="preserve"> </w:t>
            </w:r>
            <w:r w:rsidRPr="008E329A">
              <w:t>shall</w:t>
            </w:r>
            <w:r w:rsidR="006E2CC9" w:rsidRPr="008E329A">
              <w:t xml:space="preserve"> </w:t>
            </w:r>
            <w:r w:rsidRPr="008E329A">
              <w:t>be</w:t>
            </w:r>
            <w:r w:rsidR="006E2CC9" w:rsidRPr="008E329A">
              <w:t xml:space="preserve"> </w:t>
            </w:r>
            <w:r w:rsidRPr="008E329A">
              <w:t>determined</w:t>
            </w:r>
            <w:r w:rsidR="006E2CC9" w:rsidRPr="008E329A">
              <w:t xml:space="preserve"> </w:t>
            </w:r>
            <w:r w:rsidRPr="008E329A">
              <w:t>as</w:t>
            </w:r>
            <w:r w:rsidR="006E2CC9" w:rsidRPr="008E329A">
              <w:t xml:space="preserve"> </w:t>
            </w:r>
            <w:r w:rsidRPr="008E329A">
              <w:t>follows:</w:t>
            </w:r>
            <w:r w:rsidR="006E2CC9" w:rsidRPr="008E329A">
              <w:t xml:space="preserve"> </w:t>
            </w:r>
          </w:p>
          <w:p w14:paraId="242F1C4D" w14:textId="77777777" w:rsidR="00ED0D94" w:rsidRPr="008E329A" w:rsidRDefault="00ED0D94" w:rsidP="00F2630D">
            <w:pPr>
              <w:pStyle w:val="StyleHeader1-ClausesAfter0pt"/>
              <w:numPr>
                <w:ilvl w:val="2"/>
                <w:numId w:val="62"/>
              </w:numPr>
              <w:tabs>
                <w:tab w:val="left" w:pos="576"/>
                <w:tab w:val="left" w:pos="1062"/>
              </w:tabs>
              <w:spacing w:before="120" w:after="120"/>
              <w:ind w:left="1062" w:hanging="450"/>
              <w:rPr>
                <w:lang w:val="en-US"/>
              </w:rPr>
            </w:pPr>
            <w:r w:rsidRPr="008E329A">
              <w:rPr>
                <w:lang w:val="en-US"/>
              </w:rPr>
              <w:t>In</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case</w:t>
            </w:r>
            <w:r w:rsidR="006E2CC9" w:rsidRPr="008E329A">
              <w:rPr>
                <w:lang w:val="en-US"/>
              </w:rPr>
              <w:t xml:space="preserve"> </w:t>
            </w:r>
            <w:r w:rsidRPr="008E329A">
              <w:rPr>
                <w:lang w:val="en-US"/>
              </w:rPr>
              <w:t>of</w:t>
            </w:r>
            <w:r w:rsidR="006E2CC9" w:rsidRPr="008E329A">
              <w:rPr>
                <w:lang w:val="en-US"/>
              </w:rPr>
              <w:t xml:space="preserve"> </w:t>
            </w:r>
            <w:r w:rsidRPr="008E329A">
              <w:rPr>
                <w:lang w:val="en-US"/>
              </w:rPr>
              <w:t>fixed</w:t>
            </w:r>
            <w:r w:rsidR="006E2CC9" w:rsidRPr="008E329A">
              <w:rPr>
                <w:lang w:val="en-US"/>
              </w:rPr>
              <w:t xml:space="preserve"> </w:t>
            </w:r>
            <w:r w:rsidRPr="008E329A">
              <w:rPr>
                <w:lang w:val="en-US"/>
              </w:rPr>
              <w:t>price</w:t>
            </w:r>
            <w:r w:rsidR="006E2CC9" w:rsidRPr="008E329A">
              <w:rPr>
                <w:lang w:val="en-US"/>
              </w:rPr>
              <w:t xml:space="preserve"> </w:t>
            </w:r>
            <w:r w:rsidRPr="008E329A">
              <w:rPr>
                <w:lang w:val="en-US"/>
              </w:rPr>
              <w:t>contracts,</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Contract</w:t>
            </w:r>
            <w:r w:rsidR="006E2CC9" w:rsidRPr="008E329A">
              <w:rPr>
                <w:lang w:val="en-US"/>
              </w:rPr>
              <w:t xml:space="preserve"> </w:t>
            </w:r>
            <w:r w:rsidRPr="008E329A">
              <w:rPr>
                <w:lang w:val="en-US"/>
              </w:rPr>
              <w:t>price</w:t>
            </w:r>
            <w:r w:rsidR="006E2CC9" w:rsidRPr="008E329A">
              <w:rPr>
                <w:lang w:val="en-US"/>
              </w:rPr>
              <w:t xml:space="preserve"> </w:t>
            </w:r>
            <w:r w:rsidRPr="008E329A">
              <w:rPr>
                <w:lang w:val="en-US"/>
              </w:rPr>
              <w:t>shall</w:t>
            </w:r>
            <w:r w:rsidR="006E2CC9" w:rsidRPr="008E329A">
              <w:rPr>
                <w:lang w:val="en-US"/>
              </w:rPr>
              <w:t xml:space="preserve"> </w:t>
            </w:r>
            <w:r w:rsidRPr="008E329A">
              <w:rPr>
                <w:lang w:val="en-US"/>
              </w:rPr>
              <w:t>be</w:t>
            </w:r>
            <w:r w:rsidR="006E2CC9" w:rsidRPr="008E329A">
              <w:rPr>
                <w:lang w:val="en-US"/>
              </w:rPr>
              <w:t xml:space="preserve"> </w:t>
            </w:r>
            <w:r w:rsidRPr="008E329A">
              <w:rPr>
                <w:lang w:val="en-US"/>
              </w:rPr>
              <w:t>the</w:t>
            </w:r>
            <w:r w:rsidR="006E2CC9" w:rsidRPr="008E329A">
              <w:rPr>
                <w:lang w:val="en-US"/>
              </w:rPr>
              <w:t xml:space="preserve"> </w:t>
            </w:r>
            <w:r w:rsidR="00307427" w:rsidRPr="008E329A">
              <w:rPr>
                <w:lang w:val="en-US"/>
              </w:rPr>
              <w:t>Bid</w:t>
            </w:r>
            <w:r w:rsidR="006E2CC9" w:rsidRPr="008E329A">
              <w:rPr>
                <w:lang w:val="en-US"/>
              </w:rPr>
              <w:t xml:space="preserve"> </w:t>
            </w:r>
            <w:r w:rsidRPr="008E329A">
              <w:rPr>
                <w:lang w:val="en-US"/>
              </w:rPr>
              <w:t>price</w:t>
            </w:r>
            <w:r w:rsidR="006E2CC9" w:rsidRPr="008E329A">
              <w:rPr>
                <w:lang w:val="en-US"/>
              </w:rPr>
              <w:t xml:space="preserve"> </w:t>
            </w:r>
            <w:r w:rsidRPr="008E329A">
              <w:rPr>
                <w:lang w:val="en-US"/>
              </w:rPr>
              <w:t>adjusted</w:t>
            </w:r>
            <w:r w:rsidR="006E2CC9" w:rsidRPr="008E329A">
              <w:rPr>
                <w:lang w:val="en-US"/>
              </w:rPr>
              <w:t xml:space="preserve"> </w:t>
            </w:r>
            <w:r w:rsidRPr="008E329A">
              <w:rPr>
                <w:lang w:val="en-US"/>
              </w:rPr>
              <w:t>by</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factor</w:t>
            </w:r>
            <w:r w:rsidR="006E2CC9" w:rsidRPr="008E329A">
              <w:rPr>
                <w:lang w:val="en-US"/>
              </w:rPr>
              <w:t xml:space="preserve"> </w:t>
            </w:r>
            <w:r w:rsidRPr="008E329A">
              <w:rPr>
                <w:b/>
                <w:lang w:val="en-US"/>
              </w:rPr>
              <w:t>specified</w:t>
            </w:r>
            <w:r w:rsidR="006E2CC9" w:rsidRPr="008E329A">
              <w:rPr>
                <w:b/>
                <w:lang w:val="en-US"/>
              </w:rPr>
              <w:t xml:space="preserve"> </w:t>
            </w:r>
            <w:r w:rsidRPr="008E329A">
              <w:rPr>
                <w:b/>
                <w:lang w:val="en-US"/>
              </w:rPr>
              <w:t>in</w:t>
            </w:r>
            <w:r w:rsidR="006E2CC9" w:rsidRPr="008E329A">
              <w:rPr>
                <w:b/>
                <w:lang w:val="en-US"/>
              </w:rPr>
              <w:t xml:space="preserve"> </w:t>
            </w:r>
            <w:r w:rsidRPr="008E329A">
              <w:rPr>
                <w:b/>
                <w:lang w:val="en-US"/>
              </w:rPr>
              <w:t>the</w:t>
            </w:r>
            <w:r w:rsidR="006E2CC9" w:rsidRPr="008E329A">
              <w:rPr>
                <w:lang w:val="en-US"/>
              </w:rPr>
              <w:t xml:space="preserve"> </w:t>
            </w:r>
            <w:r w:rsidRPr="008E329A">
              <w:rPr>
                <w:b/>
                <w:lang w:val="en-US"/>
              </w:rPr>
              <w:t>BDS</w:t>
            </w:r>
            <w:r w:rsidRPr="008E329A">
              <w:rPr>
                <w:lang w:val="en-US"/>
              </w:rPr>
              <w:t>.</w:t>
            </w:r>
            <w:r w:rsidR="006E2CC9" w:rsidRPr="008E329A">
              <w:rPr>
                <w:lang w:val="en-US"/>
              </w:rPr>
              <w:t xml:space="preserve"> </w:t>
            </w:r>
          </w:p>
          <w:p w14:paraId="3E5D7E21" w14:textId="77777777" w:rsidR="00ED0D94" w:rsidRPr="008E329A" w:rsidRDefault="00ED0D94" w:rsidP="00F2630D">
            <w:pPr>
              <w:pStyle w:val="StyleHeader1-ClausesAfter0pt"/>
              <w:numPr>
                <w:ilvl w:val="2"/>
                <w:numId w:val="62"/>
              </w:numPr>
              <w:tabs>
                <w:tab w:val="left" w:pos="576"/>
                <w:tab w:val="left" w:pos="1062"/>
              </w:tabs>
              <w:spacing w:before="120" w:after="120"/>
              <w:ind w:left="1062" w:hanging="450"/>
              <w:rPr>
                <w:lang w:val="en-US"/>
              </w:rPr>
            </w:pPr>
            <w:r w:rsidRPr="008E329A">
              <w:rPr>
                <w:lang w:val="en-US"/>
              </w:rPr>
              <w:t>In</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case</w:t>
            </w:r>
            <w:r w:rsidR="006E2CC9" w:rsidRPr="008E329A">
              <w:rPr>
                <w:lang w:val="en-US"/>
              </w:rPr>
              <w:t xml:space="preserve"> </w:t>
            </w:r>
            <w:r w:rsidRPr="008E329A">
              <w:rPr>
                <w:lang w:val="en-US"/>
              </w:rPr>
              <w:t>of</w:t>
            </w:r>
            <w:r w:rsidR="006E2CC9" w:rsidRPr="008E329A">
              <w:rPr>
                <w:lang w:val="en-US"/>
              </w:rPr>
              <w:t xml:space="preserve"> </w:t>
            </w:r>
            <w:r w:rsidRPr="008E329A">
              <w:rPr>
                <w:lang w:val="en-US"/>
              </w:rPr>
              <w:t>adjustable</w:t>
            </w:r>
            <w:r w:rsidR="006E2CC9" w:rsidRPr="008E329A">
              <w:rPr>
                <w:lang w:val="en-US"/>
              </w:rPr>
              <w:t xml:space="preserve"> </w:t>
            </w:r>
            <w:r w:rsidRPr="008E329A">
              <w:rPr>
                <w:lang w:val="en-US"/>
              </w:rPr>
              <w:t>price</w:t>
            </w:r>
            <w:r w:rsidR="006E2CC9" w:rsidRPr="008E329A">
              <w:rPr>
                <w:lang w:val="en-US"/>
              </w:rPr>
              <w:t xml:space="preserve"> </w:t>
            </w:r>
            <w:r w:rsidRPr="008E329A">
              <w:rPr>
                <w:lang w:val="en-US"/>
              </w:rPr>
              <w:t>contracts,</w:t>
            </w:r>
            <w:r w:rsidR="006E2CC9" w:rsidRPr="008E329A">
              <w:rPr>
                <w:lang w:val="en-US"/>
              </w:rPr>
              <w:t xml:space="preserve"> </w:t>
            </w:r>
            <w:r w:rsidRPr="008E329A">
              <w:rPr>
                <w:lang w:val="en-US"/>
              </w:rPr>
              <w:t>no</w:t>
            </w:r>
            <w:r w:rsidR="006E2CC9" w:rsidRPr="008E329A">
              <w:rPr>
                <w:lang w:val="en-US"/>
              </w:rPr>
              <w:t xml:space="preserve"> </w:t>
            </w:r>
            <w:r w:rsidRPr="008E329A">
              <w:rPr>
                <w:lang w:val="en-US"/>
              </w:rPr>
              <w:t>adjustment</w:t>
            </w:r>
            <w:r w:rsidR="006E2CC9" w:rsidRPr="008E329A">
              <w:rPr>
                <w:lang w:val="en-US"/>
              </w:rPr>
              <w:t xml:space="preserve"> </w:t>
            </w:r>
            <w:r w:rsidRPr="008E329A">
              <w:rPr>
                <w:lang w:val="en-US"/>
              </w:rPr>
              <w:t>shall</w:t>
            </w:r>
            <w:r w:rsidR="006E2CC9" w:rsidRPr="008E329A">
              <w:rPr>
                <w:lang w:val="en-US"/>
              </w:rPr>
              <w:t xml:space="preserve"> </w:t>
            </w:r>
            <w:r w:rsidRPr="008E329A">
              <w:rPr>
                <w:lang w:val="en-US"/>
              </w:rPr>
              <w:t>be</w:t>
            </w:r>
            <w:r w:rsidR="006E2CC9" w:rsidRPr="008E329A">
              <w:rPr>
                <w:lang w:val="en-US"/>
              </w:rPr>
              <w:t xml:space="preserve"> </w:t>
            </w:r>
            <w:r w:rsidRPr="008E329A">
              <w:rPr>
                <w:lang w:val="en-US"/>
              </w:rPr>
              <w:t>made.</w:t>
            </w:r>
          </w:p>
          <w:p w14:paraId="23BC8EC2" w14:textId="77777777" w:rsidR="00ED0D94" w:rsidRPr="008E329A" w:rsidRDefault="00ED0D94" w:rsidP="00F2630D">
            <w:pPr>
              <w:pStyle w:val="StyleHeader1-ClausesAfter0pt"/>
              <w:numPr>
                <w:ilvl w:val="2"/>
                <w:numId w:val="62"/>
              </w:numPr>
              <w:tabs>
                <w:tab w:val="left" w:pos="576"/>
                <w:tab w:val="left" w:pos="1062"/>
              </w:tabs>
              <w:spacing w:before="120" w:after="120"/>
              <w:ind w:left="1062" w:hanging="450"/>
              <w:rPr>
                <w:lang w:val="en-US"/>
              </w:rPr>
            </w:pPr>
            <w:r w:rsidRPr="008E329A">
              <w:rPr>
                <w:lang w:val="en-US"/>
              </w:rPr>
              <w:t>In</w:t>
            </w:r>
            <w:r w:rsidR="006E2CC9" w:rsidRPr="008E329A">
              <w:rPr>
                <w:lang w:val="en-US"/>
              </w:rPr>
              <w:t xml:space="preserve"> </w:t>
            </w:r>
            <w:r w:rsidRPr="008E329A">
              <w:rPr>
                <w:lang w:val="en-US"/>
              </w:rPr>
              <w:t>any</w:t>
            </w:r>
            <w:r w:rsidR="006E2CC9" w:rsidRPr="008E329A">
              <w:rPr>
                <w:lang w:val="en-US"/>
              </w:rPr>
              <w:t xml:space="preserve"> </w:t>
            </w:r>
            <w:r w:rsidRPr="008E329A">
              <w:rPr>
                <w:lang w:val="en-US"/>
              </w:rPr>
              <w:t>case,</w:t>
            </w:r>
            <w:r w:rsidR="006E2CC9" w:rsidRPr="008E329A">
              <w:rPr>
                <w:lang w:val="en-US"/>
              </w:rPr>
              <w:t xml:space="preserve"> </w:t>
            </w:r>
            <w:proofErr w:type="gramStart"/>
            <w:r w:rsidR="00307427" w:rsidRPr="008E329A">
              <w:rPr>
                <w:lang w:val="en-US"/>
              </w:rPr>
              <w:t>Bid</w:t>
            </w:r>
            <w:proofErr w:type="gramEnd"/>
            <w:r w:rsidR="006E2CC9" w:rsidRPr="008E329A">
              <w:rPr>
                <w:lang w:val="en-US"/>
              </w:rPr>
              <w:t xml:space="preserve"> </w:t>
            </w:r>
            <w:r w:rsidRPr="008E329A">
              <w:rPr>
                <w:lang w:val="en-US"/>
              </w:rPr>
              <w:t>evaluation</w:t>
            </w:r>
            <w:r w:rsidR="006E2CC9" w:rsidRPr="008E329A">
              <w:rPr>
                <w:lang w:val="en-US"/>
              </w:rPr>
              <w:t xml:space="preserve"> </w:t>
            </w:r>
            <w:r w:rsidRPr="008E329A">
              <w:rPr>
                <w:lang w:val="en-US"/>
              </w:rPr>
              <w:t>shall</w:t>
            </w:r>
            <w:r w:rsidR="006E2CC9" w:rsidRPr="008E329A">
              <w:rPr>
                <w:lang w:val="en-US"/>
              </w:rPr>
              <w:t xml:space="preserve"> </w:t>
            </w:r>
            <w:r w:rsidRPr="008E329A">
              <w:rPr>
                <w:lang w:val="en-US"/>
              </w:rPr>
              <w:t>be</w:t>
            </w:r>
            <w:r w:rsidR="006E2CC9" w:rsidRPr="008E329A">
              <w:rPr>
                <w:lang w:val="en-US"/>
              </w:rPr>
              <w:t xml:space="preserve"> </w:t>
            </w:r>
            <w:r w:rsidRPr="008E329A">
              <w:rPr>
                <w:lang w:val="en-US"/>
              </w:rPr>
              <w:t>based</w:t>
            </w:r>
            <w:r w:rsidR="006E2CC9" w:rsidRPr="008E329A">
              <w:rPr>
                <w:lang w:val="en-US"/>
              </w:rPr>
              <w:t xml:space="preserve"> </w:t>
            </w:r>
            <w:r w:rsidRPr="008E329A">
              <w:rPr>
                <w:lang w:val="en-US"/>
              </w:rPr>
              <w:t>on</w:t>
            </w:r>
            <w:r w:rsidR="006E2CC9" w:rsidRPr="008E329A">
              <w:rPr>
                <w:lang w:val="en-US"/>
              </w:rPr>
              <w:t xml:space="preserve"> </w:t>
            </w:r>
            <w:r w:rsidRPr="008E329A">
              <w:rPr>
                <w:lang w:val="en-US"/>
              </w:rPr>
              <w:t>the</w:t>
            </w:r>
            <w:r w:rsidR="006E2CC9" w:rsidRPr="008E329A">
              <w:rPr>
                <w:lang w:val="en-US"/>
              </w:rPr>
              <w:t xml:space="preserve"> </w:t>
            </w:r>
            <w:r w:rsidR="00307427" w:rsidRPr="008E329A">
              <w:rPr>
                <w:lang w:val="en-US"/>
              </w:rPr>
              <w:t>Bid</w:t>
            </w:r>
            <w:r w:rsidR="006E2CC9" w:rsidRPr="008E329A">
              <w:rPr>
                <w:lang w:val="en-US"/>
              </w:rPr>
              <w:t xml:space="preserve"> </w:t>
            </w:r>
            <w:r w:rsidRPr="008E329A">
              <w:rPr>
                <w:lang w:val="en-US"/>
              </w:rPr>
              <w:t>price</w:t>
            </w:r>
            <w:r w:rsidR="006E2CC9" w:rsidRPr="008E329A">
              <w:rPr>
                <w:lang w:val="en-US"/>
              </w:rPr>
              <w:t xml:space="preserve"> </w:t>
            </w:r>
            <w:r w:rsidRPr="008E329A">
              <w:rPr>
                <w:lang w:val="en-US"/>
              </w:rPr>
              <w:t>without</w:t>
            </w:r>
            <w:r w:rsidR="006E2CC9" w:rsidRPr="008E329A">
              <w:rPr>
                <w:lang w:val="en-US"/>
              </w:rPr>
              <w:t xml:space="preserve"> </w:t>
            </w:r>
            <w:r w:rsidRPr="008E329A">
              <w:rPr>
                <w:lang w:val="en-US"/>
              </w:rPr>
              <w:t>taking</w:t>
            </w:r>
            <w:r w:rsidR="006E2CC9" w:rsidRPr="008E329A">
              <w:rPr>
                <w:lang w:val="en-US"/>
              </w:rPr>
              <w:t xml:space="preserve"> </w:t>
            </w:r>
            <w:r w:rsidRPr="008E329A">
              <w:rPr>
                <w:lang w:val="en-US"/>
              </w:rPr>
              <w:t>into</w:t>
            </w:r>
            <w:r w:rsidR="006E2CC9" w:rsidRPr="008E329A">
              <w:rPr>
                <w:lang w:val="en-US"/>
              </w:rPr>
              <w:t xml:space="preserve"> </w:t>
            </w:r>
            <w:r w:rsidRPr="008E329A">
              <w:rPr>
                <w:lang w:val="en-US"/>
              </w:rPr>
              <w:lastRenderedPageBreak/>
              <w:t>consideration</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applicable</w:t>
            </w:r>
            <w:r w:rsidR="006E2CC9" w:rsidRPr="008E329A">
              <w:rPr>
                <w:lang w:val="en-US"/>
              </w:rPr>
              <w:t xml:space="preserve"> </w:t>
            </w:r>
            <w:r w:rsidRPr="008E329A">
              <w:rPr>
                <w:lang w:val="en-US"/>
              </w:rPr>
              <w:t>correction</w:t>
            </w:r>
            <w:r w:rsidR="006E2CC9" w:rsidRPr="008E329A">
              <w:rPr>
                <w:lang w:val="en-US"/>
              </w:rPr>
              <w:t xml:space="preserve"> </w:t>
            </w:r>
            <w:r w:rsidRPr="008E329A">
              <w:rPr>
                <w:lang w:val="en-US"/>
              </w:rPr>
              <w:t>from</w:t>
            </w:r>
            <w:r w:rsidR="006E2CC9" w:rsidRPr="008E329A">
              <w:rPr>
                <w:lang w:val="en-US"/>
              </w:rPr>
              <w:t xml:space="preserve"> </w:t>
            </w:r>
            <w:r w:rsidRPr="008E329A">
              <w:rPr>
                <w:lang w:val="en-US"/>
              </w:rPr>
              <w:t>those</w:t>
            </w:r>
            <w:r w:rsidR="006E2CC9" w:rsidRPr="008E329A">
              <w:rPr>
                <w:lang w:val="en-US"/>
              </w:rPr>
              <w:t xml:space="preserve"> </w:t>
            </w:r>
            <w:r w:rsidRPr="008E329A">
              <w:rPr>
                <w:lang w:val="en-US"/>
              </w:rPr>
              <w:t>indicated</w:t>
            </w:r>
            <w:r w:rsidR="006E2CC9" w:rsidRPr="008E329A">
              <w:rPr>
                <w:lang w:val="en-US"/>
              </w:rPr>
              <w:t xml:space="preserve"> </w:t>
            </w:r>
            <w:r w:rsidRPr="008E329A">
              <w:rPr>
                <w:lang w:val="en-US"/>
              </w:rPr>
              <w:t>above.</w:t>
            </w:r>
          </w:p>
        </w:tc>
      </w:tr>
      <w:tr w:rsidR="00ED0D94" w:rsidRPr="008E329A" w14:paraId="1E7DD1EB" w14:textId="77777777" w:rsidTr="00CE0DE7">
        <w:tc>
          <w:tcPr>
            <w:tcW w:w="3563" w:type="dxa"/>
          </w:tcPr>
          <w:p w14:paraId="64719ACF" w14:textId="77777777" w:rsidR="00ED0D94" w:rsidRPr="008E329A" w:rsidRDefault="00ED0D94" w:rsidP="009246F0">
            <w:pPr>
              <w:pStyle w:val="Section1-Clauses"/>
              <w:spacing w:before="120" w:after="120"/>
              <w:ind w:left="345"/>
            </w:pPr>
            <w:bookmarkStart w:id="182" w:name="_Toc438438842"/>
            <w:bookmarkStart w:id="183" w:name="_Toc438532605"/>
            <w:bookmarkStart w:id="184" w:name="_Toc438733986"/>
            <w:bookmarkStart w:id="185" w:name="_Toc438907025"/>
            <w:bookmarkStart w:id="186" w:name="_Toc438907224"/>
            <w:bookmarkStart w:id="187" w:name="_Toc431809075"/>
            <w:bookmarkStart w:id="188" w:name="_Toc348000802"/>
            <w:bookmarkStart w:id="189" w:name="_Toc436905724"/>
            <w:bookmarkStart w:id="190" w:name="_Toc135757190"/>
            <w:r w:rsidRPr="008E329A">
              <w:lastRenderedPageBreak/>
              <w:t>Bid</w:t>
            </w:r>
            <w:r w:rsidR="006E2CC9" w:rsidRPr="008E329A">
              <w:t xml:space="preserve"> </w:t>
            </w:r>
            <w:r w:rsidRPr="008E329A">
              <w:t>Security</w:t>
            </w:r>
            <w:bookmarkEnd w:id="182"/>
            <w:bookmarkEnd w:id="183"/>
            <w:bookmarkEnd w:id="184"/>
            <w:bookmarkEnd w:id="185"/>
            <w:bookmarkEnd w:id="186"/>
            <w:bookmarkEnd w:id="187"/>
            <w:bookmarkEnd w:id="188"/>
            <w:bookmarkEnd w:id="189"/>
            <w:bookmarkEnd w:id="190"/>
          </w:p>
        </w:tc>
        <w:tc>
          <w:tcPr>
            <w:tcW w:w="5527" w:type="dxa"/>
          </w:tcPr>
          <w:p w14:paraId="754CDC6D" w14:textId="77777777" w:rsidR="00ED0D94" w:rsidRPr="008E329A" w:rsidRDefault="00ED0D94" w:rsidP="005F3618">
            <w:pPr>
              <w:pStyle w:val="Sub-ClauseText"/>
              <w:numPr>
                <w:ilvl w:val="1"/>
                <w:numId w:val="25"/>
              </w:numPr>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furnish</w:t>
            </w:r>
            <w:r w:rsidR="00B27CF5" w:rsidRPr="008E329A">
              <w:rPr>
                <w:spacing w:val="0"/>
              </w:rPr>
              <w:t>,</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008E41D1" w:rsidRPr="008E329A">
              <w:rPr>
                <w:spacing w:val="0"/>
              </w:rPr>
              <w:t>the</w:t>
            </w:r>
            <w:r w:rsidR="006E2CC9" w:rsidRPr="008E329A">
              <w:rPr>
                <w:spacing w:val="0"/>
              </w:rPr>
              <w:t xml:space="preserve"> </w:t>
            </w:r>
            <w:r w:rsidR="008E41D1" w:rsidRPr="008E329A">
              <w:rPr>
                <w:spacing w:val="0"/>
              </w:rPr>
              <w:t>Technical</w:t>
            </w:r>
            <w:r w:rsidR="006E2CC9" w:rsidRPr="008E329A">
              <w:rPr>
                <w:spacing w:val="0"/>
              </w:rPr>
              <w:t xml:space="preserve"> </w:t>
            </w:r>
            <w:r w:rsidR="008E41D1" w:rsidRPr="008E329A">
              <w:rPr>
                <w:spacing w:val="0"/>
              </w:rPr>
              <w:t>Part</w:t>
            </w:r>
            <w:r w:rsidR="006E2CC9" w:rsidRPr="008E329A">
              <w:rPr>
                <w:spacing w:val="0"/>
              </w:rPr>
              <w:t xml:space="preserve"> </w:t>
            </w:r>
            <w:r w:rsidR="008E41D1"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00307427" w:rsidRPr="008E329A">
              <w:rPr>
                <w:spacing w:val="0"/>
              </w:rPr>
              <w:t>Bid</w:t>
            </w:r>
            <w:r w:rsidRPr="008E329A">
              <w:rPr>
                <w:spacing w:val="0"/>
              </w:rPr>
              <w:t>,</w:t>
            </w:r>
            <w:r w:rsidR="006E2CC9" w:rsidRPr="008E329A">
              <w:rPr>
                <w:spacing w:val="0"/>
              </w:rPr>
              <w:t xml:space="preserve"> </w:t>
            </w:r>
            <w:r w:rsidRPr="008E329A">
              <w:rPr>
                <w:spacing w:val="0"/>
              </w:rPr>
              <w:t>either</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Bid-Securing</w:t>
            </w:r>
            <w:r w:rsidR="006E2CC9" w:rsidRPr="008E329A">
              <w:rPr>
                <w:spacing w:val="0"/>
              </w:rPr>
              <w:t xml:space="preserve"> </w:t>
            </w:r>
            <w:r w:rsidRPr="008E329A">
              <w:rPr>
                <w:spacing w:val="0"/>
              </w:rPr>
              <w:t>Declaration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w:t>
            </w:r>
            <w:r w:rsidR="006E2CC9" w:rsidRPr="008E329A">
              <w:rPr>
                <w:spacing w:val="0"/>
              </w:rPr>
              <w:t xml:space="preserve"> </w:t>
            </w:r>
            <w:r w:rsidR="00307427" w:rsidRPr="008E329A">
              <w:rPr>
                <w:spacing w:val="0"/>
              </w:rPr>
              <w:t>Bid</w:t>
            </w:r>
            <w:r w:rsidR="006E2CC9" w:rsidRPr="008E329A">
              <w:rPr>
                <w:spacing w:val="0"/>
              </w:rPr>
              <w:t xml:space="preserve"> </w:t>
            </w:r>
            <w:r w:rsidR="00262669" w:rsidRPr="008E329A">
              <w:rPr>
                <w:spacing w:val="0"/>
              </w:rPr>
              <w:t>S</w:t>
            </w:r>
            <w:r w:rsidRPr="008E329A">
              <w:rPr>
                <w:spacing w:val="0"/>
              </w:rPr>
              <w:t>ecurity,</w:t>
            </w:r>
            <w:r w:rsidR="006E2CC9" w:rsidRPr="008E329A">
              <w:rPr>
                <w:spacing w:val="0"/>
              </w:rPr>
              <w:t xml:space="preserve"> </w:t>
            </w:r>
            <w:r w:rsidRPr="008E329A">
              <w:rPr>
                <w:spacing w:val="0"/>
              </w:rPr>
              <w:t>as</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b/>
                <w:spacing w:val="0"/>
              </w:rPr>
              <w:t xml:space="preserve"> </w:t>
            </w:r>
            <w:r w:rsidRPr="008E329A">
              <w:rPr>
                <w:spacing w:val="0"/>
              </w:rPr>
              <w:t>in</w:t>
            </w:r>
            <w:r w:rsidR="006E2CC9" w:rsidRPr="008E329A">
              <w:rPr>
                <w:spacing w:val="0"/>
              </w:rPr>
              <w:t xml:space="preserve"> </w:t>
            </w:r>
            <w:r w:rsidRPr="008E329A">
              <w:rPr>
                <w:spacing w:val="0"/>
              </w:rPr>
              <w:t>original</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security</w:t>
            </w:r>
            <w:r w:rsidRPr="008E329A">
              <w:rPr>
                <w:b/>
                <w:spacing w:val="0"/>
              </w:rPr>
              <w: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amount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p>
          <w:p w14:paraId="20B12AA6" w14:textId="77777777" w:rsidR="00ED0D94" w:rsidRPr="008E329A" w:rsidRDefault="00ED0D94" w:rsidP="005F3618">
            <w:pPr>
              <w:pStyle w:val="Sub-ClauseText"/>
              <w:numPr>
                <w:ilvl w:val="1"/>
                <w:numId w:val="25"/>
              </w:numPr>
              <w:rPr>
                <w:spacing w:val="0"/>
              </w:rPr>
            </w:pP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Securing</w:t>
            </w:r>
            <w:r w:rsidR="006E2CC9" w:rsidRPr="008E329A">
              <w:rPr>
                <w:spacing w:val="0"/>
              </w:rPr>
              <w:t xml:space="preserve"> </w:t>
            </w:r>
            <w:r w:rsidRPr="008E329A">
              <w:rPr>
                <w:spacing w:val="0"/>
              </w:rPr>
              <w:t>Declaration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use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IV,</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Forms.</w:t>
            </w:r>
          </w:p>
          <w:p w14:paraId="47BDEF42" w14:textId="77777777" w:rsidR="00ED0D94" w:rsidRPr="008E329A" w:rsidRDefault="00ED0D94" w:rsidP="005F3618">
            <w:pPr>
              <w:pStyle w:val="Sub-ClauseText"/>
              <w:numPr>
                <w:ilvl w:val="1"/>
                <w:numId w:val="25"/>
              </w:numPr>
              <w:ind w:left="605" w:hanging="605"/>
              <w:rPr>
                <w:spacing w:val="0"/>
              </w:rPr>
            </w:pPr>
            <w:r w:rsidRPr="008E329A">
              <w:rPr>
                <w:spacing w:val="0"/>
              </w:rPr>
              <w:t>If</w:t>
            </w:r>
            <w:r w:rsidR="006E2CC9" w:rsidRPr="008E329A">
              <w:rPr>
                <w:spacing w:val="0"/>
              </w:rPr>
              <w:t xml:space="preserve"> </w:t>
            </w:r>
            <w:r w:rsidRPr="008E329A">
              <w:rPr>
                <w:spacing w:val="0"/>
              </w:rPr>
              <w:t>a</w:t>
            </w:r>
            <w:r w:rsidR="006E2CC9" w:rsidRPr="008E329A">
              <w:rPr>
                <w:spacing w:val="0"/>
              </w:rPr>
              <w:t xml:space="preserve"> </w:t>
            </w:r>
            <w:r w:rsidR="00307427" w:rsidRPr="008E329A">
              <w:rPr>
                <w:spacing w:val="0"/>
              </w:rPr>
              <w:t>Bid</w:t>
            </w:r>
            <w:r w:rsidR="006E2CC9" w:rsidRPr="008E329A">
              <w:rPr>
                <w:spacing w:val="0"/>
              </w:rPr>
              <w:t xml:space="preserve"> </w:t>
            </w:r>
            <w:r w:rsidR="00F70AE7" w:rsidRPr="008E329A">
              <w:rPr>
                <w:spacing w:val="0"/>
              </w:rPr>
              <w:t>Security</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19.1,</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w:t>
            </w:r>
            <w:r w:rsidR="006E2CC9" w:rsidRPr="008E329A">
              <w:rPr>
                <w:spacing w:val="0"/>
              </w:rPr>
              <w:t xml:space="preserve"> </w:t>
            </w:r>
            <w:r w:rsidRPr="008E329A">
              <w:rPr>
                <w:spacing w:val="0"/>
              </w:rPr>
              <w:t>demand</w:t>
            </w:r>
            <w:r w:rsidR="006E2CC9" w:rsidRPr="008E329A">
              <w:rPr>
                <w:spacing w:val="0"/>
              </w:rPr>
              <w:t xml:space="preserve"> </w:t>
            </w:r>
            <w:r w:rsidRPr="008E329A">
              <w:rPr>
                <w:spacing w:val="0"/>
              </w:rPr>
              <w:t>guarantee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option:</w:t>
            </w:r>
          </w:p>
          <w:p w14:paraId="5C907F5B" w14:textId="77777777" w:rsidR="00ED0D94" w:rsidRPr="008E329A" w:rsidRDefault="00ED0D94" w:rsidP="005F3618">
            <w:pPr>
              <w:pStyle w:val="Heading3"/>
              <w:numPr>
                <w:ilvl w:val="2"/>
                <w:numId w:val="35"/>
              </w:numPr>
              <w:spacing w:before="120" w:after="120"/>
            </w:pPr>
            <w:r w:rsidRPr="008E329A">
              <w:t>an</w:t>
            </w:r>
            <w:r w:rsidR="006E2CC9" w:rsidRPr="008E329A">
              <w:t xml:space="preserve"> </w:t>
            </w:r>
            <w:r w:rsidRPr="008E329A">
              <w:t>unconditional</w:t>
            </w:r>
            <w:r w:rsidR="006E2CC9" w:rsidRPr="008E329A">
              <w:t xml:space="preserve"> </w:t>
            </w:r>
            <w:r w:rsidRPr="008E329A">
              <w:t>guarantee</w:t>
            </w:r>
            <w:r w:rsidR="006E2CC9" w:rsidRPr="008E329A">
              <w:t xml:space="preserve"> </w:t>
            </w:r>
            <w:r w:rsidRPr="008E329A">
              <w:t>issued</w:t>
            </w:r>
            <w:r w:rsidR="006E2CC9" w:rsidRPr="008E329A">
              <w:t xml:space="preserve"> </w:t>
            </w:r>
            <w:r w:rsidRPr="008E329A">
              <w:t>by</w:t>
            </w:r>
            <w:r w:rsidR="006E2CC9" w:rsidRPr="008E329A">
              <w:t xml:space="preserve"> </w:t>
            </w:r>
            <w:r w:rsidRPr="008E329A">
              <w:t>a</w:t>
            </w:r>
            <w:r w:rsidR="006E2CC9" w:rsidRPr="008E329A">
              <w:t xml:space="preserve"> </w:t>
            </w:r>
            <w:r w:rsidRPr="008E329A">
              <w:t>bank</w:t>
            </w:r>
            <w:r w:rsidR="006E2CC9" w:rsidRPr="008E329A">
              <w:t xml:space="preserve"> </w:t>
            </w:r>
            <w:r w:rsidRPr="008E329A">
              <w:t>or</w:t>
            </w:r>
            <w:r w:rsidR="006E2CC9" w:rsidRPr="008E329A">
              <w:t xml:space="preserve"> </w:t>
            </w:r>
            <w:r w:rsidR="002D6E78" w:rsidRPr="008E329A">
              <w:t>non-bank</w:t>
            </w:r>
            <w:r w:rsidR="006E2CC9" w:rsidRPr="008E329A">
              <w:t xml:space="preserve"> </w:t>
            </w:r>
            <w:r w:rsidRPr="008E329A">
              <w:t>financial</w:t>
            </w:r>
            <w:r w:rsidR="006E2CC9" w:rsidRPr="008E329A">
              <w:t xml:space="preserve"> </w:t>
            </w:r>
            <w:r w:rsidRPr="008E329A">
              <w:t>institution</w:t>
            </w:r>
            <w:r w:rsidR="006E2CC9" w:rsidRPr="008E329A">
              <w:t xml:space="preserve"> </w:t>
            </w:r>
            <w:r w:rsidRPr="008E329A">
              <w:t>(such</w:t>
            </w:r>
            <w:r w:rsidR="006E2CC9" w:rsidRPr="008E329A">
              <w:t xml:space="preserve"> </w:t>
            </w:r>
            <w:r w:rsidRPr="008E329A">
              <w:t>as</w:t>
            </w:r>
            <w:r w:rsidR="006E2CC9" w:rsidRPr="008E329A">
              <w:t xml:space="preserve"> </w:t>
            </w:r>
            <w:r w:rsidRPr="008E329A">
              <w:t>an</w:t>
            </w:r>
            <w:r w:rsidR="006E2CC9" w:rsidRPr="008E329A">
              <w:t xml:space="preserve"> </w:t>
            </w:r>
            <w:r w:rsidRPr="008E329A">
              <w:t>insurance,</w:t>
            </w:r>
            <w:r w:rsidR="006E2CC9" w:rsidRPr="008E329A">
              <w:t xml:space="preserve"> </w:t>
            </w:r>
            <w:r w:rsidRPr="008E329A">
              <w:t>bonding</w:t>
            </w:r>
            <w:r w:rsidR="006E2CC9" w:rsidRPr="008E329A">
              <w:t xml:space="preserve"> </w:t>
            </w:r>
            <w:r w:rsidRPr="008E329A">
              <w:t>or</w:t>
            </w:r>
            <w:r w:rsidR="006E2CC9" w:rsidRPr="008E329A">
              <w:t xml:space="preserve"> </w:t>
            </w:r>
            <w:r w:rsidRPr="008E329A">
              <w:t>surety</w:t>
            </w:r>
            <w:r w:rsidR="006E2CC9" w:rsidRPr="008E329A">
              <w:t xml:space="preserve"> </w:t>
            </w:r>
            <w:r w:rsidRPr="008E329A">
              <w:t>company);</w:t>
            </w:r>
          </w:p>
          <w:p w14:paraId="2E72B1BB" w14:textId="77777777" w:rsidR="00ED0D94" w:rsidRPr="008E329A" w:rsidRDefault="00ED0D94" w:rsidP="005F3618">
            <w:pPr>
              <w:pStyle w:val="Heading3"/>
              <w:numPr>
                <w:ilvl w:val="2"/>
                <w:numId w:val="35"/>
              </w:numPr>
              <w:spacing w:before="120" w:after="120"/>
            </w:pPr>
            <w:r w:rsidRPr="008E329A">
              <w:t>an</w:t>
            </w:r>
            <w:r w:rsidR="006E2CC9" w:rsidRPr="008E329A">
              <w:t xml:space="preserve"> </w:t>
            </w:r>
            <w:r w:rsidRPr="008E329A">
              <w:t>irrevocable</w:t>
            </w:r>
            <w:r w:rsidR="006E2CC9" w:rsidRPr="008E329A">
              <w:t xml:space="preserve"> </w:t>
            </w:r>
            <w:r w:rsidRPr="008E329A">
              <w:t>letter</w:t>
            </w:r>
            <w:r w:rsidR="006E2CC9" w:rsidRPr="008E329A">
              <w:t xml:space="preserve"> </w:t>
            </w:r>
            <w:r w:rsidRPr="008E329A">
              <w:t>of</w:t>
            </w:r>
            <w:r w:rsidR="006E2CC9" w:rsidRPr="008E329A">
              <w:t xml:space="preserve"> </w:t>
            </w:r>
            <w:r w:rsidRPr="008E329A">
              <w:t>credit;</w:t>
            </w:r>
          </w:p>
          <w:p w14:paraId="01192D73" w14:textId="77777777" w:rsidR="00ED0D94" w:rsidRPr="008E329A" w:rsidRDefault="00ED0D94" w:rsidP="005F3618">
            <w:pPr>
              <w:pStyle w:val="Heading3"/>
              <w:numPr>
                <w:ilvl w:val="2"/>
                <w:numId w:val="35"/>
              </w:numPr>
              <w:spacing w:before="120" w:after="120"/>
            </w:pPr>
            <w:r w:rsidRPr="008E329A">
              <w:t>a</w:t>
            </w:r>
            <w:r w:rsidR="006E2CC9" w:rsidRPr="008E329A">
              <w:t xml:space="preserve"> </w:t>
            </w:r>
            <w:r w:rsidRPr="008E329A">
              <w:t>cashier’s</w:t>
            </w:r>
            <w:r w:rsidR="006E2CC9" w:rsidRPr="008E329A">
              <w:t xml:space="preserve"> </w:t>
            </w:r>
            <w:r w:rsidRPr="008E329A">
              <w:t>or</w:t>
            </w:r>
            <w:r w:rsidR="006E2CC9" w:rsidRPr="008E329A">
              <w:t xml:space="preserve"> </w:t>
            </w:r>
            <w:r w:rsidRPr="008E329A">
              <w:t>certified</w:t>
            </w:r>
            <w:r w:rsidR="006E2CC9" w:rsidRPr="008E329A">
              <w:t xml:space="preserve"> </w:t>
            </w:r>
            <w:r w:rsidRPr="008E329A">
              <w:t>check;</w:t>
            </w:r>
            <w:r w:rsidR="006E2CC9" w:rsidRPr="008E329A">
              <w:t xml:space="preserve"> </w:t>
            </w:r>
            <w:r w:rsidRPr="008E329A">
              <w:t>or</w:t>
            </w:r>
          </w:p>
          <w:p w14:paraId="3DF15870" w14:textId="77777777" w:rsidR="00ED0D94" w:rsidRPr="008E329A" w:rsidRDefault="00ED0D94" w:rsidP="005F3618">
            <w:pPr>
              <w:pStyle w:val="Heading3"/>
              <w:numPr>
                <w:ilvl w:val="2"/>
                <w:numId w:val="35"/>
              </w:numPr>
              <w:spacing w:before="120" w:after="120"/>
            </w:pPr>
            <w:r w:rsidRPr="008E329A">
              <w:t>another</w:t>
            </w:r>
            <w:r w:rsidR="006E2CC9" w:rsidRPr="008E329A">
              <w:t xml:space="preserve"> </w:t>
            </w:r>
            <w:r w:rsidRPr="008E329A">
              <w:t>security</w:t>
            </w:r>
            <w:r w:rsidR="006E2CC9" w:rsidRPr="008E329A">
              <w:t xml:space="preserve"> </w:t>
            </w:r>
            <w:r w:rsidRPr="008E329A">
              <w:rPr>
                <w:b/>
                <w:bCs/>
              </w:rPr>
              <w:t>specified</w:t>
            </w:r>
            <w:r w:rsidR="006E2CC9" w:rsidRPr="008E329A">
              <w:rPr>
                <w:b/>
                <w:bCs/>
              </w:rPr>
              <w:t xml:space="preserve"> </w:t>
            </w:r>
            <w:r w:rsidRPr="008E329A">
              <w:rPr>
                <w:b/>
                <w:bCs/>
              </w:rPr>
              <w:t>in</w:t>
            </w:r>
            <w:r w:rsidR="006E2CC9" w:rsidRPr="008E329A">
              <w:rPr>
                <w:b/>
                <w:bCs/>
              </w:rPr>
              <w:t xml:space="preserve"> </w:t>
            </w:r>
            <w:r w:rsidRPr="008E329A">
              <w:rPr>
                <w:b/>
                <w:bCs/>
              </w:rPr>
              <w:t>the</w:t>
            </w:r>
            <w:r w:rsidR="006E2CC9" w:rsidRPr="008E329A">
              <w:rPr>
                <w:b/>
                <w:bCs/>
              </w:rPr>
              <w:t xml:space="preserve"> </w:t>
            </w:r>
            <w:r w:rsidRPr="008E329A">
              <w:rPr>
                <w:b/>
                <w:bCs/>
              </w:rPr>
              <w:t>BDS</w:t>
            </w:r>
            <w:r w:rsidR="002D6E78" w:rsidRPr="008E329A">
              <w:t>,</w:t>
            </w:r>
          </w:p>
          <w:p w14:paraId="6EDA9B59" w14:textId="77777777" w:rsidR="00ED0D94" w:rsidRPr="008E329A" w:rsidRDefault="00F46CF7" w:rsidP="005F3618">
            <w:pPr>
              <w:pStyle w:val="Sub-ClauseText"/>
              <w:ind w:left="605"/>
            </w:pPr>
            <w:r w:rsidRPr="008E329A">
              <w:t>f</w:t>
            </w:r>
            <w:r w:rsidR="00CE0688" w:rsidRPr="008E329A">
              <w:t>ro</w:t>
            </w:r>
            <w:r w:rsidR="00CE0688" w:rsidRPr="008E329A">
              <w:rPr>
                <w:bCs/>
              </w:rPr>
              <w:t>m</w:t>
            </w:r>
            <w:r w:rsidR="006E2CC9" w:rsidRPr="008E329A">
              <w:rPr>
                <w:bCs/>
              </w:rPr>
              <w:t xml:space="preserve"> </w:t>
            </w:r>
            <w:r w:rsidR="00CE0688" w:rsidRPr="008E329A">
              <w:rPr>
                <w:bCs/>
              </w:rPr>
              <w:t>a</w:t>
            </w:r>
            <w:r w:rsidR="006E2CC9" w:rsidRPr="008E329A">
              <w:rPr>
                <w:bCs/>
              </w:rPr>
              <w:t xml:space="preserve"> </w:t>
            </w:r>
            <w:r w:rsidR="00CE0688" w:rsidRPr="008E329A">
              <w:rPr>
                <w:bCs/>
              </w:rPr>
              <w:t>reputable</w:t>
            </w:r>
            <w:r w:rsidR="006E2CC9" w:rsidRPr="008E329A">
              <w:rPr>
                <w:bCs/>
              </w:rPr>
              <w:t xml:space="preserve"> </w:t>
            </w:r>
            <w:r w:rsidR="00CE0688" w:rsidRPr="008E329A">
              <w:rPr>
                <w:bCs/>
              </w:rPr>
              <w:t>so</w:t>
            </w:r>
            <w:r w:rsidRPr="008E329A">
              <w:rPr>
                <w:bCs/>
              </w:rPr>
              <w:t>urce</w:t>
            </w:r>
            <w:r w:rsidR="006E2CC9" w:rsidRPr="008E329A">
              <w:rPr>
                <w:bCs/>
              </w:rPr>
              <w:t xml:space="preserve"> </w:t>
            </w:r>
            <w:r w:rsidRPr="008E329A">
              <w:rPr>
                <w:bCs/>
              </w:rPr>
              <w:t>from</w:t>
            </w:r>
            <w:r w:rsidR="006E2CC9" w:rsidRPr="008E329A">
              <w:rPr>
                <w:bCs/>
              </w:rPr>
              <w:t xml:space="preserve"> </w:t>
            </w:r>
            <w:r w:rsidRPr="008E329A">
              <w:rPr>
                <w:bCs/>
              </w:rPr>
              <w:t>an</w:t>
            </w:r>
            <w:r w:rsidR="006E2CC9" w:rsidRPr="008E329A">
              <w:rPr>
                <w:bCs/>
              </w:rPr>
              <w:t xml:space="preserve"> </w:t>
            </w:r>
            <w:r w:rsidRPr="008E329A">
              <w:rPr>
                <w:bCs/>
              </w:rPr>
              <w:t>eligible</w:t>
            </w:r>
            <w:r w:rsidR="006E2CC9" w:rsidRPr="008E329A">
              <w:rPr>
                <w:bCs/>
              </w:rPr>
              <w:t xml:space="preserve"> </w:t>
            </w:r>
            <w:r w:rsidRPr="008E329A">
              <w:rPr>
                <w:bCs/>
              </w:rPr>
              <w:t>country.</w:t>
            </w:r>
            <w:r w:rsidR="006E2CC9" w:rsidRPr="008E329A">
              <w:rPr>
                <w:bCs/>
              </w:rPr>
              <w:t xml:space="preserve"> </w:t>
            </w:r>
            <w:r w:rsidR="00CE0688" w:rsidRPr="008E329A">
              <w:rPr>
                <w:bCs/>
              </w:rPr>
              <w:t>If</w:t>
            </w:r>
            <w:r w:rsidR="006E2CC9" w:rsidRPr="008E329A">
              <w:rPr>
                <w:bCs/>
              </w:rPr>
              <w:t xml:space="preserve"> </w:t>
            </w:r>
            <w:r w:rsidR="002F71E2" w:rsidRPr="008E329A">
              <w:rPr>
                <w:bCs/>
              </w:rPr>
              <w:t>an</w:t>
            </w:r>
            <w:r w:rsidR="006E2CC9" w:rsidRPr="008E329A">
              <w:rPr>
                <w:bCs/>
              </w:rPr>
              <w:t xml:space="preserve"> </w:t>
            </w:r>
            <w:r w:rsidR="00ED0D94" w:rsidRPr="008E329A">
              <w:rPr>
                <w:bCs/>
              </w:rPr>
              <w:t>unconditional</w:t>
            </w:r>
            <w:r w:rsidR="006E2CC9" w:rsidRPr="008E329A">
              <w:rPr>
                <w:bCs/>
              </w:rPr>
              <w:t xml:space="preserve"> </w:t>
            </w:r>
            <w:r w:rsidR="00ED0D94" w:rsidRPr="008E329A">
              <w:rPr>
                <w:bCs/>
              </w:rPr>
              <w:t>guarantee</w:t>
            </w:r>
            <w:r w:rsidR="006E2CC9" w:rsidRPr="008E329A">
              <w:rPr>
                <w:bCs/>
              </w:rPr>
              <w:t xml:space="preserve"> </w:t>
            </w:r>
            <w:r w:rsidR="00ED0D94" w:rsidRPr="008E329A">
              <w:rPr>
                <w:bCs/>
              </w:rPr>
              <w:t>is</w:t>
            </w:r>
            <w:r w:rsidR="006E2CC9" w:rsidRPr="008E329A">
              <w:rPr>
                <w:bCs/>
              </w:rPr>
              <w:t xml:space="preserve"> </w:t>
            </w:r>
            <w:r w:rsidR="00ED0D94" w:rsidRPr="008E329A">
              <w:rPr>
                <w:bCs/>
              </w:rPr>
              <w:t>issued</w:t>
            </w:r>
            <w:r w:rsidR="006E2CC9" w:rsidRPr="008E329A">
              <w:rPr>
                <w:bCs/>
              </w:rPr>
              <w:t xml:space="preserve"> </w:t>
            </w:r>
            <w:r w:rsidR="00ED0D94" w:rsidRPr="008E329A">
              <w:rPr>
                <w:bCs/>
              </w:rPr>
              <w:t>by</w:t>
            </w:r>
            <w:r w:rsidR="006E2CC9" w:rsidRPr="008E329A">
              <w:rPr>
                <w:bCs/>
              </w:rPr>
              <w:t xml:space="preserve"> </w:t>
            </w:r>
            <w:r w:rsidR="00ED0D94" w:rsidRPr="008E329A">
              <w:rPr>
                <w:bCs/>
              </w:rPr>
              <w:t>a</w:t>
            </w:r>
            <w:r w:rsidR="006E2CC9" w:rsidRPr="008E329A">
              <w:rPr>
                <w:bCs/>
              </w:rPr>
              <w:t xml:space="preserve"> </w:t>
            </w:r>
            <w:r w:rsidR="00255C81" w:rsidRPr="008E329A">
              <w:rPr>
                <w:bCs/>
              </w:rPr>
              <w:t>non-bank</w:t>
            </w:r>
            <w:r w:rsidR="006E2CC9" w:rsidRPr="008E329A">
              <w:rPr>
                <w:bCs/>
              </w:rPr>
              <w:t xml:space="preserve"> </w:t>
            </w:r>
            <w:r w:rsidR="00ED0D94" w:rsidRPr="008E329A">
              <w:rPr>
                <w:bCs/>
              </w:rPr>
              <w:t>financial</w:t>
            </w:r>
            <w:r w:rsidR="006E2CC9" w:rsidRPr="008E329A">
              <w:rPr>
                <w:bCs/>
              </w:rPr>
              <w:t xml:space="preserve"> </w:t>
            </w:r>
            <w:r w:rsidR="00ED0D94" w:rsidRPr="008E329A">
              <w:rPr>
                <w:bCs/>
              </w:rPr>
              <w:t>institution</w:t>
            </w:r>
            <w:r w:rsidR="006E2CC9" w:rsidRPr="008E329A">
              <w:rPr>
                <w:bCs/>
              </w:rPr>
              <w:t xml:space="preserve"> </w:t>
            </w:r>
            <w:r w:rsidR="00ED0D94" w:rsidRPr="008E329A">
              <w:rPr>
                <w:bCs/>
              </w:rPr>
              <w:t>located</w:t>
            </w:r>
            <w:r w:rsidR="006E2CC9" w:rsidRPr="008E329A">
              <w:rPr>
                <w:bCs/>
              </w:rPr>
              <w:t xml:space="preserve"> </w:t>
            </w:r>
            <w:r w:rsidR="00ED0D94" w:rsidRPr="008E329A">
              <w:rPr>
                <w:bCs/>
              </w:rPr>
              <w:t>outside</w:t>
            </w:r>
            <w:r w:rsidR="006E2CC9" w:rsidRPr="008E329A">
              <w:rPr>
                <w:bCs/>
              </w:rPr>
              <w:t xml:space="preserve"> </w:t>
            </w:r>
            <w:r w:rsidR="00ED0D94" w:rsidRPr="008E329A">
              <w:rPr>
                <w:bCs/>
              </w:rPr>
              <w:t>the</w:t>
            </w:r>
            <w:r w:rsidR="006E2CC9" w:rsidRPr="008E329A">
              <w:rPr>
                <w:bCs/>
              </w:rPr>
              <w:t xml:space="preserve"> </w:t>
            </w:r>
            <w:r w:rsidR="00ED0D94" w:rsidRPr="008E329A">
              <w:rPr>
                <w:bCs/>
              </w:rPr>
              <w:t>Purchaser’s</w:t>
            </w:r>
            <w:r w:rsidR="006E2CC9" w:rsidRPr="008E329A">
              <w:rPr>
                <w:bCs/>
              </w:rPr>
              <w:t xml:space="preserve"> </w:t>
            </w:r>
            <w:r w:rsidR="00ED0D94" w:rsidRPr="008E329A">
              <w:rPr>
                <w:bCs/>
              </w:rPr>
              <w:t>Country</w:t>
            </w:r>
            <w:r w:rsidR="006E2CC9" w:rsidRPr="008E329A">
              <w:rPr>
                <w:bCs/>
              </w:rPr>
              <w:t xml:space="preserve"> </w:t>
            </w:r>
            <w:r w:rsidR="00ED0D94" w:rsidRPr="008E329A">
              <w:rPr>
                <w:bCs/>
              </w:rPr>
              <w:t>the</w:t>
            </w:r>
            <w:r w:rsidR="006E2CC9" w:rsidRPr="008E329A">
              <w:rPr>
                <w:bCs/>
              </w:rPr>
              <w:t xml:space="preserve"> </w:t>
            </w:r>
            <w:r w:rsidR="00ED0D94" w:rsidRPr="008E329A">
              <w:rPr>
                <w:bCs/>
              </w:rPr>
              <w:t>issuing</w:t>
            </w:r>
            <w:r w:rsidR="006E2CC9" w:rsidRPr="008E329A">
              <w:rPr>
                <w:bCs/>
              </w:rPr>
              <w:t xml:space="preserve"> </w:t>
            </w:r>
            <w:r w:rsidR="00255C81" w:rsidRPr="008E329A">
              <w:rPr>
                <w:color w:val="000000" w:themeColor="text1"/>
              </w:rPr>
              <w:t>non-bank</w:t>
            </w:r>
            <w:r w:rsidR="006E2CC9" w:rsidRPr="008E329A">
              <w:rPr>
                <w:color w:val="000000" w:themeColor="text1"/>
              </w:rPr>
              <w:t xml:space="preserve"> </w:t>
            </w:r>
            <w:r w:rsidR="00ED0D94" w:rsidRPr="008E329A">
              <w:rPr>
                <w:bCs/>
              </w:rPr>
              <w:t>financial</w:t>
            </w:r>
            <w:r w:rsidR="006E2CC9" w:rsidRPr="008E329A">
              <w:rPr>
                <w:bCs/>
              </w:rPr>
              <w:t xml:space="preserve"> </w:t>
            </w:r>
            <w:r w:rsidR="00ED0D94" w:rsidRPr="008E329A">
              <w:rPr>
                <w:bCs/>
              </w:rPr>
              <w:t>institution</w:t>
            </w:r>
            <w:r w:rsidR="006E2CC9" w:rsidRPr="008E329A">
              <w:rPr>
                <w:bCs/>
              </w:rPr>
              <w:t xml:space="preserve"> </w:t>
            </w:r>
            <w:r w:rsidR="00ED0D94" w:rsidRPr="008E329A">
              <w:rPr>
                <w:bCs/>
              </w:rPr>
              <w:t>shall</w:t>
            </w:r>
            <w:r w:rsidR="006E2CC9" w:rsidRPr="008E329A">
              <w:rPr>
                <w:bCs/>
              </w:rPr>
              <w:t xml:space="preserve"> </w:t>
            </w:r>
            <w:r w:rsidR="00ED0D94" w:rsidRPr="008E329A">
              <w:rPr>
                <w:bCs/>
              </w:rPr>
              <w:t>have</w:t>
            </w:r>
            <w:r w:rsidR="006E2CC9" w:rsidRPr="008E329A">
              <w:rPr>
                <w:bCs/>
              </w:rPr>
              <w:t xml:space="preserve"> </w:t>
            </w:r>
            <w:r w:rsidR="00ED0D94" w:rsidRPr="008E329A">
              <w:rPr>
                <w:bCs/>
              </w:rPr>
              <w:t>a</w:t>
            </w:r>
            <w:r w:rsidR="006E2CC9" w:rsidRPr="008E329A">
              <w:rPr>
                <w:bCs/>
              </w:rPr>
              <w:t xml:space="preserve"> </w:t>
            </w:r>
            <w:r w:rsidR="00ED0D94" w:rsidRPr="008E329A">
              <w:rPr>
                <w:bCs/>
              </w:rPr>
              <w:t>correspondent</w:t>
            </w:r>
            <w:r w:rsidR="006E2CC9" w:rsidRPr="008E329A">
              <w:rPr>
                <w:bCs/>
              </w:rPr>
              <w:t xml:space="preserve"> </w:t>
            </w:r>
            <w:r w:rsidR="00ED0D94" w:rsidRPr="008E329A">
              <w:rPr>
                <w:bCs/>
              </w:rPr>
              <w:t>financial</w:t>
            </w:r>
            <w:r w:rsidR="006E2CC9" w:rsidRPr="008E329A">
              <w:rPr>
                <w:bCs/>
              </w:rPr>
              <w:t xml:space="preserve"> </w:t>
            </w:r>
            <w:r w:rsidR="00ED0D94" w:rsidRPr="008E329A">
              <w:rPr>
                <w:bCs/>
              </w:rPr>
              <w:t>institution</w:t>
            </w:r>
            <w:r w:rsidR="006E2CC9" w:rsidRPr="008E329A">
              <w:rPr>
                <w:bCs/>
              </w:rPr>
              <w:t xml:space="preserve"> </w:t>
            </w:r>
            <w:r w:rsidR="00ED0D94" w:rsidRPr="008E329A">
              <w:rPr>
                <w:bCs/>
              </w:rPr>
              <w:t>located</w:t>
            </w:r>
            <w:r w:rsidR="006E2CC9" w:rsidRPr="008E329A">
              <w:rPr>
                <w:bCs/>
              </w:rPr>
              <w:t xml:space="preserve"> </w:t>
            </w:r>
            <w:r w:rsidR="00ED0D94" w:rsidRPr="008E329A">
              <w:rPr>
                <w:bCs/>
              </w:rPr>
              <w:t>in</w:t>
            </w:r>
            <w:r w:rsidR="006E2CC9" w:rsidRPr="008E329A">
              <w:rPr>
                <w:bCs/>
              </w:rPr>
              <w:t xml:space="preserve"> </w:t>
            </w:r>
            <w:r w:rsidR="00ED0D94" w:rsidRPr="008E329A">
              <w:rPr>
                <w:bCs/>
              </w:rPr>
              <w:t>the</w:t>
            </w:r>
            <w:r w:rsidR="006E2CC9" w:rsidRPr="008E329A">
              <w:rPr>
                <w:bCs/>
              </w:rPr>
              <w:t xml:space="preserve"> </w:t>
            </w:r>
            <w:r w:rsidR="00ED0D94" w:rsidRPr="008E329A">
              <w:rPr>
                <w:bCs/>
              </w:rPr>
              <w:t>Purchaser’s</w:t>
            </w:r>
            <w:r w:rsidR="006E2CC9" w:rsidRPr="008E329A">
              <w:rPr>
                <w:bCs/>
              </w:rPr>
              <w:t xml:space="preserve"> </w:t>
            </w:r>
            <w:r w:rsidR="00ED0D94" w:rsidRPr="008E329A">
              <w:rPr>
                <w:bCs/>
              </w:rPr>
              <w:t>Country</w:t>
            </w:r>
            <w:r w:rsidR="006E2CC9" w:rsidRPr="008E329A">
              <w:rPr>
                <w:bCs/>
              </w:rPr>
              <w:t xml:space="preserve"> </w:t>
            </w:r>
            <w:r w:rsidR="00ED0D94" w:rsidRPr="008E329A">
              <w:rPr>
                <w:bCs/>
              </w:rPr>
              <w:t>to</w:t>
            </w:r>
            <w:r w:rsidR="006E2CC9" w:rsidRPr="008E329A">
              <w:rPr>
                <w:bCs/>
              </w:rPr>
              <w:t xml:space="preserve"> </w:t>
            </w:r>
            <w:r w:rsidR="00ED0D94" w:rsidRPr="008E329A">
              <w:rPr>
                <w:bCs/>
              </w:rPr>
              <w:t>make</w:t>
            </w:r>
            <w:r w:rsidR="006E2CC9" w:rsidRPr="008E329A">
              <w:rPr>
                <w:bCs/>
              </w:rPr>
              <w:t xml:space="preserve"> </w:t>
            </w:r>
            <w:r w:rsidR="00ED0D94" w:rsidRPr="008E329A">
              <w:rPr>
                <w:bCs/>
              </w:rPr>
              <w:t>it</w:t>
            </w:r>
            <w:r w:rsidR="006E2CC9" w:rsidRPr="008E329A">
              <w:rPr>
                <w:bCs/>
              </w:rPr>
              <w:t xml:space="preserve"> </w:t>
            </w:r>
            <w:r w:rsidR="00ED0D94" w:rsidRPr="008E329A">
              <w:rPr>
                <w:bCs/>
              </w:rPr>
              <w:t>enforceable</w:t>
            </w:r>
            <w:r w:rsidR="006E2CC9" w:rsidRPr="008E329A">
              <w:rPr>
                <w:bCs/>
              </w:rPr>
              <w:t xml:space="preserve"> </w:t>
            </w:r>
            <w:r w:rsidR="00ED0D94" w:rsidRPr="008E329A">
              <w:rPr>
                <w:bCs/>
              </w:rPr>
              <w:t>unless</w:t>
            </w:r>
            <w:r w:rsidR="006E2CC9" w:rsidRPr="008E329A">
              <w:rPr>
                <w:bCs/>
              </w:rPr>
              <w:t xml:space="preserve"> </w:t>
            </w:r>
            <w:r w:rsidR="00ED0D94" w:rsidRPr="008E329A">
              <w:rPr>
                <w:bCs/>
              </w:rPr>
              <w:t>the</w:t>
            </w:r>
            <w:r w:rsidR="006E2CC9" w:rsidRPr="008E329A">
              <w:rPr>
                <w:bCs/>
              </w:rPr>
              <w:t xml:space="preserve"> </w:t>
            </w:r>
            <w:r w:rsidR="00ED0D94" w:rsidRPr="008E329A">
              <w:rPr>
                <w:bCs/>
              </w:rPr>
              <w:t>Purchaser</w:t>
            </w:r>
            <w:r w:rsidR="006E2CC9" w:rsidRPr="008E329A">
              <w:rPr>
                <w:bCs/>
              </w:rPr>
              <w:t xml:space="preserve"> </w:t>
            </w:r>
            <w:r w:rsidR="00ED0D94" w:rsidRPr="008E329A">
              <w:rPr>
                <w:bCs/>
              </w:rPr>
              <w:t>has</w:t>
            </w:r>
            <w:r w:rsidR="006E2CC9" w:rsidRPr="008E329A">
              <w:rPr>
                <w:bCs/>
              </w:rPr>
              <w:t xml:space="preserve"> </w:t>
            </w:r>
            <w:r w:rsidR="00ED0D94" w:rsidRPr="008E329A">
              <w:rPr>
                <w:bCs/>
              </w:rPr>
              <w:t>agreed</w:t>
            </w:r>
            <w:r w:rsidR="006E2CC9" w:rsidRPr="008E329A">
              <w:rPr>
                <w:bCs/>
              </w:rPr>
              <w:t xml:space="preserve"> </w:t>
            </w:r>
            <w:r w:rsidR="00ED0D94" w:rsidRPr="008E329A">
              <w:rPr>
                <w:bCs/>
              </w:rPr>
              <w:t>in</w:t>
            </w:r>
            <w:r w:rsidR="006E2CC9" w:rsidRPr="008E329A">
              <w:rPr>
                <w:bCs/>
              </w:rPr>
              <w:t xml:space="preserve"> </w:t>
            </w:r>
            <w:r w:rsidR="00ED0D94" w:rsidRPr="008E329A">
              <w:rPr>
                <w:bCs/>
              </w:rPr>
              <w:t>writing,</w:t>
            </w:r>
            <w:r w:rsidR="006E2CC9" w:rsidRPr="008E329A">
              <w:rPr>
                <w:bCs/>
              </w:rPr>
              <w:t xml:space="preserve"> </w:t>
            </w:r>
            <w:r w:rsidR="00ED0D94" w:rsidRPr="008E329A">
              <w:rPr>
                <w:bCs/>
              </w:rPr>
              <w:t>prior</w:t>
            </w:r>
            <w:r w:rsidR="006E2CC9" w:rsidRPr="008E329A">
              <w:rPr>
                <w:bCs/>
              </w:rPr>
              <w:t xml:space="preserve"> </w:t>
            </w:r>
            <w:r w:rsidR="00ED0D94" w:rsidRPr="008E329A">
              <w:rPr>
                <w:bCs/>
              </w:rPr>
              <w:t>to</w:t>
            </w:r>
            <w:r w:rsidR="006E2CC9" w:rsidRPr="008E329A">
              <w:rPr>
                <w:bCs/>
              </w:rPr>
              <w:t xml:space="preserve"> </w:t>
            </w:r>
            <w:r w:rsidR="00307427" w:rsidRPr="008E329A">
              <w:rPr>
                <w:bCs/>
              </w:rPr>
              <w:t>Bid</w:t>
            </w:r>
            <w:r w:rsidR="006E2CC9" w:rsidRPr="008E329A">
              <w:rPr>
                <w:bCs/>
              </w:rPr>
              <w:t xml:space="preserve"> </w:t>
            </w:r>
            <w:r w:rsidR="00ED0D94" w:rsidRPr="008E329A">
              <w:rPr>
                <w:bCs/>
              </w:rPr>
              <w:t>submission,</w:t>
            </w:r>
            <w:r w:rsidR="006E2CC9" w:rsidRPr="008E329A">
              <w:rPr>
                <w:bCs/>
              </w:rPr>
              <w:t xml:space="preserve"> </w:t>
            </w:r>
            <w:r w:rsidR="00ED0D94" w:rsidRPr="008E329A">
              <w:rPr>
                <w:bCs/>
              </w:rPr>
              <w:t>that</w:t>
            </w:r>
            <w:r w:rsidR="006E2CC9" w:rsidRPr="008E329A">
              <w:rPr>
                <w:bCs/>
              </w:rPr>
              <w:t xml:space="preserve"> </w:t>
            </w:r>
            <w:r w:rsidR="00ED0D94" w:rsidRPr="008E329A">
              <w:rPr>
                <w:bCs/>
              </w:rPr>
              <w:t>a</w:t>
            </w:r>
            <w:r w:rsidR="006E2CC9" w:rsidRPr="008E329A">
              <w:rPr>
                <w:bCs/>
              </w:rPr>
              <w:t xml:space="preserve"> </w:t>
            </w:r>
            <w:r w:rsidR="00ED0D94" w:rsidRPr="008E329A">
              <w:rPr>
                <w:bCs/>
              </w:rPr>
              <w:t>correspondent</w:t>
            </w:r>
            <w:r w:rsidR="006E2CC9" w:rsidRPr="008E329A">
              <w:rPr>
                <w:bCs/>
              </w:rPr>
              <w:t xml:space="preserve"> </w:t>
            </w:r>
            <w:r w:rsidR="00ED0D94" w:rsidRPr="008E329A">
              <w:rPr>
                <w:bCs/>
              </w:rPr>
              <w:t>financial</w:t>
            </w:r>
            <w:r w:rsidR="006E2CC9" w:rsidRPr="008E329A">
              <w:rPr>
                <w:bCs/>
              </w:rPr>
              <w:t xml:space="preserve"> </w:t>
            </w:r>
            <w:r w:rsidR="00ED0D94" w:rsidRPr="008E329A">
              <w:rPr>
                <w:bCs/>
              </w:rPr>
              <w:t>institution</w:t>
            </w:r>
            <w:r w:rsidR="006E2CC9" w:rsidRPr="008E329A">
              <w:rPr>
                <w:bCs/>
              </w:rPr>
              <w:t xml:space="preserve"> </w:t>
            </w:r>
            <w:r w:rsidR="00ED0D94" w:rsidRPr="008E329A">
              <w:rPr>
                <w:bCs/>
              </w:rPr>
              <w:t>is</w:t>
            </w:r>
            <w:r w:rsidR="006E2CC9" w:rsidRPr="008E329A">
              <w:rPr>
                <w:bCs/>
              </w:rPr>
              <w:t xml:space="preserve"> </w:t>
            </w:r>
            <w:r w:rsidR="00ED0D94" w:rsidRPr="008E329A">
              <w:rPr>
                <w:bCs/>
              </w:rPr>
              <w:t>not</w:t>
            </w:r>
            <w:r w:rsidR="006E2CC9" w:rsidRPr="008E329A">
              <w:rPr>
                <w:bCs/>
              </w:rPr>
              <w:t xml:space="preserve"> </w:t>
            </w:r>
            <w:r w:rsidR="00ED0D94" w:rsidRPr="008E329A">
              <w:rPr>
                <w:bCs/>
              </w:rPr>
              <w:t>required.</w:t>
            </w:r>
            <w:r w:rsidR="006E2CC9" w:rsidRPr="008E329A">
              <w:rPr>
                <w:bCs/>
              </w:rPr>
              <w:t xml:space="preserve"> </w:t>
            </w:r>
            <w:r w:rsidR="00ED0D94" w:rsidRPr="008E329A">
              <w:rPr>
                <w:bCs/>
              </w:rPr>
              <w:t>In</w:t>
            </w:r>
            <w:r w:rsidR="006E2CC9" w:rsidRPr="008E329A">
              <w:rPr>
                <w:bCs/>
              </w:rPr>
              <w:t xml:space="preserve"> </w:t>
            </w:r>
            <w:r w:rsidR="00ED0D94" w:rsidRPr="008E329A">
              <w:rPr>
                <w:bCs/>
              </w:rPr>
              <w:t>the</w:t>
            </w:r>
            <w:r w:rsidR="006E2CC9" w:rsidRPr="008E329A">
              <w:rPr>
                <w:bCs/>
              </w:rPr>
              <w:t xml:space="preserve"> </w:t>
            </w:r>
            <w:r w:rsidR="00ED0D94" w:rsidRPr="008E329A">
              <w:rPr>
                <w:bCs/>
              </w:rPr>
              <w:t>case</w:t>
            </w:r>
            <w:r w:rsidR="006E2CC9" w:rsidRPr="008E329A">
              <w:rPr>
                <w:bCs/>
              </w:rPr>
              <w:t xml:space="preserve"> </w:t>
            </w:r>
            <w:r w:rsidR="00ED0D94" w:rsidRPr="008E329A">
              <w:rPr>
                <w:bCs/>
              </w:rPr>
              <w:t>of</w:t>
            </w:r>
            <w:r w:rsidR="006E2CC9" w:rsidRPr="008E329A">
              <w:rPr>
                <w:bCs/>
              </w:rPr>
              <w:t xml:space="preserve"> </w:t>
            </w:r>
            <w:r w:rsidR="00ED0D94" w:rsidRPr="008E329A">
              <w:rPr>
                <w:bCs/>
              </w:rPr>
              <w:t>a</w:t>
            </w:r>
            <w:r w:rsidR="006E2CC9" w:rsidRPr="008E329A">
              <w:rPr>
                <w:bCs/>
              </w:rPr>
              <w:t xml:space="preserve"> </w:t>
            </w:r>
            <w:r w:rsidR="00ED0D94" w:rsidRPr="008E329A">
              <w:rPr>
                <w:bCs/>
              </w:rPr>
              <w:t>bank</w:t>
            </w:r>
            <w:r w:rsidR="006E2CC9" w:rsidRPr="008E329A">
              <w:rPr>
                <w:bCs/>
              </w:rPr>
              <w:t xml:space="preserve"> </w:t>
            </w:r>
            <w:r w:rsidR="00ED0D94" w:rsidRPr="008E329A">
              <w:rPr>
                <w:bCs/>
              </w:rPr>
              <w:t>guarantee,</w:t>
            </w:r>
            <w:r w:rsidR="006E2CC9" w:rsidRPr="008E329A">
              <w:rPr>
                <w:bCs/>
              </w:rPr>
              <w:t xml:space="preserve"> </w:t>
            </w:r>
            <w:r w:rsidR="00ED0D94" w:rsidRPr="008E329A">
              <w:rPr>
                <w:bCs/>
              </w:rPr>
              <w:t>the</w:t>
            </w:r>
            <w:r w:rsidR="006E2CC9" w:rsidRPr="008E329A">
              <w:rPr>
                <w:bCs/>
              </w:rPr>
              <w:t xml:space="preserve"> </w:t>
            </w:r>
            <w:r w:rsidR="00307427" w:rsidRPr="008E329A">
              <w:rPr>
                <w:bCs/>
              </w:rPr>
              <w:t>Bid</w:t>
            </w:r>
            <w:r w:rsidR="006E2CC9" w:rsidRPr="008E329A">
              <w:rPr>
                <w:bCs/>
              </w:rPr>
              <w:t xml:space="preserve"> </w:t>
            </w:r>
            <w:r w:rsidR="00ED0D94" w:rsidRPr="008E329A">
              <w:rPr>
                <w:bCs/>
              </w:rPr>
              <w:t>security</w:t>
            </w:r>
            <w:r w:rsidR="006E2CC9" w:rsidRPr="008E329A">
              <w:rPr>
                <w:bCs/>
              </w:rPr>
              <w:t xml:space="preserve"> </w:t>
            </w:r>
            <w:r w:rsidR="00ED0D94" w:rsidRPr="008E329A">
              <w:rPr>
                <w:bCs/>
              </w:rPr>
              <w:t>shall</w:t>
            </w:r>
            <w:r w:rsidR="006E2CC9" w:rsidRPr="008E329A">
              <w:rPr>
                <w:bCs/>
              </w:rPr>
              <w:t xml:space="preserve"> </w:t>
            </w:r>
            <w:r w:rsidR="00ED0D94" w:rsidRPr="008E329A">
              <w:rPr>
                <w:bCs/>
              </w:rPr>
              <w:t>be</w:t>
            </w:r>
            <w:r w:rsidR="006E2CC9" w:rsidRPr="008E329A">
              <w:rPr>
                <w:bCs/>
              </w:rPr>
              <w:t xml:space="preserve"> </w:t>
            </w:r>
            <w:r w:rsidR="00ED0D94" w:rsidRPr="008E329A">
              <w:rPr>
                <w:bCs/>
              </w:rPr>
              <w:t>submitted</w:t>
            </w:r>
            <w:r w:rsidR="006E2CC9" w:rsidRPr="008E329A">
              <w:rPr>
                <w:bCs/>
              </w:rPr>
              <w:t xml:space="preserve"> </w:t>
            </w:r>
            <w:r w:rsidR="00ED0D94" w:rsidRPr="008E329A">
              <w:rPr>
                <w:bCs/>
              </w:rPr>
              <w:t>either</w:t>
            </w:r>
            <w:r w:rsidR="006E2CC9" w:rsidRPr="008E329A">
              <w:rPr>
                <w:bCs/>
              </w:rPr>
              <w:t xml:space="preserve"> </w:t>
            </w:r>
            <w:r w:rsidR="00ED0D94" w:rsidRPr="008E329A">
              <w:rPr>
                <w:bCs/>
              </w:rPr>
              <w:t>using</w:t>
            </w:r>
            <w:r w:rsidR="006E2CC9" w:rsidRPr="008E329A">
              <w:rPr>
                <w:bCs/>
              </w:rPr>
              <w:t xml:space="preserve"> </w:t>
            </w:r>
            <w:r w:rsidR="00ED0D94" w:rsidRPr="008E329A">
              <w:rPr>
                <w:bCs/>
              </w:rPr>
              <w:t>the</w:t>
            </w:r>
            <w:r w:rsidR="006E2CC9" w:rsidRPr="008E329A">
              <w:rPr>
                <w:bCs/>
              </w:rPr>
              <w:t xml:space="preserve"> </w:t>
            </w:r>
            <w:r w:rsidR="00ED0D94" w:rsidRPr="008E329A">
              <w:rPr>
                <w:bCs/>
              </w:rPr>
              <w:t>Bid</w:t>
            </w:r>
            <w:r w:rsidR="006E2CC9" w:rsidRPr="008E329A">
              <w:rPr>
                <w:bCs/>
              </w:rPr>
              <w:t xml:space="preserve"> </w:t>
            </w:r>
            <w:r w:rsidR="00ED0D94" w:rsidRPr="008E329A">
              <w:rPr>
                <w:bCs/>
              </w:rPr>
              <w:t>Security</w:t>
            </w:r>
            <w:r w:rsidR="006E2CC9" w:rsidRPr="008E329A">
              <w:rPr>
                <w:bCs/>
              </w:rPr>
              <w:t xml:space="preserve"> </w:t>
            </w:r>
            <w:r w:rsidR="00ED0D94" w:rsidRPr="008E329A">
              <w:rPr>
                <w:bCs/>
              </w:rPr>
              <w:t>Form</w:t>
            </w:r>
            <w:r w:rsidR="006E2CC9" w:rsidRPr="008E329A">
              <w:rPr>
                <w:bCs/>
              </w:rPr>
              <w:t xml:space="preserve"> </w:t>
            </w:r>
            <w:r w:rsidR="00ED0D94" w:rsidRPr="008E329A">
              <w:rPr>
                <w:bCs/>
              </w:rPr>
              <w:t>included</w:t>
            </w:r>
            <w:r w:rsidR="006E2CC9" w:rsidRPr="008E329A">
              <w:rPr>
                <w:bCs/>
              </w:rPr>
              <w:t xml:space="preserve"> </w:t>
            </w:r>
            <w:r w:rsidR="00ED0D94" w:rsidRPr="008E329A">
              <w:rPr>
                <w:bCs/>
              </w:rPr>
              <w:t>in</w:t>
            </w:r>
            <w:r w:rsidR="006E2CC9" w:rsidRPr="008E329A">
              <w:rPr>
                <w:bCs/>
              </w:rPr>
              <w:t xml:space="preserve"> </w:t>
            </w:r>
            <w:r w:rsidR="00ED0D94" w:rsidRPr="008E329A">
              <w:rPr>
                <w:bCs/>
              </w:rPr>
              <w:t>Section</w:t>
            </w:r>
            <w:r w:rsidR="006E2CC9" w:rsidRPr="008E329A">
              <w:rPr>
                <w:bCs/>
              </w:rPr>
              <w:t xml:space="preserve"> </w:t>
            </w:r>
            <w:r w:rsidR="00ED0D94" w:rsidRPr="008E329A">
              <w:rPr>
                <w:bCs/>
              </w:rPr>
              <w:t>IV,</w:t>
            </w:r>
            <w:r w:rsidR="006E2CC9" w:rsidRPr="008E329A">
              <w:rPr>
                <w:bCs/>
              </w:rPr>
              <w:t xml:space="preserve"> </w:t>
            </w:r>
            <w:r w:rsidR="00ED0D94" w:rsidRPr="008E329A">
              <w:rPr>
                <w:bCs/>
              </w:rPr>
              <w:t>Bidding</w:t>
            </w:r>
            <w:r w:rsidR="006E2CC9" w:rsidRPr="008E329A">
              <w:rPr>
                <w:bCs/>
              </w:rPr>
              <w:t xml:space="preserve"> </w:t>
            </w:r>
            <w:r w:rsidR="00ED0D94" w:rsidRPr="008E329A">
              <w:rPr>
                <w:bCs/>
              </w:rPr>
              <w:t>Forms,</w:t>
            </w:r>
            <w:r w:rsidR="006E2CC9" w:rsidRPr="008E329A">
              <w:rPr>
                <w:bCs/>
              </w:rPr>
              <w:t xml:space="preserve"> </w:t>
            </w:r>
            <w:r w:rsidR="00ED0D94" w:rsidRPr="008E329A">
              <w:rPr>
                <w:bCs/>
              </w:rPr>
              <w:t>or</w:t>
            </w:r>
            <w:r w:rsidR="006E2CC9" w:rsidRPr="008E329A">
              <w:rPr>
                <w:bCs/>
              </w:rPr>
              <w:t xml:space="preserve"> </w:t>
            </w:r>
            <w:r w:rsidR="00ED0D94" w:rsidRPr="008E329A">
              <w:rPr>
                <w:bCs/>
              </w:rPr>
              <w:t>in</w:t>
            </w:r>
            <w:r w:rsidR="006E2CC9" w:rsidRPr="008E329A">
              <w:rPr>
                <w:bCs/>
              </w:rPr>
              <w:t xml:space="preserve"> </w:t>
            </w:r>
            <w:r w:rsidR="00ED0D94" w:rsidRPr="008E329A">
              <w:rPr>
                <w:bCs/>
              </w:rPr>
              <w:t>another</w:t>
            </w:r>
            <w:r w:rsidR="006E2CC9" w:rsidRPr="008E329A">
              <w:rPr>
                <w:bCs/>
              </w:rPr>
              <w:t xml:space="preserve"> </w:t>
            </w:r>
            <w:r w:rsidR="00ED0D94" w:rsidRPr="008E329A">
              <w:rPr>
                <w:bCs/>
              </w:rPr>
              <w:t>substantially</w:t>
            </w:r>
            <w:r w:rsidR="006E2CC9" w:rsidRPr="008E329A">
              <w:rPr>
                <w:bCs/>
              </w:rPr>
              <w:t xml:space="preserve"> </w:t>
            </w:r>
            <w:r w:rsidR="00ED0D94" w:rsidRPr="008E329A">
              <w:rPr>
                <w:bCs/>
              </w:rPr>
              <w:t>similar</w:t>
            </w:r>
            <w:r w:rsidR="006E2CC9" w:rsidRPr="008E329A">
              <w:rPr>
                <w:bCs/>
              </w:rPr>
              <w:t xml:space="preserve"> </w:t>
            </w:r>
            <w:r w:rsidR="00ED0D94" w:rsidRPr="008E329A">
              <w:rPr>
                <w:bCs/>
              </w:rPr>
              <w:t>format</w:t>
            </w:r>
            <w:r w:rsidR="006E2CC9" w:rsidRPr="008E329A">
              <w:rPr>
                <w:bCs/>
              </w:rPr>
              <w:t xml:space="preserve"> </w:t>
            </w:r>
            <w:r w:rsidR="00ED0D94" w:rsidRPr="008E329A">
              <w:rPr>
                <w:bCs/>
              </w:rPr>
              <w:t>approved</w:t>
            </w:r>
            <w:r w:rsidR="006E2CC9" w:rsidRPr="008E329A">
              <w:rPr>
                <w:bCs/>
              </w:rPr>
              <w:t xml:space="preserve"> </w:t>
            </w:r>
            <w:r w:rsidR="00ED0D94" w:rsidRPr="008E329A">
              <w:rPr>
                <w:bCs/>
              </w:rPr>
              <w:t>by</w:t>
            </w:r>
            <w:r w:rsidR="006E2CC9" w:rsidRPr="008E329A">
              <w:rPr>
                <w:bCs/>
              </w:rPr>
              <w:t xml:space="preserve"> </w:t>
            </w:r>
            <w:r w:rsidR="00ED0D94" w:rsidRPr="008E329A">
              <w:rPr>
                <w:bCs/>
              </w:rPr>
              <w:t>the</w:t>
            </w:r>
            <w:r w:rsidR="006E2CC9" w:rsidRPr="008E329A">
              <w:rPr>
                <w:bCs/>
              </w:rPr>
              <w:t xml:space="preserve"> </w:t>
            </w:r>
            <w:r w:rsidR="00ED0D94" w:rsidRPr="008E329A">
              <w:rPr>
                <w:bCs/>
              </w:rPr>
              <w:t>Purchaser</w:t>
            </w:r>
            <w:r w:rsidR="006E2CC9" w:rsidRPr="008E329A">
              <w:rPr>
                <w:bCs/>
              </w:rPr>
              <w:t xml:space="preserve"> </w:t>
            </w:r>
            <w:r w:rsidR="00ED0D94" w:rsidRPr="008E329A">
              <w:rPr>
                <w:bCs/>
              </w:rPr>
              <w:t>prior</w:t>
            </w:r>
            <w:r w:rsidR="006E2CC9" w:rsidRPr="008E329A">
              <w:rPr>
                <w:bCs/>
              </w:rPr>
              <w:t xml:space="preserve"> </w:t>
            </w:r>
            <w:r w:rsidR="00ED0D94" w:rsidRPr="008E329A">
              <w:rPr>
                <w:bCs/>
              </w:rPr>
              <w:t>to</w:t>
            </w:r>
            <w:r w:rsidR="006E2CC9" w:rsidRPr="008E329A">
              <w:rPr>
                <w:bCs/>
              </w:rPr>
              <w:t xml:space="preserve"> </w:t>
            </w:r>
            <w:r w:rsidR="00307427" w:rsidRPr="008E329A">
              <w:rPr>
                <w:bCs/>
              </w:rPr>
              <w:t>Bid</w:t>
            </w:r>
            <w:r w:rsidR="006E2CC9" w:rsidRPr="008E329A">
              <w:rPr>
                <w:bCs/>
              </w:rPr>
              <w:t xml:space="preserve"> </w:t>
            </w:r>
            <w:r w:rsidR="00ED0D94" w:rsidRPr="008E329A">
              <w:rPr>
                <w:bCs/>
              </w:rPr>
              <w:t>submission.</w:t>
            </w:r>
            <w:r w:rsidR="006E2CC9" w:rsidRPr="008E329A">
              <w:rPr>
                <w:bCs/>
              </w:rPr>
              <w:t xml:space="preserve"> </w:t>
            </w:r>
            <w:r w:rsidR="00ED0D94" w:rsidRPr="008E329A">
              <w:rPr>
                <w:bCs/>
              </w:rPr>
              <w:t>The</w:t>
            </w:r>
            <w:r w:rsidR="006E2CC9" w:rsidRPr="008E329A">
              <w:rPr>
                <w:bCs/>
              </w:rPr>
              <w:t xml:space="preserve"> </w:t>
            </w:r>
            <w:r w:rsidR="00307427" w:rsidRPr="008E329A">
              <w:rPr>
                <w:bCs/>
              </w:rPr>
              <w:t>Bid</w:t>
            </w:r>
            <w:r w:rsidR="006E2CC9" w:rsidRPr="008E329A">
              <w:rPr>
                <w:bCs/>
              </w:rPr>
              <w:t xml:space="preserve"> </w:t>
            </w:r>
            <w:r w:rsidR="00ED0D94" w:rsidRPr="008E329A">
              <w:rPr>
                <w:bCs/>
              </w:rPr>
              <w:t>security</w:t>
            </w:r>
            <w:r w:rsidR="006E2CC9" w:rsidRPr="008E329A">
              <w:rPr>
                <w:bCs/>
              </w:rPr>
              <w:t xml:space="preserve"> </w:t>
            </w:r>
            <w:r w:rsidR="00ED0D94" w:rsidRPr="008E329A">
              <w:rPr>
                <w:bCs/>
              </w:rPr>
              <w:t>shall</w:t>
            </w:r>
            <w:r w:rsidR="006E2CC9" w:rsidRPr="008E329A">
              <w:rPr>
                <w:bCs/>
              </w:rPr>
              <w:t xml:space="preserve"> </w:t>
            </w:r>
            <w:r w:rsidR="00ED0D94" w:rsidRPr="008E329A">
              <w:rPr>
                <w:bCs/>
              </w:rPr>
              <w:t>be</w:t>
            </w:r>
            <w:r w:rsidR="006E2CC9" w:rsidRPr="008E329A">
              <w:rPr>
                <w:bCs/>
              </w:rPr>
              <w:t xml:space="preserve"> </w:t>
            </w:r>
            <w:r w:rsidR="00ED0D94" w:rsidRPr="008E329A">
              <w:rPr>
                <w:bCs/>
              </w:rPr>
              <w:t>valid</w:t>
            </w:r>
            <w:r w:rsidR="006E2CC9" w:rsidRPr="008E329A">
              <w:rPr>
                <w:bCs/>
              </w:rPr>
              <w:t xml:space="preserve"> </w:t>
            </w:r>
            <w:r w:rsidR="00ED0D94" w:rsidRPr="008E329A">
              <w:rPr>
                <w:bCs/>
              </w:rPr>
              <w:t>for</w:t>
            </w:r>
            <w:r w:rsidR="006E2CC9" w:rsidRPr="008E329A">
              <w:rPr>
                <w:bCs/>
              </w:rPr>
              <w:t xml:space="preserve"> </w:t>
            </w:r>
            <w:r w:rsidR="00ED0D94" w:rsidRPr="008E329A">
              <w:rPr>
                <w:bCs/>
              </w:rPr>
              <w:t>twenty-eight</w:t>
            </w:r>
            <w:r w:rsidR="006E2CC9" w:rsidRPr="008E329A">
              <w:rPr>
                <w:bCs/>
              </w:rPr>
              <w:t xml:space="preserve"> </w:t>
            </w:r>
            <w:r w:rsidR="00ED0D94" w:rsidRPr="008E329A">
              <w:rPr>
                <w:bCs/>
              </w:rPr>
              <w:t>(28)</w:t>
            </w:r>
            <w:r w:rsidR="006E2CC9" w:rsidRPr="008E329A">
              <w:rPr>
                <w:bCs/>
              </w:rPr>
              <w:t xml:space="preserve"> </w:t>
            </w:r>
            <w:r w:rsidR="00ED0D94" w:rsidRPr="008E329A">
              <w:rPr>
                <w:bCs/>
              </w:rPr>
              <w:t>days</w:t>
            </w:r>
            <w:r w:rsidR="006E2CC9" w:rsidRPr="008E329A">
              <w:rPr>
                <w:bCs/>
              </w:rPr>
              <w:t xml:space="preserve"> </w:t>
            </w:r>
            <w:r w:rsidR="00ED0D94" w:rsidRPr="008E329A">
              <w:rPr>
                <w:bCs/>
              </w:rPr>
              <w:t>beyond</w:t>
            </w:r>
            <w:r w:rsidR="006E2CC9" w:rsidRPr="008E329A">
              <w:rPr>
                <w:bCs/>
              </w:rPr>
              <w:t xml:space="preserve"> </w:t>
            </w:r>
            <w:r w:rsidR="00ED0D94" w:rsidRPr="008E329A">
              <w:rPr>
                <w:bCs/>
              </w:rPr>
              <w:t>the</w:t>
            </w:r>
            <w:r w:rsidR="006E2CC9" w:rsidRPr="008E329A">
              <w:rPr>
                <w:bCs/>
              </w:rPr>
              <w:t xml:space="preserve"> </w:t>
            </w:r>
            <w:r w:rsidR="00ED0D94" w:rsidRPr="008E329A">
              <w:rPr>
                <w:bCs/>
              </w:rPr>
              <w:t>original</w:t>
            </w:r>
            <w:r w:rsidR="006E2CC9" w:rsidRPr="008E329A">
              <w:rPr>
                <w:bCs/>
              </w:rPr>
              <w:t xml:space="preserve"> </w:t>
            </w:r>
            <w:r w:rsidR="005A1BE6">
              <w:rPr>
                <w:bCs/>
              </w:rPr>
              <w:t>date of expiry of the Bid validity</w:t>
            </w:r>
            <w:r w:rsidR="00ED0D94" w:rsidRPr="008E329A">
              <w:rPr>
                <w:bCs/>
              </w:rPr>
              <w:t>,</w:t>
            </w:r>
            <w:r w:rsidR="006E2CC9" w:rsidRPr="008E329A">
              <w:rPr>
                <w:bCs/>
              </w:rPr>
              <w:t xml:space="preserve"> </w:t>
            </w:r>
            <w:r w:rsidR="00ED0D94" w:rsidRPr="008E329A">
              <w:rPr>
                <w:bCs/>
              </w:rPr>
              <w:t>or</w:t>
            </w:r>
            <w:r w:rsidR="006E2CC9" w:rsidRPr="008E329A">
              <w:rPr>
                <w:bCs/>
              </w:rPr>
              <w:t xml:space="preserve"> </w:t>
            </w:r>
            <w:r w:rsidR="00ED0D94" w:rsidRPr="008E329A">
              <w:rPr>
                <w:bCs/>
              </w:rPr>
              <w:t>beyond</w:t>
            </w:r>
            <w:r w:rsidR="006E2CC9" w:rsidRPr="008E329A">
              <w:rPr>
                <w:bCs/>
              </w:rPr>
              <w:t xml:space="preserve"> </w:t>
            </w:r>
            <w:r w:rsidR="00ED0D94" w:rsidRPr="008E329A">
              <w:rPr>
                <w:bCs/>
              </w:rPr>
              <w:t>any</w:t>
            </w:r>
            <w:r w:rsidR="006E2CC9" w:rsidRPr="008E329A">
              <w:rPr>
                <w:bCs/>
              </w:rPr>
              <w:t xml:space="preserve"> </w:t>
            </w:r>
            <w:r w:rsidR="005A1BE6">
              <w:rPr>
                <w:bCs/>
              </w:rPr>
              <w:t xml:space="preserve">extended date </w:t>
            </w:r>
            <w:r w:rsidR="00ED0D94" w:rsidRPr="008E329A">
              <w:rPr>
                <w:bCs/>
              </w:rPr>
              <w:t>if</w:t>
            </w:r>
            <w:r w:rsidR="006E2CC9" w:rsidRPr="008E329A">
              <w:rPr>
                <w:bCs/>
              </w:rPr>
              <w:t xml:space="preserve"> </w:t>
            </w:r>
            <w:r w:rsidR="00ED0D94" w:rsidRPr="008E329A">
              <w:rPr>
                <w:bCs/>
              </w:rPr>
              <w:t>requested</w:t>
            </w:r>
            <w:r w:rsidR="006E2CC9" w:rsidRPr="008E329A">
              <w:rPr>
                <w:bCs/>
              </w:rPr>
              <w:t xml:space="preserve"> </w:t>
            </w:r>
            <w:r w:rsidR="00ED0D94" w:rsidRPr="008E329A">
              <w:rPr>
                <w:bCs/>
              </w:rPr>
              <w:t>under</w:t>
            </w:r>
            <w:r w:rsidR="006E2CC9" w:rsidRPr="008E329A">
              <w:rPr>
                <w:bCs/>
              </w:rPr>
              <w:t xml:space="preserve"> </w:t>
            </w:r>
            <w:r w:rsidR="00ED0D94" w:rsidRPr="008E329A">
              <w:rPr>
                <w:bCs/>
              </w:rPr>
              <w:t>ITB</w:t>
            </w:r>
            <w:r w:rsidR="006E2CC9" w:rsidRPr="008E329A">
              <w:rPr>
                <w:bCs/>
              </w:rPr>
              <w:t xml:space="preserve"> </w:t>
            </w:r>
            <w:r w:rsidR="00ED0D94" w:rsidRPr="008E329A">
              <w:rPr>
                <w:bCs/>
              </w:rPr>
              <w:t>18</w:t>
            </w:r>
            <w:r w:rsidR="00ED0D94" w:rsidRPr="008E329A">
              <w:t>.2.</w:t>
            </w:r>
          </w:p>
          <w:p w14:paraId="5386A8C1" w14:textId="77777777" w:rsidR="00ED0D94" w:rsidRPr="008E329A" w:rsidRDefault="00ED0D94" w:rsidP="005F3618">
            <w:pPr>
              <w:pStyle w:val="Sub-ClauseText"/>
              <w:numPr>
                <w:ilvl w:val="1"/>
                <w:numId w:val="25"/>
              </w:numPr>
              <w:ind w:left="605" w:hanging="605"/>
              <w:rPr>
                <w:spacing w:val="0"/>
              </w:rPr>
            </w:pPr>
            <w:r w:rsidRPr="008E329A">
              <w:rPr>
                <w:spacing w:val="0"/>
              </w:rPr>
              <w:t>If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19.1,</w:t>
            </w:r>
            <w:r w:rsidR="006E2CC9" w:rsidRPr="008E329A">
              <w:rPr>
                <w:spacing w:val="0"/>
              </w:rPr>
              <w:t xml:space="preserve"> </w:t>
            </w:r>
            <w:r w:rsidRPr="008E329A">
              <w:rPr>
                <w:spacing w:val="0"/>
              </w:rPr>
              <w:t>any</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accompanied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rejected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non-responsive.</w:t>
            </w:r>
          </w:p>
          <w:p w14:paraId="7004E507" w14:textId="77777777" w:rsidR="00ED0D94" w:rsidRPr="008E329A" w:rsidRDefault="00ED0D94" w:rsidP="005F3618">
            <w:pPr>
              <w:pStyle w:val="Sub-ClauseText"/>
              <w:numPr>
                <w:ilvl w:val="1"/>
                <w:numId w:val="25"/>
              </w:numPr>
              <w:ind w:left="605" w:hanging="605"/>
              <w:rPr>
                <w:spacing w:val="0"/>
              </w:rPr>
            </w:pPr>
            <w:r w:rsidRPr="008E329A">
              <w:rPr>
                <w:spacing w:val="0"/>
              </w:rPr>
              <w:lastRenderedPageBreak/>
              <w:t>If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is</w:t>
            </w:r>
            <w:r w:rsidR="006E2CC9" w:rsidRPr="008E329A">
              <w:rPr>
                <w:spacing w:val="0"/>
              </w:rPr>
              <w:t xml:space="preserve"> </w:t>
            </w:r>
            <w:proofErr w:type="gramStart"/>
            <w:r w:rsidRPr="008E329A">
              <w:rPr>
                <w:spacing w:val="0"/>
              </w:rPr>
              <w:t>specified</w:t>
            </w:r>
            <w:proofErr w:type="gramEnd"/>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19.1,</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unsuccessful</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promptly</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possible</w:t>
            </w:r>
            <w:r w:rsidR="006E2CC9" w:rsidRPr="008E329A">
              <w:rPr>
                <w:spacing w:val="0"/>
              </w:rPr>
              <w:t xml:space="preserve"> </w:t>
            </w:r>
            <w:r w:rsidRPr="008E329A">
              <w:rPr>
                <w:spacing w:val="0"/>
              </w:rPr>
              <w:t>upon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successful</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signing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furnishing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00463150" w:rsidRPr="008E329A">
              <w:rPr>
                <w:spacing w:val="0"/>
              </w:rPr>
              <w:t>49</w:t>
            </w:r>
            <w:r w:rsidR="00CF13E8" w:rsidRPr="008E329A">
              <w:rPr>
                <w:spacing w:val="0"/>
              </w:rPr>
              <w:t>.</w:t>
            </w:r>
          </w:p>
          <w:p w14:paraId="06D3337C" w14:textId="77777777" w:rsidR="00ED0D94" w:rsidRPr="008E329A" w:rsidRDefault="00ED0D94" w:rsidP="005F3618">
            <w:pPr>
              <w:pStyle w:val="Sub-ClauseText"/>
              <w:numPr>
                <w:ilvl w:val="1"/>
                <w:numId w:val="25"/>
              </w:numPr>
              <w:ind w:left="605" w:hanging="605"/>
              <w:rPr>
                <w:spacing w:val="0"/>
              </w:rPr>
            </w:pP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successful</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promptly</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possible</w:t>
            </w:r>
            <w:r w:rsidR="006E2CC9" w:rsidRPr="008E329A">
              <w:rPr>
                <w:spacing w:val="0"/>
              </w:rPr>
              <w:t xml:space="preserve"> </w:t>
            </w:r>
            <w:r w:rsidRPr="008E329A">
              <w:rPr>
                <w:spacing w:val="0"/>
              </w:rPr>
              <w:t>once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successful</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furnished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security.</w:t>
            </w:r>
          </w:p>
          <w:p w14:paraId="6F6ACBEC" w14:textId="77777777" w:rsidR="00ED0D94" w:rsidRPr="008E329A" w:rsidRDefault="00ED0D94" w:rsidP="005F3618">
            <w:pPr>
              <w:pStyle w:val="Sub-ClauseText"/>
              <w:numPr>
                <w:ilvl w:val="1"/>
                <w:numId w:val="25"/>
              </w:numPr>
              <w:ind w:left="605" w:hanging="605"/>
              <w:rPr>
                <w:spacing w:val="0"/>
              </w:rPr>
            </w:pP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forfeited:</w:t>
            </w:r>
          </w:p>
          <w:p w14:paraId="6F1E1F8E" w14:textId="77777777" w:rsidR="00ED0D94" w:rsidRPr="008E329A" w:rsidRDefault="00ED0D94" w:rsidP="005F3618">
            <w:pPr>
              <w:pStyle w:val="Heading3"/>
              <w:numPr>
                <w:ilvl w:val="2"/>
                <w:numId w:val="36"/>
              </w:numPr>
              <w:spacing w:before="120" w:after="120"/>
            </w:pPr>
            <w:r w:rsidRPr="008E329A">
              <w:t>if</w:t>
            </w:r>
            <w:r w:rsidR="006E2CC9" w:rsidRPr="008E329A">
              <w:t xml:space="preserve"> </w:t>
            </w:r>
            <w:r w:rsidRPr="008E329A">
              <w:t>a</w:t>
            </w:r>
            <w:r w:rsidR="006E2CC9" w:rsidRPr="008E329A">
              <w:t xml:space="preserve"> </w:t>
            </w:r>
            <w:r w:rsidRPr="008E329A">
              <w:t>Bidder</w:t>
            </w:r>
            <w:bookmarkStart w:id="191" w:name="_Toc438267890"/>
            <w:r w:rsidR="006E2CC9" w:rsidRPr="008E329A">
              <w:t xml:space="preserve"> </w:t>
            </w:r>
            <w:r w:rsidRPr="008E329A">
              <w:t>withdraws</w:t>
            </w:r>
            <w:r w:rsidR="006E2CC9" w:rsidRPr="008E329A">
              <w:t xml:space="preserve"> </w:t>
            </w:r>
            <w:r w:rsidRPr="008E329A">
              <w:t>its</w:t>
            </w:r>
            <w:r w:rsidR="006E2CC9" w:rsidRPr="008E329A">
              <w:t xml:space="preserve"> </w:t>
            </w:r>
            <w:r w:rsidR="00307427" w:rsidRPr="008E329A">
              <w:t>Bid</w:t>
            </w:r>
            <w:r w:rsidR="006E2CC9" w:rsidRPr="008E329A">
              <w:t xml:space="preserve"> </w:t>
            </w:r>
            <w:r w:rsidR="005A1BE6">
              <w:rPr>
                <w:szCs w:val="24"/>
              </w:rPr>
              <w:t xml:space="preserve">prior to the expiry date of Bid </w:t>
            </w:r>
            <w:r w:rsidR="005A1BE6" w:rsidRPr="00BE7F56">
              <w:rPr>
                <w:szCs w:val="24"/>
              </w:rPr>
              <w:t xml:space="preserve">validity specified by the </w:t>
            </w:r>
            <w:r w:rsidR="005A1BE6">
              <w:rPr>
                <w:szCs w:val="24"/>
              </w:rPr>
              <w:t xml:space="preserve">Bidder </w:t>
            </w:r>
            <w:proofErr w:type="gramStart"/>
            <w:r w:rsidR="005A1BE6" w:rsidRPr="00BE7F56">
              <w:rPr>
                <w:szCs w:val="24"/>
              </w:rPr>
              <w:t>on</w:t>
            </w:r>
            <w:proofErr w:type="gramEnd"/>
            <w:r w:rsidR="005A1BE6" w:rsidRPr="00BE7F56">
              <w:rPr>
                <w:szCs w:val="24"/>
              </w:rPr>
              <w:t xml:space="preserve"> the Letter of </w:t>
            </w:r>
            <w:r w:rsidR="005A1BE6">
              <w:rPr>
                <w:szCs w:val="24"/>
              </w:rPr>
              <w:t xml:space="preserve">Bid </w:t>
            </w:r>
            <w:r w:rsidR="005A1BE6" w:rsidRPr="00486226">
              <w:rPr>
                <w:szCs w:val="24"/>
              </w:rPr>
              <w:t xml:space="preserve">or any extended date provided by the </w:t>
            </w:r>
            <w:proofErr w:type="gramStart"/>
            <w:r w:rsidR="005A1BE6">
              <w:rPr>
                <w:szCs w:val="24"/>
              </w:rPr>
              <w:t>Bidder</w:t>
            </w:r>
            <w:r w:rsidR="006E2CC9" w:rsidRPr="008E329A">
              <w:t xml:space="preserve"> </w:t>
            </w:r>
            <w:r w:rsidRPr="008E329A">
              <w:t>;</w:t>
            </w:r>
            <w:proofErr w:type="gramEnd"/>
            <w:r w:rsidR="006E2CC9" w:rsidRPr="008E329A">
              <w:t xml:space="preserve"> </w:t>
            </w:r>
            <w:r w:rsidRPr="008E329A">
              <w:t>or</w:t>
            </w:r>
            <w:bookmarkEnd w:id="191"/>
          </w:p>
          <w:p w14:paraId="71AD907B" w14:textId="77777777" w:rsidR="00ED0D94" w:rsidRPr="008E329A" w:rsidRDefault="00ED0D94" w:rsidP="005F3618">
            <w:pPr>
              <w:pStyle w:val="Heading3"/>
              <w:numPr>
                <w:ilvl w:val="2"/>
                <w:numId w:val="36"/>
              </w:numPr>
              <w:spacing w:before="120" w:after="120"/>
            </w:pPr>
            <w:r w:rsidRPr="008E329A">
              <w:t>if</w:t>
            </w:r>
            <w:r w:rsidR="006E2CC9" w:rsidRPr="008E329A">
              <w:t xml:space="preserve"> </w:t>
            </w:r>
            <w:r w:rsidRPr="008E329A">
              <w:t>the</w:t>
            </w:r>
            <w:r w:rsidR="006E2CC9" w:rsidRPr="008E329A">
              <w:t xml:space="preserve"> </w:t>
            </w:r>
            <w:r w:rsidRPr="008E329A">
              <w:t>successful</w:t>
            </w:r>
            <w:r w:rsidR="006E2CC9" w:rsidRPr="008E329A">
              <w:t xml:space="preserve"> </w:t>
            </w:r>
            <w:r w:rsidRPr="008E329A">
              <w:t>Bidder</w:t>
            </w:r>
            <w:r w:rsidR="006E2CC9" w:rsidRPr="008E329A">
              <w:t xml:space="preserve"> </w:t>
            </w:r>
            <w:r w:rsidRPr="008E329A">
              <w:t>fails</w:t>
            </w:r>
            <w:r w:rsidR="006E2CC9" w:rsidRPr="008E329A">
              <w:t xml:space="preserve"> </w:t>
            </w:r>
            <w:r w:rsidRPr="008E329A">
              <w:t>to:</w:t>
            </w:r>
            <w:r w:rsidR="006E2CC9" w:rsidRPr="008E329A">
              <w:t xml:space="preserve"> </w:t>
            </w:r>
          </w:p>
          <w:p w14:paraId="2A8CAF4D" w14:textId="77777777" w:rsidR="00ED0D94" w:rsidRPr="008E329A" w:rsidRDefault="00ED0D94" w:rsidP="005F3618">
            <w:pPr>
              <w:pStyle w:val="Heading3"/>
              <w:numPr>
                <w:ilvl w:val="3"/>
                <w:numId w:val="36"/>
              </w:numPr>
              <w:spacing w:before="120" w:after="120"/>
            </w:pPr>
            <w:r w:rsidRPr="008E329A">
              <w:t>sign</w:t>
            </w:r>
            <w:r w:rsidR="006E2CC9" w:rsidRPr="008E329A">
              <w:t xml:space="preserve"> </w:t>
            </w:r>
            <w:r w:rsidR="00A903F8" w:rsidRPr="008E329A">
              <w:t>the</w:t>
            </w:r>
            <w:r w:rsidR="006E2CC9" w:rsidRPr="008E329A">
              <w:t xml:space="preserve"> </w:t>
            </w:r>
            <w:r w:rsidR="00A903F8" w:rsidRPr="008E329A">
              <w:t>Co</w:t>
            </w:r>
            <w:r w:rsidR="00CF13E8" w:rsidRPr="008E329A">
              <w:t>ntract</w:t>
            </w:r>
            <w:r w:rsidR="006E2CC9" w:rsidRPr="008E329A">
              <w:t xml:space="preserve"> </w:t>
            </w:r>
            <w:r w:rsidR="00CF13E8" w:rsidRPr="008E329A">
              <w:t>in</w:t>
            </w:r>
            <w:r w:rsidR="006E2CC9" w:rsidRPr="008E329A">
              <w:t xml:space="preserve"> </w:t>
            </w:r>
            <w:r w:rsidR="00CF13E8" w:rsidRPr="008E329A">
              <w:t>accordance</w:t>
            </w:r>
            <w:r w:rsidR="006E2CC9" w:rsidRPr="008E329A">
              <w:t xml:space="preserve"> </w:t>
            </w:r>
            <w:r w:rsidR="00CF13E8" w:rsidRPr="008E329A">
              <w:t>with</w:t>
            </w:r>
            <w:r w:rsidR="006E2CC9" w:rsidRPr="008E329A">
              <w:t xml:space="preserve"> </w:t>
            </w:r>
            <w:r w:rsidR="00CF13E8" w:rsidRPr="008E329A">
              <w:t>ITB</w:t>
            </w:r>
            <w:r w:rsidR="006E2CC9" w:rsidRPr="008E329A">
              <w:t xml:space="preserve"> </w:t>
            </w:r>
            <w:r w:rsidR="00463150" w:rsidRPr="008E329A">
              <w:t>48</w:t>
            </w:r>
            <w:r w:rsidRPr="008E329A">
              <w:t>;</w:t>
            </w:r>
            <w:r w:rsidR="006E2CC9" w:rsidRPr="008E329A">
              <w:t xml:space="preserve"> </w:t>
            </w:r>
            <w:r w:rsidRPr="008E329A">
              <w:t>or</w:t>
            </w:r>
            <w:r w:rsidR="006E2CC9" w:rsidRPr="008E329A">
              <w:t xml:space="preserve"> </w:t>
            </w:r>
          </w:p>
          <w:p w14:paraId="722DF71C" w14:textId="77777777" w:rsidR="00ED0D94" w:rsidRPr="008E329A" w:rsidRDefault="00ED0D94" w:rsidP="005F3618">
            <w:pPr>
              <w:pStyle w:val="Heading3"/>
              <w:numPr>
                <w:ilvl w:val="3"/>
                <w:numId w:val="36"/>
              </w:numPr>
              <w:spacing w:before="120" w:after="120"/>
            </w:pPr>
            <w:bookmarkStart w:id="192" w:name="_Toc438267893"/>
            <w:r w:rsidRPr="008E329A">
              <w:t>furnish</w:t>
            </w:r>
            <w:r w:rsidR="006E2CC9" w:rsidRPr="008E329A">
              <w:t xml:space="preserve"> </w:t>
            </w:r>
            <w:r w:rsidRPr="008E329A">
              <w:t>a</w:t>
            </w:r>
            <w:r w:rsidR="006E2CC9" w:rsidRPr="008E329A">
              <w:t xml:space="preserve"> </w:t>
            </w:r>
            <w:r w:rsidRPr="008E329A">
              <w:t>performance</w:t>
            </w:r>
            <w:r w:rsidR="006E2CC9" w:rsidRPr="008E329A">
              <w:t xml:space="preserve"> </w:t>
            </w:r>
            <w:r w:rsidRPr="008E329A">
              <w:t>security</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00463150" w:rsidRPr="008E329A">
              <w:t>49</w:t>
            </w:r>
            <w:r w:rsidRPr="008E329A">
              <w:t>.</w:t>
            </w:r>
            <w:bookmarkStart w:id="193" w:name="_Toc438267894"/>
            <w:bookmarkEnd w:id="192"/>
          </w:p>
          <w:bookmarkEnd w:id="193"/>
          <w:p w14:paraId="686DDAB7" w14:textId="77777777" w:rsidR="00ED0D94" w:rsidRPr="008E329A" w:rsidRDefault="00ED0D94" w:rsidP="005F3618">
            <w:pPr>
              <w:pStyle w:val="Sub-ClauseText"/>
              <w:numPr>
                <w:ilvl w:val="1"/>
                <w:numId w:val="25"/>
              </w:numPr>
              <w:ind w:left="605" w:hanging="605"/>
              <w:rPr>
                <w:spacing w:val="0"/>
              </w:rPr>
            </w:pP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001B5C5A" w:rsidRPr="008E329A">
              <w:rPr>
                <w:spacing w:val="0"/>
              </w:rPr>
              <w:t>Security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Bid-Securing</w:t>
            </w:r>
            <w:r w:rsidR="006E2CC9" w:rsidRPr="008E329A">
              <w:rPr>
                <w:spacing w:val="0"/>
              </w:rPr>
              <w:t xml:space="preserve"> </w:t>
            </w:r>
            <w:r w:rsidRPr="008E329A">
              <w:rPr>
                <w:spacing w:val="0"/>
              </w:rPr>
              <w:t>Declaration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JV</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name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JV</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submits</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Pr="008E329A">
              <w:rPr>
                <w:spacing w:val="0"/>
              </w:rPr>
              <w:t>.</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JV</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legally</w:t>
            </w:r>
            <w:r w:rsidR="006E2CC9" w:rsidRPr="008E329A">
              <w:rPr>
                <w:spacing w:val="0"/>
              </w:rPr>
              <w:t xml:space="preserve"> </w:t>
            </w:r>
            <w:r w:rsidRPr="008E329A">
              <w:rPr>
                <w:spacing w:val="0"/>
              </w:rPr>
              <w:t>constituted</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a</w:t>
            </w:r>
            <w:r w:rsidR="006E2CC9" w:rsidRPr="008E329A">
              <w:rPr>
                <w:spacing w:val="0"/>
              </w:rPr>
              <w:t xml:space="preserve"> </w:t>
            </w:r>
            <w:r w:rsidRPr="008E329A">
              <w:rPr>
                <w:spacing w:val="0"/>
              </w:rPr>
              <w:t>legally</w:t>
            </w:r>
            <w:r w:rsidR="006E2CC9" w:rsidRPr="008E329A">
              <w:rPr>
                <w:spacing w:val="0"/>
              </w:rPr>
              <w:t xml:space="preserve"> </w:t>
            </w:r>
            <w:r w:rsidRPr="008E329A">
              <w:rPr>
                <w:spacing w:val="0"/>
              </w:rPr>
              <w:t>enforceable</w:t>
            </w:r>
            <w:r w:rsidR="006E2CC9" w:rsidRPr="008E329A">
              <w:rPr>
                <w:spacing w:val="0"/>
              </w:rPr>
              <w:t xml:space="preserve"> </w:t>
            </w:r>
            <w:r w:rsidRPr="008E329A">
              <w:rPr>
                <w:spacing w:val="0"/>
              </w:rPr>
              <w:t>JV</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ding,</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Bid-Securing</w:t>
            </w:r>
            <w:r w:rsidR="006E2CC9" w:rsidRPr="008E329A">
              <w:rPr>
                <w:spacing w:val="0"/>
              </w:rPr>
              <w:t xml:space="preserve"> </w:t>
            </w:r>
            <w:r w:rsidRPr="008E329A">
              <w:rPr>
                <w:spacing w:val="0"/>
              </w:rPr>
              <w:t>Declaration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names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future</w:t>
            </w:r>
            <w:r w:rsidR="006E2CC9" w:rsidRPr="008E329A">
              <w:rPr>
                <w:spacing w:val="0"/>
              </w:rPr>
              <w:t xml:space="preserve"> </w:t>
            </w:r>
            <w:r w:rsidRPr="008E329A">
              <w:rPr>
                <w:spacing w:val="0"/>
              </w:rPr>
              <w:t>members</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named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letter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intent</w:t>
            </w:r>
            <w:r w:rsidR="006E2CC9" w:rsidRPr="008E329A">
              <w:rPr>
                <w:spacing w:val="0"/>
              </w:rPr>
              <w:t xml:space="preserve"> </w:t>
            </w:r>
            <w:r w:rsidRPr="008E329A">
              <w:rPr>
                <w:spacing w:val="0"/>
              </w:rPr>
              <w:t>referred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4.1</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11.</w:t>
            </w:r>
            <w:r w:rsidR="005E0549">
              <w:rPr>
                <w:spacing w:val="0"/>
              </w:rPr>
              <w:t>5</w:t>
            </w:r>
            <w:r w:rsidRPr="008E329A">
              <w:rPr>
                <w:spacing w:val="0"/>
              </w:rPr>
              <w:t>.</w:t>
            </w:r>
          </w:p>
          <w:p w14:paraId="596C8DE6" w14:textId="77777777" w:rsidR="00ED0D94" w:rsidRPr="008E329A" w:rsidRDefault="00ED0D94" w:rsidP="00BC28BD">
            <w:pPr>
              <w:pStyle w:val="Sub-ClauseText"/>
              <w:numPr>
                <w:ilvl w:val="1"/>
                <w:numId w:val="25"/>
              </w:numPr>
              <w:ind w:left="605" w:hanging="605"/>
              <w:rPr>
                <w:kern w:val="28"/>
                <w:szCs w:val="24"/>
              </w:rPr>
            </w:pPr>
            <w:r w:rsidRPr="008E329A">
              <w:rPr>
                <w:spacing w:val="0"/>
              </w:rPr>
              <w:t>If</w:t>
            </w:r>
            <w:r w:rsidR="006E2CC9" w:rsidRPr="008E329A">
              <w:rPr>
                <w:szCs w:val="24"/>
              </w:rPr>
              <w:t xml:space="preserve"> </w:t>
            </w:r>
            <w:proofErr w:type="gramStart"/>
            <w:r w:rsidRPr="008E329A">
              <w:rPr>
                <w:szCs w:val="24"/>
              </w:rPr>
              <w:t>a</w:t>
            </w:r>
            <w:r w:rsidR="006E2CC9" w:rsidRPr="008E329A">
              <w:rPr>
                <w:szCs w:val="24"/>
              </w:rPr>
              <w:t xml:space="preserve"> </w:t>
            </w:r>
            <w:r w:rsidR="00307427" w:rsidRPr="008E329A">
              <w:rPr>
                <w:szCs w:val="24"/>
              </w:rPr>
              <w:t>Bid</w:t>
            </w:r>
            <w:proofErr w:type="gramEnd"/>
            <w:r w:rsidR="006E2CC9" w:rsidRPr="008E329A">
              <w:rPr>
                <w:szCs w:val="24"/>
              </w:rPr>
              <w:t xml:space="preserve"> </w:t>
            </w:r>
            <w:r w:rsidRPr="008E329A">
              <w:rPr>
                <w:szCs w:val="24"/>
              </w:rPr>
              <w:t>security</w:t>
            </w:r>
            <w:r w:rsidR="006E2CC9" w:rsidRPr="008E329A">
              <w:rPr>
                <w:szCs w:val="24"/>
              </w:rPr>
              <w:t xml:space="preserve"> </w:t>
            </w:r>
            <w:r w:rsidRPr="008E329A">
              <w:rPr>
                <w:szCs w:val="24"/>
              </w:rPr>
              <w:t>is</w:t>
            </w:r>
            <w:r w:rsidR="006E2CC9" w:rsidRPr="008E329A">
              <w:rPr>
                <w:szCs w:val="24"/>
              </w:rPr>
              <w:t xml:space="preserve"> </w:t>
            </w:r>
            <w:r w:rsidRPr="008E329A">
              <w:rPr>
                <w:rStyle w:val="StyleHeader2-SubClausesBoldChar"/>
                <w:szCs w:val="24"/>
                <w:lang w:val="en-US"/>
              </w:rPr>
              <w:t>not</w:t>
            </w:r>
            <w:r w:rsidR="006E2CC9" w:rsidRPr="008E329A">
              <w:rPr>
                <w:rStyle w:val="StyleHeader2-SubClausesBoldChar"/>
                <w:szCs w:val="24"/>
                <w:lang w:val="en-US"/>
              </w:rPr>
              <w:t xml:space="preserve"> </w:t>
            </w:r>
            <w:r w:rsidRPr="008E329A">
              <w:rPr>
                <w:rStyle w:val="StyleHeader2-SubClausesBoldChar"/>
                <w:szCs w:val="24"/>
                <w:lang w:val="en-US"/>
              </w:rPr>
              <w:t>required</w:t>
            </w:r>
            <w:r w:rsidR="006E2CC9" w:rsidRPr="008E329A">
              <w:rPr>
                <w:rStyle w:val="StyleHeader2-SubClausesBoldChar"/>
                <w:szCs w:val="24"/>
                <w:lang w:val="en-US"/>
              </w:rPr>
              <w:t xml:space="preserve"> </w:t>
            </w:r>
            <w:r w:rsidRPr="008E329A">
              <w:rPr>
                <w:rStyle w:val="StyleHeader2-SubClausesBoldChar"/>
                <w:szCs w:val="24"/>
                <w:lang w:val="en-US"/>
              </w:rPr>
              <w:t>in</w:t>
            </w:r>
            <w:r w:rsidR="006E2CC9" w:rsidRPr="008E329A">
              <w:rPr>
                <w:rStyle w:val="StyleHeader2-SubClausesBoldChar"/>
                <w:szCs w:val="24"/>
                <w:lang w:val="en-US"/>
              </w:rPr>
              <w:t xml:space="preserve"> </w:t>
            </w:r>
            <w:r w:rsidRPr="008E329A">
              <w:rPr>
                <w:rStyle w:val="StyleHeader2-SubClausesBoldChar"/>
                <w:szCs w:val="24"/>
                <w:lang w:val="en-US"/>
              </w:rPr>
              <w:t>the</w:t>
            </w:r>
            <w:r w:rsidR="006E2CC9" w:rsidRPr="008E329A">
              <w:rPr>
                <w:rStyle w:val="StyleHeader2-SubClausesBoldChar"/>
                <w:szCs w:val="24"/>
                <w:lang w:val="en-US"/>
              </w:rPr>
              <w:t xml:space="preserve"> </w:t>
            </w:r>
            <w:r w:rsidRPr="008E329A">
              <w:rPr>
                <w:rStyle w:val="StyleHeader2-SubClausesBoldChar"/>
                <w:szCs w:val="24"/>
                <w:lang w:val="en-US"/>
              </w:rPr>
              <w:t>BDS</w:t>
            </w:r>
            <w:r w:rsidRPr="008E329A">
              <w:rPr>
                <w:szCs w:val="24"/>
              </w:rPr>
              <w:t>,</w:t>
            </w:r>
            <w:r w:rsidR="006E2CC9" w:rsidRPr="008E329A">
              <w:rPr>
                <w:szCs w:val="24"/>
              </w:rPr>
              <w:t xml:space="preserve"> </w:t>
            </w:r>
            <w:r w:rsidRPr="008E329A">
              <w:rPr>
                <w:szCs w:val="24"/>
              </w:rPr>
              <w:t>pursuant</w:t>
            </w:r>
            <w:r w:rsidR="006E2CC9" w:rsidRPr="008E329A">
              <w:rPr>
                <w:szCs w:val="24"/>
              </w:rPr>
              <w:t xml:space="preserve"> </w:t>
            </w:r>
            <w:r w:rsidRPr="008E329A">
              <w:rPr>
                <w:szCs w:val="24"/>
              </w:rPr>
              <w:t>to</w:t>
            </w:r>
            <w:r w:rsidR="006E2CC9" w:rsidRPr="008E329A">
              <w:rPr>
                <w:szCs w:val="24"/>
              </w:rPr>
              <w:t xml:space="preserve"> </w:t>
            </w:r>
            <w:r w:rsidRPr="008E329A">
              <w:rPr>
                <w:szCs w:val="24"/>
              </w:rPr>
              <w:t>ITB</w:t>
            </w:r>
            <w:r w:rsidR="006E2CC9" w:rsidRPr="008E329A">
              <w:rPr>
                <w:szCs w:val="24"/>
              </w:rPr>
              <w:t xml:space="preserve"> </w:t>
            </w:r>
            <w:r w:rsidRPr="008E329A">
              <w:rPr>
                <w:szCs w:val="24"/>
              </w:rPr>
              <w:t>19.1,</w:t>
            </w:r>
            <w:r w:rsidR="006E2CC9" w:rsidRPr="008E329A">
              <w:rPr>
                <w:szCs w:val="24"/>
              </w:rPr>
              <w:t xml:space="preserve"> </w:t>
            </w:r>
            <w:r w:rsidRPr="008E329A">
              <w:rPr>
                <w:szCs w:val="24"/>
              </w:rPr>
              <w:t>and</w:t>
            </w:r>
          </w:p>
          <w:p w14:paraId="348C8E37" w14:textId="77777777" w:rsidR="00ED0D94" w:rsidRPr="008E329A" w:rsidRDefault="00ED0D94" w:rsidP="00F2630D">
            <w:pPr>
              <w:pStyle w:val="P3Header1-Clauses"/>
              <w:numPr>
                <w:ilvl w:val="1"/>
                <w:numId w:val="59"/>
              </w:numPr>
              <w:tabs>
                <w:tab w:val="clear" w:pos="936"/>
                <w:tab w:val="num" w:pos="1080"/>
              </w:tabs>
              <w:ind w:left="1080" w:hanging="540"/>
              <w:jc w:val="both"/>
              <w:rPr>
                <w:szCs w:val="24"/>
              </w:rPr>
            </w:pPr>
            <w:r w:rsidRPr="008E329A">
              <w:rPr>
                <w:szCs w:val="24"/>
              </w:rPr>
              <w:t>if</w:t>
            </w:r>
            <w:r w:rsidR="006E2CC9" w:rsidRPr="008E329A">
              <w:rPr>
                <w:szCs w:val="24"/>
              </w:rPr>
              <w:t xml:space="preserve"> </w:t>
            </w:r>
            <w:r w:rsidRPr="008E329A">
              <w:rPr>
                <w:szCs w:val="24"/>
              </w:rPr>
              <w:t>a</w:t>
            </w:r>
            <w:r w:rsidR="006E2CC9" w:rsidRPr="008E329A">
              <w:rPr>
                <w:szCs w:val="24"/>
              </w:rPr>
              <w:t xml:space="preserve"> </w:t>
            </w:r>
            <w:r w:rsidRPr="008E329A">
              <w:rPr>
                <w:szCs w:val="24"/>
              </w:rPr>
              <w:t>Bidder</w:t>
            </w:r>
            <w:r w:rsidR="006E2CC9" w:rsidRPr="008E329A">
              <w:rPr>
                <w:szCs w:val="24"/>
              </w:rPr>
              <w:t xml:space="preserve"> </w:t>
            </w:r>
            <w:r w:rsidRPr="008E329A">
              <w:rPr>
                <w:szCs w:val="24"/>
              </w:rPr>
              <w:t>withdraws</w:t>
            </w:r>
            <w:r w:rsidR="006E2CC9" w:rsidRPr="008E329A">
              <w:rPr>
                <w:szCs w:val="24"/>
              </w:rPr>
              <w:t xml:space="preserve"> </w:t>
            </w:r>
            <w:r w:rsidRPr="008E329A">
              <w:rPr>
                <w:szCs w:val="24"/>
              </w:rPr>
              <w:t>its</w:t>
            </w:r>
            <w:r w:rsidR="006E2CC9" w:rsidRPr="008E329A">
              <w:rPr>
                <w:szCs w:val="24"/>
              </w:rPr>
              <w:t xml:space="preserve"> </w:t>
            </w:r>
            <w:r w:rsidR="00307427" w:rsidRPr="008E329A">
              <w:rPr>
                <w:szCs w:val="24"/>
              </w:rPr>
              <w:t>Bid</w:t>
            </w:r>
            <w:r w:rsidR="006E2CC9" w:rsidRPr="008E329A">
              <w:rPr>
                <w:szCs w:val="24"/>
              </w:rPr>
              <w:t xml:space="preserve"> </w:t>
            </w:r>
            <w:r w:rsidRPr="008E329A">
              <w:rPr>
                <w:szCs w:val="24"/>
              </w:rPr>
              <w:t>during</w:t>
            </w:r>
            <w:r w:rsidR="006E2CC9" w:rsidRPr="008E329A">
              <w:rPr>
                <w:szCs w:val="24"/>
              </w:rPr>
              <w:t xml:space="preserve"> </w:t>
            </w:r>
            <w:r w:rsidRPr="008E329A">
              <w:rPr>
                <w:szCs w:val="24"/>
              </w:rPr>
              <w:t>the</w:t>
            </w:r>
            <w:r w:rsidR="006E2CC9" w:rsidRPr="008E329A">
              <w:rPr>
                <w:szCs w:val="24"/>
              </w:rPr>
              <w:t xml:space="preserve"> </w:t>
            </w:r>
            <w:r w:rsidRPr="008E329A">
              <w:rPr>
                <w:szCs w:val="24"/>
              </w:rPr>
              <w:t>period</w:t>
            </w:r>
            <w:r w:rsidR="006E2CC9" w:rsidRPr="008E329A">
              <w:rPr>
                <w:szCs w:val="24"/>
              </w:rPr>
              <w:t xml:space="preserve"> </w:t>
            </w:r>
            <w:r w:rsidRPr="008E329A">
              <w:rPr>
                <w:szCs w:val="24"/>
              </w:rPr>
              <w:t>of</w:t>
            </w:r>
            <w:r w:rsidR="006E2CC9" w:rsidRPr="008E329A">
              <w:rPr>
                <w:szCs w:val="24"/>
              </w:rPr>
              <w:t xml:space="preserve"> </w:t>
            </w:r>
            <w:r w:rsidR="00307427" w:rsidRPr="008E329A">
              <w:rPr>
                <w:szCs w:val="24"/>
              </w:rPr>
              <w:t>Bid</w:t>
            </w:r>
            <w:r w:rsidR="006E2CC9" w:rsidRPr="008E329A">
              <w:rPr>
                <w:szCs w:val="24"/>
              </w:rPr>
              <w:t xml:space="preserve"> </w:t>
            </w:r>
            <w:r w:rsidRPr="008E329A">
              <w:rPr>
                <w:szCs w:val="24"/>
              </w:rPr>
              <w:t>validity</w:t>
            </w:r>
            <w:r w:rsidR="006E2CC9" w:rsidRPr="008E329A">
              <w:rPr>
                <w:szCs w:val="24"/>
              </w:rPr>
              <w:t xml:space="preserve"> </w:t>
            </w:r>
            <w:r w:rsidRPr="008E329A">
              <w:rPr>
                <w:szCs w:val="24"/>
              </w:rPr>
              <w:t>specified</w:t>
            </w:r>
            <w:r w:rsidR="006E2CC9" w:rsidRPr="008E329A">
              <w:rPr>
                <w:szCs w:val="24"/>
              </w:rPr>
              <w:t xml:space="preserve"> </w:t>
            </w:r>
            <w:r w:rsidRPr="008E329A">
              <w:rPr>
                <w:szCs w:val="24"/>
              </w:rPr>
              <w:t>by</w:t>
            </w:r>
            <w:r w:rsidR="006E2CC9" w:rsidRPr="008E329A">
              <w:rPr>
                <w:szCs w:val="24"/>
              </w:rPr>
              <w:t xml:space="preserve"> </w:t>
            </w:r>
            <w:r w:rsidRPr="008E329A">
              <w:rPr>
                <w:szCs w:val="24"/>
              </w:rPr>
              <w:t>the</w:t>
            </w:r>
            <w:r w:rsidR="006E2CC9" w:rsidRPr="008E329A">
              <w:rPr>
                <w:szCs w:val="24"/>
              </w:rPr>
              <w:t xml:space="preserve"> </w:t>
            </w:r>
            <w:r w:rsidRPr="008E329A">
              <w:rPr>
                <w:szCs w:val="24"/>
              </w:rPr>
              <w:t>Bidder</w:t>
            </w:r>
            <w:r w:rsidR="006E2CC9" w:rsidRPr="008E329A">
              <w:rPr>
                <w:szCs w:val="24"/>
              </w:rPr>
              <w:t xml:space="preserve"> </w:t>
            </w:r>
            <w:proofErr w:type="gramStart"/>
            <w:r w:rsidRPr="008E329A">
              <w:rPr>
                <w:szCs w:val="24"/>
              </w:rPr>
              <w:t>on</w:t>
            </w:r>
            <w:proofErr w:type="gramEnd"/>
            <w:r w:rsidR="006E2CC9" w:rsidRPr="008E329A">
              <w:rPr>
                <w:szCs w:val="24"/>
              </w:rPr>
              <w:t xml:space="preserve"> </w:t>
            </w:r>
            <w:r w:rsidRPr="008E329A">
              <w:rPr>
                <w:szCs w:val="24"/>
              </w:rPr>
              <w:t>the</w:t>
            </w:r>
            <w:r w:rsidR="006E2CC9" w:rsidRPr="008E329A">
              <w:rPr>
                <w:szCs w:val="24"/>
              </w:rPr>
              <w:t xml:space="preserve"> </w:t>
            </w:r>
            <w:r w:rsidRPr="008E329A">
              <w:rPr>
                <w:szCs w:val="24"/>
              </w:rPr>
              <w:t>Letter</w:t>
            </w:r>
            <w:r w:rsidR="006E2CC9" w:rsidRPr="008E329A">
              <w:rPr>
                <w:szCs w:val="24"/>
              </w:rPr>
              <w:t xml:space="preserve"> </w:t>
            </w:r>
            <w:r w:rsidRPr="008E329A">
              <w:rPr>
                <w:szCs w:val="24"/>
              </w:rPr>
              <w:t>of</w:t>
            </w:r>
            <w:r w:rsidR="006E2CC9" w:rsidRPr="008E329A">
              <w:rPr>
                <w:szCs w:val="24"/>
              </w:rPr>
              <w:t xml:space="preserve"> </w:t>
            </w:r>
            <w:r w:rsidRPr="008E329A">
              <w:rPr>
                <w:szCs w:val="24"/>
              </w:rPr>
              <w:t>Bid</w:t>
            </w:r>
            <w:r w:rsidR="005A1BE6">
              <w:rPr>
                <w:szCs w:val="24"/>
              </w:rPr>
              <w:t xml:space="preserve">, </w:t>
            </w:r>
            <w:r w:rsidR="005A1BE6" w:rsidRPr="00486226">
              <w:rPr>
                <w:szCs w:val="24"/>
              </w:rPr>
              <w:t xml:space="preserve">or any extended date provided by the </w:t>
            </w:r>
            <w:r w:rsidR="005A1BE6">
              <w:rPr>
                <w:szCs w:val="24"/>
              </w:rPr>
              <w:t>Bidder</w:t>
            </w:r>
            <w:r w:rsidRPr="008E329A">
              <w:rPr>
                <w:szCs w:val="24"/>
              </w:rPr>
              <w:t>,</w:t>
            </w:r>
            <w:r w:rsidR="006E2CC9" w:rsidRPr="008E329A">
              <w:rPr>
                <w:szCs w:val="24"/>
              </w:rPr>
              <w:t xml:space="preserve"> </w:t>
            </w:r>
            <w:r w:rsidRPr="008E329A">
              <w:rPr>
                <w:szCs w:val="24"/>
              </w:rPr>
              <w:t>or</w:t>
            </w:r>
          </w:p>
          <w:p w14:paraId="0F38AFC5" w14:textId="77777777" w:rsidR="00ED0D94" w:rsidRPr="008E329A" w:rsidRDefault="00ED0D94" w:rsidP="00F2630D">
            <w:pPr>
              <w:pStyle w:val="P3Header1-Clauses"/>
              <w:numPr>
                <w:ilvl w:val="1"/>
                <w:numId w:val="59"/>
              </w:numPr>
              <w:tabs>
                <w:tab w:val="clear" w:pos="936"/>
                <w:tab w:val="num" w:pos="1080"/>
              </w:tabs>
              <w:ind w:left="1080" w:hanging="540"/>
              <w:jc w:val="both"/>
              <w:rPr>
                <w:iCs/>
                <w:szCs w:val="24"/>
              </w:rPr>
            </w:pPr>
            <w:r w:rsidRPr="008E329A">
              <w:rPr>
                <w:szCs w:val="24"/>
              </w:rPr>
              <w:t>if</w:t>
            </w:r>
            <w:r w:rsidR="006E2CC9" w:rsidRPr="008E329A">
              <w:rPr>
                <w:szCs w:val="24"/>
              </w:rPr>
              <w:t xml:space="preserve"> </w:t>
            </w:r>
            <w:r w:rsidRPr="008E329A">
              <w:rPr>
                <w:szCs w:val="24"/>
              </w:rPr>
              <w:t>the</w:t>
            </w:r>
            <w:r w:rsidR="006E2CC9" w:rsidRPr="008E329A">
              <w:rPr>
                <w:szCs w:val="24"/>
              </w:rPr>
              <w:t xml:space="preserve"> </w:t>
            </w:r>
            <w:r w:rsidRPr="008E329A">
              <w:rPr>
                <w:szCs w:val="24"/>
              </w:rPr>
              <w:t>successful</w:t>
            </w:r>
            <w:r w:rsidR="006E2CC9" w:rsidRPr="008E329A">
              <w:rPr>
                <w:szCs w:val="24"/>
              </w:rPr>
              <w:t xml:space="preserve"> </w:t>
            </w:r>
            <w:r w:rsidRPr="008E329A">
              <w:rPr>
                <w:szCs w:val="24"/>
              </w:rPr>
              <w:t>Bidder</w:t>
            </w:r>
            <w:r w:rsidR="006E2CC9" w:rsidRPr="008E329A">
              <w:rPr>
                <w:szCs w:val="24"/>
              </w:rPr>
              <w:t xml:space="preserve"> </w:t>
            </w:r>
            <w:r w:rsidRPr="008E329A">
              <w:rPr>
                <w:szCs w:val="24"/>
              </w:rPr>
              <w:t>fails</w:t>
            </w:r>
            <w:r w:rsidR="006E2CC9" w:rsidRPr="008E329A">
              <w:rPr>
                <w:szCs w:val="24"/>
              </w:rPr>
              <w:t xml:space="preserve"> </w:t>
            </w:r>
            <w:r w:rsidRPr="008E329A">
              <w:rPr>
                <w:szCs w:val="24"/>
              </w:rPr>
              <w:t>to:</w:t>
            </w:r>
            <w:r w:rsidR="006E2CC9" w:rsidRPr="008E329A">
              <w:rPr>
                <w:szCs w:val="24"/>
              </w:rPr>
              <w:t xml:space="preserve"> </w:t>
            </w:r>
            <w:r w:rsidRPr="008E329A">
              <w:rPr>
                <w:szCs w:val="24"/>
              </w:rPr>
              <w:t>sign</w:t>
            </w:r>
            <w:r w:rsidR="006E2CC9" w:rsidRPr="008E329A">
              <w:rPr>
                <w:szCs w:val="24"/>
              </w:rPr>
              <w:t xml:space="preserve"> </w:t>
            </w:r>
            <w:r w:rsidR="00A903F8" w:rsidRPr="008E329A">
              <w:rPr>
                <w:szCs w:val="24"/>
              </w:rPr>
              <w:t>the</w:t>
            </w:r>
            <w:r w:rsidR="006E2CC9" w:rsidRPr="008E329A">
              <w:rPr>
                <w:szCs w:val="24"/>
              </w:rPr>
              <w:t xml:space="preserve"> </w:t>
            </w:r>
            <w:r w:rsidR="00A903F8" w:rsidRPr="008E329A">
              <w:rPr>
                <w:szCs w:val="24"/>
              </w:rPr>
              <w:t>Co</w:t>
            </w:r>
            <w:r w:rsidR="00CF13E8" w:rsidRPr="008E329A">
              <w:rPr>
                <w:szCs w:val="24"/>
              </w:rPr>
              <w:t>ntract</w:t>
            </w:r>
            <w:r w:rsidR="006E2CC9" w:rsidRPr="008E329A">
              <w:rPr>
                <w:szCs w:val="24"/>
              </w:rPr>
              <w:t xml:space="preserve"> </w:t>
            </w:r>
            <w:r w:rsidR="00CF13E8" w:rsidRPr="008E329A">
              <w:rPr>
                <w:szCs w:val="24"/>
              </w:rPr>
              <w:t>in</w:t>
            </w:r>
            <w:r w:rsidR="006E2CC9" w:rsidRPr="008E329A">
              <w:rPr>
                <w:szCs w:val="24"/>
              </w:rPr>
              <w:t xml:space="preserve"> </w:t>
            </w:r>
            <w:r w:rsidR="00CF13E8" w:rsidRPr="008E329A">
              <w:rPr>
                <w:szCs w:val="24"/>
              </w:rPr>
              <w:t>accordance</w:t>
            </w:r>
            <w:r w:rsidR="006E2CC9" w:rsidRPr="008E329A">
              <w:rPr>
                <w:szCs w:val="24"/>
              </w:rPr>
              <w:t xml:space="preserve"> </w:t>
            </w:r>
            <w:r w:rsidR="00CF13E8" w:rsidRPr="008E329A">
              <w:rPr>
                <w:szCs w:val="24"/>
              </w:rPr>
              <w:t>with</w:t>
            </w:r>
            <w:r w:rsidR="006E2CC9" w:rsidRPr="008E329A">
              <w:rPr>
                <w:szCs w:val="24"/>
              </w:rPr>
              <w:t xml:space="preserve"> </w:t>
            </w:r>
            <w:r w:rsidR="00CF13E8" w:rsidRPr="008E329A">
              <w:rPr>
                <w:szCs w:val="24"/>
              </w:rPr>
              <w:t>ITB</w:t>
            </w:r>
            <w:r w:rsidR="006E2CC9" w:rsidRPr="008E329A">
              <w:rPr>
                <w:szCs w:val="24"/>
              </w:rPr>
              <w:t xml:space="preserve"> </w:t>
            </w:r>
            <w:r w:rsidR="00463150" w:rsidRPr="008E329A">
              <w:rPr>
                <w:szCs w:val="24"/>
              </w:rPr>
              <w:t>48</w:t>
            </w:r>
            <w:r w:rsidRPr="008E329A">
              <w:rPr>
                <w:szCs w:val="24"/>
              </w:rPr>
              <w:t>;</w:t>
            </w:r>
            <w:r w:rsidR="006E2CC9" w:rsidRPr="008E329A">
              <w:rPr>
                <w:szCs w:val="24"/>
              </w:rPr>
              <w:t xml:space="preserve"> </w:t>
            </w:r>
            <w:r w:rsidRPr="008E329A">
              <w:rPr>
                <w:szCs w:val="24"/>
              </w:rPr>
              <w:t>or</w:t>
            </w:r>
            <w:r w:rsidR="006E2CC9" w:rsidRPr="008E329A">
              <w:rPr>
                <w:szCs w:val="24"/>
              </w:rPr>
              <w:t xml:space="preserve"> </w:t>
            </w:r>
            <w:r w:rsidRPr="008E329A">
              <w:rPr>
                <w:szCs w:val="24"/>
              </w:rPr>
              <w:t>furnish</w:t>
            </w:r>
            <w:r w:rsidR="006E2CC9" w:rsidRPr="008E329A">
              <w:rPr>
                <w:szCs w:val="24"/>
              </w:rPr>
              <w:t xml:space="preserve"> </w:t>
            </w:r>
            <w:r w:rsidRPr="008E329A">
              <w:rPr>
                <w:szCs w:val="24"/>
              </w:rPr>
              <w:t>a</w:t>
            </w:r>
            <w:r w:rsidR="006E2CC9" w:rsidRPr="008E329A">
              <w:rPr>
                <w:szCs w:val="24"/>
              </w:rPr>
              <w:t xml:space="preserve"> </w:t>
            </w:r>
            <w:r w:rsidRPr="008E329A">
              <w:rPr>
                <w:szCs w:val="24"/>
              </w:rPr>
              <w:t>performance</w:t>
            </w:r>
            <w:r w:rsidR="006E2CC9" w:rsidRPr="008E329A">
              <w:rPr>
                <w:szCs w:val="24"/>
              </w:rPr>
              <w:t xml:space="preserve"> </w:t>
            </w:r>
            <w:r w:rsidRPr="008E329A">
              <w:rPr>
                <w:szCs w:val="24"/>
              </w:rPr>
              <w:t>security</w:t>
            </w:r>
            <w:r w:rsidR="006E2CC9" w:rsidRPr="008E329A">
              <w:rPr>
                <w:szCs w:val="24"/>
              </w:rPr>
              <w:t xml:space="preserve"> </w:t>
            </w:r>
            <w:r w:rsidRPr="008E329A">
              <w:rPr>
                <w:szCs w:val="24"/>
              </w:rPr>
              <w:t>in</w:t>
            </w:r>
            <w:r w:rsidR="006E2CC9" w:rsidRPr="008E329A">
              <w:rPr>
                <w:szCs w:val="24"/>
              </w:rPr>
              <w:t xml:space="preserve"> </w:t>
            </w:r>
            <w:r w:rsidRPr="008E329A">
              <w:rPr>
                <w:szCs w:val="24"/>
              </w:rPr>
              <w:t>accordance</w:t>
            </w:r>
            <w:r w:rsidR="006E2CC9" w:rsidRPr="008E329A">
              <w:rPr>
                <w:szCs w:val="24"/>
              </w:rPr>
              <w:t xml:space="preserve"> </w:t>
            </w:r>
            <w:r w:rsidRPr="008E329A">
              <w:rPr>
                <w:szCs w:val="24"/>
              </w:rPr>
              <w:t>with</w:t>
            </w:r>
            <w:r w:rsidR="006E2CC9" w:rsidRPr="008E329A">
              <w:rPr>
                <w:szCs w:val="24"/>
              </w:rPr>
              <w:t xml:space="preserve"> </w:t>
            </w:r>
            <w:r w:rsidRPr="008E329A">
              <w:rPr>
                <w:szCs w:val="24"/>
              </w:rPr>
              <w:t>ITB</w:t>
            </w:r>
            <w:r w:rsidR="006E2CC9" w:rsidRPr="008E329A">
              <w:rPr>
                <w:szCs w:val="24"/>
              </w:rPr>
              <w:t xml:space="preserve"> </w:t>
            </w:r>
            <w:r w:rsidR="00463150" w:rsidRPr="008E329A">
              <w:rPr>
                <w:szCs w:val="24"/>
              </w:rPr>
              <w:t>49</w:t>
            </w:r>
            <w:r w:rsidRPr="008E329A">
              <w:rPr>
                <w:szCs w:val="24"/>
              </w:rPr>
              <w:t>;</w:t>
            </w:r>
          </w:p>
          <w:p w14:paraId="0CBBDF9A" w14:textId="77777777" w:rsidR="00ED0D94" w:rsidRPr="008E329A" w:rsidRDefault="00ED0D94" w:rsidP="005F3618">
            <w:pPr>
              <w:pStyle w:val="StyleHeader1-ClausesAfter0pt"/>
              <w:tabs>
                <w:tab w:val="left" w:pos="720"/>
              </w:tabs>
              <w:spacing w:before="120" w:after="120"/>
              <w:ind w:left="576" w:hanging="576"/>
              <w:rPr>
                <w:szCs w:val="24"/>
                <w:lang w:val="en-US"/>
              </w:rPr>
            </w:pPr>
            <w:r w:rsidRPr="008E329A">
              <w:rPr>
                <w:lang w:val="en-US"/>
              </w:rPr>
              <w:tab/>
            </w:r>
            <w:proofErr w:type="gramStart"/>
            <w:r w:rsidRPr="008E329A">
              <w:rPr>
                <w:lang w:val="en-US"/>
              </w:rPr>
              <w:t>the</w:t>
            </w:r>
            <w:proofErr w:type="gramEnd"/>
            <w:r w:rsidR="006E2CC9" w:rsidRPr="008E329A">
              <w:rPr>
                <w:lang w:val="en-US"/>
              </w:rPr>
              <w:t xml:space="preserve"> </w:t>
            </w:r>
            <w:r w:rsidRPr="008E329A">
              <w:rPr>
                <w:lang w:val="en-US"/>
              </w:rPr>
              <w:t>Borrower</w:t>
            </w:r>
            <w:r w:rsidR="006E2CC9" w:rsidRPr="008E329A">
              <w:rPr>
                <w:lang w:val="en-US"/>
              </w:rPr>
              <w:t xml:space="preserve"> </w:t>
            </w:r>
            <w:r w:rsidRPr="008E329A">
              <w:rPr>
                <w:lang w:val="en-US"/>
              </w:rPr>
              <w:t>may,</w:t>
            </w:r>
            <w:r w:rsidR="006E2CC9" w:rsidRPr="008E329A">
              <w:rPr>
                <w:lang w:val="en-US"/>
              </w:rPr>
              <w:t xml:space="preserve"> </w:t>
            </w:r>
            <w:r w:rsidRPr="008E329A">
              <w:rPr>
                <w:b/>
                <w:lang w:val="en-US"/>
              </w:rPr>
              <w:t>if</w:t>
            </w:r>
            <w:r w:rsidR="006E2CC9" w:rsidRPr="008E329A">
              <w:rPr>
                <w:b/>
                <w:lang w:val="en-US"/>
              </w:rPr>
              <w:t xml:space="preserve"> </w:t>
            </w:r>
            <w:r w:rsidRPr="008E329A">
              <w:rPr>
                <w:b/>
                <w:lang w:val="en-US"/>
              </w:rPr>
              <w:t>provided</w:t>
            </w:r>
            <w:r w:rsidR="006E2CC9" w:rsidRPr="008E329A">
              <w:rPr>
                <w:b/>
                <w:lang w:val="en-US"/>
              </w:rPr>
              <w:t xml:space="preserve"> </w:t>
            </w:r>
            <w:r w:rsidRPr="008E329A">
              <w:rPr>
                <w:b/>
                <w:lang w:val="en-US"/>
              </w:rPr>
              <w:t>for</w:t>
            </w:r>
            <w:r w:rsidR="006E2CC9" w:rsidRPr="008E329A">
              <w:rPr>
                <w:b/>
                <w:lang w:val="en-US"/>
              </w:rPr>
              <w:t xml:space="preserve"> </w:t>
            </w:r>
            <w:r w:rsidRPr="008E329A">
              <w:rPr>
                <w:b/>
                <w:lang w:val="en-US"/>
              </w:rPr>
              <w:t>in</w:t>
            </w:r>
            <w:r w:rsidR="006E2CC9" w:rsidRPr="008E329A">
              <w:rPr>
                <w:b/>
                <w:lang w:val="en-US"/>
              </w:rPr>
              <w:t xml:space="preserve"> </w:t>
            </w:r>
            <w:r w:rsidRPr="008E329A">
              <w:rPr>
                <w:b/>
                <w:lang w:val="en-US"/>
              </w:rPr>
              <w:t>the</w:t>
            </w:r>
            <w:r w:rsidR="006E2CC9" w:rsidRPr="008E329A">
              <w:rPr>
                <w:b/>
                <w:lang w:val="en-US"/>
              </w:rPr>
              <w:t xml:space="preserve"> </w:t>
            </w:r>
            <w:r w:rsidRPr="008E329A">
              <w:rPr>
                <w:b/>
                <w:lang w:val="en-US"/>
              </w:rPr>
              <w:t>BDS</w:t>
            </w:r>
            <w:r w:rsidRPr="008E329A">
              <w:rPr>
                <w:lang w:val="en-US"/>
              </w:rPr>
              <w:t>,</w:t>
            </w:r>
            <w:r w:rsidR="006E2CC9" w:rsidRPr="008E329A">
              <w:rPr>
                <w:lang w:val="en-US"/>
              </w:rPr>
              <w:t xml:space="preserve"> </w:t>
            </w:r>
            <w:r w:rsidRPr="008E329A">
              <w:rPr>
                <w:lang w:val="en-US"/>
              </w:rPr>
              <w:t>declare</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Bidder</w:t>
            </w:r>
            <w:r w:rsidR="006E2CC9" w:rsidRPr="008E329A">
              <w:rPr>
                <w:lang w:val="en-US"/>
              </w:rPr>
              <w:t xml:space="preserve"> </w:t>
            </w:r>
            <w:r w:rsidRPr="008E329A">
              <w:rPr>
                <w:lang w:val="en-US"/>
              </w:rPr>
              <w:t>ineligible</w:t>
            </w:r>
            <w:r w:rsidR="006E2CC9" w:rsidRPr="008E329A">
              <w:rPr>
                <w:lang w:val="en-US"/>
              </w:rPr>
              <w:t xml:space="preserve"> </w:t>
            </w:r>
            <w:r w:rsidRPr="008E329A">
              <w:rPr>
                <w:lang w:val="en-US"/>
              </w:rPr>
              <w:t>to</w:t>
            </w:r>
            <w:r w:rsidR="006E2CC9" w:rsidRPr="008E329A">
              <w:rPr>
                <w:lang w:val="en-US"/>
              </w:rPr>
              <w:t xml:space="preserve"> </w:t>
            </w:r>
            <w:r w:rsidRPr="008E329A">
              <w:rPr>
                <w:lang w:val="en-US"/>
              </w:rPr>
              <w:t>be</w:t>
            </w:r>
            <w:r w:rsidR="006E2CC9" w:rsidRPr="008E329A">
              <w:rPr>
                <w:lang w:val="en-US"/>
              </w:rPr>
              <w:t xml:space="preserve"> </w:t>
            </w:r>
            <w:r w:rsidRPr="008E329A">
              <w:rPr>
                <w:lang w:val="en-US"/>
              </w:rPr>
              <w:t>awarded</w:t>
            </w:r>
            <w:r w:rsidR="006E2CC9" w:rsidRPr="008E329A">
              <w:rPr>
                <w:lang w:val="en-US"/>
              </w:rPr>
              <w:t xml:space="preserve"> </w:t>
            </w:r>
            <w:r w:rsidRPr="008E329A">
              <w:rPr>
                <w:lang w:val="en-US"/>
              </w:rPr>
              <w:t>a</w:t>
            </w:r>
            <w:r w:rsidR="006E2CC9" w:rsidRPr="008E329A">
              <w:rPr>
                <w:lang w:val="en-US"/>
              </w:rPr>
              <w:t xml:space="preserve"> </w:t>
            </w:r>
            <w:r w:rsidRPr="008E329A">
              <w:rPr>
                <w:lang w:val="en-US"/>
              </w:rPr>
              <w:lastRenderedPageBreak/>
              <w:t>contract</w:t>
            </w:r>
            <w:r w:rsidR="006E2CC9" w:rsidRPr="008E329A">
              <w:rPr>
                <w:lang w:val="en-US"/>
              </w:rPr>
              <w:t xml:space="preserve"> </w:t>
            </w:r>
            <w:r w:rsidRPr="008E329A">
              <w:rPr>
                <w:lang w:val="en-US"/>
              </w:rPr>
              <w:t>by</w:t>
            </w:r>
            <w:r w:rsidR="006E2CC9" w:rsidRPr="008E329A">
              <w:rPr>
                <w:lang w:val="en-US"/>
              </w:rPr>
              <w:t xml:space="preserve"> </w:t>
            </w:r>
            <w:r w:rsidRPr="008E329A">
              <w:rPr>
                <w:lang w:val="en-US"/>
              </w:rPr>
              <w:t>the</w:t>
            </w:r>
            <w:r w:rsidR="006E2CC9" w:rsidRPr="008E329A">
              <w:rPr>
                <w:lang w:val="en-US"/>
              </w:rPr>
              <w:t xml:space="preserve"> </w:t>
            </w:r>
            <w:r w:rsidRPr="008E329A">
              <w:rPr>
                <w:lang w:val="en-US"/>
              </w:rPr>
              <w:t>Purchaser</w:t>
            </w:r>
            <w:r w:rsidR="006E2CC9" w:rsidRPr="008E329A">
              <w:rPr>
                <w:lang w:val="en-US"/>
              </w:rPr>
              <w:t xml:space="preserve"> </w:t>
            </w:r>
            <w:r w:rsidRPr="008E329A">
              <w:rPr>
                <w:lang w:val="en-US"/>
              </w:rPr>
              <w:t>for</w:t>
            </w:r>
            <w:r w:rsidR="006E2CC9" w:rsidRPr="008E329A">
              <w:rPr>
                <w:lang w:val="en-US"/>
              </w:rPr>
              <w:t xml:space="preserve"> </w:t>
            </w:r>
            <w:proofErr w:type="gramStart"/>
            <w:r w:rsidRPr="008E329A">
              <w:rPr>
                <w:lang w:val="en-US"/>
              </w:rPr>
              <w:t>a</w:t>
            </w:r>
            <w:r w:rsidR="006E2CC9" w:rsidRPr="008E329A">
              <w:rPr>
                <w:lang w:val="en-US"/>
              </w:rPr>
              <w:t xml:space="preserve"> </w:t>
            </w:r>
            <w:r w:rsidRPr="008E329A">
              <w:rPr>
                <w:lang w:val="en-US"/>
              </w:rPr>
              <w:t>period</w:t>
            </w:r>
            <w:r w:rsidR="006E2CC9" w:rsidRPr="008E329A">
              <w:rPr>
                <w:lang w:val="en-US"/>
              </w:rPr>
              <w:t xml:space="preserve"> </w:t>
            </w:r>
            <w:r w:rsidRPr="008E329A">
              <w:rPr>
                <w:lang w:val="en-US"/>
              </w:rPr>
              <w:t>of</w:t>
            </w:r>
            <w:r w:rsidR="006E2CC9" w:rsidRPr="008E329A">
              <w:rPr>
                <w:lang w:val="en-US"/>
              </w:rPr>
              <w:t xml:space="preserve"> </w:t>
            </w:r>
            <w:r w:rsidRPr="008E329A">
              <w:rPr>
                <w:lang w:val="en-US"/>
              </w:rPr>
              <w:t>time</w:t>
            </w:r>
            <w:proofErr w:type="gramEnd"/>
            <w:r w:rsidR="006E2CC9" w:rsidRPr="008E329A">
              <w:rPr>
                <w:lang w:val="en-US"/>
              </w:rPr>
              <w:t xml:space="preserve"> </w:t>
            </w:r>
            <w:r w:rsidRPr="008E329A">
              <w:rPr>
                <w:b/>
                <w:lang w:val="en-US"/>
              </w:rPr>
              <w:t>as</w:t>
            </w:r>
            <w:r w:rsidR="006E2CC9" w:rsidRPr="008E329A">
              <w:rPr>
                <w:b/>
                <w:lang w:val="en-US"/>
              </w:rPr>
              <w:t xml:space="preserve"> </w:t>
            </w:r>
            <w:r w:rsidRPr="008E329A">
              <w:rPr>
                <w:b/>
                <w:lang w:val="en-US"/>
              </w:rPr>
              <w:t>stated</w:t>
            </w:r>
            <w:r w:rsidR="006E2CC9" w:rsidRPr="008E329A">
              <w:rPr>
                <w:b/>
                <w:lang w:val="en-US"/>
              </w:rPr>
              <w:t xml:space="preserve"> </w:t>
            </w:r>
            <w:r w:rsidRPr="008E329A">
              <w:rPr>
                <w:b/>
                <w:lang w:val="en-US"/>
              </w:rPr>
              <w:t>in</w:t>
            </w:r>
            <w:r w:rsidR="006E2CC9" w:rsidRPr="008E329A">
              <w:rPr>
                <w:b/>
                <w:lang w:val="en-US"/>
              </w:rPr>
              <w:t xml:space="preserve"> </w:t>
            </w:r>
            <w:r w:rsidRPr="008E329A">
              <w:rPr>
                <w:b/>
                <w:lang w:val="en-US"/>
              </w:rPr>
              <w:t>the</w:t>
            </w:r>
            <w:r w:rsidR="006E2CC9" w:rsidRPr="008E329A">
              <w:rPr>
                <w:b/>
                <w:lang w:val="en-US"/>
              </w:rPr>
              <w:t xml:space="preserve"> </w:t>
            </w:r>
            <w:r w:rsidRPr="008E329A">
              <w:rPr>
                <w:b/>
                <w:lang w:val="en-US"/>
              </w:rPr>
              <w:t>BDS</w:t>
            </w:r>
            <w:r w:rsidRPr="008E329A">
              <w:rPr>
                <w:lang w:val="en-US"/>
              </w:rPr>
              <w:t>.</w:t>
            </w:r>
          </w:p>
        </w:tc>
      </w:tr>
      <w:tr w:rsidR="00ED0D94" w:rsidRPr="008E329A" w14:paraId="35C7F621" w14:textId="77777777" w:rsidTr="00CE0DE7">
        <w:tc>
          <w:tcPr>
            <w:tcW w:w="3563" w:type="dxa"/>
          </w:tcPr>
          <w:p w14:paraId="5BEAD5F9" w14:textId="77777777" w:rsidR="00ED0D94" w:rsidRPr="008E329A" w:rsidRDefault="00ED0D94" w:rsidP="009246F0">
            <w:pPr>
              <w:pStyle w:val="Section1-Clauses"/>
              <w:spacing w:before="120" w:after="120"/>
              <w:ind w:left="345"/>
            </w:pPr>
            <w:bookmarkStart w:id="194" w:name="_Toc438438843"/>
            <w:bookmarkStart w:id="195" w:name="_Toc438532612"/>
            <w:bookmarkStart w:id="196" w:name="_Toc438733987"/>
            <w:bookmarkStart w:id="197" w:name="_Toc438907026"/>
            <w:bookmarkStart w:id="198" w:name="_Toc438907225"/>
            <w:bookmarkStart w:id="199" w:name="_Toc431809076"/>
            <w:bookmarkStart w:id="200" w:name="_Toc348000803"/>
            <w:bookmarkStart w:id="201" w:name="_Toc436905725"/>
            <w:bookmarkStart w:id="202" w:name="_Toc135757191"/>
            <w:r w:rsidRPr="008E329A">
              <w:lastRenderedPageBreak/>
              <w:t>Format</w:t>
            </w:r>
            <w:r w:rsidR="006E2CC9" w:rsidRPr="008E329A">
              <w:t xml:space="preserve"> </w:t>
            </w:r>
            <w:r w:rsidRPr="008E329A">
              <w:t>and</w:t>
            </w:r>
            <w:r w:rsidR="006E2CC9" w:rsidRPr="008E329A">
              <w:t xml:space="preserve"> </w:t>
            </w:r>
            <w:r w:rsidRPr="008E329A">
              <w:t>Signing</w:t>
            </w:r>
            <w:r w:rsidR="006E2CC9" w:rsidRPr="008E329A">
              <w:t xml:space="preserve"> </w:t>
            </w:r>
            <w:r w:rsidRPr="008E329A">
              <w:t>of</w:t>
            </w:r>
            <w:r w:rsidR="006E2CC9" w:rsidRPr="008E329A">
              <w:t xml:space="preserve"> </w:t>
            </w:r>
            <w:r w:rsidRPr="008E329A">
              <w:t>Bid</w:t>
            </w:r>
            <w:bookmarkEnd w:id="194"/>
            <w:bookmarkEnd w:id="195"/>
            <w:bookmarkEnd w:id="196"/>
            <w:bookmarkEnd w:id="197"/>
            <w:bookmarkEnd w:id="198"/>
            <w:bookmarkEnd w:id="199"/>
            <w:bookmarkEnd w:id="200"/>
            <w:bookmarkEnd w:id="201"/>
            <w:bookmarkEnd w:id="202"/>
          </w:p>
          <w:p w14:paraId="5B1F94BC" w14:textId="77777777" w:rsidR="00ED0D94" w:rsidRPr="008E329A" w:rsidRDefault="00ED0D94" w:rsidP="005F3618">
            <w:pPr>
              <w:pStyle w:val="Sec1-Clauses"/>
              <w:tabs>
                <w:tab w:val="clear" w:pos="360"/>
              </w:tabs>
              <w:ind w:left="0" w:firstLine="0"/>
            </w:pPr>
          </w:p>
        </w:tc>
        <w:tc>
          <w:tcPr>
            <w:tcW w:w="5527" w:type="dxa"/>
          </w:tcPr>
          <w:p w14:paraId="6599E3FC" w14:textId="77777777" w:rsidR="00ED0D94" w:rsidRPr="008E329A" w:rsidRDefault="00ED0D94" w:rsidP="005F3618">
            <w:pPr>
              <w:pStyle w:val="Sub-ClauseText"/>
              <w:numPr>
                <w:ilvl w:val="1"/>
                <w:numId w:val="26"/>
              </w:numPr>
              <w:ind w:left="605" w:hanging="605"/>
              <w:rPr>
                <w:spacing w:val="0"/>
              </w:rPr>
            </w:pP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prepare</w:t>
            </w:r>
            <w:r w:rsidR="006E2CC9" w:rsidRPr="008E329A">
              <w:rPr>
                <w:spacing w:val="0"/>
              </w:rPr>
              <w:t xml:space="preserve"> </w:t>
            </w:r>
            <w:r w:rsidR="00512C6C" w:rsidRPr="008E329A">
              <w:rPr>
                <w:spacing w:val="0"/>
              </w:rPr>
              <w:t>the</w:t>
            </w:r>
            <w:r w:rsidR="006E2CC9" w:rsidRPr="008E329A">
              <w:rPr>
                <w:spacing w:val="0"/>
              </w:rPr>
              <w:t xml:space="preserve"> </w:t>
            </w:r>
            <w:r w:rsidR="00512C6C" w:rsidRPr="008E329A">
              <w:rPr>
                <w:spacing w:val="0"/>
              </w:rPr>
              <w:t>Bid</w:t>
            </w:r>
            <w:r w:rsidR="00B61B59" w:rsidRPr="008E329A">
              <w:rPr>
                <w:spacing w:val="0"/>
              </w:rPr>
              <w:t>,</w:t>
            </w:r>
            <w:r w:rsidR="006E2CC9" w:rsidRPr="008E329A">
              <w:rPr>
                <w:spacing w:val="0"/>
              </w:rPr>
              <w:t xml:space="preserve"> </w:t>
            </w:r>
            <w:r w:rsidR="00B61B59" w:rsidRPr="008E329A">
              <w:rPr>
                <w:spacing w:val="0"/>
              </w:rPr>
              <w:t>in</w:t>
            </w:r>
            <w:r w:rsidR="006E2CC9" w:rsidRPr="008E329A">
              <w:rPr>
                <w:spacing w:val="0"/>
              </w:rPr>
              <w:t xml:space="preserve"> </w:t>
            </w:r>
            <w:r w:rsidR="00B61B59" w:rsidRPr="008E329A">
              <w:rPr>
                <w:spacing w:val="0"/>
              </w:rPr>
              <w:t>accordance</w:t>
            </w:r>
            <w:r w:rsidR="006E2CC9" w:rsidRPr="008E329A">
              <w:rPr>
                <w:spacing w:val="0"/>
              </w:rPr>
              <w:t xml:space="preserve"> </w:t>
            </w:r>
            <w:r w:rsidR="00B61B59" w:rsidRPr="008E329A">
              <w:rPr>
                <w:spacing w:val="0"/>
              </w:rPr>
              <w:t>with</w:t>
            </w:r>
            <w:r w:rsidR="006E2CC9" w:rsidRPr="008E329A">
              <w:rPr>
                <w:spacing w:val="0"/>
              </w:rPr>
              <w:t xml:space="preserve"> </w:t>
            </w:r>
            <w:r w:rsidR="00B61B59" w:rsidRPr="008E329A">
              <w:rPr>
                <w:spacing w:val="0"/>
              </w:rPr>
              <w:t>ITB</w:t>
            </w:r>
            <w:r w:rsidR="006E2CC9" w:rsidRPr="008E329A">
              <w:rPr>
                <w:spacing w:val="0"/>
              </w:rPr>
              <w:t xml:space="preserve"> </w:t>
            </w:r>
            <w:r w:rsidR="00180006" w:rsidRPr="008E329A">
              <w:rPr>
                <w:spacing w:val="0"/>
              </w:rPr>
              <w:t>11</w:t>
            </w:r>
            <w:r w:rsidR="006E2CC9" w:rsidRPr="008E329A">
              <w:rPr>
                <w:spacing w:val="0"/>
              </w:rPr>
              <w:t xml:space="preserve"> </w:t>
            </w:r>
            <w:r w:rsidR="00180006" w:rsidRPr="008E329A">
              <w:rPr>
                <w:spacing w:val="0"/>
              </w:rPr>
              <w:t>and</w:t>
            </w:r>
            <w:r w:rsidR="006E2CC9" w:rsidRPr="008E329A">
              <w:rPr>
                <w:spacing w:val="0"/>
              </w:rPr>
              <w:t xml:space="preserve"> </w:t>
            </w:r>
            <w:r w:rsidR="00180006" w:rsidRPr="008E329A">
              <w:rPr>
                <w:spacing w:val="0"/>
              </w:rPr>
              <w:t>ITB</w:t>
            </w:r>
            <w:r w:rsidR="006E2CC9" w:rsidRPr="008E329A">
              <w:rPr>
                <w:spacing w:val="0"/>
              </w:rPr>
              <w:t xml:space="preserve"> </w:t>
            </w:r>
            <w:r w:rsidR="00B61B59" w:rsidRPr="008E329A">
              <w:rPr>
                <w:spacing w:val="0"/>
              </w:rPr>
              <w:t>21</w:t>
            </w:r>
            <w:r w:rsidR="00512C6C" w:rsidRPr="008E329A">
              <w:rPr>
                <w:spacing w:val="0"/>
              </w:rPr>
              <w:t>.</w:t>
            </w:r>
            <w:r w:rsidR="006E2CC9" w:rsidRPr="008E329A">
              <w:rPr>
                <w:spacing w:val="0"/>
              </w:rPr>
              <w:t xml:space="preserve"> </w:t>
            </w:r>
          </w:p>
          <w:p w14:paraId="5BCC25C5" w14:textId="77777777" w:rsidR="00B11CCF" w:rsidRPr="008E329A" w:rsidRDefault="00587095" w:rsidP="005F3618">
            <w:pPr>
              <w:pStyle w:val="Sub-ClauseText"/>
              <w:numPr>
                <w:ilvl w:val="1"/>
                <w:numId w:val="26"/>
              </w:numPr>
              <w:ind w:left="605" w:hanging="605"/>
              <w:rPr>
                <w:spacing w:val="0"/>
              </w:rPr>
            </w:pPr>
            <w:r w:rsidRPr="008E329A">
              <w:rPr>
                <w:color w:val="000000" w:themeColor="text1"/>
              </w:rPr>
              <w:t>Bidders</w:t>
            </w:r>
            <w:r w:rsidR="006E2CC9" w:rsidRPr="008E329A">
              <w:rPr>
                <w:color w:val="000000" w:themeColor="text1"/>
              </w:rPr>
              <w:t xml:space="preserve"> </w:t>
            </w:r>
            <w:r w:rsidRPr="008E329A">
              <w:rPr>
                <w:color w:val="000000" w:themeColor="text1"/>
              </w:rPr>
              <w:t>shall</w:t>
            </w:r>
            <w:r w:rsidR="006E2CC9" w:rsidRPr="008E329A">
              <w:rPr>
                <w:color w:val="000000" w:themeColor="text1"/>
              </w:rPr>
              <w:t xml:space="preserve"> </w:t>
            </w:r>
            <w:r w:rsidRPr="008E329A">
              <w:rPr>
                <w:color w:val="000000" w:themeColor="text1"/>
              </w:rPr>
              <w:t>mark</w:t>
            </w:r>
            <w:r w:rsidR="006E2CC9" w:rsidRPr="008E329A">
              <w:rPr>
                <w:color w:val="000000" w:themeColor="text1"/>
              </w:rPr>
              <w:t xml:space="preserve"> </w:t>
            </w:r>
            <w:r w:rsidRPr="008E329A">
              <w:rPr>
                <w:color w:val="000000" w:themeColor="text1"/>
              </w:rPr>
              <w:t>as</w:t>
            </w:r>
            <w:r w:rsidR="006E2CC9" w:rsidRPr="008E329A">
              <w:rPr>
                <w:color w:val="000000" w:themeColor="text1"/>
              </w:rPr>
              <w:t xml:space="preserve"> </w:t>
            </w:r>
            <w:r w:rsidRPr="008E329A">
              <w:rPr>
                <w:color w:val="000000" w:themeColor="text1"/>
              </w:rPr>
              <w:t>“</w:t>
            </w:r>
            <w:r w:rsidR="00C41629" w:rsidRPr="008E329A">
              <w:rPr>
                <w:smallCaps/>
                <w:color w:val="000000" w:themeColor="text1"/>
              </w:rPr>
              <w:t>Confidential</w:t>
            </w:r>
            <w:r w:rsidRPr="008E329A">
              <w:rPr>
                <w:color w:val="000000" w:themeColor="text1"/>
              </w:rPr>
              <w:t>”</w:t>
            </w:r>
            <w:r w:rsidR="006E2CC9" w:rsidRPr="008E329A">
              <w:rPr>
                <w:color w:val="000000" w:themeColor="text1"/>
              </w:rPr>
              <w:t xml:space="preserve"> </w:t>
            </w:r>
            <w:r w:rsidRPr="008E329A">
              <w:rPr>
                <w:color w:val="000000" w:themeColor="text1"/>
              </w:rPr>
              <w:t>information</w:t>
            </w:r>
            <w:r w:rsidR="006E2CC9" w:rsidRPr="008E329A">
              <w:rPr>
                <w:color w:val="000000" w:themeColor="text1"/>
              </w:rPr>
              <w:t xml:space="preserve"> </w:t>
            </w:r>
            <w:r w:rsidRPr="008E329A">
              <w:rPr>
                <w:color w:val="000000" w:themeColor="text1"/>
              </w:rPr>
              <w:t>in</w:t>
            </w:r>
            <w:r w:rsidR="006E2CC9" w:rsidRPr="008E329A">
              <w:rPr>
                <w:color w:val="000000" w:themeColor="text1"/>
              </w:rPr>
              <w:t xml:space="preserve"> </w:t>
            </w:r>
            <w:r w:rsidRPr="008E329A">
              <w:rPr>
                <w:color w:val="000000" w:themeColor="text1"/>
              </w:rPr>
              <w:t>their</w:t>
            </w:r>
            <w:r w:rsidR="006E2CC9" w:rsidRPr="008E329A">
              <w:rPr>
                <w:color w:val="000000" w:themeColor="text1"/>
              </w:rPr>
              <w:t xml:space="preserve"> </w:t>
            </w:r>
            <w:r w:rsidRPr="008E329A">
              <w:rPr>
                <w:color w:val="000000" w:themeColor="text1"/>
              </w:rPr>
              <w:t>Bids</w:t>
            </w:r>
            <w:r w:rsidR="006E2CC9" w:rsidRPr="008E329A">
              <w:rPr>
                <w:color w:val="000000" w:themeColor="text1"/>
              </w:rPr>
              <w:t xml:space="preserve"> </w:t>
            </w:r>
            <w:r w:rsidRPr="008E329A">
              <w:rPr>
                <w:color w:val="000000" w:themeColor="text1"/>
              </w:rPr>
              <w:t>which</w:t>
            </w:r>
            <w:r w:rsidR="006E2CC9" w:rsidRPr="008E329A">
              <w:rPr>
                <w:color w:val="000000" w:themeColor="text1"/>
              </w:rPr>
              <w:t xml:space="preserve"> </w:t>
            </w:r>
            <w:r w:rsidRPr="008E329A">
              <w:rPr>
                <w:color w:val="000000" w:themeColor="text1"/>
              </w:rPr>
              <w:t>is</w:t>
            </w:r>
            <w:r w:rsidR="006E2CC9" w:rsidRPr="008E329A">
              <w:rPr>
                <w:color w:val="000000" w:themeColor="text1"/>
              </w:rPr>
              <w:t xml:space="preserve"> </w:t>
            </w:r>
            <w:r w:rsidRPr="008E329A">
              <w:rPr>
                <w:color w:val="000000" w:themeColor="text1"/>
              </w:rPr>
              <w:t>confidential</w:t>
            </w:r>
            <w:r w:rsidR="006E2CC9" w:rsidRPr="008E329A">
              <w:rPr>
                <w:color w:val="000000" w:themeColor="text1"/>
              </w:rPr>
              <w:t xml:space="preserve"> </w:t>
            </w:r>
            <w:r w:rsidRPr="008E329A">
              <w:rPr>
                <w:color w:val="000000" w:themeColor="text1"/>
              </w:rPr>
              <w:t>to</w:t>
            </w:r>
            <w:r w:rsidR="006E2CC9" w:rsidRPr="008E329A">
              <w:rPr>
                <w:color w:val="000000" w:themeColor="text1"/>
              </w:rPr>
              <w:t xml:space="preserve"> </w:t>
            </w:r>
            <w:r w:rsidRPr="008E329A">
              <w:rPr>
                <w:color w:val="000000" w:themeColor="text1"/>
              </w:rPr>
              <w:t>their</w:t>
            </w:r>
            <w:r w:rsidR="006E2CC9" w:rsidRPr="008E329A">
              <w:rPr>
                <w:color w:val="000000" w:themeColor="text1"/>
              </w:rPr>
              <w:t xml:space="preserve"> </w:t>
            </w:r>
            <w:r w:rsidRPr="008E329A">
              <w:rPr>
                <w:color w:val="000000" w:themeColor="text1"/>
              </w:rPr>
              <w:t>business</w:t>
            </w:r>
            <w:r w:rsidR="00AB6742" w:rsidRPr="008E329A">
              <w:rPr>
                <w:color w:val="000000" w:themeColor="text1"/>
              </w:rPr>
              <w:t>.</w:t>
            </w:r>
            <w:r w:rsidR="006E2CC9" w:rsidRPr="008E329A">
              <w:rPr>
                <w:color w:val="000000" w:themeColor="text1"/>
              </w:rPr>
              <w:t xml:space="preserve"> </w:t>
            </w:r>
            <w:r w:rsidR="00AB6742" w:rsidRPr="008E329A">
              <w:rPr>
                <w:color w:val="000000" w:themeColor="text1"/>
              </w:rPr>
              <w:t>This</w:t>
            </w:r>
            <w:r w:rsidR="006E2CC9" w:rsidRPr="008E329A">
              <w:rPr>
                <w:color w:val="000000" w:themeColor="text1"/>
              </w:rPr>
              <w:t xml:space="preserve"> </w:t>
            </w:r>
            <w:r w:rsidRPr="008E329A">
              <w:rPr>
                <w:color w:val="000000" w:themeColor="text1"/>
              </w:rPr>
              <w:t>may</w:t>
            </w:r>
            <w:r w:rsidR="006E2CC9" w:rsidRPr="008E329A">
              <w:rPr>
                <w:color w:val="000000" w:themeColor="text1"/>
              </w:rPr>
              <w:t xml:space="preserve"> </w:t>
            </w:r>
            <w:r w:rsidRPr="008E329A">
              <w:rPr>
                <w:color w:val="000000" w:themeColor="text1"/>
              </w:rPr>
              <w:t>include</w:t>
            </w:r>
            <w:r w:rsidR="006E2CC9" w:rsidRPr="008E329A">
              <w:rPr>
                <w:color w:val="000000" w:themeColor="text1"/>
              </w:rPr>
              <w:t xml:space="preserve"> </w:t>
            </w:r>
            <w:r w:rsidRPr="008E329A">
              <w:rPr>
                <w:color w:val="000000" w:themeColor="text1"/>
              </w:rPr>
              <w:t>proprietary</w:t>
            </w:r>
            <w:r w:rsidR="006E2CC9" w:rsidRPr="008E329A">
              <w:rPr>
                <w:color w:val="000000" w:themeColor="text1"/>
              </w:rPr>
              <w:t xml:space="preserve"> </w:t>
            </w:r>
            <w:r w:rsidRPr="008E329A">
              <w:rPr>
                <w:color w:val="000000" w:themeColor="text1"/>
              </w:rPr>
              <w:t>information,</w:t>
            </w:r>
            <w:r w:rsidR="006E2CC9" w:rsidRPr="008E329A">
              <w:rPr>
                <w:color w:val="000000" w:themeColor="text1"/>
              </w:rPr>
              <w:t xml:space="preserve"> </w:t>
            </w:r>
            <w:r w:rsidRPr="008E329A">
              <w:rPr>
                <w:color w:val="000000" w:themeColor="text1"/>
              </w:rPr>
              <w:t>trade</w:t>
            </w:r>
            <w:r w:rsidR="006E2CC9" w:rsidRPr="008E329A">
              <w:rPr>
                <w:color w:val="000000" w:themeColor="text1"/>
              </w:rPr>
              <w:t xml:space="preserve"> </w:t>
            </w:r>
            <w:r w:rsidRPr="008E329A">
              <w:rPr>
                <w:color w:val="000000" w:themeColor="text1"/>
              </w:rPr>
              <w:t>secrets,</w:t>
            </w:r>
            <w:r w:rsidR="006E2CC9" w:rsidRPr="008E329A">
              <w:rPr>
                <w:color w:val="000000" w:themeColor="text1"/>
              </w:rPr>
              <w:t xml:space="preserve"> </w:t>
            </w:r>
            <w:r w:rsidRPr="008E329A">
              <w:rPr>
                <w:color w:val="000000" w:themeColor="text1"/>
              </w:rPr>
              <w:t>or</w:t>
            </w:r>
            <w:r w:rsidR="006E2CC9" w:rsidRPr="008E329A">
              <w:rPr>
                <w:color w:val="000000" w:themeColor="text1"/>
              </w:rPr>
              <w:t xml:space="preserve"> </w:t>
            </w:r>
            <w:r w:rsidRPr="008E329A">
              <w:rPr>
                <w:color w:val="000000" w:themeColor="text1"/>
              </w:rPr>
              <w:t>commercial</w:t>
            </w:r>
            <w:r w:rsidR="006E2CC9" w:rsidRPr="008E329A">
              <w:rPr>
                <w:color w:val="000000" w:themeColor="text1"/>
              </w:rPr>
              <w:t xml:space="preserve"> </w:t>
            </w:r>
            <w:r w:rsidRPr="008E329A">
              <w:rPr>
                <w:color w:val="000000" w:themeColor="text1"/>
              </w:rPr>
              <w:t>or</w:t>
            </w:r>
            <w:r w:rsidR="006E2CC9" w:rsidRPr="008E329A">
              <w:rPr>
                <w:color w:val="000000" w:themeColor="text1"/>
              </w:rPr>
              <w:t xml:space="preserve"> </w:t>
            </w:r>
            <w:r w:rsidRPr="008E329A">
              <w:rPr>
                <w:color w:val="000000" w:themeColor="text1"/>
              </w:rPr>
              <w:t>financially</w:t>
            </w:r>
            <w:r w:rsidR="006E2CC9" w:rsidRPr="008E329A">
              <w:rPr>
                <w:color w:val="000000" w:themeColor="text1"/>
              </w:rPr>
              <w:t xml:space="preserve"> </w:t>
            </w:r>
            <w:r w:rsidRPr="008E329A">
              <w:rPr>
                <w:color w:val="000000" w:themeColor="text1"/>
              </w:rPr>
              <w:t>sensitive</w:t>
            </w:r>
            <w:r w:rsidR="006E2CC9" w:rsidRPr="008E329A">
              <w:rPr>
                <w:color w:val="000000" w:themeColor="text1"/>
              </w:rPr>
              <w:t xml:space="preserve"> </w:t>
            </w:r>
            <w:r w:rsidRPr="008E329A">
              <w:rPr>
                <w:color w:val="000000" w:themeColor="text1"/>
              </w:rPr>
              <w:t>information.</w:t>
            </w:r>
          </w:p>
          <w:p w14:paraId="41D1CDA2" w14:textId="77777777" w:rsidR="00ED0D94" w:rsidRPr="008E329A" w:rsidRDefault="00ED0D94" w:rsidP="005F3618">
            <w:pPr>
              <w:pStyle w:val="Sub-ClauseText"/>
              <w:numPr>
                <w:ilvl w:val="1"/>
                <w:numId w:val="26"/>
              </w:numPr>
              <w:ind w:left="605" w:hanging="605"/>
              <w:rPr>
                <w:spacing w:val="0"/>
              </w:rPr>
            </w:pPr>
            <w:r w:rsidRPr="008E329A">
              <w:rPr>
                <w:spacing w:val="0"/>
              </w:rPr>
              <w:t>The</w:t>
            </w:r>
            <w:r w:rsidR="006E2CC9" w:rsidRPr="008E329A">
              <w:rPr>
                <w:spacing w:val="0"/>
              </w:rPr>
              <w:t xml:space="preserve"> </w:t>
            </w:r>
            <w:r w:rsidRPr="008E329A">
              <w:rPr>
                <w:spacing w:val="0"/>
              </w:rPr>
              <w:t>original</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copies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typed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indelible</w:t>
            </w:r>
            <w:r w:rsidR="006E2CC9" w:rsidRPr="008E329A">
              <w:rPr>
                <w:spacing w:val="0"/>
              </w:rPr>
              <w:t xml:space="preserve"> </w:t>
            </w:r>
            <w:r w:rsidRPr="008E329A">
              <w:rPr>
                <w:spacing w:val="0"/>
              </w:rPr>
              <w:t>ink</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person</w:t>
            </w:r>
            <w:r w:rsidR="006E2CC9" w:rsidRPr="008E329A">
              <w:rPr>
                <w:spacing w:val="0"/>
              </w:rPr>
              <w:t xml:space="preserve"> </w:t>
            </w:r>
            <w:r w:rsidRPr="008E329A">
              <w:rPr>
                <w:spacing w:val="0"/>
              </w:rPr>
              <w:t>duly</w:t>
            </w:r>
            <w:r w:rsidR="006E2CC9" w:rsidRPr="008E329A">
              <w:rPr>
                <w:spacing w:val="0"/>
              </w:rPr>
              <w:t xml:space="preserve"> </w:t>
            </w:r>
            <w:r w:rsidRPr="008E329A">
              <w:rPr>
                <w:spacing w:val="0"/>
              </w:rPr>
              <w:t>authorized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sign</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behalf</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zCs w:val="24"/>
              </w:rPr>
              <w:t>This</w:t>
            </w:r>
            <w:r w:rsidR="006E2CC9" w:rsidRPr="008E329A">
              <w:rPr>
                <w:szCs w:val="24"/>
              </w:rPr>
              <w:t xml:space="preserve"> </w:t>
            </w:r>
            <w:r w:rsidRPr="008E329A">
              <w:rPr>
                <w:szCs w:val="24"/>
              </w:rPr>
              <w:t>authorization</w:t>
            </w:r>
            <w:r w:rsidR="006E2CC9" w:rsidRPr="008E329A">
              <w:rPr>
                <w:szCs w:val="24"/>
              </w:rPr>
              <w:t xml:space="preserve"> </w:t>
            </w:r>
            <w:r w:rsidRPr="008E329A">
              <w:rPr>
                <w:szCs w:val="24"/>
              </w:rPr>
              <w:t>shall</w:t>
            </w:r>
            <w:r w:rsidR="006E2CC9" w:rsidRPr="008E329A">
              <w:rPr>
                <w:szCs w:val="24"/>
              </w:rPr>
              <w:t xml:space="preserve"> </w:t>
            </w:r>
            <w:r w:rsidRPr="008E329A">
              <w:rPr>
                <w:szCs w:val="24"/>
              </w:rPr>
              <w:t>consist</w:t>
            </w:r>
            <w:r w:rsidR="006E2CC9" w:rsidRPr="008E329A">
              <w:rPr>
                <w:szCs w:val="24"/>
              </w:rPr>
              <w:t xml:space="preserve"> </w:t>
            </w:r>
            <w:r w:rsidRPr="008E329A">
              <w:rPr>
                <w:szCs w:val="24"/>
              </w:rPr>
              <w:t>of</w:t>
            </w:r>
            <w:r w:rsidR="006E2CC9" w:rsidRPr="008E329A">
              <w:rPr>
                <w:szCs w:val="24"/>
              </w:rPr>
              <w:t xml:space="preserve"> </w:t>
            </w:r>
            <w:r w:rsidRPr="008E329A">
              <w:rPr>
                <w:szCs w:val="24"/>
              </w:rPr>
              <w:t>a</w:t>
            </w:r>
            <w:r w:rsidR="006E2CC9" w:rsidRPr="008E329A">
              <w:rPr>
                <w:szCs w:val="24"/>
              </w:rPr>
              <w:t xml:space="preserve"> </w:t>
            </w:r>
            <w:r w:rsidRPr="008E329A">
              <w:rPr>
                <w:szCs w:val="24"/>
              </w:rPr>
              <w:t>written</w:t>
            </w:r>
            <w:r w:rsidR="006E2CC9" w:rsidRPr="008E329A">
              <w:rPr>
                <w:szCs w:val="24"/>
              </w:rPr>
              <w:t xml:space="preserve"> </w:t>
            </w:r>
            <w:r w:rsidRPr="008E329A">
              <w:rPr>
                <w:szCs w:val="24"/>
              </w:rPr>
              <w:t>confirmation</w:t>
            </w:r>
            <w:r w:rsidR="006E2CC9" w:rsidRPr="008E329A">
              <w:rPr>
                <w:szCs w:val="24"/>
              </w:rPr>
              <w:t xml:space="preserve"> </w:t>
            </w:r>
            <w:r w:rsidRPr="008E329A">
              <w:rPr>
                <w:rStyle w:val="StyleHeader2-SubClausesBoldChar"/>
                <w:szCs w:val="24"/>
                <w:lang w:val="en-US"/>
              </w:rPr>
              <w:t>as</w:t>
            </w:r>
            <w:r w:rsidR="006E2CC9" w:rsidRPr="008E329A">
              <w:rPr>
                <w:rStyle w:val="StyleHeader2-SubClausesBoldChar"/>
                <w:szCs w:val="24"/>
                <w:lang w:val="en-US"/>
              </w:rPr>
              <w:t xml:space="preserve"> </w:t>
            </w:r>
            <w:r w:rsidRPr="008E329A">
              <w:rPr>
                <w:rStyle w:val="StyleHeader2-SubClausesBoldChar"/>
                <w:b w:val="0"/>
                <w:szCs w:val="24"/>
                <w:lang w:val="en-US"/>
              </w:rPr>
              <w:t>specified</w:t>
            </w:r>
            <w:r w:rsidR="006E2CC9" w:rsidRPr="008E329A">
              <w:rPr>
                <w:rStyle w:val="StyleHeader2-SubClausesBoldChar"/>
                <w:szCs w:val="24"/>
                <w:lang w:val="en-US"/>
              </w:rPr>
              <w:t xml:space="preserve"> </w:t>
            </w:r>
            <w:r w:rsidRPr="008E329A">
              <w:rPr>
                <w:rStyle w:val="StyleHeader2-SubClausesBoldChar"/>
                <w:szCs w:val="24"/>
                <w:lang w:val="en-US"/>
              </w:rPr>
              <w:t>in</w:t>
            </w:r>
            <w:r w:rsidR="006E2CC9" w:rsidRPr="008E329A">
              <w:rPr>
                <w:rStyle w:val="StyleHeader2-SubClausesBoldChar"/>
                <w:szCs w:val="24"/>
                <w:lang w:val="en-US"/>
              </w:rPr>
              <w:t xml:space="preserve"> </w:t>
            </w:r>
            <w:r w:rsidRPr="008E329A">
              <w:rPr>
                <w:rStyle w:val="StyleHeader2-SubClausesBoldChar"/>
                <w:szCs w:val="24"/>
                <w:lang w:val="en-US"/>
              </w:rPr>
              <w:t>the</w:t>
            </w:r>
            <w:r w:rsidR="006E2CC9" w:rsidRPr="008E329A">
              <w:rPr>
                <w:rStyle w:val="StyleHeader2-SubClausesBoldChar"/>
                <w:szCs w:val="24"/>
                <w:lang w:val="en-US"/>
              </w:rPr>
              <w:t xml:space="preserve"> </w:t>
            </w:r>
            <w:r w:rsidRPr="008E329A">
              <w:rPr>
                <w:rStyle w:val="StyleHeader2-SubClausesBoldChar"/>
                <w:szCs w:val="24"/>
                <w:lang w:val="en-US"/>
              </w:rPr>
              <w:t>BDS</w:t>
            </w:r>
            <w:r w:rsidR="006E2CC9" w:rsidRPr="008E329A">
              <w:rPr>
                <w:szCs w:val="24"/>
              </w:rPr>
              <w:t xml:space="preserve"> </w:t>
            </w:r>
            <w:r w:rsidRPr="008E329A">
              <w:rPr>
                <w:szCs w:val="24"/>
              </w:rPr>
              <w:t>and</w:t>
            </w:r>
            <w:r w:rsidR="006E2CC9" w:rsidRPr="008E329A">
              <w:rPr>
                <w:szCs w:val="24"/>
              </w:rPr>
              <w:t xml:space="preserve"> </w:t>
            </w:r>
            <w:r w:rsidRPr="008E329A">
              <w:rPr>
                <w:szCs w:val="24"/>
              </w:rPr>
              <w:t>shall</w:t>
            </w:r>
            <w:r w:rsidR="006E2CC9" w:rsidRPr="008E329A">
              <w:rPr>
                <w:szCs w:val="24"/>
              </w:rPr>
              <w:t xml:space="preserve"> </w:t>
            </w:r>
            <w:r w:rsidRPr="008E329A">
              <w:rPr>
                <w:szCs w:val="24"/>
              </w:rPr>
              <w:t>be</w:t>
            </w:r>
            <w:r w:rsidR="006E2CC9" w:rsidRPr="008E329A">
              <w:rPr>
                <w:szCs w:val="24"/>
              </w:rPr>
              <w:t xml:space="preserve"> </w:t>
            </w:r>
            <w:r w:rsidRPr="008E329A">
              <w:rPr>
                <w:szCs w:val="24"/>
              </w:rPr>
              <w:t>attached</w:t>
            </w:r>
            <w:r w:rsidR="006E2CC9" w:rsidRPr="008E329A">
              <w:rPr>
                <w:szCs w:val="24"/>
              </w:rPr>
              <w:t xml:space="preserve"> </w:t>
            </w:r>
            <w:r w:rsidRPr="008E329A">
              <w:rPr>
                <w:szCs w:val="24"/>
              </w:rPr>
              <w:t>to</w:t>
            </w:r>
            <w:r w:rsidR="006E2CC9" w:rsidRPr="008E329A">
              <w:rPr>
                <w:szCs w:val="24"/>
              </w:rPr>
              <w:t xml:space="preserve"> </w:t>
            </w:r>
            <w:r w:rsidRPr="008E329A">
              <w:rPr>
                <w:szCs w:val="24"/>
              </w:rPr>
              <w:t>the</w:t>
            </w:r>
            <w:r w:rsidR="006E2CC9" w:rsidRPr="008E329A">
              <w:rPr>
                <w:szCs w:val="24"/>
              </w:rPr>
              <w:t xml:space="preserve"> </w:t>
            </w:r>
            <w:r w:rsidR="00307427" w:rsidRPr="008E329A">
              <w:rPr>
                <w:szCs w:val="24"/>
              </w:rPr>
              <w:t>Bid</w:t>
            </w:r>
            <w:r w:rsidRPr="008E329A">
              <w:rPr>
                <w:szCs w:val="24"/>
              </w:rPr>
              <w:t>.</w:t>
            </w:r>
            <w:r w:rsidR="006E2CC9" w:rsidRPr="008E329A">
              <w:rPr>
                <w:szCs w:val="24"/>
              </w:rPr>
              <w:t xml:space="preserve">  </w:t>
            </w:r>
            <w:r w:rsidRPr="008E329A">
              <w:rPr>
                <w:szCs w:val="24"/>
              </w:rPr>
              <w:t>The</w:t>
            </w:r>
            <w:r w:rsidR="006E2CC9" w:rsidRPr="008E329A">
              <w:rPr>
                <w:szCs w:val="24"/>
              </w:rPr>
              <w:t xml:space="preserve"> </w:t>
            </w:r>
            <w:r w:rsidRPr="008E329A">
              <w:rPr>
                <w:szCs w:val="24"/>
              </w:rPr>
              <w:t>name</w:t>
            </w:r>
            <w:r w:rsidR="006E2CC9" w:rsidRPr="008E329A">
              <w:rPr>
                <w:szCs w:val="24"/>
              </w:rPr>
              <w:t xml:space="preserve"> </w:t>
            </w:r>
            <w:r w:rsidRPr="008E329A">
              <w:rPr>
                <w:szCs w:val="24"/>
              </w:rPr>
              <w:t>and</w:t>
            </w:r>
            <w:r w:rsidR="006E2CC9" w:rsidRPr="008E329A">
              <w:rPr>
                <w:szCs w:val="24"/>
              </w:rPr>
              <w:t xml:space="preserve"> </w:t>
            </w:r>
            <w:r w:rsidRPr="008E329A">
              <w:rPr>
                <w:szCs w:val="24"/>
              </w:rPr>
              <w:t>position</w:t>
            </w:r>
            <w:r w:rsidR="006E2CC9" w:rsidRPr="008E329A">
              <w:rPr>
                <w:szCs w:val="24"/>
              </w:rPr>
              <w:t xml:space="preserve"> </w:t>
            </w:r>
            <w:r w:rsidRPr="008E329A">
              <w:rPr>
                <w:szCs w:val="24"/>
              </w:rPr>
              <w:t>held</w:t>
            </w:r>
            <w:r w:rsidR="006E2CC9" w:rsidRPr="008E329A">
              <w:rPr>
                <w:szCs w:val="24"/>
              </w:rPr>
              <w:t xml:space="preserve"> </w:t>
            </w:r>
            <w:r w:rsidRPr="008E329A">
              <w:rPr>
                <w:szCs w:val="24"/>
              </w:rPr>
              <w:t>by</w:t>
            </w:r>
            <w:r w:rsidR="006E2CC9" w:rsidRPr="008E329A">
              <w:rPr>
                <w:szCs w:val="24"/>
              </w:rPr>
              <w:t xml:space="preserve"> </w:t>
            </w:r>
            <w:r w:rsidRPr="008E329A">
              <w:rPr>
                <w:szCs w:val="24"/>
              </w:rPr>
              <w:t>each</w:t>
            </w:r>
            <w:r w:rsidR="006E2CC9" w:rsidRPr="008E329A">
              <w:rPr>
                <w:szCs w:val="24"/>
              </w:rPr>
              <w:t xml:space="preserve"> </w:t>
            </w:r>
            <w:r w:rsidRPr="008E329A">
              <w:rPr>
                <w:szCs w:val="24"/>
              </w:rPr>
              <w:t>person</w:t>
            </w:r>
            <w:r w:rsidR="006E2CC9" w:rsidRPr="008E329A">
              <w:rPr>
                <w:szCs w:val="24"/>
              </w:rPr>
              <w:t xml:space="preserve"> </w:t>
            </w:r>
            <w:r w:rsidRPr="008E329A">
              <w:rPr>
                <w:szCs w:val="24"/>
              </w:rPr>
              <w:t>signing</w:t>
            </w:r>
            <w:r w:rsidR="006E2CC9" w:rsidRPr="008E329A">
              <w:rPr>
                <w:szCs w:val="24"/>
              </w:rPr>
              <w:t xml:space="preserve"> </w:t>
            </w:r>
            <w:r w:rsidRPr="008E329A">
              <w:rPr>
                <w:szCs w:val="24"/>
              </w:rPr>
              <w:t>the</w:t>
            </w:r>
            <w:r w:rsidR="006E2CC9" w:rsidRPr="008E329A">
              <w:rPr>
                <w:szCs w:val="24"/>
              </w:rPr>
              <w:t xml:space="preserve"> </w:t>
            </w:r>
            <w:r w:rsidRPr="008E329A">
              <w:rPr>
                <w:szCs w:val="24"/>
              </w:rPr>
              <w:t>authorization</w:t>
            </w:r>
            <w:r w:rsidR="006E2CC9" w:rsidRPr="008E329A">
              <w:rPr>
                <w:szCs w:val="24"/>
              </w:rPr>
              <w:t xml:space="preserve"> </w:t>
            </w:r>
            <w:r w:rsidRPr="008E329A">
              <w:rPr>
                <w:szCs w:val="24"/>
              </w:rPr>
              <w:t>must</w:t>
            </w:r>
            <w:r w:rsidR="006E2CC9" w:rsidRPr="008E329A">
              <w:rPr>
                <w:szCs w:val="24"/>
              </w:rPr>
              <w:t xml:space="preserve"> </w:t>
            </w:r>
            <w:r w:rsidRPr="008E329A">
              <w:rPr>
                <w:szCs w:val="24"/>
              </w:rPr>
              <w:t>be</w:t>
            </w:r>
            <w:r w:rsidR="006E2CC9" w:rsidRPr="008E329A">
              <w:rPr>
                <w:szCs w:val="24"/>
              </w:rPr>
              <w:t xml:space="preserve"> </w:t>
            </w:r>
            <w:r w:rsidRPr="008E329A">
              <w:rPr>
                <w:szCs w:val="24"/>
              </w:rPr>
              <w:t>typed</w:t>
            </w:r>
            <w:r w:rsidR="006E2CC9" w:rsidRPr="008E329A">
              <w:rPr>
                <w:szCs w:val="24"/>
              </w:rPr>
              <w:t xml:space="preserve"> </w:t>
            </w:r>
            <w:r w:rsidRPr="008E329A">
              <w:rPr>
                <w:szCs w:val="24"/>
              </w:rPr>
              <w:t>or</w:t>
            </w:r>
            <w:r w:rsidR="006E2CC9" w:rsidRPr="008E329A">
              <w:rPr>
                <w:szCs w:val="24"/>
              </w:rPr>
              <w:t xml:space="preserve"> </w:t>
            </w:r>
            <w:r w:rsidRPr="008E329A">
              <w:rPr>
                <w:szCs w:val="24"/>
              </w:rPr>
              <w:t>printed</w:t>
            </w:r>
            <w:r w:rsidR="006E2CC9" w:rsidRPr="008E329A">
              <w:rPr>
                <w:szCs w:val="24"/>
              </w:rPr>
              <w:t xml:space="preserve"> </w:t>
            </w:r>
            <w:r w:rsidRPr="008E329A">
              <w:rPr>
                <w:szCs w:val="24"/>
              </w:rPr>
              <w:t>below</w:t>
            </w:r>
            <w:r w:rsidR="006E2CC9" w:rsidRPr="008E329A">
              <w:rPr>
                <w:szCs w:val="24"/>
              </w:rPr>
              <w:t xml:space="preserve"> </w:t>
            </w:r>
            <w:r w:rsidRPr="008E329A">
              <w:rPr>
                <w:szCs w:val="24"/>
              </w:rPr>
              <w:t>the</w:t>
            </w:r>
            <w:r w:rsidR="006E2CC9" w:rsidRPr="008E329A">
              <w:rPr>
                <w:szCs w:val="24"/>
              </w:rPr>
              <w:t xml:space="preserve"> </w:t>
            </w:r>
            <w:r w:rsidRPr="008E329A">
              <w:rPr>
                <w:szCs w:val="24"/>
              </w:rPr>
              <w:t>signature.</w:t>
            </w:r>
            <w:r w:rsidR="006E2CC9" w:rsidRPr="008E329A">
              <w:rPr>
                <w:szCs w:val="24"/>
              </w:rPr>
              <w:t xml:space="preserve"> </w:t>
            </w:r>
            <w:r w:rsidRPr="008E329A">
              <w:rPr>
                <w:iCs/>
                <w:szCs w:val="24"/>
              </w:rPr>
              <w:t>All</w:t>
            </w:r>
            <w:r w:rsidR="006E2CC9" w:rsidRPr="008E329A">
              <w:rPr>
                <w:iCs/>
                <w:szCs w:val="24"/>
              </w:rPr>
              <w:t xml:space="preserve"> </w:t>
            </w:r>
            <w:r w:rsidRPr="008E329A">
              <w:rPr>
                <w:iCs/>
                <w:szCs w:val="24"/>
              </w:rPr>
              <w:t>pages</w:t>
            </w:r>
            <w:r w:rsidR="006E2CC9" w:rsidRPr="008E329A">
              <w:rPr>
                <w:iCs/>
                <w:szCs w:val="24"/>
              </w:rPr>
              <w:t xml:space="preserve"> </w:t>
            </w:r>
            <w:r w:rsidRPr="008E329A">
              <w:rPr>
                <w:iCs/>
                <w:szCs w:val="24"/>
              </w:rPr>
              <w:t>of</w:t>
            </w:r>
            <w:r w:rsidR="006E2CC9" w:rsidRPr="008E329A">
              <w:rPr>
                <w:iCs/>
                <w:szCs w:val="24"/>
              </w:rPr>
              <w:t xml:space="preserve"> </w:t>
            </w:r>
            <w:r w:rsidRPr="008E329A">
              <w:rPr>
                <w:iCs/>
                <w:szCs w:val="24"/>
              </w:rPr>
              <w:t>the</w:t>
            </w:r>
            <w:r w:rsidR="006E2CC9" w:rsidRPr="008E329A">
              <w:rPr>
                <w:iCs/>
                <w:szCs w:val="24"/>
              </w:rPr>
              <w:t xml:space="preserve"> </w:t>
            </w:r>
            <w:r w:rsidR="00307427" w:rsidRPr="008E329A">
              <w:rPr>
                <w:iCs/>
                <w:szCs w:val="24"/>
              </w:rPr>
              <w:t>Bid</w:t>
            </w:r>
            <w:r w:rsidR="006E2CC9" w:rsidRPr="008E329A">
              <w:rPr>
                <w:iCs/>
                <w:szCs w:val="24"/>
              </w:rPr>
              <w:t xml:space="preserve"> </w:t>
            </w:r>
            <w:r w:rsidRPr="008E329A">
              <w:rPr>
                <w:iCs/>
                <w:szCs w:val="24"/>
              </w:rPr>
              <w:t>where</w:t>
            </w:r>
            <w:r w:rsidR="006E2CC9" w:rsidRPr="008E329A">
              <w:rPr>
                <w:iCs/>
                <w:szCs w:val="24"/>
              </w:rPr>
              <w:t xml:space="preserve"> </w:t>
            </w:r>
            <w:r w:rsidRPr="008E329A">
              <w:rPr>
                <w:iCs/>
                <w:szCs w:val="24"/>
              </w:rPr>
              <w:t>entries</w:t>
            </w:r>
            <w:r w:rsidR="006E2CC9" w:rsidRPr="008E329A">
              <w:rPr>
                <w:iCs/>
                <w:szCs w:val="24"/>
              </w:rPr>
              <w:t xml:space="preserve"> </w:t>
            </w:r>
            <w:r w:rsidRPr="008E329A">
              <w:rPr>
                <w:iCs/>
                <w:szCs w:val="24"/>
              </w:rPr>
              <w:t>or</w:t>
            </w:r>
            <w:r w:rsidR="006E2CC9" w:rsidRPr="008E329A">
              <w:rPr>
                <w:iCs/>
                <w:szCs w:val="24"/>
              </w:rPr>
              <w:t xml:space="preserve"> </w:t>
            </w:r>
            <w:r w:rsidRPr="008E329A">
              <w:rPr>
                <w:iCs/>
                <w:szCs w:val="24"/>
              </w:rPr>
              <w:t>amendments</w:t>
            </w:r>
            <w:r w:rsidR="006E2CC9" w:rsidRPr="008E329A">
              <w:rPr>
                <w:iCs/>
                <w:szCs w:val="24"/>
              </w:rPr>
              <w:t xml:space="preserve"> </w:t>
            </w:r>
            <w:r w:rsidRPr="008E329A">
              <w:rPr>
                <w:iCs/>
                <w:szCs w:val="24"/>
              </w:rPr>
              <w:t>have</w:t>
            </w:r>
            <w:r w:rsidR="006E2CC9" w:rsidRPr="008E329A">
              <w:rPr>
                <w:iCs/>
                <w:szCs w:val="24"/>
              </w:rPr>
              <w:t xml:space="preserve"> </w:t>
            </w:r>
            <w:r w:rsidRPr="008E329A">
              <w:rPr>
                <w:iCs/>
                <w:szCs w:val="24"/>
              </w:rPr>
              <w:t>been</w:t>
            </w:r>
            <w:r w:rsidR="006E2CC9" w:rsidRPr="008E329A">
              <w:rPr>
                <w:iCs/>
                <w:szCs w:val="24"/>
              </w:rPr>
              <w:t xml:space="preserve"> </w:t>
            </w:r>
            <w:r w:rsidRPr="008E329A">
              <w:rPr>
                <w:iCs/>
                <w:szCs w:val="24"/>
              </w:rPr>
              <w:t>made</w:t>
            </w:r>
            <w:r w:rsidR="006E2CC9" w:rsidRPr="008E329A">
              <w:rPr>
                <w:iCs/>
                <w:szCs w:val="24"/>
              </w:rPr>
              <w:t xml:space="preserve"> </w:t>
            </w:r>
            <w:r w:rsidRPr="008E329A">
              <w:rPr>
                <w:iCs/>
                <w:szCs w:val="24"/>
              </w:rPr>
              <w:t>shall</w:t>
            </w:r>
            <w:r w:rsidR="006E2CC9" w:rsidRPr="008E329A">
              <w:rPr>
                <w:iCs/>
                <w:szCs w:val="24"/>
              </w:rPr>
              <w:t xml:space="preserve"> </w:t>
            </w:r>
            <w:r w:rsidRPr="008E329A">
              <w:rPr>
                <w:iCs/>
                <w:szCs w:val="24"/>
              </w:rPr>
              <w:t>be</w:t>
            </w:r>
            <w:r w:rsidR="006E2CC9" w:rsidRPr="008E329A">
              <w:rPr>
                <w:iCs/>
                <w:szCs w:val="24"/>
              </w:rPr>
              <w:t xml:space="preserve"> </w:t>
            </w:r>
            <w:r w:rsidRPr="008E329A">
              <w:rPr>
                <w:iCs/>
                <w:szCs w:val="24"/>
              </w:rPr>
              <w:t>signed</w:t>
            </w:r>
            <w:r w:rsidR="006E2CC9" w:rsidRPr="008E329A">
              <w:rPr>
                <w:iCs/>
                <w:szCs w:val="24"/>
              </w:rPr>
              <w:t xml:space="preserve"> </w:t>
            </w:r>
            <w:r w:rsidRPr="008E329A">
              <w:rPr>
                <w:iCs/>
                <w:szCs w:val="24"/>
              </w:rPr>
              <w:t>or</w:t>
            </w:r>
            <w:r w:rsidR="006E2CC9" w:rsidRPr="008E329A">
              <w:rPr>
                <w:iCs/>
                <w:szCs w:val="24"/>
              </w:rPr>
              <w:t xml:space="preserve"> </w:t>
            </w:r>
            <w:proofErr w:type="gramStart"/>
            <w:r w:rsidRPr="008E329A">
              <w:rPr>
                <w:iCs/>
                <w:szCs w:val="24"/>
              </w:rPr>
              <w:t>initialed</w:t>
            </w:r>
            <w:proofErr w:type="gramEnd"/>
            <w:r w:rsidR="006E2CC9" w:rsidRPr="008E329A">
              <w:rPr>
                <w:iCs/>
                <w:szCs w:val="24"/>
              </w:rPr>
              <w:t xml:space="preserve"> </w:t>
            </w:r>
            <w:r w:rsidRPr="008E329A">
              <w:rPr>
                <w:iCs/>
                <w:szCs w:val="24"/>
              </w:rPr>
              <w:t>by</w:t>
            </w:r>
            <w:r w:rsidR="006E2CC9" w:rsidRPr="008E329A">
              <w:rPr>
                <w:iCs/>
                <w:szCs w:val="24"/>
              </w:rPr>
              <w:t xml:space="preserve"> </w:t>
            </w:r>
            <w:r w:rsidRPr="008E329A">
              <w:rPr>
                <w:iCs/>
                <w:szCs w:val="24"/>
              </w:rPr>
              <w:t>the</w:t>
            </w:r>
            <w:r w:rsidR="006E2CC9" w:rsidRPr="008E329A">
              <w:rPr>
                <w:iCs/>
                <w:szCs w:val="24"/>
              </w:rPr>
              <w:t xml:space="preserve"> </w:t>
            </w:r>
            <w:r w:rsidRPr="008E329A">
              <w:rPr>
                <w:iCs/>
                <w:szCs w:val="24"/>
              </w:rPr>
              <w:t>person</w:t>
            </w:r>
            <w:r w:rsidR="006E2CC9" w:rsidRPr="008E329A">
              <w:rPr>
                <w:iCs/>
                <w:szCs w:val="24"/>
              </w:rPr>
              <w:t xml:space="preserve"> </w:t>
            </w:r>
            <w:r w:rsidRPr="008E329A">
              <w:rPr>
                <w:iCs/>
                <w:szCs w:val="24"/>
              </w:rPr>
              <w:t>signing</w:t>
            </w:r>
            <w:r w:rsidR="006E2CC9" w:rsidRPr="008E329A">
              <w:rPr>
                <w:iCs/>
                <w:szCs w:val="24"/>
              </w:rPr>
              <w:t xml:space="preserve"> </w:t>
            </w:r>
            <w:r w:rsidRPr="008E329A">
              <w:rPr>
                <w:iCs/>
                <w:szCs w:val="24"/>
              </w:rPr>
              <w:t>the</w:t>
            </w:r>
            <w:r w:rsidR="006E2CC9" w:rsidRPr="008E329A">
              <w:rPr>
                <w:iCs/>
                <w:szCs w:val="24"/>
              </w:rPr>
              <w:t xml:space="preserve"> </w:t>
            </w:r>
            <w:r w:rsidR="00307427" w:rsidRPr="008E329A">
              <w:rPr>
                <w:iCs/>
                <w:szCs w:val="24"/>
              </w:rPr>
              <w:t>Bid</w:t>
            </w:r>
            <w:r w:rsidRPr="008E329A">
              <w:rPr>
                <w:iCs/>
                <w:szCs w:val="24"/>
              </w:rPr>
              <w:t>.</w:t>
            </w:r>
          </w:p>
          <w:p w14:paraId="28CA9C3D" w14:textId="77777777" w:rsidR="00ED0D94" w:rsidRPr="008E329A" w:rsidRDefault="00ED0D94" w:rsidP="005F3618">
            <w:pPr>
              <w:pStyle w:val="Sub-ClauseText"/>
              <w:numPr>
                <w:ilvl w:val="1"/>
                <w:numId w:val="26"/>
              </w:numPr>
              <w:ind w:left="605" w:hanging="605"/>
              <w:rPr>
                <w:spacing w:val="0"/>
              </w:rPr>
            </w:pPr>
            <w:r w:rsidRPr="008E329A">
              <w:t>In</w:t>
            </w:r>
            <w:r w:rsidR="006E2CC9" w:rsidRPr="008E329A">
              <w:t xml:space="preserve"> </w:t>
            </w:r>
            <w:r w:rsidRPr="008E329A">
              <w:t>case</w:t>
            </w:r>
            <w:r w:rsidR="006E2CC9" w:rsidRPr="008E329A">
              <w:t xml:space="preserve"> </w:t>
            </w:r>
            <w:r w:rsidRPr="008E329A">
              <w:t>the</w:t>
            </w:r>
            <w:r w:rsidR="006E2CC9" w:rsidRPr="008E329A">
              <w:t xml:space="preserve"> </w:t>
            </w:r>
            <w:r w:rsidRPr="008E329A">
              <w:t>Bidder</w:t>
            </w:r>
            <w:r w:rsidR="006E2CC9" w:rsidRPr="008E329A">
              <w:t xml:space="preserve"> </w:t>
            </w:r>
            <w:r w:rsidRPr="008E329A">
              <w:t>is</w:t>
            </w:r>
            <w:r w:rsidR="006E2CC9" w:rsidRPr="008E329A">
              <w:t xml:space="preserve"> </w:t>
            </w:r>
            <w:r w:rsidRPr="008E329A">
              <w:t>a</w:t>
            </w:r>
            <w:r w:rsidR="006E2CC9" w:rsidRPr="008E329A">
              <w:t xml:space="preserve"> </w:t>
            </w:r>
            <w:r w:rsidRPr="008E329A">
              <w:t>JV,</w:t>
            </w:r>
            <w:r w:rsidR="006E2CC9" w:rsidRPr="008E329A">
              <w:t xml:space="preserve"> </w:t>
            </w:r>
            <w:r w:rsidRPr="008E329A">
              <w:t>the</w:t>
            </w:r>
            <w:r w:rsidR="006E2CC9" w:rsidRPr="008E329A">
              <w:t xml:space="preserve"> </w:t>
            </w:r>
            <w:r w:rsidRPr="008E329A">
              <w:t>Bid</w:t>
            </w:r>
            <w:r w:rsidR="006E2CC9" w:rsidRPr="008E329A">
              <w:t xml:space="preserve"> </w:t>
            </w:r>
            <w:r w:rsidRPr="008E329A">
              <w:t>shall</w:t>
            </w:r>
            <w:r w:rsidR="006E2CC9" w:rsidRPr="008E329A">
              <w:t xml:space="preserve"> </w:t>
            </w:r>
            <w:r w:rsidRPr="008E329A">
              <w:t>be</w:t>
            </w:r>
            <w:r w:rsidR="006E2CC9" w:rsidRPr="008E329A">
              <w:t xml:space="preserve"> </w:t>
            </w:r>
            <w:r w:rsidRPr="008E329A">
              <w:t>signed</w:t>
            </w:r>
            <w:r w:rsidR="006E2CC9" w:rsidRPr="008E329A">
              <w:t xml:space="preserve"> </w:t>
            </w:r>
            <w:r w:rsidRPr="008E329A">
              <w:t>by</w:t>
            </w:r>
            <w:r w:rsidR="006E2CC9" w:rsidRPr="008E329A">
              <w:t xml:space="preserve"> </w:t>
            </w:r>
            <w:r w:rsidRPr="008E329A">
              <w:t>an</w:t>
            </w:r>
            <w:r w:rsidR="006E2CC9" w:rsidRPr="008E329A">
              <w:t xml:space="preserve"> </w:t>
            </w:r>
            <w:r w:rsidRPr="008E329A">
              <w:t>authorized</w:t>
            </w:r>
            <w:r w:rsidR="006E2CC9" w:rsidRPr="008E329A">
              <w:t xml:space="preserve"> </w:t>
            </w:r>
            <w:r w:rsidRPr="008E329A">
              <w:t>representative</w:t>
            </w:r>
            <w:r w:rsidR="006E2CC9" w:rsidRPr="008E329A">
              <w:t xml:space="preserve"> </w:t>
            </w:r>
            <w:r w:rsidRPr="008E329A">
              <w:t>of</w:t>
            </w:r>
            <w:r w:rsidR="006E2CC9" w:rsidRPr="008E329A">
              <w:t xml:space="preserve"> </w:t>
            </w:r>
            <w:r w:rsidRPr="008E329A">
              <w:t>the</w:t>
            </w:r>
            <w:r w:rsidR="006E2CC9" w:rsidRPr="008E329A">
              <w:t xml:space="preserve"> </w:t>
            </w:r>
            <w:r w:rsidRPr="008E329A">
              <w:t>JV</w:t>
            </w:r>
            <w:r w:rsidR="006E2CC9" w:rsidRPr="008E329A">
              <w:t xml:space="preserve"> </w:t>
            </w:r>
            <w:r w:rsidRPr="008E329A">
              <w:t>on</w:t>
            </w:r>
            <w:r w:rsidR="006E2CC9" w:rsidRPr="008E329A">
              <w:t xml:space="preserve"> </w:t>
            </w:r>
            <w:r w:rsidRPr="008E329A">
              <w:t>behalf</w:t>
            </w:r>
            <w:r w:rsidR="006E2CC9" w:rsidRPr="008E329A">
              <w:t xml:space="preserve"> </w:t>
            </w:r>
            <w:r w:rsidRPr="008E329A">
              <w:t>of</w:t>
            </w:r>
            <w:r w:rsidR="006E2CC9" w:rsidRPr="008E329A">
              <w:t xml:space="preserve"> </w:t>
            </w:r>
            <w:r w:rsidRPr="008E329A">
              <w:t>the</w:t>
            </w:r>
            <w:r w:rsidR="006E2CC9" w:rsidRPr="008E329A">
              <w:t xml:space="preserve"> </w:t>
            </w:r>
            <w:r w:rsidRPr="008E329A">
              <w:t>JV,</w:t>
            </w:r>
            <w:r w:rsidR="006E2CC9" w:rsidRPr="008E329A">
              <w:t xml:space="preserve"> </w:t>
            </w:r>
            <w:r w:rsidRPr="008E329A">
              <w:t>and</w:t>
            </w:r>
            <w:r w:rsidR="006E2CC9" w:rsidRPr="008E329A">
              <w:t xml:space="preserve"> </w:t>
            </w:r>
            <w:proofErr w:type="gramStart"/>
            <w:r w:rsidRPr="008E329A">
              <w:t>so</w:t>
            </w:r>
            <w:r w:rsidR="006E2CC9" w:rsidRPr="008E329A">
              <w:t xml:space="preserve"> </w:t>
            </w:r>
            <w:r w:rsidRPr="008E329A">
              <w:t>as</w:t>
            </w:r>
            <w:r w:rsidR="006E2CC9" w:rsidRPr="008E329A">
              <w:t xml:space="preserve"> </w:t>
            </w:r>
            <w:r w:rsidRPr="008E329A">
              <w:t>to</w:t>
            </w:r>
            <w:proofErr w:type="gramEnd"/>
            <w:r w:rsidR="006E2CC9" w:rsidRPr="008E329A">
              <w:t xml:space="preserve"> </w:t>
            </w:r>
            <w:r w:rsidRPr="008E329A">
              <w:t>be</w:t>
            </w:r>
            <w:r w:rsidR="006E2CC9" w:rsidRPr="008E329A">
              <w:t xml:space="preserve"> </w:t>
            </w:r>
            <w:r w:rsidRPr="008E329A">
              <w:t>legally</w:t>
            </w:r>
            <w:r w:rsidR="006E2CC9" w:rsidRPr="008E329A">
              <w:t xml:space="preserve"> </w:t>
            </w:r>
            <w:r w:rsidRPr="008E329A">
              <w:t>binding</w:t>
            </w:r>
            <w:r w:rsidR="006E2CC9" w:rsidRPr="008E329A">
              <w:t xml:space="preserve"> </w:t>
            </w:r>
            <w:r w:rsidRPr="008E329A">
              <w:t>on</w:t>
            </w:r>
            <w:r w:rsidR="006E2CC9" w:rsidRPr="008E329A">
              <w:t xml:space="preserve"> </w:t>
            </w:r>
            <w:r w:rsidRPr="008E329A">
              <w:t>all</w:t>
            </w:r>
            <w:r w:rsidR="006E2CC9" w:rsidRPr="008E329A">
              <w:t xml:space="preserve"> </w:t>
            </w:r>
            <w:r w:rsidRPr="008E329A">
              <w:t>the</w:t>
            </w:r>
            <w:r w:rsidR="006E2CC9" w:rsidRPr="008E329A">
              <w:t xml:space="preserve"> </w:t>
            </w:r>
            <w:r w:rsidRPr="008E329A">
              <w:t>members</w:t>
            </w:r>
            <w:r w:rsidR="006E2CC9" w:rsidRPr="008E329A">
              <w:t xml:space="preserve"> </w:t>
            </w:r>
            <w:r w:rsidRPr="008E329A">
              <w:t>as</w:t>
            </w:r>
            <w:r w:rsidR="006E2CC9" w:rsidRPr="008E329A">
              <w:t xml:space="preserve"> </w:t>
            </w:r>
            <w:r w:rsidRPr="008E329A">
              <w:t>evidenced</w:t>
            </w:r>
            <w:r w:rsidR="006E2CC9" w:rsidRPr="008E329A">
              <w:t xml:space="preserve"> </w:t>
            </w:r>
            <w:r w:rsidRPr="008E329A">
              <w:t>by</w:t>
            </w:r>
            <w:r w:rsidR="006E2CC9" w:rsidRPr="008E329A">
              <w:t xml:space="preserve"> </w:t>
            </w:r>
            <w:r w:rsidRPr="008E329A">
              <w:t>a</w:t>
            </w:r>
            <w:r w:rsidR="006E2CC9" w:rsidRPr="008E329A">
              <w:t xml:space="preserve"> </w:t>
            </w:r>
            <w:r w:rsidRPr="008E329A">
              <w:t>power</w:t>
            </w:r>
            <w:r w:rsidR="006E2CC9" w:rsidRPr="008E329A">
              <w:t xml:space="preserve"> </w:t>
            </w:r>
            <w:r w:rsidRPr="008E329A">
              <w:t>of</w:t>
            </w:r>
            <w:r w:rsidR="006E2CC9" w:rsidRPr="008E329A">
              <w:t xml:space="preserve"> </w:t>
            </w:r>
            <w:r w:rsidRPr="008E329A">
              <w:t>attorney</w:t>
            </w:r>
            <w:r w:rsidR="006E2CC9" w:rsidRPr="008E329A">
              <w:t xml:space="preserve"> </w:t>
            </w:r>
            <w:r w:rsidRPr="008E329A">
              <w:t>signed</w:t>
            </w:r>
            <w:r w:rsidR="006E2CC9" w:rsidRPr="008E329A">
              <w:t xml:space="preserve"> </w:t>
            </w:r>
            <w:r w:rsidRPr="008E329A">
              <w:t>by</w:t>
            </w:r>
            <w:r w:rsidR="006E2CC9" w:rsidRPr="008E329A">
              <w:t xml:space="preserve"> </w:t>
            </w:r>
            <w:r w:rsidRPr="008E329A">
              <w:t>their</w:t>
            </w:r>
            <w:r w:rsidR="006E2CC9" w:rsidRPr="008E329A">
              <w:t xml:space="preserve"> </w:t>
            </w:r>
            <w:r w:rsidRPr="008E329A">
              <w:t>legally</w:t>
            </w:r>
            <w:r w:rsidR="006E2CC9" w:rsidRPr="008E329A">
              <w:t xml:space="preserve"> </w:t>
            </w:r>
            <w:r w:rsidRPr="008E329A">
              <w:t>authorized</w:t>
            </w:r>
            <w:r w:rsidR="006E2CC9" w:rsidRPr="008E329A">
              <w:t xml:space="preserve"> </w:t>
            </w:r>
            <w:r w:rsidRPr="008E329A">
              <w:t>representatives.</w:t>
            </w:r>
          </w:p>
          <w:p w14:paraId="7FD8A892" w14:textId="77777777" w:rsidR="00ED0D94" w:rsidRPr="008E329A" w:rsidRDefault="00ED0D94" w:rsidP="005F3618">
            <w:pPr>
              <w:pStyle w:val="Sub-ClauseText"/>
              <w:numPr>
                <w:ilvl w:val="1"/>
                <w:numId w:val="26"/>
              </w:numPr>
              <w:ind w:left="605" w:hanging="605"/>
              <w:rPr>
                <w:spacing w:val="0"/>
              </w:rPr>
            </w:pPr>
            <w:r w:rsidRPr="008E329A">
              <w:rPr>
                <w:spacing w:val="0"/>
              </w:rPr>
              <w:t>Any</w:t>
            </w:r>
            <w:r w:rsidR="006E2CC9" w:rsidRPr="008E329A">
              <w:rPr>
                <w:spacing w:val="0"/>
              </w:rPr>
              <w:t xml:space="preserve"> </w:t>
            </w:r>
            <w:r w:rsidRPr="008E329A">
              <w:rPr>
                <w:spacing w:val="0"/>
              </w:rPr>
              <w:t>inter-lineation,</w:t>
            </w:r>
            <w:r w:rsidR="006E2CC9" w:rsidRPr="008E329A">
              <w:rPr>
                <w:spacing w:val="0"/>
              </w:rPr>
              <w:t xml:space="preserve"> </w:t>
            </w:r>
            <w:r w:rsidRPr="008E329A">
              <w:rPr>
                <w:spacing w:val="0"/>
              </w:rPr>
              <w:t>erasures,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overwriting</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valid</w:t>
            </w:r>
            <w:r w:rsidR="006E2CC9" w:rsidRPr="008E329A">
              <w:rPr>
                <w:spacing w:val="0"/>
              </w:rPr>
              <w:t xml:space="preserve"> </w:t>
            </w:r>
            <w:r w:rsidRPr="008E329A">
              <w:rPr>
                <w:spacing w:val="0"/>
              </w:rPr>
              <w:t>only</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they</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or</w:t>
            </w:r>
            <w:r w:rsidR="006E2CC9" w:rsidRPr="008E329A">
              <w:rPr>
                <w:spacing w:val="0"/>
              </w:rPr>
              <w:t xml:space="preserve"> </w:t>
            </w:r>
            <w:proofErr w:type="gramStart"/>
            <w:r w:rsidRPr="008E329A">
              <w:rPr>
                <w:spacing w:val="0"/>
              </w:rPr>
              <w:t>initialed</w:t>
            </w:r>
            <w:proofErr w:type="gramEnd"/>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person</w:t>
            </w:r>
            <w:r w:rsidR="006E2CC9" w:rsidRPr="008E329A">
              <w:rPr>
                <w:spacing w:val="0"/>
              </w:rPr>
              <w:t xml:space="preserve"> </w:t>
            </w:r>
            <w:r w:rsidRPr="008E329A">
              <w:rPr>
                <w:spacing w:val="0"/>
              </w:rPr>
              <w:t>signing</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Pr="008E329A">
              <w:rPr>
                <w:spacing w:val="0"/>
              </w:rPr>
              <w:t>.</w:t>
            </w:r>
          </w:p>
        </w:tc>
      </w:tr>
      <w:tr w:rsidR="00FC147D" w:rsidRPr="008E329A" w14:paraId="7991799D" w14:textId="77777777" w:rsidTr="00CE0DE7">
        <w:tc>
          <w:tcPr>
            <w:tcW w:w="9090" w:type="dxa"/>
            <w:gridSpan w:val="2"/>
          </w:tcPr>
          <w:p w14:paraId="533A2B06" w14:textId="77777777" w:rsidR="00FC147D" w:rsidRPr="008E329A" w:rsidRDefault="00FC147D" w:rsidP="005F3618">
            <w:pPr>
              <w:pStyle w:val="Section1-Sections"/>
              <w:spacing w:after="120"/>
            </w:pPr>
            <w:bookmarkStart w:id="203" w:name="_Toc505659526"/>
            <w:bookmarkStart w:id="204" w:name="_Toc431809077"/>
            <w:bookmarkStart w:id="205" w:name="_Toc348000804"/>
            <w:bookmarkStart w:id="206" w:name="_Toc436905726"/>
            <w:bookmarkStart w:id="207" w:name="_Toc135757192"/>
            <w:r w:rsidRPr="008E329A">
              <w:t>Submission</w:t>
            </w:r>
            <w:r w:rsidR="006E2CC9" w:rsidRPr="008E329A">
              <w:t xml:space="preserve"> </w:t>
            </w:r>
            <w:r w:rsidRPr="008E329A">
              <w:t>of</w:t>
            </w:r>
            <w:r w:rsidR="006E2CC9" w:rsidRPr="008E329A">
              <w:t xml:space="preserve"> </w:t>
            </w:r>
            <w:r w:rsidRPr="008E329A">
              <w:t>Bids</w:t>
            </w:r>
            <w:bookmarkEnd w:id="203"/>
            <w:bookmarkEnd w:id="204"/>
            <w:bookmarkEnd w:id="205"/>
            <w:bookmarkEnd w:id="206"/>
            <w:bookmarkEnd w:id="207"/>
          </w:p>
        </w:tc>
      </w:tr>
      <w:tr w:rsidR="00ED0D94" w:rsidRPr="008E329A" w14:paraId="46D4A56B" w14:textId="77777777" w:rsidTr="00CE0DE7">
        <w:tc>
          <w:tcPr>
            <w:tcW w:w="3563" w:type="dxa"/>
          </w:tcPr>
          <w:p w14:paraId="5CF38693" w14:textId="77777777" w:rsidR="00ED0D94" w:rsidRPr="008E329A" w:rsidRDefault="00ED0D94" w:rsidP="009246F0">
            <w:pPr>
              <w:pStyle w:val="Section1-Clauses"/>
              <w:spacing w:before="120" w:after="120"/>
              <w:ind w:left="345"/>
            </w:pPr>
            <w:bookmarkStart w:id="208" w:name="_Toc438438845"/>
            <w:bookmarkStart w:id="209" w:name="_Toc438532614"/>
            <w:bookmarkStart w:id="210" w:name="_Toc438733989"/>
            <w:bookmarkStart w:id="211" w:name="_Toc438907027"/>
            <w:bookmarkStart w:id="212" w:name="_Toc438907226"/>
            <w:bookmarkStart w:id="213" w:name="_Toc431809078"/>
            <w:bookmarkStart w:id="214" w:name="_Toc348000805"/>
            <w:bookmarkStart w:id="215" w:name="_Toc436905727"/>
            <w:bookmarkStart w:id="216" w:name="_Toc135757193"/>
            <w:r w:rsidRPr="008E329A">
              <w:t>Sealing</w:t>
            </w:r>
            <w:r w:rsidR="006E2CC9" w:rsidRPr="008E329A">
              <w:t xml:space="preserve"> </w:t>
            </w:r>
            <w:r w:rsidRPr="008E329A">
              <w:t>and</w:t>
            </w:r>
            <w:r w:rsidR="006E2CC9" w:rsidRPr="008E329A">
              <w:t xml:space="preserve"> </w:t>
            </w:r>
            <w:r w:rsidRPr="008E329A">
              <w:t>Marking</w:t>
            </w:r>
            <w:r w:rsidR="006E2CC9" w:rsidRPr="008E329A">
              <w:t xml:space="preserve"> </w:t>
            </w:r>
            <w:r w:rsidRPr="008E329A">
              <w:t>of</w:t>
            </w:r>
            <w:r w:rsidR="006E2CC9" w:rsidRPr="008E329A">
              <w:t xml:space="preserve"> </w:t>
            </w:r>
            <w:r w:rsidRPr="008E329A">
              <w:t>Bids</w:t>
            </w:r>
            <w:bookmarkEnd w:id="208"/>
            <w:bookmarkEnd w:id="209"/>
            <w:bookmarkEnd w:id="210"/>
            <w:bookmarkEnd w:id="211"/>
            <w:bookmarkEnd w:id="212"/>
            <w:bookmarkEnd w:id="213"/>
            <w:bookmarkEnd w:id="214"/>
            <w:bookmarkEnd w:id="215"/>
            <w:bookmarkEnd w:id="216"/>
            <w:r w:rsidR="006E2CC9" w:rsidRPr="008E329A">
              <w:t xml:space="preserve"> </w:t>
            </w:r>
          </w:p>
        </w:tc>
        <w:tc>
          <w:tcPr>
            <w:tcW w:w="5527" w:type="dxa"/>
          </w:tcPr>
          <w:p w14:paraId="057EB010" w14:textId="77777777" w:rsidR="009C3641" w:rsidRPr="008E329A" w:rsidRDefault="00C966AF" w:rsidP="00F2630D">
            <w:pPr>
              <w:pStyle w:val="Sub-ClauseText"/>
              <w:numPr>
                <w:ilvl w:val="1"/>
                <w:numId w:val="88"/>
              </w:numPr>
              <w:ind w:left="646" w:hanging="646"/>
              <w:rPr>
                <w:spacing w:val="0"/>
              </w:rPr>
            </w:pPr>
            <w:r w:rsidRPr="008E329A">
              <w:t>The</w:t>
            </w:r>
            <w:r w:rsidR="006E2CC9" w:rsidRPr="008E329A">
              <w:t xml:space="preserve"> </w:t>
            </w:r>
            <w:r w:rsidRPr="008E329A">
              <w:t>Bidder</w:t>
            </w:r>
            <w:r w:rsidR="006E2CC9" w:rsidRPr="008E329A">
              <w:t xml:space="preserve"> </w:t>
            </w:r>
            <w:r w:rsidRPr="008E329A">
              <w:t>shall</w:t>
            </w:r>
            <w:r w:rsidR="006E2CC9" w:rsidRPr="008E329A">
              <w:t xml:space="preserve"> </w:t>
            </w:r>
            <w:r w:rsidRPr="008E329A">
              <w:t>deliver</w:t>
            </w:r>
            <w:r w:rsidR="006E2CC9" w:rsidRPr="008E329A">
              <w:t xml:space="preserve"> </w:t>
            </w:r>
            <w:r w:rsidRPr="008E329A">
              <w:t>the</w:t>
            </w:r>
            <w:r w:rsidR="006E2CC9" w:rsidRPr="008E329A">
              <w:t xml:space="preserve"> </w:t>
            </w:r>
            <w:r w:rsidR="00307427" w:rsidRPr="008E329A">
              <w:t>Bid</w:t>
            </w:r>
            <w:r w:rsidR="006E2CC9" w:rsidRPr="008E329A">
              <w:t xml:space="preserve"> </w:t>
            </w:r>
            <w:r w:rsidRPr="008E329A">
              <w:t>in</w:t>
            </w:r>
            <w:r w:rsidR="006E2CC9" w:rsidRPr="008E329A">
              <w:t xml:space="preserve"> </w:t>
            </w:r>
            <w:r w:rsidRPr="008E329A">
              <w:t>two</w:t>
            </w:r>
            <w:r w:rsidR="006E2CC9" w:rsidRPr="008E329A">
              <w:t xml:space="preserve"> </w:t>
            </w:r>
            <w:r w:rsidRPr="008E329A">
              <w:t>separate,</w:t>
            </w:r>
            <w:r w:rsidR="006E2CC9" w:rsidRPr="008E329A">
              <w:t xml:space="preserve"> </w:t>
            </w:r>
            <w:r w:rsidRPr="008E329A">
              <w:t>sealed</w:t>
            </w:r>
            <w:r w:rsidR="006E2CC9" w:rsidRPr="008E329A">
              <w:t xml:space="preserve"> </w:t>
            </w:r>
            <w:r w:rsidRPr="008E329A">
              <w:rPr>
                <w:b/>
              </w:rPr>
              <w:t>envelopes</w:t>
            </w:r>
            <w:r w:rsidR="006E2CC9" w:rsidRPr="008E329A">
              <w:t xml:space="preserve"> </w:t>
            </w:r>
            <w:r w:rsidR="00DF162E" w:rsidRPr="008E329A">
              <w:t>(the</w:t>
            </w:r>
            <w:r w:rsidR="006E2CC9" w:rsidRPr="008E329A">
              <w:t xml:space="preserve"> </w:t>
            </w:r>
            <w:r w:rsidR="00DF162E" w:rsidRPr="008E329A">
              <w:t>Technical</w:t>
            </w:r>
            <w:r w:rsidR="006E2CC9" w:rsidRPr="008E329A">
              <w:t xml:space="preserve"> </w:t>
            </w:r>
            <w:r w:rsidR="00DF162E" w:rsidRPr="008E329A">
              <w:t>Part</w:t>
            </w:r>
            <w:r w:rsidR="006E2CC9" w:rsidRPr="008E329A">
              <w:t xml:space="preserve"> </w:t>
            </w:r>
            <w:r w:rsidR="00DF162E" w:rsidRPr="008E329A">
              <w:t>and</w:t>
            </w:r>
            <w:r w:rsidR="006E2CC9" w:rsidRPr="008E329A">
              <w:t xml:space="preserve"> </w:t>
            </w:r>
            <w:r w:rsidR="00DF162E" w:rsidRPr="008E329A">
              <w:t>the</w:t>
            </w:r>
            <w:r w:rsidR="006E2CC9" w:rsidRPr="008E329A">
              <w:t xml:space="preserve"> </w:t>
            </w:r>
            <w:r w:rsidR="00DF162E" w:rsidRPr="008E329A">
              <w:t>Financial</w:t>
            </w:r>
            <w:r w:rsidR="006E2CC9" w:rsidRPr="008E329A">
              <w:t xml:space="preserve"> </w:t>
            </w:r>
            <w:r w:rsidR="00DF162E" w:rsidRPr="008E329A">
              <w:t>Part)</w:t>
            </w:r>
            <w:r w:rsidR="00E87676" w:rsidRPr="008E329A">
              <w:t>.</w:t>
            </w:r>
            <w:r w:rsidR="006E2CC9" w:rsidRPr="008E329A">
              <w:t xml:space="preserve"> </w:t>
            </w:r>
            <w:r w:rsidR="00E87676" w:rsidRPr="008E329A">
              <w:rPr>
                <w:spacing w:val="0"/>
              </w:rPr>
              <w:t>These</w:t>
            </w:r>
            <w:r w:rsidR="006E2CC9" w:rsidRPr="008E329A">
              <w:rPr>
                <w:spacing w:val="0"/>
              </w:rPr>
              <w:t xml:space="preserve"> </w:t>
            </w:r>
            <w:r w:rsidR="00E87676" w:rsidRPr="008E329A">
              <w:rPr>
                <w:spacing w:val="0"/>
              </w:rPr>
              <w:t>two</w:t>
            </w:r>
            <w:r w:rsidR="006E2CC9" w:rsidRPr="008E329A">
              <w:rPr>
                <w:spacing w:val="0"/>
              </w:rPr>
              <w:t xml:space="preserve"> </w:t>
            </w:r>
            <w:r w:rsidR="00E87676" w:rsidRPr="008E329A">
              <w:rPr>
                <w:spacing w:val="0"/>
              </w:rPr>
              <w:t>envelopes</w:t>
            </w:r>
            <w:r w:rsidR="006E2CC9" w:rsidRPr="008E329A">
              <w:rPr>
                <w:spacing w:val="0"/>
              </w:rPr>
              <w:t xml:space="preserve"> </w:t>
            </w:r>
            <w:r w:rsidR="00E87676" w:rsidRPr="008E329A">
              <w:rPr>
                <w:spacing w:val="0"/>
              </w:rPr>
              <w:t>shall</w:t>
            </w:r>
            <w:r w:rsidR="006E2CC9" w:rsidRPr="008E329A">
              <w:rPr>
                <w:spacing w:val="0"/>
              </w:rPr>
              <w:t xml:space="preserve"> </w:t>
            </w:r>
            <w:r w:rsidR="00E87676" w:rsidRPr="008E329A">
              <w:rPr>
                <w:spacing w:val="0"/>
              </w:rPr>
              <w:t>be</w:t>
            </w:r>
            <w:r w:rsidR="006E2CC9" w:rsidRPr="008E329A">
              <w:rPr>
                <w:spacing w:val="0"/>
              </w:rPr>
              <w:t xml:space="preserve"> </w:t>
            </w:r>
            <w:r w:rsidR="00E87676" w:rsidRPr="008E329A">
              <w:rPr>
                <w:spacing w:val="0"/>
              </w:rPr>
              <w:t>enclosed</w:t>
            </w:r>
            <w:r w:rsidR="006E2CC9" w:rsidRPr="008E329A">
              <w:rPr>
                <w:spacing w:val="0"/>
              </w:rPr>
              <w:t xml:space="preserve"> </w:t>
            </w:r>
            <w:r w:rsidR="00E87676" w:rsidRPr="008E329A">
              <w:rPr>
                <w:spacing w:val="0"/>
              </w:rPr>
              <w:t>in</w:t>
            </w:r>
            <w:r w:rsidR="006E2CC9" w:rsidRPr="008E329A">
              <w:rPr>
                <w:spacing w:val="0"/>
              </w:rPr>
              <w:t xml:space="preserve"> </w:t>
            </w:r>
            <w:r w:rsidR="00E87676" w:rsidRPr="008E329A">
              <w:rPr>
                <w:spacing w:val="0"/>
              </w:rPr>
              <w:t>a</w:t>
            </w:r>
            <w:r w:rsidR="006E2CC9" w:rsidRPr="008E329A">
              <w:rPr>
                <w:spacing w:val="0"/>
              </w:rPr>
              <w:t xml:space="preserve"> </w:t>
            </w:r>
            <w:r w:rsidR="00E87676" w:rsidRPr="008E329A">
              <w:rPr>
                <w:spacing w:val="0"/>
              </w:rPr>
              <w:t>sealed</w:t>
            </w:r>
            <w:r w:rsidR="006E2CC9" w:rsidRPr="008E329A">
              <w:rPr>
                <w:spacing w:val="0"/>
              </w:rPr>
              <w:t xml:space="preserve"> </w:t>
            </w:r>
            <w:r w:rsidR="00E87676" w:rsidRPr="008E329A">
              <w:rPr>
                <w:spacing w:val="0"/>
              </w:rPr>
              <w:t>outer</w:t>
            </w:r>
            <w:r w:rsidR="006E2CC9" w:rsidRPr="008E329A">
              <w:rPr>
                <w:spacing w:val="0"/>
              </w:rPr>
              <w:t xml:space="preserve"> </w:t>
            </w:r>
            <w:r w:rsidR="00E87676" w:rsidRPr="008E329A">
              <w:rPr>
                <w:spacing w:val="0"/>
              </w:rPr>
              <w:t>envelope</w:t>
            </w:r>
            <w:r w:rsidR="006E2CC9" w:rsidRPr="008E329A">
              <w:rPr>
                <w:spacing w:val="0"/>
              </w:rPr>
              <w:t xml:space="preserve"> </w:t>
            </w:r>
            <w:r w:rsidR="00E87676" w:rsidRPr="008E329A">
              <w:rPr>
                <w:spacing w:val="0"/>
              </w:rPr>
              <w:t>marked</w:t>
            </w:r>
            <w:r w:rsidR="006E2CC9" w:rsidRPr="008E329A">
              <w:rPr>
                <w:spacing w:val="0"/>
              </w:rPr>
              <w:t xml:space="preserve"> </w:t>
            </w:r>
            <w:r w:rsidR="00E87676" w:rsidRPr="008E329A">
              <w:rPr>
                <w:spacing w:val="0"/>
              </w:rPr>
              <w:t>“</w:t>
            </w:r>
            <w:r w:rsidR="002D5B1E" w:rsidRPr="008E329A">
              <w:rPr>
                <w:smallCaps/>
              </w:rPr>
              <w:t>Original</w:t>
            </w:r>
            <w:r w:rsidR="006E2CC9" w:rsidRPr="008E329A">
              <w:rPr>
                <w:smallCaps/>
              </w:rPr>
              <w:t xml:space="preserve"> </w:t>
            </w:r>
            <w:r w:rsidR="002D5B1E" w:rsidRPr="008E329A">
              <w:rPr>
                <w:smallCaps/>
              </w:rPr>
              <w:t>Bid</w:t>
            </w:r>
            <w:r w:rsidR="00E87676" w:rsidRPr="008E329A">
              <w:rPr>
                <w:spacing w:val="0"/>
              </w:rPr>
              <w:t>”.</w:t>
            </w:r>
            <w:r w:rsidR="006E2CC9" w:rsidRPr="008E329A">
              <w:rPr>
                <w:spacing w:val="0"/>
              </w:rPr>
              <w:t xml:space="preserve"> </w:t>
            </w:r>
          </w:p>
          <w:p w14:paraId="6835168C" w14:textId="77777777" w:rsidR="00AA6D9B" w:rsidRPr="008E329A" w:rsidRDefault="00512C6C" w:rsidP="00F2630D">
            <w:pPr>
              <w:pStyle w:val="Sub-ClauseText"/>
              <w:numPr>
                <w:ilvl w:val="1"/>
                <w:numId w:val="88"/>
              </w:numPr>
              <w:ind w:left="605" w:hanging="605"/>
            </w:pPr>
            <w:r w:rsidRPr="008E329A">
              <w:t>In</w:t>
            </w:r>
            <w:r w:rsidR="006E2CC9" w:rsidRPr="008E329A">
              <w:t xml:space="preserve"> </w:t>
            </w:r>
            <w:r w:rsidRPr="008E329A">
              <w:t>addition,</w:t>
            </w:r>
            <w:r w:rsidR="006E2CC9" w:rsidRPr="008E329A">
              <w:t xml:space="preserve"> </w:t>
            </w:r>
            <w:r w:rsidRPr="008E329A">
              <w:t>the</w:t>
            </w:r>
            <w:r w:rsidR="006E2CC9" w:rsidRPr="008E329A">
              <w:t xml:space="preserve"> </w:t>
            </w:r>
            <w:r w:rsidRPr="008E329A">
              <w:t>Bidder</w:t>
            </w:r>
            <w:r w:rsidR="006E2CC9" w:rsidRPr="008E329A">
              <w:t xml:space="preserve"> </w:t>
            </w:r>
            <w:r w:rsidRPr="008E329A">
              <w:t>shall</w:t>
            </w:r>
            <w:r w:rsidR="006E2CC9" w:rsidRPr="008E329A">
              <w:t xml:space="preserve"> </w:t>
            </w:r>
            <w:r w:rsidRPr="008E329A">
              <w:t>submit</w:t>
            </w:r>
            <w:r w:rsidR="006E2CC9" w:rsidRPr="008E329A">
              <w:t xml:space="preserve"> </w:t>
            </w:r>
            <w:r w:rsidRPr="008E329A">
              <w:t>copies</w:t>
            </w:r>
            <w:r w:rsidR="006E2CC9" w:rsidRPr="008E329A">
              <w:t xml:space="preserve"> </w:t>
            </w:r>
            <w:r w:rsidRPr="008E329A">
              <w:t>of</w:t>
            </w:r>
            <w:r w:rsidR="006E2CC9" w:rsidRPr="008E329A">
              <w:t xml:space="preserve"> </w:t>
            </w:r>
            <w:r w:rsidRPr="008E329A">
              <w:t>the</w:t>
            </w:r>
            <w:r w:rsidR="006E2CC9" w:rsidRPr="008E329A">
              <w:t xml:space="preserve"> </w:t>
            </w:r>
            <w:r w:rsidRPr="008E329A">
              <w:t>Bid</w:t>
            </w:r>
            <w:r w:rsidR="006E2CC9" w:rsidRPr="008E329A">
              <w:t xml:space="preserve"> </w:t>
            </w:r>
            <w:r w:rsidRPr="008E329A">
              <w:t>in</w:t>
            </w:r>
            <w:r w:rsidR="006E2CC9" w:rsidRPr="008E329A">
              <w:t xml:space="preserve"> </w:t>
            </w:r>
            <w:r w:rsidRPr="008E329A">
              <w:t>the</w:t>
            </w:r>
            <w:r w:rsidR="006E2CC9" w:rsidRPr="008E329A">
              <w:t xml:space="preserve"> </w:t>
            </w:r>
            <w:r w:rsidRPr="008E329A">
              <w:t>number</w:t>
            </w:r>
            <w:r w:rsidR="006E2CC9" w:rsidRPr="008E329A">
              <w:t xml:space="preserve"> </w:t>
            </w:r>
            <w:r w:rsidRPr="008E329A">
              <w:t>specified</w:t>
            </w:r>
            <w:r w:rsidR="006E2CC9" w:rsidRPr="008E329A">
              <w:t xml:space="preserve"> </w:t>
            </w:r>
            <w:r w:rsidRPr="008E329A">
              <w:rPr>
                <w:b/>
              </w:rPr>
              <w:t>in</w:t>
            </w:r>
            <w:r w:rsidR="006E2CC9" w:rsidRPr="008E329A">
              <w:rPr>
                <w:b/>
              </w:rPr>
              <w:t xml:space="preserve"> </w:t>
            </w:r>
            <w:r w:rsidRPr="008E329A">
              <w:rPr>
                <w:b/>
              </w:rPr>
              <w:t>the</w:t>
            </w:r>
            <w:r w:rsidR="006E2CC9" w:rsidRPr="008E329A">
              <w:rPr>
                <w:b/>
              </w:rPr>
              <w:t xml:space="preserve"> </w:t>
            </w:r>
            <w:r w:rsidRPr="008E329A">
              <w:rPr>
                <w:b/>
              </w:rPr>
              <w:t>BDS</w:t>
            </w:r>
            <w:r w:rsidR="007843D2" w:rsidRPr="008E329A">
              <w:t>.</w:t>
            </w:r>
            <w:r w:rsidR="006E2CC9" w:rsidRPr="008E329A">
              <w:t xml:space="preserve"> </w:t>
            </w:r>
            <w:r w:rsidR="007843D2" w:rsidRPr="008E329A">
              <w:t>Copies</w:t>
            </w:r>
            <w:r w:rsidR="006E2CC9" w:rsidRPr="008E329A">
              <w:t xml:space="preserve"> </w:t>
            </w:r>
            <w:r w:rsidR="007843D2" w:rsidRPr="008E329A">
              <w:t>of</w:t>
            </w:r>
            <w:r w:rsidR="006E2CC9" w:rsidRPr="008E329A">
              <w:t xml:space="preserve"> </w:t>
            </w:r>
            <w:r w:rsidR="007843D2" w:rsidRPr="008E329A">
              <w:t>the</w:t>
            </w:r>
            <w:r w:rsidR="006E2CC9" w:rsidRPr="008E329A">
              <w:t xml:space="preserve"> </w:t>
            </w:r>
            <w:r w:rsidR="007843D2" w:rsidRPr="008E329A">
              <w:t>Technical</w:t>
            </w:r>
            <w:r w:rsidR="006E2CC9" w:rsidRPr="008E329A">
              <w:t xml:space="preserve"> </w:t>
            </w:r>
            <w:r w:rsidR="004D676B" w:rsidRPr="008E329A">
              <w:t>Part</w:t>
            </w:r>
            <w:r w:rsidR="006E2CC9" w:rsidRPr="008E329A">
              <w:t xml:space="preserve"> </w:t>
            </w:r>
            <w:r w:rsidR="007843D2" w:rsidRPr="008E329A">
              <w:t>shall</w:t>
            </w:r>
            <w:r w:rsidR="006E2CC9" w:rsidRPr="008E329A">
              <w:t xml:space="preserve"> </w:t>
            </w:r>
            <w:r w:rsidR="007843D2" w:rsidRPr="008E329A">
              <w:t>be</w:t>
            </w:r>
            <w:r w:rsidR="006E2CC9" w:rsidRPr="008E329A">
              <w:t xml:space="preserve"> </w:t>
            </w:r>
            <w:r w:rsidR="007843D2" w:rsidRPr="008E329A">
              <w:t>placed</w:t>
            </w:r>
            <w:r w:rsidR="006E2CC9" w:rsidRPr="008E329A">
              <w:t xml:space="preserve"> </w:t>
            </w:r>
            <w:r w:rsidR="007843D2" w:rsidRPr="008E329A">
              <w:t>in</w:t>
            </w:r>
            <w:r w:rsidR="006E2CC9" w:rsidRPr="008E329A">
              <w:t xml:space="preserve"> </w:t>
            </w:r>
            <w:r w:rsidR="007843D2" w:rsidRPr="008E329A">
              <w:t>a</w:t>
            </w:r>
            <w:r w:rsidR="006E2CC9" w:rsidRPr="008E329A">
              <w:t xml:space="preserve"> </w:t>
            </w:r>
            <w:r w:rsidR="00E87676" w:rsidRPr="008E329A">
              <w:t>separate</w:t>
            </w:r>
            <w:r w:rsidR="006E2CC9" w:rsidRPr="008E329A">
              <w:t xml:space="preserve"> </w:t>
            </w:r>
            <w:r w:rsidR="00E87676" w:rsidRPr="008E329A">
              <w:t>sealed</w:t>
            </w:r>
            <w:r w:rsidR="006E2CC9" w:rsidRPr="008E329A">
              <w:t xml:space="preserve"> </w:t>
            </w:r>
            <w:r w:rsidR="007843D2" w:rsidRPr="008E329A">
              <w:t>envelope</w:t>
            </w:r>
            <w:r w:rsidR="006E2CC9" w:rsidRPr="008E329A">
              <w:t xml:space="preserve"> </w:t>
            </w:r>
            <w:r w:rsidR="007843D2" w:rsidRPr="008E329A">
              <w:t>marked</w:t>
            </w:r>
            <w:r w:rsidR="006E2CC9" w:rsidRPr="008E329A">
              <w:t xml:space="preserve"> </w:t>
            </w:r>
            <w:r w:rsidR="007843D2" w:rsidRPr="008E329A">
              <w:t>“</w:t>
            </w:r>
            <w:r w:rsidR="002D5B1E" w:rsidRPr="008E329A">
              <w:rPr>
                <w:smallCaps/>
              </w:rPr>
              <w:t>Copies:</w:t>
            </w:r>
            <w:r w:rsidR="006E2CC9" w:rsidRPr="008E329A">
              <w:rPr>
                <w:smallCaps/>
              </w:rPr>
              <w:t xml:space="preserve"> </w:t>
            </w:r>
            <w:r w:rsidR="002D5B1E" w:rsidRPr="008E329A">
              <w:rPr>
                <w:smallCaps/>
              </w:rPr>
              <w:t>Technical</w:t>
            </w:r>
            <w:r w:rsidR="006E2CC9" w:rsidRPr="008E329A">
              <w:rPr>
                <w:smallCaps/>
              </w:rPr>
              <w:t xml:space="preserve"> </w:t>
            </w:r>
            <w:r w:rsidR="002D5B1E" w:rsidRPr="008E329A">
              <w:rPr>
                <w:smallCaps/>
              </w:rPr>
              <w:t>Part</w:t>
            </w:r>
            <w:r w:rsidR="007843D2" w:rsidRPr="008E329A">
              <w:t>”.</w:t>
            </w:r>
            <w:r w:rsidR="006E2CC9" w:rsidRPr="008E329A">
              <w:t xml:space="preserve"> </w:t>
            </w:r>
            <w:r w:rsidR="007843D2" w:rsidRPr="008E329A">
              <w:t>Copies</w:t>
            </w:r>
            <w:r w:rsidR="006E2CC9" w:rsidRPr="008E329A">
              <w:t xml:space="preserve"> </w:t>
            </w:r>
            <w:r w:rsidR="007843D2" w:rsidRPr="008E329A">
              <w:t>of</w:t>
            </w:r>
            <w:r w:rsidR="006E2CC9" w:rsidRPr="008E329A">
              <w:t xml:space="preserve"> </w:t>
            </w:r>
            <w:r w:rsidR="007843D2" w:rsidRPr="008E329A">
              <w:t>the</w:t>
            </w:r>
            <w:r w:rsidR="006E2CC9" w:rsidRPr="008E329A">
              <w:t xml:space="preserve"> </w:t>
            </w:r>
            <w:r w:rsidR="007843D2" w:rsidRPr="008E329A">
              <w:t>Financial</w:t>
            </w:r>
            <w:r w:rsidR="006E2CC9" w:rsidRPr="008E329A">
              <w:t xml:space="preserve"> </w:t>
            </w:r>
            <w:r w:rsidR="004D676B" w:rsidRPr="008E329A">
              <w:t>Part</w:t>
            </w:r>
            <w:r w:rsidR="006E2CC9" w:rsidRPr="008E329A">
              <w:t xml:space="preserve"> </w:t>
            </w:r>
            <w:r w:rsidR="00E87676" w:rsidRPr="008E329A">
              <w:t>shall</w:t>
            </w:r>
            <w:r w:rsidR="006E2CC9" w:rsidRPr="008E329A">
              <w:t xml:space="preserve"> </w:t>
            </w:r>
            <w:r w:rsidR="00E87676" w:rsidRPr="008E329A">
              <w:t>be</w:t>
            </w:r>
            <w:r w:rsidR="006E2CC9" w:rsidRPr="008E329A">
              <w:t xml:space="preserve"> </w:t>
            </w:r>
            <w:r w:rsidR="00E87676" w:rsidRPr="008E329A">
              <w:t>placed</w:t>
            </w:r>
            <w:r w:rsidR="006E2CC9" w:rsidRPr="008E329A">
              <w:t xml:space="preserve"> </w:t>
            </w:r>
            <w:r w:rsidR="00E87676" w:rsidRPr="008E329A">
              <w:t>in</w:t>
            </w:r>
            <w:r w:rsidR="006E2CC9" w:rsidRPr="008E329A">
              <w:t xml:space="preserve"> </w:t>
            </w:r>
            <w:r w:rsidR="00E87676" w:rsidRPr="008E329A">
              <w:t>a</w:t>
            </w:r>
            <w:r w:rsidR="006E2CC9" w:rsidRPr="008E329A">
              <w:t xml:space="preserve"> </w:t>
            </w:r>
            <w:r w:rsidR="00E87676" w:rsidRPr="008E329A">
              <w:t>separate</w:t>
            </w:r>
            <w:r w:rsidR="006E2CC9" w:rsidRPr="008E329A">
              <w:t xml:space="preserve"> </w:t>
            </w:r>
            <w:r w:rsidR="00E87676" w:rsidRPr="008E329A">
              <w:t>sealed</w:t>
            </w:r>
            <w:r w:rsidR="006E2CC9" w:rsidRPr="008E329A">
              <w:t xml:space="preserve"> </w:t>
            </w:r>
            <w:r w:rsidR="007843D2" w:rsidRPr="008E329A">
              <w:t>envelope</w:t>
            </w:r>
            <w:r w:rsidR="006E2CC9" w:rsidRPr="008E329A">
              <w:t xml:space="preserve"> </w:t>
            </w:r>
            <w:r w:rsidR="007843D2" w:rsidRPr="008E329A">
              <w:t>marked</w:t>
            </w:r>
            <w:r w:rsidR="006E2CC9" w:rsidRPr="008E329A">
              <w:t xml:space="preserve"> </w:t>
            </w:r>
            <w:r w:rsidR="007843D2" w:rsidRPr="008E329A">
              <w:t>“</w:t>
            </w:r>
            <w:r w:rsidR="002D5B1E" w:rsidRPr="008E329A">
              <w:rPr>
                <w:smallCaps/>
              </w:rPr>
              <w:t>Copies:</w:t>
            </w:r>
            <w:r w:rsidR="006E2CC9" w:rsidRPr="008E329A">
              <w:rPr>
                <w:smallCaps/>
              </w:rPr>
              <w:t xml:space="preserve"> </w:t>
            </w:r>
            <w:r w:rsidR="002D5B1E" w:rsidRPr="008E329A">
              <w:rPr>
                <w:smallCaps/>
              </w:rPr>
              <w:t>Financial</w:t>
            </w:r>
            <w:r w:rsidR="006E2CC9" w:rsidRPr="008E329A">
              <w:rPr>
                <w:smallCaps/>
              </w:rPr>
              <w:t xml:space="preserve"> </w:t>
            </w:r>
            <w:r w:rsidR="002D5B1E" w:rsidRPr="008E329A">
              <w:rPr>
                <w:smallCaps/>
              </w:rPr>
              <w:t>Part</w:t>
            </w:r>
            <w:r w:rsidR="007843D2" w:rsidRPr="008E329A">
              <w:t>”.</w:t>
            </w:r>
            <w:r w:rsidR="006E2CC9" w:rsidRPr="008E329A">
              <w:t xml:space="preserve"> </w:t>
            </w:r>
            <w:r w:rsidR="007843D2" w:rsidRPr="008E329A">
              <w:t>The</w:t>
            </w:r>
            <w:r w:rsidR="006E2CC9" w:rsidRPr="008E329A">
              <w:t xml:space="preserve"> </w:t>
            </w:r>
            <w:r w:rsidR="007843D2" w:rsidRPr="008E329A">
              <w:t>Bidder</w:t>
            </w:r>
            <w:r w:rsidR="006E2CC9" w:rsidRPr="008E329A">
              <w:t xml:space="preserve"> </w:t>
            </w:r>
            <w:r w:rsidR="007843D2" w:rsidRPr="008E329A">
              <w:t>shall</w:t>
            </w:r>
            <w:r w:rsidR="006E2CC9" w:rsidRPr="008E329A">
              <w:t xml:space="preserve"> </w:t>
            </w:r>
            <w:r w:rsidR="007843D2" w:rsidRPr="008E329A">
              <w:t>place</w:t>
            </w:r>
            <w:r w:rsidR="006E2CC9" w:rsidRPr="008E329A">
              <w:t xml:space="preserve"> </w:t>
            </w:r>
            <w:proofErr w:type="gramStart"/>
            <w:r w:rsidR="005054E3" w:rsidRPr="008E329A">
              <w:t>both</w:t>
            </w:r>
            <w:r w:rsidR="006E2CC9" w:rsidRPr="008E329A">
              <w:t xml:space="preserve"> </w:t>
            </w:r>
            <w:r w:rsidR="005054E3" w:rsidRPr="008E329A">
              <w:t>of</w:t>
            </w:r>
            <w:r w:rsidR="006E2CC9" w:rsidRPr="008E329A">
              <w:t xml:space="preserve"> </w:t>
            </w:r>
            <w:r w:rsidR="005054E3" w:rsidRPr="008E329A">
              <w:t>these</w:t>
            </w:r>
            <w:proofErr w:type="gramEnd"/>
            <w:r w:rsidR="006E2CC9" w:rsidRPr="008E329A">
              <w:t xml:space="preserve"> </w:t>
            </w:r>
            <w:r w:rsidR="007843D2" w:rsidRPr="008E329A">
              <w:t>envelopes</w:t>
            </w:r>
            <w:r w:rsidR="006E2CC9" w:rsidRPr="008E329A">
              <w:t xml:space="preserve"> </w:t>
            </w:r>
            <w:r w:rsidR="005054E3" w:rsidRPr="008E329A">
              <w:t>in</w:t>
            </w:r>
            <w:r w:rsidR="006E2CC9" w:rsidRPr="008E329A">
              <w:t xml:space="preserve"> </w:t>
            </w:r>
            <w:r w:rsidR="005054E3" w:rsidRPr="008E329A">
              <w:t>a</w:t>
            </w:r>
            <w:r w:rsidR="006E2CC9" w:rsidRPr="008E329A">
              <w:t xml:space="preserve"> </w:t>
            </w:r>
            <w:r w:rsidR="005054E3" w:rsidRPr="008E329A">
              <w:t>separate,</w:t>
            </w:r>
            <w:r w:rsidR="006E2CC9" w:rsidRPr="008E329A">
              <w:t xml:space="preserve"> </w:t>
            </w:r>
            <w:r w:rsidR="005054E3" w:rsidRPr="008E329A">
              <w:t>sealed</w:t>
            </w:r>
            <w:r w:rsidR="006E2CC9" w:rsidRPr="008E329A">
              <w:t xml:space="preserve"> </w:t>
            </w:r>
            <w:r w:rsidR="005054E3" w:rsidRPr="008E329A">
              <w:t>outer</w:t>
            </w:r>
            <w:r w:rsidR="006E2CC9" w:rsidRPr="008E329A">
              <w:t xml:space="preserve"> </w:t>
            </w:r>
            <w:r w:rsidR="005054E3" w:rsidRPr="008E329A">
              <w:t>envelope</w:t>
            </w:r>
            <w:r w:rsidR="006E2CC9" w:rsidRPr="008E329A">
              <w:t xml:space="preserve"> </w:t>
            </w:r>
            <w:r w:rsidR="007843D2" w:rsidRPr="008E329A">
              <w:lastRenderedPageBreak/>
              <w:t>marked</w:t>
            </w:r>
            <w:r w:rsidR="006E2CC9" w:rsidRPr="008E329A">
              <w:t xml:space="preserve"> </w:t>
            </w:r>
            <w:r w:rsidR="007843D2" w:rsidRPr="008E329A">
              <w:t>“</w:t>
            </w:r>
            <w:r w:rsidR="002D5B1E" w:rsidRPr="008E329A">
              <w:rPr>
                <w:smallCaps/>
              </w:rPr>
              <w:t>Bid</w:t>
            </w:r>
            <w:r w:rsidR="006E2CC9" w:rsidRPr="008E329A">
              <w:rPr>
                <w:smallCaps/>
              </w:rPr>
              <w:t xml:space="preserve"> </w:t>
            </w:r>
            <w:r w:rsidR="002D5B1E" w:rsidRPr="008E329A">
              <w:rPr>
                <w:smallCaps/>
              </w:rPr>
              <w:t>Copies</w:t>
            </w:r>
            <w:r w:rsidR="007843D2" w:rsidRPr="008E329A">
              <w:t>”</w:t>
            </w:r>
            <w:r w:rsidR="005054E3" w:rsidRPr="008E329A">
              <w:t>.</w:t>
            </w:r>
            <w:r w:rsidR="006E2CC9" w:rsidRPr="008E329A">
              <w:t xml:space="preserve"> </w:t>
            </w:r>
            <w:r w:rsidRPr="008E329A">
              <w:t>In</w:t>
            </w:r>
            <w:r w:rsidR="006E2CC9" w:rsidRPr="008E329A">
              <w:t xml:space="preserve"> </w:t>
            </w:r>
            <w:r w:rsidRPr="008E329A">
              <w:t>the</w:t>
            </w:r>
            <w:r w:rsidR="006E2CC9" w:rsidRPr="008E329A">
              <w:t xml:space="preserve"> </w:t>
            </w:r>
            <w:r w:rsidRPr="008E329A">
              <w:t>event</w:t>
            </w:r>
            <w:r w:rsidR="006E2CC9" w:rsidRPr="008E329A">
              <w:t xml:space="preserve"> </w:t>
            </w:r>
            <w:r w:rsidRPr="008E329A">
              <w:t>of</w:t>
            </w:r>
            <w:r w:rsidR="006E2CC9" w:rsidRPr="008E329A">
              <w:t xml:space="preserve"> </w:t>
            </w:r>
            <w:r w:rsidRPr="008E329A">
              <w:t>any</w:t>
            </w:r>
            <w:r w:rsidR="006E2CC9" w:rsidRPr="008E329A">
              <w:t xml:space="preserve"> </w:t>
            </w:r>
            <w:r w:rsidRPr="008E329A">
              <w:t>discrepancy</w:t>
            </w:r>
            <w:r w:rsidR="006E2CC9" w:rsidRPr="008E329A">
              <w:t xml:space="preserve"> </w:t>
            </w:r>
            <w:r w:rsidRPr="008E329A">
              <w:t>between</w:t>
            </w:r>
            <w:r w:rsidR="006E2CC9" w:rsidRPr="008E329A">
              <w:t xml:space="preserve"> </w:t>
            </w:r>
            <w:r w:rsidRPr="008E329A">
              <w:t>the</w:t>
            </w:r>
            <w:r w:rsidR="006E2CC9" w:rsidRPr="008E329A">
              <w:t xml:space="preserve"> </w:t>
            </w:r>
            <w:r w:rsidRPr="008E329A">
              <w:t>original</w:t>
            </w:r>
            <w:r w:rsidR="006E2CC9" w:rsidRPr="008E329A">
              <w:t xml:space="preserve"> </w:t>
            </w:r>
            <w:r w:rsidRPr="008E329A">
              <w:t>and</w:t>
            </w:r>
            <w:r w:rsidR="006E2CC9" w:rsidRPr="008E329A">
              <w:t xml:space="preserve"> </w:t>
            </w:r>
            <w:r w:rsidRPr="008E329A">
              <w:t>the</w:t>
            </w:r>
            <w:r w:rsidR="006E2CC9" w:rsidRPr="008E329A">
              <w:t xml:space="preserve"> </w:t>
            </w:r>
            <w:r w:rsidRPr="008E329A">
              <w:t>copies,</w:t>
            </w:r>
            <w:r w:rsidR="006E2CC9" w:rsidRPr="008E329A">
              <w:t xml:space="preserve"> </w:t>
            </w:r>
            <w:r w:rsidRPr="008E329A">
              <w:t>the</w:t>
            </w:r>
            <w:r w:rsidR="006E2CC9" w:rsidRPr="008E329A">
              <w:t xml:space="preserve"> </w:t>
            </w:r>
            <w:r w:rsidRPr="008E329A">
              <w:t>original</w:t>
            </w:r>
            <w:r w:rsidR="006E2CC9" w:rsidRPr="008E329A">
              <w:t xml:space="preserve"> </w:t>
            </w:r>
            <w:r w:rsidRPr="008E329A">
              <w:t>shall</w:t>
            </w:r>
            <w:r w:rsidR="006E2CC9" w:rsidRPr="008E329A">
              <w:t xml:space="preserve"> </w:t>
            </w:r>
            <w:r w:rsidRPr="008E329A">
              <w:t>prevail.</w:t>
            </w:r>
            <w:r w:rsidR="006E2CC9" w:rsidRPr="008E329A">
              <w:t xml:space="preserve"> </w:t>
            </w:r>
            <w:r w:rsidR="00F43997" w:rsidRPr="008E329A">
              <w:t>If</w:t>
            </w:r>
            <w:r w:rsidR="006E2CC9" w:rsidRPr="008E329A">
              <w:t xml:space="preserve"> </w:t>
            </w:r>
            <w:r w:rsidR="00F43997" w:rsidRPr="008E329A">
              <w:t>alternative</w:t>
            </w:r>
            <w:r w:rsidR="006E2CC9" w:rsidRPr="008E329A">
              <w:t xml:space="preserve"> </w:t>
            </w:r>
            <w:r w:rsidR="00F43997" w:rsidRPr="008E329A">
              <w:t>Bids</w:t>
            </w:r>
            <w:r w:rsidR="006E2CC9" w:rsidRPr="008E329A">
              <w:t xml:space="preserve"> </w:t>
            </w:r>
            <w:r w:rsidR="00F43997" w:rsidRPr="008E329A">
              <w:t>are</w:t>
            </w:r>
            <w:r w:rsidR="006E2CC9" w:rsidRPr="008E329A">
              <w:t xml:space="preserve"> </w:t>
            </w:r>
            <w:r w:rsidR="00F43997" w:rsidRPr="008E329A">
              <w:t>permitted</w:t>
            </w:r>
            <w:r w:rsidR="006E2CC9" w:rsidRPr="008E329A">
              <w:t xml:space="preserve"> </w:t>
            </w:r>
            <w:r w:rsidR="00F43997" w:rsidRPr="008E329A">
              <w:t>in</w:t>
            </w:r>
            <w:r w:rsidR="006E2CC9" w:rsidRPr="008E329A">
              <w:t xml:space="preserve"> </w:t>
            </w:r>
            <w:r w:rsidR="00F43997" w:rsidRPr="008E329A">
              <w:t>accordance</w:t>
            </w:r>
            <w:r w:rsidR="006E2CC9" w:rsidRPr="008E329A">
              <w:t xml:space="preserve"> </w:t>
            </w:r>
            <w:r w:rsidR="00F43997" w:rsidRPr="008E329A">
              <w:t>with</w:t>
            </w:r>
            <w:r w:rsidR="006E2CC9" w:rsidRPr="008E329A">
              <w:t xml:space="preserve"> </w:t>
            </w:r>
            <w:r w:rsidR="00F43997" w:rsidRPr="008E329A">
              <w:t>ITB</w:t>
            </w:r>
            <w:r w:rsidR="006E2CC9" w:rsidRPr="008E329A">
              <w:t xml:space="preserve"> </w:t>
            </w:r>
            <w:r w:rsidR="00F43997" w:rsidRPr="008E329A">
              <w:t>13,</w:t>
            </w:r>
            <w:r w:rsidR="006E2CC9" w:rsidRPr="008E329A">
              <w:t xml:space="preserve"> </w:t>
            </w:r>
            <w:r w:rsidR="00F43997" w:rsidRPr="008E329A">
              <w:t>the</w:t>
            </w:r>
            <w:r w:rsidR="006E2CC9" w:rsidRPr="008E329A">
              <w:t xml:space="preserve"> </w:t>
            </w:r>
            <w:r w:rsidR="00F43997" w:rsidRPr="008E329A">
              <w:t>alternative</w:t>
            </w:r>
            <w:r w:rsidR="006E2CC9" w:rsidRPr="008E329A">
              <w:t xml:space="preserve"> </w:t>
            </w:r>
            <w:r w:rsidR="00F43997" w:rsidRPr="008E329A">
              <w:t>Bids</w:t>
            </w:r>
            <w:r w:rsidR="006E2CC9" w:rsidRPr="008E329A">
              <w:t xml:space="preserve"> </w:t>
            </w:r>
            <w:r w:rsidR="00F43997" w:rsidRPr="008E329A">
              <w:t>shall</w:t>
            </w:r>
            <w:r w:rsidR="006E2CC9" w:rsidRPr="008E329A">
              <w:t xml:space="preserve"> </w:t>
            </w:r>
            <w:r w:rsidR="00F43997" w:rsidRPr="008E329A">
              <w:t>be</w:t>
            </w:r>
            <w:r w:rsidR="006E2CC9" w:rsidRPr="008E329A">
              <w:t xml:space="preserve"> </w:t>
            </w:r>
            <w:r w:rsidR="00F43997" w:rsidRPr="008E329A">
              <w:t>submitted</w:t>
            </w:r>
            <w:r w:rsidR="006E2CC9" w:rsidRPr="008E329A">
              <w:t xml:space="preserve"> </w:t>
            </w:r>
            <w:r w:rsidR="00F43997" w:rsidRPr="008E329A">
              <w:t>as</w:t>
            </w:r>
            <w:r w:rsidR="006E2CC9" w:rsidRPr="008E329A">
              <w:t xml:space="preserve"> </w:t>
            </w:r>
            <w:r w:rsidR="00F43997" w:rsidRPr="008E329A">
              <w:t>follows:</w:t>
            </w:r>
            <w:r w:rsidR="006E2CC9" w:rsidRPr="008E329A">
              <w:t xml:space="preserve"> </w:t>
            </w:r>
            <w:r w:rsidR="00F43997" w:rsidRPr="008E329A">
              <w:t>the</w:t>
            </w:r>
            <w:r w:rsidR="006E2CC9" w:rsidRPr="008E329A">
              <w:t xml:space="preserve"> </w:t>
            </w:r>
            <w:r w:rsidR="00F43997" w:rsidRPr="008E329A">
              <w:t>original</w:t>
            </w:r>
            <w:r w:rsidR="006E2CC9" w:rsidRPr="008E329A">
              <w:t xml:space="preserve"> </w:t>
            </w:r>
            <w:r w:rsidR="00F43997" w:rsidRPr="008E329A">
              <w:t>of</w:t>
            </w:r>
            <w:r w:rsidR="006E2CC9" w:rsidRPr="008E329A">
              <w:t xml:space="preserve"> </w:t>
            </w:r>
            <w:r w:rsidR="00F43997" w:rsidRPr="008E329A">
              <w:t>the</w:t>
            </w:r>
            <w:r w:rsidR="006E2CC9" w:rsidRPr="008E329A">
              <w:t xml:space="preserve"> </w:t>
            </w:r>
            <w:r w:rsidR="00F43997" w:rsidRPr="008E329A">
              <w:t>alternative</w:t>
            </w:r>
            <w:r w:rsidR="006E2CC9" w:rsidRPr="008E329A">
              <w:t xml:space="preserve"> </w:t>
            </w:r>
            <w:r w:rsidR="00F43997" w:rsidRPr="008E329A">
              <w:t>Bid</w:t>
            </w:r>
            <w:r w:rsidR="006E2CC9" w:rsidRPr="008E329A">
              <w:t xml:space="preserve"> </w:t>
            </w:r>
            <w:r w:rsidR="00F43997" w:rsidRPr="008E329A">
              <w:t>Technical</w:t>
            </w:r>
            <w:r w:rsidR="006E2CC9" w:rsidRPr="008E329A">
              <w:t xml:space="preserve"> </w:t>
            </w:r>
            <w:r w:rsidR="00F43997" w:rsidRPr="008E329A">
              <w:t>Part</w:t>
            </w:r>
            <w:r w:rsidR="006E2CC9" w:rsidRPr="008E329A">
              <w:t xml:space="preserve"> </w:t>
            </w:r>
            <w:r w:rsidR="00F43997" w:rsidRPr="008E329A">
              <w:t>shall</w:t>
            </w:r>
            <w:r w:rsidR="006E2CC9" w:rsidRPr="008E329A">
              <w:t xml:space="preserve"> </w:t>
            </w:r>
            <w:r w:rsidR="00F43997" w:rsidRPr="008E329A">
              <w:t>be</w:t>
            </w:r>
            <w:r w:rsidR="006E2CC9" w:rsidRPr="008E329A">
              <w:t xml:space="preserve"> </w:t>
            </w:r>
            <w:r w:rsidR="00F43997" w:rsidRPr="008E329A">
              <w:t>placed</w:t>
            </w:r>
            <w:r w:rsidR="006E2CC9" w:rsidRPr="008E329A">
              <w:t xml:space="preserve"> </w:t>
            </w:r>
            <w:r w:rsidR="00F43997" w:rsidRPr="008E329A">
              <w:t>in</w:t>
            </w:r>
            <w:r w:rsidR="006E2CC9" w:rsidRPr="008E329A">
              <w:t xml:space="preserve"> </w:t>
            </w:r>
            <w:r w:rsidR="00F43997" w:rsidRPr="008E329A">
              <w:t>a</w:t>
            </w:r>
            <w:r w:rsidR="006E2CC9" w:rsidRPr="008E329A">
              <w:t xml:space="preserve"> </w:t>
            </w:r>
            <w:r w:rsidR="00F43997" w:rsidRPr="008E329A">
              <w:t>sealed</w:t>
            </w:r>
            <w:r w:rsidR="006E2CC9" w:rsidRPr="008E329A">
              <w:t xml:space="preserve"> </w:t>
            </w:r>
            <w:r w:rsidR="00F43997" w:rsidRPr="008E329A">
              <w:t>envelope</w:t>
            </w:r>
            <w:r w:rsidR="006E2CC9" w:rsidRPr="008E329A">
              <w:t xml:space="preserve"> </w:t>
            </w:r>
            <w:r w:rsidR="00F43997" w:rsidRPr="008E329A">
              <w:t>marked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Technical</w:t>
            </w:r>
            <w:r w:rsidR="006E2CC9" w:rsidRPr="008E329A">
              <w:rPr>
                <w:smallCaps/>
              </w:rPr>
              <w:t xml:space="preserve"> </w:t>
            </w:r>
            <w:r w:rsidR="002D5B1E" w:rsidRPr="008E329A">
              <w:rPr>
                <w:smallCaps/>
              </w:rPr>
              <w:t>Part</w:t>
            </w:r>
            <w:r w:rsidR="00F43997" w:rsidRPr="008E329A">
              <w:t>”</w:t>
            </w:r>
            <w:r w:rsidR="006E2CC9" w:rsidRPr="008E329A">
              <w:t xml:space="preserve"> </w:t>
            </w:r>
            <w:r w:rsidR="00F43997" w:rsidRPr="008E329A">
              <w:t>and</w:t>
            </w:r>
            <w:r w:rsidR="006E2CC9" w:rsidRPr="008E329A">
              <w:t xml:space="preserve"> </w:t>
            </w:r>
            <w:r w:rsidR="00F43997" w:rsidRPr="008E329A">
              <w:t>the</w:t>
            </w:r>
            <w:r w:rsidR="006E2CC9" w:rsidRPr="008E329A">
              <w:t xml:space="preserve"> </w:t>
            </w:r>
            <w:r w:rsidR="00F43997" w:rsidRPr="008E329A">
              <w:t>Financial</w:t>
            </w:r>
            <w:r w:rsidR="006E2CC9" w:rsidRPr="008E329A">
              <w:t xml:space="preserve"> </w:t>
            </w:r>
            <w:r w:rsidR="00F43997" w:rsidRPr="008E329A">
              <w:t>Part</w:t>
            </w:r>
            <w:r w:rsidR="006E2CC9" w:rsidRPr="008E329A">
              <w:t xml:space="preserve"> </w:t>
            </w:r>
            <w:r w:rsidR="00F43997" w:rsidRPr="008E329A">
              <w:t>shall</w:t>
            </w:r>
            <w:r w:rsidR="006E2CC9" w:rsidRPr="008E329A">
              <w:t xml:space="preserve"> </w:t>
            </w:r>
            <w:r w:rsidR="00F43997" w:rsidRPr="008E329A">
              <w:t>be</w:t>
            </w:r>
            <w:r w:rsidR="006E2CC9" w:rsidRPr="008E329A">
              <w:t xml:space="preserve"> </w:t>
            </w:r>
            <w:r w:rsidR="00F43997" w:rsidRPr="008E329A">
              <w:t>placed</w:t>
            </w:r>
            <w:r w:rsidR="006E2CC9" w:rsidRPr="008E329A">
              <w:t xml:space="preserve"> </w:t>
            </w:r>
            <w:r w:rsidR="00F43997" w:rsidRPr="008E329A">
              <w:t>in</w:t>
            </w:r>
            <w:r w:rsidR="006E2CC9" w:rsidRPr="008E329A">
              <w:t xml:space="preserve"> </w:t>
            </w:r>
            <w:r w:rsidR="00F43997" w:rsidRPr="008E329A">
              <w:t>a</w:t>
            </w:r>
            <w:r w:rsidR="006E2CC9" w:rsidRPr="008E329A">
              <w:t xml:space="preserve"> </w:t>
            </w:r>
            <w:r w:rsidR="00F43997" w:rsidRPr="008E329A">
              <w:t>sealed</w:t>
            </w:r>
            <w:r w:rsidR="006E2CC9" w:rsidRPr="008E329A">
              <w:t xml:space="preserve"> </w:t>
            </w:r>
            <w:r w:rsidR="00F43997" w:rsidRPr="008E329A">
              <w:t>envelope</w:t>
            </w:r>
            <w:r w:rsidR="006E2CC9" w:rsidRPr="008E329A">
              <w:t xml:space="preserve"> </w:t>
            </w:r>
            <w:r w:rsidR="00F43997" w:rsidRPr="008E329A">
              <w:t>marked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Financial</w:t>
            </w:r>
            <w:r w:rsidR="006E2CC9" w:rsidRPr="008E329A">
              <w:rPr>
                <w:smallCaps/>
              </w:rPr>
              <w:t xml:space="preserve"> </w:t>
            </w:r>
            <w:r w:rsidR="002D5B1E" w:rsidRPr="008E329A">
              <w:rPr>
                <w:smallCaps/>
              </w:rPr>
              <w:t>Part</w:t>
            </w:r>
            <w:r w:rsidR="00F43997" w:rsidRPr="008E329A">
              <w:t>”</w:t>
            </w:r>
            <w:r w:rsidR="006E2CC9" w:rsidRPr="008E329A">
              <w:t xml:space="preserve"> </w:t>
            </w:r>
            <w:r w:rsidR="00F43997" w:rsidRPr="008E329A">
              <w:t>and</w:t>
            </w:r>
            <w:r w:rsidR="006E2CC9" w:rsidRPr="008E329A">
              <w:t xml:space="preserve"> </w:t>
            </w:r>
            <w:r w:rsidR="00F43997" w:rsidRPr="008E329A">
              <w:t>these</w:t>
            </w:r>
            <w:r w:rsidR="006E2CC9" w:rsidRPr="008E329A">
              <w:t xml:space="preserve"> </w:t>
            </w:r>
            <w:r w:rsidR="00F43997" w:rsidRPr="008E329A">
              <w:t>two</w:t>
            </w:r>
            <w:r w:rsidR="006E2CC9" w:rsidRPr="008E329A">
              <w:t xml:space="preserve"> </w:t>
            </w:r>
            <w:r w:rsidR="00F43997" w:rsidRPr="008E329A">
              <w:t>separate</w:t>
            </w:r>
            <w:r w:rsidR="006E2CC9" w:rsidRPr="008E329A">
              <w:t xml:space="preserve"> </w:t>
            </w:r>
            <w:r w:rsidR="00F43997" w:rsidRPr="008E329A">
              <w:t>sealed</w:t>
            </w:r>
            <w:r w:rsidR="006E2CC9" w:rsidRPr="008E329A">
              <w:t xml:space="preserve"> </w:t>
            </w:r>
            <w:r w:rsidR="00F43997" w:rsidRPr="008E329A">
              <w:t>envelopes</w:t>
            </w:r>
            <w:r w:rsidR="006E2CC9" w:rsidRPr="008E329A">
              <w:t xml:space="preserve"> </w:t>
            </w:r>
            <w:r w:rsidR="00F43997" w:rsidRPr="008E329A">
              <w:t>then</w:t>
            </w:r>
            <w:r w:rsidR="006E2CC9" w:rsidRPr="008E329A">
              <w:t xml:space="preserve"> </w:t>
            </w:r>
            <w:r w:rsidR="00F43997" w:rsidRPr="008E329A">
              <w:t>enclosed</w:t>
            </w:r>
            <w:r w:rsidR="006E2CC9" w:rsidRPr="008E329A">
              <w:t xml:space="preserve"> </w:t>
            </w:r>
            <w:r w:rsidR="00F43997" w:rsidRPr="008E329A">
              <w:t>within</w:t>
            </w:r>
            <w:r w:rsidR="006E2CC9" w:rsidRPr="008E329A">
              <w:t xml:space="preserve"> </w:t>
            </w:r>
            <w:r w:rsidR="00F43997" w:rsidRPr="008E329A">
              <w:t>a</w:t>
            </w:r>
            <w:r w:rsidR="006E2CC9" w:rsidRPr="008E329A">
              <w:t xml:space="preserve"> </w:t>
            </w:r>
            <w:r w:rsidR="00F43997" w:rsidRPr="008E329A">
              <w:t>sealed</w:t>
            </w:r>
            <w:r w:rsidR="006E2CC9" w:rsidRPr="008E329A">
              <w:t xml:space="preserve"> </w:t>
            </w:r>
            <w:r w:rsidR="00F43997" w:rsidRPr="008E329A">
              <w:t>outer</w:t>
            </w:r>
            <w:r w:rsidR="006E2CC9" w:rsidRPr="008E329A">
              <w:t xml:space="preserve"> </w:t>
            </w:r>
            <w:r w:rsidR="00F43997" w:rsidRPr="008E329A">
              <w:t>envelope</w:t>
            </w:r>
            <w:r w:rsidR="006E2CC9" w:rsidRPr="008E329A">
              <w:t xml:space="preserve"> </w:t>
            </w:r>
            <w:r w:rsidR="00F43997" w:rsidRPr="008E329A">
              <w:t>marked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Original</w:t>
            </w:r>
            <w:r w:rsidR="00F43997" w:rsidRPr="008E329A">
              <w:t>”,</w:t>
            </w:r>
            <w:r w:rsidR="006E2CC9" w:rsidRPr="008E329A">
              <w:t xml:space="preserve"> </w:t>
            </w:r>
            <w:r w:rsidR="00F43997" w:rsidRPr="008E329A">
              <w:t>the</w:t>
            </w:r>
            <w:r w:rsidR="006E2CC9" w:rsidRPr="008E329A">
              <w:t xml:space="preserve"> </w:t>
            </w:r>
            <w:r w:rsidR="00F43997" w:rsidRPr="008E329A">
              <w:t>copies</w:t>
            </w:r>
            <w:r w:rsidR="006E2CC9" w:rsidRPr="008E329A">
              <w:t xml:space="preserve"> </w:t>
            </w:r>
            <w:r w:rsidR="00F43997" w:rsidRPr="008E329A">
              <w:t>of</w:t>
            </w:r>
            <w:r w:rsidR="006E2CC9" w:rsidRPr="008E329A">
              <w:t xml:space="preserve"> </w:t>
            </w:r>
            <w:r w:rsidR="00F43997" w:rsidRPr="008E329A">
              <w:t>the</w:t>
            </w:r>
            <w:r w:rsidR="006E2CC9" w:rsidRPr="008E329A">
              <w:t xml:space="preserve"> </w:t>
            </w:r>
            <w:r w:rsidR="00F43997" w:rsidRPr="008E329A">
              <w:t>alternative</w:t>
            </w:r>
            <w:r w:rsidR="006E2CC9" w:rsidRPr="008E329A">
              <w:t xml:space="preserve"> </w:t>
            </w:r>
            <w:r w:rsidR="00F43997" w:rsidRPr="008E329A">
              <w:t>Bid</w:t>
            </w:r>
            <w:r w:rsidR="006E2CC9" w:rsidRPr="008E329A">
              <w:t xml:space="preserve"> </w:t>
            </w:r>
            <w:r w:rsidR="00F43997" w:rsidRPr="008E329A">
              <w:t>will</w:t>
            </w:r>
            <w:r w:rsidR="006E2CC9" w:rsidRPr="008E329A">
              <w:t xml:space="preserve"> </w:t>
            </w:r>
            <w:r w:rsidR="00F43997" w:rsidRPr="008E329A">
              <w:t>be</w:t>
            </w:r>
            <w:r w:rsidR="006E2CC9" w:rsidRPr="008E329A">
              <w:t xml:space="preserve"> </w:t>
            </w:r>
            <w:r w:rsidR="00F43997" w:rsidRPr="008E329A">
              <w:t>placed</w:t>
            </w:r>
            <w:r w:rsidR="006E2CC9" w:rsidRPr="008E329A">
              <w:t xml:space="preserve"> </w:t>
            </w:r>
            <w:r w:rsidR="00F43997" w:rsidRPr="008E329A">
              <w:t>in</w:t>
            </w:r>
            <w:r w:rsidR="006E2CC9" w:rsidRPr="008E329A">
              <w:t xml:space="preserve"> </w:t>
            </w:r>
            <w:r w:rsidR="00F43997" w:rsidRPr="008E329A">
              <w:t>separate</w:t>
            </w:r>
            <w:r w:rsidR="006E2CC9" w:rsidRPr="008E329A">
              <w:t xml:space="preserve"> </w:t>
            </w:r>
            <w:r w:rsidR="00F43997" w:rsidRPr="008E329A">
              <w:t>sealed</w:t>
            </w:r>
            <w:r w:rsidR="006E2CC9" w:rsidRPr="008E329A">
              <w:t xml:space="preserve"> </w:t>
            </w:r>
            <w:r w:rsidR="00F43997" w:rsidRPr="008E329A">
              <w:t>envelopes</w:t>
            </w:r>
            <w:r w:rsidR="006E2CC9" w:rsidRPr="008E329A">
              <w:t xml:space="preserve"> </w:t>
            </w:r>
            <w:r w:rsidR="00F43997" w:rsidRPr="008E329A">
              <w:t>marked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Copies</w:t>
            </w:r>
            <w:r w:rsidR="006E2CC9" w:rsidRPr="008E329A">
              <w:rPr>
                <w:smallCaps/>
              </w:rPr>
              <w:t xml:space="preserve"> </w:t>
            </w:r>
            <w:r w:rsidR="002D5B1E" w:rsidRPr="008E329A">
              <w:rPr>
                <w:smallCaps/>
              </w:rPr>
              <w:t>Of</w:t>
            </w:r>
            <w:r w:rsidR="006E2CC9" w:rsidRPr="008E329A">
              <w:rPr>
                <w:smallCaps/>
              </w:rPr>
              <w:t xml:space="preserve"> </w:t>
            </w:r>
            <w:r w:rsidR="002D5B1E" w:rsidRPr="008E329A">
              <w:rPr>
                <w:smallCaps/>
              </w:rPr>
              <w:t>Technical</w:t>
            </w:r>
            <w:r w:rsidR="006E2CC9" w:rsidRPr="008E329A">
              <w:rPr>
                <w:smallCaps/>
              </w:rPr>
              <w:t xml:space="preserve"> </w:t>
            </w:r>
            <w:r w:rsidR="002D5B1E" w:rsidRPr="008E329A">
              <w:rPr>
                <w:smallCaps/>
              </w:rPr>
              <w:t>Part</w:t>
            </w:r>
            <w:r w:rsidR="00F43997" w:rsidRPr="008E329A">
              <w:t>”,</w:t>
            </w:r>
            <w:r w:rsidR="006E2CC9" w:rsidRPr="008E329A">
              <w:t xml:space="preserve"> </w:t>
            </w:r>
            <w:r w:rsidR="00F43997" w:rsidRPr="008E329A">
              <w:t>and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Copies</w:t>
            </w:r>
            <w:r w:rsidR="006E2CC9" w:rsidRPr="008E329A">
              <w:rPr>
                <w:smallCaps/>
              </w:rPr>
              <w:t xml:space="preserve"> </w:t>
            </w:r>
            <w:r w:rsidR="002D5B1E" w:rsidRPr="008E329A">
              <w:rPr>
                <w:smallCaps/>
              </w:rPr>
              <w:t>Of</w:t>
            </w:r>
            <w:r w:rsidR="006E2CC9" w:rsidRPr="008E329A">
              <w:rPr>
                <w:smallCaps/>
              </w:rPr>
              <w:t xml:space="preserve"> </w:t>
            </w:r>
            <w:r w:rsidR="002D5B1E" w:rsidRPr="008E329A">
              <w:rPr>
                <w:smallCaps/>
              </w:rPr>
              <w:t>Financial</w:t>
            </w:r>
            <w:r w:rsidR="006E2CC9" w:rsidRPr="008E329A">
              <w:rPr>
                <w:smallCaps/>
              </w:rPr>
              <w:t xml:space="preserve"> </w:t>
            </w:r>
            <w:r w:rsidR="002D5B1E" w:rsidRPr="008E329A">
              <w:rPr>
                <w:smallCaps/>
              </w:rPr>
              <w:t>Part</w:t>
            </w:r>
            <w:r w:rsidR="00F43997" w:rsidRPr="008E329A">
              <w:t>”</w:t>
            </w:r>
            <w:r w:rsidR="006E2CC9" w:rsidRPr="008E329A">
              <w:t xml:space="preserve"> </w:t>
            </w:r>
            <w:r w:rsidR="00F43997" w:rsidRPr="008E329A">
              <w:t>and</w:t>
            </w:r>
            <w:r w:rsidR="006E2CC9" w:rsidRPr="008E329A">
              <w:t xml:space="preserve"> </w:t>
            </w:r>
            <w:r w:rsidR="00F43997" w:rsidRPr="008E329A">
              <w:t>enclosed</w:t>
            </w:r>
            <w:r w:rsidR="006E2CC9" w:rsidRPr="008E329A">
              <w:t xml:space="preserve"> </w:t>
            </w:r>
            <w:r w:rsidR="00F43997" w:rsidRPr="008E329A">
              <w:t>in</w:t>
            </w:r>
            <w:r w:rsidR="006E2CC9" w:rsidRPr="008E329A">
              <w:t xml:space="preserve"> </w:t>
            </w:r>
            <w:r w:rsidR="00F43997" w:rsidRPr="008E329A">
              <w:t>a</w:t>
            </w:r>
            <w:r w:rsidR="006E2CC9" w:rsidRPr="008E329A">
              <w:t xml:space="preserve"> </w:t>
            </w:r>
            <w:r w:rsidR="00F43997" w:rsidRPr="008E329A">
              <w:t>separate</w:t>
            </w:r>
            <w:r w:rsidR="006E2CC9" w:rsidRPr="008E329A">
              <w:t xml:space="preserve"> </w:t>
            </w:r>
            <w:r w:rsidR="00F43997" w:rsidRPr="008E329A">
              <w:t>sealed</w:t>
            </w:r>
            <w:r w:rsidR="006E2CC9" w:rsidRPr="008E329A">
              <w:t xml:space="preserve"> </w:t>
            </w:r>
            <w:r w:rsidR="00F43997" w:rsidRPr="008E329A">
              <w:t>outer</w:t>
            </w:r>
            <w:r w:rsidR="006E2CC9" w:rsidRPr="008E329A">
              <w:t xml:space="preserve"> </w:t>
            </w:r>
            <w:r w:rsidR="00F43997" w:rsidRPr="008E329A">
              <w:t>envelope</w:t>
            </w:r>
            <w:r w:rsidR="006E2CC9" w:rsidRPr="008E329A">
              <w:t xml:space="preserve"> </w:t>
            </w:r>
            <w:r w:rsidR="00F43997" w:rsidRPr="008E329A">
              <w:t>marked</w:t>
            </w:r>
            <w:r w:rsidR="006E2CC9" w:rsidRPr="008E329A">
              <w:t xml:space="preserve"> </w:t>
            </w:r>
            <w:r w:rsidR="00F43997" w:rsidRPr="008E329A">
              <w:t>“</w:t>
            </w:r>
            <w:r w:rsidR="002D5B1E" w:rsidRPr="008E329A">
              <w:rPr>
                <w:smallCaps/>
              </w:rPr>
              <w:t>Alternative</w:t>
            </w:r>
            <w:r w:rsidR="006E2CC9" w:rsidRPr="008E329A">
              <w:rPr>
                <w:smallCaps/>
              </w:rPr>
              <w:t xml:space="preserve"> </w:t>
            </w:r>
            <w:r w:rsidR="002D5B1E" w:rsidRPr="008E329A">
              <w:rPr>
                <w:smallCaps/>
              </w:rPr>
              <w:t>Bid</w:t>
            </w:r>
            <w:r w:rsidR="006E2CC9" w:rsidRPr="008E329A">
              <w:rPr>
                <w:smallCaps/>
              </w:rPr>
              <w:t xml:space="preserve"> </w:t>
            </w:r>
            <w:r w:rsidR="002D5B1E" w:rsidRPr="008E329A">
              <w:rPr>
                <w:smallCaps/>
              </w:rPr>
              <w:t>-</w:t>
            </w:r>
            <w:r w:rsidR="006E2CC9" w:rsidRPr="008E329A">
              <w:rPr>
                <w:smallCaps/>
              </w:rPr>
              <w:t xml:space="preserve"> </w:t>
            </w:r>
            <w:r w:rsidR="002D5B1E" w:rsidRPr="008E329A">
              <w:rPr>
                <w:smallCaps/>
              </w:rPr>
              <w:t>Copies</w:t>
            </w:r>
            <w:r w:rsidR="00F43997" w:rsidRPr="008E329A">
              <w:t>”</w:t>
            </w:r>
            <w:r w:rsidR="001D425A">
              <w:t>.</w:t>
            </w:r>
            <w:r w:rsidR="006E2CC9" w:rsidRPr="008E329A">
              <w:t xml:space="preserve"> </w:t>
            </w:r>
          </w:p>
          <w:p w14:paraId="57AEF6AA" w14:textId="77777777" w:rsidR="00BB7861" w:rsidRPr="008E329A" w:rsidRDefault="00BB7861" w:rsidP="00F2630D">
            <w:pPr>
              <w:pStyle w:val="Sub-ClauseText"/>
              <w:numPr>
                <w:ilvl w:val="1"/>
                <w:numId w:val="88"/>
              </w:numPr>
              <w:ind w:left="605" w:hanging="605"/>
              <w:rPr>
                <w:spacing w:val="0"/>
              </w:rPr>
            </w:pPr>
            <w:r w:rsidRPr="008E329A">
              <w:t>The</w:t>
            </w:r>
            <w:r w:rsidR="006E2CC9" w:rsidRPr="008E329A">
              <w:t xml:space="preserve"> </w:t>
            </w:r>
            <w:r w:rsidRPr="008E329A">
              <w:t>envelopes</w:t>
            </w:r>
            <w:r w:rsidR="006E2CC9" w:rsidRPr="008E329A">
              <w:t xml:space="preserve"> </w:t>
            </w:r>
            <w:r w:rsidRPr="008E329A">
              <w:t>marked</w:t>
            </w:r>
            <w:r w:rsidR="006E2CC9" w:rsidRPr="008E329A">
              <w:t xml:space="preserve"> </w:t>
            </w:r>
            <w:r w:rsidRPr="008E329A">
              <w:t>“</w:t>
            </w:r>
            <w:r w:rsidR="002D5B1E" w:rsidRPr="008E329A">
              <w:rPr>
                <w:smallCaps/>
              </w:rPr>
              <w:t>Original</w:t>
            </w:r>
            <w:r w:rsidR="006E2CC9" w:rsidRPr="008E329A">
              <w:rPr>
                <w:smallCaps/>
              </w:rPr>
              <w:t xml:space="preserve"> </w:t>
            </w:r>
            <w:r w:rsidR="002D5B1E" w:rsidRPr="008E329A">
              <w:rPr>
                <w:smallCaps/>
              </w:rPr>
              <w:t>Bid</w:t>
            </w:r>
            <w:r w:rsidRPr="008E329A">
              <w:t>”</w:t>
            </w:r>
            <w:r w:rsidR="006E2CC9" w:rsidRPr="008E329A">
              <w:t xml:space="preserve"> </w:t>
            </w:r>
            <w:r w:rsidRPr="008E329A">
              <w:t>and</w:t>
            </w:r>
            <w:r w:rsidR="006E2CC9" w:rsidRPr="008E329A">
              <w:t xml:space="preserve"> </w:t>
            </w:r>
            <w:r w:rsidRPr="008E329A">
              <w:t>“</w:t>
            </w:r>
            <w:r w:rsidR="002D5B1E" w:rsidRPr="008E329A">
              <w:rPr>
                <w:smallCaps/>
              </w:rPr>
              <w:t>Bid</w:t>
            </w:r>
            <w:r w:rsidR="006E2CC9" w:rsidRPr="008E329A">
              <w:rPr>
                <w:smallCaps/>
              </w:rPr>
              <w:t xml:space="preserve"> </w:t>
            </w:r>
            <w:r w:rsidR="002D5B1E" w:rsidRPr="008E329A">
              <w:rPr>
                <w:smallCaps/>
              </w:rPr>
              <w:t>Copies</w:t>
            </w:r>
            <w:r w:rsidRPr="008E329A">
              <w:t>”</w:t>
            </w:r>
            <w:r w:rsidR="006E2CC9" w:rsidRPr="008E329A">
              <w:t xml:space="preserve"> </w:t>
            </w:r>
            <w:r w:rsidR="003D7887" w:rsidRPr="008E329A">
              <w:t>(and,</w:t>
            </w:r>
            <w:r w:rsidR="006E2CC9" w:rsidRPr="008E329A">
              <w:t xml:space="preserve"> </w:t>
            </w:r>
            <w:r w:rsidR="003D7887" w:rsidRPr="008E329A">
              <w:t>if</w:t>
            </w:r>
            <w:r w:rsidR="006E2CC9" w:rsidRPr="008E329A">
              <w:t xml:space="preserve"> </w:t>
            </w:r>
            <w:r w:rsidR="003D7887" w:rsidRPr="008E329A">
              <w:t>appropriate,</w:t>
            </w:r>
            <w:r w:rsidR="006E2CC9" w:rsidRPr="008E329A">
              <w:t xml:space="preserve"> </w:t>
            </w:r>
            <w:r w:rsidR="003D7887" w:rsidRPr="008E329A">
              <w:t>a</w:t>
            </w:r>
            <w:r w:rsidR="006E2CC9" w:rsidRPr="008E329A">
              <w:t xml:space="preserve"> </w:t>
            </w:r>
            <w:r w:rsidR="003D7887" w:rsidRPr="008E329A">
              <w:t>third</w:t>
            </w:r>
            <w:r w:rsidR="006E2CC9" w:rsidRPr="008E329A">
              <w:t xml:space="preserve"> </w:t>
            </w:r>
            <w:r w:rsidR="003D7887" w:rsidRPr="008E329A">
              <w:t>envelope</w:t>
            </w:r>
            <w:r w:rsidR="006E2CC9" w:rsidRPr="008E329A">
              <w:t xml:space="preserve"> </w:t>
            </w:r>
            <w:r w:rsidR="003D7887" w:rsidRPr="008E329A">
              <w:t>marked</w:t>
            </w:r>
            <w:r w:rsidR="006E2CC9" w:rsidRPr="008E329A">
              <w:t xml:space="preserve"> </w:t>
            </w:r>
            <w:r w:rsidR="003D7887" w:rsidRPr="008E329A">
              <w:t>“</w:t>
            </w:r>
            <w:r w:rsidR="002D5B1E" w:rsidRPr="008E329A">
              <w:rPr>
                <w:smallCaps/>
              </w:rPr>
              <w:t>Alternative</w:t>
            </w:r>
            <w:r w:rsidR="006E2CC9" w:rsidRPr="008E329A">
              <w:rPr>
                <w:smallCaps/>
              </w:rPr>
              <w:t xml:space="preserve"> </w:t>
            </w:r>
            <w:r w:rsidR="002D5B1E" w:rsidRPr="008E329A">
              <w:rPr>
                <w:smallCaps/>
              </w:rPr>
              <w:t>Bid</w:t>
            </w:r>
            <w:r w:rsidR="003D7887" w:rsidRPr="008E329A">
              <w:t>”)</w:t>
            </w:r>
            <w:r w:rsidR="006E2CC9" w:rsidRPr="008E329A">
              <w:t xml:space="preserve"> </w:t>
            </w:r>
            <w:r w:rsidRPr="008E329A">
              <w:t>shall</w:t>
            </w:r>
            <w:r w:rsidR="006E2CC9" w:rsidRPr="008E329A">
              <w:t xml:space="preserve"> </w:t>
            </w:r>
            <w:r w:rsidRPr="008E329A">
              <w:t>be</w:t>
            </w:r>
            <w:r w:rsidR="006E2CC9" w:rsidRPr="008E329A">
              <w:t xml:space="preserve"> </w:t>
            </w:r>
            <w:r w:rsidRPr="008E329A">
              <w:t>enclosed</w:t>
            </w:r>
            <w:r w:rsidR="006E2CC9" w:rsidRPr="008E329A">
              <w:t xml:space="preserve"> </w:t>
            </w:r>
            <w:r w:rsidRPr="008E329A">
              <w:t>in</w:t>
            </w:r>
            <w:r w:rsidR="006E2CC9" w:rsidRPr="008E329A">
              <w:t xml:space="preserve"> </w:t>
            </w:r>
            <w:r w:rsidRPr="008E329A">
              <w:t>a</w:t>
            </w:r>
            <w:r w:rsidR="006E2CC9" w:rsidRPr="008E329A">
              <w:t xml:space="preserve"> </w:t>
            </w:r>
            <w:r w:rsidRPr="008E329A">
              <w:t>separate</w:t>
            </w:r>
            <w:r w:rsidR="006E2CC9" w:rsidRPr="008E329A">
              <w:t xml:space="preserve"> </w:t>
            </w:r>
            <w:r w:rsidRPr="008E329A">
              <w:t>sealed</w:t>
            </w:r>
            <w:r w:rsidR="006E2CC9" w:rsidRPr="008E329A">
              <w:t xml:space="preserve"> </w:t>
            </w:r>
            <w:r w:rsidRPr="008E329A">
              <w:t>outer</w:t>
            </w:r>
            <w:r w:rsidR="006E2CC9" w:rsidRPr="008E329A">
              <w:t xml:space="preserve"> </w:t>
            </w:r>
            <w:r w:rsidRPr="008E329A">
              <w:t>envelope</w:t>
            </w:r>
            <w:r w:rsidR="006E2CC9" w:rsidRPr="008E329A">
              <w:t xml:space="preserve"> </w:t>
            </w:r>
            <w:r w:rsidRPr="008E329A">
              <w:t>for</w:t>
            </w:r>
            <w:r w:rsidR="006E2CC9" w:rsidRPr="008E329A">
              <w:t xml:space="preserve"> </w:t>
            </w:r>
            <w:r w:rsidRPr="008E329A">
              <w:t>submission</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p>
          <w:p w14:paraId="6E39B09F" w14:textId="77777777" w:rsidR="003E69FB" w:rsidRPr="008E329A" w:rsidRDefault="003E69FB" w:rsidP="00F2630D">
            <w:pPr>
              <w:pStyle w:val="Sub-ClauseText"/>
              <w:numPr>
                <w:ilvl w:val="1"/>
                <w:numId w:val="88"/>
              </w:numPr>
              <w:ind w:left="605" w:hanging="605"/>
              <w:rPr>
                <w:spacing w:val="0"/>
              </w:rPr>
            </w:pPr>
            <w:r w:rsidRPr="008E329A">
              <w:rPr>
                <w:spacing w:val="0"/>
              </w:rPr>
              <w:t>All</w:t>
            </w:r>
            <w:r w:rsidR="006E2CC9" w:rsidRPr="008E329A">
              <w:rPr>
                <w:spacing w:val="0"/>
              </w:rPr>
              <w:t xml:space="preserve"> </w:t>
            </w:r>
            <w:r w:rsidRPr="008E329A">
              <w:rPr>
                <w:spacing w:val="0"/>
              </w:rPr>
              <w:t>inner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outer</w:t>
            </w:r>
            <w:r w:rsidR="006E2CC9" w:rsidRPr="008E329A">
              <w:rPr>
                <w:spacing w:val="0"/>
              </w:rPr>
              <w:t xml:space="preserve"> </w:t>
            </w:r>
            <w:r w:rsidRPr="008E329A">
              <w:rPr>
                <w:spacing w:val="0"/>
              </w:rPr>
              <w:t>envelopes,</w:t>
            </w:r>
            <w:r w:rsidR="006E2CC9" w:rsidRPr="008E329A">
              <w:rPr>
                <w:spacing w:val="0"/>
              </w:rPr>
              <w:t xml:space="preserve"> </w:t>
            </w:r>
            <w:r w:rsidRPr="008E329A">
              <w:rPr>
                <w:spacing w:val="0"/>
              </w:rPr>
              <w:t>shall:</w:t>
            </w:r>
          </w:p>
          <w:p w14:paraId="3639ADF0" w14:textId="77777777" w:rsidR="00C966AF" w:rsidRPr="008E329A" w:rsidRDefault="00C966AF" w:rsidP="00F2630D">
            <w:pPr>
              <w:pStyle w:val="ListParagraph"/>
              <w:numPr>
                <w:ilvl w:val="2"/>
                <w:numId w:val="76"/>
              </w:numPr>
              <w:tabs>
                <w:tab w:val="right" w:pos="7254"/>
              </w:tabs>
              <w:spacing w:before="120" w:after="120"/>
              <w:ind w:hanging="514"/>
              <w:contextualSpacing w:val="0"/>
            </w:pPr>
            <w:r w:rsidRPr="008E329A">
              <w:t>bear</w:t>
            </w:r>
            <w:r w:rsidR="006E2CC9" w:rsidRPr="008E329A">
              <w:t xml:space="preserve"> </w:t>
            </w:r>
            <w:r w:rsidRPr="008E329A">
              <w:t>the</w:t>
            </w:r>
            <w:r w:rsidR="006E2CC9" w:rsidRPr="008E329A">
              <w:t xml:space="preserve"> </w:t>
            </w:r>
            <w:r w:rsidRPr="008E329A">
              <w:t>name</w:t>
            </w:r>
            <w:r w:rsidR="006E2CC9" w:rsidRPr="008E329A">
              <w:t xml:space="preserve"> </w:t>
            </w:r>
            <w:r w:rsidRPr="008E329A">
              <w:t>and</w:t>
            </w:r>
            <w:r w:rsidR="006E2CC9" w:rsidRPr="008E329A">
              <w:t xml:space="preserve"> </w:t>
            </w:r>
            <w:r w:rsidRPr="008E329A">
              <w:t>address</w:t>
            </w:r>
            <w:r w:rsidR="006E2CC9" w:rsidRPr="008E329A">
              <w:t xml:space="preserve"> </w:t>
            </w:r>
            <w:r w:rsidRPr="008E329A">
              <w:t>of</w:t>
            </w:r>
            <w:r w:rsidR="006E2CC9" w:rsidRPr="008E329A">
              <w:t xml:space="preserve"> </w:t>
            </w:r>
            <w:r w:rsidRPr="008E329A">
              <w:t>the</w:t>
            </w:r>
            <w:r w:rsidR="006E2CC9" w:rsidRPr="008E329A">
              <w:t xml:space="preserve"> </w:t>
            </w:r>
            <w:r w:rsidRPr="008E329A">
              <w:t>Bidder;</w:t>
            </w:r>
          </w:p>
          <w:p w14:paraId="5DD2927F" w14:textId="77777777" w:rsidR="00C966AF" w:rsidRPr="008E329A" w:rsidRDefault="00C966AF" w:rsidP="00F2630D">
            <w:pPr>
              <w:pStyle w:val="ListParagraph"/>
              <w:numPr>
                <w:ilvl w:val="2"/>
                <w:numId w:val="76"/>
              </w:numPr>
              <w:tabs>
                <w:tab w:val="right" w:pos="7254"/>
              </w:tabs>
              <w:spacing w:before="120" w:after="120"/>
              <w:ind w:hanging="514"/>
              <w:contextualSpacing w:val="0"/>
            </w:pPr>
            <w:r w:rsidRPr="008E329A">
              <w:t>be</w:t>
            </w:r>
            <w:r w:rsidR="006E2CC9" w:rsidRPr="008E329A">
              <w:t xml:space="preserve"> </w:t>
            </w:r>
            <w:r w:rsidRPr="008E329A">
              <w:t>addressed</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00B16DEA" w:rsidRPr="008E329A">
              <w:t>22.1</w:t>
            </w:r>
            <w:r w:rsidRPr="008E329A">
              <w:t>;</w:t>
            </w:r>
          </w:p>
          <w:p w14:paraId="724B08D2" w14:textId="77777777" w:rsidR="00C966AF" w:rsidRPr="008E329A" w:rsidRDefault="00C966AF" w:rsidP="00F2630D">
            <w:pPr>
              <w:pStyle w:val="ListParagraph"/>
              <w:numPr>
                <w:ilvl w:val="2"/>
                <w:numId w:val="76"/>
              </w:numPr>
              <w:tabs>
                <w:tab w:val="right" w:pos="7254"/>
              </w:tabs>
              <w:spacing w:before="120" w:after="120"/>
              <w:ind w:hanging="514"/>
              <w:contextualSpacing w:val="0"/>
            </w:pPr>
            <w:r w:rsidRPr="008E329A">
              <w:t>bear</w:t>
            </w:r>
            <w:r w:rsidR="006E2CC9" w:rsidRPr="008E329A">
              <w:t xml:space="preserve"> </w:t>
            </w:r>
            <w:r w:rsidRPr="008E329A">
              <w:t>the</w:t>
            </w:r>
            <w:r w:rsidR="006E2CC9" w:rsidRPr="008E329A">
              <w:t xml:space="preserve"> </w:t>
            </w:r>
            <w:r w:rsidRPr="008E329A">
              <w:t>specific</w:t>
            </w:r>
            <w:r w:rsidR="006E2CC9" w:rsidRPr="008E329A">
              <w:t xml:space="preserve"> </w:t>
            </w:r>
            <w:r w:rsidRPr="008E329A">
              <w:t>identification</w:t>
            </w:r>
            <w:r w:rsidR="006E2CC9" w:rsidRPr="008E329A">
              <w:t xml:space="preserve"> </w:t>
            </w:r>
            <w:r w:rsidRPr="008E329A">
              <w:t>of</w:t>
            </w:r>
            <w:r w:rsidR="006E2CC9" w:rsidRPr="008E329A">
              <w:t xml:space="preserve"> </w:t>
            </w:r>
            <w:r w:rsidRPr="008E329A">
              <w:t>this</w:t>
            </w:r>
            <w:r w:rsidR="006E2CC9" w:rsidRPr="008E329A">
              <w:t xml:space="preserve"> </w:t>
            </w:r>
            <w:r w:rsidR="00307427" w:rsidRPr="008E329A">
              <w:t>Bid</w:t>
            </w:r>
            <w:r w:rsidRPr="008E329A">
              <w:t>ding</w:t>
            </w:r>
            <w:r w:rsidR="006E2CC9" w:rsidRPr="008E329A">
              <w:t xml:space="preserve"> </w:t>
            </w:r>
            <w:r w:rsidRPr="008E329A">
              <w:t>process</w:t>
            </w:r>
            <w:r w:rsidR="006E2CC9" w:rsidRPr="008E329A">
              <w:t xml:space="preserve"> </w:t>
            </w:r>
            <w:r w:rsidRPr="008E329A">
              <w:t>indicated</w:t>
            </w:r>
            <w:r w:rsidR="006E2CC9" w:rsidRPr="008E329A">
              <w:t xml:space="preserve"> </w:t>
            </w:r>
            <w:r w:rsidRPr="008E329A">
              <w:t>in</w:t>
            </w:r>
            <w:r w:rsidR="006E2CC9" w:rsidRPr="008E329A">
              <w:t xml:space="preserve"> </w:t>
            </w:r>
            <w:r w:rsidRPr="008E329A">
              <w:t>ITB</w:t>
            </w:r>
            <w:r w:rsidR="006E2CC9" w:rsidRPr="008E329A">
              <w:t xml:space="preserve"> </w:t>
            </w:r>
            <w:r w:rsidRPr="008E329A">
              <w:t>1.1;</w:t>
            </w:r>
            <w:r w:rsidR="006E2CC9" w:rsidRPr="008E329A">
              <w:t xml:space="preserve"> </w:t>
            </w:r>
            <w:r w:rsidRPr="008E329A">
              <w:t>and</w:t>
            </w:r>
          </w:p>
          <w:p w14:paraId="439E55B4" w14:textId="77777777" w:rsidR="00C966AF" w:rsidRPr="008E329A" w:rsidRDefault="00C966AF" w:rsidP="00F2630D">
            <w:pPr>
              <w:pStyle w:val="ListParagraph"/>
              <w:numPr>
                <w:ilvl w:val="2"/>
                <w:numId w:val="76"/>
              </w:numPr>
              <w:tabs>
                <w:tab w:val="right" w:pos="7254"/>
              </w:tabs>
              <w:spacing w:before="120" w:after="120"/>
              <w:ind w:hanging="514"/>
              <w:contextualSpacing w:val="0"/>
            </w:pPr>
            <w:proofErr w:type="gramStart"/>
            <w:r w:rsidRPr="008E329A">
              <w:t>bear</w:t>
            </w:r>
            <w:proofErr w:type="gramEnd"/>
            <w:r w:rsidR="006E2CC9" w:rsidRPr="008E329A">
              <w:t xml:space="preserve"> </w:t>
            </w:r>
            <w:r w:rsidRPr="008E329A">
              <w:t>a</w:t>
            </w:r>
            <w:r w:rsidR="006E2CC9" w:rsidRPr="008E329A">
              <w:t xml:space="preserve"> </w:t>
            </w:r>
            <w:r w:rsidRPr="008E329A">
              <w:t>warning</w:t>
            </w:r>
            <w:r w:rsidR="006E2CC9" w:rsidRPr="008E329A">
              <w:t xml:space="preserve"> </w:t>
            </w:r>
            <w:r w:rsidRPr="008E329A">
              <w:t>not</w:t>
            </w:r>
            <w:r w:rsidR="006E2CC9" w:rsidRPr="008E329A">
              <w:t xml:space="preserve"> </w:t>
            </w:r>
            <w:r w:rsidRPr="008E329A">
              <w:t>to</w:t>
            </w:r>
            <w:r w:rsidR="006E2CC9" w:rsidRPr="008E329A">
              <w:t xml:space="preserve"> </w:t>
            </w:r>
            <w:r w:rsidRPr="008E329A">
              <w:t>open</w:t>
            </w:r>
            <w:r w:rsidR="006E2CC9" w:rsidRPr="008E329A">
              <w:t xml:space="preserve"> </w:t>
            </w:r>
            <w:r w:rsidRPr="008E329A">
              <w:t>before</w:t>
            </w:r>
            <w:r w:rsidR="006E2CC9" w:rsidRPr="008E329A">
              <w:t xml:space="preserve"> </w:t>
            </w:r>
            <w:r w:rsidRPr="008E329A">
              <w:t>the</w:t>
            </w:r>
            <w:r w:rsidR="006E2CC9" w:rsidRPr="008E329A">
              <w:t xml:space="preserve"> </w:t>
            </w:r>
            <w:r w:rsidRPr="008E329A">
              <w:t>time</w:t>
            </w:r>
            <w:r w:rsidR="006E2CC9" w:rsidRPr="008E329A">
              <w:t xml:space="preserve"> </w:t>
            </w:r>
            <w:r w:rsidRPr="008E329A">
              <w:t>and</w:t>
            </w:r>
            <w:r w:rsidR="006E2CC9" w:rsidRPr="008E329A">
              <w:t xml:space="preserve"> </w:t>
            </w:r>
            <w:r w:rsidRPr="008E329A">
              <w:t>date</w:t>
            </w:r>
            <w:r w:rsidR="006E2CC9" w:rsidRPr="008E329A">
              <w:t xml:space="preserve"> </w:t>
            </w:r>
            <w:r w:rsidRPr="008E329A">
              <w:t>for</w:t>
            </w:r>
            <w:r w:rsidR="006E2CC9" w:rsidRPr="008E329A">
              <w:t xml:space="preserve"> </w:t>
            </w:r>
            <w:r w:rsidR="00307427" w:rsidRPr="008E329A">
              <w:t>Bid</w:t>
            </w:r>
            <w:r w:rsidR="006E2CC9" w:rsidRPr="008E329A">
              <w:t xml:space="preserve"> </w:t>
            </w:r>
            <w:r w:rsidRPr="008E329A">
              <w:t>opening.</w:t>
            </w:r>
          </w:p>
          <w:p w14:paraId="2C4AA625" w14:textId="77777777" w:rsidR="00ED0D94" w:rsidRPr="008E329A" w:rsidRDefault="00C966AF" w:rsidP="00F2630D">
            <w:pPr>
              <w:pStyle w:val="Sub-ClauseText"/>
              <w:numPr>
                <w:ilvl w:val="1"/>
                <w:numId w:val="88"/>
              </w:numPr>
              <w:ind w:left="638" w:hanging="638"/>
              <w:rPr>
                <w:spacing w:val="0"/>
              </w:rPr>
            </w:pPr>
            <w:r w:rsidRPr="008E329A">
              <w:rPr>
                <w:spacing w:val="0"/>
              </w:rPr>
              <w:t>If</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envelopes</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sealed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marked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assume</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responsibility</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misplacement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premature</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Pr="008E329A">
              <w:rPr>
                <w:spacing w:val="0"/>
              </w:rPr>
              <w:t>.</w:t>
            </w:r>
          </w:p>
        </w:tc>
      </w:tr>
      <w:tr w:rsidR="00ED0D94" w:rsidRPr="008E329A" w14:paraId="0AE1014B" w14:textId="77777777" w:rsidTr="00CE0DE7">
        <w:tc>
          <w:tcPr>
            <w:tcW w:w="3563" w:type="dxa"/>
          </w:tcPr>
          <w:p w14:paraId="66DADAC0" w14:textId="77777777" w:rsidR="00ED0D94" w:rsidRPr="008E329A" w:rsidRDefault="00ED0D94" w:rsidP="009246F0">
            <w:pPr>
              <w:pStyle w:val="Section1-Clauses"/>
              <w:spacing w:before="120" w:after="120"/>
              <w:ind w:left="345"/>
            </w:pPr>
            <w:bookmarkStart w:id="217" w:name="_Toc424009124"/>
            <w:bookmarkStart w:id="218" w:name="_Toc438438846"/>
            <w:bookmarkStart w:id="219" w:name="_Toc438532618"/>
            <w:bookmarkStart w:id="220" w:name="_Toc438733990"/>
            <w:bookmarkStart w:id="221" w:name="_Toc438907028"/>
            <w:bookmarkStart w:id="222" w:name="_Toc438907227"/>
            <w:bookmarkStart w:id="223" w:name="_Toc431809079"/>
            <w:bookmarkStart w:id="224" w:name="_Toc348000806"/>
            <w:bookmarkStart w:id="225" w:name="_Toc436905728"/>
            <w:bookmarkStart w:id="226" w:name="_Toc135757194"/>
            <w:r w:rsidRPr="008E329A">
              <w:lastRenderedPageBreak/>
              <w:t>Deadline</w:t>
            </w:r>
            <w:r w:rsidR="006E2CC9" w:rsidRPr="008E329A">
              <w:t xml:space="preserve"> </w:t>
            </w:r>
            <w:r w:rsidRPr="008E329A">
              <w:t>for</w:t>
            </w:r>
            <w:r w:rsidR="006E2CC9" w:rsidRPr="008E329A">
              <w:t xml:space="preserve"> </w:t>
            </w:r>
            <w:r w:rsidRPr="008E329A">
              <w:t>Submission</w:t>
            </w:r>
            <w:r w:rsidR="006E2CC9" w:rsidRPr="008E329A">
              <w:t xml:space="preserve"> </w:t>
            </w:r>
            <w:r w:rsidRPr="008E329A">
              <w:t>of</w:t>
            </w:r>
            <w:r w:rsidR="006E2CC9" w:rsidRPr="008E329A">
              <w:t xml:space="preserve"> </w:t>
            </w:r>
            <w:r w:rsidRPr="008E329A">
              <w:t>Bids</w:t>
            </w:r>
            <w:bookmarkEnd w:id="217"/>
            <w:bookmarkEnd w:id="218"/>
            <w:bookmarkEnd w:id="219"/>
            <w:bookmarkEnd w:id="220"/>
            <w:bookmarkEnd w:id="221"/>
            <w:bookmarkEnd w:id="222"/>
            <w:bookmarkEnd w:id="223"/>
            <w:bookmarkEnd w:id="224"/>
            <w:bookmarkEnd w:id="225"/>
            <w:bookmarkEnd w:id="226"/>
          </w:p>
        </w:tc>
        <w:tc>
          <w:tcPr>
            <w:tcW w:w="5527" w:type="dxa"/>
          </w:tcPr>
          <w:p w14:paraId="7506F2A1" w14:textId="77777777" w:rsidR="00ED0D94" w:rsidRPr="008E329A" w:rsidRDefault="00ED0D94" w:rsidP="005F3618">
            <w:pPr>
              <w:pStyle w:val="Sub-ClauseText"/>
              <w:numPr>
                <w:ilvl w:val="1"/>
                <w:numId w:val="27"/>
              </w:numPr>
              <w:rPr>
                <w:spacing w:val="0"/>
              </w:rPr>
            </w:pPr>
            <w:r w:rsidRPr="008E329A">
              <w:rPr>
                <w:spacing w:val="0"/>
              </w:rPr>
              <w:t>Bids</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received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proofErr w:type="gramStart"/>
            <w:r w:rsidRPr="008E329A">
              <w:rPr>
                <w:spacing w:val="0"/>
              </w:rPr>
              <w:t>address</w:t>
            </w:r>
            <w:r w:rsidR="006E2CC9" w:rsidRPr="008E329A">
              <w:rPr>
                <w:spacing w:val="0"/>
              </w:rPr>
              <w:t xml:space="preserve"> </w:t>
            </w:r>
            <w:r w:rsidRPr="008E329A">
              <w:rPr>
                <w:spacing w:val="0"/>
              </w:rPr>
              <w:t>and</w:t>
            </w:r>
            <w:proofErr w:type="gramEnd"/>
            <w:r w:rsidR="006E2CC9" w:rsidRPr="008E329A">
              <w:rPr>
                <w:spacing w:val="0"/>
              </w:rPr>
              <w:t xml:space="preserve"> </w:t>
            </w:r>
            <w:r w:rsidRPr="008E329A">
              <w:rPr>
                <w:spacing w:val="0"/>
              </w:rPr>
              <w:t>no</w:t>
            </w:r>
            <w:r w:rsidR="006E2CC9" w:rsidRPr="008E329A">
              <w:rPr>
                <w:spacing w:val="0"/>
              </w:rPr>
              <w:t xml:space="preserve"> </w:t>
            </w:r>
            <w:r w:rsidRPr="008E329A">
              <w:rPr>
                <w:spacing w:val="0"/>
              </w:rPr>
              <w:t>later</w:t>
            </w:r>
            <w:r w:rsidR="006E2CC9" w:rsidRPr="008E329A">
              <w:rPr>
                <w:spacing w:val="0"/>
              </w:rPr>
              <w:t xml:space="preserve"> </w:t>
            </w:r>
            <w:r w:rsidRPr="008E329A">
              <w:rPr>
                <w:spacing w:val="0"/>
              </w:rPr>
              <w:t>than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date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time</w:t>
            </w:r>
            <w:r w:rsidR="006E2CC9" w:rsidRPr="008E329A">
              <w:rPr>
                <w:spacing w:val="0"/>
              </w:rPr>
              <w:t xml:space="preserve"> </w:t>
            </w:r>
            <w:r w:rsidRPr="008E329A">
              <w:rPr>
                <w:bCs/>
                <w:spacing w:val="0"/>
              </w:rPr>
              <w:t>specified</w:t>
            </w:r>
            <w:r w:rsidR="006E2CC9" w:rsidRPr="008E329A">
              <w:rPr>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b/>
                <w:spacing w:val="0"/>
              </w:rPr>
              <w:t xml:space="preserve"> </w:t>
            </w:r>
            <w:r w:rsidRPr="008E329A">
              <w:rPr>
                <w:rStyle w:val="StyleHeader2-SubClausesBoldChar"/>
                <w:b w:val="0"/>
                <w:lang w:val="en-US"/>
              </w:rPr>
              <w:t>When</w:t>
            </w:r>
            <w:r w:rsidR="006E2CC9" w:rsidRPr="008E329A">
              <w:rPr>
                <w:rStyle w:val="StyleHeader2-SubClausesBoldChar"/>
                <w:b w:val="0"/>
                <w:lang w:val="en-US"/>
              </w:rPr>
              <w:t xml:space="preserve"> </w:t>
            </w:r>
            <w:r w:rsidRPr="008E329A">
              <w:rPr>
                <w:rStyle w:val="StyleHeader2-SubClausesBoldChar"/>
                <w:b w:val="0"/>
                <w:lang w:val="en-US"/>
              </w:rPr>
              <w:t>so</w:t>
            </w:r>
            <w:r w:rsidR="006E2CC9" w:rsidRPr="008E329A">
              <w:rPr>
                <w:rStyle w:val="StyleHeader2-SubClausesBoldChar"/>
                <w:lang w:val="en-US"/>
              </w:rPr>
              <w:t xml:space="preserve"> </w:t>
            </w:r>
            <w:r w:rsidRPr="008E329A">
              <w:rPr>
                <w:rStyle w:val="StyleHeader2-SubClausesBoldChar"/>
                <w:b w:val="0"/>
                <w:lang w:val="en-US"/>
              </w:rPr>
              <w:t>specified</w:t>
            </w:r>
            <w:r w:rsidR="006E2CC9" w:rsidRPr="008E329A">
              <w:rPr>
                <w:rStyle w:val="StyleHeader2-SubClausesBoldChar"/>
                <w:lang w:val="en-US"/>
              </w:rPr>
              <w:t xml:space="preserve"> </w:t>
            </w:r>
            <w:r w:rsidRPr="008E329A">
              <w:rPr>
                <w:rStyle w:val="StyleHeader2-SubClausesBoldChar"/>
                <w:lang w:val="en-US"/>
              </w:rPr>
              <w:t>in</w:t>
            </w:r>
            <w:r w:rsidR="006E2CC9" w:rsidRPr="008E329A">
              <w:rPr>
                <w:rStyle w:val="StyleHeader2-SubClausesBoldChar"/>
                <w:lang w:val="en-US"/>
              </w:rPr>
              <w:t xml:space="preserve"> </w:t>
            </w:r>
            <w:r w:rsidRPr="008E329A">
              <w:rPr>
                <w:rStyle w:val="StyleHeader2-SubClausesBoldChar"/>
                <w:lang w:val="en-US"/>
              </w:rPr>
              <w:t>the</w:t>
            </w:r>
            <w:r w:rsidR="006E2CC9" w:rsidRPr="008E329A">
              <w:rPr>
                <w:rStyle w:val="StyleHeader2-SubClausesBoldChar"/>
                <w:lang w:val="en-US"/>
              </w:rPr>
              <w:t xml:space="preserve"> </w:t>
            </w:r>
            <w:r w:rsidRPr="008E329A">
              <w:rPr>
                <w:rStyle w:val="StyleHeader2-SubClausesBoldChar"/>
                <w:lang w:val="en-US"/>
              </w:rPr>
              <w:t>BDS</w:t>
            </w:r>
            <w:r w:rsidRPr="008E329A">
              <w:t>,</w:t>
            </w:r>
            <w:r w:rsidR="006E2CC9" w:rsidRPr="008E329A">
              <w:t xml:space="preserve"> </w:t>
            </w:r>
            <w:r w:rsidR="005C59AE" w:rsidRPr="008E329A">
              <w:t>Bidder</w:t>
            </w:r>
            <w:r w:rsidRPr="008E329A">
              <w:t>s</w:t>
            </w:r>
            <w:r w:rsidR="006E2CC9" w:rsidRPr="008E329A">
              <w:t xml:space="preserve"> </w:t>
            </w:r>
            <w:r w:rsidRPr="008E329A">
              <w:t>shall</w:t>
            </w:r>
            <w:r w:rsidR="006E2CC9" w:rsidRPr="008E329A">
              <w:t xml:space="preserve"> </w:t>
            </w:r>
            <w:r w:rsidRPr="008E329A">
              <w:t>have</w:t>
            </w:r>
            <w:r w:rsidR="006E2CC9" w:rsidRPr="008E329A">
              <w:t xml:space="preserve"> </w:t>
            </w:r>
            <w:r w:rsidRPr="008E329A">
              <w:t>the</w:t>
            </w:r>
            <w:r w:rsidR="006E2CC9" w:rsidRPr="008E329A">
              <w:t xml:space="preserve"> </w:t>
            </w:r>
            <w:r w:rsidRPr="008E329A">
              <w:t>option</w:t>
            </w:r>
            <w:r w:rsidR="006E2CC9" w:rsidRPr="008E329A">
              <w:t xml:space="preserve"> </w:t>
            </w:r>
            <w:r w:rsidRPr="008E329A">
              <w:t>of</w:t>
            </w:r>
            <w:r w:rsidR="006E2CC9" w:rsidRPr="008E329A">
              <w:t xml:space="preserve"> </w:t>
            </w:r>
            <w:r w:rsidRPr="008E329A">
              <w:t>submitting</w:t>
            </w:r>
            <w:r w:rsidR="006E2CC9" w:rsidRPr="008E329A">
              <w:t xml:space="preserve"> </w:t>
            </w:r>
            <w:r w:rsidRPr="008E329A">
              <w:t>their</w:t>
            </w:r>
            <w:r w:rsidR="006E2CC9" w:rsidRPr="008E329A">
              <w:t xml:space="preserve"> </w:t>
            </w:r>
            <w:r w:rsidR="00307427" w:rsidRPr="008E329A">
              <w:t>Bid</w:t>
            </w:r>
            <w:r w:rsidRPr="008E329A">
              <w:t>s</w:t>
            </w:r>
            <w:r w:rsidR="006E2CC9" w:rsidRPr="008E329A">
              <w:t xml:space="preserve"> </w:t>
            </w:r>
            <w:r w:rsidRPr="008E329A">
              <w:t>electronically.</w:t>
            </w:r>
            <w:r w:rsidR="006E2CC9" w:rsidRPr="008E329A">
              <w:t xml:space="preserve"> </w:t>
            </w:r>
            <w:r w:rsidRPr="008E329A">
              <w:t>Bidders</w:t>
            </w:r>
            <w:r w:rsidR="006E2CC9" w:rsidRPr="008E329A">
              <w:t xml:space="preserve"> </w:t>
            </w:r>
            <w:r w:rsidRPr="008E329A">
              <w:t>submitting</w:t>
            </w:r>
            <w:r w:rsidR="006E2CC9" w:rsidRPr="008E329A">
              <w:t xml:space="preserve"> </w:t>
            </w:r>
            <w:r w:rsidR="00307427" w:rsidRPr="008E329A">
              <w:t>Bid</w:t>
            </w:r>
            <w:r w:rsidRPr="008E329A">
              <w:t>s</w:t>
            </w:r>
            <w:r w:rsidR="006E2CC9" w:rsidRPr="008E329A">
              <w:t xml:space="preserve"> </w:t>
            </w:r>
            <w:r w:rsidRPr="008E329A">
              <w:lastRenderedPageBreak/>
              <w:t>electronically</w:t>
            </w:r>
            <w:r w:rsidR="006E2CC9" w:rsidRPr="008E329A">
              <w:t xml:space="preserve"> </w:t>
            </w:r>
            <w:r w:rsidRPr="008E329A">
              <w:t>shall</w:t>
            </w:r>
            <w:r w:rsidR="006E2CC9" w:rsidRPr="008E329A">
              <w:t xml:space="preserve"> </w:t>
            </w:r>
            <w:r w:rsidRPr="008E329A">
              <w:t>follow</w:t>
            </w:r>
            <w:r w:rsidR="006E2CC9" w:rsidRPr="008E329A">
              <w:t xml:space="preserve"> </w:t>
            </w:r>
            <w:r w:rsidRPr="008E329A">
              <w:t>the</w:t>
            </w:r>
            <w:r w:rsidR="006E2CC9" w:rsidRPr="008E329A">
              <w:t xml:space="preserve"> </w:t>
            </w:r>
            <w:r w:rsidRPr="008E329A">
              <w:t>electronic</w:t>
            </w:r>
            <w:r w:rsidR="006E2CC9" w:rsidRPr="008E329A">
              <w:t xml:space="preserve"> </w:t>
            </w:r>
            <w:r w:rsidR="00307427" w:rsidRPr="008E329A">
              <w:t>Bid</w:t>
            </w:r>
            <w:r w:rsidR="006E2CC9" w:rsidRPr="008E329A">
              <w:t xml:space="preserve"> </w:t>
            </w:r>
            <w:r w:rsidRPr="008E329A">
              <w:t>submission</w:t>
            </w:r>
            <w:r w:rsidR="006E2CC9" w:rsidRPr="008E329A">
              <w:t xml:space="preserve"> </w:t>
            </w:r>
            <w:r w:rsidRPr="008E329A">
              <w:t>procedures</w:t>
            </w:r>
            <w:r w:rsidR="006E2CC9" w:rsidRPr="008E329A">
              <w:t xml:space="preserve"> </w:t>
            </w:r>
            <w:r w:rsidRPr="008E329A">
              <w:rPr>
                <w:rStyle w:val="StyleHeader2-SubClausesBoldChar"/>
                <w:b w:val="0"/>
                <w:lang w:val="en-US"/>
              </w:rPr>
              <w:t>specified</w:t>
            </w:r>
            <w:r w:rsidR="006E2CC9" w:rsidRPr="008E329A">
              <w:rPr>
                <w:rStyle w:val="StyleHeader2-SubClausesBoldChar"/>
                <w:b w:val="0"/>
                <w:lang w:val="en-US"/>
              </w:rPr>
              <w:t xml:space="preserve"> </w:t>
            </w:r>
            <w:r w:rsidRPr="008E329A">
              <w:rPr>
                <w:rStyle w:val="StyleHeader2-SubClausesBoldChar"/>
                <w:lang w:val="en-US"/>
              </w:rPr>
              <w:t>in</w:t>
            </w:r>
            <w:r w:rsidR="006E2CC9" w:rsidRPr="008E329A">
              <w:rPr>
                <w:rStyle w:val="StyleHeader2-SubClausesBoldChar"/>
                <w:lang w:val="en-US"/>
              </w:rPr>
              <w:t xml:space="preserve"> </w:t>
            </w:r>
            <w:r w:rsidRPr="008E329A">
              <w:rPr>
                <w:rStyle w:val="StyleHeader2-SubClausesBoldChar"/>
                <w:lang w:val="en-US"/>
              </w:rPr>
              <w:t>the</w:t>
            </w:r>
            <w:r w:rsidR="006E2CC9" w:rsidRPr="008E329A">
              <w:rPr>
                <w:rStyle w:val="StyleHeader2-SubClausesBoldChar"/>
                <w:lang w:val="en-US"/>
              </w:rPr>
              <w:t xml:space="preserve"> </w:t>
            </w:r>
            <w:r w:rsidRPr="008E329A">
              <w:rPr>
                <w:rStyle w:val="StyleHeader2-SubClausesBoldChar"/>
                <w:lang w:val="en-US"/>
              </w:rPr>
              <w:t>BDS</w:t>
            </w:r>
            <w:r w:rsidRPr="008E329A">
              <w:t>.</w:t>
            </w:r>
          </w:p>
          <w:p w14:paraId="2697067F" w14:textId="77777777" w:rsidR="00ED0D94" w:rsidRPr="008E329A" w:rsidRDefault="00ED0D94" w:rsidP="005F3618">
            <w:pPr>
              <w:pStyle w:val="Sub-ClauseText"/>
              <w:numPr>
                <w:ilvl w:val="1"/>
                <w:numId w:val="27"/>
              </w:numPr>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discretion,</w:t>
            </w:r>
            <w:r w:rsidR="006E2CC9" w:rsidRPr="008E329A">
              <w:rPr>
                <w:spacing w:val="0"/>
              </w:rPr>
              <w:t xml:space="preserve"> </w:t>
            </w:r>
            <w:r w:rsidRPr="008E329A">
              <w:rPr>
                <w:spacing w:val="0"/>
              </w:rPr>
              <w:t>extend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amending</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8,</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rights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obligations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previously</w:t>
            </w:r>
            <w:r w:rsidR="006E2CC9" w:rsidRPr="008E329A">
              <w:rPr>
                <w:spacing w:val="0"/>
              </w:rPr>
              <w:t xml:space="preserve"> </w:t>
            </w: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thereafter</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extended.</w:t>
            </w:r>
          </w:p>
        </w:tc>
      </w:tr>
      <w:tr w:rsidR="00ED0D94" w:rsidRPr="008E329A" w14:paraId="3DAE73D1" w14:textId="77777777" w:rsidTr="00CE0DE7">
        <w:tc>
          <w:tcPr>
            <w:tcW w:w="3563" w:type="dxa"/>
          </w:tcPr>
          <w:p w14:paraId="74FB54D6" w14:textId="77777777" w:rsidR="00ED0D94" w:rsidRPr="008E329A" w:rsidRDefault="00ED0D94" w:rsidP="009246F0">
            <w:pPr>
              <w:pStyle w:val="Section1-Clauses"/>
              <w:spacing w:before="120" w:after="120"/>
              <w:ind w:left="345"/>
            </w:pPr>
            <w:bookmarkStart w:id="227" w:name="_Toc438438847"/>
            <w:bookmarkStart w:id="228" w:name="_Toc438532619"/>
            <w:bookmarkStart w:id="229" w:name="_Toc438733991"/>
            <w:bookmarkStart w:id="230" w:name="_Toc438907029"/>
            <w:bookmarkStart w:id="231" w:name="_Toc438907228"/>
            <w:bookmarkStart w:id="232" w:name="_Toc431809080"/>
            <w:bookmarkStart w:id="233" w:name="_Toc348000807"/>
            <w:bookmarkStart w:id="234" w:name="_Toc436905729"/>
            <w:bookmarkStart w:id="235" w:name="_Toc135757195"/>
            <w:r w:rsidRPr="008E329A">
              <w:lastRenderedPageBreak/>
              <w:t>Late</w:t>
            </w:r>
            <w:r w:rsidR="006E2CC9" w:rsidRPr="008E329A">
              <w:t xml:space="preserve"> </w:t>
            </w:r>
            <w:r w:rsidRPr="008E329A">
              <w:t>Bids</w:t>
            </w:r>
            <w:bookmarkEnd w:id="227"/>
            <w:bookmarkEnd w:id="228"/>
            <w:bookmarkEnd w:id="229"/>
            <w:bookmarkEnd w:id="230"/>
            <w:bookmarkEnd w:id="231"/>
            <w:bookmarkEnd w:id="232"/>
            <w:bookmarkEnd w:id="233"/>
            <w:bookmarkEnd w:id="234"/>
            <w:bookmarkEnd w:id="235"/>
          </w:p>
        </w:tc>
        <w:tc>
          <w:tcPr>
            <w:tcW w:w="5527" w:type="dxa"/>
          </w:tcPr>
          <w:p w14:paraId="68F29797" w14:textId="77777777" w:rsidR="00ED0D94" w:rsidRPr="008E329A" w:rsidRDefault="00ED0D94" w:rsidP="00F2630D">
            <w:pPr>
              <w:pStyle w:val="Sub-ClauseText"/>
              <w:numPr>
                <w:ilvl w:val="1"/>
                <w:numId w:val="63"/>
              </w:numPr>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consider</w:t>
            </w:r>
            <w:r w:rsidR="006E2CC9" w:rsidRPr="008E329A">
              <w:rPr>
                <w:spacing w:val="0"/>
              </w:rPr>
              <w:t xml:space="preserve"> </w:t>
            </w:r>
            <w:r w:rsidRPr="008E329A">
              <w:rPr>
                <w:spacing w:val="0"/>
              </w:rPr>
              <w:t>any</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arrives</w:t>
            </w:r>
            <w:r w:rsidR="006E2CC9" w:rsidRPr="008E329A">
              <w:rPr>
                <w:spacing w:val="0"/>
              </w:rPr>
              <w:t xml:space="preserve"> </w:t>
            </w:r>
            <w:r w:rsidRPr="008E329A">
              <w:rPr>
                <w:spacing w:val="0"/>
              </w:rPr>
              <w:t>after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000C224E" w:rsidRPr="008E329A">
              <w:rPr>
                <w:spacing w:val="0"/>
              </w:rPr>
              <w:t>2</w:t>
            </w:r>
            <w:r w:rsidR="000C224E">
              <w:rPr>
                <w:spacing w:val="0"/>
              </w:rPr>
              <w:t>2</w:t>
            </w:r>
            <w:r w:rsidRPr="008E329A">
              <w:rPr>
                <w:spacing w:val="0"/>
              </w:rPr>
              <w:t>.</w:t>
            </w:r>
            <w:r w:rsidR="006E2CC9" w:rsidRPr="008E329A">
              <w:rPr>
                <w:spacing w:val="0"/>
              </w:rPr>
              <w:t xml:space="preserve">  </w:t>
            </w:r>
            <w:r w:rsidRPr="008E329A">
              <w:rPr>
                <w:spacing w:val="0"/>
              </w:rPr>
              <w:t>Any</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received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after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declared</w:t>
            </w:r>
            <w:r w:rsidR="006E2CC9" w:rsidRPr="008E329A">
              <w:rPr>
                <w:spacing w:val="0"/>
              </w:rPr>
              <w:t xml:space="preserve"> </w:t>
            </w:r>
            <w:r w:rsidRPr="008E329A">
              <w:rPr>
                <w:spacing w:val="0"/>
              </w:rPr>
              <w:t>late,</w:t>
            </w:r>
            <w:r w:rsidR="006E2CC9" w:rsidRPr="008E329A">
              <w:rPr>
                <w:spacing w:val="0"/>
              </w:rPr>
              <w:t xml:space="preserve"> </w:t>
            </w:r>
            <w:r w:rsidRPr="008E329A">
              <w:rPr>
                <w:spacing w:val="0"/>
              </w:rPr>
              <w:t>rejected,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unopened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p>
        </w:tc>
      </w:tr>
      <w:tr w:rsidR="00ED0D94" w:rsidRPr="008E329A" w14:paraId="6F4CAE18" w14:textId="77777777" w:rsidTr="00CE0DE7">
        <w:tc>
          <w:tcPr>
            <w:tcW w:w="3563" w:type="dxa"/>
          </w:tcPr>
          <w:p w14:paraId="689DEB58" w14:textId="77777777" w:rsidR="00ED0D94" w:rsidRPr="008E329A" w:rsidRDefault="00ED0D94" w:rsidP="009246F0">
            <w:pPr>
              <w:pStyle w:val="Section1-Clauses"/>
              <w:spacing w:before="120" w:after="120"/>
              <w:ind w:left="345"/>
            </w:pPr>
            <w:bookmarkStart w:id="236" w:name="_Toc424009126"/>
            <w:bookmarkStart w:id="237" w:name="_Toc438438848"/>
            <w:bookmarkStart w:id="238" w:name="_Toc438532620"/>
            <w:bookmarkStart w:id="239" w:name="_Toc438733992"/>
            <w:bookmarkStart w:id="240" w:name="_Toc438907030"/>
            <w:bookmarkStart w:id="241" w:name="_Toc438907229"/>
            <w:bookmarkStart w:id="242" w:name="_Toc431809081"/>
            <w:bookmarkStart w:id="243" w:name="_Toc348000808"/>
            <w:bookmarkStart w:id="244" w:name="_Toc436905730"/>
            <w:bookmarkStart w:id="245" w:name="_Toc135757196"/>
            <w:r w:rsidRPr="008E329A">
              <w:t>Withdrawal,</w:t>
            </w:r>
            <w:r w:rsidR="006E2CC9" w:rsidRPr="008E329A">
              <w:t xml:space="preserve"> </w:t>
            </w:r>
            <w:r w:rsidRPr="008E329A">
              <w:t>Substitution,</w:t>
            </w:r>
            <w:r w:rsidR="006E2CC9" w:rsidRPr="008E329A">
              <w:t xml:space="preserve"> </w:t>
            </w:r>
            <w:r w:rsidRPr="008E329A">
              <w:t>and</w:t>
            </w:r>
            <w:r w:rsidR="006E2CC9" w:rsidRPr="008E329A">
              <w:t xml:space="preserve"> </w:t>
            </w:r>
            <w:r w:rsidRPr="008E329A">
              <w:t>Modification</w:t>
            </w:r>
            <w:r w:rsidR="006E2CC9" w:rsidRPr="008E329A">
              <w:t xml:space="preserve"> </w:t>
            </w:r>
            <w:r w:rsidRPr="008E329A">
              <w:t>of</w:t>
            </w:r>
            <w:r w:rsidR="006E2CC9" w:rsidRPr="008E329A">
              <w:t xml:space="preserve"> </w:t>
            </w:r>
            <w:r w:rsidRPr="008E329A">
              <w:t>Bids</w:t>
            </w:r>
            <w:bookmarkEnd w:id="236"/>
            <w:bookmarkEnd w:id="237"/>
            <w:bookmarkEnd w:id="238"/>
            <w:bookmarkEnd w:id="239"/>
            <w:bookmarkEnd w:id="240"/>
            <w:bookmarkEnd w:id="241"/>
            <w:bookmarkEnd w:id="242"/>
            <w:bookmarkEnd w:id="243"/>
            <w:bookmarkEnd w:id="244"/>
            <w:bookmarkEnd w:id="245"/>
            <w:r w:rsidR="006E2CC9" w:rsidRPr="008E329A">
              <w:t xml:space="preserve"> </w:t>
            </w:r>
          </w:p>
        </w:tc>
        <w:tc>
          <w:tcPr>
            <w:tcW w:w="5527" w:type="dxa"/>
          </w:tcPr>
          <w:p w14:paraId="0D5A87AF" w14:textId="77777777" w:rsidR="00ED0D94" w:rsidRPr="008E329A" w:rsidRDefault="00ED0D94" w:rsidP="005F3618">
            <w:pPr>
              <w:pStyle w:val="Sub-ClauseText"/>
              <w:numPr>
                <w:ilvl w:val="1"/>
                <w:numId w:val="28"/>
              </w:numPr>
              <w:rPr>
                <w:spacing w:val="0"/>
              </w:rPr>
            </w:pP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withdraw,</w:t>
            </w:r>
            <w:r w:rsidR="006E2CC9" w:rsidRPr="008E329A">
              <w:rPr>
                <w:spacing w:val="0"/>
              </w:rPr>
              <w:t xml:space="preserve"> </w:t>
            </w:r>
            <w:r w:rsidRPr="008E329A">
              <w:rPr>
                <w:spacing w:val="0"/>
              </w:rPr>
              <w:t>substitute,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modify</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after</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submitted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sending</w:t>
            </w:r>
            <w:r w:rsidR="006E2CC9" w:rsidRPr="008E329A">
              <w:rPr>
                <w:spacing w:val="0"/>
              </w:rPr>
              <w:t xml:space="preserve"> </w:t>
            </w:r>
            <w:r w:rsidRPr="008E329A">
              <w:rPr>
                <w:spacing w:val="0"/>
              </w:rPr>
              <w:t>a</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duly</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authorized</w:t>
            </w:r>
            <w:r w:rsidR="006E2CC9" w:rsidRPr="008E329A">
              <w:rPr>
                <w:spacing w:val="0"/>
              </w:rPr>
              <w:t xml:space="preserve"> </w:t>
            </w:r>
            <w:r w:rsidRPr="008E329A">
              <w:rPr>
                <w:spacing w:val="0"/>
              </w:rPr>
              <w:t>representative,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include</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copy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authorization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power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attorney)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20.</w:t>
            </w:r>
            <w:r w:rsidR="00CF34AF" w:rsidRPr="008E329A">
              <w:rPr>
                <w:spacing w:val="0"/>
              </w:rPr>
              <w:t>3</w:t>
            </w:r>
            <w:r w:rsidRPr="008E329A">
              <w:rPr>
                <w:spacing w:val="0"/>
              </w:rPr>
              <w:t>,</w:t>
            </w:r>
            <w:r w:rsidR="006E2CC9" w:rsidRPr="008E329A">
              <w:rPr>
                <w:spacing w:val="0"/>
              </w:rPr>
              <w:t xml:space="preserve"> </w:t>
            </w:r>
            <w:r w:rsidRPr="008E329A">
              <w:rPr>
                <w:spacing w:val="0"/>
              </w:rPr>
              <w:t>(except</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notices</w:t>
            </w:r>
            <w:r w:rsidR="006E2CC9" w:rsidRPr="008E329A">
              <w:rPr>
                <w:spacing w:val="0"/>
              </w:rPr>
              <w:t xml:space="preserve"> </w:t>
            </w:r>
            <w:r w:rsidRPr="008E329A">
              <w:rPr>
                <w:spacing w:val="0"/>
              </w:rPr>
              <w:t>do</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require</w:t>
            </w:r>
            <w:r w:rsidR="006E2CC9" w:rsidRPr="008E329A">
              <w:rPr>
                <w:spacing w:val="0"/>
              </w:rPr>
              <w:t xml:space="preserve"> </w:t>
            </w:r>
            <w:proofErr w:type="gramStart"/>
            <w:r w:rsidRPr="008E329A">
              <w:rPr>
                <w:spacing w:val="0"/>
              </w:rPr>
              <w:t>copies</w:t>
            </w:r>
            <w:r w:rsidR="006E2CC9" w:rsidRPr="008E329A">
              <w:rPr>
                <w:spacing w:val="0"/>
              </w:rPr>
              <w:t xml:space="preserve"> </w:t>
            </w:r>
            <w:r w:rsidRPr="008E329A">
              <w:rPr>
                <w:spacing w:val="0"/>
              </w:rPr>
              <w:t>)</w:t>
            </w:r>
            <w:proofErr w:type="gramEnd"/>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substitution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modification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accompany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respective</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notices</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p>
          <w:p w14:paraId="6513E996" w14:textId="77777777" w:rsidR="00ED0D94" w:rsidRPr="008E329A" w:rsidRDefault="00ED0D94" w:rsidP="005F3618">
            <w:pPr>
              <w:numPr>
                <w:ilvl w:val="0"/>
                <w:numId w:val="55"/>
              </w:numPr>
              <w:tabs>
                <w:tab w:val="left" w:pos="1152"/>
              </w:tabs>
              <w:spacing w:before="120" w:after="120"/>
              <w:ind w:left="1166" w:hanging="547"/>
              <w:jc w:val="both"/>
            </w:pPr>
            <w:r w:rsidRPr="008E329A">
              <w:t>prepared</w:t>
            </w:r>
            <w:r w:rsidR="006E2CC9" w:rsidRPr="008E329A">
              <w:t xml:space="preserve"> </w:t>
            </w:r>
            <w:r w:rsidRPr="008E329A">
              <w:t>and</w:t>
            </w:r>
            <w:r w:rsidR="006E2CC9" w:rsidRPr="008E329A">
              <w:t xml:space="preserve"> </w:t>
            </w:r>
            <w:r w:rsidRPr="008E329A">
              <w:t>submitted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20</w:t>
            </w:r>
            <w:r w:rsidR="006E2CC9" w:rsidRPr="008E329A">
              <w:t xml:space="preserve"> </w:t>
            </w:r>
            <w:r w:rsidRPr="008E329A">
              <w:t>and</w:t>
            </w:r>
            <w:r w:rsidR="006E2CC9" w:rsidRPr="008E329A">
              <w:t xml:space="preserve"> </w:t>
            </w:r>
            <w:r w:rsidR="00A903F8" w:rsidRPr="008E329A">
              <w:t>ITB</w:t>
            </w:r>
            <w:r w:rsidR="006E2CC9" w:rsidRPr="008E329A">
              <w:t xml:space="preserve"> </w:t>
            </w:r>
            <w:r w:rsidRPr="008E329A">
              <w:t>21</w:t>
            </w:r>
            <w:r w:rsidR="006E2CC9" w:rsidRPr="008E329A">
              <w:t xml:space="preserve"> </w:t>
            </w:r>
            <w:r w:rsidRPr="008E329A">
              <w:t>(except</w:t>
            </w:r>
            <w:r w:rsidR="006E2CC9" w:rsidRPr="008E329A">
              <w:t xml:space="preserve"> </w:t>
            </w:r>
            <w:r w:rsidRPr="008E329A">
              <w:t>that</w:t>
            </w:r>
            <w:r w:rsidR="006E2CC9" w:rsidRPr="008E329A">
              <w:t xml:space="preserve"> </w:t>
            </w:r>
            <w:r w:rsidRPr="008E329A">
              <w:t>withdrawal</w:t>
            </w:r>
            <w:r w:rsidR="006E2CC9" w:rsidRPr="008E329A">
              <w:t xml:space="preserve"> </w:t>
            </w:r>
            <w:r w:rsidRPr="008E329A">
              <w:t>notices</w:t>
            </w:r>
            <w:r w:rsidR="006E2CC9" w:rsidRPr="008E329A">
              <w:t xml:space="preserve"> </w:t>
            </w:r>
            <w:r w:rsidRPr="008E329A">
              <w:t>do</w:t>
            </w:r>
            <w:r w:rsidR="006E2CC9" w:rsidRPr="008E329A">
              <w:t xml:space="preserve"> </w:t>
            </w:r>
            <w:r w:rsidRPr="008E329A">
              <w:t>not</w:t>
            </w:r>
            <w:r w:rsidR="006E2CC9" w:rsidRPr="008E329A">
              <w:t xml:space="preserve"> </w:t>
            </w:r>
            <w:r w:rsidRPr="008E329A">
              <w:t>require</w:t>
            </w:r>
            <w:r w:rsidR="006E2CC9" w:rsidRPr="008E329A">
              <w:t xml:space="preserve"> </w:t>
            </w:r>
            <w:r w:rsidRPr="008E329A">
              <w:t>copies),</w:t>
            </w:r>
            <w:r w:rsidR="006E2CC9" w:rsidRPr="008E329A">
              <w:t xml:space="preserve"> </w:t>
            </w:r>
            <w:r w:rsidRPr="008E329A">
              <w:t>and</w:t>
            </w:r>
            <w:r w:rsidR="006E2CC9" w:rsidRPr="008E329A">
              <w:t xml:space="preserve"> </w:t>
            </w:r>
            <w:r w:rsidRPr="008E329A">
              <w:t>in</w:t>
            </w:r>
            <w:r w:rsidR="006E2CC9" w:rsidRPr="008E329A">
              <w:t xml:space="preserve"> </w:t>
            </w:r>
            <w:r w:rsidRPr="008E329A">
              <w:t>addition,</w:t>
            </w:r>
            <w:r w:rsidR="006E2CC9" w:rsidRPr="008E329A">
              <w:t xml:space="preserve"> </w:t>
            </w:r>
            <w:r w:rsidRPr="008E329A">
              <w:t>the</w:t>
            </w:r>
            <w:r w:rsidR="006E2CC9" w:rsidRPr="008E329A">
              <w:t xml:space="preserve"> </w:t>
            </w:r>
            <w:r w:rsidRPr="008E329A">
              <w:t>respective</w:t>
            </w:r>
            <w:r w:rsidR="006E2CC9" w:rsidRPr="008E329A">
              <w:t xml:space="preserve"> </w:t>
            </w:r>
            <w:r w:rsidRPr="008E329A">
              <w:t>envelopes</w:t>
            </w:r>
            <w:r w:rsidR="006E2CC9" w:rsidRPr="008E329A">
              <w:t xml:space="preserve"> </w:t>
            </w:r>
            <w:r w:rsidRPr="008E329A">
              <w:t>shall</w:t>
            </w:r>
            <w:r w:rsidR="006E2CC9" w:rsidRPr="008E329A">
              <w:t xml:space="preserve"> </w:t>
            </w:r>
            <w:r w:rsidRPr="008E329A">
              <w:t>be</w:t>
            </w:r>
            <w:r w:rsidR="006E2CC9" w:rsidRPr="008E329A">
              <w:t xml:space="preserve"> </w:t>
            </w:r>
            <w:r w:rsidRPr="008E329A">
              <w:t>clearly</w:t>
            </w:r>
            <w:r w:rsidR="006E2CC9" w:rsidRPr="008E329A">
              <w:t xml:space="preserve"> </w:t>
            </w:r>
            <w:r w:rsidRPr="008E329A">
              <w:t>marked</w:t>
            </w:r>
            <w:r w:rsidR="006E2CC9" w:rsidRPr="008E329A">
              <w:t xml:space="preserve"> </w:t>
            </w:r>
            <w:r w:rsidRPr="008E329A">
              <w:t>“</w:t>
            </w:r>
            <w:r w:rsidRPr="008E329A">
              <w:rPr>
                <w:smallCaps/>
              </w:rPr>
              <w:t>Withdrawal,”</w:t>
            </w:r>
            <w:r w:rsidR="006E2CC9" w:rsidRPr="008E329A">
              <w:rPr>
                <w:smallCaps/>
              </w:rPr>
              <w:t xml:space="preserve"> </w:t>
            </w:r>
            <w:r w:rsidRPr="008E329A">
              <w:rPr>
                <w:smallCaps/>
              </w:rPr>
              <w:t>“Substitution,”</w:t>
            </w:r>
            <w:r w:rsidR="006E2CC9" w:rsidRPr="008E329A">
              <w:rPr>
                <w:smallCaps/>
              </w:rPr>
              <w:t xml:space="preserve"> </w:t>
            </w:r>
            <w:r w:rsidRPr="008E329A">
              <w:t>or</w:t>
            </w:r>
            <w:r w:rsidR="006E2CC9" w:rsidRPr="008E329A">
              <w:t xml:space="preserve"> </w:t>
            </w:r>
            <w:r w:rsidRPr="008E329A">
              <w:rPr>
                <w:smallCaps/>
              </w:rPr>
              <w:t>“Modification</w:t>
            </w:r>
            <w:r w:rsidRPr="008E329A">
              <w:t>;”</w:t>
            </w:r>
            <w:r w:rsidR="006E2CC9" w:rsidRPr="008E329A">
              <w:t xml:space="preserve"> </w:t>
            </w:r>
            <w:r w:rsidRPr="008E329A">
              <w:t>and</w:t>
            </w:r>
          </w:p>
          <w:p w14:paraId="47F5155B" w14:textId="77777777" w:rsidR="00ED0D94" w:rsidRPr="008E329A" w:rsidRDefault="00ED0D94" w:rsidP="005F3618">
            <w:pPr>
              <w:numPr>
                <w:ilvl w:val="0"/>
                <w:numId w:val="55"/>
              </w:numPr>
              <w:tabs>
                <w:tab w:val="left" w:pos="1152"/>
              </w:tabs>
              <w:spacing w:before="120" w:after="120"/>
              <w:ind w:left="1166" w:hanging="547"/>
              <w:jc w:val="both"/>
            </w:pPr>
            <w:r w:rsidRPr="008E329A">
              <w:t>received</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r w:rsidR="006E2CC9" w:rsidRPr="008E329A">
              <w:t xml:space="preserve"> </w:t>
            </w:r>
            <w:r w:rsidRPr="008E329A">
              <w:t>prior</w:t>
            </w:r>
            <w:r w:rsidR="006E2CC9" w:rsidRPr="008E329A">
              <w:t xml:space="preserve"> </w:t>
            </w:r>
            <w:r w:rsidRPr="008E329A">
              <w:t>to</w:t>
            </w:r>
            <w:r w:rsidR="006E2CC9" w:rsidRPr="008E329A">
              <w:t xml:space="preserve"> </w:t>
            </w:r>
            <w:r w:rsidRPr="008E329A">
              <w:t>the</w:t>
            </w:r>
            <w:r w:rsidR="006E2CC9" w:rsidRPr="008E329A">
              <w:t xml:space="preserve"> </w:t>
            </w:r>
            <w:r w:rsidRPr="008E329A">
              <w:t>deadline</w:t>
            </w:r>
            <w:r w:rsidR="006E2CC9" w:rsidRPr="008E329A">
              <w:t xml:space="preserve"> </w:t>
            </w:r>
            <w:r w:rsidRPr="008E329A">
              <w:t>prescribed</w:t>
            </w:r>
            <w:r w:rsidR="006E2CC9" w:rsidRPr="008E329A">
              <w:t xml:space="preserve"> </w:t>
            </w:r>
            <w:r w:rsidRPr="008E329A">
              <w:t>for</w:t>
            </w:r>
            <w:r w:rsidR="006E2CC9" w:rsidRPr="008E329A">
              <w:t xml:space="preserve"> </w:t>
            </w:r>
            <w:r w:rsidRPr="008E329A">
              <w:t>submission</w:t>
            </w:r>
            <w:r w:rsidR="006E2CC9" w:rsidRPr="008E329A">
              <w:t xml:space="preserve"> </w:t>
            </w:r>
            <w:r w:rsidRPr="008E329A">
              <w:t>of</w:t>
            </w:r>
            <w:r w:rsidR="006E2CC9" w:rsidRPr="008E329A">
              <w:t xml:space="preserve"> </w:t>
            </w:r>
            <w:r w:rsidR="00307427" w:rsidRPr="008E329A">
              <w:t>Bid</w:t>
            </w:r>
            <w:r w:rsidRPr="008E329A">
              <w:t>s,</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22.</w:t>
            </w:r>
          </w:p>
          <w:p w14:paraId="2041132F" w14:textId="77777777" w:rsidR="00ED0D94" w:rsidRPr="008E329A" w:rsidRDefault="00ED0D94" w:rsidP="005F3618">
            <w:pPr>
              <w:pStyle w:val="Sub-ClauseText"/>
              <w:numPr>
                <w:ilvl w:val="1"/>
                <w:numId w:val="28"/>
              </w:numPr>
              <w:rPr>
                <w:spacing w:val="0"/>
              </w:rPr>
            </w:pPr>
            <w:r w:rsidRPr="008E329A">
              <w:rPr>
                <w:spacing w:val="0"/>
              </w:rPr>
              <w:t>Bids</w:t>
            </w:r>
            <w:r w:rsidR="006E2CC9" w:rsidRPr="008E329A">
              <w:rPr>
                <w:spacing w:val="0"/>
              </w:rPr>
              <w:t xml:space="preserve"> </w:t>
            </w:r>
            <w:r w:rsidRPr="008E329A">
              <w:rPr>
                <w:spacing w:val="0"/>
              </w:rPr>
              <w:t>requested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withdrawn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24.1</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unopened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p>
          <w:p w14:paraId="7B89C4B8" w14:textId="77777777" w:rsidR="00ED0D94" w:rsidRPr="008E329A" w:rsidRDefault="00ED0D94" w:rsidP="005F3618">
            <w:pPr>
              <w:pStyle w:val="Sub-ClauseText"/>
              <w:numPr>
                <w:ilvl w:val="1"/>
                <w:numId w:val="28"/>
              </w:numPr>
              <w:rPr>
                <w:spacing w:val="0"/>
              </w:rPr>
            </w:pPr>
            <w:r w:rsidRPr="008E329A">
              <w:rPr>
                <w:spacing w:val="0"/>
              </w:rPr>
              <w:t>No</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withdrawn,</w:t>
            </w:r>
            <w:r w:rsidR="006E2CC9" w:rsidRPr="008E329A">
              <w:rPr>
                <w:spacing w:val="0"/>
              </w:rPr>
              <w:t xml:space="preserve"> </w:t>
            </w:r>
            <w:r w:rsidRPr="008E329A">
              <w:rPr>
                <w:spacing w:val="0"/>
              </w:rPr>
              <w:t>substituted,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modified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interval</w:t>
            </w:r>
            <w:r w:rsidR="006E2CC9" w:rsidRPr="008E329A">
              <w:rPr>
                <w:spacing w:val="0"/>
              </w:rPr>
              <w:t xml:space="preserve"> </w:t>
            </w:r>
            <w:r w:rsidRPr="008E329A">
              <w:rPr>
                <w:spacing w:val="0"/>
              </w:rPr>
              <w:t>between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deadline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submission</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expiration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period</w:t>
            </w:r>
            <w:r w:rsidR="006E2CC9" w:rsidRPr="008E329A">
              <w:rPr>
                <w:spacing w:val="0"/>
              </w:rPr>
              <w:t xml:space="preserve"> </w:t>
            </w:r>
            <w:r w:rsidRPr="008E329A">
              <w:rPr>
                <w:spacing w:val="0"/>
              </w:rPr>
              <w:t>of</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validity</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proofErr w:type="gramStart"/>
            <w:r w:rsidRPr="008E329A">
              <w:rPr>
                <w:spacing w:val="0"/>
              </w:rPr>
              <w:t>on</w:t>
            </w:r>
            <w:proofErr w:type="gramEnd"/>
            <w:r w:rsidR="006E2CC9" w:rsidRPr="008E329A">
              <w:rPr>
                <w:spacing w:val="0"/>
              </w:rPr>
              <w:t xml:space="preserve"> </w:t>
            </w:r>
            <w:r w:rsidRPr="008E329A">
              <w:rPr>
                <w:spacing w:val="0"/>
              </w:rPr>
              <w:t>the</w:t>
            </w:r>
            <w:r w:rsidR="006E2CC9" w:rsidRPr="008E329A">
              <w:rPr>
                <w:spacing w:val="0"/>
              </w:rPr>
              <w:t xml:space="preserve"> </w:t>
            </w:r>
            <w:r w:rsidRPr="008E329A">
              <w:rPr>
                <w:spacing w:val="0"/>
              </w:rPr>
              <w:t>Letter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w:t>
            </w:r>
            <w:r w:rsidR="001D425A">
              <w:rPr>
                <w:spacing w:val="0"/>
              </w:rPr>
              <w:t xml:space="preserve"> -Technical Part</w:t>
            </w:r>
            <w:r w:rsidR="006E2CC9" w:rsidRPr="008E329A">
              <w:rPr>
                <w:spacing w:val="0"/>
              </w:rPr>
              <w:t xml:space="preserve"> </w:t>
            </w:r>
            <w:r w:rsidR="00381059" w:rsidRPr="008E329A">
              <w:rPr>
                <w:spacing w:val="0"/>
              </w:rPr>
              <w:t>and</w:t>
            </w:r>
            <w:r w:rsidR="006E2CC9" w:rsidRPr="008E329A">
              <w:rPr>
                <w:spacing w:val="0"/>
              </w:rPr>
              <w:t xml:space="preserve"> </w:t>
            </w:r>
            <w:r w:rsidR="00381059" w:rsidRPr="008E329A">
              <w:rPr>
                <w:spacing w:val="0"/>
              </w:rPr>
              <w:t>repeated</w:t>
            </w:r>
            <w:r w:rsidR="006E2CC9" w:rsidRPr="008E329A">
              <w:rPr>
                <w:spacing w:val="0"/>
              </w:rPr>
              <w:t xml:space="preserve"> </w:t>
            </w:r>
            <w:r w:rsidR="00381059" w:rsidRPr="008E329A">
              <w:rPr>
                <w:spacing w:val="0"/>
              </w:rPr>
              <w:t>in</w:t>
            </w:r>
            <w:r w:rsidR="006E2CC9" w:rsidRPr="008E329A">
              <w:rPr>
                <w:spacing w:val="0"/>
              </w:rPr>
              <w:t xml:space="preserve"> </w:t>
            </w:r>
            <w:r w:rsidR="00381059" w:rsidRPr="008E329A">
              <w:rPr>
                <w:spacing w:val="0"/>
              </w:rPr>
              <w:lastRenderedPageBreak/>
              <w:t>the</w:t>
            </w:r>
            <w:r w:rsidR="006E2CC9" w:rsidRPr="008E329A">
              <w:rPr>
                <w:spacing w:val="0"/>
              </w:rPr>
              <w:t xml:space="preserve"> </w:t>
            </w:r>
            <w:r w:rsidR="00F768A5" w:rsidRPr="008E329A">
              <w:rPr>
                <w:spacing w:val="0"/>
              </w:rPr>
              <w:t>Letter</w:t>
            </w:r>
            <w:r w:rsidR="006E2CC9" w:rsidRPr="008E329A">
              <w:rPr>
                <w:spacing w:val="0"/>
              </w:rPr>
              <w:t xml:space="preserve"> </w:t>
            </w:r>
            <w:r w:rsidR="00F768A5" w:rsidRPr="008E329A">
              <w:rPr>
                <w:spacing w:val="0"/>
              </w:rPr>
              <w:t>of</w:t>
            </w:r>
            <w:r w:rsidR="006E2CC9" w:rsidRPr="008E329A">
              <w:rPr>
                <w:spacing w:val="0"/>
              </w:rPr>
              <w:t xml:space="preserve"> </w:t>
            </w:r>
            <w:r w:rsidR="00F768A5" w:rsidRPr="008E329A">
              <w:rPr>
                <w:spacing w:val="0"/>
              </w:rPr>
              <w:t>Bid</w:t>
            </w:r>
            <w:r w:rsidR="006E2CC9" w:rsidRPr="008E329A">
              <w:rPr>
                <w:spacing w:val="0"/>
              </w:rPr>
              <w:t xml:space="preserve"> </w:t>
            </w:r>
            <w:r w:rsidR="00F768A5" w:rsidRPr="008E329A">
              <w:rPr>
                <w:spacing w:val="0"/>
              </w:rPr>
              <w:t>-</w:t>
            </w:r>
            <w:r w:rsidR="006E2CC9" w:rsidRPr="008E329A">
              <w:rPr>
                <w:spacing w:val="0"/>
              </w:rPr>
              <w:t xml:space="preserve"> </w:t>
            </w:r>
            <w:r w:rsidR="00F768A5" w:rsidRPr="008E329A">
              <w:rPr>
                <w:spacing w:val="0"/>
              </w:rPr>
              <w:t>Financial</w:t>
            </w:r>
            <w:r w:rsidR="006E2CC9" w:rsidRPr="008E329A">
              <w:rPr>
                <w:spacing w:val="0"/>
              </w:rPr>
              <w:t xml:space="preserve"> </w:t>
            </w:r>
            <w:r w:rsidR="00F768A5" w:rsidRPr="008E329A">
              <w:rPr>
                <w:spacing w:val="0"/>
              </w:rPr>
              <w:t>Part</w:t>
            </w:r>
            <w:r w:rsidR="0034244C" w:rsidRPr="008E329A">
              <w:rPr>
                <w:spacing w:val="0"/>
              </w:rPr>
              <w: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extension</w:t>
            </w:r>
            <w:r w:rsidR="006E2CC9" w:rsidRPr="008E329A">
              <w:rPr>
                <w:spacing w:val="0"/>
              </w:rPr>
              <w:t xml:space="preserve"> </w:t>
            </w:r>
            <w:r w:rsidRPr="008E329A">
              <w:rPr>
                <w:spacing w:val="0"/>
              </w:rPr>
              <w:t>thereof.</w:t>
            </w:r>
            <w:r w:rsidR="006E2CC9" w:rsidRPr="008E329A">
              <w:rPr>
                <w:spacing w:val="0"/>
              </w:rPr>
              <w:t xml:space="preserve">  </w:t>
            </w:r>
          </w:p>
        </w:tc>
      </w:tr>
      <w:tr w:rsidR="00FC147D" w:rsidRPr="008E329A" w14:paraId="3472B386" w14:textId="77777777" w:rsidTr="00CE0DE7">
        <w:tc>
          <w:tcPr>
            <w:tcW w:w="9090" w:type="dxa"/>
            <w:gridSpan w:val="2"/>
          </w:tcPr>
          <w:p w14:paraId="6BBFB43F" w14:textId="77777777" w:rsidR="00FC147D" w:rsidRPr="008E329A" w:rsidRDefault="00FC147D" w:rsidP="005F3618">
            <w:pPr>
              <w:pStyle w:val="Section1-Sections"/>
              <w:spacing w:after="120"/>
            </w:pPr>
            <w:bookmarkStart w:id="246" w:name="_Toc431809082"/>
            <w:bookmarkStart w:id="247" w:name="_Toc436905731"/>
            <w:bookmarkStart w:id="248" w:name="_Toc135757197"/>
            <w:r w:rsidRPr="008E329A">
              <w:lastRenderedPageBreak/>
              <w:t>Public</w:t>
            </w:r>
            <w:r w:rsidR="006E2CC9" w:rsidRPr="008E329A">
              <w:t xml:space="preserve"> </w:t>
            </w:r>
            <w:r w:rsidRPr="008E329A">
              <w:t>Opening</w:t>
            </w:r>
            <w:r w:rsidR="006E2CC9" w:rsidRPr="008E329A">
              <w:t xml:space="preserve"> </w:t>
            </w:r>
            <w:r w:rsidRPr="008E329A">
              <w:t>of</w:t>
            </w:r>
            <w:r w:rsidR="006E2CC9" w:rsidRPr="008E329A">
              <w:t xml:space="preserve"> </w:t>
            </w:r>
            <w:r w:rsidRPr="008E329A">
              <w:t>Technical</w:t>
            </w:r>
            <w:r w:rsidR="006E2CC9" w:rsidRPr="008E329A">
              <w:t xml:space="preserve"> </w:t>
            </w:r>
            <w:r w:rsidRPr="008E329A">
              <w:t>Parts</w:t>
            </w:r>
            <w:bookmarkEnd w:id="246"/>
            <w:r w:rsidR="006E2CC9" w:rsidRPr="008E329A">
              <w:t xml:space="preserve"> </w:t>
            </w:r>
            <w:r w:rsidRPr="008E329A">
              <w:t>of</w:t>
            </w:r>
            <w:r w:rsidR="006E2CC9" w:rsidRPr="008E329A">
              <w:t xml:space="preserve"> </w:t>
            </w:r>
            <w:r w:rsidRPr="008E329A">
              <w:t>Bids</w:t>
            </w:r>
            <w:bookmarkEnd w:id="247"/>
            <w:bookmarkEnd w:id="248"/>
          </w:p>
        </w:tc>
      </w:tr>
      <w:tr w:rsidR="00ED0D94" w:rsidRPr="008E329A" w14:paraId="6DC37325" w14:textId="77777777" w:rsidTr="00CE0DE7">
        <w:tc>
          <w:tcPr>
            <w:tcW w:w="3563" w:type="dxa"/>
          </w:tcPr>
          <w:p w14:paraId="2F5DDF0B" w14:textId="77777777" w:rsidR="00ED0D94" w:rsidRPr="008E329A" w:rsidRDefault="00CB5EAB" w:rsidP="009246F0">
            <w:pPr>
              <w:pStyle w:val="Section1-Clauses"/>
              <w:spacing w:before="120" w:after="120"/>
              <w:ind w:left="345"/>
            </w:pPr>
            <w:bookmarkStart w:id="249" w:name="_Toc431809083"/>
            <w:bookmarkStart w:id="250" w:name="_Toc438438849"/>
            <w:bookmarkStart w:id="251" w:name="_Toc438532623"/>
            <w:bookmarkStart w:id="252" w:name="_Toc438733993"/>
            <w:bookmarkStart w:id="253" w:name="_Toc438907031"/>
            <w:bookmarkStart w:id="254" w:name="_Toc438907230"/>
            <w:bookmarkStart w:id="255" w:name="_Toc436905732"/>
            <w:bookmarkStart w:id="256" w:name="_Toc135757198"/>
            <w:r w:rsidRPr="008E329A">
              <w:t>Public</w:t>
            </w:r>
            <w:r w:rsidR="006E2CC9" w:rsidRPr="008E329A">
              <w:t xml:space="preserve"> </w:t>
            </w:r>
            <w:r w:rsidRPr="008E329A">
              <w:t>Opening</w:t>
            </w:r>
            <w:r w:rsidR="006E2CC9" w:rsidRPr="008E329A">
              <w:t xml:space="preserve"> </w:t>
            </w:r>
            <w:r w:rsidRPr="008E329A">
              <w:t>of</w:t>
            </w:r>
            <w:r w:rsidR="006E2CC9" w:rsidRPr="008E329A">
              <w:t xml:space="preserve"> </w:t>
            </w:r>
            <w:bookmarkEnd w:id="249"/>
            <w:bookmarkEnd w:id="250"/>
            <w:bookmarkEnd w:id="251"/>
            <w:bookmarkEnd w:id="252"/>
            <w:bookmarkEnd w:id="253"/>
            <w:bookmarkEnd w:id="254"/>
            <w:r w:rsidR="00C47F0D" w:rsidRPr="008E329A">
              <w:t>Technical</w:t>
            </w:r>
            <w:r w:rsidR="006E2CC9" w:rsidRPr="008E329A">
              <w:t xml:space="preserve"> </w:t>
            </w:r>
            <w:r w:rsidR="00C47F0D" w:rsidRPr="008E329A">
              <w:t>Parts</w:t>
            </w:r>
            <w:r w:rsidR="006E2CC9" w:rsidRPr="008E329A">
              <w:t xml:space="preserve"> </w:t>
            </w:r>
            <w:r w:rsidR="00C47F0D" w:rsidRPr="008E329A">
              <w:t>of</w:t>
            </w:r>
            <w:r w:rsidR="006E2CC9" w:rsidRPr="008E329A">
              <w:t xml:space="preserve"> </w:t>
            </w:r>
            <w:r w:rsidR="00C47F0D" w:rsidRPr="008E329A">
              <w:t>Bids</w:t>
            </w:r>
            <w:bookmarkEnd w:id="255"/>
            <w:bookmarkEnd w:id="256"/>
            <w:r w:rsidR="006E2CC9" w:rsidRPr="008E329A">
              <w:t xml:space="preserve"> </w:t>
            </w:r>
          </w:p>
        </w:tc>
        <w:tc>
          <w:tcPr>
            <w:tcW w:w="5527" w:type="dxa"/>
          </w:tcPr>
          <w:p w14:paraId="3F4267C9" w14:textId="77777777" w:rsidR="00ED0D94" w:rsidRPr="008E329A" w:rsidRDefault="00ED0D94" w:rsidP="005F3618">
            <w:pPr>
              <w:pStyle w:val="Sub-ClauseText"/>
              <w:numPr>
                <w:ilvl w:val="1"/>
                <w:numId w:val="29"/>
              </w:numPr>
              <w:ind w:left="605" w:hanging="605"/>
              <w:rPr>
                <w:spacing w:val="0"/>
              </w:rPr>
            </w:pPr>
            <w:r w:rsidRPr="008E329A">
              <w:rPr>
                <w:spacing w:val="0"/>
              </w:rPr>
              <w:t>Except</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cases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23</w:t>
            </w:r>
            <w:r w:rsidR="006E2CC9" w:rsidRPr="008E329A">
              <w:rPr>
                <w:spacing w:val="0"/>
              </w:rPr>
              <w:t xml:space="preserve"> </w:t>
            </w:r>
            <w:r w:rsidRPr="008E329A">
              <w:rPr>
                <w:spacing w:val="0"/>
              </w:rPr>
              <w:t>and</w:t>
            </w:r>
            <w:r w:rsidR="006E2CC9" w:rsidRPr="008E329A">
              <w:rPr>
                <w:spacing w:val="0"/>
              </w:rPr>
              <w:t xml:space="preserve"> </w:t>
            </w:r>
            <w:r w:rsidR="00A903F8" w:rsidRPr="008E329A">
              <w:rPr>
                <w:spacing w:val="0"/>
              </w:rPr>
              <w:t>ITB</w:t>
            </w:r>
            <w:r w:rsidR="006E2CC9" w:rsidRPr="008E329A">
              <w:rPr>
                <w:spacing w:val="0"/>
              </w:rPr>
              <w:t xml:space="preserve"> </w:t>
            </w:r>
            <w:r w:rsidRPr="008E329A">
              <w:rPr>
                <w:spacing w:val="0"/>
              </w:rPr>
              <w:t>24</w:t>
            </w:r>
            <w:r w:rsidR="002F71E2" w:rsidRPr="008E329A">
              <w:rPr>
                <w:spacing w:val="0"/>
              </w:rPr>
              <w:t>.2</w:t>
            </w:r>
            <w:r w:rsidRPr="008E329A">
              <w:rPr>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307427" w:rsidRPr="008E329A">
              <w:rPr>
                <w:spacing w:val="0"/>
              </w:rPr>
              <w:t>,</w:t>
            </w:r>
            <w:r w:rsidR="006E2CC9" w:rsidRPr="008E329A">
              <w:rPr>
                <w:spacing w:val="0"/>
              </w:rPr>
              <w:t xml:space="preserve"> </w:t>
            </w:r>
            <w:r w:rsidR="00307427" w:rsidRPr="008E329A">
              <w:rPr>
                <w:spacing w:val="0"/>
              </w:rPr>
              <w:t>at</w:t>
            </w:r>
            <w:r w:rsidR="006E2CC9" w:rsidRPr="008E329A">
              <w:rPr>
                <w:spacing w:val="0"/>
              </w:rPr>
              <w:t xml:space="preserve"> </w:t>
            </w:r>
            <w:r w:rsidR="002B36AA" w:rsidRPr="008E329A">
              <w:rPr>
                <w:spacing w:val="0"/>
              </w:rPr>
              <w:t>this</w:t>
            </w:r>
            <w:r w:rsidR="006E2CC9" w:rsidRPr="008E329A">
              <w:rPr>
                <w:spacing w:val="0"/>
              </w:rPr>
              <w:t xml:space="preserve"> </w:t>
            </w:r>
            <w:r w:rsidR="00307427" w:rsidRPr="008E329A">
              <w:rPr>
                <w:spacing w:val="0"/>
              </w:rPr>
              <w:t>Bid</w:t>
            </w:r>
            <w:r w:rsidR="006E2CC9" w:rsidRPr="008E329A">
              <w:rPr>
                <w:spacing w:val="0"/>
              </w:rPr>
              <w:t xml:space="preserve"> </w:t>
            </w:r>
            <w:r w:rsidR="00307427" w:rsidRPr="008E329A">
              <w:rPr>
                <w:spacing w:val="0"/>
              </w:rPr>
              <w:t>opening,</w:t>
            </w:r>
            <w:r w:rsidR="006E2CC9" w:rsidRPr="008E329A">
              <w:rPr>
                <w:spacing w:val="0"/>
              </w:rPr>
              <w:t xml:space="preserve"> </w:t>
            </w:r>
            <w:r w:rsidRPr="008E329A">
              <w:rPr>
                <w:spacing w:val="0"/>
              </w:rPr>
              <w:t>publicly</w:t>
            </w:r>
            <w:r w:rsidR="006E2CC9" w:rsidRPr="008E329A">
              <w:rPr>
                <w:spacing w:val="0"/>
              </w:rPr>
              <w:t xml:space="preserve"> </w:t>
            </w:r>
            <w:r w:rsidRPr="008E329A">
              <w:rPr>
                <w:spacing w:val="0"/>
              </w:rPr>
              <w:t>open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read</w:t>
            </w:r>
            <w:r w:rsidR="006E2CC9" w:rsidRPr="008E329A">
              <w:rPr>
                <w:spacing w:val="0"/>
              </w:rPr>
              <w:t xml:space="preserve"> </w:t>
            </w:r>
            <w:r w:rsidR="00B61B59" w:rsidRPr="008E329A">
              <w:rPr>
                <w:spacing w:val="0"/>
              </w:rPr>
              <w:t>out</w:t>
            </w:r>
            <w:r w:rsidR="002B36AA" w:rsidRPr="008E329A">
              <w:rPr>
                <w:spacing w:val="0"/>
              </w:rPr>
              <w:t>,</w:t>
            </w:r>
            <w:r w:rsidR="006E2CC9" w:rsidRPr="008E329A">
              <w:rPr>
                <w:spacing w:val="0"/>
              </w:rPr>
              <w:t xml:space="preserve"> </w:t>
            </w:r>
            <w:r w:rsidR="00B61B59" w:rsidRPr="008E329A">
              <w:rPr>
                <w:spacing w:val="0"/>
              </w:rPr>
              <w:t>in</w:t>
            </w:r>
            <w:r w:rsidR="006E2CC9" w:rsidRPr="008E329A">
              <w:rPr>
                <w:spacing w:val="0"/>
              </w:rPr>
              <w:t xml:space="preserve"> </w:t>
            </w:r>
            <w:r w:rsidR="00B61B59" w:rsidRPr="008E329A">
              <w:rPr>
                <w:spacing w:val="0"/>
              </w:rPr>
              <w:t>accordance</w:t>
            </w:r>
            <w:r w:rsidR="006E2CC9" w:rsidRPr="008E329A">
              <w:rPr>
                <w:spacing w:val="0"/>
              </w:rPr>
              <w:t xml:space="preserve"> </w:t>
            </w:r>
            <w:r w:rsidR="00B61B59" w:rsidRPr="008E329A">
              <w:rPr>
                <w:spacing w:val="0"/>
              </w:rPr>
              <w:t>with</w:t>
            </w:r>
            <w:r w:rsidR="006E2CC9" w:rsidRPr="008E329A">
              <w:rPr>
                <w:spacing w:val="0"/>
              </w:rPr>
              <w:t xml:space="preserve"> </w:t>
            </w:r>
            <w:r w:rsidR="00A903F8" w:rsidRPr="008E329A">
              <w:rPr>
                <w:spacing w:val="0"/>
              </w:rPr>
              <w:t>this</w:t>
            </w:r>
            <w:r w:rsidR="006E2CC9" w:rsidRPr="008E329A">
              <w:rPr>
                <w:spacing w:val="0"/>
              </w:rPr>
              <w:t xml:space="preserve"> </w:t>
            </w:r>
            <w:r w:rsidR="00B34173" w:rsidRPr="008E329A">
              <w:rPr>
                <w:spacing w:val="0"/>
              </w:rPr>
              <w:t>ITB</w:t>
            </w:r>
            <w:r w:rsidR="002B36AA" w:rsidRPr="008E329A">
              <w:rPr>
                <w:spacing w:val="0"/>
              </w:rPr>
              <w:t>,</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bid</w:t>
            </w:r>
            <w:r w:rsidR="00B016A3" w:rsidRPr="008E329A">
              <w:rPr>
                <w:spacing w:val="0"/>
              </w:rPr>
              <w:t>s</w:t>
            </w:r>
            <w:r w:rsidR="006E2CC9" w:rsidRPr="008E329A">
              <w:rPr>
                <w:spacing w:val="0"/>
              </w:rPr>
              <w:t xml:space="preserve"> </w:t>
            </w:r>
            <w:r w:rsidR="00B016A3" w:rsidRPr="008E329A">
              <w:rPr>
                <w:spacing w:val="0"/>
              </w:rPr>
              <w:t>received</w:t>
            </w:r>
            <w:r w:rsidR="006E2CC9" w:rsidRPr="008E329A">
              <w:rPr>
                <w:spacing w:val="0"/>
              </w:rPr>
              <w:t xml:space="preserve"> </w:t>
            </w:r>
            <w:r w:rsidR="00B016A3" w:rsidRPr="008E329A">
              <w:rPr>
                <w:spacing w:val="0"/>
              </w:rPr>
              <w:t>by</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deadline</w:t>
            </w:r>
            <w:r w:rsidR="006E2CC9" w:rsidRPr="008E329A">
              <w:rPr>
                <w:spacing w:val="0"/>
              </w:rPr>
              <w:t xml:space="preserve"> </w:t>
            </w:r>
            <w:r w:rsidR="00B016A3" w:rsidRPr="008E329A">
              <w:rPr>
                <w:spacing w:val="0"/>
              </w:rPr>
              <w:t>at</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date,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place</w:t>
            </w:r>
            <w:r w:rsidR="006E2CC9" w:rsidRPr="008E329A">
              <w:rPr>
                <w:spacing w:val="0"/>
              </w:rPr>
              <w:t xml:space="preserve"> </w:t>
            </w:r>
            <w:r w:rsidRPr="008E329A">
              <w:rPr>
                <w:bCs/>
                <w:spacing w:val="0"/>
              </w:rPr>
              <w:t>specified</w:t>
            </w:r>
            <w:r w:rsidR="006E2CC9" w:rsidRPr="008E329A">
              <w:rPr>
                <w:b/>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r w:rsidR="00C571B3" w:rsidRPr="008E329A">
              <w:t>in</w:t>
            </w:r>
            <w:r w:rsidR="006E2CC9" w:rsidRPr="008E329A">
              <w:t xml:space="preserve"> </w:t>
            </w:r>
            <w:r w:rsidR="00C571B3" w:rsidRPr="008E329A">
              <w:t>the</w:t>
            </w:r>
            <w:r w:rsidR="006E2CC9" w:rsidRPr="008E329A">
              <w:t xml:space="preserve"> </w:t>
            </w:r>
            <w:r w:rsidR="00C571B3" w:rsidRPr="008E329A">
              <w:t>presence</w:t>
            </w:r>
            <w:r w:rsidR="006E2CC9" w:rsidRPr="008E329A">
              <w:t xml:space="preserve"> </w:t>
            </w:r>
            <w:r w:rsidR="00C571B3" w:rsidRPr="008E329A">
              <w:t>of</w:t>
            </w:r>
            <w:r w:rsidR="006E2CC9" w:rsidRPr="008E329A">
              <w:t xml:space="preserve"> </w:t>
            </w:r>
            <w:r w:rsidR="00C571B3" w:rsidRPr="008E329A">
              <w:t>Bidders’</w:t>
            </w:r>
            <w:r w:rsidR="006E2CC9" w:rsidRPr="008E329A">
              <w:t xml:space="preserve"> </w:t>
            </w:r>
            <w:r w:rsidR="00C571B3" w:rsidRPr="008E329A">
              <w:t>designated</w:t>
            </w:r>
            <w:r w:rsidR="006E2CC9" w:rsidRPr="008E329A">
              <w:t xml:space="preserve"> </w:t>
            </w:r>
            <w:r w:rsidR="00C571B3" w:rsidRPr="008E329A">
              <w:t>representatives</w:t>
            </w:r>
            <w:r w:rsidR="006E2CC9" w:rsidRPr="008E329A">
              <w:t xml:space="preserve"> </w:t>
            </w:r>
            <w:r w:rsidR="00C571B3" w:rsidRPr="008E329A">
              <w:t>and</w:t>
            </w:r>
            <w:r w:rsidR="006E2CC9" w:rsidRPr="008E329A">
              <w:t xml:space="preserve"> </w:t>
            </w:r>
            <w:r w:rsidR="00C571B3" w:rsidRPr="008E329A">
              <w:t>anyone</w:t>
            </w:r>
            <w:r w:rsidR="006E2CC9" w:rsidRPr="008E329A">
              <w:t xml:space="preserve"> </w:t>
            </w:r>
            <w:r w:rsidR="00C571B3" w:rsidRPr="008E329A">
              <w:t>who</w:t>
            </w:r>
            <w:r w:rsidR="006E2CC9" w:rsidRPr="008E329A">
              <w:t xml:space="preserve"> </w:t>
            </w:r>
            <w:r w:rsidR="00C571B3" w:rsidRPr="008E329A">
              <w:t>chooses</w:t>
            </w:r>
            <w:r w:rsidR="006E2CC9" w:rsidRPr="008E329A">
              <w:t xml:space="preserve"> </w:t>
            </w:r>
            <w:r w:rsidR="00C571B3" w:rsidRPr="008E329A">
              <w:t>to</w:t>
            </w:r>
            <w:r w:rsidR="006E2CC9" w:rsidRPr="008E329A">
              <w:t xml:space="preserve"> </w:t>
            </w:r>
            <w:r w:rsidR="00C571B3" w:rsidRPr="008E329A">
              <w:t>attend.</w:t>
            </w:r>
            <w:r w:rsidR="006E2CC9" w:rsidRPr="008E329A">
              <w:t xml:space="preserve"> </w:t>
            </w:r>
            <w:r w:rsidRPr="008E329A">
              <w:rPr>
                <w:spacing w:val="0"/>
              </w:rPr>
              <w:t>Any</w:t>
            </w:r>
            <w:r w:rsidR="006E2CC9" w:rsidRPr="008E329A">
              <w:rPr>
                <w:spacing w:val="0"/>
              </w:rPr>
              <w:t xml:space="preserve"> </w:t>
            </w:r>
            <w:r w:rsidRPr="008E329A">
              <w:rPr>
                <w:spacing w:val="0"/>
              </w:rPr>
              <w:t>specific</w:t>
            </w:r>
            <w:r w:rsidR="006E2CC9" w:rsidRPr="008E329A">
              <w:rPr>
                <w:spacing w:val="0"/>
              </w:rPr>
              <w:t xml:space="preserve"> </w:t>
            </w:r>
            <w:r w:rsidRPr="008E329A">
              <w:rPr>
                <w:spacing w:val="0"/>
              </w:rPr>
              <w:t>electronic</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procedures</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electronic</w:t>
            </w:r>
            <w:r w:rsidR="006E2CC9" w:rsidRPr="008E329A">
              <w:rPr>
                <w:spacing w:val="0"/>
              </w:rPr>
              <w:t xml:space="preserve"> </w:t>
            </w:r>
            <w:r w:rsidR="00307427" w:rsidRPr="008E329A">
              <w:rPr>
                <w:spacing w:val="0"/>
              </w:rPr>
              <w:t>Bid</w:t>
            </w:r>
            <w:r w:rsidRPr="008E329A">
              <w:rPr>
                <w:spacing w:val="0"/>
              </w:rPr>
              <w:t>ding</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22.1,</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as</w:t>
            </w:r>
            <w:r w:rsidR="006E2CC9" w:rsidRPr="008E329A">
              <w:rPr>
                <w:spacing w:val="0"/>
              </w:rPr>
              <w:t xml:space="preserve"> </w:t>
            </w:r>
            <w:r w:rsidRPr="008E329A">
              <w:rPr>
                <w:bCs/>
                <w:spacing w:val="0"/>
              </w:rPr>
              <w:t>specified</w:t>
            </w:r>
            <w:r w:rsidR="006E2CC9" w:rsidRPr="008E329A">
              <w:rPr>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p>
          <w:p w14:paraId="71946C19" w14:textId="77777777" w:rsidR="00ED0D94" w:rsidRPr="008E329A" w:rsidRDefault="00ED0D94" w:rsidP="005F3618">
            <w:pPr>
              <w:pStyle w:val="Sub-ClauseText"/>
              <w:numPr>
                <w:ilvl w:val="1"/>
                <w:numId w:val="29"/>
              </w:numPr>
              <w:rPr>
                <w:spacing w:val="0"/>
              </w:rPr>
            </w:pPr>
            <w:r w:rsidRPr="008E329A">
              <w:rPr>
                <w:spacing w:val="0"/>
              </w:rPr>
              <w:t>First,</w:t>
            </w:r>
            <w:r w:rsidR="006E2CC9" w:rsidRPr="008E329A">
              <w:rPr>
                <w:spacing w:val="0"/>
              </w:rPr>
              <w:t xml:space="preserve"> </w:t>
            </w:r>
            <w:r w:rsidR="002B36AA" w:rsidRPr="008E329A">
              <w:rPr>
                <w:spacing w:val="0"/>
              </w:rPr>
              <w:t>the</w:t>
            </w:r>
            <w:r w:rsidR="006E2CC9" w:rsidRPr="008E329A">
              <w:rPr>
                <w:spacing w:val="0"/>
              </w:rPr>
              <w:t xml:space="preserve"> </w:t>
            </w:r>
            <w:r w:rsidR="002B36AA" w:rsidRPr="008E329A">
              <w:rPr>
                <w:spacing w:val="0"/>
              </w:rPr>
              <w:t>written</w:t>
            </w:r>
            <w:r w:rsidR="006E2CC9" w:rsidRPr="008E329A">
              <w:rPr>
                <w:spacing w:val="0"/>
              </w:rPr>
              <w:t xml:space="preserve"> </w:t>
            </w:r>
            <w:r w:rsidR="002B36AA" w:rsidRPr="008E329A">
              <w:rPr>
                <w:spacing w:val="0"/>
              </w:rPr>
              <w:t>notice</w:t>
            </w:r>
            <w:r w:rsidR="006E2CC9" w:rsidRPr="008E329A">
              <w:rPr>
                <w:spacing w:val="0"/>
              </w:rPr>
              <w:t xml:space="preserve"> </w:t>
            </w:r>
            <w:r w:rsidR="002B36AA" w:rsidRPr="008E329A">
              <w:rPr>
                <w:spacing w:val="0"/>
              </w:rPr>
              <w:t>of</w:t>
            </w:r>
            <w:r w:rsidR="006E2CC9" w:rsidRPr="008E329A">
              <w:rPr>
                <w:spacing w:val="0"/>
              </w:rPr>
              <w:t xml:space="preserve"> </w:t>
            </w:r>
            <w:r w:rsidR="002B36AA" w:rsidRPr="008E329A">
              <w:rPr>
                <w:spacing w:val="0"/>
              </w:rPr>
              <w:t>withdrawal</w:t>
            </w:r>
            <w:r w:rsidR="006E2CC9" w:rsidRPr="008E329A">
              <w:rPr>
                <w:spacing w:val="0"/>
              </w:rPr>
              <w:t xml:space="preserve"> </w:t>
            </w:r>
            <w:r w:rsidR="002B36AA" w:rsidRPr="008E329A">
              <w:rPr>
                <w:spacing w:val="0"/>
              </w:rPr>
              <w:t>in</w:t>
            </w:r>
            <w:r w:rsidR="006E2CC9" w:rsidRPr="008E329A">
              <w:rPr>
                <w:spacing w:val="0"/>
              </w:rPr>
              <w:t xml:space="preserve"> </w:t>
            </w:r>
            <w:r w:rsidR="002B36AA" w:rsidRPr="008E329A">
              <w:rPr>
                <w:spacing w:val="0"/>
              </w:rPr>
              <w:t>the</w:t>
            </w:r>
            <w:r w:rsidR="006E2CC9" w:rsidRPr="008E329A">
              <w:rPr>
                <w:spacing w:val="0"/>
              </w:rPr>
              <w:t xml:space="preserve"> </w:t>
            </w:r>
            <w:r w:rsidRPr="008E329A">
              <w:rPr>
                <w:spacing w:val="0"/>
              </w:rPr>
              <w:t>envelopes</w:t>
            </w:r>
            <w:r w:rsidR="006E2CC9" w:rsidRPr="008E329A">
              <w:rPr>
                <w:spacing w:val="0"/>
              </w:rPr>
              <w:t xml:space="preserve"> </w:t>
            </w:r>
            <w:r w:rsidRPr="008E329A">
              <w:rPr>
                <w:spacing w:val="0"/>
              </w:rPr>
              <w:t>marked</w:t>
            </w:r>
            <w:r w:rsidR="006E2CC9" w:rsidRPr="008E329A">
              <w:rPr>
                <w:spacing w:val="0"/>
              </w:rPr>
              <w:t xml:space="preserve"> </w:t>
            </w:r>
            <w:r w:rsidRPr="008E329A">
              <w:rPr>
                <w:spacing w:val="0"/>
              </w:rPr>
              <w:t>“</w:t>
            </w:r>
            <w:r w:rsidRPr="008E329A">
              <w:rPr>
                <w:smallCaps/>
                <w:spacing w:val="0"/>
              </w:rPr>
              <w:t>Withdrawal</w:t>
            </w:r>
            <w:r w:rsidRPr="008E329A">
              <w:rPr>
                <w:spacing w:val="0"/>
              </w:rPr>
              <w: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envelope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proofErr w:type="gramStart"/>
            <w:r w:rsidRPr="008E329A">
              <w:rPr>
                <w:spacing w:val="0"/>
              </w:rPr>
              <w:t>opened,</w:t>
            </w:r>
            <w:r w:rsidR="006E2CC9" w:rsidRPr="008E329A">
              <w:rPr>
                <w:spacing w:val="0"/>
              </w:rPr>
              <w:t xml:space="preserve"> </w:t>
            </w:r>
            <w:r w:rsidRPr="008E329A">
              <w:rPr>
                <w:spacing w:val="0"/>
              </w:rPr>
              <w:t>but</w:t>
            </w:r>
            <w:proofErr w:type="gramEnd"/>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envelope</w:t>
            </w:r>
            <w:r w:rsidR="006E2CC9" w:rsidRPr="008E329A">
              <w:rPr>
                <w:spacing w:val="0"/>
              </w:rPr>
              <w:t xml:space="preserve"> </w:t>
            </w:r>
            <w:r w:rsidRPr="008E329A">
              <w:rPr>
                <w:spacing w:val="0"/>
              </w:rPr>
              <w:t>does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contain</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copy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“power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attorney”</w:t>
            </w:r>
            <w:r w:rsidR="006E2CC9" w:rsidRPr="008E329A">
              <w:rPr>
                <w:spacing w:val="0"/>
              </w:rPr>
              <w:t xml:space="preserve"> </w:t>
            </w:r>
            <w:r w:rsidRPr="008E329A">
              <w:rPr>
                <w:spacing w:val="0"/>
              </w:rPr>
              <w:t>confirming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signature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person</w:t>
            </w:r>
            <w:r w:rsidR="006E2CC9" w:rsidRPr="008E329A">
              <w:rPr>
                <w:spacing w:val="0"/>
              </w:rPr>
              <w:t xml:space="preserve"> </w:t>
            </w:r>
            <w:r w:rsidRPr="008E329A">
              <w:rPr>
                <w:spacing w:val="0"/>
              </w:rPr>
              <w:t>duly</w:t>
            </w:r>
            <w:r w:rsidR="006E2CC9" w:rsidRPr="008E329A">
              <w:rPr>
                <w:spacing w:val="0"/>
              </w:rPr>
              <w:t xml:space="preserve"> </w:t>
            </w:r>
            <w:r w:rsidRPr="008E329A">
              <w:rPr>
                <w:spacing w:val="0"/>
              </w:rPr>
              <w:t>authorized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sign</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behalf</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No</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contains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valid</w:t>
            </w:r>
            <w:r w:rsidR="006E2CC9" w:rsidRPr="008E329A">
              <w:rPr>
                <w:spacing w:val="0"/>
              </w:rPr>
              <w:t xml:space="preserve"> </w:t>
            </w:r>
            <w:r w:rsidRPr="008E329A">
              <w:rPr>
                <w:spacing w:val="0"/>
              </w:rPr>
              <w:t>authorization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at</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p>
          <w:p w14:paraId="6603F25E" w14:textId="77777777" w:rsidR="00ED0D94" w:rsidRPr="008E329A" w:rsidRDefault="00ED0D94" w:rsidP="005F3618">
            <w:pPr>
              <w:pStyle w:val="Sub-ClauseText"/>
              <w:numPr>
                <w:ilvl w:val="1"/>
                <w:numId w:val="29"/>
              </w:numPr>
              <w:rPr>
                <w:spacing w:val="0"/>
              </w:rPr>
            </w:pPr>
            <w:r w:rsidRPr="008E329A">
              <w:rPr>
                <w:spacing w:val="0"/>
              </w:rPr>
              <w:t>Next,</w:t>
            </w:r>
            <w:r w:rsidR="006E2CC9" w:rsidRPr="008E329A">
              <w:rPr>
                <w:spacing w:val="0"/>
              </w:rPr>
              <w:t xml:space="preserve"> </w:t>
            </w:r>
            <w:r w:rsidRPr="008E329A">
              <w:rPr>
                <w:spacing w:val="0"/>
              </w:rPr>
              <w:t>envelopes</w:t>
            </w:r>
            <w:r w:rsidR="006E2CC9" w:rsidRPr="008E329A">
              <w:rPr>
                <w:spacing w:val="0"/>
              </w:rPr>
              <w:t xml:space="preserve"> </w:t>
            </w:r>
            <w:r w:rsidRPr="008E329A">
              <w:rPr>
                <w:spacing w:val="0"/>
              </w:rPr>
              <w:t>marked</w:t>
            </w:r>
            <w:r w:rsidR="006E2CC9" w:rsidRPr="008E329A">
              <w:rPr>
                <w:spacing w:val="0"/>
              </w:rPr>
              <w:t xml:space="preserve"> </w:t>
            </w:r>
            <w:r w:rsidRPr="008E329A">
              <w:rPr>
                <w:spacing w:val="0"/>
              </w:rPr>
              <w:t>“</w:t>
            </w:r>
            <w:r w:rsidRPr="008E329A">
              <w:rPr>
                <w:smallCaps/>
                <w:spacing w:val="0"/>
              </w:rPr>
              <w:t>Substitution</w:t>
            </w:r>
            <w:r w:rsidRPr="008E329A">
              <w:rPr>
                <w:spacing w:val="0"/>
              </w:rPr>
              <w: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exchanged</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being</w:t>
            </w:r>
            <w:r w:rsidR="006E2CC9" w:rsidRPr="008E329A">
              <w:rPr>
                <w:spacing w:val="0"/>
              </w:rPr>
              <w:t xml:space="preserve"> </w:t>
            </w:r>
            <w:r w:rsidRPr="008E329A">
              <w:rPr>
                <w:spacing w:val="0"/>
              </w:rPr>
              <w:t>substituted,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substituted</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but</w:t>
            </w:r>
            <w:r w:rsidR="006E2CC9" w:rsidRPr="008E329A">
              <w:rPr>
                <w:spacing w:val="0"/>
              </w:rPr>
              <w:t xml:space="preserve"> </w:t>
            </w:r>
            <w:r w:rsidRPr="008E329A">
              <w:rPr>
                <w:spacing w:val="0"/>
              </w:rPr>
              <w:t>returned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substitution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substitution</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contains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valid</w:t>
            </w:r>
            <w:r w:rsidR="006E2CC9" w:rsidRPr="008E329A">
              <w:rPr>
                <w:spacing w:val="0"/>
              </w:rPr>
              <w:t xml:space="preserve"> </w:t>
            </w:r>
            <w:r w:rsidRPr="008E329A">
              <w:rPr>
                <w:spacing w:val="0"/>
              </w:rPr>
              <w:t>authorization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substitution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at</w:t>
            </w:r>
            <w:r w:rsidR="006E2CC9" w:rsidRPr="008E329A">
              <w:rPr>
                <w:spacing w:val="0"/>
              </w:rPr>
              <w:t xml:space="preserve"> </w:t>
            </w:r>
            <w:r w:rsidR="00307427"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p>
          <w:p w14:paraId="4075E095" w14:textId="77777777" w:rsidR="00ED0D94" w:rsidRPr="008E329A" w:rsidRDefault="00ED0D94" w:rsidP="005F3618">
            <w:pPr>
              <w:pStyle w:val="Sub-ClauseText"/>
              <w:numPr>
                <w:ilvl w:val="1"/>
                <w:numId w:val="29"/>
              </w:numPr>
              <w:rPr>
                <w:spacing w:val="0"/>
              </w:rPr>
            </w:pPr>
            <w:r w:rsidRPr="008E329A">
              <w:rPr>
                <w:spacing w:val="0"/>
              </w:rPr>
              <w:t>Next,</w:t>
            </w:r>
            <w:r w:rsidR="006E2CC9" w:rsidRPr="008E329A">
              <w:rPr>
                <w:spacing w:val="0"/>
              </w:rPr>
              <w:t xml:space="preserve"> </w:t>
            </w:r>
            <w:r w:rsidRPr="008E329A">
              <w:rPr>
                <w:spacing w:val="0"/>
              </w:rPr>
              <w:t>envelopes</w:t>
            </w:r>
            <w:r w:rsidR="006E2CC9" w:rsidRPr="008E329A">
              <w:rPr>
                <w:spacing w:val="0"/>
              </w:rPr>
              <w:t xml:space="preserve"> </w:t>
            </w:r>
            <w:r w:rsidRPr="008E329A">
              <w:rPr>
                <w:spacing w:val="0"/>
              </w:rPr>
              <w:t>marked</w:t>
            </w:r>
            <w:r w:rsidR="006E2CC9" w:rsidRPr="008E329A">
              <w:rPr>
                <w:spacing w:val="0"/>
              </w:rPr>
              <w:t xml:space="preserve"> </w:t>
            </w:r>
            <w:r w:rsidRPr="008E329A">
              <w:rPr>
                <w:spacing w:val="0"/>
              </w:rPr>
              <w:t>“</w:t>
            </w:r>
            <w:r w:rsidRPr="008E329A">
              <w:rPr>
                <w:smallCaps/>
                <w:spacing w:val="0"/>
              </w:rPr>
              <w:t>Modification</w:t>
            </w:r>
            <w:r w:rsidRPr="008E329A">
              <w:rPr>
                <w:spacing w:val="0"/>
              </w:rPr>
              <w: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modification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corresponding</w:t>
            </w:r>
            <w:r w:rsidR="006E2CC9" w:rsidRPr="008E329A">
              <w:rPr>
                <w:spacing w:val="0"/>
              </w:rPr>
              <w:t xml:space="preserve"> </w:t>
            </w:r>
            <w:r w:rsidRPr="008E329A">
              <w:rPr>
                <w:spacing w:val="0"/>
              </w:rPr>
              <w:t>modification</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contains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valid</w:t>
            </w:r>
            <w:r w:rsidR="006E2CC9" w:rsidRPr="008E329A">
              <w:rPr>
                <w:spacing w:val="0"/>
              </w:rPr>
              <w:t xml:space="preserve"> </w:t>
            </w:r>
            <w:r w:rsidRPr="008E329A">
              <w:rPr>
                <w:spacing w:val="0"/>
              </w:rPr>
              <w:t>authorization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modification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Only</w:t>
            </w:r>
            <w:r w:rsidR="006E2CC9" w:rsidRPr="008E329A">
              <w:rPr>
                <w:spacing w:val="0"/>
              </w:rPr>
              <w:t xml:space="preserve"> </w:t>
            </w:r>
            <w:r w:rsidR="00307427" w:rsidRPr="008E329A">
              <w:rPr>
                <w:spacing w:val="0"/>
              </w:rPr>
              <w:t>Bid</w:t>
            </w:r>
            <w:r w:rsidRPr="008E329A">
              <w:rPr>
                <w:spacing w:val="0"/>
              </w:rPr>
              <w:t>s</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read</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considered</w:t>
            </w:r>
            <w:r w:rsidR="006E2CC9" w:rsidRPr="008E329A">
              <w:rPr>
                <w:spacing w:val="0"/>
              </w:rPr>
              <w:t xml:space="preserve"> </w:t>
            </w:r>
            <w:r w:rsidRPr="008E329A">
              <w:rPr>
                <w:spacing w:val="0"/>
              </w:rPr>
              <w:t>further.</w:t>
            </w:r>
          </w:p>
          <w:p w14:paraId="05358535" w14:textId="77777777" w:rsidR="00A5795B" w:rsidRPr="008E329A" w:rsidRDefault="00B02EED" w:rsidP="005F3618">
            <w:pPr>
              <w:pStyle w:val="Sub-ClauseText"/>
              <w:numPr>
                <w:ilvl w:val="1"/>
                <w:numId w:val="29"/>
              </w:numPr>
              <w:rPr>
                <w:spacing w:val="0"/>
              </w:rPr>
            </w:pPr>
            <w:r w:rsidRPr="008E329A">
              <w:rPr>
                <w:spacing w:val="0"/>
              </w:rPr>
              <w:lastRenderedPageBreak/>
              <w:t>Next,</w:t>
            </w:r>
            <w:r w:rsidR="006E2CC9" w:rsidRPr="008E329A">
              <w:rPr>
                <w:spacing w:val="0"/>
              </w:rPr>
              <w:t xml:space="preserve"> </w:t>
            </w:r>
            <w:r w:rsidRPr="008E329A">
              <w:rPr>
                <w:spacing w:val="0"/>
              </w:rPr>
              <w:t>a</w:t>
            </w:r>
            <w:r w:rsidR="00ED0D94" w:rsidRPr="008E329A">
              <w:rPr>
                <w:spacing w:val="0"/>
              </w:rPr>
              <w:t>ll</w:t>
            </w:r>
            <w:r w:rsidR="006E2CC9" w:rsidRPr="008E329A">
              <w:rPr>
                <w:spacing w:val="0"/>
              </w:rPr>
              <w:t xml:space="preserve"> </w:t>
            </w:r>
            <w:r w:rsidR="00ED0D94" w:rsidRPr="008E329A">
              <w:rPr>
                <w:spacing w:val="0"/>
              </w:rPr>
              <w:t>other</w:t>
            </w:r>
            <w:r w:rsidR="006E2CC9" w:rsidRPr="008E329A">
              <w:rPr>
                <w:spacing w:val="0"/>
              </w:rPr>
              <w:t xml:space="preserve"> </w:t>
            </w:r>
            <w:r w:rsidR="00ED0D94" w:rsidRPr="008E329A">
              <w:rPr>
                <w:spacing w:val="0"/>
              </w:rPr>
              <w:t>envelopes</w:t>
            </w:r>
            <w:r w:rsidR="006E2CC9" w:rsidRPr="008E329A">
              <w:rPr>
                <w:spacing w:val="0"/>
              </w:rPr>
              <w:t xml:space="preserve"> </w:t>
            </w:r>
            <w:r w:rsidR="005949D3" w:rsidRPr="008E329A">
              <w:rPr>
                <w:spacing w:val="0"/>
              </w:rPr>
              <w:t>marked</w:t>
            </w:r>
            <w:r w:rsidR="006E2CC9" w:rsidRPr="008E329A">
              <w:rPr>
                <w:spacing w:val="0"/>
              </w:rPr>
              <w:t xml:space="preserve"> </w:t>
            </w:r>
            <w:r w:rsidR="005949D3" w:rsidRPr="008E329A">
              <w:rPr>
                <w:spacing w:val="0"/>
              </w:rPr>
              <w:t>“</w:t>
            </w:r>
            <w:r w:rsidR="009804F3" w:rsidRPr="008E329A">
              <w:rPr>
                <w:smallCaps/>
                <w:spacing w:val="0"/>
              </w:rPr>
              <w:t>Technical</w:t>
            </w:r>
            <w:r w:rsidR="006E2CC9" w:rsidRPr="008E329A">
              <w:rPr>
                <w:smallCaps/>
                <w:spacing w:val="0"/>
              </w:rPr>
              <w:t xml:space="preserve"> </w:t>
            </w:r>
            <w:r w:rsidR="009804F3" w:rsidRPr="008E329A">
              <w:rPr>
                <w:smallCaps/>
                <w:spacing w:val="0"/>
              </w:rPr>
              <w:t>Part</w:t>
            </w:r>
            <w:r w:rsidR="00B016A3" w:rsidRPr="008E329A">
              <w:rPr>
                <w:spacing w:val="0"/>
              </w:rPr>
              <w:t>”</w:t>
            </w:r>
            <w:r w:rsidR="006E2CC9" w:rsidRPr="008E329A">
              <w:rPr>
                <w:spacing w:val="0"/>
              </w:rPr>
              <w:t xml:space="preserve"> </w:t>
            </w:r>
            <w:r w:rsidR="00ED0D94" w:rsidRPr="008E329A">
              <w:rPr>
                <w:spacing w:val="0"/>
              </w:rPr>
              <w:t>shall</w:t>
            </w:r>
            <w:r w:rsidR="006E2CC9" w:rsidRPr="008E329A">
              <w:rPr>
                <w:spacing w:val="0"/>
              </w:rPr>
              <w:t xml:space="preserve"> </w:t>
            </w:r>
            <w:r w:rsidR="00ED0D94" w:rsidRPr="008E329A">
              <w:rPr>
                <w:spacing w:val="0"/>
              </w:rPr>
              <w:t>be</w:t>
            </w:r>
            <w:r w:rsidR="006E2CC9" w:rsidRPr="008E329A">
              <w:rPr>
                <w:spacing w:val="0"/>
              </w:rPr>
              <w:t xml:space="preserve"> </w:t>
            </w:r>
            <w:r w:rsidR="00ED0D94" w:rsidRPr="008E329A">
              <w:rPr>
                <w:spacing w:val="0"/>
              </w:rPr>
              <w:t>opened</w:t>
            </w:r>
            <w:r w:rsidR="006E2CC9" w:rsidRPr="008E329A">
              <w:rPr>
                <w:spacing w:val="0"/>
              </w:rPr>
              <w:t xml:space="preserve"> </w:t>
            </w:r>
            <w:r w:rsidR="00ED0D94" w:rsidRPr="008E329A">
              <w:rPr>
                <w:spacing w:val="0"/>
              </w:rPr>
              <w:t>one</w:t>
            </w:r>
            <w:r w:rsidR="006E2CC9" w:rsidRPr="008E329A">
              <w:rPr>
                <w:spacing w:val="0"/>
              </w:rPr>
              <w:t xml:space="preserve"> </w:t>
            </w:r>
            <w:r w:rsidR="00ED0D94" w:rsidRPr="008E329A">
              <w:rPr>
                <w:spacing w:val="0"/>
              </w:rPr>
              <w:t>at</w:t>
            </w:r>
            <w:r w:rsidR="006E2CC9" w:rsidRPr="008E329A">
              <w:rPr>
                <w:spacing w:val="0"/>
              </w:rPr>
              <w:t xml:space="preserve"> </w:t>
            </w:r>
            <w:r w:rsidR="00ED0D94" w:rsidRPr="008E329A">
              <w:rPr>
                <w:spacing w:val="0"/>
              </w:rPr>
              <w:t>a</w:t>
            </w:r>
            <w:r w:rsidR="006E2CC9" w:rsidRPr="008E329A">
              <w:rPr>
                <w:spacing w:val="0"/>
              </w:rPr>
              <w:t xml:space="preserve"> </w:t>
            </w:r>
            <w:r w:rsidR="00ED0D94" w:rsidRPr="008E329A">
              <w:rPr>
                <w:spacing w:val="0"/>
              </w:rPr>
              <w:t>time</w:t>
            </w:r>
            <w:r w:rsidR="00B016A3" w:rsidRPr="008E329A">
              <w:rPr>
                <w:spacing w:val="0"/>
              </w:rPr>
              <w:t>.</w:t>
            </w:r>
            <w:r w:rsidR="006E2CC9" w:rsidRPr="008E329A">
              <w:rPr>
                <w:spacing w:val="0"/>
              </w:rPr>
              <w:t xml:space="preserve"> </w:t>
            </w:r>
            <w:r w:rsidR="00B016A3" w:rsidRPr="008E329A">
              <w:rPr>
                <w:spacing w:val="0"/>
              </w:rPr>
              <w:t>All</w:t>
            </w:r>
            <w:r w:rsidR="006E2CC9" w:rsidRPr="008E329A">
              <w:rPr>
                <w:spacing w:val="0"/>
              </w:rPr>
              <w:t xml:space="preserve"> </w:t>
            </w:r>
            <w:r w:rsidR="00B016A3" w:rsidRPr="008E329A">
              <w:rPr>
                <w:spacing w:val="0"/>
              </w:rPr>
              <w:t>envelopes</w:t>
            </w:r>
            <w:r w:rsidR="006E2CC9" w:rsidRPr="008E329A">
              <w:rPr>
                <w:spacing w:val="0"/>
              </w:rPr>
              <w:t xml:space="preserve"> </w:t>
            </w:r>
            <w:r w:rsidR="00B016A3" w:rsidRPr="008E329A">
              <w:rPr>
                <w:spacing w:val="0"/>
              </w:rPr>
              <w:t>marked</w:t>
            </w:r>
            <w:r w:rsidR="006E2CC9" w:rsidRPr="008E329A">
              <w:rPr>
                <w:spacing w:val="0"/>
              </w:rPr>
              <w:t xml:space="preserve"> </w:t>
            </w:r>
            <w:r w:rsidR="00B016A3" w:rsidRPr="008E329A">
              <w:rPr>
                <w:spacing w:val="0"/>
              </w:rPr>
              <w:t>“</w:t>
            </w:r>
            <w:r w:rsidR="001E30FF" w:rsidRPr="008E329A">
              <w:rPr>
                <w:smallCaps/>
              </w:rPr>
              <w:t>Financial</w:t>
            </w:r>
            <w:r w:rsidR="006E2CC9" w:rsidRPr="008E329A">
              <w:rPr>
                <w:smallCaps/>
              </w:rPr>
              <w:t xml:space="preserve"> </w:t>
            </w:r>
            <w:r w:rsidR="001E30FF" w:rsidRPr="008E329A">
              <w:rPr>
                <w:smallCaps/>
              </w:rPr>
              <w:t>Part</w:t>
            </w:r>
            <w:r w:rsidR="00B016A3" w:rsidRPr="008E329A">
              <w:rPr>
                <w:spacing w:val="0"/>
              </w:rPr>
              <w:t>”</w:t>
            </w:r>
            <w:r w:rsidR="006E2CC9" w:rsidRPr="008E329A">
              <w:rPr>
                <w:spacing w:val="0"/>
              </w:rPr>
              <w:t xml:space="preserve"> </w:t>
            </w:r>
            <w:r w:rsidR="00B016A3" w:rsidRPr="008E329A">
              <w:rPr>
                <w:spacing w:val="0"/>
              </w:rPr>
              <w:t>shall</w:t>
            </w:r>
            <w:r w:rsidR="006E2CC9" w:rsidRPr="008E329A">
              <w:rPr>
                <w:spacing w:val="0"/>
              </w:rPr>
              <w:t xml:space="preserve"> </w:t>
            </w:r>
            <w:r w:rsidR="00B016A3" w:rsidRPr="008E329A">
              <w:rPr>
                <w:spacing w:val="0"/>
              </w:rPr>
              <w:t>remain</w:t>
            </w:r>
            <w:r w:rsidR="006E2CC9" w:rsidRPr="008E329A">
              <w:rPr>
                <w:spacing w:val="0"/>
              </w:rPr>
              <w:t xml:space="preserve"> </w:t>
            </w:r>
            <w:proofErr w:type="gramStart"/>
            <w:r w:rsidR="00B016A3" w:rsidRPr="008E329A">
              <w:rPr>
                <w:spacing w:val="0"/>
              </w:rPr>
              <w:t>sealed,</w:t>
            </w:r>
            <w:r w:rsidR="006E2CC9" w:rsidRPr="008E329A">
              <w:rPr>
                <w:spacing w:val="0"/>
              </w:rPr>
              <w:t xml:space="preserve"> </w:t>
            </w:r>
            <w:r w:rsidR="00B016A3" w:rsidRPr="008E329A">
              <w:rPr>
                <w:spacing w:val="0"/>
              </w:rPr>
              <w:t>and</w:t>
            </w:r>
            <w:proofErr w:type="gramEnd"/>
            <w:r w:rsidR="006E2CC9" w:rsidRPr="008E329A">
              <w:rPr>
                <w:spacing w:val="0"/>
              </w:rPr>
              <w:t xml:space="preserve"> </w:t>
            </w:r>
            <w:r w:rsidR="00B016A3" w:rsidRPr="008E329A">
              <w:rPr>
                <w:spacing w:val="0"/>
              </w:rPr>
              <w:t>kept</w:t>
            </w:r>
            <w:r w:rsidR="006E2CC9" w:rsidRPr="008E329A">
              <w:rPr>
                <w:spacing w:val="0"/>
              </w:rPr>
              <w:t xml:space="preserve"> </w:t>
            </w:r>
            <w:r w:rsidR="00B016A3" w:rsidRPr="008E329A">
              <w:rPr>
                <w:spacing w:val="0"/>
              </w:rPr>
              <w:t>by</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Purchaser</w:t>
            </w:r>
            <w:r w:rsidR="006E2CC9" w:rsidRPr="008E329A">
              <w:rPr>
                <w:spacing w:val="0"/>
              </w:rPr>
              <w:t xml:space="preserve"> </w:t>
            </w:r>
            <w:r w:rsidR="00B016A3" w:rsidRPr="008E329A">
              <w:rPr>
                <w:spacing w:val="0"/>
              </w:rPr>
              <w:t>in</w:t>
            </w:r>
            <w:r w:rsidR="006E2CC9" w:rsidRPr="008E329A">
              <w:rPr>
                <w:spacing w:val="0"/>
              </w:rPr>
              <w:t xml:space="preserve"> </w:t>
            </w:r>
            <w:r w:rsidR="00B016A3" w:rsidRPr="008E329A">
              <w:rPr>
                <w:spacing w:val="0"/>
              </w:rPr>
              <w:t>safe</w:t>
            </w:r>
            <w:r w:rsidR="006E2CC9" w:rsidRPr="008E329A">
              <w:rPr>
                <w:spacing w:val="0"/>
              </w:rPr>
              <w:t xml:space="preserve"> </w:t>
            </w:r>
            <w:r w:rsidR="00B016A3" w:rsidRPr="008E329A">
              <w:rPr>
                <w:spacing w:val="0"/>
              </w:rPr>
              <w:t>custody</w:t>
            </w:r>
            <w:r w:rsidR="006E2CC9" w:rsidRPr="008E329A">
              <w:rPr>
                <w:spacing w:val="0"/>
              </w:rPr>
              <w:t xml:space="preserve"> </w:t>
            </w:r>
            <w:r w:rsidR="00B016A3" w:rsidRPr="008E329A">
              <w:rPr>
                <w:spacing w:val="0"/>
              </w:rPr>
              <w:t>until</w:t>
            </w:r>
            <w:r w:rsidR="006E2CC9" w:rsidRPr="008E329A">
              <w:rPr>
                <w:spacing w:val="0"/>
              </w:rPr>
              <w:t xml:space="preserve"> </w:t>
            </w:r>
            <w:r w:rsidR="00B016A3" w:rsidRPr="008E329A">
              <w:rPr>
                <w:spacing w:val="0"/>
              </w:rPr>
              <w:t>they</w:t>
            </w:r>
            <w:r w:rsidR="006E2CC9" w:rsidRPr="008E329A">
              <w:rPr>
                <w:spacing w:val="0"/>
              </w:rPr>
              <w:t xml:space="preserve"> </w:t>
            </w:r>
            <w:r w:rsidR="00B016A3" w:rsidRPr="008E329A">
              <w:rPr>
                <w:spacing w:val="0"/>
              </w:rPr>
              <w:t>are</w:t>
            </w:r>
            <w:r w:rsidR="006E2CC9" w:rsidRPr="008E329A">
              <w:rPr>
                <w:spacing w:val="0"/>
              </w:rPr>
              <w:t xml:space="preserve"> </w:t>
            </w:r>
            <w:r w:rsidR="00B016A3" w:rsidRPr="008E329A">
              <w:rPr>
                <w:spacing w:val="0"/>
              </w:rPr>
              <w:t>opened,</w:t>
            </w:r>
            <w:r w:rsidR="006E2CC9" w:rsidRPr="008E329A">
              <w:rPr>
                <w:spacing w:val="0"/>
              </w:rPr>
              <w:t xml:space="preserve"> </w:t>
            </w:r>
            <w:r w:rsidR="00B016A3" w:rsidRPr="008E329A">
              <w:rPr>
                <w:spacing w:val="0"/>
              </w:rPr>
              <w:t>at</w:t>
            </w:r>
            <w:r w:rsidR="006E2CC9" w:rsidRPr="008E329A">
              <w:rPr>
                <w:spacing w:val="0"/>
              </w:rPr>
              <w:t xml:space="preserve"> </w:t>
            </w:r>
            <w:r w:rsidR="00B016A3" w:rsidRPr="008E329A">
              <w:rPr>
                <w:spacing w:val="0"/>
              </w:rPr>
              <w:t>a</w:t>
            </w:r>
            <w:r w:rsidR="006E2CC9" w:rsidRPr="008E329A">
              <w:rPr>
                <w:spacing w:val="0"/>
              </w:rPr>
              <w:t xml:space="preserve"> </w:t>
            </w:r>
            <w:r w:rsidR="00B016A3" w:rsidRPr="008E329A">
              <w:rPr>
                <w:spacing w:val="0"/>
              </w:rPr>
              <w:t>later</w:t>
            </w:r>
            <w:r w:rsidR="006E2CC9" w:rsidRPr="008E329A">
              <w:rPr>
                <w:spacing w:val="0"/>
              </w:rPr>
              <w:t xml:space="preserve"> </w:t>
            </w:r>
            <w:r w:rsidR="00B016A3" w:rsidRPr="008E329A">
              <w:rPr>
                <w:spacing w:val="0"/>
              </w:rPr>
              <w:t>public</w:t>
            </w:r>
            <w:r w:rsidR="006E2CC9" w:rsidRPr="008E329A">
              <w:rPr>
                <w:spacing w:val="0"/>
              </w:rPr>
              <w:t xml:space="preserve"> </w:t>
            </w:r>
            <w:r w:rsidR="00B016A3" w:rsidRPr="008E329A">
              <w:rPr>
                <w:spacing w:val="0"/>
              </w:rPr>
              <w:t>opening,</w:t>
            </w:r>
            <w:r w:rsidR="006E2CC9" w:rsidRPr="008E329A">
              <w:rPr>
                <w:spacing w:val="0"/>
              </w:rPr>
              <w:t xml:space="preserve"> </w:t>
            </w:r>
            <w:r w:rsidR="00B016A3" w:rsidRPr="008E329A">
              <w:rPr>
                <w:spacing w:val="0"/>
              </w:rPr>
              <w:t>f</w:t>
            </w:r>
            <w:r w:rsidR="004C2355" w:rsidRPr="008E329A">
              <w:rPr>
                <w:spacing w:val="0"/>
              </w:rPr>
              <w:t>ollowing</w:t>
            </w:r>
            <w:r w:rsidR="006E2CC9" w:rsidRPr="008E329A">
              <w:rPr>
                <w:spacing w:val="0"/>
              </w:rPr>
              <w:t xml:space="preserve"> </w:t>
            </w:r>
            <w:r w:rsidR="004C2355" w:rsidRPr="008E329A">
              <w:rPr>
                <w:spacing w:val="0"/>
              </w:rPr>
              <w:t>the</w:t>
            </w:r>
            <w:r w:rsidR="006E2CC9" w:rsidRPr="008E329A">
              <w:rPr>
                <w:spacing w:val="0"/>
              </w:rPr>
              <w:t xml:space="preserve"> </w:t>
            </w:r>
            <w:r w:rsidR="004C2355" w:rsidRPr="008E329A">
              <w:rPr>
                <w:spacing w:val="0"/>
              </w:rPr>
              <w:t>evaluation</w:t>
            </w:r>
            <w:r w:rsidR="006E2CC9" w:rsidRPr="008E329A">
              <w:rPr>
                <w:spacing w:val="0"/>
              </w:rPr>
              <w:t xml:space="preserve"> </w:t>
            </w:r>
            <w:r w:rsidR="004C2355" w:rsidRPr="008E329A">
              <w:rPr>
                <w:spacing w:val="0"/>
              </w:rPr>
              <w:t>of</w:t>
            </w:r>
            <w:r w:rsidR="006E2CC9" w:rsidRPr="008E329A">
              <w:rPr>
                <w:spacing w:val="0"/>
              </w:rPr>
              <w:t xml:space="preserve"> </w:t>
            </w:r>
            <w:r w:rsidR="004C2355" w:rsidRPr="008E329A">
              <w:rPr>
                <w:spacing w:val="0"/>
              </w:rPr>
              <w:t>the</w:t>
            </w:r>
            <w:r w:rsidR="006E2CC9" w:rsidRPr="008E329A">
              <w:rPr>
                <w:spacing w:val="0"/>
              </w:rPr>
              <w:t xml:space="preserve"> </w:t>
            </w:r>
            <w:r w:rsidR="004C2355" w:rsidRPr="008E329A">
              <w:rPr>
                <w:spacing w:val="0"/>
              </w:rPr>
              <w:t>Technical</w:t>
            </w:r>
            <w:r w:rsidR="006E2CC9" w:rsidRPr="008E329A">
              <w:rPr>
                <w:spacing w:val="0"/>
              </w:rPr>
              <w:t xml:space="preserve"> </w:t>
            </w:r>
            <w:r w:rsidR="004D676B" w:rsidRPr="008E329A">
              <w:rPr>
                <w:spacing w:val="0"/>
              </w:rPr>
              <w:t>Part</w:t>
            </w:r>
            <w:r w:rsidR="006E2CC9" w:rsidRPr="008E329A">
              <w:rPr>
                <w:spacing w:val="0"/>
              </w:rPr>
              <w:t xml:space="preserve"> </w:t>
            </w:r>
            <w:r w:rsidR="00B016A3" w:rsidRPr="008E329A">
              <w:rPr>
                <w:spacing w:val="0"/>
              </w:rPr>
              <w:t>of</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Bids.</w:t>
            </w:r>
            <w:r w:rsidR="006E2CC9" w:rsidRPr="008E329A">
              <w:rPr>
                <w:spacing w:val="0"/>
              </w:rPr>
              <w:t xml:space="preserve"> </w:t>
            </w:r>
            <w:r w:rsidR="00B016A3" w:rsidRPr="008E329A">
              <w:rPr>
                <w:spacing w:val="0"/>
              </w:rPr>
              <w:t>On</w:t>
            </w:r>
            <w:r w:rsidR="006E2CC9" w:rsidRPr="008E329A">
              <w:rPr>
                <w:spacing w:val="0"/>
              </w:rPr>
              <w:t xml:space="preserve"> </w:t>
            </w:r>
            <w:r w:rsidR="00B016A3" w:rsidRPr="008E329A">
              <w:rPr>
                <w:spacing w:val="0"/>
              </w:rPr>
              <w:t>opening</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envelopes</w:t>
            </w:r>
            <w:r w:rsidR="006E2CC9" w:rsidRPr="008E329A">
              <w:rPr>
                <w:spacing w:val="0"/>
              </w:rPr>
              <w:t xml:space="preserve"> </w:t>
            </w:r>
            <w:r w:rsidR="00B016A3" w:rsidRPr="008E329A">
              <w:rPr>
                <w:spacing w:val="0"/>
              </w:rPr>
              <w:t>marked</w:t>
            </w:r>
            <w:r w:rsidR="006E2CC9" w:rsidRPr="008E329A">
              <w:rPr>
                <w:spacing w:val="0"/>
              </w:rPr>
              <w:t xml:space="preserve"> </w:t>
            </w:r>
            <w:r w:rsidR="00B016A3" w:rsidRPr="008E329A">
              <w:rPr>
                <w:spacing w:val="0"/>
              </w:rPr>
              <w:t>“</w:t>
            </w:r>
            <w:r w:rsidR="009804F3" w:rsidRPr="008E329A">
              <w:rPr>
                <w:smallCaps/>
                <w:spacing w:val="0"/>
              </w:rPr>
              <w:t>Technical</w:t>
            </w:r>
            <w:r w:rsidR="006E2CC9" w:rsidRPr="008E329A">
              <w:rPr>
                <w:smallCaps/>
                <w:spacing w:val="0"/>
              </w:rPr>
              <w:t xml:space="preserve"> </w:t>
            </w:r>
            <w:r w:rsidR="009804F3" w:rsidRPr="008E329A">
              <w:rPr>
                <w:smallCaps/>
                <w:spacing w:val="0"/>
              </w:rPr>
              <w:t>Part</w:t>
            </w:r>
            <w:r w:rsidR="00B016A3" w:rsidRPr="008E329A">
              <w:rPr>
                <w:spacing w:val="0"/>
              </w:rPr>
              <w:t>”</w:t>
            </w:r>
            <w:r w:rsidR="006E2CC9" w:rsidRPr="008E329A">
              <w:rPr>
                <w:spacing w:val="0"/>
              </w:rPr>
              <w:t xml:space="preserve"> </w:t>
            </w:r>
            <w:r w:rsidR="00B016A3" w:rsidRPr="008E329A">
              <w:rPr>
                <w:spacing w:val="0"/>
              </w:rPr>
              <w:t>the</w:t>
            </w:r>
            <w:r w:rsidR="006E2CC9" w:rsidRPr="008E329A">
              <w:rPr>
                <w:spacing w:val="0"/>
              </w:rPr>
              <w:t xml:space="preserve"> </w:t>
            </w:r>
            <w:r w:rsidR="00B016A3" w:rsidRPr="008E329A">
              <w:rPr>
                <w:spacing w:val="0"/>
              </w:rPr>
              <w:t>Purchaser</w:t>
            </w:r>
            <w:r w:rsidR="006E2CC9" w:rsidRPr="008E329A">
              <w:rPr>
                <w:spacing w:val="0"/>
              </w:rPr>
              <w:t xml:space="preserve"> </w:t>
            </w:r>
            <w:r w:rsidR="00B016A3" w:rsidRPr="008E329A">
              <w:rPr>
                <w:spacing w:val="0"/>
              </w:rPr>
              <w:t>shall</w:t>
            </w:r>
            <w:r w:rsidR="006E2CC9" w:rsidRPr="008E329A">
              <w:rPr>
                <w:spacing w:val="0"/>
              </w:rPr>
              <w:t xml:space="preserve"> </w:t>
            </w:r>
            <w:r w:rsidR="00B016A3" w:rsidRPr="008E329A">
              <w:rPr>
                <w:spacing w:val="0"/>
              </w:rPr>
              <w:t>read</w:t>
            </w:r>
            <w:r w:rsidR="006E2CC9" w:rsidRPr="008E329A">
              <w:rPr>
                <w:spacing w:val="0"/>
              </w:rPr>
              <w:t xml:space="preserve"> </w:t>
            </w:r>
            <w:r w:rsidR="00ED0D94" w:rsidRPr="008E329A">
              <w:rPr>
                <w:spacing w:val="0"/>
              </w:rPr>
              <w:t>out:</w:t>
            </w:r>
            <w:r w:rsidR="006E2CC9" w:rsidRPr="008E329A">
              <w:rPr>
                <w:spacing w:val="0"/>
              </w:rPr>
              <w:t xml:space="preserve"> </w:t>
            </w:r>
            <w:r w:rsidR="00ED0D94" w:rsidRPr="008E329A">
              <w:rPr>
                <w:spacing w:val="0"/>
              </w:rPr>
              <w:t>the</w:t>
            </w:r>
            <w:r w:rsidR="006E2CC9" w:rsidRPr="008E329A">
              <w:rPr>
                <w:spacing w:val="0"/>
              </w:rPr>
              <w:t xml:space="preserve"> </w:t>
            </w:r>
            <w:r w:rsidR="00ED0D94" w:rsidRPr="008E329A">
              <w:rPr>
                <w:spacing w:val="0"/>
              </w:rPr>
              <w:t>name</w:t>
            </w:r>
            <w:r w:rsidR="006E2CC9" w:rsidRPr="008E329A">
              <w:rPr>
                <w:spacing w:val="0"/>
              </w:rPr>
              <w:t xml:space="preserve"> </w:t>
            </w:r>
            <w:r w:rsidR="00ED0D94" w:rsidRPr="008E329A">
              <w:rPr>
                <w:spacing w:val="0"/>
              </w:rPr>
              <w:t>of</w:t>
            </w:r>
            <w:r w:rsidR="006E2CC9" w:rsidRPr="008E329A">
              <w:rPr>
                <w:spacing w:val="0"/>
              </w:rPr>
              <w:t xml:space="preserve"> </w:t>
            </w:r>
            <w:r w:rsidR="00ED0D94" w:rsidRPr="008E329A">
              <w:rPr>
                <w:spacing w:val="0"/>
              </w:rPr>
              <w:t>the</w:t>
            </w:r>
            <w:r w:rsidR="006E2CC9" w:rsidRPr="008E329A">
              <w:rPr>
                <w:spacing w:val="0"/>
              </w:rPr>
              <w:t xml:space="preserve"> </w:t>
            </w:r>
            <w:r w:rsidR="00ED0D94" w:rsidRPr="008E329A">
              <w:rPr>
                <w:spacing w:val="0"/>
              </w:rPr>
              <w:t>Bidder</w:t>
            </w:r>
            <w:r w:rsidR="006E2CC9" w:rsidRPr="008E329A">
              <w:rPr>
                <w:spacing w:val="0"/>
              </w:rPr>
              <w:t xml:space="preserve"> </w:t>
            </w:r>
            <w:r w:rsidR="00ED0D94" w:rsidRPr="008E329A">
              <w:rPr>
                <w:spacing w:val="0"/>
              </w:rPr>
              <w:t>and</w:t>
            </w:r>
            <w:r w:rsidR="006E2CC9" w:rsidRPr="008E329A">
              <w:rPr>
                <w:spacing w:val="0"/>
              </w:rPr>
              <w:t xml:space="preserve"> </w:t>
            </w:r>
            <w:r w:rsidR="00ED0D94" w:rsidRPr="008E329A">
              <w:rPr>
                <w:spacing w:val="0"/>
              </w:rPr>
              <w:t>whether</w:t>
            </w:r>
            <w:r w:rsidR="006E2CC9" w:rsidRPr="008E329A">
              <w:rPr>
                <w:spacing w:val="0"/>
              </w:rPr>
              <w:t xml:space="preserve"> </w:t>
            </w:r>
            <w:r w:rsidR="00ED0D94" w:rsidRPr="008E329A">
              <w:rPr>
                <w:spacing w:val="0"/>
              </w:rPr>
              <w:t>there</w:t>
            </w:r>
            <w:r w:rsidR="006E2CC9" w:rsidRPr="008E329A">
              <w:rPr>
                <w:spacing w:val="0"/>
              </w:rPr>
              <w:t xml:space="preserve"> </w:t>
            </w:r>
            <w:r w:rsidR="00ED0D94" w:rsidRPr="008E329A">
              <w:rPr>
                <w:spacing w:val="0"/>
              </w:rPr>
              <w:t>is</w:t>
            </w:r>
            <w:r w:rsidR="006E2CC9" w:rsidRPr="008E329A">
              <w:rPr>
                <w:spacing w:val="0"/>
              </w:rPr>
              <w:t xml:space="preserve"> </w:t>
            </w:r>
            <w:r w:rsidR="00ED0D94" w:rsidRPr="008E329A">
              <w:rPr>
                <w:spacing w:val="0"/>
              </w:rPr>
              <w:t>a</w:t>
            </w:r>
            <w:r w:rsidR="006E2CC9" w:rsidRPr="008E329A">
              <w:rPr>
                <w:spacing w:val="0"/>
              </w:rPr>
              <w:t xml:space="preserve"> </w:t>
            </w:r>
            <w:r w:rsidR="00ED0D94" w:rsidRPr="008E329A">
              <w:rPr>
                <w:spacing w:val="0"/>
              </w:rPr>
              <w:t>modification;</w:t>
            </w:r>
            <w:r w:rsidR="006E2CC9" w:rsidRPr="008E329A">
              <w:rPr>
                <w:spacing w:val="0"/>
              </w:rPr>
              <w:t xml:space="preserve"> </w:t>
            </w:r>
            <w:r w:rsidR="00ED0D94" w:rsidRPr="008E329A">
              <w:rPr>
                <w:spacing w:val="0"/>
              </w:rPr>
              <w:t>and</w:t>
            </w:r>
            <w:r w:rsidR="006E2CC9" w:rsidRPr="008E329A">
              <w:rPr>
                <w:spacing w:val="0"/>
              </w:rPr>
              <w:t xml:space="preserve"> </w:t>
            </w:r>
            <w:r w:rsidR="005949D3" w:rsidRPr="008E329A">
              <w:rPr>
                <w:spacing w:val="0"/>
              </w:rPr>
              <w:t>Alternative</w:t>
            </w:r>
            <w:r w:rsidR="006E2CC9" w:rsidRPr="008E329A">
              <w:rPr>
                <w:spacing w:val="0"/>
              </w:rPr>
              <w:t xml:space="preserve"> </w:t>
            </w:r>
            <w:r w:rsidR="00BB7861" w:rsidRPr="008E329A">
              <w:rPr>
                <w:spacing w:val="0"/>
              </w:rPr>
              <w:t>Bid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presence</w:t>
            </w:r>
            <w:r w:rsidR="006E2CC9" w:rsidRPr="008E329A">
              <w:rPr>
                <w:spacing w:val="0"/>
              </w:rPr>
              <w:t xml:space="preserve"> </w:t>
            </w:r>
            <w:r w:rsidR="004205CF" w:rsidRPr="008E329A">
              <w:rPr>
                <w:spacing w:val="0"/>
              </w:rPr>
              <w:t>or</w:t>
            </w:r>
            <w:r w:rsidR="006E2CC9" w:rsidRPr="008E329A">
              <w:rPr>
                <w:spacing w:val="0"/>
              </w:rPr>
              <w:t xml:space="preserve"> </w:t>
            </w:r>
            <w:r w:rsidR="004205CF" w:rsidRPr="008E329A">
              <w:rPr>
                <w:spacing w:val="0"/>
              </w:rPr>
              <w:t>absence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Bid</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if</w:t>
            </w:r>
            <w:r w:rsidR="006E2CC9" w:rsidRPr="008E329A">
              <w:rPr>
                <w:spacing w:val="0"/>
              </w:rPr>
              <w:t xml:space="preserve"> </w:t>
            </w:r>
            <w:r w:rsidR="00794A66" w:rsidRPr="008E329A">
              <w:rPr>
                <w:spacing w:val="0"/>
              </w:rPr>
              <w:t>required</w:t>
            </w:r>
            <w:r w:rsidR="006E2CC9" w:rsidRPr="008E329A">
              <w:rPr>
                <w:spacing w:val="0"/>
              </w:rPr>
              <w:t xml:space="preserve"> </w:t>
            </w:r>
            <w:r w:rsidR="00ED0D94" w:rsidRPr="008E329A">
              <w:rPr>
                <w:spacing w:val="0"/>
              </w:rPr>
              <w:t>and</w:t>
            </w:r>
            <w:r w:rsidR="006E2CC9" w:rsidRPr="008E329A">
              <w:rPr>
                <w:spacing w:val="0"/>
              </w:rPr>
              <w:t xml:space="preserve"> </w:t>
            </w:r>
            <w:r w:rsidR="00ED0D94" w:rsidRPr="008E329A">
              <w:rPr>
                <w:spacing w:val="0"/>
              </w:rPr>
              <w:t>any</w:t>
            </w:r>
            <w:r w:rsidR="006E2CC9" w:rsidRPr="008E329A">
              <w:rPr>
                <w:spacing w:val="0"/>
              </w:rPr>
              <w:t xml:space="preserve"> </w:t>
            </w:r>
            <w:r w:rsidR="00ED0D94" w:rsidRPr="008E329A">
              <w:rPr>
                <w:spacing w:val="0"/>
              </w:rPr>
              <w:t>other</w:t>
            </w:r>
            <w:r w:rsidR="006E2CC9" w:rsidRPr="008E329A">
              <w:rPr>
                <w:spacing w:val="0"/>
              </w:rPr>
              <w:t xml:space="preserve"> </w:t>
            </w:r>
            <w:r w:rsidR="00ED0D94" w:rsidRPr="008E329A">
              <w:rPr>
                <w:spacing w:val="0"/>
              </w:rPr>
              <w:t>details</w:t>
            </w:r>
            <w:r w:rsidR="006E2CC9" w:rsidRPr="008E329A">
              <w:rPr>
                <w:spacing w:val="0"/>
              </w:rPr>
              <w:t xml:space="preserve"> </w:t>
            </w:r>
            <w:r w:rsidR="00ED0D94" w:rsidRPr="008E329A">
              <w:rPr>
                <w:spacing w:val="0"/>
              </w:rPr>
              <w:t>as</w:t>
            </w:r>
            <w:r w:rsidR="006E2CC9" w:rsidRPr="008E329A">
              <w:rPr>
                <w:spacing w:val="0"/>
              </w:rPr>
              <w:t xml:space="preserve"> </w:t>
            </w:r>
            <w:r w:rsidR="00ED0D94" w:rsidRPr="008E329A">
              <w:rPr>
                <w:spacing w:val="0"/>
              </w:rPr>
              <w:t>the</w:t>
            </w:r>
            <w:r w:rsidR="006E2CC9" w:rsidRPr="008E329A">
              <w:rPr>
                <w:spacing w:val="0"/>
              </w:rPr>
              <w:t xml:space="preserve"> </w:t>
            </w:r>
            <w:r w:rsidR="00ED0D94" w:rsidRPr="008E329A">
              <w:rPr>
                <w:spacing w:val="0"/>
              </w:rPr>
              <w:t>Purchaser</w:t>
            </w:r>
            <w:r w:rsidR="006E2CC9" w:rsidRPr="008E329A">
              <w:rPr>
                <w:spacing w:val="0"/>
              </w:rPr>
              <w:t xml:space="preserve"> </w:t>
            </w:r>
            <w:r w:rsidR="00ED0D94" w:rsidRPr="008E329A">
              <w:rPr>
                <w:spacing w:val="0"/>
              </w:rPr>
              <w:t>may</w:t>
            </w:r>
            <w:r w:rsidR="006E2CC9" w:rsidRPr="008E329A">
              <w:rPr>
                <w:spacing w:val="0"/>
              </w:rPr>
              <w:t xml:space="preserve"> </w:t>
            </w:r>
            <w:r w:rsidR="00ED0D94" w:rsidRPr="008E329A">
              <w:rPr>
                <w:spacing w:val="0"/>
              </w:rPr>
              <w:t>consider</w:t>
            </w:r>
            <w:r w:rsidR="006E2CC9" w:rsidRPr="008E329A">
              <w:rPr>
                <w:spacing w:val="0"/>
              </w:rPr>
              <w:t xml:space="preserve"> </w:t>
            </w:r>
            <w:r w:rsidR="00ED0D94" w:rsidRPr="008E329A">
              <w:rPr>
                <w:spacing w:val="0"/>
              </w:rPr>
              <w:t>appropriate.</w:t>
            </w:r>
            <w:r w:rsidR="006E2CC9" w:rsidRPr="008E329A">
              <w:rPr>
                <w:spacing w:val="0"/>
              </w:rPr>
              <w:t xml:space="preserve"> </w:t>
            </w:r>
          </w:p>
          <w:p w14:paraId="7143E3E5" w14:textId="77777777" w:rsidR="00ED0D94" w:rsidRPr="008E329A" w:rsidRDefault="002F71E2" w:rsidP="005F3618">
            <w:pPr>
              <w:pStyle w:val="Sub-ClauseText"/>
              <w:numPr>
                <w:ilvl w:val="1"/>
                <w:numId w:val="29"/>
              </w:numPr>
              <w:rPr>
                <w:spacing w:val="0"/>
              </w:rPr>
            </w:pPr>
            <w:r w:rsidRPr="008E329A">
              <w:t>Only</w:t>
            </w:r>
            <w:r w:rsidR="006E2CC9" w:rsidRPr="008E329A">
              <w:t xml:space="preserve"> </w:t>
            </w:r>
            <w:r w:rsidRPr="008E329A">
              <w:t>Technical</w:t>
            </w:r>
            <w:r w:rsidR="006E2CC9" w:rsidRPr="008E329A">
              <w:t xml:space="preserve"> </w:t>
            </w:r>
            <w:r w:rsidRPr="008E329A">
              <w:t>Parts</w:t>
            </w:r>
            <w:r w:rsidR="006E2CC9" w:rsidRPr="008E329A">
              <w:t xml:space="preserve"> </w:t>
            </w:r>
            <w:proofErr w:type="gramStart"/>
            <w:r w:rsidRPr="008E329A">
              <w:t>of</w:t>
            </w:r>
            <w:r w:rsidR="006E2CC9" w:rsidRPr="008E329A">
              <w:t xml:space="preserve">  </w:t>
            </w:r>
            <w:r w:rsidRPr="008E329A">
              <w:t>Bids</w:t>
            </w:r>
            <w:proofErr w:type="gramEnd"/>
            <w:r w:rsidR="006E2CC9" w:rsidRPr="008E329A">
              <w:t xml:space="preserve"> </w:t>
            </w:r>
            <w:r w:rsidRPr="008E329A">
              <w:t>and</w:t>
            </w:r>
            <w:r w:rsidR="006E2CC9" w:rsidRPr="008E329A">
              <w:t xml:space="preserve"> </w:t>
            </w:r>
            <w:r w:rsidRPr="008E329A">
              <w:t>Alternative</w:t>
            </w:r>
            <w:r w:rsidR="006E2CC9" w:rsidRPr="008E329A">
              <w:t xml:space="preserve"> </w:t>
            </w:r>
            <w:r w:rsidRPr="008E329A">
              <w:t>Bid</w:t>
            </w:r>
            <w:r w:rsidR="006E2CC9" w:rsidRPr="008E329A">
              <w:t xml:space="preserve"> </w:t>
            </w:r>
            <w:r w:rsidRPr="008E329A">
              <w:t>-</w:t>
            </w:r>
            <w:r w:rsidR="006E2CC9" w:rsidRPr="008E329A">
              <w:t xml:space="preserve"> </w:t>
            </w:r>
            <w:r w:rsidRPr="008E329A">
              <w:t>Technical</w:t>
            </w:r>
            <w:r w:rsidR="006E2CC9" w:rsidRPr="008E329A">
              <w:t xml:space="preserve"> </w:t>
            </w:r>
            <w:r w:rsidRPr="008E329A">
              <w:t>Parts</w:t>
            </w:r>
            <w:r w:rsidR="006E2CC9" w:rsidRPr="008E329A">
              <w:t xml:space="preserve"> </w:t>
            </w:r>
            <w:r w:rsidRPr="008E329A">
              <w:t>that</w:t>
            </w:r>
            <w:r w:rsidR="006E2CC9" w:rsidRPr="008E329A">
              <w:t xml:space="preserve"> </w:t>
            </w:r>
            <w:r w:rsidRPr="008E329A">
              <w:t>are</w:t>
            </w:r>
            <w:r w:rsidR="006E2CC9" w:rsidRPr="008E329A">
              <w:t xml:space="preserve"> </w:t>
            </w:r>
            <w:r w:rsidRPr="008E329A">
              <w:t>read</w:t>
            </w:r>
            <w:r w:rsidR="006E2CC9" w:rsidRPr="008E329A">
              <w:t xml:space="preserve"> </w:t>
            </w:r>
            <w:r w:rsidRPr="008E329A">
              <w:t>out</w:t>
            </w:r>
            <w:r w:rsidR="006E2CC9" w:rsidRPr="008E329A">
              <w:t xml:space="preserve"> </w:t>
            </w:r>
            <w:r w:rsidRPr="008E329A">
              <w:t>at</w:t>
            </w:r>
            <w:r w:rsidR="006E2CC9" w:rsidRPr="008E329A">
              <w:t xml:space="preserve"> </w:t>
            </w:r>
            <w:r w:rsidRPr="008E329A">
              <w:t>Bid</w:t>
            </w:r>
            <w:r w:rsidR="006E2CC9" w:rsidRPr="008E329A">
              <w:t xml:space="preserve"> </w:t>
            </w:r>
            <w:r w:rsidRPr="008E329A">
              <w:t>opening</w:t>
            </w:r>
            <w:r w:rsidR="006E2CC9" w:rsidRPr="008E329A">
              <w:t xml:space="preserve"> </w:t>
            </w:r>
            <w:r w:rsidRPr="008E329A">
              <w:t>shall</w:t>
            </w:r>
            <w:r w:rsidR="006E2CC9" w:rsidRPr="008E329A">
              <w:t xml:space="preserve"> </w:t>
            </w:r>
            <w:r w:rsidRPr="008E329A">
              <w:t>be</w:t>
            </w:r>
            <w:r w:rsidR="006E2CC9" w:rsidRPr="008E329A">
              <w:t xml:space="preserve"> </w:t>
            </w:r>
            <w:r w:rsidRPr="008E329A">
              <w:t>considered</w:t>
            </w:r>
            <w:r w:rsidR="006E2CC9" w:rsidRPr="008E329A">
              <w:t xml:space="preserve"> </w:t>
            </w:r>
            <w:r w:rsidRPr="008E329A">
              <w:t>further</w:t>
            </w:r>
            <w:r w:rsidR="006E2CC9" w:rsidRPr="008E329A">
              <w:t xml:space="preserve"> </w:t>
            </w:r>
            <w:r w:rsidR="00402962" w:rsidRPr="008E329A">
              <w:t>in</w:t>
            </w:r>
            <w:r w:rsidR="006E2CC9" w:rsidRPr="008E329A">
              <w:t xml:space="preserve"> </w:t>
            </w:r>
            <w:r w:rsidR="00402962" w:rsidRPr="008E329A">
              <w:t>the</w:t>
            </w:r>
            <w:r w:rsidR="006E2CC9" w:rsidRPr="008E329A">
              <w:t xml:space="preserve"> </w:t>
            </w:r>
            <w:r w:rsidRPr="008E329A">
              <w:t>evaluation.</w:t>
            </w:r>
            <w:r w:rsidR="006E2CC9" w:rsidRPr="008E329A">
              <w:t xml:space="preserve"> </w:t>
            </w:r>
            <w:r w:rsidR="00ED0D94" w:rsidRPr="008E329A">
              <w:rPr>
                <w:spacing w:val="0"/>
              </w:rPr>
              <w:t>The</w:t>
            </w:r>
            <w:r w:rsidR="006E2CC9" w:rsidRPr="008E329A">
              <w:rPr>
                <w:spacing w:val="0"/>
              </w:rPr>
              <w:t xml:space="preserve"> </w:t>
            </w:r>
            <w:r w:rsidR="00ED0D94" w:rsidRPr="008E329A">
              <w:rPr>
                <w:spacing w:val="0"/>
              </w:rPr>
              <w:t>Letter</w:t>
            </w:r>
            <w:r w:rsidR="006E2CC9" w:rsidRPr="008E329A">
              <w:rPr>
                <w:spacing w:val="0"/>
              </w:rPr>
              <w:t xml:space="preserve"> </w:t>
            </w:r>
            <w:r w:rsidR="00ED0D94" w:rsidRPr="008E329A">
              <w:rPr>
                <w:spacing w:val="0"/>
              </w:rPr>
              <w:t>of</w:t>
            </w:r>
            <w:r w:rsidR="006E2CC9" w:rsidRPr="008E329A">
              <w:rPr>
                <w:spacing w:val="0"/>
              </w:rPr>
              <w:t xml:space="preserve"> </w:t>
            </w:r>
            <w:r w:rsidR="00ED0D94" w:rsidRPr="008E329A">
              <w:rPr>
                <w:spacing w:val="0"/>
              </w:rPr>
              <w:t>Bid</w:t>
            </w:r>
            <w:r w:rsidR="006E2CC9" w:rsidRPr="008E329A">
              <w:rPr>
                <w:spacing w:val="0"/>
              </w:rPr>
              <w:t xml:space="preserve"> </w:t>
            </w:r>
            <w:r w:rsidR="00F56D74" w:rsidRPr="008E329A">
              <w:rPr>
                <w:spacing w:val="0"/>
              </w:rPr>
              <w:t>–</w:t>
            </w:r>
            <w:r w:rsidR="006E2CC9" w:rsidRPr="008E329A">
              <w:rPr>
                <w:spacing w:val="0"/>
              </w:rPr>
              <w:t xml:space="preserve"> </w:t>
            </w:r>
            <w:r w:rsidR="00F56D74" w:rsidRPr="008E329A">
              <w:rPr>
                <w:spacing w:val="0"/>
              </w:rPr>
              <w:t>Technical</w:t>
            </w:r>
            <w:r w:rsidR="006E2CC9" w:rsidRPr="008E329A">
              <w:rPr>
                <w:spacing w:val="0"/>
              </w:rPr>
              <w:t xml:space="preserve"> </w:t>
            </w:r>
            <w:r w:rsidR="00F56D74" w:rsidRPr="008E329A">
              <w:rPr>
                <w:spacing w:val="0"/>
              </w:rPr>
              <w:t>Part</w:t>
            </w:r>
            <w:r w:rsidR="006E2CC9" w:rsidRPr="008E329A">
              <w:rPr>
                <w:spacing w:val="0"/>
              </w:rPr>
              <w:t xml:space="preserve"> </w:t>
            </w:r>
            <w:r w:rsidR="00ED0D94" w:rsidRPr="008E329A">
              <w:rPr>
                <w:spacing w:val="0"/>
              </w:rPr>
              <w:t>and</w:t>
            </w:r>
            <w:r w:rsidR="006E2CC9" w:rsidRPr="008E329A">
              <w:rPr>
                <w:spacing w:val="0"/>
              </w:rPr>
              <w:t xml:space="preserve"> </w:t>
            </w:r>
            <w:r w:rsidR="00ED0D94" w:rsidRPr="008E329A">
              <w:rPr>
                <w:spacing w:val="0"/>
              </w:rPr>
              <w:t>the</w:t>
            </w:r>
            <w:r w:rsidR="006E2CC9" w:rsidRPr="008E329A">
              <w:rPr>
                <w:spacing w:val="0"/>
              </w:rPr>
              <w:t xml:space="preserve"> </w:t>
            </w:r>
            <w:r w:rsidR="00B016A3" w:rsidRPr="008E329A">
              <w:rPr>
                <w:spacing w:val="0"/>
              </w:rPr>
              <w:t>separate</w:t>
            </w:r>
            <w:r w:rsidR="006E2CC9" w:rsidRPr="008E329A">
              <w:rPr>
                <w:spacing w:val="0"/>
              </w:rPr>
              <w:t xml:space="preserve"> </w:t>
            </w:r>
            <w:r w:rsidR="00B016A3" w:rsidRPr="008E329A">
              <w:rPr>
                <w:spacing w:val="0"/>
              </w:rPr>
              <w:t>sealed</w:t>
            </w:r>
            <w:r w:rsidR="006E2CC9" w:rsidRPr="008E329A">
              <w:rPr>
                <w:spacing w:val="0"/>
              </w:rPr>
              <w:t xml:space="preserve"> </w:t>
            </w:r>
            <w:r w:rsidR="00B016A3" w:rsidRPr="008E329A">
              <w:rPr>
                <w:spacing w:val="0"/>
              </w:rPr>
              <w:t>envelope</w:t>
            </w:r>
            <w:r w:rsidR="006E2CC9" w:rsidRPr="008E329A">
              <w:rPr>
                <w:spacing w:val="0"/>
              </w:rPr>
              <w:t xml:space="preserve"> </w:t>
            </w:r>
            <w:r w:rsidR="00B016A3" w:rsidRPr="008E329A">
              <w:rPr>
                <w:spacing w:val="0"/>
              </w:rPr>
              <w:t>marked</w:t>
            </w:r>
            <w:r w:rsidR="006E2CC9" w:rsidRPr="008E329A">
              <w:rPr>
                <w:spacing w:val="0"/>
              </w:rPr>
              <w:t xml:space="preserve"> </w:t>
            </w:r>
            <w:r w:rsidR="00B016A3" w:rsidRPr="008E329A">
              <w:rPr>
                <w:spacing w:val="0"/>
              </w:rPr>
              <w:t>“</w:t>
            </w:r>
            <w:r w:rsidR="001E30FF" w:rsidRPr="008E329A">
              <w:rPr>
                <w:smallCaps/>
              </w:rPr>
              <w:t>Financial</w:t>
            </w:r>
            <w:r w:rsidR="006E2CC9" w:rsidRPr="008E329A">
              <w:rPr>
                <w:smallCaps/>
              </w:rPr>
              <w:t xml:space="preserve"> </w:t>
            </w:r>
            <w:r w:rsidR="001E30FF" w:rsidRPr="008E329A">
              <w:rPr>
                <w:smallCaps/>
              </w:rPr>
              <w:t>Part</w:t>
            </w:r>
            <w:r w:rsidR="00B016A3" w:rsidRPr="008E329A">
              <w:rPr>
                <w:spacing w:val="0"/>
              </w:rPr>
              <w:t>”</w:t>
            </w:r>
            <w:r w:rsidR="006E2CC9" w:rsidRPr="008E329A">
              <w:rPr>
                <w:spacing w:val="0"/>
              </w:rPr>
              <w:t xml:space="preserve"> </w:t>
            </w:r>
            <w:r w:rsidR="00ED0D94" w:rsidRPr="008E329A">
              <w:rPr>
                <w:spacing w:val="0"/>
              </w:rPr>
              <w:t>are</w:t>
            </w:r>
            <w:r w:rsidR="006E2CC9" w:rsidRPr="008E329A">
              <w:rPr>
                <w:spacing w:val="0"/>
              </w:rPr>
              <w:t xml:space="preserve"> </w:t>
            </w:r>
            <w:r w:rsidR="00ED0D94" w:rsidRPr="008E329A">
              <w:rPr>
                <w:spacing w:val="0"/>
              </w:rPr>
              <w:t>to</w:t>
            </w:r>
            <w:r w:rsidR="006E2CC9" w:rsidRPr="008E329A">
              <w:rPr>
                <w:spacing w:val="0"/>
              </w:rPr>
              <w:t xml:space="preserve"> </w:t>
            </w:r>
            <w:r w:rsidR="00ED0D94" w:rsidRPr="008E329A">
              <w:rPr>
                <w:spacing w:val="0"/>
              </w:rPr>
              <w:t>be</w:t>
            </w:r>
            <w:r w:rsidR="006E2CC9" w:rsidRPr="008E329A">
              <w:rPr>
                <w:spacing w:val="0"/>
              </w:rPr>
              <w:t xml:space="preserve"> </w:t>
            </w:r>
            <w:r w:rsidR="00ED0D94" w:rsidRPr="008E329A">
              <w:rPr>
                <w:spacing w:val="0"/>
              </w:rPr>
              <w:t>initialed</w:t>
            </w:r>
            <w:r w:rsidR="006E2CC9" w:rsidRPr="008E329A">
              <w:rPr>
                <w:spacing w:val="0"/>
              </w:rPr>
              <w:t xml:space="preserve"> </w:t>
            </w:r>
            <w:r w:rsidR="00ED0D94" w:rsidRPr="008E329A">
              <w:rPr>
                <w:spacing w:val="0"/>
              </w:rPr>
              <w:t>by</w:t>
            </w:r>
            <w:r w:rsidR="006E2CC9" w:rsidRPr="008E329A">
              <w:rPr>
                <w:spacing w:val="0"/>
              </w:rPr>
              <w:t xml:space="preserve"> </w:t>
            </w:r>
            <w:r w:rsidR="00ED0D94" w:rsidRPr="008E329A">
              <w:rPr>
                <w:spacing w:val="0"/>
              </w:rPr>
              <w:t>representatives</w:t>
            </w:r>
            <w:r w:rsidR="006E2CC9" w:rsidRPr="008E329A">
              <w:rPr>
                <w:spacing w:val="0"/>
              </w:rPr>
              <w:t xml:space="preserve"> </w:t>
            </w:r>
            <w:r w:rsidR="00ED0D94" w:rsidRPr="008E329A">
              <w:rPr>
                <w:spacing w:val="0"/>
              </w:rPr>
              <w:t>of</w:t>
            </w:r>
            <w:r w:rsidR="006E2CC9" w:rsidRPr="008E329A">
              <w:rPr>
                <w:spacing w:val="0"/>
              </w:rPr>
              <w:t xml:space="preserve"> </w:t>
            </w:r>
            <w:r w:rsidR="00ED0D94" w:rsidRPr="008E329A">
              <w:rPr>
                <w:spacing w:val="0"/>
              </w:rPr>
              <w:t>the</w:t>
            </w:r>
            <w:r w:rsidR="006E2CC9" w:rsidRPr="008E329A">
              <w:rPr>
                <w:spacing w:val="0"/>
              </w:rPr>
              <w:t xml:space="preserve"> </w:t>
            </w:r>
            <w:r w:rsidR="00ED0D94" w:rsidRPr="008E329A">
              <w:rPr>
                <w:spacing w:val="0"/>
              </w:rPr>
              <w:t>Purchaser</w:t>
            </w:r>
            <w:r w:rsidR="006E2CC9" w:rsidRPr="008E329A">
              <w:rPr>
                <w:spacing w:val="0"/>
              </w:rPr>
              <w:t xml:space="preserve"> </w:t>
            </w:r>
            <w:r w:rsidR="00ED0D94" w:rsidRPr="008E329A">
              <w:rPr>
                <w:spacing w:val="0"/>
              </w:rPr>
              <w:t>attending</w:t>
            </w:r>
            <w:r w:rsidR="006E2CC9" w:rsidRPr="008E329A">
              <w:rPr>
                <w:spacing w:val="0"/>
              </w:rPr>
              <w:t xml:space="preserve"> </w:t>
            </w:r>
            <w:r w:rsidR="00307427" w:rsidRPr="008E329A">
              <w:rPr>
                <w:spacing w:val="0"/>
              </w:rPr>
              <w:t>Bid</w:t>
            </w:r>
            <w:r w:rsidR="006E2CC9" w:rsidRPr="008E329A">
              <w:rPr>
                <w:spacing w:val="0"/>
              </w:rPr>
              <w:t xml:space="preserve"> </w:t>
            </w:r>
            <w:r w:rsidR="00ED0D94" w:rsidRPr="008E329A">
              <w:rPr>
                <w:spacing w:val="0"/>
              </w:rPr>
              <w:t>opening</w:t>
            </w:r>
            <w:r w:rsidR="006E2CC9" w:rsidRPr="008E329A">
              <w:rPr>
                <w:spacing w:val="0"/>
              </w:rPr>
              <w:t xml:space="preserve"> </w:t>
            </w:r>
            <w:r w:rsidR="00ED0D94" w:rsidRPr="008E329A">
              <w:rPr>
                <w:spacing w:val="0"/>
              </w:rPr>
              <w:t>in</w:t>
            </w:r>
            <w:r w:rsidR="006E2CC9" w:rsidRPr="008E329A">
              <w:rPr>
                <w:spacing w:val="0"/>
              </w:rPr>
              <w:t xml:space="preserve"> </w:t>
            </w:r>
            <w:r w:rsidR="00ED0D94" w:rsidRPr="008E329A">
              <w:rPr>
                <w:spacing w:val="0"/>
              </w:rPr>
              <w:t>the</w:t>
            </w:r>
            <w:r w:rsidR="006E2CC9" w:rsidRPr="008E329A">
              <w:rPr>
                <w:spacing w:val="0"/>
              </w:rPr>
              <w:t xml:space="preserve"> </w:t>
            </w:r>
            <w:r w:rsidR="00ED0D94" w:rsidRPr="008E329A">
              <w:rPr>
                <w:spacing w:val="0"/>
              </w:rPr>
              <w:t>manner</w:t>
            </w:r>
            <w:r w:rsidR="006E2CC9" w:rsidRPr="008E329A">
              <w:rPr>
                <w:spacing w:val="0"/>
              </w:rPr>
              <w:t xml:space="preserve"> </w:t>
            </w:r>
            <w:r w:rsidR="00ED0D94" w:rsidRPr="008E329A">
              <w:rPr>
                <w:bCs/>
                <w:spacing w:val="0"/>
              </w:rPr>
              <w:t>specified</w:t>
            </w:r>
            <w:r w:rsidR="006E2CC9" w:rsidRPr="008E329A">
              <w:rPr>
                <w:b/>
                <w:bCs/>
                <w:spacing w:val="0"/>
              </w:rPr>
              <w:t xml:space="preserve"> </w:t>
            </w:r>
            <w:r w:rsidR="00ED0D94" w:rsidRPr="008E329A">
              <w:rPr>
                <w:b/>
                <w:bCs/>
                <w:spacing w:val="0"/>
              </w:rPr>
              <w:t>in</w:t>
            </w:r>
            <w:r w:rsidR="006E2CC9" w:rsidRPr="008E329A">
              <w:rPr>
                <w:b/>
                <w:bCs/>
                <w:spacing w:val="0"/>
              </w:rPr>
              <w:t xml:space="preserve"> </w:t>
            </w:r>
            <w:r w:rsidR="00ED0D94" w:rsidRPr="008E329A">
              <w:rPr>
                <w:b/>
                <w:bCs/>
                <w:spacing w:val="0"/>
              </w:rPr>
              <w:t>the</w:t>
            </w:r>
            <w:r w:rsidR="006E2CC9" w:rsidRPr="008E329A">
              <w:rPr>
                <w:spacing w:val="0"/>
              </w:rPr>
              <w:t xml:space="preserve"> </w:t>
            </w:r>
            <w:r w:rsidR="00ED0D94" w:rsidRPr="008E329A">
              <w:rPr>
                <w:b/>
                <w:spacing w:val="0"/>
              </w:rPr>
              <w:t>BDS.</w:t>
            </w:r>
          </w:p>
          <w:p w14:paraId="548AB762" w14:textId="77777777" w:rsidR="002B1A2F" w:rsidRPr="008E329A" w:rsidRDefault="002B1A2F" w:rsidP="005F3618">
            <w:pPr>
              <w:pStyle w:val="Sub-ClauseText"/>
              <w:numPr>
                <w:ilvl w:val="1"/>
                <w:numId w:val="29"/>
              </w:numPr>
              <w:rPr>
                <w:spacing w:val="0"/>
              </w:rPr>
            </w:pP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neither</w:t>
            </w:r>
            <w:r w:rsidR="006E2CC9" w:rsidRPr="008E329A">
              <w:rPr>
                <w:spacing w:val="0"/>
              </w:rPr>
              <w:t xml:space="preserve"> </w:t>
            </w:r>
            <w:r w:rsidRPr="008E329A">
              <w:rPr>
                <w:spacing w:val="0"/>
              </w:rPr>
              <w:t>discuss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merits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nor</w:t>
            </w:r>
            <w:r w:rsidR="006E2CC9" w:rsidRPr="008E329A">
              <w:rPr>
                <w:spacing w:val="0"/>
              </w:rPr>
              <w:t xml:space="preserve"> </w:t>
            </w:r>
            <w:r w:rsidRPr="008E329A">
              <w:rPr>
                <w:spacing w:val="0"/>
              </w:rPr>
              <w:t>reject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(except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late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w:t>
            </w:r>
            <w:r w:rsidR="002B36AA" w:rsidRPr="008E329A">
              <w:rPr>
                <w:spacing w:val="0"/>
              </w:rPr>
              <w:t>3</w:t>
            </w:r>
            <w:r w:rsidRPr="008E329A">
              <w:rPr>
                <w:spacing w:val="0"/>
              </w:rPr>
              <w:t>.1).</w:t>
            </w:r>
          </w:p>
          <w:p w14:paraId="68AA19B8" w14:textId="77777777" w:rsidR="00DF7BCA" w:rsidRPr="008E329A" w:rsidRDefault="00DF7BCA" w:rsidP="005F3618">
            <w:pPr>
              <w:pStyle w:val="Sub-ClauseText"/>
              <w:numPr>
                <w:ilvl w:val="1"/>
                <w:numId w:val="29"/>
              </w:numPr>
              <w:rPr>
                <w:spacing w:val="0"/>
              </w:rPr>
            </w:pPr>
            <w:r w:rsidRPr="008E329A">
              <w:rPr>
                <w:spacing w:val="0"/>
              </w:rPr>
              <w:t>Following</w:t>
            </w:r>
            <w:r w:rsidR="006E2CC9" w:rsidRPr="008E329A">
              <w:rPr>
                <w:spacing w:val="0"/>
              </w:rPr>
              <w:t xml:space="preserve"> </w:t>
            </w:r>
            <w:r w:rsidRPr="008E329A">
              <w:rPr>
                <w:spacing w:val="0"/>
              </w:rPr>
              <w:t>the</w:t>
            </w:r>
            <w:r w:rsidR="006E2CC9" w:rsidRPr="008E329A">
              <w:rPr>
                <w:spacing w:val="0"/>
              </w:rPr>
              <w:t xml:space="preserve"> </w:t>
            </w:r>
            <w:r w:rsidR="00C47F0D" w:rsidRPr="008E329A">
              <w:rPr>
                <w:spacing w:val="0"/>
              </w:rPr>
              <w:t>opening</w:t>
            </w:r>
            <w:r w:rsidR="006E2CC9" w:rsidRPr="008E329A">
              <w:rPr>
                <w:spacing w:val="0"/>
              </w:rPr>
              <w:t xml:space="preserve"> </w:t>
            </w:r>
            <w:r w:rsidR="00C47F0D" w:rsidRPr="008E329A">
              <w:rPr>
                <w:spacing w:val="0"/>
              </w:rPr>
              <w:t>of</w:t>
            </w:r>
            <w:r w:rsidR="006E2CC9" w:rsidRPr="008E329A">
              <w:rPr>
                <w:spacing w:val="0"/>
              </w:rPr>
              <w:t xml:space="preserve"> </w:t>
            </w:r>
            <w:r w:rsidR="00C47F0D" w:rsidRPr="008E329A">
              <w:rPr>
                <w:spacing w:val="0"/>
              </w:rPr>
              <w:t>the</w:t>
            </w:r>
            <w:r w:rsidR="006E2CC9" w:rsidRPr="008E329A">
              <w:rPr>
                <w:spacing w:val="0"/>
              </w:rPr>
              <w:t xml:space="preserve"> </w:t>
            </w:r>
            <w:r w:rsidR="00C47F0D" w:rsidRPr="008E329A">
              <w:rPr>
                <w:spacing w:val="0"/>
              </w:rPr>
              <w:t>Technical</w:t>
            </w:r>
            <w:r w:rsidR="006E2CC9" w:rsidRPr="008E329A">
              <w:rPr>
                <w:spacing w:val="0"/>
              </w:rPr>
              <w:t xml:space="preserve"> </w:t>
            </w:r>
            <w:r w:rsidR="00C47F0D" w:rsidRPr="008E329A">
              <w:rPr>
                <w:spacing w:val="0"/>
              </w:rPr>
              <w:t>Parts</w:t>
            </w:r>
            <w:r w:rsidR="006E2CC9" w:rsidRPr="008E329A">
              <w:rPr>
                <w:spacing w:val="0"/>
              </w:rPr>
              <w:t xml:space="preserve"> </w:t>
            </w:r>
            <w:r w:rsidR="002B36AA" w:rsidRPr="008E329A">
              <w:rPr>
                <w:spacing w:val="0"/>
              </w:rPr>
              <w:t>of</w:t>
            </w:r>
            <w:r w:rsidR="006E2CC9" w:rsidRPr="008E329A">
              <w:rPr>
                <w:spacing w:val="0"/>
              </w:rPr>
              <w:t xml:space="preserve"> </w:t>
            </w:r>
            <w:r w:rsidR="002B36AA" w:rsidRPr="008E329A">
              <w:rPr>
                <w:spacing w:val="0"/>
              </w:rPr>
              <w:t>the</w:t>
            </w:r>
            <w:r w:rsidR="006E2CC9" w:rsidRPr="008E329A">
              <w:rPr>
                <w:spacing w:val="0"/>
              </w:rPr>
              <w:t xml:space="preserve"> </w:t>
            </w:r>
            <w:r w:rsidR="002B36AA" w:rsidRPr="008E329A">
              <w:rPr>
                <w:spacing w:val="0"/>
              </w:rPr>
              <w:t>Bid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prepare</w:t>
            </w:r>
            <w:r w:rsidR="006E2CC9" w:rsidRPr="008E329A">
              <w:rPr>
                <w:spacing w:val="0"/>
              </w:rPr>
              <w:t xml:space="preserve"> </w:t>
            </w:r>
            <w:r w:rsidRPr="008E329A">
              <w:rPr>
                <w:spacing w:val="0"/>
              </w:rPr>
              <w:t>a</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include,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minimum:</w:t>
            </w:r>
            <w:r w:rsidR="006E2CC9" w:rsidRPr="008E329A">
              <w:rPr>
                <w:spacing w:val="0"/>
              </w:rPr>
              <w:t xml:space="preserve"> </w:t>
            </w:r>
          </w:p>
          <w:p w14:paraId="60A98FFE" w14:textId="77777777" w:rsidR="00DF7BCA" w:rsidRPr="008E329A" w:rsidRDefault="00DF7BCA" w:rsidP="005F3618">
            <w:pPr>
              <w:pStyle w:val="Sub-ClauseText"/>
              <w:numPr>
                <w:ilvl w:val="2"/>
                <w:numId w:val="29"/>
              </w:numPr>
              <w:rPr>
                <w:spacing w:val="0"/>
              </w:rPr>
            </w:pPr>
            <w:r w:rsidRPr="008E329A">
              <w:rPr>
                <w:spacing w:val="0"/>
              </w:rPr>
              <w:t>the</w:t>
            </w:r>
            <w:r w:rsidR="006E2CC9" w:rsidRPr="008E329A">
              <w:rPr>
                <w:spacing w:val="0"/>
              </w:rPr>
              <w:t xml:space="preserve"> </w:t>
            </w:r>
            <w:r w:rsidRPr="008E329A">
              <w:rPr>
                <w:spacing w:val="0"/>
              </w:rPr>
              <w:t>name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whether</w:t>
            </w:r>
            <w:r w:rsidR="006E2CC9" w:rsidRPr="008E329A">
              <w:rPr>
                <w:spacing w:val="0"/>
              </w:rPr>
              <w:t xml:space="preserve"> </w:t>
            </w:r>
            <w:r w:rsidRPr="008E329A">
              <w:rPr>
                <w:spacing w:val="0"/>
              </w:rPr>
              <w:t>there</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withdrawal,</w:t>
            </w:r>
            <w:r w:rsidR="006E2CC9" w:rsidRPr="008E329A">
              <w:rPr>
                <w:spacing w:val="0"/>
              </w:rPr>
              <w:t xml:space="preserve"> </w:t>
            </w:r>
            <w:r w:rsidRPr="008E329A">
              <w:rPr>
                <w:spacing w:val="0"/>
              </w:rPr>
              <w:t>substitution,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modification;</w:t>
            </w:r>
          </w:p>
          <w:p w14:paraId="6405EF8B" w14:textId="77777777" w:rsidR="005949D3" w:rsidRPr="008E329A" w:rsidRDefault="00DF7BCA" w:rsidP="005F3618">
            <w:pPr>
              <w:pStyle w:val="Sub-ClauseText"/>
              <w:numPr>
                <w:ilvl w:val="2"/>
                <w:numId w:val="29"/>
              </w:numPr>
              <w:rPr>
                <w:spacing w:val="0"/>
              </w:rPr>
            </w:pPr>
            <w:r w:rsidRPr="008E329A">
              <w:rPr>
                <w:spacing w:val="0"/>
              </w:rPr>
              <w:t>the</w:t>
            </w:r>
            <w:r w:rsidR="006E2CC9" w:rsidRPr="008E329A">
              <w:rPr>
                <w:spacing w:val="0"/>
              </w:rPr>
              <w:t xml:space="preserve"> </w:t>
            </w:r>
            <w:r w:rsidR="002B36AA" w:rsidRPr="008E329A">
              <w:rPr>
                <w:spacing w:val="0"/>
              </w:rPr>
              <w:t>presence</w:t>
            </w:r>
            <w:r w:rsidR="006E2CC9" w:rsidRPr="008E329A">
              <w:rPr>
                <w:spacing w:val="0"/>
              </w:rPr>
              <w:t xml:space="preserve"> </w:t>
            </w:r>
            <w:r w:rsidR="002B36AA" w:rsidRPr="008E329A">
              <w:rPr>
                <w:spacing w:val="0"/>
              </w:rPr>
              <w:t>or</w:t>
            </w:r>
            <w:r w:rsidR="006E2CC9" w:rsidRPr="008E329A">
              <w:rPr>
                <w:spacing w:val="0"/>
              </w:rPr>
              <w:t xml:space="preserve"> </w:t>
            </w:r>
            <w:r w:rsidR="002B36AA" w:rsidRPr="008E329A">
              <w:rPr>
                <w:spacing w:val="0"/>
              </w:rPr>
              <w:t>absence</w:t>
            </w:r>
            <w:r w:rsidR="006E2CC9" w:rsidRPr="008E329A">
              <w:rPr>
                <w:spacing w:val="0"/>
              </w:rPr>
              <w:t xml:space="preserve"> </w:t>
            </w:r>
            <w:r w:rsidRPr="008E329A">
              <w:rPr>
                <w:spacing w:val="0"/>
              </w:rPr>
              <w:t>of</w:t>
            </w:r>
            <w:r w:rsidR="006E2CC9" w:rsidRPr="008E329A">
              <w:rPr>
                <w:spacing w:val="0"/>
              </w:rPr>
              <w:t xml:space="preserve"> </w:t>
            </w:r>
            <w:r w:rsidR="002B36AA" w:rsidRPr="008E329A">
              <w:rPr>
                <w:spacing w:val="0"/>
              </w:rPr>
              <w:t>a</w:t>
            </w:r>
            <w:r w:rsidR="006E2CC9" w:rsidRPr="008E329A">
              <w:rPr>
                <w:spacing w:val="0"/>
              </w:rPr>
              <w:t xml:space="preserve"> </w:t>
            </w:r>
            <w:r w:rsidR="002B36AA" w:rsidRPr="008E329A">
              <w:rPr>
                <w:spacing w:val="0"/>
              </w:rPr>
              <w:t>duly</w:t>
            </w:r>
            <w:r w:rsidR="006E2CC9" w:rsidRPr="008E329A">
              <w:rPr>
                <w:spacing w:val="0"/>
              </w:rPr>
              <w:t xml:space="preserve"> </w:t>
            </w:r>
            <w:r w:rsidR="002B36AA" w:rsidRPr="008E329A">
              <w:rPr>
                <w:spacing w:val="0"/>
              </w:rPr>
              <w:t>sealed</w:t>
            </w:r>
            <w:r w:rsidR="006E2CC9" w:rsidRPr="008E329A">
              <w:rPr>
                <w:spacing w:val="0"/>
              </w:rPr>
              <w:t xml:space="preserve"> </w:t>
            </w:r>
            <w:r w:rsidRPr="008E329A">
              <w:rPr>
                <w:spacing w:val="0"/>
              </w:rPr>
              <w:t>envelope</w:t>
            </w:r>
            <w:r w:rsidR="006E2CC9" w:rsidRPr="008E329A">
              <w:rPr>
                <w:spacing w:val="0"/>
              </w:rPr>
              <w:t xml:space="preserve"> </w:t>
            </w:r>
            <w:r w:rsidRPr="008E329A">
              <w:rPr>
                <w:spacing w:val="0"/>
              </w:rPr>
              <w:t>marked</w:t>
            </w:r>
            <w:r w:rsidR="006E2CC9" w:rsidRPr="008E329A">
              <w:rPr>
                <w:spacing w:val="0"/>
              </w:rPr>
              <w:t xml:space="preserve"> </w:t>
            </w:r>
            <w:r w:rsidRPr="008E329A">
              <w:rPr>
                <w:spacing w:val="0"/>
              </w:rPr>
              <w:t>“</w:t>
            </w:r>
            <w:r w:rsidR="001E30FF" w:rsidRPr="008E329A">
              <w:rPr>
                <w:smallCaps/>
              </w:rPr>
              <w:t>Financial</w:t>
            </w:r>
            <w:r w:rsidR="006E2CC9" w:rsidRPr="008E329A">
              <w:rPr>
                <w:smallCaps/>
              </w:rPr>
              <w:t xml:space="preserve"> </w:t>
            </w:r>
            <w:r w:rsidR="001E30FF" w:rsidRPr="008E329A">
              <w:rPr>
                <w:smallCaps/>
              </w:rPr>
              <w:t>Part</w:t>
            </w:r>
            <w:r w:rsidRPr="008E329A">
              <w:rPr>
                <w:spacing w:val="0"/>
              </w:rPr>
              <w:t>”</w:t>
            </w:r>
            <w:r w:rsidR="002B1A2F" w:rsidRPr="008E329A">
              <w:rPr>
                <w:spacing w:val="0"/>
              </w:rPr>
              <w:t>;</w:t>
            </w:r>
            <w:r w:rsidR="006E2CC9" w:rsidRPr="008E329A">
              <w:rPr>
                <w:spacing w:val="0"/>
              </w:rPr>
              <w:t xml:space="preserve"> </w:t>
            </w:r>
          </w:p>
          <w:p w14:paraId="52C39364" w14:textId="77777777" w:rsidR="00DF7BCA" w:rsidRPr="008E329A" w:rsidRDefault="005949D3" w:rsidP="005F3618">
            <w:pPr>
              <w:pStyle w:val="Sub-ClauseText"/>
              <w:numPr>
                <w:ilvl w:val="2"/>
                <w:numId w:val="29"/>
              </w:numPr>
              <w:rPr>
                <w:spacing w:val="0"/>
              </w:rPr>
            </w:pPr>
            <w:r w:rsidRPr="008E329A">
              <w:rPr>
                <w:spacing w:val="0"/>
              </w:rPr>
              <w:t>the</w:t>
            </w:r>
            <w:r w:rsidR="006E2CC9" w:rsidRPr="008E329A">
              <w:rPr>
                <w:spacing w:val="0"/>
              </w:rPr>
              <w:t xml:space="preserve"> </w:t>
            </w:r>
            <w:r w:rsidRPr="008E329A">
              <w:rPr>
                <w:spacing w:val="0"/>
              </w:rPr>
              <w:t>presence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absence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Bid-Securing</w:t>
            </w:r>
            <w:r w:rsidR="006E2CC9" w:rsidRPr="008E329A">
              <w:rPr>
                <w:spacing w:val="0"/>
              </w:rPr>
              <w:t xml:space="preserve"> </w:t>
            </w:r>
            <w:r w:rsidRPr="008E329A">
              <w:rPr>
                <w:spacing w:val="0"/>
              </w:rPr>
              <w:t>Declaration;</w:t>
            </w:r>
            <w:r w:rsidR="006E2CC9" w:rsidRPr="008E329A">
              <w:rPr>
                <w:spacing w:val="0"/>
              </w:rPr>
              <w:t xml:space="preserve"> </w:t>
            </w:r>
            <w:r w:rsidR="002B1A2F" w:rsidRPr="008E329A">
              <w:rPr>
                <w:spacing w:val="0"/>
              </w:rPr>
              <w:t>and</w:t>
            </w:r>
          </w:p>
          <w:p w14:paraId="33FA52BF" w14:textId="77777777" w:rsidR="00DF7BCA" w:rsidRPr="008E329A" w:rsidRDefault="002B36AA" w:rsidP="005F3618">
            <w:pPr>
              <w:pStyle w:val="Sub-ClauseText"/>
              <w:numPr>
                <w:ilvl w:val="2"/>
                <w:numId w:val="29"/>
              </w:numPr>
              <w:rPr>
                <w:spacing w:val="0"/>
              </w:rPr>
            </w:pPr>
            <w:r w:rsidRPr="008E329A">
              <w:rPr>
                <w:spacing w:val="0"/>
              </w:rPr>
              <w:t>if</w:t>
            </w:r>
            <w:r w:rsidR="006E2CC9" w:rsidRPr="008E329A">
              <w:rPr>
                <w:spacing w:val="0"/>
              </w:rPr>
              <w:t xml:space="preserve"> </w:t>
            </w:r>
            <w:r w:rsidRPr="008E329A">
              <w:rPr>
                <w:spacing w:val="0"/>
              </w:rPr>
              <w:t>applicable,</w:t>
            </w:r>
            <w:r w:rsidR="006E2CC9" w:rsidRPr="008E329A">
              <w:rPr>
                <w:spacing w:val="0"/>
              </w:rPr>
              <w:t xml:space="preserve"> </w:t>
            </w:r>
            <w:r w:rsidR="005949D3" w:rsidRPr="008E329A">
              <w:rPr>
                <w:spacing w:val="0"/>
              </w:rPr>
              <w:t>any</w:t>
            </w:r>
            <w:r w:rsidR="006E2CC9" w:rsidRPr="008E329A">
              <w:rPr>
                <w:spacing w:val="0"/>
              </w:rPr>
              <w:t xml:space="preserve"> </w:t>
            </w:r>
            <w:r w:rsidR="005949D3" w:rsidRPr="008E329A">
              <w:rPr>
                <w:spacing w:val="0"/>
              </w:rPr>
              <w:t>A</w:t>
            </w:r>
            <w:r w:rsidR="00DF7BCA" w:rsidRPr="008E329A">
              <w:rPr>
                <w:spacing w:val="0"/>
              </w:rPr>
              <w:t>lternative</w:t>
            </w:r>
            <w:r w:rsidR="006E2CC9" w:rsidRPr="008E329A">
              <w:rPr>
                <w:spacing w:val="0"/>
              </w:rPr>
              <w:t xml:space="preserve"> </w:t>
            </w:r>
            <w:r w:rsidR="00BB7861" w:rsidRPr="008E329A">
              <w:rPr>
                <w:spacing w:val="0"/>
              </w:rPr>
              <w:t>Bid</w:t>
            </w:r>
            <w:r w:rsidR="006E2CC9" w:rsidRPr="008E329A">
              <w:rPr>
                <w:spacing w:val="0"/>
              </w:rPr>
              <w:t xml:space="preserve"> </w:t>
            </w:r>
            <w:r w:rsidR="00BB7861" w:rsidRPr="008E329A">
              <w:rPr>
                <w:spacing w:val="0"/>
              </w:rPr>
              <w:t>-</w:t>
            </w:r>
            <w:r w:rsidR="006E2CC9" w:rsidRPr="008E329A">
              <w:rPr>
                <w:spacing w:val="0"/>
              </w:rPr>
              <w:t xml:space="preserve"> </w:t>
            </w:r>
            <w:r w:rsidR="001A3318" w:rsidRPr="008E329A">
              <w:rPr>
                <w:spacing w:val="0"/>
              </w:rPr>
              <w:t>Technical</w:t>
            </w:r>
            <w:r w:rsidR="006E2CC9" w:rsidRPr="008E329A">
              <w:rPr>
                <w:spacing w:val="0"/>
              </w:rPr>
              <w:t xml:space="preserve"> </w:t>
            </w:r>
            <w:r w:rsidR="00BB7861" w:rsidRPr="008E329A">
              <w:rPr>
                <w:spacing w:val="0"/>
              </w:rPr>
              <w:t>Part</w:t>
            </w:r>
            <w:r w:rsidR="00DF7BCA" w:rsidRPr="008E329A">
              <w:rPr>
                <w:spacing w:val="0"/>
              </w:rPr>
              <w:t>;</w:t>
            </w:r>
            <w:r w:rsidR="006E2CC9" w:rsidRPr="008E329A">
              <w:rPr>
                <w:spacing w:val="0"/>
              </w:rPr>
              <w:t xml:space="preserve"> </w:t>
            </w:r>
          </w:p>
          <w:p w14:paraId="2545470D" w14:textId="77777777" w:rsidR="00ED0D94" w:rsidRPr="008E329A" w:rsidRDefault="00EB6009" w:rsidP="005F3618">
            <w:pPr>
              <w:pStyle w:val="Sub-ClauseText"/>
              <w:numPr>
                <w:ilvl w:val="1"/>
                <w:numId w:val="29"/>
              </w:numPr>
              <w:rPr>
                <w:spacing w:val="0"/>
              </w:rPr>
            </w:pP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representatives</w:t>
            </w:r>
            <w:r w:rsidR="006E2CC9" w:rsidRPr="008E329A">
              <w:rPr>
                <w:spacing w:val="0"/>
              </w:rPr>
              <w:t xml:space="preserve"> </w:t>
            </w:r>
            <w:r w:rsidRPr="008E329A">
              <w:rPr>
                <w:spacing w:val="0"/>
              </w:rPr>
              <w:t>who</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present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requested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sign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omission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signature</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invalidate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contents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effect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copy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distributed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Bidders.</w:t>
            </w:r>
          </w:p>
        </w:tc>
      </w:tr>
      <w:tr w:rsidR="00FC147D" w:rsidRPr="008E329A" w14:paraId="760ED612" w14:textId="77777777" w:rsidTr="00CE0DE7">
        <w:tc>
          <w:tcPr>
            <w:tcW w:w="9090" w:type="dxa"/>
            <w:gridSpan w:val="2"/>
          </w:tcPr>
          <w:p w14:paraId="7E253FD5" w14:textId="77777777" w:rsidR="00FC147D" w:rsidRPr="008E329A" w:rsidRDefault="00FC147D" w:rsidP="005F3618">
            <w:pPr>
              <w:pStyle w:val="Section1-Sections"/>
              <w:spacing w:after="120"/>
            </w:pPr>
            <w:bookmarkStart w:id="257" w:name="_Toc505659527"/>
            <w:bookmarkStart w:id="258" w:name="_Toc431809084"/>
            <w:bookmarkStart w:id="259" w:name="_Toc436905733"/>
            <w:bookmarkStart w:id="260" w:name="_Toc135757199"/>
            <w:r w:rsidRPr="008E329A">
              <w:lastRenderedPageBreak/>
              <w:t>Evaluation</w:t>
            </w:r>
            <w:r w:rsidR="006E2CC9" w:rsidRPr="008E329A">
              <w:t xml:space="preserve"> </w:t>
            </w:r>
            <w:r w:rsidRPr="008E329A">
              <w:t>of</w:t>
            </w:r>
            <w:r w:rsidR="006E2CC9" w:rsidRPr="008E329A">
              <w:t xml:space="preserve"> </w:t>
            </w:r>
            <w:r w:rsidRPr="008E329A">
              <w:t>Bids</w:t>
            </w:r>
            <w:bookmarkEnd w:id="257"/>
            <w:r w:rsidR="006E2CC9" w:rsidRPr="008E329A">
              <w:t xml:space="preserve"> </w:t>
            </w:r>
            <w:r w:rsidRPr="008E329A">
              <w:t>-</w:t>
            </w:r>
            <w:r w:rsidR="006E2CC9" w:rsidRPr="008E329A">
              <w:t xml:space="preserve"> </w:t>
            </w:r>
            <w:r w:rsidRPr="008E329A">
              <w:t>General</w:t>
            </w:r>
            <w:r w:rsidR="006E2CC9" w:rsidRPr="008E329A">
              <w:t xml:space="preserve"> </w:t>
            </w:r>
            <w:r w:rsidRPr="008E329A">
              <w:t>Provisions</w:t>
            </w:r>
            <w:bookmarkEnd w:id="258"/>
            <w:bookmarkEnd w:id="259"/>
            <w:bookmarkEnd w:id="260"/>
          </w:p>
        </w:tc>
      </w:tr>
      <w:tr w:rsidR="005949D3" w:rsidRPr="008E329A" w14:paraId="18EBEB2A" w14:textId="77777777" w:rsidTr="00CE0DE7">
        <w:tc>
          <w:tcPr>
            <w:tcW w:w="3563" w:type="dxa"/>
          </w:tcPr>
          <w:p w14:paraId="32376EF2" w14:textId="77777777" w:rsidR="005949D3" w:rsidRPr="008E329A" w:rsidRDefault="005949D3" w:rsidP="009246F0">
            <w:pPr>
              <w:pStyle w:val="Section1-Clauses"/>
              <w:spacing w:before="120" w:after="120"/>
              <w:ind w:left="345"/>
            </w:pPr>
            <w:bookmarkStart w:id="261" w:name="_Toc431809085"/>
            <w:bookmarkStart w:id="262" w:name="_Toc348000811"/>
            <w:bookmarkStart w:id="263" w:name="_Toc436905734"/>
            <w:r w:rsidRPr="008E329A">
              <w:tab/>
            </w:r>
            <w:bookmarkStart w:id="264" w:name="_Toc135757200"/>
            <w:r w:rsidRPr="008E329A">
              <w:t>Confidentiality</w:t>
            </w:r>
            <w:bookmarkEnd w:id="261"/>
            <w:bookmarkEnd w:id="262"/>
            <w:bookmarkEnd w:id="263"/>
            <w:bookmarkEnd w:id="264"/>
          </w:p>
        </w:tc>
        <w:tc>
          <w:tcPr>
            <w:tcW w:w="5527" w:type="dxa"/>
          </w:tcPr>
          <w:p w14:paraId="13A7FDE1" w14:textId="77777777" w:rsidR="004C2355" w:rsidRPr="008E329A" w:rsidRDefault="005E0549" w:rsidP="005F3618">
            <w:pPr>
              <w:pStyle w:val="Sub-ClauseText"/>
              <w:numPr>
                <w:ilvl w:val="1"/>
                <w:numId w:val="30"/>
              </w:numPr>
              <w:rPr>
                <w:spacing w:val="0"/>
              </w:rPr>
            </w:pPr>
            <w:r w:rsidRPr="003261FD">
              <w:t xml:space="preserve">Information relating to the evaluation of </w:t>
            </w:r>
            <w:r>
              <w:t xml:space="preserve">the Technical Part </w:t>
            </w:r>
            <w:r w:rsidRPr="003261FD">
              <w:t xml:space="preserve">shall not be disclosed to Bidders or any other persons not officially concerned with the Bidding process until </w:t>
            </w:r>
            <w:r w:rsidRPr="00E246B3">
              <w:t xml:space="preserve">the </w:t>
            </w:r>
            <w:r>
              <w:t>n</w:t>
            </w:r>
            <w:r w:rsidRPr="00E246B3">
              <w:t xml:space="preserve">otification of evaluation of the Technical Part in accordance with </w:t>
            </w:r>
            <w:r w:rsidRPr="00D941E0">
              <w:t>IT</w:t>
            </w:r>
            <w:r>
              <w:t>B</w:t>
            </w:r>
            <w:r w:rsidRPr="00D941E0">
              <w:t xml:space="preserve"> </w:t>
            </w:r>
            <w:r w:rsidRPr="0075441A">
              <w:t>3</w:t>
            </w:r>
            <w:r>
              <w:t>3</w:t>
            </w:r>
            <w:r w:rsidRPr="0075441A">
              <w:t>.</w:t>
            </w:r>
            <w:r w:rsidRPr="00CF45B8">
              <w:t xml:space="preserve"> Information relating to the </w:t>
            </w:r>
            <w:r>
              <w:t xml:space="preserve">evaluation of </w:t>
            </w:r>
            <w:r w:rsidRPr="00CF45B8">
              <w:t xml:space="preserve">Financial Part, the evaluation of combined Technical Part and Financial Part, and </w:t>
            </w:r>
            <w:r w:rsidRPr="00C5158C">
              <w:t xml:space="preserve">recommendation of contract award shall not be disclosed to Bidders or any other persons not officially concerned with </w:t>
            </w:r>
            <w:r>
              <w:t>the RFB</w:t>
            </w:r>
            <w:r w:rsidRPr="00C5158C">
              <w:t xml:space="preserve"> process until </w:t>
            </w:r>
            <w:r>
              <w:t xml:space="preserve">the Notification of </w:t>
            </w:r>
            <w:r w:rsidRPr="00C5158C">
              <w:t xml:space="preserve">Intention to Award the Contract is </w:t>
            </w:r>
            <w:r w:rsidRPr="00C16670">
              <w:rPr>
                <w:color w:val="000000"/>
              </w:rPr>
              <w:t>transmitted to</w:t>
            </w:r>
            <w:r w:rsidRPr="00BC335E">
              <w:rPr>
                <w:color w:val="000000"/>
              </w:rPr>
              <w:t xml:space="preserve"> Bidders in accordance with ITB 4</w:t>
            </w:r>
            <w:r>
              <w:rPr>
                <w:color w:val="000000"/>
              </w:rPr>
              <w:t>3</w:t>
            </w:r>
            <w:r w:rsidR="00291743" w:rsidRPr="008E329A">
              <w:rPr>
                <w:spacing w:val="0"/>
              </w:rPr>
              <w:t>.</w:t>
            </w:r>
            <w:r w:rsidR="006E2CC9" w:rsidRPr="008E329A">
              <w:rPr>
                <w:spacing w:val="0"/>
              </w:rPr>
              <w:t xml:space="preserve"> </w:t>
            </w:r>
          </w:p>
          <w:p w14:paraId="2EC34A8D" w14:textId="77777777" w:rsidR="005949D3" w:rsidRPr="008E329A" w:rsidRDefault="005949D3" w:rsidP="005F3618">
            <w:pPr>
              <w:pStyle w:val="Sub-ClauseText"/>
              <w:numPr>
                <w:ilvl w:val="1"/>
                <w:numId w:val="30"/>
              </w:numPr>
              <w:rPr>
                <w:spacing w:val="0"/>
              </w:rPr>
            </w:pPr>
            <w:r w:rsidRPr="008E329A">
              <w:rPr>
                <w:spacing w:val="0"/>
              </w:rPr>
              <w:t>Any</w:t>
            </w:r>
            <w:r w:rsidR="006E2CC9" w:rsidRPr="008E329A">
              <w:rPr>
                <w:spacing w:val="0"/>
              </w:rPr>
              <w:t xml:space="preserve"> </w:t>
            </w:r>
            <w:r w:rsidRPr="008E329A">
              <w:rPr>
                <w:spacing w:val="0"/>
              </w:rPr>
              <w:t>effort</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influence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award</w:t>
            </w:r>
            <w:r w:rsidR="006E2CC9" w:rsidRPr="008E329A">
              <w:rPr>
                <w:spacing w:val="0"/>
              </w:rPr>
              <w:t xml:space="preserve"> </w:t>
            </w:r>
            <w:r w:rsidRPr="008E329A">
              <w:rPr>
                <w:spacing w:val="0"/>
              </w:rPr>
              <w:t>decisions</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result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rejection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p>
          <w:p w14:paraId="150FC457" w14:textId="77777777" w:rsidR="005949D3" w:rsidRPr="008E329A" w:rsidRDefault="005949D3" w:rsidP="005F3618">
            <w:pPr>
              <w:pStyle w:val="Sub-ClauseText"/>
              <w:numPr>
                <w:ilvl w:val="1"/>
                <w:numId w:val="30"/>
              </w:numPr>
              <w:rPr>
                <w:spacing w:val="0"/>
              </w:rPr>
            </w:pPr>
            <w:r w:rsidRPr="008E329A">
              <w:rPr>
                <w:spacing w:val="0"/>
              </w:rPr>
              <w:t>Notwithstanding</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26.2,</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Award,</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wishes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contact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matter</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process,</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should</w:t>
            </w:r>
            <w:r w:rsidR="006E2CC9" w:rsidRPr="008E329A">
              <w:rPr>
                <w:spacing w:val="0"/>
              </w:rPr>
              <w:t xml:space="preserve"> </w:t>
            </w:r>
            <w:r w:rsidRPr="008E329A">
              <w:rPr>
                <w:spacing w:val="0"/>
              </w:rPr>
              <w:t>do</w:t>
            </w:r>
            <w:r w:rsidR="006E2CC9" w:rsidRPr="008E329A">
              <w:rPr>
                <w:spacing w:val="0"/>
              </w:rPr>
              <w:t xml:space="preserve"> </w:t>
            </w:r>
            <w:r w:rsidRPr="008E329A">
              <w:rPr>
                <w:spacing w:val="0"/>
              </w:rPr>
              <w:t>so</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p>
        </w:tc>
      </w:tr>
      <w:tr w:rsidR="005949D3" w:rsidRPr="008E329A" w14:paraId="0E8CEBD7" w14:textId="77777777" w:rsidTr="00CE0DE7">
        <w:tc>
          <w:tcPr>
            <w:tcW w:w="3563" w:type="dxa"/>
          </w:tcPr>
          <w:p w14:paraId="2DA96E85" w14:textId="77777777" w:rsidR="005949D3" w:rsidRPr="008E329A" w:rsidRDefault="005949D3" w:rsidP="009246F0">
            <w:pPr>
              <w:pStyle w:val="Section1-Clauses"/>
              <w:spacing w:before="120" w:after="120"/>
              <w:ind w:left="345"/>
            </w:pPr>
            <w:bookmarkStart w:id="265" w:name="_Toc431809086"/>
            <w:bookmarkStart w:id="266" w:name="_Toc348000812"/>
            <w:bookmarkStart w:id="267" w:name="_Toc436905735"/>
            <w:bookmarkStart w:id="268" w:name="_Toc135757201"/>
            <w:r w:rsidRPr="008E329A">
              <w:t>Clarification</w:t>
            </w:r>
            <w:r w:rsidR="006E2CC9" w:rsidRPr="008E329A">
              <w:t xml:space="preserve"> </w:t>
            </w:r>
            <w:r w:rsidRPr="008E329A">
              <w:t>of</w:t>
            </w:r>
            <w:r w:rsidR="006E2CC9" w:rsidRPr="008E329A">
              <w:t xml:space="preserve"> </w:t>
            </w:r>
            <w:r w:rsidRPr="008E329A">
              <w:t>Bids</w:t>
            </w:r>
            <w:bookmarkEnd w:id="265"/>
            <w:bookmarkEnd w:id="266"/>
            <w:bookmarkEnd w:id="267"/>
            <w:bookmarkEnd w:id="268"/>
          </w:p>
          <w:p w14:paraId="5801AA00" w14:textId="77777777" w:rsidR="005949D3" w:rsidRPr="008E329A" w:rsidRDefault="005949D3" w:rsidP="005F3618">
            <w:pPr>
              <w:pStyle w:val="Sec1-Clauses"/>
            </w:pPr>
          </w:p>
        </w:tc>
        <w:tc>
          <w:tcPr>
            <w:tcW w:w="5527" w:type="dxa"/>
          </w:tcPr>
          <w:p w14:paraId="52E398FE" w14:textId="77777777" w:rsidR="005949D3" w:rsidRPr="008E329A" w:rsidRDefault="005949D3" w:rsidP="005F3618">
            <w:pPr>
              <w:pStyle w:val="Sub-ClauseText"/>
              <w:numPr>
                <w:ilvl w:val="1"/>
                <w:numId w:val="31"/>
              </w:numPr>
              <w:rPr>
                <w:spacing w:val="0"/>
              </w:rPr>
            </w:pPr>
            <w:r w:rsidRPr="008E329A">
              <w:rPr>
                <w:spacing w:val="0"/>
              </w:rPr>
              <w:t>To</w:t>
            </w:r>
            <w:r w:rsidR="006E2CC9" w:rsidRPr="008E329A">
              <w:rPr>
                <w:spacing w:val="0"/>
              </w:rPr>
              <w:t xml:space="preserve"> </w:t>
            </w:r>
            <w:r w:rsidRPr="008E329A">
              <w:rPr>
                <w:spacing w:val="0"/>
              </w:rPr>
              <w:t>assist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examination,</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comparison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qualification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discretion,</w:t>
            </w:r>
            <w:r w:rsidR="006E2CC9" w:rsidRPr="008E329A">
              <w:rPr>
                <w:spacing w:val="0"/>
              </w:rPr>
              <w:t xml:space="preserve"> </w:t>
            </w:r>
            <w:r w:rsidRPr="008E329A">
              <w:rPr>
                <w:spacing w:val="0"/>
              </w:rPr>
              <w:t>ask</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submitted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respect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response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considered.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response</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00CF13E8" w:rsidRPr="008E329A">
              <w:rPr>
                <w:spacing w:val="0"/>
              </w:rPr>
              <w:t>N</w:t>
            </w:r>
            <w:r w:rsidRPr="008E329A">
              <w:rPr>
                <w:spacing w:val="0"/>
              </w:rPr>
              <w:t>o</w:t>
            </w:r>
            <w:r w:rsidR="006E2CC9" w:rsidRPr="008E329A">
              <w:rPr>
                <w:spacing w:val="0"/>
              </w:rPr>
              <w:t xml:space="preserve"> </w:t>
            </w:r>
            <w:r w:rsidRPr="008E329A">
              <w:rPr>
                <w:spacing w:val="0"/>
              </w:rPr>
              <w:t>change,</w:t>
            </w:r>
            <w:r w:rsidR="006E2CC9" w:rsidRPr="008E329A">
              <w:rPr>
                <w:spacing w:val="0"/>
              </w:rPr>
              <w:t xml:space="preserve"> </w:t>
            </w:r>
            <w:r w:rsidRPr="008E329A">
              <w:rPr>
                <w:spacing w:val="0"/>
              </w:rPr>
              <w:t>including</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voluntary</w:t>
            </w:r>
            <w:r w:rsidR="006E2CC9" w:rsidRPr="008E329A">
              <w:rPr>
                <w:spacing w:val="0"/>
              </w:rPr>
              <w:t xml:space="preserve"> </w:t>
            </w:r>
            <w:r w:rsidRPr="008E329A">
              <w:rPr>
                <w:spacing w:val="0"/>
              </w:rPr>
              <w:t>increase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decrease,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substance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sought,</w:t>
            </w:r>
            <w:r w:rsidR="006E2CC9" w:rsidRPr="008E329A">
              <w:rPr>
                <w:spacing w:val="0"/>
              </w:rPr>
              <w:t xml:space="preserve"> </w:t>
            </w:r>
            <w:r w:rsidRPr="008E329A">
              <w:rPr>
                <w:spacing w:val="0"/>
              </w:rPr>
              <w:t>offered,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except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confirm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correction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arithmetic</w:t>
            </w:r>
            <w:r w:rsidR="006E2CC9" w:rsidRPr="008E329A">
              <w:rPr>
                <w:spacing w:val="0"/>
              </w:rPr>
              <w:t xml:space="preserve"> </w:t>
            </w:r>
            <w:r w:rsidRPr="008E329A">
              <w:rPr>
                <w:spacing w:val="0"/>
              </w:rPr>
              <w:t>errors</w:t>
            </w:r>
            <w:r w:rsidR="006E2CC9" w:rsidRPr="008E329A">
              <w:rPr>
                <w:spacing w:val="0"/>
              </w:rPr>
              <w:t xml:space="preserve"> </w:t>
            </w:r>
            <w:r w:rsidRPr="008E329A">
              <w:rPr>
                <w:spacing w:val="0"/>
              </w:rPr>
              <w:t>discovered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3</w:t>
            </w:r>
            <w:r w:rsidR="00A903F8" w:rsidRPr="008E329A">
              <w:rPr>
                <w:spacing w:val="0"/>
              </w:rPr>
              <w:t>5</w:t>
            </w:r>
            <w:r w:rsidRPr="008E329A">
              <w:rPr>
                <w:spacing w:val="0"/>
              </w:rPr>
              <w:t>.</w:t>
            </w:r>
          </w:p>
          <w:p w14:paraId="00711DB2" w14:textId="77777777" w:rsidR="005949D3" w:rsidRPr="008E329A" w:rsidRDefault="005949D3" w:rsidP="005F3618">
            <w:pPr>
              <w:pStyle w:val="Sub-ClauseText"/>
              <w:numPr>
                <w:ilvl w:val="1"/>
                <w:numId w:val="31"/>
              </w:numPr>
              <w:rPr>
                <w:spacing w:val="0"/>
              </w:rPr>
            </w:pPr>
            <w:r w:rsidRPr="008E329A">
              <w:rPr>
                <w:spacing w:val="0"/>
              </w:rPr>
              <w:t>If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does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provide</w:t>
            </w:r>
            <w:r w:rsidR="006E2CC9" w:rsidRPr="008E329A">
              <w:rPr>
                <w:spacing w:val="0"/>
              </w:rPr>
              <w:t xml:space="preserve"> </w:t>
            </w:r>
            <w:r w:rsidRPr="008E329A">
              <w:rPr>
                <w:spacing w:val="0"/>
              </w:rPr>
              <w:t>clarifications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date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set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clarification,</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rejected.</w:t>
            </w:r>
          </w:p>
        </w:tc>
      </w:tr>
      <w:tr w:rsidR="005949D3" w:rsidRPr="008E329A" w14:paraId="5847446A" w14:textId="77777777" w:rsidTr="00CE0DE7">
        <w:tc>
          <w:tcPr>
            <w:tcW w:w="3563" w:type="dxa"/>
          </w:tcPr>
          <w:p w14:paraId="4F405718" w14:textId="77777777" w:rsidR="005949D3" w:rsidRPr="008E329A" w:rsidRDefault="005949D3" w:rsidP="009246F0">
            <w:pPr>
              <w:pStyle w:val="Section1-Clauses"/>
              <w:spacing w:before="120" w:after="120"/>
              <w:ind w:left="345"/>
            </w:pPr>
            <w:bookmarkStart w:id="269" w:name="_Toc100032320"/>
            <w:bookmarkStart w:id="270" w:name="_Toc320179003"/>
            <w:bookmarkStart w:id="271" w:name="_Toc431809087"/>
            <w:bookmarkStart w:id="272" w:name="_Toc348000813"/>
            <w:bookmarkStart w:id="273" w:name="_Toc436905736"/>
            <w:bookmarkStart w:id="274" w:name="_Toc135757202"/>
            <w:r w:rsidRPr="008E329A">
              <w:t>Deviations,</w:t>
            </w:r>
            <w:r w:rsidR="006E2CC9" w:rsidRPr="008E329A">
              <w:t xml:space="preserve"> </w:t>
            </w:r>
            <w:r w:rsidRPr="008E329A">
              <w:t>Reservations,</w:t>
            </w:r>
            <w:r w:rsidR="006E2CC9" w:rsidRPr="008E329A">
              <w:t xml:space="preserve"> </w:t>
            </w:r>
            <w:r w:rsidRPr="008E329A">
              <w:t>and</w:t>
            </w:r>
            <w:r w:rsidR="006E2CC9" w:rsidRPr="008E329A">
              <w:t xml:space="preserve"> </w:t>
            </w:r>
            <w:r w:rsidRPr="008E329A">
              <w:t>Omissions</w:t>
            </w:r>
            <w:bookmarkEnd w:id="269"/>
            <w:bookmarkEnd w:id="270"/>
            <w:bookmarkEnd w:id="271"/>
            <w:bookmarkEnd w:id="272"/>
            <w:bookmarkEnd w:id="273"/>
            <w:bookmarkEnd w:id="274"/>
          </w:p>
          <w:p w14:paraId="725A1DB4" w14:textId="77777777" w:rsidR="005949D3" w:rsidRPr="008E329A" w:rsidRDefault="005949D3" w:rsidP="005F3618">
            <w:pPr>
              <w:pStyle w:val="Sec1-Clauses"/>
            </w:pPr>
          </w:p>
        </w:tc>
        <w:tc>
          <w:tcPr>
            <w:tcW w:w="5527" w:type="dxa"/>
          </w:tcPr>
          <w:p w14:paraId="06326CCB" w14:textId="77777777" w:rsidR="005949D3" w:rsidRPr="008E329A" w:rsidRDefault="005949D3" w:rsidP="00F2630D">
            <w:pPr>
              <w:pStyle w:val="Sub-ClauseText"/>
              <w:numPr>
                <w:ilvl w:val="1"/>
                <w:numId w:val="64"/>
              </w:numPr>
            </w:pPr>
            <w:r w:rsidRPr="008E329A">
              <w:rPr>
                <w:spacing w:val="0"/>
              </w:rPr>
              <w:lastRenderedPageBreak/>
              <w:t>During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definitions</w:t>
            </w:r>
            <w:r w:rsidR="006E2CC9" w:rsidRPr="008E329A">
              <w:rPr>
                <w:spacing w:val="0"/>
              </w:rPr>
              <w:t xml:space="preserve"> </w:t>
            </w:r>
            <w:r w:rsidRPr="008E329A">
              <w:rPr>
                <w:spacing w:val="0"/>
              </w:rPr>
              <w:t>apply:</w:t>
            </w:r>
          </w:p>
          <w:p w14:paraId="57845886" w14:textId="77777777" w:rsidR="005949D3" w:rsidRPr="008E329A" w:rsidRDefault="005949D3" w:rsidP="00F2630D">
            <w:pPr>
              <w:pStyle w:val="P3Header1-Clauses"/>
              <w:numPr>
                <w:ilvl w:val="0"/>
                <w:numId w:val="61"/>
              </w:numPr>
              <w:tabs>
                <w:tab w:val="left" w:pos="972"/>
              </w:tabs>
              <w:jc w:val="both"/>
            </w:pPr>
            <w:r w:rsidRPr="008E329A">
              <w:lastRenderedPageBreak/>
              <w:t>“Deviation”</w:t>
            </w:r>
            <w:r w:rsidR="006E2CC9" w:rsidRPr="008E329A">
              <w:t xml:space="preserve"> </w:t>
            </w:r>
            <w:r w:rsidRPr="008E329A">
              <w:t>is</w:t>
            </w:r>
            <w:r w:rsidR="006E2CC9" w:rsidRPr="008E329A">
              <w:t xml:space="preserve"> </w:t>
            </w:r>
            <w:r w:rsidRPr="008E329A">
              <w:t>a</w:t>
            </w:r>
            <w:r w:rsidR="006E2CC9" w:rsidRPr="008E329A">
              <w:t xml:space="preserve"> </w:t>
            </w:r>
            <w:r w:rsidRPr="008E329A">
              <w:t>departure</w:t>
            </w:r>
            <w:r w:rsidR="006E2CC9" w:rsidRPr="008E329A">
              <w:t xml:space="preserve"> </w:t>
            </w:r>
            <w:r w:rsidRPr="008E329A">
              <w:t>from</w:t>
            </w:r>
            <w:r w:rsidR="006E2CC9" w:rsidRPr="008E329A">
              <w:t xml:space="preserve"> </w:t>
            </w:r>
            <w:r w:rsidRPr="008E329A">
              <w:t>the</w:t>
            </w:r>
            <w:r w:rsidR="006E2CC9" w:rsidRPr="008E329A">
              <w:t xml:space="preserve"> </w:t>
            </w:r>
            <w:r w:rsidRPr="008E329A">
              <w:t>requirements</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Pr="008E329A">
              <w:t>;</w:t>
            </w:r>
            <w:r w:rsidR="006E2CC9" w:rsidRPr="008E329A">
              <w:t xml:space="preserve"> </w:t>
            </w:r>
          </w:p>
          <w:p w14:paraId="0B44F00A" w14:textId="77777777" w:rsidR="005949D3" w:rsidRPr="008E329A" w:rsidRDefault="005949D3" w:rsidP="00F2630D">
            <w:pPr>
              <w:pStyle w:val="P3Header1-Clauses"/>
              <w:numPr>
                <w:ilvl w:val="0"/>
                <w:numId w:val="61"/>
              </w:numPr>
              <w:tabs>
                <w:tab w:val="left" w:pos="972"/>
              </w:tabs>
              <w:jc w:val="both"/>
            </w:pPr>
            <w:r w:rsidRPr="008E329A">
              <w:t>“Reservation”</w:t>
            </w:r>
            <w:r w:rsidR="006E2CC9" w:rsidRPr="008E329A">
              <w:t xml:space="preserve"> </w:t>
            </w:r>
            <w:r w:rsidRPr="008E329A">
              <w:t>is</w:t>
            </w:r>
            <w:r w:rsidR="006E2CC9" w:rsidRPr="008E329A">
              <w:t xml:space="preserve"> </w:t>
            </w:r>
            <w:r w:rsidRPr="008E329A">
              <w:t>the</w:t>
            </w:r>
            <w:r w:rsidR="006E2CC9" w:rsidRPr="008E329A">
              <w:t xml:space="preserve"> </w:t>
            </w:r>
            <w:r w:rsidRPr="008E329A">
              <w:t>setting</w:t>
            </w:r>
            <w:r w:rsidR="006E2CC9" w:rsidRPr="008E329A">
              <w:t xml:space="preserve"> </w:t>
            </w:r>
            <w:r w:rsidRPr="008E329A">
              <w:t>of</w:t>
            </w:r>
            <w:r w:rsidR="006E2CC9" w:rsidRPr="008E329A">
              <w:t xml:space="preserve"> </w:t>
            </w:r>
            <w:r w:rsidRPr="008E329A">
              <w:t>limiting</w:t>
            </w:r>
            <w:r w:rsidR="006E2CC9" w:rsidRPr="008E329A">
              <w:t xml:space="preserve"> </w:t>
            </w:r>
            <w:r w:rsidRPr="008E329A">
              <w:t>conditions</w:t>
            </w:r>
            <w:r w:rsidR="006E2CC9" w:rsidRPr="008E329A">
              <w:t xml:space="preserve"> </w:t>
            </w:r>
            <w:r w:rsidRPr="008E329A">
              <w:t>or</w:t>
            </w:r>
            <w:r w:rsidR="006E2CC9" w:rsidRPr="008E329A">
              <w:t xml:space="preserve"> </w:t>
            </w:r>
            <w:r w:rsidRPr="008E329A">
              <w:t>withholding</w:t>
            </w:r>
            <w:r w:rsidR="006E2CC9" w:rsidRPr="008E329A">
              <w:t xml:space="preserve"> </w:t>
            </w:r>
            <w:r w:rsidRPr="008E329A">
              <w:t>from</w:t>
            </w:r>
            <w:r w:rsidR="006E2CC9" w:rsidRPr="008E329A">
              <w:t xml:space="preserve"> </w:t>
            </w:r>
            <w:r w:rsidRPr="008E329A">
              <w:t>complete</w:t>
            </w:r>
            <w:r w:rsidR="006E2CC9" w:rsidRPr="008E329A">
              <w:t xml:space="preserve"> </w:t>
            </w:r>
            <w:r w:rsidRPr="008E329A">
              <w:t>acceptance</w:t>
            </w:r>
            <w:r w:rsidR="006E2CC9" w:rsidRPr="008E329A">
              <w:t xml:space="preserve"> </w:t>
            </w:r>
            <w:r w:rsidRPr="008E329A">
              <w:t>of</w:t>
            </w:r>
            <w:r w:rsidR="006E2CC9" w:rsidRPr="008E329A">
              <w:t xml:space="preserve"> </w:t>
            </w:r>
            <w:r w:rsidRPr="008E329A">
              <w:t>the</w:t>
            </w:r>
            <w:r w:rsidR="006E2CC9" w:rsidRPr="008E329A">
              <w:t xml:space="preserve"> </w:t>
            </w:r>
            <w:r w:rsidRPr="008E329A">
              <w:t>requirements</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Pr="008E329A">
              <w:t>;</w:t>
            </w:r>
            <w:r w:rsidR="006E2CC9" w:rsidRPr="008E329A">
              <w:t xml:space="preserve"> </w:t>
            </w:r>
            <w:r w:rsidRPr="008E329A">
              <w:t>and</w:t>
            </w:r>
          </w:p>
          <w:p w14:paraId="6EB95D90" w14:textId="77777777" w:rsidR="005949D3" w:rsidRPr="008E329A" w:rsidRDefault="005949D3" w:rsidP="00F2630D">
            <w:pPr>
              <w:pStyle w:val="Sub-ClauseText"/>
              <w:numPr>
                <w:ilvl w:val="1"/>
                <w:numId w:val="64"/>
              </w:numPr>
              <w:rPr>
                <w:spacing w:val="0"/>
              </w:rPr>
            </w:pPr>
            <w:r w:rsidRPr="008E329A">
              <w:t>“Omission”</w:t>
            </w:r>
            <w:r w:rsidR="006E2CC9" w:rsidRPr="008E329A">
              <w:t xml:space="preserve"> </w:t>
            </w:r>
            <w:r w:rsidRPr="008E329A">
              <w:t>is</w:t>
            </w:r>
            <w:r w:rsidR="006E2CC9" w:rsidRPr="008E329A">
              <w:t xml:space="preserve"> </w:t>
            </w:r>
            <w:r w:rsidRPr="008E329A">
              <w:t>the</w:t>
            </w:r>
            <w:r w:rsidR="006E2CC9" w:rsidRPr="008E329A">
              <w:t xml:space="preserve"> </w:t>
            </w:r>
            <w:r w:rsidRPr="008E329A">
              <w:t>failure</w:t>
            </w:r>
            <w:r w:rsidR="006E2CC9" w:rsidRPr="008E329A">
              <w:t xml:space="preserve"> </w:t>
            </w:r>
            <w:r w:rsidRPr="008E329A">
              <w:t>to</w:t>
            </w:r>
            <w:r w:rsidR="006E2CC9" w:rsidRPr="008E329A">
              <w:t xml:space="preserve"> </w:t>
            </w:r>
            <w:r w:rsidRPr="008E329A">
              <w:t>submit</w:t>
            </w:r>
            <w:r w:rsidR="006E2CC9" w:rsidRPr="008E329A">
              <w:t xml:space="preserve"> </w:t>
            </w:r>
            <w:r w:rsidRPr="008E329A">
              <w:t>part</w:t>
            </w:r>
            <w:r w:rsidR="006E2CC9" w:rsidRPr="008E329A">
              <w:t xml:space="preserve"> </w:t>
            </w:r>
            <w:r w:rsidRPr="008E329A">
              <w:t>or</w:t>
            </w:r>
            <w:r w:rsidR="006E2CC9" w:rsidRPr="008E329A">
              <w:t xml:space="preserve"> </w:t>
            </w:r>
            <w:proofErr w:type="gramStart"/>
            <w:r w:rsidRPr="008E329A">
              <w:t>all</w:t>
            </w:r>
            <w:r w:rsidR="006E2CC9" w:rsidRPr="008E329A">
              <w:t xml:space="preserve"> </w:t>
            </w:r>
            <w:r w:rsidRPr="008E329A">
              <w:t>of</w:t>
            </w:r>
            <w:proofErr w:type="gramEnd"/>
            <w:r w:rsidR="006E2CC9" w:rsidRPr="008E329A">
              <w:t xml:space="preserve"> </w:t>
            </w:r>
            <w:r w:rsidRPr="008E329A">
              <w:t>the</w:t>
            </w:r>
            <w:r w:rsidR="006E2CC9" w:rsidRPr="008E329A">
              <w:t xml:space="preserve"> </w:t>
            </w:r>
            <w:r w:rsidRPr="008E329A">
              <w:t>information</w:t>
            </w:r>
            <w:r w:rsidR="006E2CC9" w:rsidRPr="008E329A">
              <w:t xml:space="preserve"> </w:t>
            </w:r>
            <w:r w:rsidRPr="008E329A">
              <w:t>or</w:t>
            </w:r>
            <w:r w:rsidR="006E2CC9" w:rsidRPr="008E329A">
              <w:t xml:space="preserve"> </w:t>
            </w:r>
            <w:r w:rsidRPr="008E329A">
              <w:t>documentation</w:t>
            </w:r>
            <w:r w:rsidR="006E2CC9" w:rsidRPr="008E329A">
              <w:t xml:space="preserve"> </w:t>
            </w:r>
            <w:r w:rsidRPr="008E329A">
              <w:t>required</w:t>
            </w:r>
            <w:r w:rsidR="006E2CC9" w:rsidRPr="008E329A">
              <w:t xml:space="preserve"> </w:t>
            </w:r>
            <w:r w:rsidRPr="008E329A">
              <w:t>in</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Pr="008E329A">
              <w:t>.</w:t>
            </w:r>
          </w:p>
        </w:tc>
      </w:tr>
      <w:tr w:rsidR="008429FD" w:rsidRPr="008E329A" w14:paraId="5600EA8D" w14:textId="77777777" w:rsidTr="00CE0DE7">
        <w:tc>
          <w:tcPr>
            <w:tcW w:w="3563" w:type="dxa"/>
          </w:tcPr>
          <w:p w14:paraId="41186DF3" w14:textId="77777777" w:rsidR="008429FD" w:rsidRPr="008E329A" w:rsidRDefault="008429FD" w:rsidP="009246F0">
            <w:pPr>
              <w:pStyle w:val="Section1-Clauses"/>
              <w:spacing w:before="120" w:after="120"/>
              <w:ind w:left="345"/>
            </w:pPr>
            <w:bookmarkStart w:id="275" w:name="_Toc431809088"/>
            <w:bookmarkStart w:id="276" w:name="_Toc436905737"/>
            <w:bookmarkStart w:id="277" w:name="_Toc135757203"/>
            <w:r w:rsidRPr="008E329A">
              <w:lastRenderedPageBreak/>
              <w:t>Nonconformities,</w:t>
            </w:r>
            <w:r w:rsidR="006E2CC9" w:rsidRPr="008E329A">
              <w:t xml:space="preserve"> </w:t>
            </w:r>
            <w:r w:rsidRPr="008E329A">
              <w:t>Errors</w:t>
            </w:r>
            <w:r w:rsidR="006E2CC9" w:rsidRPr="008E329A">
              <w:t xml:space="preserve"> </w:t>
            </w:r>
            <w:r w:rsidRPr="008E329A">
              <w:t>and</w:t>
            </w:r>
            <w:r w:rsidR="006E2CC9" w:rsidRPr="008E329A">
              <w:t xml:space="preserve"> </w:t>
            </w:r>
            <w:r w:rsidRPr="008E329A">
              <w:t>Omissions</w:t>
            </w:r>
            <w:bookmarkEnd w:id="275"/>
            <w:bookmarkEnd w:id="276"/>
            <w:bookmarkEnd w:id="277"/>
            <w:r w:rsidR="006E2CC9" w:rsidRPr="008E329A">
              <w:t xml:space="preserve"> </w:t>
            </w:r>
          </w:p>
        </w:tc>
        <w:tc>
          <w:tcPr>
            <w:tcW w:w="5527" w:type="dxa"/>
          </w:tcPr>
          <w:p w14:paraId="613EDC24" w14:textId="77777777" w:rsidR="008429FD" w:rsidRPr="008E329A" w:rsidRDefault="008429FD" w:rsidP="00F2630D">
            <w:pPr>
              <w:pStyle w:val="Sub-ClauseText"/>
              <w:numPr>
                <w:ilvl w:val="1"/>
                <w:numId w:val="83"/>
              </w:numPr>
              <w:ind w:left="605" w:hanging="605"/>
              <w:rPr>
                <w:spacing w:val="0"/>
              </w:rPr>
            </w:pPr>
            <w:r w:rsidRPr="008E329A">
              <w:rPr>
                <w:spacing w:val="0"/>
              </w:rPr>
              <w:t>Provided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waive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nonconformities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p>
          <w:p w14:paraId="43903B40" w14:textId="77777777" w:rsidR="008429FD" w:rsidRPr="008E329A" w:rsidRDefault="008429FD" w:rsidP="00F2630D">
            <w:pPr>
              <w:pStyle w:val="Sub-ClauseText"/>
              <w:numPr>
                <w:ilvl w:val="1"/>
                <w:numId w:val="83"/>
              </w:numPr>
              <w:ind w:left="605" w:hanging="605"/>
              <w:rPr>
                <w:spacing w:val="0"/>
              </w:rPr>
            </w:pPr>
            <w:r w:rsidRPr="008E329A">
              <w:rPr>
                <w:spacing w:val="0"/>
              </w:rPr>
              <w:t>Provided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submit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necessary</w:t>
            </w:r>
            <w:r w:rsidR="006E2CC9" w:rsidRPr="008E329A">
              <w:rPr>
                <w:spacing w:val="0"/>
              </w:rPr>
              <w:t xml:space="preserve"> </w:t>
            </w:r>
            <w:r w:rsidRPr="008E329A">
              <w:rPr>
                <w:spacing w:val="0"/>
              </w:rPr>
              <w:t>information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documentation,</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a</w:t>
            </w:r>
            <w:r w:rsidR="006E2CC9" w:rsidRPr="008E329A">
              <w:rPr>
                <w:spacing w:val="0"/>
              </w:rPr>
              <w:t xml:space="preserve"> </w:t>
            </w:r>
            <w:r w:rsidRPr="008E329A">
              <w:rPr>
                <w:spacing w:val="0"/>
              </w:rPr>
              <w:t>reasonable</w:t>
            </w:r>
            <w:r w:rsidR="006E2CC9" w:rsidRPr="008E329A">
              <w:rPr>
                <w:spacing w:val="0"/>
              </w:rPr>
              <w:t xml:space="preserve"> </w:t>
            </w:r>
            <w:proofErr w:type="gramStart"/>
            <w:r w:rsidRPr="008E329A">
              <w:rPr>
                <w:spacing w:val="0"/>
              </w:rPr>
              <w:t>period</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time</w:t>
            </w:r>
            <w:proofErr w:type="gramEnd"/>
            <w:r w:rsidRPr="008E329A">
              <w:rPr>
                <w:spacing w:val="0"/>
              </w:rPr>
              <w: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rectify</w:t>
            </w:r>
            <w:r w:rsidR="006E2CC9" w:rsidRPr="008E329A">
              <w:rPr>
                <w:spacing w:val="0"/>
              </w:rPr>
              <w:t xml:space="preserve"> </w:t>
            </w:r>
            <w:r w:rsidRPr="008E329A">
              <w:rPr>
                <w:spacing w:val="0"/>
              </w:rPr>
              <w:t>nonmaterial</w:t>
            </w:r>
            <w:r w:rsidR="006E2CC9" w:rsidRPr="008E329A">
              <w:rPr>
                <w:spacing w:val="0"/>
              </w:rPr>
              <w:t xml:space="preserve"> </w:t>
            </w:r>
            <w:r w:rsidRPr="008E329A">
              <w:rPr>
                <w:spacing w:val="0"/>
              </w:rPr>
              <w:t>nonconformities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omissions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documentation</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omission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aspect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Failure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comply</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request</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result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rejection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Bid.</w:t>
            </w:r>
          </w:p>
          <w:p w14:paraId="0F3DEEDA" w14:textId="77777777" w:rsidR="008429FD" w:rsidRPr="008E329A" w:rsidRDefault="008429FD" w:rsidP="00BC28BD">
            <w:pPr>
              <w:pStyle w:val="Sub-ClauseText"/>
              <w:ind w:left="605"/>
              <w:rPr>
                <w:spacing w:val="0"/>
              </w:rPr>
            </w:pPr>
          </w:p>
        </w:tc>
      </w:tr>
      <w:tr w:rsidR="00FC147D" w:rsidRPr="008E329A" w14:paraId="4A234BFE" w14:textId="77777777" w:rsidTr="00CE0DE7">
        <w:tc>
          <w:tcPr>
            <w:tcW w:w="9090" w:type="dxa"/>
            <w:gridSpan w:val="2"/>
          </w:tcPr>
          <w:p w14:paraId="7C32F664" w14:textId="77777777" w:rsidR="00FC147D" w:rsidRPr="008E329A" w:rsidRDefault="00FC147D" w:rsidP="005F3618">
            <w:pPr>
              <w:pStyle w:val="Section1-Sections"/>
              <w:spacing w:after="120"/>
            </w:pPr>
            <w:bookmarkStart w:id="278" w:name="_Toc436905738"/>
            <w:bookmarkStart w:id="279" w:name="_Toc135757204"/>
            <w:bookmarkStart w:id="280" w:name="_Toc431809089"/>
            <w:r w:rsidRPr="008E329A">
              <w:t>Evaluation</w:t>
            </w:r>
            <w:r w:rsidR="006E2CC9" w:rsidRPr="008E329A">
              <w:t xml:space="preserve"> </w:t>
            </w:r>
            <w:r w:rsidRPr="008E329A">
              <w:t>of</w:t>
            </w:r>
            <w:r w:rsidR="006E2CC9" w:rsidRPr="008E329A">
              <w:t xml:space="preserve"> </w:t>
            </w:r>
            <w:r w:rsidRPr="008E329A">
              <w:t>Technical</w:t>
            </w:r>
            <w:r w:rsidR="006E2CC9" w:rsidRPr="008E329A">
              <w:t xml:space="preserve"> </w:t>
            </w:r>
            <w:r w:rsidRPr="008E329A">
              <w:t>Parts</w:t>
            </w:r>
            <w:r w:rsidR="006E2CC9" w:rsidRPr="008E329A">
              <w:t xml:space="preserve"> </w:t>
            </w:r>
            <w:r w:rsidRPr="008E329A">
              <w:t>of</w:t>
            </w:r>
            <w:r w:rsidR="006E2CC9" w:rsidRPr="008E329A">
              <w:t xml:space="preserve"> </w:t>
            </w:r>
            <w:r w:rsidRPr="008E329A">
              <w:t>Bids</w:t>
            </w:r>
            <w:bookmarkEnd w:id="278"/>
            <w:bookmarkEnd w:id="279"/>
            <w:r w:rsidR="006E2CC9" w:rsidRPr="008E329A">
              <w:t xml:space="preserve"> </w:t>
            </w:r>
            <w:bookmarkEnd w:id="280"/>
          </w:p>
        </w:tc>
      </w:tr>
      <w:tr w:rsidR="001457DC" w:rsidRPr="008E329A" w14:paraId="5421E2CF" w14:textId="77777777" w:rsidTr="00CE0DE7">
        <w:tc>
          <w:tcPr>
            <w:tcW w:w="3563" w:type="dxa"/>
          </w:tcPr>
          <w:p w14:paraId="47273E3E" w14:textId="77777777" w:rsidR="001457DC" w:rsidRPr="008E329A" w:rsidRDefault="00391F68" w:rsidP="009246F0">
            <w:pPr>
              <w:pStyle w:val="Section1-Clauses"/>
              <w:spacing w:before="120" w:after="120"/>
              <w:ind w:left="345"/>
            </w:pPr>
            <w:bookmarkStart w:id="281" w:name="_Toc431809090"/>
            <w:bookmarkStart w:id="282" w:name="_Toc436905739"/>
            <w:bookmarkStart w:id="283" w:name="_Toc135757205"/>
            <w:r w:rsidRPr="008E329A">
              <w:t>Evaluation</w:t>
            </w:r>
            <w:r w:rsidR="006E2CC9" w:rsidRPr="008E329A">
              <w:t xml:space="preserve"> </w:t>
            </w:r>
            <w:r w:rsidRPr="008E329A">
              <w:t>of</w:t>
            </w:r>
            <w:r w:rsidR="006E2CC9" w:rsidRPr="008E329A">
              <w:t xml:space="preserve"> </w:t>
            </w:r>
            <w:r w:rsidRPr="008E329A">
              <w:t>Technical</w:t>
            </w:r>
            <w:r w:rsidR="006E2CC9" w:rsidRPr="008E329A">
              <w:t xml:space="preserve"> </w:t>
            </w:r>
            <w:r w:rsidR="004D676B" w:rsidRPr="008E329A">
              <w:t>Part</w:t>
            </w:r>
            <w:r w:rsidR="001457DC" w:rsidRPr="008E329A">
              <w:t>s</w:t>
            </w:r>
            <w:bookmarkEnd w:id="281"/>
            <w:bookmarkEnd w:id="282"/>
            <w:bookmarkEnd w:id="283"/>
            <w:r w:rsidR="006E2CC9" w:rsidRPr="008E329A">
              <w:t xml:space="preserve"> </w:t>
            </w:r>
          </w:p>
        </w:tc>
        <w:tc>
          <w:tcPr>
            <w:tcW w:w="5527" w:type="dxa"/>
          </w:tcPr>
          <w:p w14:paraId="478BAABD" w14:textId="77777777" w:rsidR="00391F68" w:rsidRPr="008E329A" w:rsidRDefault="0034244C" w:rsidP="00F2630D">
            <w:pPr>
              <w:pStyle w:val="Sub-ClauseText"/>
              <w:numPr>
                <w:ilvl w:val="1"/>
                <w:numId w:val="80"/>
              </w:numPr>
              <w:ind w:left="605" w:hanging="605"/>
              <w:rPr>
                <w:spacing w:val="0"/>
              </w:rPr>
            </w:pPr>
            <w:r w:rsidRPr="008E329A">
              <w:rPr>
                <w:spacing w:val="0"/>
              </w:rPr>
              <w:t>In</w:t>
            </w:r>
            <w:r w:rsidR="006E2CC9" w:rsidRPr="008E329A">
              <w:rPr>
                <w:spacing w:val="0"/>
              </w:rPr>
              <w:t xml:space="preserve"> </w:t>
            </w:r>
            <w:r w:rsidRPr="008E329A">
              <w:rPr>
                <w:spacing w:val="0"/>
              </w:rPr>
              <w:t>evaluating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Technical</w:t>
            </w:r>
            <w:r w:rsidR="006E2CC9" w:rsidRPr="008E329A">
              <w:rPr>
                <w:spacing w:val="0"/>
              </w:rPr>
              <w:t xml:space="preserve"> </w:t>
            </w:r>
            <w:r w:rsidR="004D676B" w:rsidRPr="008E329A">
              <w:rPr>
                <w:spacing w:val="0"/>
              </w:rPr>
              <w:t>Part</w:t>
            </w:r>
            <w:r w:rsidR="00A903F8" w:rsidRPr="008E329A">
              <w:rPr>
                <w:spacing w:val="0"/>
              </w:rPr>
              <w:t>s</w:t>
            </w:r>
            <w:r w:rsidR="006E2CC9" w:rsidRPr="008E329A">
              <w:rPr>
                <w:spacing w:val="0"/>
              </w:rPr>
              <w:t xml:space="preserve"> </w:t>
            </w:r>
            <w:r w:rsidR="00A903F8" w:rsidRPr="008E329A">
              <w:rPr>
                <w:spacing w:val="0"/>
              </w:rPr>
              <w:t>of</w:t>
            </w:r>
            <w:r w:rsidR="006E2CC9" w:rsidRPr="008E329A">
              <w:rPr>
                <w:spacing w:val="0"/>
              </w:rPr>
              <w:t xml:space="preserve"> </w:t>
            </w:r>
            <w:r w:rsidR="00A903F8" w:rsidRPr="008E329A">
              <w:rPr>
                <w:spacing w:val="0"/>
              </w:rPr>
              <w:t>each</w:t>
            </w:r>
            <w:r w:rsidR="006E2CC9" w:rsidRPr="008E329A">
              <w:rPr>
                <w:spacing w:val="0"/>
              </w:rPr>
              <w:t xml:space="preserve"> </w:t>
            </w:r>
            <w:r w:rsidR="00A903F8" w:rsidRPr="008E329A">
              <w:rPr>
                <w:spacing w:val="0"/>
              </w:rPr>
              <w:t>Bid,</w:t>
            </w:r>
            <w:r w:rsidR="006E2CC9" w:rsidRPr="008E329A">
              <w:rPr>
                <w:spacing w:val="0"/>
              </w:rPr>
              <w:t xml:space="preserve"> </w:t>
            </w:r>
            <w:r w:rsidR="00A903F8" w:rsidRPr="008E329A">
              <w:rPr>
                <w:spacing w:val="0"/>
              </w:rPr>
              <w:t>t</w:t>
            </w:r>
            <w:r w:rsidR="001457DC" w:rsidRPr="008E329A">
              <w:rPr>
                <w:spacing w:val="0"/>
              </w:rPr>
              <w: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use</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criteria</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methodologies</w:t>
            </w:r>
            <w:r w:rsidR="006E2CC9" w:rsidRPr="008E329A">
              <w:rPr>
                <w:spacing w:val="0"/>
              </w:rPr>
              <w:t xml:space="preserve"> </w:t>
            </w:r>
            <w:r w:rsidR="001457DC" w:rsidRPr="008E329A">
              <w:rPr>
                <w:spacing w:val="0"/>
              </w:rPr>
              <w:t>listed</w:t>
            </w:r>
            <w:r w:rsidR="006E2CC9" w:rsidRPr="008E329A">
              <w:rPr>
                <w:spacing w:val="0"/>
              </w:rPr>
              <w:t xml:space="preserve"> </w:t>
            </w:r>
            <w:r w:rsidR="001457DC" w:rsidRPr="008E329A">
              <w:rPr>
                <w:spacing w:val="0"/>
              </w:rPr>
              <w:t>in</w:t>
            </w:r>
            <w:r w:rsidR="006E2CC9" w:rsidRPr="008E329A">
              <w:rPr>
                <w:spacing w:val="0"/>
              </w:rPr>
              <w:t xml:space="preserve"> </w:t>
            </w:r>
            <w:r w:rsidR="001457DC" w:rsidRPr="008E329A">
              <w:rPr>
                <w:spacing w:val="0"/>
              </w:rPr>
              <w:t>I</w:t>
            </w:r>
            <w:r w:rsidR="00A903F8" w:rsidRPr="008E329A">
              <w:rPr>
                <w:spacing w:val="0"/>
              </w:rPr>
              <w:t>TB</w:t>
            </w:r>
            <w:r w:rsidR="006E2CC9" w:rsidRPr="008E329A">
              <w:rPr>
                <w:spacing w:val="0"/>
              </w:rPr>
              <w:t xml:space="preserve"> </w:t>
            </w:r>
            <w:r w:rsidR="00A903F8" w:rsidRPr="008E329A">
              <w:rPr>
                <w:spacing w:val="0"/>
              </w:rPr>
              <w:t>31</w:t>
            </w:r>
            <w:r w:rsidR="001457DC" w:rsidRPr="008E329A">
              <w:rPr>
                <w:spacing w:val="0"/>
              </w:rPr>
              <w:t>,</w:t>
            </w:r>
            <w:r w:rsidR="006E2CC9" w:rsidRPr="008E329A">
              <w:rPr>
                <w:spacing w:val="0"/>
              </w:rPr>
              <w:t xml:space="preserve"> </w:t>
            </w:r>
            <w:r w:rsidR="00A903F8" w:rsidRPr="008E329A">
              <w:rPr>
                <w:spacing w:val="0"/>
              </w:rPr>
              <w:t>ITB</w:t>
            </w:r>
            <w:r w:rsidR="006E2CC9" w:rsidRPr="008E329A">
              <w:rPr>
                <w:spacing w:val="0"/>
              </w:rPr>
              <w:t xml:space="preserve"> </w:t>
            </w:r>
            <w:r w:rsidR="00A903F8" w:rsidRPr="008E329A">
              <w:rPr>
                <w:spacing w:val="0"/>
              </w:rPr>
              <w:t>32</w:t>
            </w:r>
            <w:r w:rsidR="001457DC" w:rsidRPr="008E329A">
              <w:rPr>
                <w:spacing w:val="0"/>
              </w:rPr>
              <w:t>,</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BDS,</w:t>
            </w:r>
            <w:r w:rsidR="006E2CC9" w:rsidRPr="008E329A">
              <w:rPr>
                <w:spacing w:val="0"/>
              </w:rPr>
              <w:t xml:space="preserve"> </w:t>
            </w:r>
            <w:r w:rsidR="001457DC" w:rsidRPr="008E329A">
              <w:rPr>
                <w:spacing w:val="0"/>
              </w:rPr>
              <w:t>if</w:t>
            </w:r>
            <w:r w:rsidR="006E2CC9" w:rsidRPr="008E329A">
              <w:rPr>
                <w:spacing w:val="0"/>
              </w:rPr>
              <w:t xml:space="preserve"> </w:t>
            </w:r>
            <w:r w:rsidR="001457DC" w:rsidRPr="008E329A">
              <w:rPr>
                <w:spacing w:val="0"/>
              </w:rPr>
              <w:t>applicable</w:t>
            </w:r>
            <w:r w:rsidR="00291743" w:rsidRPr="008E329A">
              <w:rPr>
                <w:spacing w:val="0"/>
              </w:rPr>
              <w:t>,</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Section</w:t>
            </w:r>
            <w:r w:rsidR="006E2CC9" w:rsidRPr="008E329A">
              <w:rPr>
                <w:spacing w:val="0"/>
              </w:rPr>
              <w:t xml:space="preserve"> </w:t>
            </w:r>
            <w:r w:rsidR="001457DC" w:rsidRPr="008E329A">
              <w:rPr>
                <w:spacing w:val="0"/>
              </w:rPr>
              <w:t>III,</w:t>
            </w:r>
            <w:r w:rsidR="006E2CC9" w:rsidRPr="008E329A">
              <w:rPr>
                <w:spacing w:val="0"/>
              </w:rPr>
              <w:t xml:space="preserve"> </w:t>
            </w:r>
            <w:r w:rsidR="001457DC" w:rsidRPr="008E329A">
              <w:rPr>
                <w:spacing w:val="0"/>
              </w:rPr>
              <w:t>Evaluation</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Qualification</w:t>
            </w:r>
            <w:r w:rsidR="006E2CC9" w:rsidRPr="008E329A">
              <w:rPr>
                <w:spacing w:val="0"/>
              </w:rPr>
              <w:t xml:space="preserve"> </w:t>
            </w:r>
            <w:r w:rsidR="005574B2" w:rsidRPr="008E329A">
              <w:rPr>
                <w:spacing w:val="0"/>
              </w:rPr>
              <w:t>C</w:t>
            </w:r>
            <w:r w:rsidR="001457DC" w:rsidRPr="008E329A">
              <w:rPr>
                <w:spacing w:val="0"/>
              </w:rPr>
              <w:t>riteria</w:t>
            </w:r>
            <w:r w:rsidR="00662463" w:rsidRPr="008E329A">
              <w:rPr>
                <w:spacing w:val="0"/>
              </w:rPr>
              <w:t>.</w:t>
            </w:r>
            <w:r w:rsidR="006E2CC9" w:rsidRPr="008E329A">
              <w:rPr>
                <w:spacing w:val="0"/>
              </w:rPr>
              <w:t xml:space="preserve"> </w:t>
            </w:r>
            <w:r w:rsidR="001457DC" w:rsidRPr="008E329A">
              <w:rPr>
                <w:spacing w:val="0"/>
              </w:rPr>
              <w:t>No</w:t>
            </w:r>
            <w:r w:rsidR="006E2CC9" w:rsidRPr="008E329A">
              <w:rPr>
                <w:spacing w:val="0"/>
              </w:rPr>
              <w:t xml:space="preserve"> </w:t>
            </w:r>
            <w:r w:rsidR="001457DC" w:rsidRPr="008E329A">
              <w:rPr>
                <w:spacing w:val="0"/>
              </w:rPr>
              <w:t>other</w:t>
            </w:r>
            <w:r w:rsidR="006E2CC9" w:rsidRPr="008E329A">
              <w:rPr>
                <w:spacing w:val="0"/>
              </w:rPr>
              <w:t xml:space="preserve"> </w:t>
            </w:r>
            <w:r w:rsidR="001457DC" w:rsidRPr="008E329A">
              <w:rPr>
                <w:spacing w:val="0"/>
              </w:rPr>
              <w:t>evaluation</w:t>
            </w:r>
            <w:r w:rsidR="006E2CC9" w:rsidRPr="008E329A">
              <w:rPr>
                <w:spacing w:val="0"/>
              </w:rPr>
              <w:t xml:space="preserve"> </w:t>
            </w:r>
            <w:r w:rsidR="001457DC" w:rsidRPr="008E329A">
              <w:rPr>
                <w:spacing w:val="0"/>
              </w:rPr>
              <w:t>criteria</w:t>
            </w:r>
            <w:r w:rsidR="006E2CC9" w:rsidRPr="008E329A">
              <w:rPr>
                <w:spacing w:val="0"/>
              </w:rPr>
              <w:t xml:space="preserve"> </w:t>
            </w:r>
            <w:r w:rsidR="001457DC" w:rsidRPr="008E329A">
              <w:rPr>
                <w:spacing w:val="0"/>
              </w:rPr>
              <w:t>or</w:t>
            </w:r>
            <w:r w:rsidR="006E2CC9" w:rsidRPr="008E329A">
              <w:rPr>
                <w:spacing w:val="0"/>
              </w:rPr>
              <w:t xml:space="preserve"> </w:t>
            </w:r>
            <w:r w:rsidR="001457DC" w:rsidRPr="008E329A">
              <w:rPr>
                <w:spacing w:val="0"/>
              </w:rPr>
              <w:t>methodologies</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be</w:t>
            </w:r>
            <w:r w:rsidR="006E2CC9" w:rsidRPr="008E329A">
              <w:rPr>
                <w:spacing w:val="0"/>
              </w:rPr>
              <w:t xml:space="preserve"> </w:t>
            </w:r>
            <w:r w:rsidR="001457DC" w:rsidRPr="008E329A">
              <w:rPr>
                <w:spacing w:val="0"/>
              </w:rPr>
              <w:t>permitted.</w:t>
            </w:r>
            <w:r w:rsidR="006E2CC9" w:rsidRPr="008E329A">
              <w:rPr>
                <w:spacing w:val="0"/>
              </w:rPr>
              <w:t xml:space="preserve"> </w:t>
            </w:r>
          </w:p>
        </w:tc>
      </w:tr>
      <w:tr w:rsidR="001457DC" w:rsidRPr="008E329A" w14:paraId="3473CF6B" w14:textId="77777777" w:rsidTr="00CE0DE7">
        <w:tc>
          <w:tcPr>
            <w:tcW w:w="3563" w:type="dxa"/>
          </w:tcPr>
          <w:p w14:paraId="33070A59" w14:textId="77777777" w:rsidR="001457DC" w:rsidRPr="008E329A" w:rsidRDefault="001457DC" w:rsidP="009246F0">
            <w:pPr>
              <w:pStyle w:val="Section1-Clauses"/>
              <w:spacing w:before="120" w:after="120"/>
              <w:ind w:left="345"/>
            </w:pPr>
            <w:bookmarkStart w:id="284" w:name="_Toc424009130"/>
            <w:bookmarkStart w:id="285" w:name="_Toc431809091"/>
            <w:bookmarkStart w:id="286" w:name="_Toc436905740"/>
            <w:bookmarkStart w:id="287" w:name="_Toc135757206"/>
            <w:bookmarkStart w:id="288" w:name="_Toc438438853"/>
            <w:bookmarkStart w:id="289" w:name="_Toc438532632"/>
            <w:bookmarkStart w:id="290" w:name="_Toc438733997"/>
            <w:bookmarkStart w:id="291" w:name="_Toc438907034"/>
            <w:bookmarkStart w:id="292" w:name="_Toc438907233"/>
            <w:r w:rsidRPr="008E329A">
              <w:t>Determination</w:t>
            </w:r>
            <w:r w:rsidR="006E2CC9" w:rsidRPr="008E329A">
              <w:t xml:space="preserve"> </w:t>
            </w:r>
            <w:r w:rsidRPr="008E329A">
              <w:t>of</w:t>
            </w:r>
            <w:r w:rsidR="006E2CC9" w:rsidRPr="008E329A">
              <w:t xml:space="preserve"> </w:t>
            </w:r>
            <w:r w:rsidRPr="008E329A">
              <w:t>Responsiveness</w:t>
            </w:r>
            <w:bookmarkEnd w:id="284"/>
            <w:bookmarkEnd w:id="285"/>
            <w:bookmarkEnd w:id="286"/>
            <w:bookmarkEnd w:id="287"/>
            <w:r w:rsidR="006E2CC9" w:rsidRPr="008E329A">
              <w:t xml:space="preserve"> </w:t>
            </w:r>
            <w:bookmarkEnd w:id="288"/>
            <w:bookmarkEnd w:id="289"/>
            <w:bookmarkEnd w:id="290"/>
            <w:bookmarkEnd w:id="291"/>
            <w:bookmarkEnd w:id="292"/>
          </w:p>
        </w:tc>
        <w:tc>
          <w:tcPr>
            <w:tcW w:w="5527" w:type="dxa"/>
          </w:tcPr>
          <w:p w14:paraId="3024C86F" w14:textId="77777777" w:rsidR="001457DC" w:rsidRPr="008E329A" w:rsidRDefault="001457DC" w:rsidP="00F2630D">
            <w:pPr>
              <w:pStyle w:val="Sub-ClauseText"/>
              <w:numPr>
                <w:ilvl w:val="1"/>
                <w:numId w:val="81"/>
              </w:numPr>
              <w:ind w:left="605" w:hanging="605"/>
              <w:rPr>
                <w:spacing w:val="0"/>
              </w:rPr>
            </w:pP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determination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responsiveness</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based</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contents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itself,</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defined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11.</w:t>
            </w:r>
            <w:r w:rsidR="006E2CC9" w:rsidRPr="008E329A">
              <w:rPr>
                <w:spacing w:val="0"/>
              </w:rPr>
              <w:t xml:space="preserve"> </w:t>
            </w:r>
            <w:r w:rsidRPr="008E329A">
              <w:rPr>
                <w:spacing w:val="0"/>
              </w:rPr>
              <w:t>A</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one</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meets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without</w:t>
            </w:r>
            <w:r w:rsidR="006E2CC9" w:rsidRPr="008E329A">
              <w:rPr>
                <w:spacing w:val="0"/>
              </w:rPr>
              <w:t xml:space="preserve"> </w:t>
            </w:r>
            <w:r w:rsidRPr="008E329A">
              <w:rPr>
                <w:spacing w:val="0"/>
              </w:rPr>
              <w:t>material</w:t>
            </w:r>
            <w:r w:rsidR="006E2CC9" w:rsidRPr="008E329A">
              <w:rPr>
                <w:spacing w:val="0"/>
              </w:rPr>
              <w:t xml:space="preserve"> </w:t>
            </w:r>
            <w:r w:rsidRPr="008E329A">
              <w:rPr>
                <w:spacing w:val="0"/>
              </w:rPr>
              <w:t>deviation,</w:t>
            </w:r>
            <w:r w:rsidR="006E2CC9" w:rsidRPr="008E329A">
              <w:rPr>
                <w:spacing w:val="0"/>
              </w:rPr>
              <w:t xml:space="preserve"> </w:t>
            </w:r>
            <w:r w:rsidRPr="008E329A">
              <w:rPr>
                <w:spacing w:val="0"/>
              </w:rPr>
              <w:t>reservation,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omission.</w:t>
            </w:r>
            <w:r w:rsidR="006E2CC9" w:rsidRPr="008E329A">
              <w:rPr>
                <w:spacing w:val="0"/>
              </w:rPr>
              <w:t xml:space="preserve"> </w:t>
            </w:r>
            <w:r w:rsidRPr="008E329A">
              <w:rPr>
                <w:spacing w:val="0"/>
              </w:rPr>
              <w:t>A</w:t>
            </w:r>
            <w:r w:rsidR="006E2CC9" w:rsidRPr="008E329A">
              <w:rPr>
                <w:spacing w:val="0"/>
              </w:rPr>
              <w:t xml:space="preserve"> </w:t>
            </w:r>
            <w:r w:rsidRPr="008E329A">
              <w:rPr>
                <w:spacing w:val="0"/>
              </w:rPr>
              <w:t>material</w:t>
            </w:r>
            <w:r w:rsidR="006E2CC9" w:rsidRPr="008E329A">
              <w:rPr>
                <w:spacing w:val="0"/>
              </w:rPr>
              <w:t xml:space="preserve"> </w:t>
            </w:r>
            <w:r w:rsidRPr="008E329A">
              <w:rPr>
                <w:spacing w:val="0"/>
              </w:rPr>
              <w:t>deviation,</w:t>
            </w:r>
            <w:r w:rsidR="006E2CC9" w:rsidRPr="008E329A">
              <w:rPr>
                <w:spacing w:val="0"/>
              </w:rPr>
              <w:t xml:space="preserve"> </w:t>
            </w:r>
            <w:r w:rsidRPr="008E329A">
              <w:rPr>
                <w:spacing w:val="0"/>
              </w:rPr>
              <w:t>reservation,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omission</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one</w:t>
            </w:r>
            <w:r w:rsidR="006E2CC9" w:rsidRPr="008E329A">
              <w:rPr>
                <w:spacing w:val="0"/>
              </w:rPr>
              <w:t xml:space="preserve"> </w:t>
            </w:r>
            <w:r w:rsidRPr="008E329A">
              <w:rPr>
                <w:spacing w:val="0"/>
              </w:rPr>
              <w:t>that:</w:t>
            </w:r>
          </w:p>
          <w:p w14:paraId="0E2A0479" w14:textId="77777777" w:rsidR="001457DC" w:rsidRPr="008E329A" w:rsidRDefault="001457DC" w:rsidP="00F2630D">
            <w:pPr>
              <w:pStyle w:val="Heading3"/>
              <w:numPr>
                <w:ilvl w:val="2"/>
                <w:numId w:val="79"/>
              </w:numPr>
              <w:spacing w:before="120" w:after="120"/>
            </w:pPr>
            <w:r w:rsidRPr="008E329A">
              <w:t>if</w:t>
            </w:r>
            <w:r w:rsidR="006E2CC9" w:rsidRPr="008E329A">
              <w:t xml:space="preserve"> </w:t>
            </w:r>
            <w:r w:rsidRPr="008E329A">
              <w:t>accepted,</w:t>
            </w:r>
            <w:r w:rsidR="006E2CC9" w:rsidRPr="008E329A">
              <w:t xml:space="preserve"> </w:t>
            </w:r>
            <w:r w:rsidRPr="008E329A">
              <w:t>would:</w:t>
            </w:r>
          </w:p>
          <w:p w14:paraId="7CFA47A2" w14:textId="77777777" w:rsidR="001457DC" w:rsidRPr="008E329A" w:rsidRDefault="001457DC" w:rsidP="00F2630D">
            <w:pPr>
              <w:pStyle w:val="Heading3"/>
              <w:numPr>
                <w:ilvl w:val="3"/>
                <w:numId w:val="79"/>
              </w:numPr>
              <w:spacing w:before="120" w:after="120"/>
            </w:pPr>
            <w:r w:rsidRPr="008E329A">
              <w:lastRenderedPageBreak/>
              <w:t>affect</w:t>
            </w:r>
            <w:r w:rsidR="006E2CC9" w:rsidRPr="008E329A">
              <w:t xml:space="preserve"> </w:t>
            </w:r>
            <w:r w:rsidRPr="008E329A">
              <w:t>in</w:t>
            </w:r>
            <w:r w:rsidR="006E2CC9" w:rsidRPr="008E329A">
              <w:t xml:space="preserve"> </w:t>
            </w:r>
            <w:r w:rsidRPr="008E329A">
              <w:t>any</w:t>
            </w:r>
            <w:r w:rsidR="006E2CC9" w:rsidRPr="008E329A">
              <w:t xml:space="preserve"> </w:t>
            </w:r>
            <w:r w:rsidRPr="008E329A">
              <w:t>substantial</w:t>
            </w:r>
            <w:r w:rsidR="006E2CC9" w:rsidRPr="008E329A">
              <w:t xml:space="preserve"> </w:t>
            </w:r>
            <w:r w:rsidRPr="008E329A">
              <w:t>way</w:t>
            </w:r>
            <w:r w:rsidR="006E2CC9" w:rsidRPr="008E329A">
              <w:t xml:space="preserve"> </w:t>
            </w:r>
            <w:r w:rsidRPr="008E329A">
              <w:t>the</w:t>
            </w:r>
            <w:r w:rsidR="006E2CC9" w:rsidRPr="008E329A">
              <w:t xml:space="preserve"> </w:t>
            </w:r>
            <w:r w:rsidRPr="008E329A">
              <w:t>scope,</w:t>
            </w:r>
            <w:r w:rsidR="006E2CC9" w:rsidRPr="008E329A">
              <w:t xml:space="preserve"> </w:t>
            </w:r>
            <w:r w:rsidRPr="008E329A">
              <w:t>quality,</w:t>
            </w:r>
            <w:r w:rsidR="006E2CC9" w:rsidRPr="008E329A">
              <w:t xml:space="preserve"> </w:t>
            </w:r>
            <w:r w:rsidRPr="008E329A">
              <w:t>or</w:t>
            </w:r>
            <w:r w:rsidR="006E2CC9" w:rsidRPr="008E329A">
              <w:t xml:space="preserve"> </w:t>
            </w:r>
            <w:r w:rsidRPr="008E329A">
              <w:t>performance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and</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Pr="008E329A">
              <w:t>or</w:t>
            </w:r>
          </w:p>
          <w:p w14:paraId="289AFC1A" w14:textId="77777777" w:rsidR="001457DC" w:rsidRPr="008E329A" w:rsidRDefault="001457DC" w:rsidP="00F2630D">
            <w:pPr>
              <w:pStyle w:val="Heading3"/>
              <w:numPr>
                <w:ilvl w:val="3"/>
                <w:numId w:val="79"/>
              </w:numPr>
              <w:spacing w:before="120" w:after="120"/>
            </w:pPr>
            <w:r w:rsidRPr="008E329A">
              <w:t>limit</w:t>
            </w:r>
            <w:r w:rsidR="006E2CC9" w:rsidRPr="008E329A">
              <w:t xml:space="preserve"> </w:t>
            </w:r>
            <w:r w:rsidRPr="008E329A">
              <w:t>in</w:t>
            </w:r>
            <w:r w:rsidR="006E2CC9" w:rsidRPr="008E329A">
              <w:t xml:space="preserve"> </w:t>
            </w:r>
            <w:r w:rsidRPr="008E329A">
              <w:t>any</w:t>
            </w:r>
            <w:r w:rsidR="006E2CC9" w:rsidRPr="008E329A">
              <w:t xml:space="preserve"> </w:t>
            </w:r>
            <w:r w:rsidRPr="008E329A">
              <w:t>substantial</w:t>
            </w:r>
            <w:r w:rsidR="006E2CC9" w:rsidRPr="008E329A">
              <w:t xml:space="preserve"> </w:t>
            </w:r>
            <w:r w:rsidRPr="008E329A">
              <w:t>way,</w:t>
            </w:r>
            <w:r w:rsidR="006E2CC9" w:rsidRPr="008E329A">
              <w:t xml:space="preserve"> </w:t>
            </w:r>
            <w:r w:rsidRPr="008E329A">
              <w:t>inconsistent</w:t>
            </w:r>
            <w:r w:rsidR="006E2CC9" w:rsidRPr="008E329A">
              <w:t xml:space="preserve"> </w:t>
            </w:r>
            <w:r w:rsidRPr="008E329A">
              <w:t>with</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Pr="008E329A">
              <w:t>,</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rights</w:t>
            </w:r>
            <w:r w:rsidR="006E2CC9" w:rsidRPr="008E329A">
              <w:t xml:space="preserve"> </w:t>
            </w:r>
            <w:r w:rsidRPr="008E329A">
              <w:t>or</w:t>
            </w:r>
            <w:r w:rsidR="006E2CC9" w:rsidRPr="008E329A">
              <w:t xml:space="preserve"> </w:t>
            </w:r>
            <w:r w:rsidRPr="008E329A">
              <w:t>the</w:t>
            </w:r>
            <w:r w:rsidR="006E2CC9" w:rsidRPr="008E329A">
              <w:t xml:space="preserve"> </w:t>
            </w:r>
            <w:r w:rsidRPr="008E329A">
              <w:t>Bidder’s</w:t>
            </w:r>
            <w:r w:rsidR="006E2CC9" w:rsidRPr="008E329A">
              <w:t xml:space="preserve"> </w:t>
            </w:r>
            <w:r w:rsidRPr="008E329A">
              <w:t>obligations</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or</w:t>
            </w:r>
          </w:p>
          <w:p w14:paraId="5CC63ACC" w14:textId="77777777" w:rsidR="001457DC" w:rsidRPr="008E329A" w:rsidRDefault="001457DC" w:rsidP="00F2630D">
            <w:pPr>
              <w:pStyle w:val="Heading3"/>
              <w:numPr>
                <w:ilvl w:val="2"/>
                <w:numId w:val="79"/>
              </w:numPr>
              <w:spacing w:before="120" w:after="120"/>
            </w:pPr>
            <w:proofErr w:type="gramStart"/>
            <w:r w:rsidRPr="008E329A">
              <w:t>if</w:t>
            </w:r>
            <w:proofErr w:type="gramEnd"/>
            <w:r w:rsidR="006E2CC9" w:rsidRPr="008E329A">
              <w:t xml:space="preserve"> </w:t>
            </w:r>
            <w:r w:rsidRPr="008E329A">
              <w:t>rectified,</w:t>
            </w:r>
            <w:r w:rsidR="006E2CC9" w:rsidRPr="008E329A">
              <w:t xml:space="preserve"> </w:t>
            </w:r>
            <w:r w:rsidRPr="008E329A">
              <w:t>would</w:t>
            </w:r>
            <w:r w:rsidR="006E2CC9" w:rsidRPr="008E329A">
              <w:t xml:space="preserve"> </w:t>
            </w:r>
            <w:r w:rsidRPr="008E329A">
              <w:t>unfairly</w:t>
            </w:r>
            <w:r w:rsidR="006E2CC9" w:rsidRPr="008E329A">
              <w:t xml:space="preserve"> </w:t>
            </w:r>
            <w:r w:rsidRPr="008E329A">
              <w:t>affect</w:t>
            </w:r>
            <w:r w:rsidR="006E2CC9" w:rsidRPr="008E329A">
              <w:t xml:space="preserve"> </w:t>
            </w:r>
            <w:r w:rsidRPr="008E329A">
              <w:t>the</w:t>
            </w:r>
            <w:r w:rsidR="006E2CC9" w:rsidRPr="008E329A">
              <w:t xml:space="preserve"> </w:t>
            </w:r>
            <w:r w:rsidRPr="008E329A">
              <w:t>competitive</w:t>
            </w:r>
            <w:r w:rsidR="006E2CC9" w:rsidRPr="008E329A">
              <w:t xml:space="preserve"> </w:t>
            </w:r>
            <w:r w:rsidRPr="008E329A">
              <w:t>position</w:t>
            </w:r>
            <w:r w:rsidR="006E2CC9" w:rsidRPr="008E329A">
              <w:t xml:space="preserve"> </w:t>
            </w:r>
            <w:r w:rsidRPr="008E329A">
              <w:t>of</w:t>
            </w:r>
            <w:r w:rsidR="006E2CC9" w:rsidRPr="008E329A">
              <w:t xml:space="preserve"> </w:t>
            </w:r>
            <w:r w:rsidRPr="008E329A">
              <w:t>other</w:t>
            </w:r>
            <w:r w:rsidR="006E2CC9" w:rsidRPr="008E329A">
              <w:t xml:space="preserve"> </w:t>
            </w:r>
            <w:r w:rsidRPr="008E329A">
              <w:t>Bidders</w:t>
            </w:r>
            <w:r w:rsidR="006E2CC9" w:rsidRPr="008E329A">
              <w:t xml:space="preserve"> </w:t>
            </w:r>
            <w:r w:rsidRPr="008E329A">
              <w:t>presenting</w:t>
            </w:r>
            <w:r w:rsidR="006E2CC9" w:rsidRPr="008E329A">
              <w:t xml:space="preserve"> </w:t>
            </w:r>
            <w:r w:rsidRPr="008E329A">
              <w:t>substantially</w:t>
            </w:r>
            <w:r w:rsidR="006E2CC9" w:rsidRPr="008E329A">
              <w:t xml:space="preserve"> </w:t>
            </w:r>
            <w:r w:rsidRPr="008E329A">
              <w:t>responsive</w:t>
            </w:r>
            <w:r w:rsidR="006E2CC9" w:rsidRPr="008E329A">
              <w:t xml:space="preserve"> </w:t>
            </w:r>
            <w:r w:rsidRPr="008E329A">
              <w:t>Bids.</w:t>
            </w:r>
          </w:p>
          <w:p w14:paraId="3BCA9DA5" w14:textId="77777777" w:rsidR="001457DC" w:rsidRPr="008E329A" w:rsidRDefault="001457DC" w:rsidP="00F2630D">
            <w:pPr>
              <w:pStyle w:val="Sub-ClauseText"/>
              <w:numPr>
                <w:ilvl w:val="1"/>
                <w:numId w:val="81"/>
              </w:numPr>
              <w:ind w:left="605" w:hanging="605"/>
              <w:rPr>
                <w:spacing w:val="0"/>
              </w:rPr>
            </w:pPr>
            <w:r w:rsidRPr="008E329A">
              <w:t>The</w:t>
            </w:r>
            <w:r w:rsidR="006E2CC9" w:rsidRPr="008E329A">
              <w:t xml:space="preserve"> </w:t>
            </w:r>
            <w:r w:rsidRPr="008E329A">
              <w:t>Purchaser</w:t>
            </w:r>
            <w:r w:rsidR="006E2CC9" w:rsidRPr="008E329A">
              <w:t xml:space="preserve"> </w:t>
            </w:r>
            <w:r w:rsidRPr="008E329A">
              <w:t>shall</w:t>
            </w:r>
            <w:r w:rsidR="006E2CC9" w:rsidRPr="008E329A">
              <w:t xml:space="preserve"> </w:t>
            </w:r>
            <w:r w:rsidRPr="008E329A">
              <w:t>examine</w:t>
            </w:r>
            <w:r w:rsidR="006E2CC9" w:rsidRPr="008E329A">
              <w:t xml:space="preserve"> </w:t>
            </w:r>
            <w:r w:rsidRPr="008E329A">
              <w:t>the</w:t>
            </w:r>
            <w:r w:rsidR="006E2CC9" w:rsidRPr="008E329A">
              <w:t xml:space="preserve"> </w:t>
            </w:r>
            <w:r w:rsidRPr="008E329A">
              <w:t>technical</w:t>
            </w:r>
            <w:r w:rsidR="006E2CC9" w:rsidRPr="008E329A">
              <w:t xml:space="preserve"> </w:t>
            </w:r>
            <w:r w:rsidRPr="008E329A">
              <w:t>aspects</w:t>
            </w:r>
            <w:r w:rsidR="006E2CC9" w:rsidRPr="008E329A">
              <w:t xml:space="preserve"> </w:t>
            </w:r>
            <w:r w:rsidRPr="008E329A">
              <w:t>of</w:t>
            </w:r>
            <w:r w:rsidR="006E2CC9" w:rsidRPr="008E329A">
              <w:t xml:space="preserve"> </w:t>
            </w:r>
            <w:r w:rsidRPr="008E329A">
              <w:t>the</w:t>
            </w:r>
            <w:r w:rsidR="006E2CC9" w:rsidRPr="008E329A">
              <w:t xml:space="preserve"> </w:t>
            </w:r>
            <w:r w:rsidRPr="008E329A">
              <w:t>Bid</w:t>
            </w:r>
            <w:r w:rsidR="006E2CC9" w:rsidRPr="008E329A">
              <w:t xml:space="preserve"> </w:t>
            </w:r>
            <w:r w:rsidRPr="008E329A">
              <w:t>submitted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16</w:t>
            </w:r>
            <w:r w:rsidR="006E2CC9" w:rsidRPr="008E329A">
              <w:t xml:space="preserve"> </w:t>
            </w:r>
            <w:r w:rsidRPr="008E329A">
              <w:t>and</w:t>
            </w:r>
            <w:r w:rsidR="006E2CC9" w:rsidRPr="008E329A">
              <w:t xml:space="preserve"> </w:t>
            </w:r>
            <w:r w:rsidRPr="008E329A">
              <w:t>ITB</w:t>
            </w:r>
            <w:r w:rsidR="006E2CC9" w:rsidRPr="008E329A">
              <w:t xml:space="preserve"> </w:t>
            </w:r>
            <w:r w:rsidRPr="008E329A">
              <w:t>17</w:t>
            </w:r>
            <w:proofErr w:type="gramStart"/>
            <w:r w:rsidRPr="008E329A">
              <w:t>,</w:t>
            </w:r>
            <w:r w:rsidR="006E2CC9" w:rsidRPr="008E329A">
              <w:t xml:space="preserve"> </w:t>
            </w:r>
            <w:r w:rsidRPr="008E329A">
              <w:t>in</w:t>
            </w:r>
            <w:r w:rsidR="006E2CC9" w:rsidRPr="008E329A">
              <w:t xml:space="preserve"> </w:t>
            </w:r>
            <w:r w:rsidRPr="008E329A">
              <w:t>particular,</w:t>
            </w:r>
            <w:r w:rsidR="006E2CC9" w:rsidRPr="008E329A">
              <w:t xml:space="preserve"> </w:t>
            </w:r>
            <w:r w:rsidRPr="008E329A">
              <w:t>to</w:t>
            </w:r>
            <w:proofErr w:type="gramEnd"/>
            <w:r w:rsidR="006E2CC9" w:rsidRPr="008E329A">
              <w:t xml:space="preserve"> </w:t>
            </w:r>
            <w:r w:rsidRPr="008E329A">
              <w:t>confirm</w:t>
            </w:r>
            <w:r w:rsidR="006E2CC9" w:rsidRPr="008E329A">
              <w:t xml:space="preserve"> </w:t>
            </w:r>
            <w:r w:rsidRPr="008E329A">
              <w:t>that</w:t>
            </w:r>
            <w:r w:rsidR="006E2CC9" w:rsidRPr="008E329A">
              <w:t xml:space="preserve"> </w:t>
            </w:r>
            <w:r w:rsidRPr="008E329A">
              <w:t>all</w:t>
            </w:r>
            <w:r w:rsidR="006E2CC9" w:rsidRPr="008E329A">
              <w:t xml:space="preserve"> </w:t>
            </w:r>
            <w:r w:rsidRPr="008E329A">
              <w:t>requirements</w:t>
            </w:r>
            <w:r w:rsidR="006E2CC9" w:rsidRPr="008E329A">
              <w:t xml:space="preserve"> </w:t>
            </w:r>
            <w:r w:rsidRPr="008E329A">
              <w:t>of</w:t>
            </w:r>
            <w:r w:rsidR="006E2CC9" w:rsidRPr="008E329A">
              <w:t xml:space="preserve"> </w:t>
            </w:r>
            <w:r w:rsidRPr="008E329A">
              <w:t>Section</w:t>
            </w:r>
            <w:r w:rsidR="006E2CC9" w:rsidRPr="008E329A">
              <w:t xml:space="preserve"> </w:t>
            </w:r>
            <w:r w:rsidRPr="008E329A">
              <w:t>VII,</w:t>
            </w:r>
            <w:r w:rsidR="006E2CC9" w:rsidRPr="008E329A">
              <w:t xml:space="preserve"> </w:t>
            </w:r>
            <w:r w:rsidRPr="008E329A">
              <w:rPr>
                <w:bCs/>
              </w:rPr>
              <w:t>Schedule</w:t>
            </w:r>
            <w:r w:rsidR="006E2CC9" w:rsidRPr="008E329A">
              <w:rPr>
                <w:bCs/>
              </w:rPr>
              <w:t xml:space="preserve"> </w:t>
            </w:r>
            <w:r w:rsidRPr="008E329A">
              <w:rPr>
                <w:bCs/>
              </w:rPr>
              <w:t>of</w:t>
            </w:r>
            <w:r w:rsidR="006E2CC9" w:rsidRPr="008E329A">
              <w:rPr>
                <w:bCs/>
              </w:rPr>
              <w:t xml:space="preserve"> </w:t>
            </w:r>
            <w:r w:rsidRPr="008E329A">
              <w:rPr>
                <w:bCs/>
              </w:rPr>
              <w:t>Requirements</w:t>
            </w:r>
            <w:r w:rsidR="006E2CC9" w:rsidRPr="008E329A">
              <w:rPr>
                <w:bCs/>
              </w:rPr>
              <w:t xml:space="preserve"> </w:t>
            </w:r>
            <w:r w:rsidRPr="008E329A">
              <w:t>have</w:t>
            </w:r>
            <w:r w:rsidR="006E2CC9" w:rsidRPr="008E329A">
              <w:t xml:space="preserve"> </w:t>
            </w:r>
            <w:r w:rsidRPr="008E329A">
              <w:t>been</w:t>
            </w:r>
            <w:r w:rsidR="006E2CC9" w:rsidRPr="008E329A">
              <w:t xml:space="preserve"> </w:t>
            </w:r>
            <w:r w:rsidRPr="008E329A">
              <w:t>met</w:t>
            </w:r>
            <w:r w:rsidR="006E2CC9" w:rsidRPr="008E329A">
              <w:t xml:space="preserve"> </w:t>
            </w:r>
            <w:r w:rsidRPr="008E329A">
              <w:t>without</w:t>
            </w:r>
            <w:r w:rsidR="006E2CC9" w:rsidRPr="008E329A">
              <w:t xml:space="preserve"> </w:t>
            </w:r>
            <w:r w:rsidRPr="008E329A">
              <w:t>any</w:t>
            </w:r>
            <w:r w:rsidR="006E2CC9" w:rsidRPr="008E329A">
              <w:t xml:space="preserve"> </w:t>
            </w:r>
            <w:r w:rsidRPr="008E329A">
              <w:t>material</w:t>
            </w:r>
            <w:r w:rsidR="006E2CC9" w:rsidRPr="008E329A">
              <w:t xml:space="preserve"> </w:t>
            </w:r>
            <w:r w:rsidRPr="008E329A">
              <w:t>deviation</w:t>
            </w:r>
            <w:r w:rsidR="006E2CC9" w:rsidRPr="008E329A">
              <w:t xml:space="preserve"> </w:t>
            </w:r>
            <w:r w:rsidRPr="008E329A">
              <w:t>or</w:t>
            </w:r>
            <w:r w:rsidR="006E2CC9" w:rsidRPr="008E329A">
              <w:t xml:space="preserve"> </w:t>
            </w:r>
            <w:r w:rsidRPr="008E329A">
              <w:t>reservation,</w:t>
            </w:r>
            <w:r w:rsidR="006E2CC9" w:rsidRPr="008E329A">
              <w:t xml:space="preserve"> </w:t>
            </w:r>
            <w:r w:rsidRPr="008E329A">
              <w:t>or</w:t>
            </w:r>
            <w:r w:rsidR="006E2CC9" w:rsidRPr="008E329A">
              <w:t xml:space="preserve"> </w:t>
            </w:r>
            <w:r w:rsidRPr="008E329A">
              <w:t>omission.</w:t>
            </w:r>
            <w:r w:rsidR="006E2CC9" w:rsidRPr="008E329A">
              <w:t xml:space="preserve"> </w:t>
            </w:r>
          </w:p>
          <w:p w14:paraId="670E8E3E" w14:textId="77777777" w:rsidR="001457DC" w:rsidRPr="008E329A" w:rsidRDefault="001457DC" w:rsidP="00F2630D">
            <w:pPr>
              <w:pStyle w:val="Sub-ClauseText"/>
              <w:numPr>
                <w:ilvl w:val="1"/>
                <w:numId w:val="81"/>
              </w:numPr>
              <w:ind w:left="605" w:hanging="605"/>
              <w:rPr>
                <w:spacing w:val="0"/>
              </w:rPr>
            </w:pPr>
            <w:r w:rsidRPr="008E329A">
              <w:rPr>
                <w:spacing w:val="0"/>
              </w:rPr>
              <w:t>If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requirements</w:t>
            </w:r>
            <w:r w:rsidR="006E2CC9" w:rsidRPr="008E329A">
              <w:rPr>
                <w:spacing w:val="0"/>
              </w:rPr>
              <w:t xml:space="preserve"> </w:t>
            </w:r>
            <w:r w:rsidRPr="008E329A">
              <w:rPr>
                <w:spacing w:val="0"/>
              </w:rPr>
              <w:t>of</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rejected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subsequently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correction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material</w:t>
            </w:r>
            <w:r w:rsidR="006E2CC9" w:rsidRPr="008E329A">
              <w:rPr>
                <w:spacing w:val="0"/>
              </w:rPr>
              <w:t xml:space="preserve"> </w:t>
            </w:r>
            <w:r w:rsidRPr="008E329A">
              <w:rPr>
                <w:spacing w:val="0"/>
              </w:rPr>
              <w:t>deviation,</w:t>
            </w:r>
            <w:r w:rsidR="006E2CC9" w:rsidRPr="008E329A">
              <w:rPr>
                <w:spacing w:val="0"/>
              </w:rPr>
              <w:t xml:space="preserve"> </w:t>
            </w:r>
            <w:r w:rsidRPr="008E329A">
              <w:rPr>
                <w:spacing w:val="0"/>
              </w:rPr>
              <w:t>reservation,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omission.</w:t>
            </w:r>
          </w:p>
        </w:tc>
      </w:tr>
      <w:tr w:rsidR="001457DC" w:rsidRPr="008E329A" w14:paraId="5AA3B6CE" w14:textId="77777777" w:rsidTr="00CE0DE7">
        <w:tc>
          <w:tcPr>
            <w:tcW w:w="3563" w:type="dxa"/>
          </w:tcPr>
          <w:p w14:paraId="59E90F1D" w14:textId="77777777" w:rsidR="001457DC" w:rsidRPr="008E329A" w:rsidRDefault="001457DC" w:rsidP="009246F0">
            <w:pPr>
              <w:pStyle w:val="Section1-Clauses"/>
              <w:spacing w:before="120" w:after="120"/>
              <w:ind w:left="345"/>
            </w:pPr>
            <w:bookmarkStart w:id="293" w:name="_Toc431809092"/>
            <w:bookmarkStart w:id="294" w:name="_Toc436905741"/>
            <w:bookmarkStart w:id="295" w:name="_Toc135757207"/>
            <w:r w:rsidRPr="008E329A">
              <w:lastRenderedPageBreak/>
              <w:t>Qualification</w:t>
            </w:r>
            <w:r w:rsidR="006E2CC9" w:rsidRPr="008E329A">
              <w:t xml:space="preserve"> </w:t>
            </w:r>
            <w:r w:rsidRPr="008E329A">
              <w:t>of</w:t>
            </w:r>
            <w:r w:rsidR="006E2CC9" w:rsidRPr="008E329A">
              <w:t xml:space="preserve"> </w:t>
            </w:r>
            <w:r w:rsidRPr="008E329A">
              <w:t>the</w:t>
            </w:r>
            <w:r w:rsidR="006E2CC9" w:rsidRPr="008E329A">
              <w:t xml:space="preserve"> </w:t>
            </w:r>
            <w:r w:rsidRPr="008E329A">
              <w:t>Bidder</w:t>
            </w:r>
            <w:bookmarkEnd w:id="293"/>
            <w:bookmarkEnd w:id="294"/>
            <w:r w:rsidR="00A23BA6" w:rsidRPr="008E329A">
              <w:t>s</w:t>
            </w:r>
            <w:r w:rsidR="00E4170C">
              <w:t xml:space="preserve"> and Detailed Evaluation of the Technical Part</w:t>
            </w:r>
            <w:bookmarkEnd w:id="295"/>
          </w:p>
        </w:tc>
        <w:tc>
          <w:tcPr>
            <w:tcW w:w="5527" w:type="dxa"/>
          </w:tcPr>
          <w:p w14:paraId="5CF5C42B" w14:textId="77777777" w:rsidR="00D82F56" w:rsidRPr="008E329A" w:rsidRDefault="001457DC" w:rsidP="00F2630D">
            <w:pPr>
              <w:pStyle w:val="Sub-ClauseText"/>
              <w:numPr>
                <w:ilvl w:val="1"/>
                <w:numId w:val="90"/>
              </w:numPr>
              <w:ind w:left="652" w:hanging="652"/>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determine,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satisfaction,</w:t>
            </w:r>
            <w:r w:rsidR="006E2CC9" w:rsidRPr="008E329A">
              <w:rPr>
                <w:spacing w:val="0"/>
              </w:rPr>
              <w:t xml:space="preserve"> </w:t>
            </w:r>
            <w:r w:rsidRPr="008E329A">
              <w:rPr>
                <w:spacing w:val="0"/>
              </w:rPr>
              <w:t>whether</w:t>
            </w:r>
            <w:r w:rsidR="006E2CC9" w:rsidRPr="008E329A">
              <w:rPr>
                <w:spacing w:val="0"/>
              </w:rPr>
              <w:t xml:space="preserve"> </w:t>
            </w:r>
            <w:r w:rsidRPr="008E329A">
              <w:rPr>
                <w:spacing w:val="0"/>
              </w:rPr>
              <w:t>all</w:t>
            </w:r>
            <w:r w:rsidR="006E2CC9" w:rsidRPr="008E329A">
              <w:rPr>
                <w:spacing w:val="0"/>
              </w:rPr>
              <w:t xml:space="preserve"> </w:t>
            </w:r>
            <w:r w:rsidR="006970C2" w:rsidRPr="008E329A">
              <w:rPr>
                <w:spacing w:val="0"/>
              </w:rPr>
              <w:t>eligible</w:t>
            </w:r>
            <w:r w:rsidR="006E2CC9" w:rsidRPr="008E329A">
              <w:rPr>
                <w:spacing w:val="0"/>
              </w:rPr>
              <w:t xml:space="preserve"> </w:t>
            </w:r>
            <w:r w:rsidR="006970C2" w:rsidRPr="008E329A">
              <w:rPr>
                <w:spacing w:val="0"/>
              </w:rPr>
              <w:t>B</w:t>
            </w:r>
            <w:r w:rsidR="00A23BA6" w:rsidRPr="008E329A">
              <w:rPr>
                <w:spacing w:val="0"/>
              </w:rPr>
              <w:t>idders,</w:t>
            </w:r>
            <w:r w:rsidR="006E2CC9" w:rsidRPr="008E329A">
              <w:rPr>
                <w:spacing w:val="0"/>
              </w:rPr>
              <w:t xml:space="preserve"> </w:t>
            </w:r>
            <w:r w:rsidR="00A23BA6" w:rsidRPr="008E329A">
              <w:rPr>
                <w:spacing w:val="0"/>
              </w:rPr>
              <w:t>whose</w:t>
            </w:r>
            <w:r w:rsidR="006E2CC9" w:rsidRPr="008E329A">
              <w:rPr>
                <w:spacing w:val="0"/>
              </w:rPr>
              <w:t xml:space="preserve"> </w:t>
            </w:r>
            <w:r w:rsidR="00904CF0" w:rsidRPr="008E329A">
              <w:rPr>
                <w:spacing w:val="0"/>
              </w:rPr>
              <w:t>Bids</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been</w:t>
            </w:r>
            <w:r w:rsidR="006E2CC9" w:rsidRPr="008E329A">
              <w:rPr>
                <w:spacing w:val="0"/>
              </w:rPr>
              <w:t xml:space="preserve"> </w:t>
            </w:r>
            <w:r w:rsidR="00904CF0" w:rsidRPr="008E329A">
              <w:rPr>
                <w:spacing w:val="0"/>
              </w:rPr>
              <w:t>determined</w:t>
            </w:r>
            <w:r w:rsidR="006E2CC9" w:rsidRPr="008E329A">
              <w:rPr>
                <w:spacing w:val="0"/>
              </w:rPr>
              <w:t xml:space="preserve"> </w:t>
            </w:r>
            <w:r w:rsidR="00904CF0" w:rsidRPr="008E329A">
              <w:rPr>
                <w:spacing w:val="0"/>
              </w:rPr>
              <w:t>to</w:t>
            </w:r>
            <w:r w:rsidR="006E2CC9" w:rsidRPr="008E329A">
              <w:rPr>
                <w:spacing w:val="0"/>
              </w:rPr>
              <w:t xml:space="preserve"> </w:t>
            </w:r>
            <w:r w:rsidR="00904CF0" w:rsidRPr="008E329A">
              <w:rPr>
                <w:spacing w:val="0"/>
              </w:rPr>
              <w:t>be</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A23BA6" w:rsidRPr="008E329A">
              <w:rPr>
                <w:spacing w:val="0"/>
              </w:rPr>
              <w:t>,</w:t>
            </w:r>
            <w:r w:rsidR="006E2CC9" w:rsidRPr="008E329A">
              <w:rPr>
                <w:spacing w:val="0"/>
              </w:rPr>
              <w:t xml:space="preserve"> </w:t>
            </w:r>
            <w:r w:rsidRPr="008E329A">
              <w:rPr>
                <w:spacing w:val="0"/>
              </w:rPr>
              <w:t>meet</w:t>
            </w:r>
            <w:r w:rsidR="006E2CC9" w:rsidRPr="008E329A">
              <w:rPr>
                <w:spacing w:val="0"/>
              </w:rPr>
              <w:t xml:space="preserve"> </w:t>
            </w:r>
            <w:r w:rsidRPr="008E329A">
              <w:rPr>
                <w:spacing w:val="0"/>
              </w:rPr>
              <w:t>the</w:t>
            </w:r>
            <w:r w:rsidR="006E2CC9" w:rsidRPr="008E329A">
              <w:rPr>
                <w:spacing w:val="0"/>
              </w:rPr>
              <w:t xml:space="preserve"> </w:t>
            </w:r>
            <w:r w:rsidR="00EF146A" w:rsidRPr="008E329A">
              <w:rPr>
                <w:spacing w:val="0"/>
              </w:rPr>
              <w:t>Qualification</w:t>
            </w:r>
            <w:r w:rsidR="006E2CC9" w:rsidRPr="008E329A">
              <w:rPr>
                <w:spacing w:val="0"/>
              </w:rPr>
              <w:t xml:space="preserve"> </w:t>
            </w:r>
            <w:r w:rsidR="00EF146A" w:rsidRPr="008E329A">
              <w:rPr>
                <w:spacing w:val="0"/>
              </w:rPr>
              <w:t>Criteria</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III,</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Qualification</w:t>
            </w:r>
            <w:r w:rsidR="006E2CC9" w:rsidRPr="008E329A">
              <w:rPr>
                <w:spacing w:val="0"/>
              </w:rPr>
              <w:t xml:space="preserve"> </w:t>
            </w:r>
            <w:r w:rsidRPr="008E329A">
              <w:rPr>
                <w:spacing w:val="0"/>
              </w:rPr>
              <w:t>Criteria.</w:t>
            </w:r>
            <w:r w:rsidR="006E2CC9" w:rsidRPr="008E329A">
              <w:rPr>
                <w:spacing w:val="0"/>
              </w:rPr>
              <w:t xml:space="preserve"> </w:t>
            </w:r>
          </w:p>
          <w:p w14:paraId="5B739064" w14:textId="77777777" w:rsidR="001457DC" w:rsidRDefault="001457DC" w:rsidP="00F2630D">
            <w:pPr>
              <w:pStyle w:val="Sub-ClauseText"/>
              <w:numPr>
                <w:ilvl w:val="1"/>
                <w:numId w:val="90"/>
              </w:numPr>
              <w:ind w:left="652" w:hanging="652"/>
              <w:rPr>
                <w:spacing w:val="0"/>
              </w:rPr>
            </w:pPr>
            <w:r w:rsidRPr="008E329A">
              <w:rPr>
                <w:spacing w:val="0"/>
              </w:rPr>
              <w:t>The</w:t>
            </w:r>
            <w:r w:rsidR="006E2CC9" w:rsidRPr="008E329A">
              <w:rPr>
                <w:spacing w:val="0"/>
              </w:rPr>
              <w:t xml:space="preserve"> </w:t>
            </w:r>
            <w:r w:rsidRPr="008E329A">
              <w:rPr>
                <w:spacing w:val="0"/>
              </w:rPr>
              <w:t>determination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based</w:t>
            </w:r>
            <w:r w:rsidR="006E2CC9" w:rsidRPr="008E329A">
              <w:rPr>
                <w:spacing w:val="0"/>
              </w:rPr>
              <w:t xml:space="preserve"> </w:t>
            </w:r>
            <w:r w:rsidRPr="008E329A">
              <w:rPr>
                <w:spacing w:val="0"/>
              </w:rPr>
              <w:t>upon</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examination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documentary</w:t>
            </w:r>
            <w:r w:rsidR="006E2CC9" w:rsidRPr="008E329A">
              <w:rPr>
                <w:spacing w:val="0"/>
              </w:rPr>
              <w:t xml:space="preserve"> </w:t>
            </w:r>
            <w:r w:rsidRPr="008E329A">
              <w:rPr>
                <w:spacing w:val="0"/>
              </w:rPr>
              <w:t>evidence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qualifications</w:t>
            </w:r>
            <w:r w:rsidR="006E2CC9" w:rsidRPr="008E329A">
              <w:rPr>
                <w:spacing w:val="0"/>
              </w:rPr>
              <w:t xml:space="preserve"> </w:t>
            </w:r>
            <w:r w:rsidRPr="008E329A">
              <w:rPr>
                <w:spacing w:val="0"/>
              </w:rPr>
              <w:t>submitted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17.</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determination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take</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consideration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qualifications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firms</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subsidiaries,</w:t>
            </w:r>
            <w:r w:rsidR="006E2CC9" w:rsidRPr="008E329A">
              <w:rPr>
                <w:spacing w:val="0"/>
              </w:rPr>
              <w:t xml:space="preserve"> </w:t>
            </w:r>
            <w:r w:rsidRPr="008E329A">
              <w:rPr>
                <w:spacing w:val="0"/>
              </w:rPr>
              <w:t>parent</w:t>
            </w:r>
            <w:r w:rsidR="006E2CC9" w:rsidRPr="008E329A">
              <w:rPr>
                <w:spacing w:val="0"/>
              </w:rPr>
              <w:t xml:space="preserve"> </w:t>
            </w:r>
            <w:r w:rsidRPr="008E329A">
              <w:rPr>
                <w:spacing w:val="0"/>
              </w:rPr>
              <w:t>entities,</w:t>
            </w:r>
            <w:r w:rsidR="006E2CC9" w:rsidRPr="008E329A">
              <w:rPr>
                <w:spacing w:val="0"/>
              </w:rPr>
              <w:t xml:space="preserve"> </w:t>
            </w:r>
            <w:r w:rsidRPr="008E329A">
              <w:rPr>
                <w:spacing w:val="0"/>
              </w:rPr>
              <w:t>affiliates,</w:t>
            </w:r>
            <w:r w:rsidR="006E2CC9" w:rsidRPr="008E329A">
              <w:rPr>
                <w:spacing w:val="0"/>
              </w:rPr>
              <w:t xml:space="preserve"> </w:t>
            </w:r>
            <w:r w:rsidRPr="008E329A">
              <w:rPr>
                <w:spacing w:val="0"/>
              </w:rPr>
              <w:t>subcontractors</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than</w:t>
            </w:r>
            <w:r w:rsidR="006E2CC9" w:rsidRPr="008E329A">
              <w:rPr>
                <w:spacing w:val="0"/>
              </w:rPr>
              <w:t xml:space="preserve"> </w:t>
            </w:r>
            <w:r w:rsidRPr="008E329A">
              <w:rPr>
                <w:spacing w:val="0"/>
              </w:rPr>
              <w:t>specialized</w:t>
            </w:r>
            <w:r w:rsidR="006E2CC9" w:rsidRPr="008E329A">
              <w:rPr>
                <w:spacing w:val="0"/>
              </w:rPr>
              <w:t xml:space="preserve"> </w:t>
            </w:r>
            <w:r w:rsidRPr="008E329A">
              <w:rPr>
                <w:spacing w:val="0"/>
              </w:rPr>
              <w:t>subcontractors</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permitted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Pr="008E329A">
              <w:rPr>
                <w:spacing w:val="0"/>
              </w:rPr>
              <w: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firm</w:t>
            </w:r>
            <w:r w:rsidR="006E2CC9" w:rsidRPr="008E329A">
              <w:rPr>
                <w:spacing w:val="0"/>
              </w:rPr>
              <w:t xml:space="preserve"> </w:t>
            </w:r>
            <w:r w:rsidRPr="008E329A">
              <w:rPr>
                <w:spacing w:val="0"/>
              </w:rPr>
              <w:t>different</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00C87B50">
              <w:rPr>
                <w:spacing w:val="0"/>
              </w:rPr>
              <w:t>Bidder</w:t>
            </w:r>
            <w:r w:rsidRPr="008E329A">
              <w:rPr>
                <w:spacing w:val="0"/>
              </w:rPr>
              <w:t>.</w:t>
            </w:r>
          </w:p>
          <w:p w14:paraId="7B77464F" w14:textId="77777777" w:rsidR="00C87B50" w:rsidRDefault="008A6C54" w:rsidP="00F2630D">
            <w:pPr>
              <w:pStyle w:val="Sub-ClauseText"/>
              <w:numPr>
                <w:ilvl w:val="1"/>
                <w:numId w:val="90"/>
              </w:numPr>
              <w:ind w:left="652" w:hanging="652"/>
            </w:pPr>
            <w:r w:rsidRPr="00AB7E86">
              <w:t xml:space="preserve">Prior to Contract award, the Purchaser will verify that the </w:t>
            </w:r>
            <w:r w:rsidRPr="00BD1430">
              <w:rPr>
                <w:spacing w:val="0"/>
              </w:rPr>
              <w:t>successful</w:t>
            </w:r>
            <w:r w:rsidRPr="00AB7E86">
              <w:t xml:space="preserve"> Bidder (including each member of a JV) is not disqualified by the Bank due to noncompliance with contractual SEA/SH </w:t>
            </w:r>
            <w:r w:rsidRPr="00AB7E86">
              <w:rPr>
                <w:rFonts w:eastAsia="Arial Narrow"/>
                <w:color w:val="000000"/>
              </w:rPr>
              <w:lastRenderedPageBreak/>
              <w:t xml:space="preserve">prevention and response </w:t>
            </w:r>
            <w:r w:rsidRPr="00AB7E86">
              <w:t xml:space="preserve">obligations. The Purchaser will conduct the same verification for each subcontractor </w:t>
            </w:r>
            <w:r w:rsidRPr="008653B6">
              <w:rPr>
                <w:spacing w:val="0"/>
                <w:szCs w:val="24"/>
              </w:rPr>
              <w:t>proposed</w:t>
            </w:r>
            <w:r w:rsidRPr="00AB7E86">
              <w:t xml:space="preserve"> by the successful Bidder. If any proposed subcontractor does not meet the requirement, the Purchaser will require the Bidder to propose a replacement subcontractor.</w:t>
            </w:r>
          </w:p>
          <w:p w14:paraId="29D139D0" w14:textId="77777777" w:rsidR="00D3588F" w:rsidRPr="00BD1430" w:rsidRDefault="00E4170C" w:rsidP="00F2630D">
            <w:pPr>
              <w:pStyle w:val="Sub-ClauseText"/>
              <w:numPr>
                <w:ilvl w:val="1"/>
                <w:numId w:val="90"/>
              </w:numPr>
              <w:ind w:left="652" w:hanging="652"/>
            </w:pPr>
            <w:r>
              <w:t xml:space="preserve"> </w:t>
            </w:r>
            <w:r w:rsidR="00D3588F" w:rsidRPr="00C5158C">
              <w:t xml:space="preserve">Only substantially responsive </w:t>
            </w:r>
            <w:r w:rsidR="00D3588F">
              <w:t xml:space="preserve">bids submitted by eligible and qualified bidders </w:t>
            </w:r>
            <w:r w:rsidR="00D3588F" w:rsidRPr="00C5158C">
              <w:t xml:space="preserve">shall </w:t>
            </w:r>
            <w:r w:rsidR="00D3588F">
              <w:t xml:space="preserve">proceed to the </w:t>
            </w:r>
            <w:r>
              <w:t xml:space="preserve">detailed technical evaluation </w:t>
            </w:r>
            <w:r w:rsidR="00793EDC">
              <w:t xml:space="preserve">to assess adequacy of the Technical Part followed by </w:t>
            </w:r>
            <w:r w:rsidR="00D3588F">
              <w:t xml:space="preserve">evaluation </w:t>
            </w:r>
            <w:r w:rsidR="00582B9B">
              <w:rPr>
                <w:noProof/>
              </w:rPr>
              <w:t>applying technical factors</w:t>
            </w:r>
            <w:r w:rsidR="00793EDC">
              <w:rPr>
                <w:noProof/>
              </w:rPr>
              <w:t>/</w:t>
            </w:r>
            <w:r w:rsidR="00582B9B">
              <w:rPr>
                <w:noProof/>
              </w:rPr>
              <w:t>subfactors</w:t>
            </w:r>
            <w:r w:rsidR="00793EDC">
              <w:rPr>
                <w:noProof/>
              </w:rPr>
              <w:t xml:space="preserve"> and corresponding scores </w:t>
            </w:r>
            <w:r w:rsidR="00582B9B">
              <w:rPr>
                <w:noProof/>
              </w:rPr>
              <w:t xml:space="preserve">as specified in the BDS. </w:t>
            </w:r>
          </w:p>
        </w:tc>
      </w:tr>
      <w:tr w:rsidR="00FC147D" w:rsidRPr="008E329A" w14:paraId="49A517FE" w14:textId="77777777" w:rsidTr="00CE0DE7">
        <w:tc>
          <w:tcPr>
            <w:tcW w:w="9090" w:type="dxa"/>
            <w:gridSpan w:val="2"/>
          </w:tcPr>
          <w:p w14:paraId="55A8D94C" w14:textId="77777777" w:rsidR="00FC147D" w:rsidRPr="008E329A" w:rsidRDefault="00582B9B" w:rsidP="00BC28BD">
            <w:pPr>
              <w:pStyle w:val="Section1-Sections"/>
              <w:spacing w:after="120"/>
              <w:ind w:left="360"/>
            </w:pPr>
            <w:bookmarkStart w:id="296" w:name="_Toc431809093"/>
            <w:bookmarkStart w:id="297" w:name="_Toc436905742"/>
            <w:bookmarkStart w:id="298" w:name="_Toc135757208"/>
            <w:r>
              <w:lastRenderedPageBreak/>
              <w:t xml:space="preserve">Notification of Evaluation of Technical Parts and </w:t>
            </w:r>
            <w:r w:rsidR="00FC147D" w:rsidRPr="008E329A">
              <w:t>Public</w:t>
            </w:r>
            <w:r w:rsidR="006E2CC9" w:rsidRPr="008E329A">
              <w:t xml:space="preserve"> </w:t>
            </w:r>
            <w:r w:rsidR="00FC147D" w:rsidRPr="008E329A">
              <w:t>Opening</w:t>
            </w:r>
            <w:r w:rsidR="006E2CC9" w:rsidRPr="008E329A">
              <w:t xml:space="preserve"> </w:t>
            </w:r>
            <w:r w:rsidR="00FC147D" w:rsidRPr="008E329A">
              <w:t>of</w:t>
            </w:r>
            <w:r w:rsidR="006E2CC9" w:rsidRPr="008E329A">
              <w:t xml:space="preserve"> </w:t>
            </w:r>
            <w:r w:rsidR="00FC147D" w:rsidRPr="008E329A">
              <w:t>Financial</w:t>
            </w:r>
            <w:r w:rsidR="006E2CC9" w:rsidRPr="008E329A">
              <w:t xml:space="preserve"> </w:t>
            </w:r>
            <w:r w:rsidR="00FC147D" w:rsidRPr="008E329A">
              <w:t>Parts</w:t>
            </w:r>
            <w:bookmarkEnd w:id="296"/>
            <w:r w:rsidR="006E2CC9" w:rsidRPr="008E329A">
              <w:t xml:space="preserve"> </w:t>
            </w:r>
            <w:r w:rsidR="00FC147D" w:rsidRPr="008E329A">
              <w:t>of</w:t>
            </w:r>
            <w:r w:rsidR="006E2CC9" w:rsidRPr="008E329A">
              <w:t xml:space="preserve"> </w:t>
            </w:r>
            <w:r w:rsidR="00FC147D" w:rsidRPr="008E329A">
              <w:t>Bids</w:t>
            </w:r>
            <w:bookmarkEnd w:id="297"/>
            <w:bookmarkEnd w:id="298"/>
          </w:p>
        </w:tc>
      </w:tr>
      <w:tr w:rsidR="001457DC" w:rsidRPr="008E329A" w14:paraId="702BBFFA" w14:textId="77777777" w:rsidTr="00CE0DE7">
        <w:tc>
          <w:tcPr>
            <w:tcW w:w="3563" w:type="dxa"/>
          </w:tcPr>
          <w:p w14:paraId="5D964DE1" w14:textId="77777777" w:rsidR="001457DC" w:rsidRPr="008E329A" w:rsidRDefault="00582B9B" w:rsidP="009246F0">
            <w:pPr>
              <w:pStyle w:val="Section1-Clauses"/>
              <w:spacing w:before="120" w:after="120"/>
              <w:ind w:left="345"/>
            </w:pPr>
            <w:bookmarkStart w:id="299" w:name="_Toc431809094"/>
            <w:bookmarkStart w:id="300" w:name="_Toc436905743"/>
            <w:bookmarkStart w:id="301" w:name="_Toc135757209"/>
            <w:r>
              <w:t xml:space="preserve">Notification of Evaluation of Technical Parts and </w:t>
            </w:r>
            <w:r w:rsidR="001457DC" w:rsidRPr="008E329A">
              <w:t>Public</w:t>
            </w:r>
            <w:r w:rsidR="006E2CC9" w:rsidRPr="008E329A">
              <w:t xml:space="preserve"> </w:t>
            </w:r>
            <w:r w:rsidR="001457DC" w:rsidRPr="008E329A">
              <w:t>Opening</w:t>
            </w:r>
            <w:bookmarkEnd w:id="299"/>
            <w:r w:rsidR="006E2CC9" w:rsidRPr="008E329A">
              <w:t xml:space="preserve"> </w:t>
            </w:r>
            <w:r w:rsidR="00D71997" w:rsidRPr="008E329A">
              <w:t>of</w:t>
            </w:r>
            <w:r w:rsidR="006E2CC9" w:rsidRPr="008E329A">
              <w:t xml:space="preserve"> </w:t>
            </w:r>
            <w:r w:rsidR="00D71997" w:rsidRPr="008E329A">
              <w:t>Financial</w:t>
            </w:r>
            <w:r w:rsidR="006E2CC9" w:rsidRPr="008E329A">
              <w:t xml:space="preserve"> </w:t>
            </w:r>
            <w:r w:rsidR="00D71997" w:rsidRPr="008E329A">
              <w:t>Parts</w:t>
            </w:r>
            <w:bookmarkStart w:id="302" w:name="_Hlt438533232"/>
            <w:bookmarkEnd w:id="300"/>
            <w:bookmarkEnd w:id="301"/>
            <w:bookmarkEnd w:id="302"/>
          </w:p>
        </w:tc>
        <w:tc>
          <w:tcPr>
            <w:tcW w:w="5527" w:type="dxa"/>
          </w:tcPr>
          <w:p w14:paraId="6A368C13" w14:textId="77777777" w:rsidR="001457DC" w:rsidRPr="008E329A" w:rsidRDefault="001457DC" w:rsidP="00F2630D">
            <w:pPr>
              <w:pStyle w:val="Sub-ClauseText"/>
              <w:numPr>
                <w:ilvl w:val="1"/>
                <w:numId w:val="82"/>
              </w:numPr>
              <w:ind w:left="638" w:hanging="638"/>
              <w:rPr>
                <w:spacing w:val="0"/>
              </w:rPr>
            </w:pPr>
            <w:r w:rsidRPr="008E329A">
              <w:rPr>
                <w:spacing w:val="0"/>
              </w:rPr>
              <w:t>Following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completion</w:t>
            </w:r>
            <w:r w:rsidR="006E2CC9" w:rsidRPr="008E329A">
              <w:rPr>
                <w:spacing w:val="0"/>
              </w:rPr>
              <w:t xml:space="preserve"> </w:t>
            </w:r>
            <w:r w:rsidR="002D1311" w:rsidRPr="008E329A">
              <w:rPr>
                <w:spacing w:val="0"/>
              </w:rPr>
              <w:t>of</w:t>
            </w:r>
            <w:r w:rsidR="006E2CC9" w:rsidRPr="008E329A">
              <w:rPr>
                <w:spacing w:val="0"/>
              </w:rPr>
              <w:t xml:space="preserve"> </w:t>
            </w:r>
            <w:r w:rsidR="002D1311" w:rsidRPr="008E329A">
              <w:rPr>
                <w:spacing w:val="0"/>
              </w:rPr>
              <w:t>the</w:t>
            </w:r>
            <w:r w:rsidR="006E2CC9" w:rsidRPr="008E329A">
              <w:rPr>
                <w:spacing w:val="0"/>
              </w:rPr>
              <w:t xml:space="preserve"> </w:t>
            </w:r>
            <w:r w:rsidR="002D1311" w:rsidRPr="008E329A">
              <w:rPr>
                <w:spacing w:val="0"/>
              </w:rPr>
              <w:t>evaluation</w:t>
            </w:r>
            <w:r w:rsidR="006E2CC9" w:rsidRPr="008E329A">
              <w:rPr>
                <w:spacing w:val="0"/>
              </w:rPr>
              <w:t xml:space="preserve"> </w:t>
            </w:r>
            <w:r w:rsidR="002D1311" w:rsidRPr="008E329A">
              <w:rPr>
                <w:spacing w:val="0"/>
              </w:rPr>
              <w:t>of</w:t>
            </w:r>
            <w:r w:rsidR="006E2CC9" w:rsidRPr="008E329A">
              <w:rPr>
                <w:spacing w:val="0"/>
              </w:rPr>
              <w:t xml:space="preserve"> </w:t>
            </w:r>
            <w:r w:rsidR="002D1311" w:rsidRPr="008E329A">
              <w:rPr>
                <w:spacing w:val="0"/>
              </w:rPr>
              <w:t>the</w:t>
            </w:r>
            <w:r w:rsidR="006E2CC9" w:rsidRPr="008E329A">
              <w:rPr>
                <w:spacing w:val="0"/>
              </w:rPr>
              <w:t xml:space="preserve"> </w:t>
            </w:r>
            <w:r w:rsidR="002D1311" w:rsidRPr="008E329A">
              <w:rPr>
                <w:spacing w:val="0"/>
              </w:rPr>
              <w:t>Technical</w:t>
            </w:r>
            <w:r w:rsidR="006E2CC9" w:rsidRPr="008E329A">
              <w:rPr>
                <w:spacing w:val="0"/>
              </w:rPr>
              <w:t xml:space="preserve"> </w:t>
            </w:r>
            <w:r w:rsidR="004D676B" w:rsidRPr="008E329A">
              <w:rPr>
                <w:spacing w:val="0"/>
              </w:rPr>
              <w:t>Part</w:t>
            </w:r>
            <w:r w:rsidRPr="008E329A">
              <w:rPr>
                <w:spacing w:val="0"/>
              </w:rPr>
              <w: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issued</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objection</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applicable),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notify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those</w:t>
            </w:r>
            <w:r w:rsidR="006E2CC9" w:rsidRPr="008E329A">
              <w:rPr>
                <w:spacing w:val="0"/>
              </w:rPr>
              <w:t xml:space="preserve"> </w:t>
            </w:r>
            <w:r w:rsidRPr="008E329A">
              <w:rPr>
                <w:spacing w:val="0"/>
              </w:rPr>
              <w:t>Bidders</w:t>
            </w:r>
            <w:r w:rsidR="006E2CC9" w:rsidRPr="008E329A">
              <w:rPr>
                <w:spacing w:val="0"/>
              </w:rPr>
              <w:t xml:space="preserve"> </w:t>
            </w:r>
            <w:r w:rsidR="00F373C9" w:rsidRPr="008E329A">
              <w:rPr>
                <w:spacing w:val="0"/>
              </w:rPr>
              <w:t>who</w:t>
            </w:r>
            <w:r w:rsidR="006E2CC9" w:rsidRPr="008E329A">
              <w:rPr>
                <w:spacing w:val="0"/>
              </w:rPr>
              <w:t xml:space="preserve"> </w:t>
            </w:r>
            <w:r w:rsidR="00F373C9" w:rsidRPr="008E329A">
              <w:rPr>
                <w:spacing w:val="0"/>
              </w:rPr>
              <w:t>have</w:t>
            </w:r>
            <w:r w:rsidR="006E2CC9" w:rsidRPr="008E329A">
              <w:rPr>
                <w:spacing w:val="0"/>
              </w:rPr>
              <w:t xml:space="preserve"> </w:t>
            </w:r>
            <w:r w:rsidR="00F373C9" w:rsidRPr="008E329A">
              <w:rPr>
                <w:spacing w:val="0"/>
              </w:rPr>
              <w:t>failed</w:t>
            </w:r>
            <w:r w:rsidR="006E2CC9" w:rsidRPr="008E329A">
              <w:rPr>
                <w:spacing w:val="0"/>
              </w:rPr>
              <w:t xml:space="preserve"> </w:t>
            </w:r>
            <w:r w:rsidR="00F373C9" w:rsidRPr="008E329A">
              <w:rPr>
                <w:spacing w:val="0"/>
              </w:rPr>
              <w:t>to</w:t>
            </w:r>
            <w:r w:rsidR="006E2CC9" w:rsidRPr="008E329A">
              <w:rPr>
                <w:spacing w:val="0"/>
              </w:rPr>
              <w:t xml:space="preserve"> </w:t>
            </w:r>
            <w:r w:rsidR="00F373C9" w:rsidRPr="008E329A">
              <w:rPr>
                <w:spacing w:val="0"/>
              </w:rPr>
              <w:t>meet</w:t>
            </w:r>
            <w:r w:rsidR="006E2CC9" w:rsidRPr="008E329A">
              <w:rPr>
                <w:spacing w:val="0"/>
              </w:rPr>
              <w:t xml:space="preserve"> </w:t>
            </w:r>
            <w:r w:rsidR="00F373C9" w:rsidRPr="008E329A">
              <w:rPr>
                <w:spacing w:val="0"/>
              </w:rPr>
              <w:t>the</w:t>
            </w:r>
            <w:r w:rsidR="006E2CC9" w:rsidRPr="008E329A">
              <w:rPr>
                <w:spacing w:val="0"/>
              </w:rPr>
              <w:t xml:space="preserve"> </w:t>
            </w:r>
            <w:r w:rsidR="00EF146A" w:rsidRPr="008E329A">
              <w:rPr>
                <w:spacing w:val="0"/>
              </w:rPr>
              <w:t>Qualification</w:t>
            </w:r>
            <w:r w:rsidR="006E2CC9" w:rsidRPr="008E329A">
              <w:rPr>
                <w:spacing w:val="0"/>
              </w:rPr>
              <w:t xml:space="preserve"> </w:t>
            </w:r>
            <w:r w:rsidR="00F373C9" w:rsidRPr="008E329A">
              <w:rPr>
                <w:spacing w:val="0"/>
              </w:rPr>
              <w:t>Criteria</w:t>
            </w:r>
            <w:r w:rsidR="006E2CC9" w:rsidRPr="008E329A">
              <w:rPr>
                <w:spacing w:val="0"/>
              </w:rPr>
              <w:t xml:space="preserve"> </w:t>
            </w:r>
            <w:r w:rsidR="00860345" w:rsidRPr="008E329A">
              <w:rPr>
                <w:spacing w:val="0"/>
              </w:rPr>
              <w:t>and/or</w:t>
            </w:r>
            <w:r w:rsidR="006E2CC9" w:rsidRPr="008E329A">
              <w:rPr>
                <w:spacing w:val="0"/>
              </w:rPr>
              <w:t xml:space="preserve"> </w:t>
            </w:r>
            <w:r w:rsidRPr="008E329A">
              <w:rPr>
                <w:spacing w:val="0"/>
              </w:rPr>
              <w:t>whose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were</w:t>
            </w:r>
            <w:r w:rsidR="006E2CC9" w:rsidRPr="008E329A">
              <w:rPr>
                <w:spacing w:val="0"/>
              </w:rPr>
              <w:t xml:space="preserve"> </w:t>
            </w:r>
            <w:r w:rsidRPr="008E329A">
              <w:rPr>
                <w:spacing w:val="0"/>
              </w:rPr>
              <w:t>considered</w:t>
            </w:r>
            <w:r w:rsidR="006E2CC9" w:rsidRPr="008E329A">
              <w:rPr>
                <w:spacing w:val="0"/>
              </w:rPr>
              <w:t xml:space="preserve"> </w:t>
            </w:r>
            <w:r w:rsidRPr="008E329A">
              <w:rPr>
                <w:spacing w:val="0"/>
              </w:rPr>
              <w:t>non-responsive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860345" w:rsidRPr="008E329A">
              <w:rPr>
                <w:spacing w:val="0"/>
              </w:rPr>
              <w:t>requirem</w:t>
            </w:r>
            <w:r w:rsidR="002D1311" w:rsidRPr="008E329A">
              <w:rPr>
                <w:spacing w:val="0"/>
              </w:rPr>
              <w:t>e</w:t>
            </w:r>
            <w:r w:rsidR="00860345" w:rsidRPr="008E329A">
              <w:rPr>
                <w:spacing w:val="0"/>
              </w:rPr>
              <w:t>nts</w:t>
            </w:r>
            <w:r w:rsidR="006E2CC9" w:rsidRPr="008E329A">
              <w:rPr>
                <w:spacing w:val="0"/>
              </w:rPr>
              <w:t xml:space="preserve"> </w:t>
            </w:r>
            <w:r w:rsidR="004C2355" w:rsidRPr="008E329A">
              <w:rPr>
                <w:spacing w:val="0"/>
              </w:rPr>
              <w:t>in</w:t>
            </w:r>
            <w:r w:rsidR="006E2CC9" w:rsidRPr="008E329A">
              <w:rPr>
                <w:spacing w:val="0"/>
              </w:rPr>
              <w:t xml:space="preserve"> </w:t>
            </w:r>
            <w:r w:rsidR="004C2355"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860345" w:rsidRPr="008E329A">
              <w:rPr>
                <w:spacing w:val="0"/>
              </w:rPr>
              <w:t>,</w:t>
            </w:r>
            <w:r w:rsidR="006E2CC9" w:rsidRPr="008E329A">
              <w:rPr>
                <w:spacing w:val="0"/>
              </w:rPr>
              <w:t xml:space="preserve"> </w:t>
            </w:r>
            <w:r w:rsidRPr="008E329A">
              <w:rPr>
                <w:spacing w:val="0"/>
              </w:rPr>
              <w:t>advising</w:t>
            </w:r>
            <w:r w:rsidR="006E2CC9" w:rsidRPr="008E329A">
              <w:rPr>
                <w:spacing w:val="0"/>
              </w:rPr>
              <w:t xml:space="preserve"> </w:t>
            </w:r>
            <w:r w:rsidRPr="008E329A">
              <w:rPr>
                <w:spacing w:val="0"/>
              </w:rPr>
              <w:t>them</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information:</w:t>
            </w:r>
          </w:p>
          <w:p w14:paraId="49A89EDA" w14:textId="77777777" w:rsidR="001457DC" w:rsidRPr="008E329A" w:rsidRDefault="0038297D" w:rsidP="00F2630D">
            <w:pPr>
              <w:pStyle w:val="Heading3"/>
              <w:numPr>
                <w:ilvl w:val="2"/>
                <w:numId w:val="77"/>
              </w:numPr>
              <w:spacing w:before="120" w:after="120"/>
              <w:ind w:hanging="514"/>
            </w:pPr>
            <w:r w:rsidRPr="008E329A">
              <w:rPr>
                <w:color w:val="000000" w:themeColor="text1"/>
              </w:rPr>
              <w:t xml:space="preserve">the grounds on which </w:t>
            </w:r>
            <w:r w:rsidRPr="008E329A">
              <w:t>their Technical Part of Bid failed to meet the requirements of the bidding document</w:t>
            </w:r>
            <w:r w:rsidR="00860345" w:rsidRPr="008E329A">
              <w:t>;</w:t>
            </w:r>
          </w:p>
          <w:p w14:paraId="64E2E4E3" w14:textId="77777777" w:rsidR="001457DC" w:rsidRPr="008E329A" w:rsidRDefault="001457DC" w:rsidP="00F2630D">
            <w:pPr>
              <w:pStyle w:val="Heading3"/>
              <w:numPr>
                <w:ilvl w:val="2"/>
                <w:numId w:val="77"/>
              </w:numPr>
              <w:spacing w:before="120" w:after="120"/>
              <w:ind w:hanging="514"/>
            </w:pPr>
            <w:r w:rsidRPr="008E329A">
              <w:t>th</w:t>
            </w:r>
            <w:r w:rsidR="002D1311" w:rsidRPr="008E329A">
              <w:t>eir</w:t>
            </w:r>
            <w:r w:rsidR="006E2CC9" w:rsidRPr="008E329A">
              <w:t xml:space="preserve"> </w:t>
            </w:r>
            <w:r w:rsidR="002D1311" w:rsidRPr="008E329A">
              <w:t>envelope</w:t>
            </w:r>
            <w:r w:rsidR="006E2CC9" w:rsidRPr="008E329A">
              <w:t xml:space="preserve"> </w:t>
            </w:r>
            <w:r w:rsidRPr="008E329A">
              <w:t>marked</w:t>
            </w:r>
            <w:r w:rsidR="006E2CC9" w:rsidRPr="008E329A">
              <w:t xml:space="preserve"> </w:t>
            </w:r>
            <w:r w:rsidRPr="008E329A">
              <w:t>“</w:t>
            </w:r>
            <w:r w:rsidR="00162DA7" w:rsidRPr="008E329A">
              <w:rPr>
                <w:smallCaps/>
              </w:rPr>
              <w:t>Financial</w:t>
            </w:r>
            <w:r w:rsidR="006E2CC9" w:rsidRPr="008E329A">
              <w:rPr>
                <w:smallCaps/>
              </w:rPr>
              <w:t xml:space="preserve"> </w:t>
            </w:r>
            <w:r w:rsidR="00162DA7" w:rsidRPr="008E329A">
              <w:rPr>
                <w:smallCaps/>
              </w:rPr>
              <w:t>Part</w:t>
            </w:r>
            <w:r w:rsidRPr="008E329A">
              <w:t>”</w:t>
            </w:r>
            <w:r w:rsidR="006E2CC9" w:rsidRPr="008E329A">
              <w:t xml:space="preserve"> </w:t>
            </w:r>
            <w:r w:rsidRPr="008E329A">
              <w:t>will</w:t>
            </w:r>
            <w:r w:rsidR="006E2CC9" w:rsidRPr="008E329A">
              <w:t xml:space="preserve"> </w:t>
            </w:r>
            <w:r w:rsidRPr="008E329A">
              <w:t>be</w:t>
            </w:r>
            <w:r w:rsidR="006E2CC9" w:rsidRPr="008E329A">
              <w:t xml:space="preserve"> </w:t>
            </w:r>
            <w:r w:rsidRPr="008E329A">
              <w:t>returned</w:t>
            </w:r>
            <w:r w:rsidR="006E2CC9" w:rsidRPr="008E329A">
              <w:t xml:space="preserve"> </w:t>
            </w:r>
            <w:r w:rsidRPr="008E329A">
              <w:t>to</w:t>
            </w:r>
            <w:r w:rsidR="006E2CC9" w:rsidRPr="008E329A">
              <w:t xml:space="preserve"> </w:t>
            </w:r>
            <w:r w:rsidRPr="008E329A">
              <w:t>them</w:t>
            </w:r>
            <w:r w:rsidR="006E2CC9" w:rsidRPr="008E329A">
              <w:t xml:space="preserve"> </w:t>
            </w:r>
            <w:r w:rsidRPr="008E329A">
              <w:t>unopened</w:t>
            </w:r>
            <w:r w:rsidR="006E2CC9" w:rsidRPr="008E329A">
              <w:t xml:space="preserve"> </w:t>
            </w:r>
            <w:r w:rsidRPr="008E329A">
              <w:t>after</w:t>
            </w:r>
            <w:r w:rsidR="006E2CC9" w:rsidRPr="008E329A">
              <w:t xml:space="preserve"> </w:t>
            </w:r>
            <w:r w:rsidRPr="008E329A">
              <w:t>the</w:t>
            </w:r>
            <w:r w:rsidR="006E2CC9" w:rsidRPr="008E329A">
              <w:t xml:space="preserve"> </w:t>
            </w:r>
            <w:r w:rsidRPr="008E329A">
              <w:t>completion</w:t>
            </w:r>
            <w:r w:rsidR="006E2CC9" w:rsidRPr="008E329A">
              <w:t xml:space="preserve"> </w:t>
            </w:r>
            <w:r w:rsidRPr="008E329A">
              <w:t>of</w:t>
            </w:r>
            <w:r w:rsidR="006E2CC9" w:rsidRPr="008E329A">
              <w:t xml:space="preserve"> </w:t>
            </w:r>
            <w:r w:rsidRPr="008E329A">
              <w:t>the</w:t>
            </w:r>
            <w:r w:rsidR="006E2CC9" w:rsidRPr="008E329A">
              <w:t xml:space="preserve"> </w:t>
            </w:r>
            <w:r w:rsidR="00860345" w:rsidRPr="008E329A">
              <w:t>bid</w:t>
            </w:r>
            <w:r w:rsidR="006E2CC9" w:rsidRPr="008E329A">
              <w:t xml:space="preserve"> </w:t>
            </w:r>
            <w:r w:rsidR="00860345" w:rsidRPr="008E329A">
              <w:t>evaluation</w:t>
            </w:r>
            <w:r w:rsidR="006E2CC9" w:rsidRPr="008E329A">
              <w:t xml:space="preserve"> </w:t>
            </w:r>
            <w:r w:rsidRPr="008E329A">
              <w:t>process</w:t>
            </w:r>
            <w:r w:rsidR="006E2CC9" w:rsidRPr="008E329A">
              <w:t xml:space="preserve"> </w:t>
            </w:r>
            <w:r w:rsidRPr="008E329A">
              <w:t>and</w:t>
            </w:r>
            <w:r w:rsidR="006E2CC9" w:rsidRPr="008E329A">
              <w:t xml:space="preserve"> </w:t>
            </w:r>
            <w:r w:rsidRPr="008E329A">
              <w:t>the</w:t>
            </w:r>
            <w:r w:rsidR="006E2CC9" w:rsidRPr="008E329A">
              <w:t xml:space="preserve"> </w:t>
            </w:r>
            <w:r w:rsidRPr="008E329A">
              <w:t>signing</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p>
          <w:p w14:paraId="6F73D48B" w14:textId="77777777" w:rsidR="001457DC" w:rsidRPr="008E329A" w:rsidRDefault="001457DC" w:rsidP="00F2630D">
            <w:pPr>
              <w:pStyle w:val="Heading3"/>
              <w:numPr>
                <w:ilvl w:val="2"/>
                <w:numId w:val="77"/>
              </w:numPr>
              <w:spacing w:before="120" w:after="120"/>
              <w:ind w:hanging="514"/>
            </w:pPr>
            <w:r w:rsidRPr="008E329A">
              <w:t>notify</w:t>
            </w:r>
            <w:r w:rsidR="006E2CC9" w:rsidRPr="008E329A">
              <w:t xml:space="preserve"> </w:t>
            </w:r>
            <w:r w:rsidRPr="008E329A">
              <w:t>them</w:t>
            </w:r>
            <w:r w:rsidR="006E2CC9" w:rsidRPr="008E329A">
              <w:t xml:space="preserve"> </w:t>
            </w:r>
            <w:r w:rsidRPr="008E329A">
              <w:t>of</w:t>
            </w:r>
            <w:r w:rsidR="006E2CC9" w:rsidRPr="008E329A">
              <w:t xml:space="preserve"> </w:t>
            </w:r>
            <w:r w:rsidRPr="008E329A">
              <w:t>the</w:t>
            </w:r>
            <w:r w:rsidR="006E2CC9" w:rsidRPr="008E329A">
              <w:t xml:space="preserve"> </w:t>
            </w:r>
            <w:r w:rsidRPr="008E329A">
              <w:t>date,</w:t>
            </w:r>
            <w:r w:rsidR="006E2CC9" w:rsidRPr="008E329A">
              <w:t xml:space="preserve"> </w:t>
            </w:r>
            <w:r w:rsidRPr="008E329A">
              <w:t>time</w:t>
            </w:r>
            <w:r w:rsidR="006E2CC9" w:rsidRPr="008E329A">
              <w:t xml:space="preserve"> </w:t>
            </w:r>
            <w:r w:rsidRPr="008E329A">
              <w:t>and</w:t>
            </w:r>
            <w:r w:rsidR="006E2CC9" w:rsidRPr="008E329A">
              <w:t xml:space="preserve"> </w:t>
            </w:r>
            <w:r w:rsidRPr="008E329A">
              <w:t>location</w:t>
            </w:r>
            <w:r w:rsidR="006E2CC9" w:rsidRPr="008E329A">
              <w:t xml:space="preserve"> </w:t>
            </w:r>
            <w:r w:rsidRPr="008E329A">
              <w:t>of</w:t>
            </w:r>
            <w:r w:rsidR="006E2CC9" w:rsidRPr="008E329A">
              <w:t xml:space="preserve"> </w:t>
            </w:r>
            <w:r w:rsidRPr="008E329A">
              <w:t>the</w:t>
            </w:r>
            <w:r w:rsidR="006E2CC9" w:rsidRPr="008E329A">
              <w:t xml:space="preserve"> </w:t>
            </w:r>
            <w:r w:rsidRPr="008E329A">
              <w:t>public</w:t>
            </w:r>
            <w:r w:rsidR="006E2CC9" w:rsidRPr="008E329A">
              <w:t xml:space="preserve"> </w:t>
            </w:r>
            <w:r w:rsidRPr="008E329A">
              <w:t>opening</w:t>
            </w:r>
            <w:r w:rsidR="006E2CC9" w:rsidRPr="008E329A">
              <w:t xml:space="preserve"> </w:t>
            </w:r>
            <w:r w:rsidRPr="008E329A">
              <w:t>of</w:t>
            </w:r>
            <w:r w:rsidR="006E2CC9" w:rsidRPr="008E329A">
              <w:t xml:space="preserve"> </w:t>
            </w:r>
            <w:r w:rsidRPr="008E329A">
              <w:t>the</w:t>
            </w:r>
            <w:r w:rsidR="006E2CC9" w:rsidRPr="008E329A">
              <w:t xml:space="preserve"> </w:t>
            </w:r>
            <w:r w:rsidRPr="008E329A">
              <w:t>envelopes</w:t>
            </w:r>
            <w:r w:rsidR="006E2CC9" w:rsidRPr="008E329A">
              <w:t xml:space="preserve"> </w:t>
            </w:r>
            <w:r w:rsidRPr="008E329A">
              <w:t>marked</w:t>
            </w:r>
            <w:r w:rsidR="006E2CC9" w:rsidRPr="008E329A">
              <w:t xml:space="preserve"> </w:t>
            </w:r>
            <w:r w:rsidRPr="008E329A">
              <w:t>‘</w:t>
            </w:r>
            <w:r w:rsidR="00162DA7" w:rsidRPr="008E329A">
              <w:rPr>
                <w:smallCaps/>
              </w:rPr>
              <w:t>Financial</w:t>
            </w:r>
            <w:r w:rsidR="006E2CC9" w:rsidRPr="008E329A">
              <w:rPr>
                <w:smallCaps/>
              </w:rPr>
              <w:t xml:space="preserve"> </w:t>
            </w:r>
            <w:r w:rsidR="00162DA7" w:rsidRPr="008E329A">
              <w:rPr>
                <w:smallCaps/>
              </w:rPr>
              <w:t>Part</w:t>
            </w:r>
            <w:r w:rsidRPr="008E329A">
              <w:t>”.</w:t>
            </w:r>
            <w:r w:rsidR="006E2CC9" w:rsidRPr="008E329A">
              <w:t xml:space="preserve"> </w:t>
            </w:r>
          </w:p>
          <w:p w14:paraId="49ADD0E8" w14:textId="77777777" w:rsidR="001457DC" w:rsidRPr="008E329A" w:rsidRDefault="001457DC" w:rsidP="00F2630D">
            <w:pPr>
              <w:pStyle w:val="Sub-ClauseText"/>
              <w:numPr>
                <w:ilvl w:val="1"/>
                <w:numId w:val="82"/>
              </w:numPr>
              <w:ind w:left="638" w:hanging="638"/>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simultaneously,</w:t>
            </w:r>
            <w:r w:rsidR="006E2CC9" w:rsidRPr="008E329A">
              <w:rPr>
                <w:spacing w:val="0"/>
              </w:rPr>
              <w:t xml:space="preserve"> </w:t>
            </w:r>
            <w:r w:rsidRPr="008E329A">
              <w:rPr>
                <w:spacing w:val="0"/>
              </w:rPr>
              <w:t>notify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those</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whose</w:t>
            </w:r>
            <w:r w:rsidR="006E2CC9" w:rsidRPr="008E329A">
              <w:rPr>
                <w:spacing w:val="0"/>
              </w:rPr>
              <w:t xml:space="preserve"> </w:t>
            </w:r>
            <w:r w:rsidR="002D1311" w:rsidRPr="008E329A">
              <w:rPr>
                <w:spacing w:val="0"/>
              </w:rPr>
              <w:t>Technical</w:t>
            </w:r>
            <w:r w:rsidR="006E2CC9" w:rsidRPr="008E329A">
              <w:rPr>
                <w:spacing w:val="0"/>
              </w:rPr>
              <w:t xml:space="preserve"> </w:t>
            </w:r>
            <w:r w:rsidR="004D676B" w:rsidRPr="008E329A">
              <w:rPr>
                <w:spacing w:val="0"/>
              </w:rPr>
              <w:t>Part</w:t>
            </w:r>
            <w:r w:rsidR="002D1311" w:rsidRPr="008E329A">
              <w:rPr>
                <w:spacing w:val="0"/>
              </w:rPr>
              <w:t>s</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evaluated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responsive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00CA1ABD" w:rsidRPr="008E329A">
              <w:rPr>
                <w:spacing w:val="0"/>
              </w:rPr>
              <w:t>bidding</w:t>
            </w:r>
            <w:r w:rsidR="00E23A76" w:rsidRPr="008E329A">
              <w:rPr>
                <w:spacing w:val="0"/>
              </w:rPr>
              <w:t xml:space="preserve"> document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met</w:t>
            </w:r>
            <w:r w:rsidR="006E2CC9" w:rsidRPr="008E329A">
              <w:rPr>
                <w:spacing w:val="0"/>
              </w:rPr>
              <w:t xml:space="preserve"> </w:t>
            </w:r>
            <w:r w:rsidR="00860345" w:rsidRPr="008E329A">
              <w:rPr>
                <w:spacing w:val="0"/>
              </w:rPr>
              <w:t>the</w:t>
            </w:r>
            <w:r w:rsidR="006E2CC9" w:rsidRPr="008E329A">
              <w:rPr>
                <w:spacing w:val="0"/>
              </w:rPr>
              <w:t xml:space="preserve"> </w:t>
            </w:r>
            <w:r w:rsidR="00EF146A" w:rsidRPr="008E329A">
              <w:rPr>
                <w:spacing w:val="0"/>
              </w:rPr>
              <w:t>Qualification</w:t>
            </w:r>
            <w:r w:rsidR="006E2CC9" w:rsidRPr="008E329A">
              <w:rPr>
                <w:spacing w:val="0"/>
              </w:rPr>
              <w:t xml:space="preserve"> </w:t>
            </w:r>
            <w:r w:rsidRPr="008E329A">
              <w:rPr>
                <w:spacing w:val="0"/>
              </w:rPr>
              <w:t>Criteria,</w:t>
            </w:r>
            <w:r w:rsidR="006E2CC9" w:rsidRPr="008E329A">
              <w:rPr>
                <w:spacing w:val="0"/>
              </w:rPr>
              <w:t xml:space="preserve"> </w:t>
            </w:r>
            <w:r w:rsidRPr="008E329A">
              <w:rPr>
                <w:spacing w:val="0"/>
              </w:rPr>
              <w:t>advising</w:t>
            </w:r>
            <w:r w:rsidR="006E2CC9" w:rsidRPr="008E329A">
              <w:rPr>
                <w:spacing w:val="0"/>
              </w:rPr>
              <w:t xml:space="preserve"> </w:t>
            </w:r>
            <w:r w:rsidRPr="008E329A">
              <w:rPr>
                <w:spacing w:val="0"/>
              </w:rPr>
              <w:t>them</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information:</w:t>
            </w:r>
          </w:p>
          <w:p w14:paraId="2C342A3A" w14:textId="77777777" w:rsidR="002D1311" w:rsidRPr="008E329A" w:rsidRDefault="001457DC" w:rsidP="00F2630D">
            <w:pPr>
              <w:pStyle w:val="Heading3"/>
              <w:numPr>
                <w:ilvl w:val="2"/>
                <w:numId w:val="78"/>
              </w:numPr>
              <w:spacing w:before="120" w:after="120"/>
              <w:ind w:hanging="514"/>
            </w:pPr>
            <w:r w:rsidRPr="008E329A">
              <w:t>their</w:t>
            </w:r>
            <w:r w:rsidR="006E2CC9" w:rsidRPr="008E329A">
              <w:t xml:space="preserve"> </w:t>
            </w:r>
            <w:r w:rsidRPr="008E329A">
              <w:t>Bid</w:t>
            </w:r>
            <w:r w:rsidR="006E2CC9" w:rsidRPr="008E329A">
              <w:t xml:space="preserve"> </w:t>
            </w:r>
            <w:r w:rsidRPr="008E329A">
              <w:t>has</w:t>
            </w:r>
            <w:r w:rsidR="006E2CC9" w:rsidRPr="008E329A">
              <w:t xml:space="preserve"> </w:t>
            </w:r>
            <w:r w:rsidRPr="008E329A">
              <w:t>been</w:t>
            </w:r>
            <w:r w:rsidR="006E2CC9" w:rsidRPr="008E329A">
              <w:t xml:space="preserve"> </w:t>
            </w:r>
            <w:r w:rsidR="002D1311" w:rsidRPr="008E329A">
              <w:t>evaluated</w:t>
            </w:r>
            <w:r w:rsidR="006E2CC9" w:rsidRPr="008E329A">
              <w:t xml:space="preserve"> </w:t>
            </w:r>
            <w:r w:rsidR="002D1311" w:rsidRPr="008E329A">
              <w:t>as</w:t>
            </w:r>
            <w:r w:rsidR="006E2CC9" w:rsidRPr="008E329A">
              <w:t xml:space="preserve"> </w:t>
            </w:r>
            <w:r w:rsidR="002D1311" w:rsidRPr="008E329A">
              <w:t>substantially</w:t>
            </w:r>
            <w:r w:rsidR="006E2CC9" w:rsidRPr="008E329A">
              <w:t xml:space="preserve"> </w:t>
            </w:r>
            <w:r w:rsidR="002D1311" w:rsidRPr="008E329A">
              <w:t>responsive</w:t>
            </w:r>
            <w:r w:rsidR="006E2CC9" w:rsidRPr="008E329A">
              <w:t xml:space="preserve"> </w:t>
            </w:r>
            <w:r w:rsidR="002D1311" w:rsidRPr="008E329A">
              <w:t>to</w:t>
            </w:r>
            <w:r w:rsidR="006E2CC9" w:rsidRPr="008E329A">
              <w:t xml:space="preserve"> </w:t>
            </w:r>
            <w:r w:rsidR="002D1311" w:rsidRPr="008E329A">
              <w:t>the</w:t>
            </w:r>
            <w:r w:rsidR="006E2CC9" w:rsidRPr="008E329A">
              <w:t xml:space="preserve"> </w:t>
            </w:r>
            <w:r w:rsidR="00CA1ABD" w:rsidRPr="008E329A">
              <w:t>bidding</w:t>
            </w:r>
            <w:r w:rsidR="00E23A76" w:rsidRPr="008E329A">
              <w:t xml:space="preserve"> </w:t>
            </w:r>
            <w:r w:rsidR="00E23A76" w:rsidRPr="008E329A">
              <w:lastRenderedPageBreak/>
              <w:t>document</w:t>
            </w:r>
            <w:r w:rsidR="006E2CC9" w:rsidRPr="008E329A">
              <w:t xml:space="preserve"> </w:t>
            </w:r>
            <w:r w:rsidR="002D1311" w:rsidRPr="008E329A">
              <w:t>and</w:t>
            </w:r>
            <w:r w:rsidR="006E2CC9" w:rsidRPr="008E329A">
              <w:t xml:space="preserve"> </w:t>
            </w:r>
            <w:r w:rsidR="002D1311" w:rsidRPr="008E329A">
              <w:t>met</w:t>
            </w:r>
            <w:r w:rsidR="006E2CC9" w:rsidRPr="008E329A">
              <w:t xml:space="preserve"> </w:t>
            </w:r>
            <w:r w:rsidR="002D1311" w:rsidRPr="008E329A">
              <w:t>the</w:t>
            </w:r>
            <w:r w:rsidR="006E2CC9" w:rsidRPr="008E329A">
              <w:t xml:space="preserve"> </w:t>
            </w:r>
            <w:r w:rsidR="00EF146A" w:rsidRPr="008E329A">
              <w:t>Qualification</w:t>
            </w:r>
            <w:r w:rsidR="006E2CC9" w:rsidRPr="008E329A">
              <w:t xml:space="preserve"> </w:t>
            </w:r>
            <w:r w:rsidR="002D1311" w:rsidRPr="008E329A">
              <w:t>Criteria;</w:t>
            </w:r>
            <w:r w:rsidR="006E2CC9" w:rsidRPr="008E329A">
              <w:t xml:space="preserve"> </w:t>
            </w:r>
            <w:r w:rsidR="002D1311" w:rsidRPr="008E329A">
              <w:t>and</w:t>
            </w:r>
          </w:p>
          <w:p w14:paraId="6844B3A8" w14:textId="77777777" w:rsidR="001457DC" w:rsidRPr="008E329A" w:rsidRDefault="002D1311" w:rsidP="00F2630D">
            <w:pPr>
              <w:pStyle w:val="Heading3"/>
              <w:numPr>
                <w:ilvl w:val="2"/>
                <w:numId w:val="78"/>
              </w:numPr>
              <w:spacing w:before="120" w:after="120"/>
              <w:ind w:hanging="514"/>
            </w:pPr>
            <w:r w:rsidRPr="008E329A">
              <w:t>their</w:t>
            </w:r>
            <w:r w:rsidR="006E2CC9" w:rsidRPr="008E329A">
              <w:t xml:space="preserve"> </w:t>
            </w:r>
            <w:r w:rsidRPr="008E329A">
              <w:t>envelope</w:t>
            </w:r>
            <w:r w:rsidR="006E2CC9" w:rsidRPr="008E329A">
              <w:t xml:space="preserve"> </w:t>
            </w:r>
            <w:r w:rsidRPr="008E329A">
              <w:t>marked</w:t>
            </w:r>
            <w:r w:rsidR="006E2CC9" w:rsidRPr="008E329A">
              <w:t xml:space="preserve"> </w:t>
            </w:r>
            <w:r w:rsidRPr="008E329A">
              <w:t>“</w:t>
            </w:r>
            <w:r w:rsidR="00D510F7" w:rsidRPr="008E329A">
              <w:rPr>
                <w:smallCaps/>
              </w:rPr>
              <w:t>Financial</w:t>
            </w:r>
            <w:r w:rsidR="006E2CC9" w:rsidRPr="008E329A">
              <w:rPr>
                <w:smallCaps/>
              </w:rPr>
              <w:t xml:space="preserve"> </w:t>
            </w:r>
            <w:r w:rsidR="005B1DA8" w:rsidRPr="008E329A">
              <w:rPr>
                <w:smallCaps/>
              </w:rPr>
              <w:t>Part</w:t>
            </w:r>
            <w:r w:rsidR="00860345" w:rsidRPr="008E329A">
              <w:t>”</w:t>
            </w:r>
            <w:r w:rsidR="006E2CC9" w:rsidRPr="008E329A">
              <w:t xml:space="preserve"> </w:t>
            </w:r>
            <w:r w:rsidRPr="008E329A">
              <w:t>will</w:t>
            </w:r>
            <w:r w:rsidR="006E2CC9" w:rsidRPr="008E329A">
              <w:t xml:space="preserve"> </w:t>
            </w:r>
            <w:r w:rsidRPr="008E329A">
              <w:t>be</w:t>
            </w:r>
            <w:r w:rsidR="006E2CC9" w:rsidRPr="008E329A">
              <w:t xml:space="preserve"> </w:t>
            </w:r>
            <w:r w:rsidRPr="008E329A">
              <w:t>opened</w:t>
            </w:r>
            <w:r w:rsidR="006E2CC9" w:rsidRPr="008E329A">
              <w:t xml:space="preserve"> </w:t>
            </w:r>
            <w:r w:rsidRPr="008E329A">
              <w:t>at</w:t>
            </w:r>
            <w:r w:rsidR="006E2CC9" w:rsidRPr="008E329A">
              <w:t xml:space="preserve"> </w:t>
            </w:r>
            <w:r w:rsidRPr="008E329A">
              <w:t>the</w:t>
            </w:r>
            <w:r w:rsidR="006E2CC9" w:rsidRPr="008E329A">
              <w:t xml:space="preserve"> </w:t>
            </w:r>
            <w:r w:rsidRPr="008E329A">
              <w:t>public</w:t>
            </w:r>
            <w:r w:rsidR="006E2CC9" w:rsidRPr="008E329A">
              <w:t xml:space="preserve"> </w:t>
            </w:r>
            <w:r w:rsidRPr="008E329A">
              <w:t>opening</w:t>
            </w:r>
            <w:r w:rsidR="006E2CC9" w:rsidRPr="008E329A">
              <w:t xml:space="preserve"> </w:t>
            </w:r>
            <w:r w:rsidR="00D71997" w:rsidRPr="008E329A">
              <w:t>of</w:t>
            </w:r>
            <w:r w:rsidR="006E2CC9" w:rsidRPr="008E329A">
              <w:t xml:space="preserve"> </w:t>
            </w:r>
            <w:r w:rsidR="00D82F56" w:rsidRPr="008E329A">
              <w:t>Financial</w:t>
            </w:r>
            <w:r w:rsidR="006E2CC9" w:rsidRPr="008E329A">
              <w:t xml:space="preserve"> </w:t>
            </w:r>
            <w:r w:rsidR="00D71997" w:rsidRPr="008E329A">
              <w:t>Parts</w:t>
            </w:r>
            <w:r w:rsidR="00860345" w:rsidRPr="008E329A">
              <w:t>;</w:t>
            </w:r>
          </w:p>
          <w:p w14:paraId="2EAD23E7" w14:textId="77777777" w:rsidR="001457DC" w:rsidRPr="008E329A" w:rsidRDefault="001457DC" w:rsidP="00F2630D">
            <w:pPr>
              <w:pStyle w:val="Heading3"/>
              <w:numPr>
                <w:ilvl w:val="2"/>
                <w:numId w:val="78"/>
              </w:numPr>
              <w:spacing w:before="120" w:after="120"/>
              <w:ind w:hanging="514"/>
            </w:pPr>
            <w:r w:rsidRPr="008E329A">
              <w:t>notify</w:t>
            </w:r>
            <w:r w:rsidR="006E2CC9" w:rsidRPr="008E329A">
              <w:t xml:space="preserve"> </w:t>
            </w:r>
            <w:r w:rsidRPr="008E329A">
              <w:t>them</w:t>
            </w:r>
            <w:r w:rsidR="006E2CC9" w:rsidRPr="008E329A">
              <w:t xml:space="preserve"> </w:t>
            </w:r>
            <w:r w:rsidRPr="008E329A">
              <w:t>of</w:t>
            </w:r>
            <w:r w:rsidR="006E2CC9" w:rsidRPr="008E329A">
              <w:t xml:space="preserve"> </w:t>
            </w:r>
            <w:r w:rsidRPr="008E329A">
              <w:t>the</w:t>
            </w:r>
            <w:r w:rsidR="006E2CC9" w:rsidRPr="008E329A">
              <w:t xml:space="preserve"> </w:t>
            </w:r>
            <w:r w:rsidRPr="008E329A">
              <w:t>date,</w:t>
            </w:r>
            <w:r w:rsidR="006E2CC9" w:rsidRPr="008E329A">
              <w:t xml:space="preserve"> </w:t>
            </w:r>
            <w:r w:rsidRPr="008E329A">
              <w:t>time</w:t>
            </w:r>
            <w:r w:rsidR="006E2CC9" w:rsidRPr="008E329A">
              <w:t xml:space="preserve"> </w:t>
            </w:r>
            <w:r w:rsidRPr="008E329A">
              <w:t>and</w:t>
            </w:r>
            <w:r w:rsidR="006E2CC9" w:rsidRPr="008E329A">
              <w:t xml:space="preserve"> </w:t>
            </w:r>
            <w:r w:rsidRPr="008E329A">
              <w:t>location</w:t>
            </w:r>
            <w:r w:rsidR="006E2CC9" w:rsidRPr="008E329A">
              <w:t xml:space="preserve"> </w:t>
            </w:r>
            <w:r w:rsidRPr="008E329A">
              <w:t>of</w:t>
            </w:r>
            <w:r w:rsidR="006E2CC9" w:rsidRPr="008E329A">
              <w:t xml:space="preserve"> </w:t>
            </w:r>
            <w:r w:rsidRPr="008E329A">
              <w:t>the</w:t>
            </w:r>
            <w:r w:rsidR="006E2CC9" w:rsidRPr="008E329A">
              <w:t xml:space="preserve"> </w:t>
            </w:r>
            <w:r w:rsidRPr="008E329A">
              <w:t>public</w:t>
            </w:r>
            <w:r w:rsidR="006E2CC9" w:rsidRPr="008E329A">
              <w:t xml:space="preserve"> </w:t>
            </w:r>
            <w:r w:rsidRPr="008E329A">
              <w:t>opening</w:t>
            </w:r>
            <w:r w:rsidR="006E2CC9" w:rsidRPr="008E329A">
              <w:t xml:space="preserve"> </w:t>
            </w:r>
            <w:r w:rsidRPr="008E329A">
              <w:t>of</w:t>
            </w:r>
            <w:r w:rsidR="006E2CC9" w:rsidRPr="008E329A">
              <w:t xml:space="preserve"> </w:t>
            </w:r>
            <w:r w:rsidRPr="008E329A">
              <w:t>the</w:t>
            </w:r>
            <w:r w:rsidR="006E2CC9" w:rsidRPr="008E329A">
              <w:t xml:space="preserve"> </w:t>
            </w:r>
            <w:r w:rsidRPr="008E329A">
              <w:t>envelopes</w:t>
            </w:r>
            <w:r w:rsidR="006E2CC9" w:rsidRPr="008E329A">
              <w:t xml:space="preserve"> </w:t>
            </w:r>
            <w:r w:rsidRPr="008E329A">
              <w:t>marked</w:t>
            </w:r>
            <w:r w:rsidR="006E2CC9" w:rsidRPr="008E329A">
              <w:t xml:space="preserve"> </w:t>
            </w:r>
            <w:r w:rsidRPr="008E329A">
              <w:t>“</w:t>
            </w:r>
            <w:r w:rsidR="00162DA7" w:rsidRPr="008E329A">
              <w:rPr>
                <w:smallCaps/>
              </w:rPr>
              <w:t>Financial</w:t>
            </w:r>
            <w:r w:rsidR="006E2CC9" w:rsidRPr="008E329A">
              <w:rPr>
                <w:smallCaps/>
              </w:rPr>
              <w:t xml:space="preserve"> </w:t>
            </w:r>
            <w:r w:rsidR="00162DA7" w:rsidRPr="008E329A">
              <w:rPr>
                <w:smallCaps/>
              </w:rPr>
              <w:t>Part</w:t>
            </w:r>
            <w:r w:rsidRPr="008E329A">
              <w:t>”.</w:t>
            </w:r>
            <w:r w:rsidR="006E2CC9" w:rsidRPr="008E329A">
              <w:t xml:space="preserve"> </w:t>
            </w:r>
          </w:p>
          <w:p w14:paraId="43470FA9" w14:textId="77777777" w:rsidR="001457DC" w:rsidRPr="008E329A" w:rsidRDefault="00582B9B" w:rsidP="00F2630D">
            <w:pPr>
              <w:pStyle w:val="Sub-ClauseText"/>
              <w:numPr>
                <w:ilvl w:val="1"/>
                <w:numId w:val="82"/>
              </w:numPr>
              <w:ind w:left="638" w:hanging="638"/>
              <w:rPr>
                <w:spacing w:val="0"/>
              </w:rPr>
            </w:pPr>
            <w:r w:rsidRPr="009B431F">
              <w:t>The opening date shall be no</w:t>
            </w:r>
            <w:r>
              <w:t>t</w:t>
            </w:r>
            <w:r w:rsidRPr="009B431F">
              <w:t xml:space="preserve"> less than </w:t>
            </w:r>
            <w:r>
              <w:t xml:space="preserve">ten </w:t>
            </w:r>
            <w:r w:rsidRPr="009B431F">
              <w:t>(</w:t>
            </w:r>
            <w:r>
              <w:t>10</w:t>
            </w:r>
            <w:r w:rsidRPr="009B431F">
              <w:t xml:space="preserve">) Business Days from the date of notification of the results of the technical evaluation, </w:t>
            </w:r>
            <w:r>
              <w:t>specified</w:t>
            </w:r>
            <w:r w:rsidRPr="009B431F">
              <w:t xml:space="preserve"> in IT</w:t>
            </w:r>
            <w:r>
              <w:t>B</w:t>
            </w:r>
            <w:r w:rsidRPr="009B431F">
              <w:t xml:space="preserve"> </w:t>
            </w:r>
            <w:r>
              <w:t>33</w:t>
            </w:r>
            <w:r w:rsidRPr="009B431F">
              <w:t xml:space="preserve">.1 and </w:t>
            </w:r>
            <w:r>
              <w:t>33</w:t>
            </w:r>
            <w:r w:rsidRPr="009B431F">
              <w:t>.2.</w:t>
            </w:r>
            <w:r>
              <w:rPr>
                <w:color w:val="000000"/>
              </w:rPr>
              <w:t xml:space="preserve"> </w:t>
            </w:r>
            <w:r w:rsidRPr="00840CC8">
              <w:t xml:space="preserve">However, if the </w:t>
            </w:r>
            <w:r>
              <w:t xml:space="preserve">Purchaser </w:t>
            </w:r>
            <w:r w:rsidRPr="00840CC8">
              <w:t>receives a compl</w:t>
            </w:r>
            <w:r>
              <w:t>ai</w:t>
            </w:r>
            <w:r w:rsidRPr="00840CC8">
              <w:t>nt</w:t>
            </w:r>
            <w:r>
              <w:t xml:space="preserve"> </w:t>
            </w:r>
            <w:r w:rsidRPr="00840CC8">
              <w:t>on the results of the technical evaluation</w:t>
            </w:r>
            <w:r>
              <w:t xml:space="preserve"> within the ten (10) Business Days</w:t>
            </w:r>
            <w:r w:rsidRPr="00840CC8">
              <w:t>, the opening date shall be subject to IT</w:t>
            </w:r>
            <w:r>
              <w:t>B</w:t>
            </w:r>
            <w:r w:rsidRPr="00840CC8">
              <w:t xml:space="preserve"> </w:t>
            </w:r>
            <w:r w:rsidR="00C87E75">
              <w:t>50</w:t>
            </w:r>
            <w:r w:rsidRPr="0075441A">
              <w:t>.1</w:t>
            </w:r>
            <w:r w:rsidRPr="00273CD6">
              <w:t>.</w:t>
            </w:r>
            <w:r w:rsidRPr="00C5158C">
              <w:t xml:space="preserve"> The Financial Part of the Bid shall be opened publicly in the presence of Bidders’ designated representatives and anyone who chooses to attend</w:t>
            </w:r>
            <w:r w:rsidR="00C571B3" w:rsidRPr="008E329A">
              <w:rPr>
                <w:spacing w:val="0"/>
              </w:rPr>
              <w:t>.</w:t>
            </w:r>
          </w:p>
          <w:p w14:paraId="1830AFD2" w14:textId="77777777" w:rsidR="00E73ED0" w:rsidRPr="008E329A" w:rsidRDefault="009C1A3D" w:rsidP="00F2630D">
            <w:pPr>
              <w:pStyle w:val="Sub-ClauseText"/>
              <w:numPr>
                <w:ilvl w:val="1"/>
                <w:numId w:val="82"/>
              </w:numPr>
              <w:ind w:left="638" w:hanging="638"/>
              <w:rPr>
                <w:spacing w:val="0"/>
              </w:rPr>
            </w:pPr>
            <w:r w:rsidRPr="008E329A">
              <w:rPr>
                <w:spacing w:val="0"/>
              </w:rPr>
              <w:t>At</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public</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Financial</w:t>
            </w:r>
            <w:r w:rsidR="006E2CC9" w:rsidRPr="008E329A">
              <w:rPr>
                <w:spacing w:val="0"/>
              </w:rPr>
              <w:t xml:space="preserve"> </w:t>
            </w:r>
            <w:r w:rsidRPr="008E329A">
              <w:rPr>
                <w:spacing w:val="0"/>
              </w:rPr>
              <w:t>Parts</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opened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presence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Bidders,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their</w:t>
            </w:r>
            <w:r w:rsidR="006E2CC9" w:rsidRPr="008E329A">
              <w:rPr>
                <w:spacing w:val="0"/>
              </w:rPr>
              <w:t xml:space="preserve"> </w:t>
            </w:r>
            <w:r w:rsidRPr="008E329A">
              <w:rPr>
                <w:spacing w:val="0"/>
              </w:rPr>
              <w:t>designated</w:t>
            </w:r>
            <w:r w:rsidR="006E2CC9" w:rsidRPr="008E329A">
              <w:rPr>
                <w:spacing w:val="0"/>
              </w:rPr>
              <w:t xml:space="preserve"> </w:t>
            </w:r>
            <w:r w:rsidRPr="008E329A">
              <w:rPr>
                <w:spacing w:val="0"/>
              </w:rPr>
              <w:t>representatives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anyone</w:t>
            </w:r>
            <w:r w:rsidR="006E2CC9" w:rsidRPr="008E329A">
              <w:rPr>
                <w:spacing w:val="0"/>
              </w:rPr>
              <w:t xml:space="preserve"> </w:t>
            </w:r>
            <w:r w:rsidRPr="008E329A">
              <w:rPr>
                <w:spacing w:val="0"/>
              </w:rPr>
              <w:t>else</w:t>
            </w:r>
            <w:r w:rsidR="006E2CC9" w:rsidRPr="008E329A">
              <w:rPr>
                <w:spacing w:val="0"/>
              </w:rPr>
              <w:t xml:space="preserve"> </w:t>
            </w:r>
            <w:r w:rsidRPr="008E329A">
              <w:rPr>
                <w:spacing w:val="0"/>
              </w:rPr>
              <w:t>who</w:t>
            </w:r>
            <w:r w:rsidR="006E2CC9" w:rsidRPr="008E329A">
              <w:rPr>
                <w:spacing w:val="0"/>
              </w:rPr>
              <w:t xml:space="preserve"> </w:t>
            </w:r>
            <w:r w:rsidRPr="008E329A">
              <w:rPr>
                <w:spacing w:val="0"/>
              </w:rPr>
              <w:t>chooses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attend.</w:t>
            </w:r>
            <w:r w:rsidR="006E2CC9" w:rsidRPr="008E329A">
              <w:rPr>
                <w:spacing w:val="0"/>
              </w:rPr>
              <w:t xml:space="preserve"> </w:t>
            </w:r>
            <w:r w:rsidR="00EF146A" w:rsidRPr="008E329A">
              <w:rPr>
                <w:spacing w:val="0"/>
              </w:rPr>
              <w:t>Bidders</w:t>
            </w:r>
            <w:r w:rsidR="006E2CC9" w:rsidRPr="008E329A">
              <w:rPr>
                <w:spacing w:val="0"/>
              </w:rPr>
              <w:t xml:space="preserve"> </w:t>
            </w:r>
            <w:r w:rsidR="00EF146A" w:rsidRPr="008E329A">
              <w:rPr>
                <w:spacing w:val="0"/>
              </w:rPr>
              <w:t>who</w:t>
            </w:r>
            <w:r w:rsidR="006E2CC9" w:rsidRPr="008E329A">
              <w:rPr>
                <w:spacing w:val="0"/>
              </w:rPr>
              <w:t xml:space="preserve"> </w:t>
            </w:r>
            <w:r w:rsidR="00EF146A" w:rsidRPr="008E329A">
              <w:rPr>
                <w:spacing w:val="0"/>
              </w:rPr>
              <w:t>met</w:t>
            </w:r>
            <w:r w:rsidR="006E2CC9" w:rsidRPr="008E329A">
              <w:rPr>
                <w:spacing w:val="0"/>
              </w:rPr>
              <w:t xml:space="preserve"> </w:t>
            </w:r>
            <w:r w:rsidR="00EF146A" w:rsidRPr="008E329A">
              <w:rPr>
                <w:spacing w:val="0"/>
              </w:rPr>
              <w:t>the</w:t>
            </w:r>
            <w:r w:rsidR="006E2CC9" w:rsidRPr="008E329A">
              <w:rPr>
                <w:spacing w:val="0"/>
              </w:rPr>
              <w:t xml:space="preserve"> </w:t>
            </w:r>
            <w:r w:rsidR="00EF146A" w:rsidRPr="008E329A">
              <w:rPr>
                <w:spacing w:val="0"/>
              </w:rPr>
              <w:t>Qualification</w:t>
            </w:r>
            <w:r w:rsidR="006E2CC9" w:rsidRPr="008E329A">
              <w:rPr>
                <w:spacing w:val="0"/>
              </w:rPr>
              <w:t xml:space="preserve"> </w:t>
            </w:r>
            <w:r w:rsidR="00EF146A" w:rsidRPr="008E329A">
              <w:rPr>
                <w:spacing w:val="0"/>
              </w:rPr>
              <w:t>Criteria</w:t>
            </w:r>
            <w:r w:rsidR="006E2CC9" w:rsidRPr="008E329A">
              <w:rPr>
                <w:spacing w:val="0"/>
              </w:rPr>
              <w:t xml:space="preserve"> </w:t>
            </w:r>
            <w:r w:rsidR="00EF146A" w:rsidRPr="008E329A">
              <w:rPr>
                <w:spacing w:val="0"/>
              </w:rPr>
              <w:t>and</w:t>
            </w:r>
            <w:r w:rsidR="006E2CC9" w:rsidRPr="008E329A">
              <w:rPr>
                <w:spacing w:val="0"/>
              </w:rPr>
              <w:t xml:space="preserve"> </w:t>
            </w:r>
            <w:r w:rsidR="00EF146A" w:rsidRPr="008E329A">
              <w:rPr>
                <w:spacing w:val="0"/>
              </w:rPr>
              <w:t>whose</w:t>
            </w:r>
            <w:r w:rsidR="006E2CC9" w:rsidRPr="008E329A">
              <w:rPr>
                <w:spacing w:val="0"/>
              </w:rPr>
              <w:t xml:space="preserve"> </w:t>
            </w:r>
            <w:r w:rsidR="00D82F56" w:rsidRPr="008E329A">
              <w:rPr>
                <w:spacing w:val="0"/>
              </w:rPr>
              <w:t>Bids</w:t>
            </w:r>
            <w:r w:rsidR="006E2CC9" w:rsidRPr="008E329A">
              <w:rPr>
                <w:spacing w:val="0"/>
              </w:rPr>
              <w:t xml:space="preserve"> </w:t>
            </w:r>
            <w:r w:rsidR="00EF146A" w:rsidRPr="008E329A">
              <w:rPr>
                <w:spacing w:val="0"/>
              </w:rPr>
              <w:t>were</w:t>
            </w:r>
            <w:r w:rsidR="006E2CC9" w:rsidRPr="008E329A">
              <w:rPr>
                <w:spacing w:val="0"/>
              </w:rPr>
              <w:t xml:space="preserve"> </w:t>
            </w:r>
            <w:r w:rsidR="00EF146A" w:rsidRPr="008E329A">
              <w:rPr>
                <w:spacing w:val="0"/>
              </w:rPr>
              <w:t>evaluated</w:t>
            </w:r>
            <w:r w:rsidR="006E2CC9" w:rsidRPr="008E329A">
              <w:rPr>
                <w:spacing w:val="0"/>
              </w:rPr>
              <w:t xml:space="preserve"> </w:t>
            </w:r>
            <w:r w:rsidR="00EF146A" w:rsidRPr="008E329A">
              <w:rPr>
                <w:spacing w:val="0"/>
              </w:rPr>
              <w:t>as</w:t>
            </w:r>
            <w:r w:rsidR="006E2CC9" w:rsidRPr="008E329A">
              <w:rPr>
                <w:spacing w:val="0"/>
              </w:rPr>
              <w:t xml:space="preserve"> </w:t>
            </w:r>
            <w:r w:rsidR="00EF146A" w:rsidRPr="008E329A">
              <w:rPr>
                <w:spacing w:val="0"/>
              </w:rPr>
              <w:t>substantially</w:t>
            </w:r>
            <w:r w:rsidR="006E2CC9" w:rsidRPr="008E329A">
              <w:rPr>
                <w:spacing w:val="0"/>
              </w:rPr>
              <w:t xml:space="preserve"> </w:t>
            </w:r>
            <w:r w:rsidR="00EF146A" w:rsidRPr="008E329A">
              <w:rPr>
                <w:spacing w:val="0"/>
              </w:rPr>
              <w:t>responsive</w:t>
            </w:r>
            <w:r w:rsidR="006E2CC9" w:rsidRPr="008E329A">
              <w:rPr>
                <w:spacing w:val="0"/>
              </w:rPr>
              <w:t xml:space="preserve"> </w:t>
            </w:r>
            <w:r w:rsidR="00EF146A" w:rsidRPr="008E329A">
              <w:rPr>
                <w:spacing w:val="0"/>
              </w:rPr>
              <w:t>will</w:t>
            </w:r>
            <w:r w:rsidR="006E2CC9" w:rsidRPr="008E329A">
              <w:rPr>
                <w:spacing w:val="0"/>
              </w:rPr>
              <w:t xml:space="preserve"> </w:t>
            </w:r>
            <w:r w:rsidR="00EF146A" w:rsidRPr="008E329A">
              <w:rPr>
                <w:spacing w:val="0"/>
              </w:rPr>
              <w:t>have</w:t>
            </w:r>
            <w:r w:rsidR="006E2CC9" w:rsidRPr="008E329A">
              <w:rPr>
                <w:spacing w:val="0"/>
              </w:rPr>
              <w:t xml:space="preserve"> </w:t>
            </w:r>
            <w:r w:rsidR="00EF146A" w:rsidRPr="008E329A">
              <w:rPr>
                <w:spacing w:val="0"/>
              </w:rPr>
              <w:t>their</w:t>
            </w:r>
            <w:r w:rsidR="006E2CC9" w:rsidRPr="008E329A">
              <w:rPr>
                <w:spacing w:val="0"/>
              </w:rPr>
              <w:t xml:space="preserve"> </w:t>
            </w:r>
            <w:r w:rsidR="00EF146A" w:rsidRPr="008E329A">
              <w:rPr>
                <w:spacing w:val="0"/>
              </w:rPr>
              <w:t>envelopes</w:t>
            </w:r>
            <w:r w:rsidR="006E2CC9" w:rsidRPr="008E329A">
              <w:rPr>
                <w:spacing w:val="0"/>
              </w:rPr>
              <w:t xml:space="preserve"> </w:t>
            </w:r>
            <w:r w:rsidR="00EF146A" w:rsidRPr="008E329A">
              <w:rPr>
                <w:spacing w:val="0"/>
              </w:rPr>
              <w:t>marked</w:t>
            </w:r>
            <w:r w:rsidR="006E2CC9" w:rsidRPr="008E329A">
              <w:rPr>
                <w:spacing w:val="0"/>
              </w:rPr>
              <w:t xml:space="preserve"> </w:t>
            </w:r>
            <w:r w:rsidR="00860345" w:rsidRPr="008E329A">
              <w:rPr>
                <w:spacing w:val="0"/>
              </w:rPr>
              <w:t>“</w:t>
            </w:r>
            <w:r w:rsidR="00162DA7" w:rsidRPr="008E329A">
              <w:rPr>
                <w:smallCaps/>
              </w:rPr>
              <w:t>Financial</w:t>
            </w:r>
            <w:r w:rsidR="006E2CC9" w:rsidRPr="008E329A">
              <w:rPr>
                <w:smallCaps/>
              </w:rPr>
              <w:t xml:space="preserve"> </w:t>
            </w:r>
            <w:r w:rsidR="00162DA7" w:rsidRPr="008E329A">
              <w:rPr>
                <w:smallCaps/>
              </w:rPr>
              <w:t>Part</w:t>
            </w:r>
            <w:r w:rsidR="00860345" w:rsidRPr="008E329A">
              <w:rPr>
                <w:spacing w:val="0"/>
              </w:rPr>
              <w:t>”</w:t>
            </w:r>
            <w:r w:rsidR="006E2CC9" w:rsidRPr="008E329A">
              <w:rPr>
                <w:spacing w:val="0"/>
              </w:rPr>
              <w:t xml:space="preserve"> </w:t>
            </w:r>
            <w:r w:rsidR="00EF146A" w:rsidRPr="008E329A">
              <w:rPr>
                <w:spacing w:val="0"/>
              </w:rPr>
              <w:t>opened</w:t>
            </w:r>
            <w:r w:rsidR="006E2CC9" w:rsidRPr="008E329A">
              <w:rPr>
                <w:spacing w:val="0"/>
              </w:rPr>
              <w:t xml:space="preserve"> </w:t>
            </w:r>
            <w:r w:rsidR="00EF146A" w:rsidRPr="008E329A">
              <w:rPr>
                <w:spacing w:val="0"/>
              </w:rPr>
              <w:t>at</w:t>
            </w:r>
            <w:r w:rsidR="006E2CC9" w:rsidRPr="008E329A">
              <w:rPr>
                <w:spacing w:val="0"/>
              </w:rPr>
              <w:t xml:space="preserve"> </w:t>
            </w:r>
            <w:r w:rsidR="00EF146A" w:rsidRPr="008E329A">
              <w:rPr>
                <w:spacing w:val="0"/>
              </w:rPr>
              <w:t>the</w:t>
            </w:r>
            <w:r w:rsidR="006E2CC9" w:rsidRPr="008E329A">
              <w:rPr>
                <w:spacing w:val="0"/>
              </w:rPr>
              <w:t xml:space="preserve"> </w:t>
            </w:r>
            <w:r w:rsidR="00EF146A" w:rsidRPr="008E329A">
              <w:rPr>
                <w:spacing w:val="0"/>
              </w:rPr>
              <w:t>second</w:t>
            </w:r>
            <w:r w:rsidR="006E2CC9" w:rsidRPr="008E329A">
              <w:rPr>
                <w:spacing w:val="0"/>
              </w:rPr>
              <w:t xml:space="preserve"> </w:t>
            </w:r>
            <w:r w:rsidR="00EF146A" w:rsidRPr="008E329A">
              <w:rPr>
                <w:spacing w:val="0"/>
              </w:rPr>
              <w:t>public</w:t>
            </w:r>
            <w:r w:rsidR="006E2CC9" w:rsidRPr="008E329A">
              <w:rPr>
                <w:spacing w:val="0"/>
              </w:rPr>
              <w:t xml:space="preserve"> </w:t>
            </w:r>
            <w:r w:rsidR="001A3318" w:rsidRPr="008E329A">
              <w:rPr>
                <w:spacing w:val="0"/>
              </w:rPr>
              <w:t>opening</w:t>
            </w:r>
            <w:r w:rsidR="00EF146A" w:rsidRPr="008E329A">
              <w:rPr>
                <w:spacing w:val="0"/>
              </w:rPr>
              <w:t>.</w:t>
            </w:r>
            <w:r w:rsidR="006E2CC9" w:rsidRPr="008E329A">
              <w:rPr>
                <w:spacing w:val="0"/>
              </w:rPr>
              <w:t xml:space="preserve"> </w:t>
            </w:r>
            <w:r w:rsidR="0034244C" w:rsidRPr="008E329A">
              <w:rPr>
                <w:spacing w:val="0"/>
              </w:rPr>
              <w:t>Each</w:t>
            </w:r>
            <w:r w:rsidR="006E2CC9" w:rsidRPr="008E329A">
              <w:rPr>
                <w:spacing w:val="0"/>
              </w:rPr>
              <w:t xml:space="preserve"> </w:t>
            </w:r>
            <w:r w:rsidR="0034244C" w:rsidRPr="008E329A">
              <w:rPr>
                <w:spacing w:val="0"/>
              </w:rPr>
              <w:t>of</w:t>
            </w:r>
            <w:r w:rsidR="006E2CC9" w:rsidRPr="008E329A">
              <w:rPr>
                <w:spacing w:val="0"/>
              </w:rPr>
              <w:t xml:space="preserve"> </w:t>
            </w:r>
            <w:r w:rsidR="0034244C" w:rsidRPr="008E329A">
              <w:rPr>
                <w:spacing w:val="0"/>
              </w:rPr>
              <w:t>these</w:t>
            </w:r>
            <w:r w:rsidR="006E2CC9" w:rsidRPr="008E329A">
              <w:rPr>
                <w:spacing w:val="0"/>
              </w:rPr>
              <w:t xml:space="preserve"> </w:t>
            </w:r>
            <w:r w:rsidR="001457DC" w:rsidRPr="008E329A">
              <w:rPr>
                <w:spacing w:val="0"/>
              </w:rPr>
              <w:t>envelopes</w:t>
            </w:r>
            <w:r w:rsidR="006E2CC9" w:rsidRPr="008E329A">
              <w:rPr>
                <w:spacing w:val="0"/>
              </w:rPr>
              <w:t xml:space="preserve"> </w:t>
            </w:r>
            <w:r w:rsidR="00EF146A" w:rsidRPr="008E329A">
              <w:rPr>
                <w:spacing w:val="0"/>
              </w:rPr>
              <w:t>marked</w:t>
            </w:r>
            <w:r w:rsidR="006E2CC9" w:rsidRPr="008E329A">
              <w:rPr>
                <w:spacing w:val="0"/>
              </w:rPr>
              <w:t xml:space="preserve"> </w:t>
            </w:r>
            <w:r w:rsidR="00EF146A" w:rsidRPr="008E329A">
              <w:rPr>
                <w:spacing w:val="0"/>
              </w:rPr>
              <w:t>“</w:t>
            </w:r>
            <w:r w:rsidR="00162DA7" w:rsidRPr="008E329A">
              <w:rPr>
                <w:smallCaps/>
              </w:rPr>
              <w:t>Financial</w:t>
            </w:r>
            <w:r w:rsidR="006E2CC9" w:rsidRPr="008E329A">
              <w:rPr>
                <w:smallCaps/>
              </w:rPr>
              <w:t xml:space="preserve"> </w:t>
            </w:r>
            <w:r w:rsidR="00162DA7" w:rsidRPr="008E329A">
              <w:rPr>
                <w:smallCaps/>
              </w:rPr>
              <w:t>Part</w:t>
            </w:r>
            <w:r w:rsidR="00EF146A" w:rsidRPr="008E329A">
              <w:rPr>
                <w:spacing w:val="0"/>
              </w:rPr>
              <w:t>”</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be</w:t>
            </w:r>
            <w:r w:rsidR="006E2CC9" w:rsidRPr="008E329A">
              <w:rPr>
                <w:spacing w:val="0"/>
              </w:rPr>
              <w:t xml:space="preserve"> </w:t>
            </w:r>
            <w:r w:rsidR="001457DC" w:rsidRPr="008E329A">
              <w:rPr>
                <w:spacing w:val="0"/>
              </w:rPr>
              <w:t>inspected</w:t>
            </w:r>
            <w:r w:rsidR="006E2CC9" w:rsidRPr="008E329A">
              <w:rPr>
                <w:spacing w:val="0"/>
              </w:rPr>
              <w:t xml:space="preserve"> </w:t>
            </w:r>
            <w:r w:rsidR="001457DC" w:rsidRPr="008E329A">
              <w:rPr>
                <w:spacing w:val="0"/>
              </w:rPr>
              <w:t>to</w:t>
            </w:r>
            <w:r w:rsidR="006E2CC9" w:rsidRPr="008E329A">
              <w:rPr>
                <w:spacing w:val="0"/>
              </w:rPr>
              <w:t xml:space="preserve"> </w:t>
            </w:r>
            <w:r w:rsidR="001457DC" w:rsidRPr="008E329A">
              <w:rPr>
                <w:spacing w:val="0"/>
              </w:rPr>
              <w:t>confirm</w:t>
            </w:r>
            <w:r w:rsidR="006E2CC9" w:rsidRPr="008E329A">
              <w:rPr>
                <w:spacing w:val="0"/>
              </w:rPr>
              <w:t xml:space="preserve"> </w:t>
            </w:r>
            <w:r w:rsidR="001457DC" w:rsidRPr="008E329A">
              <w:rPr>
                <w:spacing w:val="0"/>
              </w:rPr>
              <w:t>that</w:t>
            </w:r>
            <w:r w:rsidR="006E2CC9" w:rsidRPr="008E329A">
              <w:rPr>
                <w:spacing w:val="0"/>
              </w:rPr>
              <w:t xml:space="preserve"> </w:t>
            </w:r>
            <w:r w:rsidR="001457DC" w:rsidRPr="008E329A">
              <w:rPr>
                <w:spacing w:val="0"/>
              </w:rPr>
              <w:t>they</w:t>
            </w:r>
            <w:r w:rsidR="006E2CC9" w:rsidRPr="008E329A">
              <w:rPr>
                <w:spacing w:val="0"/>
              </w:rPr>
              <w:t xml:space="preserve"> </w:t>
            </w:r>
            <w:r w:rsidR="001457DC" w:rsidRPr="008E329A">
              <w:rPr>
                <w:spacing w:val="0"/>
              </w:rPr>
              <w:t>have</w:t>
            </w:r>
            <w:r w:rsidR="006E2CC9" w:rsidRPr="008E329A">
              <w:rPr>
                <w:spacing w:val="0"/>
              </w:rPr>
              <w:t xml:space="preserve"> </w:t>
            </w:r>
            <w:r w:rsidR="001457DC" w:rsidRPr="008E329A">
              <w:rPr>
                <w:spacing w:val="0"/>
              </w:rPr>
              <w:t>remained</w:t>
            </w:r>
            <w:r w:rsidR="006E2CC9" w:rsidRPr="008E329A">
              <w:rPr>
                <w:spacing w:val="0"/>
              </w:rPr>
              <w:t xml:space="preserve"> </w:t>
            </w:r>
            <w:r w:rsidR="001457DC" w:rsidRPr="008E329A">
              <w:rPr>
                <w:spacing w:val="0"/>
              </w:rPr>
              <w:t>sealed</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unopened.</w:t>
            </w:r>
            <w:r w:rsidR="006E2CC9" w:rsidRPr="008E329A">
              <w:rPr>
                <w:spacing w:val="0"/>
              </w:rPr>
              <w:t xml:space="preserve"> </w:t>
            </w:r>
            <w:r w:rsidR="001457DC" w:rsidRPr="008E329A">
              <w:rPr>
                <w:spacing w:val="0"/>
              </w:rPr>
              <w:t>These</w:t>
            </w:r>
            <w:r w:rsidR="006E2CC9" w:rsidRPr="008E329A">
              <w:rPr>
                <w:spacing w:val="0"/>
              </w:rPr>
              <w:t xml:space="preserve"> </w:t>
            </w:r>
            <w:r w:rsidR="001457DC" w:rsidRPr="008E329A">
              <w:rPr>
                <w:spacing w:val="0"/>
              </w:rPr>
              <w:t>envelopes</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then</w:t>
            </w:r>
            <w:r w:rsidR="006E2CC9" w:rsidRPr="008E329A">
              <w:rPr>
                <w:spacing w:val="0"/>
              </w:rPr>
              <w:t xml:space="preserve"> </w:t>
            </w:r>
            <w:r w:rsidR="001457DC" w:rsidRPr="008E329A">
              <w:rPr>
                <w:spacing w:val="0"/>
              </w:rPr>
              <w:t>be</w:t>
            </w:r>
            <w:r w:rsidR="006E2CC9" w:rsidRPr="008E329A">
              <w:rPr>
                <w:spacing w:val="0"/>
              </w:rPr>
              <w:t xml:space="preserve"> </w:t>
            </w:r>
            <w:r w:rsidR="001457DC" w:rsidRPr="008E329A">
              <w:rPr>
                <w:spacing w:val="0"/>
              </w:rPr>
              <w:t>opened</w:t>
            </w:r>
            <w:r w:rsidR="006E2CC9" w:rsidRPr="008E329A">
              <w:rPr>
                <w:spacing w:val="0"/>
              </w:rPr>
              <w:t xml:space="preserve"> </w:t>
            </w:r>
            <w:r w:rsidR="001457DC" w:rsidRPr="008E329A">
              <w:rPr>
                <w:spacing w:val="0"/>
              </w:rPr>
              <w:t>by</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read</w:t>
            </w:r>
            <w:r w:rsidR="006E2CC9" w:rsidRPr="008E329A">
              <w:rPr>
                <w:spacing w:val="0"/>
              </w:rPr>
              <w:t xml:space="preserve"> </w:t>
            </w:r>
            <w:r w:rsidR="001457DC" w:rsidRPr="008E329A">
              <w:rPr>
                <w:spacing w:val="0"/>
              </w:rPr>
              <w:t>out</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names</w:t>
            </w:r>
            <w:r w:rsidR="006E2CC9" w:rsidRPr="008E329A">
              <w:rPr>
                <w:spacing w:val="0"/>
              </w:rPr>
              <w:t xml:space="preserve"> </w:t>
            </w:r>
            <w:r w:rsidR="001457DC" w:rsidRPr="008E329A">
              <w:rPr>
                <w:spacing w:val="0"/>
              </w:rPr>
              <w:t>of</w:t>
            </w:r>
            <w:r w:rsidR="006E2CC9" w:rsidRPr="008E329A">
              <w:rPr>
                <w:spacing w:val="0"/>
              </w:rPr>
              <w:t xml:space="preserve"> </w:t>
            </w:r>
            <w:r w:rsidR="001457DC" w:rsidRPr="008E329A">
              <w:rPr>
                <w:spacing w:val="0"/>
              </w:rPr>
              <w:t>each</w:t>
            </w:r>
            <w:r w:rsidR="006E2CC9" w:rsidRPr="008E329A">
              <w:rPr>
                <w:spacing w:val="0"/>
              </w:rPr>
              <w:t xml:space="preserve"> </w:t>
            </w:r>
            <w:r w:rsidR="001457DC" w:rsidRPr="008E329A">
              <w:rPr>
                <w:spacing w:val="0"/>
              </w:rPr>
              <w:t>Bidder,</w:t>
            </w:r>
            <w:r w:rsidR="006E2CC9" w:rsidRPr="008E329A">
              <w:rPr>
                <w:spacing w:val="0"/>
              </w:rPr>
              <w:t xml:space="preserve"> </w:t>
            </w:r>
            <w:r w:rsidR="00AF5A06">
              <w:rPr>
                <w:spacing w:val="0"/>
              </w:rPr>
              <w:t xml:space="preserve">the technical score </w:t>
            </w:r>
            <w:r w:rsidR="001457DC" w:rsidRPr="008E329A">
              <w:rPr>
                <w:spacing w:val="0"/>
              </w:rPr>
              <w:t>and</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total</w:t>
            </w:r>
            <w:r w:rsidR="006E2CC9" w:rsidRPr="008E329A">
              <w:rPr>
                <w:spacing w:val="0"/>
              </w:rPr>
              <w:t xml:space="preserve"> </w:t>
            </w:r>
            <w:r w:rsidR="001457DC" w:rsidRPr="008E329A">
              <w:rPr>
                <w:spacing w:val="0"/>
              </w:rPr>
              <w:t>Bid</w:t>
            </w:r>
            <w:r w:rsidR="006E2CC9" w:rsidRPr="008E329A">
              <w:rPr>
                <w:spacing w:val="0"/>
              </w:rPr>
              <w:t xml:space="preserve"> </w:t>
            </w:r>
            <w:r w:rsidR="005D4FD2" w:rsidRPr="008E329A">
              <w:rPr>
                <w:spacing w:val="0"/>
              </w:rPr>
              <w:t>p</w:t>
            </w:r>
            <w:r w:rsidR="001457DC" w:rsidRPr="008E329A">
              <w:rPr>
                <w:spacing w:val="0"/>
              </w:rPr>
              <w:t>rices,</w:t>
            </w:r>
            <w:r w:rsidR="006E2CC9" w:rsidRPr="008E329A">
              <w:rPr>
                <w:spacing w:val="0"/>
              </w:rPr>
              <w:t xml:space="preserve"> </w:t>
            </w:r>
            <w:r w:rsidR="001457DC" w:rsidRPr="008E329A">
              <w:rPr>
                <w:spacing w:val="0"/>
              </w:rPr>
              <w:t>per</w:t>
            </w:r>
            <w:r w:rsidR="006E2CC9" w:rsidRPr="008E329A">
              <w:rPr>
                <w:spacing w:val="0"/>
              </w:rPr>
              <w:t xml:space="preserve"> </w:t>
            </w:r>
            <w:r w:rsidR="001457DC" w:rsidRPr="008E329A">
              <w:rPr>
                <w:spacing w:val="0"/>
              </w:rPr>
              <w:t>lot</w:t>
            </w:r>
            <w:r w:rsidR="006E2CC9" w:rsidRPr="008E329A">
              <w:rPr>
                <w:spacing w:val="0"/>
              </w:rPr>
              <w:t xml:space="preserve"> </w:t>
            </w:r>
            <w:r w:rsidR="001457DC" w:rsidRPr="008E329A">
              <w:rPr>
                <w:spacing w:val="0"/>
              </w:rPr>
              <w:t>(contract)</w:t>
            </w:r>
            <w:r w:rsidR="006E2CC9" w:rsidRPr="008E329A">
              <w:rPr>
                <w:spacing w:val="0"/>
              </w:rPr>
              <w:t xml:space="preserve"> </w:t>
            </w:r>
            <w:r w:rsidR="001457DC" w:rsidRPr="008E329A">
              <w:rPr>
                <w:spacing w:val="0"/>
              </w:rPr>
              <w:t>if</w:t>
            </w:r>
            <w:r w:rsidR="006E2CC9" w:rsidRPr="008E329A">
              <w:rPr>
                <w:spacing w:val="0"/>
              </w:rPr>
              <w:t xml:space="preserve"> </w:t>
            </w:r>
            <w:r w:rsidR="001457DC" w:rsidRPr="008E329A">
              <w:rPr>
                <w:spacing w:val="0"/>
              </w:rPr>
              <w:t>applicable,</w:t>
            </w:r>
            <w:r w:rsidR="006E2CC9" w:rsidRPr="008E329A">
              <w:rPr>
                <w:spacing w:val="0"/>
              </w:rPr>
              <w:t xml:space="preserve"> </w:t>
            </w:r>
            <w:r w:rsidR="001457DC" w:rsidRPr="008E329A">
              <w:rPr>
                <w:spacing w:val="0"/>
              </w:rPr>
              <w:t>including</w:t>
            </w:r>
            <w:r w:rsidR="006E2CC9" w:rsidRPr="008E329A">
              <w:rPr>
                <w:spacing w:val="0"/>
              </w:rPr>
              <w:t xml:space="preserve"> </w:t>
            </w:r>
            <w:r w:rsidR="001457DC" w:rsidRPr="008E329A">
              <w:rPr>
                <w:spacing w:val="0"/>
              </w:rPr>
              <w:t>any</w:t>
            </w:r>
            <w:r w:rsidR="006E2CC9" w:rsidRPr="008E329A">
              <w:rPr>
                <w:spacing w:val="0"/>
              </w:rPr>
              <w:t xml:space="preserve"> </w:t>
            </w:r>
            <w:r w:rsidR="001457DC" w:rsidRPr="008E329A">
              <w:rPr>
                <w:spacing w:val="0"/>
              </w:rPr>
              <w:t>discounts</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Alternative</w:t>
            </w:r>
            <w:r w:rsidR="006E2CC9" w:rsidRPr="008E329A">
              <w:rPr>
                <w:spacing w:val="0"/>
              </w:rPr>
              <w:t xml:space="preserve"> </w:t>
            </w:r>
            <w:r w:rsidR="00BB7861" w:rsidRPr="008E329A">
              <w:rPr>
                <w:spacing w:val="0"/>
              </w:rPr>
              <w:t>Bid</w:t>
            </w:r>
            <w:r w:rsidR="006E2CC9" w:rsidRPr="008E329A">
              <w:rPr>
                <w:spacing w:val="0"/>
              </w:rPr>
              <w:t xml:space="preserve"> </w:t>
            </w:r>
            <w:r w:rsidR="00BB7861" w:rsidRPr="008E329A">
              <w:rPr>
                <w:spacing w:val="0"/>
              </w:rPr>
              <w:t>-</w:t>
            </w:r>
            <w:r w:rsidR="006E2CC9" w:rsidRPr="008E329A">
              <w:rPr>
                <w:spacing w:val="0"/>
              </w:rPr>
              <w:t xml:space="preserve"> </w:t>
            </w:r>
            <w:r w:rsidR="00EF146A" w:rsidRPr="008E329A">
              <w:rPr>
                <w:spacing w:val="0"/>
              </w:rPr>
              <w:t>Financial</w:t>
            </w:r>
            <w:r w:rsidR="006E2CC9" w:rsidRPr="008E329A">
              <w:rPr>
                <w:spacing w:val="0"/>
              </w:rPr>
              <w:t xml:space="preserve"> </w:t>
            </w:r>
            <w:r w:rsidR="00BB7861" w:rsidRPr="008E329A">
              <w:rPr>
                <w:spacing w:val="0"/>
              </w:rPr>
              <w:t>Part</w:t>
            </w:r>
            <w:r w:rsidR="001457DC" w:rsidRPr="008E329A">
              <w:rPr>
                <w:spacing w:val="0"/>
              </w:rPr>
              <w:t>,</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any</w:t>
            </w:r>
            <w:r w:rsidR="006E2CC9" w:rsidRPr="008E329A">
              <w:rPr>
                <w:spacing w:val="0"/>
              </w:rPr>
              <w:t xml:space="preserve"> </w:t>
            </w:r>
            <w:r w:rsidR="001457DC" w:rsidRPr="008E329A">
              <w:rPr>
                <w:spacing w:val="0"/>
              </w:rPr>
              <w:t>other</w:t>
            </w:r>
            <w:r w:rsidR="006E2CC9" w:rsidRPr="008E329A">
              <w:rPr>
                <w:spacing w:val="0"/>
              </w:rPr>
              <w:t xml:space="preserve"> </w:t>
            </w:r>
            <w:r w:rsidR="001457DC" w:rsidRPr="008E329A">
              <w:rPr>
                <w:spacing w:val="0"/>
              </w:rPr>
              <w:t>details</w:t>
            </w:r>
            <w:r w:rsidR="006E2CC9" w:rsidRPr="008E329A">
              <w:rPr>
                <w:spacing w:val="0"/>
              </w:rPr>
              <w:t xml:space="preserve"> </w:t>
            </w:r>
            <w:r w:rsidR="001457DC" w:rsidRPr="008E329A">
              <w:rPr>
                <w:spacing w:val="0"/>
              </w:rPr>
              <w:t>as</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may</w:t>
            </w:r>
            <w:r w:rsidR="006E2CC9" w:rsidRPr="008E329A">
              <w:rPr>
                <w:spacing w:val="0"/>
              </w:rPr>
              <w:t xml:space="preserve"> </w:t>
            </w:r>
            <w:r w:rsidR="001457DC" w:rsidRPr="008E329A">
              <w:rPr>
                <w:spacing w:val="0"/>
              </w:rPr>
              <w:t>consider</w:t>
            </w:r>
            <w:r w:rsidR="006E2CC9" w:rsidRPr="008E329A">
              <w:rPr>
                <w:spacing w:val="0"/>
              </w:rPr>
              <w:t xml:space="preserve"> </w:t>
            </w:r>
            <w:r w:rsidR="001457DC" w:rsidRPr="008E329A">
              <w:rPr>
                <w:spacing w:val="0"/>
              </w:rPr>
              <w:t>appropriate.</w:t>
            </w:r>
            <w:r w:rsidR="006E2CC9" w:rsidRPr="008E329A">
              <w:rPr>
                <w:spacing w:val="0"/>
              </w:rPr>
              <w:t xml:space="preserve"> </w:t>
            </w:r>
          </w:p>
          <w:p w14:paraId="1ED5D492" w14:textId="77777777" w:rsidR="001457DC" w:rsidRPr="008E329A" w:rsidRDefault="00E73ED0" w:rsidP="00F2630D">
            <w:pPr>
              <w:pStyle w:val="Sub-ClauseText"/>
              <w:numPr>
                <w:ilvl w:val="1"/>
                <w:numId w:val="82"/>
              </w:numPr>
              <w:ind w:left="638" w:hanging="638"/>
              <w:rPr>
                <w:spacing w:val="0"/>
              </w:rPr>
            </w:pPr>
            <w:r w:rsidRPr="008E329A">
              <w:t>Only</w:t>
            </w:r>
            <w:r w:rsidR="006E2CC9" w:rsidRPr="008E329A">
              <w:t xml:space="preserve"> </w:t>
            </w:r>
            <w:r w:rsidRPr="008E329A">
              <w:t>envelopes</w:t>
            </w:r>
            <w:r w:rsidR="006E2CC9" w:rsidRPr="008E329A">
              <w:t xml:space="preserve"> </w:t>
            </w:r>
            <w:r w:rsidRPr="008E329A">
              <w:t>of</w:t>
            </w:r>
            <w:r w:rsidR="006E2CC9" w:rsidRPr="008E329A">
              <w:t xml:space="preserve"> </w:t>
            </w:r>
            <w:r w:rsidRPr="008E329A">
              <w:t>Financial</w:t>
            </w:r>
            <w:r w:rsidR="006E2CC9" w:rsidRPr="008E329A">
              <w:t xml:space="preserve"> </w:t>
            </w:r>
            <w:r w:rsidRPr="008E329A">
              <w:t>Part</w:t>
            </w:r>
            <w:r w:rsidR="006E2CC9" w:rsidRPr="008E329A">
              <w:t xml:space="preserve"> </w:t>
            </w:r>
            <w:r w:rsidRPr="008E329A">
              <w:t>of</w:t>
            </w:r>
            <w:r w:rsidR="006E2CC9" w:rsidRPr="008E329A">
              <w:t xml:space="preserve"> </w:t>
            </w:r>
            <w:r w:rsidRPr="008E329A">
              <w:t>Bids,</w:t>
            </w:r>
            <w:r w:rsidR="006E2CC9" w:rsidRPr="008E329A">
              <w:t xml:space="preserve"> </w:t>
            </w:r>
            <w:r w:rsidRPr="008E329A">
              <w:t>Financial</w:t>
            </w:r>
            <w:r w:rsidR="006E2CC9" w:rsidRPr="008E329A">
              <w:t xml:space="preserve"> </w:t>
            </w:r>
            <w:r w:rsidRPr="008E329A">
              <w:t>Parts</w:t>
            </w:r>
            <w:r w:rsidR="006E2CC9" w:rsidRPr="008E329A">
              <w:t xml:space="preserve"> </w:t>
            </w:r>
            <w:r w:rsidRPr="008E329A">
              <w:t>of</w:t>
            </w:r>
            <w:r w:rsidR="006E2CC9" w:rsidRPr="008E329A">
              <w:t xml:space="preserve"> </w:t>
            </w:r>
            <w:r w:rsidRPr="008E329A">
              <w:t>Alternative</w:t>
            </w:r>
            <w:r w:rsidR="006E2CC9" w:rsidRPr="008E329A">
              <w:t xml:space="preserve"> </w:t>
            </w:r>
            <w:r w:rsidRPr="008E329A">
              <w:t>Bids</w:t>
            </w:r>
            <w:r w:rsidR="006E2CC9" w:rsidRPr="008E329A">
              <w:t xml:space="preserve"> </w:t>
            </w:r>
            <w:r w:rsidRPr="008E329A">
              <w:t>and</w:t>
            </w:r>
            <w:r w:rsidR="006E2CC9" w:rsidRPr="008E329A">
              <w:t xml:space="preserve"> </w:t>
            </w:r>
            <w:r w:rsidRPr="008E329A">
              <w:t>discounts</w:t>
            </w:r>
            <w:r w:rsidR="006E2CC9" w:rsidRPr="008E329A">
              <w:t xml:space="preserve"> </w:t>
            </w:r>
            <w:r w:rsidRPr="008E329A">
              <w:t>that</w:t>
            </w:r>
            <w:r w:rsidR="006E2CC9" w:rsidRPr="008E329A">
              <w:t xml:space="preserve"> </w:t>
            </w:r>
            <w:r w:rsidRPr="008E329A">
              <w:t>are</w:t>
            </w:r>
            <w:r w:rsidR="006E2CC9" w:rsidRPr="008E329A">
              <w:t xml:space="preserve"> </w:t>
            </w:r>
            <w:r w:rsidRPr="008E329A">
              <w:t>opened</w:t>
            </w:r>
            <w:r w:rsidR="006E2CC9" w:rsidRPr="008E329A">
              <w:t xml:space="preserve"> </w:t>
            </w:r>
            <w:r w:rsidRPr="008E329A">
              <w:t>and</w:t>
            </w:r>
            <w:r w:rsidR="006E2CC9" w:rsidRPr="008E329A">
              <w:t xml:space="preserve"> </w:t>
            </w:r>
            <w:r w:rsidRPr="008E329A">
              <w:t>read</w:t>
            </w:r>
            <w:r w:rsidR="006E2CC9" w:rsidRPr="008E329A">
              <w:t xml:space="preserve"> </w:t>
            </w:r>
            <w:r w:rsidRPr="008E329A">
              <w:t>out</w:t>
            </w:r>
            <w:r w:rsidR="006E2CC9" w:rsidRPr="008E329A">
              <w:t xml:space="preserve"> </w:t>
            </w:r>
            <w:r w:rsidRPr="008E329A">
              <w:t>at</w:t>
            </w:r>
            <w:r w:rsidR="006E2CC9" w:rsidRPr="008E329A">
              <w:t xml:space="preserve"> </w:t>
            </w:r>
            <w:r w:rsidRPr="008E329A">
              <w:t>Bid</w:t>
            </w:r>
            <w:r w:rsidR="006E2CC9" w:rsidRPr="008E329A">
              <w:t xml:space="preserve"> </w:t>
            </w:r>
            <w:r w:rsidRPr="008E329A">
              <w:t>opening</w:t>
            </w:r>
            <w:r w:rsidR="006E2CC9" w:rsidRPr="008E329A">
              <w:t xml:space="preserve"> </w:t>
            </w:r>
            <w:r w:rsidRPr="008E329A">
              <w:t>shall</w:t>
            </w:r>
            <w:r w:rsidR="006E2CC9" w:rsidRPr="008E329A">
              <w:t xml:space="preserve"> </w:t>
            </w:r>
            <w:r w:rsidRPr="008E329A">
              <w:t>be</w:t>
            </w:r>
            <w:r w:rsidR="006E2CC9" w:rsidRPr="008E329A">
              <w:t xml:space="preserve"> </w:t>
            </w:r>
            <w:r w:rsidRPr="008E329A">
              <w:t>considered</w:t>
            </w:r>
            <w:r w:rsidR="006E2CC9" w:rsidRPr="008E329A">
              <w:t xml:space="preserve"> </w:t>
            </w:r>
            <w:r w:rsidRPr="008E329A">
              <w:t>further</w:t>
            </w:r>
            <w:r w:rsidR="006E2CC9" w:rsidRPr="008E329A">
              <w:t xml:space="preserve"> </w:t>
            </w:r>
            <w:r w:rsidRPr="008E329A">
              <w:t>for</w:t>
            </w:r>
            <w:r w:rsidR="006E2CC9" w:rsidRPr="008E329A">
              <w:t xml:space="preserve"> </w:t>
            </w:r>
            <w:r w:rsidRPr="008E329A">
              <w:t>evaluation.</w:t>
            </w:r>
            <w:r w:rsidR="006E2CC9" w:rsidRPr="008E329A">
              <w:t xml:space="preserve"> </w:t>
            </w:r>
            <w:r w:rsidR="001457DC" w:rsidRPr="008E329A">
              <w:rPr>
                <w:spacing w:val="0"/>
              </w:rPr>
              <w:t>The</w:t>
            </w:r>
            <w:r w:rsidR="006E2CC9" w:rsidRPr="008E329A">
              <w:rPr>
                <w:spacing w:val="0"/>
              </w:rPr>
              <w:t xml:space="preserve"> </w:t>
            </w:r>
            <w:r w:rsidR="00F768A5" w:rsidRPr="008E329A">
              <w:rPr>
                <w:spacing w:val="0"/>
              </w:rPr>
              <w:t>Letter</w:t>
            </w:r>
            <w:r w:rsidR="006E2CC9" w:rsidRPr="008E329A">
              <w:rPr>
                <w:spacing w:val="0"/>
              </w:rPr>
              <w:t xml:space="preserve"> </w:t>
            </w:r>
            <w:r w:rsidR="00F768A5" w:rsidRPr="008E329A">
              <w:rPr>
                <w:spacing w:val="0"/>
              </w:rPr>
              <w:t>of</w:t>
            </w:r>
            <w:r w:rsidR="006E2CC9" w:rsidRPr="008E329A">
              <w:rPr>
                <w:spacing w:val="0"/>
              </w:rPr>
              <w:t xml:space="preserve"> </w:t>
            </w:r>
            <w:r w:rsidR="00F768A5" w:rsidRPr="008E329A">
              <w:rPr>
                <w:spacing w:val="0"/>
              </w:rPr>
              <w:t>Bid</w:t>
            </w:r>
            <w:r w:rsidR="006E2CC9" w:rsidRPr="008E329A">
              <w:rPr>
                <w:spacing w:val="0"/>
              </w:rPr>
              <w:t xml:space="preserve"> </w:t>
            </w:r>
            <w:r w:rsidR="00F768A5" w:rsidRPr="008E329A">
              <w:rPr>
                <w:spacing w:val="0"/>
              </w:rPr>
              <w:t>-</w:t>
            </w:r>
            <w:r w:rsidR="006E2CC9" w:rsidRPr="008E329A">
              <w:rPr>
                <w:spacing w:val="0"/>
              </w:rPr>
              <w:t xml:space="preserve"> </w:t>
            </w:r>
            <w:r w:rsidR="00F768A5" w:rsidRPr="008E329A">
              <w:rPr>
                <w:spacing w:val="0"/>
              </w:rPr>
              <w:t>Financial</w:t>
            </w:r>
            <w:r w:rsidR="006E2CC9" w:rsidRPr="008E329A">
              <w:rPr>
                <w:spacing w:val="0"/>
              </w:rPr>
              <w:t xml:space="preserve"> </w:t>
            </w:r>
            <w:r w:rsidR="00F768A5" w:rsidRPr="008E329A">
              <w:rPr>
                <w:spacing w:val="0"/>
              </w:rPr>
              <w:t>Part</w:t>
            </w:r>
            <w:r w:rsidR="006E2CC9" w:rsidRPr="008E329A">
              <w:rPr>
                <w:spacing w:val="0"/>
              </w:rPr>
              <w:t xml:space="preserve"> </w:t>
            </w:r>
            <w:r w:rsidR="001457DC" w:rsidRPr="008E329A">
              <w:rPr>
                <w:spacing w:val="0"/>
              </w:rPr>
              <w:t>and</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Price</w:t>
            </w:r>
            <w:r w:rsidR="006E2CC9" w:rsidRPr="008E329A">
              <w:rPr>
                <w:spacing w:val="0"/>
              </w:rPr>
              <w:t xml:space="preserve"> </w:t>
            </w:r>
            <w:r w:rsidR="001457DC" w:rsidRPr="008E329A">
              <w:rPr>
                <w:spacing w:val="0"/>
              </w:rPr>
              <w:t>Schedules</w:t>
            </w:r>
            <w:r w:rsidR="006E2CC9" w:rsidRPr="008E329A">
              <w:rPr>
                <w:spacing w:val="0"/>
              </w:rPr>
              <w:t xml:space="preserve"> </w:t>
            </w:r>
            <w:r w:rsidR="001457DC" w:rsidRPr="008E329A">
              <w:rPr>
                <w:spacing w:val="0"/>
              </w:rPr>
              <w:t>are</w:t>
            </w:r>
            <w:r w:rsidR="006E2CC9" w:rsidRPr="008E329A">
              <w:rPr>
                <w:spacing w:val="0"/>
              </w:rPr>
              <w:t xml:space="preserve"> </w:t>
            </w:r>
            <w:r w:rsidR="001457DC" w:rsidRPr="008E329A">
              <w:rPr>
                <w:spacing w:val="0"/>
              </w:rPr>
              <w:t>to</w:t>
            </w:r>
            <w:r w:rsidR="006E2CC9" w:rsidRPr="008E329A">
              <w:rPr>
                <w:spacing w:val="0"/>
              </w:rPr>
              <w:t xml:space="preserve"> </w:t>
            </w:r>
            <w:r w:rsidR="001457DC" w:rsidRPr="008E329A">
              <w:rPr>
                <w:spacing w:val="0"/>
              </w:rPr>
              <w:t>be</w:t>
            </w:r>
            <w:r w:rsidR="006E2CC9" w:rsidRPr="008E329A">
              <w:rPr>
                <w:spacing w:val="0"/>
              </w:rPr>
              <w:t xml:space="preserve"> </w:t>
            </w:r>
            <w:proofErr w:type="gramStart"/>
            <w:r w:rsidR="001457DC" w:rsidRPr="008E329A">
              <w:rPr>
                <w:spacing w:val="0"/>
              </w:rPr>
              <w:t>initialed</w:t>
            </w:r>
            <w:proofErr w:type="gramEnd"/>
            <w:r w:rsidR="006E2CC9" w:rsidRPr="008E329A">
              <w:rPr>
                <w:spacing w:val="0"/>
              </w:rPr>
              <w:t xml:space="preserve"> </w:t>
            </w:r>
            <w:r w:rsidR="001457DC" w:rsidRPr="008E329A">
              <w:rPr>
                <w:spacing w:val="0"/>
              </w:rPr>
              <w:t>by</w:t>
            </w:r>
            <w:r w:rsidR="006E2CC9" w:rsidRPr="008E329A">
              <w:rPr>
                <w:spacing w:val="0"/>
              </w:rPr>
              <w:t xml:space="preserve"> </w:t>
            </w:r>
            <w:r w:rsidR="001457DC" w:rsidRPr="008E329A">
              <w:rPr>
                <w:spacing w:val="0"/>
              </w:rPr>
              <w:t>a</w:t>
            </w:r>
            <w:r w:rsidR="006E2CC9" w:rsidRPr="008E329A">
              <w:rPr>
                <w:spacing w:val="0"/>
              </w:rPr>
              <w:t xml:space="preserve"> </w:t>
            </w:r>
            <w:r w:rsidR="001457DC" w:rsidRPr="008E329A">
              <w:rPr>
                <w:spacing w:val="0"/>
              </w:rPr>
              <w:t>representative</w:t>
            </w:r>
            <w:r w:rsidR="006E2CC9" w:rsidRPr="008E329A">
              <w:rPr>
                <w:spacing w:val="0"/>
              </w:rPr>
              <w:t xml:space="preserve"> </w:t>
            </w:r>
            <w:r w:rsidR="001457DC" w:rsidRPr="008E329A">
              <w:rPr>
                <w:spacing w:val="0"/>
              </w:rPr>
              <w:t>of</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attending</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Bid</w:t>
            </w:r>
            <w:r w:rsidR="006E2CC9" w:rsidRPr="008E329A">
              <w:rPr>
                <w:spacing w:val="0"/>
              </w:rPr>
              <w:t xml:space="preserve"> </w:t>
            </w:r>
            <w:r w:rsidR="001457DC" w:rsidRPr="008E329A">
              <w:rPr>
                <w:spacing w:val="0"/>
              </w:rPr>
              <w:t>opening</w:t>
            </w:r>
            <w:r w:rsidR="006E2CC9" w:rsidRPr="008E329A">
              <w:rPr>
                <w:spacing w:val="0"/>
              </w:rPr>
              <w:t xml:space="preserve"> </w:t>
            </w:r>
            <w:r w:rsidR="001457DC" w:rsidRPr="008E329A">
              <w:rPr>
                <w:spacing w:val="0"/>
              </w:rPr>
              <w:t>in</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manner</w:t>
            </w:r>
            <w:r w:rsidR="006E2CC9" w:rsidRPr="008E329A">
              <w:rPr>
                <w:spacing w:val="0"/>
              </w:rPr>
              <w:t xml:space="preserve"> </w:t>
            </w:r>
            <w:r w:rsidR="001457DC" w:rsidRPr="008E329A">
              <w:rPr>
                <w:spacing w:val="0"/>
              </w:rPr>
              <w:t>specified</w:t>
            </w:r>
            <w:r w:rsidR="006E2CC9" w:rsidRPr="008E329A">
              <w:rPr>
                <w:spacing w:val="0"/>
              </w:rPr>
              <w:t xml:space="preserve"> </w:t>
            </w:r>
            <w:r w:rsidR="001457DC" w:rsidRPr="008E329A">
              <w:rPr>
                <w:b/>
                <w:spacing w:val="0"/>
              </w:rPr>
              <w:t>in</w:t>
            </w:r>
            <w:r w:rsidR="006E2CC9" w:rsidRPr="008E329A">
              <w:rPr>
                <w:b/>
                <w:spacing w:val="0"/>
              </w:rPr>
              <w:t xml:space="preserve"> </w:t>
            </w:r>
            <w:r w:rsidR="001457DC" w:rsidRPr="008E329A">
              <w:rPr>
                <w:b/>
                <w:spacing w:val="0"/>
              </w:rPr>
              <w:t>the</w:t>
            </w:r>
            <w:r w:rsidR="006E2CC9" w:rsidRPr="008E329A">
              <w:rPr>
                <w:b/>
                <w:spacing w:val="0"/>
              </w:rPr>
              <w:t xml:space="preserve"> </w:t>
            </w:r>
            <w:r w:rsidR="001457DC" w:rsidRPr="008E329A">
              <w:rPr>
                <w:b/>
                <w:spacing w:val="0"/>
              </w:rPr>
              <w:t>BDS</w:t>
            </w:r>
            <w:r w:rsidR="001457DC" w:rsidRPr="008E329A">
              <w:rPr>
                <w:spacing w:val="0"/>
              </w:rPr>
              <w:t>.</w:t>
            </w:r>
          </w:p>
          <w:p w14:paraId="0C48B13F" w14:textId="77777777" w:rsidR="001457DC" w:rsidRPr="008E329A" w:rsidRDefault="00E73ED0" w:rsidP="00F2630D">
            <w:pPr>
              <w:pStyle w:val="Sub-ClauseText"/>
              <w:numPr>
                <w:ilvl w:val="1"/>
                <w:numId w:val="82"/>
              </w:numPr>
              <w:ind w:left="638" w:hanging="638"/>
              <w:rPr>
                <w:spacing w:val="0"/>
              </w:rPr>
            </w:pPr>
            <w:r w:rsidRPr="008E329A">
              <w:rPr>
                <w:spacing w:val="0"/>
              </w:rPr>
              <w:lastRenderedPageBreak/>
              <w:t>The</w:t>
            </w:r>
            <w:r w:rsidR="006E2CC9" w:rsidRPr="008E329A">
              <w:rPr>
                <w:spacing w:val="0"/>
              </w:rPr>
              <w:t xml:space="preserve"> </w:t>
            </w:r>
            <w:r w:rsidR="001457DC" w:rsidRPr="008E329A">
              <w:rPr>
                <w:spacing w:val="0"/>
              </w:rPr>
              <w:t>Purchaser</w:t>
            </w:r>
            <w:r w:rsidR="006E2CC9" w:rsidRPr="008E329A">
              <w:rPr>
                <w:spacing w:val="0"/>
              </w:rPr>
              <w:t xml:space="preserve"> </w:t>
            </w:r>
            <w:r w:rsidR="001457DC" w:rsidRPr="008E329A">
              <w:rPr>
                <w:spacing w:val="0"/>
              </w:rPr>
              <w:t>shall</w:t>
            </w:r>
            <w:r w:rsidR="006E2CC9" w:rsidRPr="008E329A">
              <w:rPr>
                <w:spacing w:val="0"/>
              </w:rPr>
              <w:t xml:space="preserve"> </w:t>
            </w:r>
            <w:r w:rsidR="001457DC" w:rsidRPr="008E329A">
              <w:rPr>
                <w:spacing w:val="0"/>
              </w:rPr>
              <w:t>neither</w:t>
            </w:r>
            <w:r w:rsidR="006E2CC9" w:rsidRPr="008E329A">
              <w:rPr>
                <w:spacing w:val="0"/>
              </w:rPr>
              <w:t xml:space="preserve"> </w:t>
            </w:r>
            <w:r w:rsidR="001457DC" w:rsidRPr="008E329A">
              <w:rPr>
                <w:spacing w:val="0"/>
              </w:rPr>
              <w:t>discuss</w:t>
            </w:r>
            <w:r w:rsidR="006E2CC9" w:rsidRPr="008E329A">
              <w:rPr>
                <w:spacing w:val="0"/>
              </w:rPr>
              <w:t xml:space="preserve"> </w:t>
            </w:r>
            <w:r w:rsidR="001457DC" w:rsidRPr="008E329A">
              <w:rPr>
                <w:spacing w:val="0"/>
              </w:rPr>
              <w:t>the</w:t>
            </w:r>
            <w:r w:rsidR="006E2CC9" w:rsidRPr="008E329A">
              <w:rPr>
                <w:spacing w:val="0"/>
              </w:rPr>
              <w:t xml:space="preserve"> </w:t>
            </w:r>
            <w:r w:rsidR="001457DC" w:rsidRPr="008E329A">
              <w:rPr>
                <w:spacing w:val="0"/>
              </w:rPr>
              <w:t>merits</w:t>
            </w:r>
            <w:r w:rsidR="006E2CC9" w:rsidRPr="008E329A">
              <w:rPr>
                <w:spacing w:val="0"/>
              </w:rPr>
              <w:t xml:space="preserve"> </w:t>
            </w:r>
            <w:r w:rsidR="001457DC" w:rsidRPr="008E329A">
              <w:rPr>
                <w:spacing w:val="0"/>
              </w:rPr>
              <w:t>of</w:t>
            </w:r>
            <w:r w:rsidR="006E2CC9" w:rsidRPr="008E329A">
              <w:rPr>
                <w:spacing w:val="0"/>
              </w:rPr>
              <w:t xml:space="preserve"> </w:t>
            </w:r>
            <w:r w:rsidR="001457DC" w:rsidRPr="008E329A">
              <w:rPr>
                <w:spacing w:val="0"/>
              </w:rPr>
              <w:t>any</w:t>
            </w:r>
            <w:r w:rsidR="006E2CC9" w:rsidRPr="008E329A">
              <w:rPr>
                <w:spacing w:val="0"/>
              </w:rPr>
              <w:t xml:space="preserve"> </w:t>
            </w:r>
            <w:r w:rsidR="001457DC" w:rsidRPr="008E329A">
              <w:rPr>
                <w:spacing w:val="0"/>
              </w:rPr>
              <w:t>Bid</w:t>
            </w:r>
            <w:r w:rsidR="006E2CC9" w:rsidRPr="008E329A">
              <w:rPr>
                <w:spacing w:val="0"/>
              </w:rPr>
              <w:t xml:space="preserve"> </w:t>
            </w:r>
            <w:r w:rsidR="001457DC" w:rsidRPr="008E329A">
              <w:rPr>
                <w:spacing w:val="0"/>
              </w:rPr>
              <w:t>nor</w:t>
            </w:r>
            <w:r w:rsidR="006E2CC9" w:rsidRPr="008E329A">
              <w:rPr>
                <w:spacing w:val="0"/>
              </w:rPr>
              <w:t xml:space="preserve"> </w:t>
            </w:r>
            <w:r w:rsidR="001457DC" w:rsidRPr="008E329A">
              <w:rPr>
                <w:spacing w:val="0"/>
              </w:rPr>
              <w:t>reject</w:t>
            </w:r>
            <w:r w:rsidR="006E2CC9" w:rsidRPr="008E329A">
              <w:rPr>
                <w:spacing w:val="0"/>
              </w:rPr>
              <w:t xml:space="preserve"> </w:t>
            </w:r>
            <w:r w:rsidR="001457DC" w:rsidRPr="008E329A">
              <w:rPr>
                <w:spacing w:val="0"/>
              </w:rPr>
              <w:t>any</w:t>
            </w:r>
            <w:r w:rsidR="006E2CC9" w:rsidRPr="008E329A">
              <w:rPr>
                <w:spacing w:val="0"/>
              </w:rPr>
              <w:t xml:space="preserve"> </w:t>
            </w:r>
            <w:r w:rsidR="001457DC" w:rsidRPr="008E329A">
              <w:rPr>
                <w:spacing w:val="0"/>
              </w:rPr>
              <w:t>envelopes</w:t>
            </w:r>
            <w:r w:rsidR="006E2CC9" w:rsidRPr="008E329A">
              <w:rPr>
                <w:spacing w:val="0"/>
              </w:rPr>
              <w:t xml:space="preserve"> </w:t>
            </w:r>
            <w:r w:rsidR="001457DC" w:rsidRPr="008E329A">
              <w:rPr>
                <w:spacing w:val="0"/>
              </w:rPr>
              <w:t>marked</w:t>
            </w:r>
            <w:r w:rsidR="006E2CC9" w:rsidRPr="008E329A">
              <w:rPr>
                <w:spacing w:val="0"/>
              </w:rPr>
              <w:t xml:space="preserve"> </w:t>
            </w:r>
            <w:r w:rsidR="001457DC" w:rsidRPr="008E329A">
              <w:rPr>
                <w:spacing w:val="0"/>
              </w:rPr>
              <w:t>“</w:t>
            </w:r>
            <w:r w:rsidR="00162DA7" w:rsidRPr="008E329A">
              <w:rPr>
                <w:smallCaps/>
              </w:rPr>
              <w:t>Financial</w:t>
            </w:r>
            <w:r w:rsidR="006E2CC9" w:rsidRPr="008E329A">
              <w:rPr>
                <w:smallCaps/>
              </w:rPr>
              <w:t xml:space="preserve"> </w:t>
            </w:r>
            <w:r w:rsidR="00162DA7" w:rsidRPr="008E329A">
              <w:rPr>
                <w:smallCaps/>
              </w:rPr>
              <w:t>Part</w:t>
            </w:r>
            <w:r w:rsidR="001457DC" w:rsidRPr="008E329A">
              <w:rPr>
                <w:spacing w:val="0"/>
              </w:rPr>
              <w:t>”.</w:t>
            </w:r>
            <w:r w:rsidR="006E2CC9" w:rsidRPr="008E329A">
              <w:rPr>
                <w:spacing w:val="0"/>
              </w:rPr>
              <w:t xml:space="preserve"> </w:t>
            </w:r>
          </w:p>
          <w:p w14:paraId="5BC466F2" w14:textId="77777777" w:rsidR="001457DC" w:rsidRPr="008E329A" w:rsidRDefault="001457DC" w:rsidP="00F2630D">
            <w:pPr>
              <w:pStyle w:val="Sub-ClauseText"/>
              <w:numPr>
                <w:ilvl w:val="1"/>
                <w:numId w:val="82"/>
              </w:numPr>
              <w:ind w:left="638" w:hanging="638"/>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prepare</w:t>
            </w:r>
            <w:r w:rsidR="006E2CC9" w:rsidRPr="008E329A">
              <w:rPr>
                <w:spacing w:val="0"/>
              </w:rPr>
              <w:t xml:space="preserve"> </w:t>
            </w:r>
            <w:r w:rsidRPr="008E329A">
              <w:rPr>
                <w:spacing w:val="0"/>
              </w:rPr>
              <w:t>a</w:t>
            </w:r>
            <w:r w:rsidR="006E2CC9" w:rsidRPr="008E329A">
              <w:rPr>
                <w:spacing w:val="0"/>
              </w:rPr>
              <w:t xml:space="preserve"> </w:t>
            </w:r>
            <w:r w:rsidRPr="008E329A">
              <w:rPr>
                <w:spacing w:val="0"/>
              </w:rPr>
              <w:t>record</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007F0115" w:rsidRPr="008E329A">
              <w:rPr>
                <w:spacing w:val="0"/>
              </w:rPr>
              <w:t>Financial</w:t>
            </w:r>
            <w:r w:rsidR="006E2CC9" w:rsidRPr="008E329A">
              <w:rPr>
                <w:spacing w:val="0"/>
              </w:rPr>
              <w:t xml:space="preserve"> </w:t>
            </w:r>
            <w:r w:rsidR="007F0115" w:rsidRPr="008E329A">
              <w:rPr>
                <w:spacing w:val="0"/>
              </w:rPr>
              <w:t>Part</w:t>
            </w:r>
            <w:r w:rsidR="006E2CC9" w:rsidRPr="008E329A">
              <w:rPr>
                <w:spacing w:val="0"/>
              </w:rPr>
              <w:t xml:space="preserve"> </w:t>
            </w:r>
            <w:r w:rsidR="007F0115" w:rsidRPr="008E329A">
              <w:rPr>
                <w:spacing w:val="0"/>
              </w:rPr>
              <w:t>of</w:t>
            </w:r>
            <w:r w:rsidR="006E2CC9" w:rsidRPr="008E329A">
              <w:rPr>
                <w:spacing w:val="0"/>
              </w:rPr>
              <w:t xml:space="preserve"> </w:t>
            </w:r>
            <w:r w:rsidR="007F0115"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opening</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include,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minimum:</w:t>
            </w:r>
            <w:r w:rsidR="006E2CC9" w:rsidRPr="008E329A">
              <w:rPr>
                <w:spacing w:val="0"/>
              </w:rPr>
              <w:t xml:space="preserve"> </w:t>
            </w:r>
          </w:p>
          <w:p w14:paraId="18AE4070" w14:textId="77777777" w:rsidR="001457DC" w:rsidRPr="008E329A" w:rsidRDefault="001457DC" w:rsidP="005F3618">
            <w:pPr>
              <w:pStyle w:val="Sub-ClauseText"/>
              <w:ind w:left="1152" w:hanging="518"/>
              <w:rPr>
                <w:spacing w:val="0"/>
              </w:rPr>
            </w:pPr>
            <w:r w:rsidRPr="008E329A">
              <w:rPr>
                <w:spacing w:val="0"/>
              </w:rPr>
              <w:t>(a)</w:t>
            </w:r>
            <w:r w:rsidRPr="008E329A">
              <w:rPr>
                <w:spacing w:val="0"/>
              </w:rPr>
              <w:tab/>
              <w:t>the</w:t>
            </w:r>
            <w:r w:rsidR="006E2CC9" w:rsidRPr="008E329A">
              <w:rPr>
                <w:spacing w:val="0"/>
              </w:rPr>
              <w:t xml:space="preserve"> </w:t>
            </w:r>
            <w:r w:rsidRPr="008E329A">
              <w:rPr>
                <w:spacing w:val="0"/>
              </w:rPr>
              <w:t>name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007F0115" w:rsidRPr="008E329A">
              <w:rPr>
                <w:spacing w:val="0"/>
              </w:rPr>
              <w:t>whose</w:t>
            </w:r>
            <w:r w:rsidR="006E2CC9" w:rsidRPr="008E329A">
              <w:rPr>
                <w:spacing w:val="0"/>
              </w:rPr>
              <w:t xml:space="preserve"> </w:t>
            </w:r>
            <w:r w:rsidR="007F0115" w:rsidRPr="008E329A">
              <w:t>Financial</w:t>
            </w:r>
            <w:r w:rsidR="006E2CC9" w:rsidRPr="008E329A">
              <w:t xml:space="preserve"> </w:t>
            </w:r>
            <w:r w:rsidR="007F0115" w:rsidRPr="008E329A">
              <w:t>Part</w:t>
            </w:r>
            <w:r w:rsidR="006E2CC9" w:rsidRPr="008E329A">
              <w:t xml:space="preserve"> </w:t>
            </w:r>
            <w:r w:rsidR="007F0115" w:rsidRPr="008E329A">
              <w:t>was</w:t>
            </w:r>
            <w:r w:rsidR="006E2CC9" w:rsidRPr="008E329A">
              <w:t xml:space="preserve"> </w:t>
            </w:r>
            <w:r w:rsidR="007F0115" w:rsidRPr="008E329A">
              <w:t>opened</w:t>
            </w:r>
            <w:r w:rsidRPr="008E329A">
              <w:rPr>
                <w:spacing w:val="0"/>
              </w:rPr>
              <w:t>;</w:t>
            </w:r>
            <w:r w:rsidR="006E2CC9" w:rsidRPr="008E329A">
              <w:rPr>
                <w:spacing w:val="0"/>
              </w:rPr>
              <w:t xml:space="preserve"> </w:t>
            </w:r>
          </w:p>
          <w:p w14:paraId="6FEAB917" w14:textId="77777777" w:rsidR="001457DC" w:rsidRPr="008E329A" w:rsidRDefault="001457DC" w:rsidP="005F3618">
            <w:pPr>
              <w:pStyle w:val="Sub-ClauseText"/>
              <w:ind w:left="1152" w:hanging="518"/>
              <w:rPr>
                <w:spacing w:val="0"/>
              </w:rPr>
            </w:pPr>
            <w:r w:rsidRPr="008E329A">
              <w:rPr>
                <w:spacing w:val="0"/>
              </w:rPr>
              <w:t>(b)</w:t>
            </w:r>
            <w:r w:rsidRPr="008E329A">
              <w:rPr>
                <w:spacing w:val="0"/>
              </w:rPr>
              <w:tab/>
              <w:t>the</w:t>
            </w:r>
            <w:r w:rsidR="006E2CC9" w:rsidRPr="008E329A">
              <w:rPr>
                <w:spacing w:val="0"/>
              </w:rPr>
              <w:t xml:space="preserve"> </w:t>
            </w:r>
            <w:r w:rsidRPr="008E329A">
              <w:rPr>
                <w:spacing w:val="0"/>
              </w:rPr>
              <w:t>Bid</w:t>
            </w:r>
            <w:r w:rsidR="006E2CC9" w:rsidRPr="008E329A">
              <w:rPr>
                <w:spacing w:val="0"/>
              </w:rPr>
              <w:t xml:space="preserve"> </w:t>
            </w:r>
            <w:r w:rsidR="005D4FD2" w:rsidRPr="008E329A">
              <w:rPr>
                <w:spacing w:val="0"/>
              </w:rPr>
              <w:t>p</w:t>
            </w:r>
            <w:r w:rsidRPr="008E329A">
              <w:rPr>
                <w:spacing w:val="0"/>
              </w:rPr>
              <w:t>rice,</w:t>
            </w:r>
            <w:r w:rsidR="006E2CC9" w:rsidRPr="008E329A">
              <w:rPr>
                <w:spacing w:val="0"/>
              </w:rPr>
              <w:t xml:space="preserve"> </w:t>
            </w:r>
            <w:r w:rsidRPr="008E329A">
              <w:rPr>
                <w:spacing w:val="0"/>
              </w:rPr>
              <w:t>per</w:t>
            </w:r>
            <w:r w:rsidR="006E2CC9" w:rsidRPr="008E329A">
              <w:rPr>
                <w:spacing w:val="0"/>
              </w:rPr>
              <w:t xml:space="preserve"> </w:t>
            </w:r>
            <w:r w:rsidRPr="008E329A">
              <w:rPr>
                <w:spacing w:val="0"/>
              </w:rPr>
              <w:t>lot</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applicable,</w:t>
            </w:r>
            <w:r w:rsidR="006E2CC9" w:rsidRPr="008E329A">
              <w:rPr>
                <w:spacing w:val="0"/>
              </w:rPr>
              <w:t xml:space="preserve"> </w:t>
            </w:r>
            <w:r w:rsidRPr="008E329A">
              <w:rPr>
                <w:spacing w:val="0"/>
              </w:rPr>
              <w:t>including</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discounts,</w:t>
            </w:r>
            <w:r w:rsidR="006E2CC9" w:rsidRPr="008E329A">
              <w:rPr>
                <w:spacing w:val="0"/>
              </w:rPr>
              <w:t xml:space="preserve"> </w:t>
            </w:r>
          </w:p>
          <w:p w14:paraId="1ACB8E3C" w14:textId="77777777" w:rsidR="001457DC" w:rsidRPr="008E329A" w:rsidRDefault="001457DC" w:rsidP="005F3618">
            <w:pPr>
              <w:pStyle w:val="Sub-ClauseText"/>
              <w:ind w:left="1152" w:hanging="518"/>
              <w:rPr>
                <w:spacing w:val="0"/>
              </w:rPr>
            </w:pPr>
            <w:r w:rsidRPr="008E329A">
              <w:rPr>
                <w:spacing w:val="0"/>
              </w:rPr>
              <w:t>(c)</w:t>
            </w:r>
            <w:r w:rsidRPr="008E329A">
              <w:rPr>
                <w:spacing w:val="0"/>
              </w:rPr>
              <w:tab/>
            </w:r>
            <w:r w:rsidR="007F0115" w:rsidRPr="008E329A">
              <w:rPr>
                <w:spacing w:val="0"/>
              </w:rPr>
              <w:t>if</w:t>
            </w:r>
            <w:r w:rsidR="006E2CC9" w:rsidRPr="008E329A">
              <w:rPr>
                <w:spacing w:val="0"/>
              </w:rPr>
              <w:t xml:space="preserve"> </w:t>
            </w:r>
            <w:r w:rsidR="007F0115" w:rsidRPr="008E329A">
              <w:rPr>
                <w:spacing w:val="0"/>
              </w:rPr>
              <w:t>applicable,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Alternative</w:t>
            </w:r>
            <w:r w:rsidR="006E2CC9" w:rsidRPr="008E329A">
              <w:rPr>
                <w:spacing w:val="0"/>
              </w:rPr>
              <w:t xml:space="preserve"> </w:t>
            </w:r>
            <w:r w:rsidR="00BB7861" w:rsidRPr="008E329A">
              <w:rPr>
                <w:spacing w:val="0"/>
              </w:rPr>
              <w:t>Bid</w:t>
            </w:r>
            <w:r w:rsidR="006E2CC9" w:rsidRPr="008E329A">
              <w:rPr>
                <w:spacing w:val="0"/>
              </w:rPr>
              <w:t xml:space="preserve"> </w:t>
            </w:r>
            <w:r w:rsidR="00BB7861" w:rsidRPr="008E329A">
              <w:rPr>
                <w:spacing w:val="0"/>
              </w:rPr>
              <w:t>-</w:t>
            </w:r>
            <w:r w:rsidR="006E2CC9" w:rsidRPr="008E329A">
              <w:rPr>
                <w:spacing w:val="0"/>
              </w:rPr>
              <w:t xml:space="preserve"> </w:t>
            </w:r>
            <w:r w:rsidR="00EF146A" w:rsidRPr="008E329A">
              <w:rPr>
                <w:spacing w:val="0"/>
              </w:rPr>
              <w:t>Financial</w:t>
            </w:r>
            <w:r w:rsidR="006E2CC9" w:rsidRPr="008E329A">
              <w:rPr>
                <w:spacing w:val="0"/>
              </w:rPr>
              <w:t xml:space="preserve"> </w:t>
            </w:r>
            <w:r w:rsidR="00BB7861" w:rsidRPr="008E329A">
              <w:rPr>
                <w:spacing w:val="0"/>
              </w:rPr>
              <w:t>Part</w:t>
            </w:r>
            <w:r w:rsidR="00B1049F" w:rsidRPr="008E329A">
              <w:rPr>
                <w:spacing w:val="0"/>
              </w:rPr>
              <w:t>.</w:t>
            </w:r>
          </w:p>
          <w:p w14:paraId="0E1C5669" w14:textId="77777777" w:rsidR="001457DC" w:rsidRPr="008E329A" w:rsidRDefault="001457DC" w:rsidP="00F2630D">
            <w:pPr>
              <w:pStyle w:val="Sub-ClauseText"/>
              <w:numPr>
                <w:ilvl w:val="1"/>
                <w:numId w:val="82"/>
              </w:numPr>
              <w:ind w:left="638" w:hanging="638"/>
            </w:pPr>
            <w:r w:rsidRPr="008E329A">
              <w:t>The</w:t>
            </w:r>
            <w:r w:rsidR="006E2CC9" w:rsidRPr="008E329A">
              <w:t xml:space="preserve"> </w:t>
            </w:r>
            <w:r w:rsidRPr="008E329A">
              <w:t>Bidders</w:t>
            </w:r>
            <w:r w:rsidR="006E2CC9" w:rsidRPr="008E329A">
              <w:t xml:space="preserve"> </w:t>
            </w:r>
            <w:r w:rsidR="00BF0A0F" w:rsidRPr="008E329A">
              <w:t>whose</w:t>
            </w:r>
            <w:r w:rsidR="006E2CC9" w:rsidRPr="008E329A">
              <w:t xml:space="preserve"> </w:t>
            </w:r>
            <w:r w:rsidR="00BF0A0F" w:rsidRPr="008E329A">
              <w:rPr>
                <w:spacing w:val="0"/>
              </w:rPr>
              <w:t>envelopes</w:t>
            </w:r>
            <w:r w:rsidR="006E2CC9" w:rsidRPr="008E329A">
              <w:rPr>
                <w:spacing w:val="0"/>
              </w:rPr>
              <w:t xml:space="preserve"> </w:t>
            </w:r>
            <w:r w:rsidR="00EF146A" w:rsidRPr="008E329A">
              <w:rPr>
                <w:spacing w:val="0"/>
              </w:rPr>
              <w:t>marked</w:t>
            </w:r>
            <w:r w:rsidR="006E2CC9" w:rsidRPr="008E329A">
              <w:rPr>
                <w:spacing w:val="0"/>
              </w:rPr>
              <w:t xml:space="preserve"> </w:t>
            </w:r>
            <w:r w:rsidR="00EF146A" w:rsidRPr="008E329A">
              <w:rPr>
                <w:spacing w:val="0"/>
              </w:rPr>
              <w:t>‘</w:t>
            </w:r>
            <w:r w:rsidR="005B1DA8" w:rsidRPr="008E329A">
              <w:rPr>
                <w:smallCaps/>
                <w:spacing w:val="0"/>
              </w:rPr>
              <w:t>Financial</w:t>
            </w:r>
            <w:r w:rsidR="006E2CC9" w:rsidRPr="008E329A">
              <w:rPr>
                <w:smallCaps/>
                <w:spacing w:val="0"/>
              </w:rPr>
              <w:t xml:space="preserve"> </w:t>
            </w:r>
            <w:r w:rsidR="005B1DA8" w:rsidRPr="008E329A">
              <w:rPr>
                <w:smallCaps/>
                <w:spacing w:val="0"/>
              </w:rPr>
              <w:t>Part</w:t>
            </w:r>
            <w:r w:rsidR="00EF146A" w:rsidRPr="008E329A">
              <w:rPr>
                <w:spacing w:val="0"/>
              </w:rPr>
              <w:t>”</w:t>
            </w:r>
            <w:r w:rsidR="006E2CC9" w:rsidRPr="008E329A">
              <w:rPr>
                <w:spacing w:val="0"/>
              </w:rPr>
              <w:t xml:space="preserve"> </w:t>
            </w:r>
            <w:r w:rsidR="00BF0A0F" w:rsidRPr="008E329A">
              <w:rPr>
                <w:spacing w:val="0"/>
              </w:rPr>
              <w:t>have</w:t>
            </w:r>
            <w:r w:rsidR="006E2CC9" w:rsidRPr="008E329A">
              <w:rPr>
                <w:spacing w:val="0"/>
              </w:rPr>
              <w:t xml:space="preserve"> </w:t>
            </w:r>
            <w:r w:rsidR="00BF0A0F" w:rsidRPr="008E329A">
              <w:rPr>
                <w:spacing w:val="0"/>
              </w:rPr>
              <w:t>been</w:t>
            </w:r>
            <w:r w:rsidR="006E2CC9" w:rsidRPr="008E329A">
              <w:rPr>
                <w:spacing w:val="0"/>
              </w:rPr>
              <w:t xml:space="preserve"> </w:t>
            </w:r>
            <w:r w:rsidR="00BF0A0F" w:rsidRPr="008E329A">
              <w:rPr>
                <w:spacing w:val="0"/>
              </w:rPr>
              <w:t>opened</w:t>
            </w:r>
            <w:r w:rsidR="006E2CC9" w:rsidRPr="008E329A">
              <w:rPr>
                <w:spacing w:val="0"/>
              </w:rPr>
              <w:t xml:space="preserve"> </w:t>
            </w:r>
            <w:r w:rsidRPr="008E329A">
              <w:t>or</w:t>
            </w:r>
            <w:r w:rsidR="006E2CC9" w:rsidRPr="008E329A">
              <w:t xml:space="preserve"> </w:t>
            </w:r>
            <w:r w:rsidRPr="008E329A">
              <w:t>their</w:t>
            </w:r>
            <w:r w:rsidR="006E2CC9" w:rsidRPr="008E329A">
              <w:t xml:space="preserve"> </w:t>
            </w:r>
            <w:r w:rsidRPr="008E329A">
              <w:t>representatives</w:t>
            </w:r>
            <w:r w:rsidR="006E2CC9" w:rsidRPr="008E329A">
              <w:t xml:space="preserve"> </w:t>
            </w:r>
            <w:r w:rsidRPr="008E329A">
              <w:t>who</w:t>
            </w:r>
            <w:r w:rsidR="006E2CC9" w:rsidRPr="008E329A">
              <w:t xml:space="preserve"> </w:t>
            </w:r>
            <w:r w:rsidRPr="008E329A">
              <w:t>are</w:t>
            </w:r>
            <w:r w:rsidR="006E2CC9" w:rsidRPr="008E329A">
              <w:t xml:space="preserve"> </w:t>
            </w:r>
            <w:r w:rsidRPr="008E329A">
              <w:t>present</w:t>
            </w:r>
            <w:r w:rsidR="006E2CC9" w:rsidRPr="008E329A">
              <w:t xml:space="preserve"> </w:t>
            </w:r>
            <w:r w:rsidRPr="008E329A">
              <w:t>shall</w:t>
            </w:r>
            <w:r w:rsidR="006E2CC9" w:rsidRPr="008E329A">
              <w:t xml:space="preserve"> </w:t>
            </w:r>
            <w:r w:rsidRPr="008E329A">
              <w:t>be</w:t>
            </w:r>
            <w:r w:rsidR="006E2CC9" w:rsidRPr="008E329A">
              <w:t xml:space="preserve"> </w:t>
            </w:r>
            <w:r w:rsidRPr="008E329A">
              <w:t>requested</w:t>
            </w:r>
            <w:r w:rsidR="006E2CC9" w:rsidRPr="008E329A">
              <w:t xml:space="preserve"> </w:t>
            </w:r>
            <w:r w:rsidRPr="008E329A">
              <w:t>to</w:t>
            </w:r>
            <w:r w:rsidR="006E2CC9" w:rsidRPr="008E329A">
              <w:t xml:space="preserve"> </w:t>
            </w:r>
            <w:r w:rsidRPr="008E329A">
              <w:t>sign</w:t>
            </w:r>
            <w:r w:rsidR="006E2CC9" w:rsidRPr="008E329A">
              <w:t xml:space="preserve"> </w:t>
            </w:r>
            <w:r w:rsidRPr="008E329A">
              <w:t>the</w:t>
            </w:r>
            <w:r w:rsidR="006E2CC9" w:rsidRPr="008E329A">
              <w:t xml:space="preserve"> </w:t>
            </w:r>
            <w:r w:rsidRPr="008E329A">
              <w:t>record.</w:t>
            </w:r>
            <w:r w:rsidR="006E2CC9" w:rsidRPr="008E329A">
              <w:t xml:space="preserve"> </w:t>
            </w:r>
            <w:r w:rsidRPr="008E329A">
              <w:t>The</w:t>
            </w:r>
            <w:r w:rsidR="006E2CC9" w:rsidRPr="008E329A">
              <w:t xml:space="preserve"> </w:t>
            </w:r>
            <w:r w:rsidRPr="008E329A">
              <w:t>omission</w:t>
            </w:r>
            <w:r w:rsidR="006E2CC9" w:rsidRPr="008E329A">
              <w:t xml:space="preserve"> </w:t>
            </w:r>
            <w:r w:rsidRPr="008E329A">
              <w:t>of</w:t>
            </w:r>
            <w:r w:rsidR="006E2CC9" w:rsidRPr="008E329A">
              <w:t xml:space="preserve"> </w:t>
            </w:r>
            <w:r w:rsidRPr="008E329A">
              <w:t>a</w:t>
            </w:r>
            <w:r w:rsidR="006E2CC9" w:rsidRPr="008E329A">
              <w:t xml:space="preserve"> </w:t>
            </w:r>
            <w:r w:rsidRPr="008E329A">
              <w:t>Bidder’s</w:t>
            </w:r>
            <w:r w:rsidR="006E2CC9" w:rsidRPr="008E329A">
              <w:t xml:space="preserve"> </w:t>
            </w:r>
            <w:r w:rsidRPr="008E329A">
              <w:t>signature</w:t>
            </w:r>
            <w:r w:rsidR="006E2CC9" w:rsidRPr="008E329A">
              <w:t xml:space="preserve"> </w:t>
            </w:r>
            <w:r w:rsidRPr="008E329A">
              <w:t>on</w:t>
            </w:r>
            <w:r w:rsidR="006E2CC9" w:rsidRPr="008E329A">
              <w:t xml:space="preserve"> </w:t>
            </w:r>
            <w:r w:rsidRPr="008E329A">
              <w:t>the</w:t>
            </w:r>
            <w:r w:rsidR="006E2CC9" w:rsidRPr="008E329A">
              <w:t xml:space="preserve"> </w:t>
            </w:r>
            <w:r w:rsidRPr="008E329A">
              <w:t>record</w:t>
            </w:r>
            <w:r w:rsidR="006E2CC9" w:rsidRPr="008E329A">
              <w:t xml:space="preserve"> </w:t>
            </w:r>
            <w:r w:rsidRPr="008E329A">
              <w:t>shall</w:t>
            </w:r>
            <w:r w:rsidR="006E2CC9" w:rsidRPr="008E329A">
              <w:t xml:space="preserve"> </w:t>
            </w:r>
            <w:r w:rsidRPr="008E329A">
              <w:t>not</w:t>
            </w:r>
            <w:r w:rsidR="006E2CC9" w:rsidRPr="008E329A">
              <w:t xml:space="preserve"> </w:t>
            </w:r>
            <w:r w:rsidRPr="008E329A">
              <w:t>invalidate</w:t>
            </w:r>
            <w:r w:rsidR="006E2CC9" w:rsidRPr="008E329A">
              <w:t xml:space="preserve"> </w:t>
            </w:r>
            <w:r w:rsidRPr="008E329A">
              <w:t>the</w:t>
            </w:r>
            <w:r w:rsidR="006E2CC9" w:rsidRPr="008E329A">
              <w:t xml:space="preserve"> </w:t>
            </w:r>
            <w:r w:rsidRPr="008E329A">
              <w:t>contents</w:t>
            </w:r>
            <w:r w:rsidR="006E2CC9" w:rsidRPr="008E329A">
              <w:t xml:space="preserve"> </w:t>
            </w:r>
            <w:r w:rsidRPr="008E329A">
              <w:t>and</w:t>
            </w:r>
            <w:r w:rsidR="006E2CC9" w:rsidRPr="008E329A">
              <w:t xml:space="preserve"> </w:t>
            </w:r>
            <w:r w:rsidRPr="008E329A">
              <w:t>effect</w:t>
            </w:r>
            <w:r w:rsidR="006E2CC9" w:rsidRPr="008E329A">
              <w:t xml:space="preserve"> </w:t>
            </w:r>
            <w:r w:rsidRPr="008E329A">
              <w:t>of</w:t>
            </w:r>
            <w:r w:rsidR="006E2CC9" w:rsidRPr="008E329A">
              <w:t xml:space="preserve"> </w:t>
            </w:r>
            <w:r w:rsidRPr="008E329A">
              <w:t>the</w:t>
            </w:r>
            <w:r w:rsidR="006E2CC9" w:rsidRPr="008E329A">
              <w:t xml:space="preserve"> </w:t>
            </w:r>
            <w:r w:rsidRPr="008E329A">
              <w:t>record.</w:t>
            </w:r>
            <w:r w:rsidR="006E2CC9" w:rsidRPr="008E329A">
              <w:t xml:space="preserve"> </w:t>
            </w:r>
            <w:r w:rsidRPr="008E329A">
              <w:t>A</w:t>
            </w:r>
            <w:r w:rsidR="006E2CC9" w:rsidRPr="008E329A">
              <w:t xml:space="preserve"> </w:t>
            </w:r>
            <w:r w:rsidRPr="008E329A">
              <w:t>copy</w:t>
            </w:r>
            <w:r w:rsidR="006E2CC9" w:rsidRPr="008E329A">
              <w:t xml:space="preserve"> </w:t>
            </w:r>
            <w:r w:rsidRPr="008E329A">
              <w:t>of</w:t>
            </w:r>
            <w:r w:rsidR="006E2CC9" w:rsidRPr="008E329A">
              <w:t xml:space="preserve"> </w:t>
            </w:r>
            <w:r w:rsidRPr="008E329A">
              <w:t>the</w:t>
            </w:r>
            <w:r w:rsidR="006E2CC9" w:rsidRPr="008E329A">
              <w:t xml:space="preserve"> </w:t>
            </w:r>
            <w:r w:rsidRPr="008E329A">
              <w:t>record</w:t>
            </w:r>
            <w:r w:rsidR="006E2CC9" w:rsidRPr="008E329A">
              <w:t xml:space="preserve"> </w:t>
            </w:r>
            <w:r w:rsidRPr="008E329A">
              <w:t>shall</w:t>
            </w:r>
            <w:r w:rsidR="006E2CC9" w:rsidRPr="008E329A">
              <w:t xml:space="preserve"> </w:t>
            </w:r>
            <w:r w:rsidRPr="008E329A">
              <w:t>be</w:t>
            </w:r>
            <w:r w:rsidR="006E2CC9" w:rsidRPr="008E329A">
              <w:t xml:space="preserve"> </w:t>
            </w:r>
            <w:r w:rsidRPr="008E329A">
              <w:t>distributed</w:t>
            </w:r>
            <w:r w:rsidR="006E2CC9" w:rsidRPr="008E329A">
              <w:t xml:space="preserve"> </w:t>
            </w:r>
            <w:r w:rsidRPr="008E329A">
              <w:t>to</w:t>
            </w:r>
            <w:r w:rsidR="006E2CC9" w:rsidRPr="008E329A">
              <w:t xml:space="preserve"> </w:t>
            </w:r>
            <w:r w:rsidRPr="008E329A">
              <w:t>all</w:t>
            </w:r>
            <w:r w:rsidR="006E2CC9" w:rsidRPr="008E329A">
              <w:t xml:space="preserve"> </w:t>
            </w:r>
            <w:r w:rsidRPr="008E329A">
              <w:t>Bidders.</w:t>
            </w:r>
          </w:p>
        </w:tc>
      </w:tr>
      <w:tr w:rsidR="00FC147D" w:rsidRPr="008E329A" w14:paraId="55529900" w14:textId="77777777" w:rsidTr="00CE0DE7">
        <w:tc>
          <w:tcPr>
            <w:tcW w:w="9090" w:type="dxa"/>
            <w:gridSpan w:val="2"/>
          </w:tcPr>
          <w:p w14:paraId="5970BEBF" w14:textId="77777777" w:rsidR="00FC147D" w:rsidRPr="008E329A" w:rsidRDefault="00FC147D" w:rsidP="005F3618">
            <w:pPr>
              <w:pStyle w:val="Section1-Sections"/>
              <w:spacing w:after="120"/>
            </w:pPr>
            <w:bookmarkStart w:id="303" w:name="_Toc135757210"/>
            <w:r w:rsidRPr="008E329A">
              <w:lastRenderedPageBreak/>
              <w:t>Evaluation</w:t>
            </w:r>
            <w:r w:rsidR="006E2CC9" w:rsidRPr="008E329A">
              <w:t xml:space="preserve"> </w:t>
            </w:r>
            <w:r w:rsidRPr="008E329A">
              <w:t>of</w:t>
            </w:r>
            <w:r w:rsidR="006E2CC9" w:rsidRPr="008E329A">
              <w:t xml:space="preserve"> </w:t>
            </w:r>
            <w:r w:rsidRPr="008E329A">
              <w:t>Financial</w:t>
            </w:r>
            <w:r w:rsidR="006E2CC9" w:rsidRPr="008E329A">
              <w:t xml:space="preserve"> </w:t>
            </w:r>
            <w:r w:rsidRPr="008E329A">
              <w:t>Parts</w:t>
            </w:r>
            <w:r w:rsidR="006E2CC9" w:rsidRPr="008E329A">
              <w:t xml:space="preserve"> </w:t>
            </w:r>
            <w:r w:rsidRPr="008E329A">
              <w:t>of</w:t>
            </w:r>
            <w:r w:rsidR="006E2CC9" w:rsidRPr="008E329A">
              <w:t xml:space="preserve"> </w:t>
            </w:r>
            <w:r w:rsidRPr="008E329A">
              <w:t>Bids</w:t>
            </w:r>
            <w:bookmarkEnd w:id="303"/>
          </w:p>
        </w:tc>
      </w:tr>
      <w:tr w:rsidR="007D1C74" w:rsidRPr="008E329A" w14:paraId="4641053A" w14:textId="77777777" w:rsidTr="00CE0DE7">
        <w:tc>
          <w:tcPr>
            <w:tcW w:w="3563" w:type="dxa"/>
          </w:tcPr>
          <w:p w14:paraId="5CC47941" w14:textId="77777777" w:rsidR="007D1C74" w:rsidRPr="008E329A" w:rsidRDefault="007D1C74" w:rsidP="009246F0">
            <w:pPr>
              <w:pStyle w:val="Section1-Clauses"/>
              <w:spacing w:before="120" w:after="120"/>
              <w:ind w:left="345"/>
            </w:pPr>
            <w:bookmarkStart w:id="304" w:name="_Toc438438859"/>
            <w:bookmarkStart w:id="305" w:name="_Toc438532648"/>
            <w:bookmarkStart w:id="306" w:name="_Toc438734003"/>
            <w:bookmarkStart w:id="307" w:name="_Toc438907040"/>
            <w:bookmarkStart w:id="308" w:name="_Toc438907239"/>
            <w:bookmarkStart w:id="309" w:name="_Toc431809096"/>
            <w:bookmarkStart w:id="310" w:name="_Toc436905744"/>
            <w:bookmarkStart w:id="311" w:name="_Toc135757211"/>
            <w:r w:rsidRPr="008E329A">
              <w:t>Evaluation</w:t>
            </w:r>
            <w:r w:rsidR="006E2CC9" w:rsidRPr="008E329A">
              <w:t xml:space="preserve"> </w:t>
            </w:r>
            <w:r w:rsidRPr="008E329A">
              <w:t>of</w:t>
            </w:r>
            <w:r w:rsidR="006E2CC9" w:rsidRPr="008E329A">
              <w:t xml:space="preserve"> </w:t>
            </w:r>
            <w:bookmarkEnd w:id="304"/>
            <w:bookmarkEnd w:id="305"/>
            <w:bookmarkEnd w:id="306"/>
            <w:bookmarkEnd w:id="307"/>
            <w:bookmarkEnd w:id="308"/>
            <w:r w:rsidR="00A903F8" w:rsidRPr="008E329A">
              <w:t>Financial</w:t>
            </w:r>
            <w:r w:rsidR="006E2CC9" w:rsidRPr="008E329A">
              <w:t xml:space="preserve"> </w:t>
            </w:r>
            <w:r w:rsidR="004D676B" w:rsidRPr="008E329A">
              <w:t>Part</w:t>
            </w:r>
            <w:r w:rsidRPr="008E329A">
              <w:t>s</w:t>
            </w:r>
            <w:bookmarkEnd w:id="309"/>
            <w:bookmarkEnd w:id="310"/>
            <w:bookmarkEnd w:id="311"/>
          </w:p>
          <w:p w14:paraId="786C8DCC" w14:textId="77777777" w:rsidR="007D1C74" w:rsidRPr="008E329A" w:rsidRDefault="007D1C74" w:rsidP="005F3618">
            <w:pPr>
              <w:pStyle w:val="Sec1-Clauses"/>
            </w:pPr>
            <w:bookmarkStart w:id="312" w:name="_Hlt438533055"/>
            <w:bookmarkEnd w:id="312"/>
          </w:p>
        </w:tc>
        <w:tc>
          <w:tcPr>
            <w:tcW w:w="5527" w:type="dxa"/>
          </w:tcPr>
          <w:p w14:paraId="7788CD7B" w14:textId="77777777" w:rsidR="00582B9B" w:rsidRDefault="00582B9B" w:rsidP="005F3618">
            <w:pPr>
              <w:pStyle w:val="Sub-ClauseText"/>
              <w:numPr>
                <w:ilvl w:val="1"/>
                <w:numId w:val="32"/>
              </w:numPr>
              <w:rPr>
                <w:spacing w:val="0"/>
              </w:rPr>
            </w:pPr>
            <w:r w:rsidRPr="008E329A">
              <w:t xml:space="preserve">Provided that a Bid is substantially responsive, the Purchaser shall rectify quantifiable nonmaterial nonconformities related to the Bid Price.  </w:t>
            </w:r>
            <w:r w:rsidRPr="00681C4B">
              <w:rPr>
                <w:noProof/>
              </w:rPr>
              <w:t>To this effect, the Bid Price shall be adjusted, for comparison purposes only, to reflect the price of a missing or non-conforming item or component</w:t>
            </w:r>
            <w:r>
              <w:rPr>
                <w:noProof/>
              </w:rPr>
              <w:t xml:space="preserve">, </w:t>
            </w:r>
            <w:r>
              <w:t xml:space="preserve">by adding </w:t>
            </w:r>
            <w:r w:rsidRPr="003261FD">
              <w:t xml:space="preserve">the </w:t>
            </w:r>
            <w:r w:rsidRPr="007636D9">
              <w:t xml:space="preserve">average price of the item </w:t>
            </w:r>
            <w:r>
              <w:t xml:space="preserve">or component </w:t>
            </w:r>
            <w:r w:rsidRPr="007636D9">
              <w:t>quoted</w:t>
            </w:r>
            <w:r w:rsidRPr="003261FD">
              <w:t xml:space="preserve"> by substantially responsive Bidders</w:t>
            </w:r>
            <w:r>
              <w:t>.</w:t>
            </w:r>
            <w:r w:rsidRPr="003261FD">
              <w:t xml:space="preserve"> </w:t>
            </w:r>
            <w:r w:rsidRPr="00572013">
              <w:t xml:space="preserve">If </w:t>
            </w:r>
            <w:r w:rsidRPr="003261FD">
              <w:t xml:space="preserve">the price of the item or component cannot be derived from the price of other substantially responsive Bids, the </w:t>
            </w:r>
            <w:r>
              <w:t xml:space="preserve">Purchaser </w:t>
            </w:r>
            <w:r w:rsidRPr="003261FD">
              <w:t>shall use its best estimate</w:t>
            </w:r>
            <w:r>
              <w:t>.</w:t>
            </w:r>
          </w:p>
          <w:p w14:paraId="563FE9FC" w14:textId="77777777" w:rsidR="007D1C74" w:rsidRPr="008E329A" w:rsidRDefault="007D1C74" w:rsidP="005F3618">
            <w:pPr>
              <w:pStyle w:val="Sub-ClauseText"/>
              <w:numPr>
                <w:ilvl w:val="1"/>
                <w:numId w:val="32"/>
              </w:numPr>
              <w:rPr>
                <w:spacing w:val="0"/>
              </w:rPr>
            </w:pPr>
            <w:r w:rsidRPr="008E329A">
              <w:rPr>
                <w:spacing w:val="0"/>
              </w:rPr>
              <w:t>To</w:t>
            </w:r>
            <w:r w:rsidR="006E2CC9" w:rsidRPr="008E329A">
              <w:rPr>
                <w:spacing w:val="0"/>
              </w:rPr>
              <w:t xml:space="preserve"> </w:t>
            </w:r>
            <w:r w:rsidRPr="008E329A">
              <w:rPr>
                <w:spacing w:val="0"/>
              </w:rPr>
              <w:t>evaluate</w:t>
            </w:r>
            <w:r w:rsidR="006E2CC9" w:rsidRPr="008E329A">
              <w:rPr>
                <w:spacing w:val="0"/>
              </w:rPr>
              <w:t xml:space="preserve"> </w:t>
            </w:r>
            <w:r w:rsidR="00315DA7" w:rsidRPr="008E329A">
              <w:rPr>
                <w:spacing w:val="0"/>
              </w:rPr>
              <w:t>the</w:t>
            </w:r>
            <w:r w:rsidR="006E2CC9" w:rsidRPr="008E329A">
              <w:rPr>
                <w:spacing w:val="0"/>
              </w:rPr>
              <w:t xml:space="preserve"> </w:t>
            </w:r>
            <w:r w:rsidR="00EF146A" w:rsidRPr="008E329A">
              <w:rPr>
                <w:spacing w:val="0"/>
              </w:rPr>
              <w:t>F</w:t>
            </w:r>
            <w:r w:rsidR="00A903F8" w:rsidRPr="008E329A">
              <w:rPr>
                <w:spacing w:val="0"/>
              </w:rPr>
              <w:t>inancial</w:t>
            </w:r>
            <w:r w:rsidR="006E2CC9" w:rsidRPr="008E329A">
              <w:rPr>
                <w:spacing w:val="0"/>
              </w:rPr>
              <w:t xml:space="preserve"> </w:t>
            </w:r>
            <w:r w:rsidR="004D676B" w:rsidRPr="008E329A">
              <w:rPr>
                <w:spacing w:val="0"/>
              </w:rPr>
              <w:t>Part</w:t>
            </w:r>
            <w:r w:rsidR="006E2CC9" w:rsidRPr="008E329A">
              <w:rPr>
                <w:spacing w:val="0"/>
              </w:rPr>
              <w:t xml:space="preserve"> </w:t>
            </w:r>
            <w:r w:rsidR="00315DA7" w:rsidRPr="008E329A">
              <w:rPr>
                <w:spacing w:val="0"/>
              </w:rPr>
              <w:t>of</w:t>
            </w:r>
            <w:r w:rsidR="006E2CC9" w:rsidRPr="008E329A">
              <w:rPr>
                <w:spacing w:val="0"/>
              </w:rPr>
              <w:t xml:space="preserve"> </w:t>
            </w:r>
            <w:r w:rsidR="00EF146A" w:rsidRPr="008E329A">
              <w:rPr>
                <w:spacing w:val="0"/>
              </w:rPr>
              <w:t>each</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consider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p>
          <w:p w14:paraId="6D003D97" w14:textId="77777777" w:rsidR="007D1C74" w:rsidRPr="008E329A" w:rsidRDefault="007D1C74" w:rsidP="005F3618">
            <w:pPr>
              <w:pStyle w:val="Heading3"/>
              <w:numPr>
                <w:ilvl w:val="2"/>
                <w:numId w:val="38"/>
              </w:numPr>
              <w:spacing w:before="120" w:after="120"/>
            </w:pPr>
            <w:r w:rsidRPr="008E329A">
              <w:t>evaluation</w:t>
            </w:r>
            <w:r w:rsidR="006E2CC9" w:rsidRPr="008E329A">
              <w:t xml:space="preserve"> </w:t>
            </w:r>
            <w:r w:rsidRPr="008E329A">
              <w:t>will</w:t>
            </w:r>
            <w:r w:rsidR="006E2CC9" w:rsidRPr="008E329A">
              <w:t xml:space="preserve"> </w:t>
            </w:r>
            <w:r w:rsidRPr="008E329A">
              <w:t>be</w:t>
            </w:r>
            <w:r w:rsidR="006E2CC9" w:rsidRPr="008E329A">
              <w:t xml:space="preserve"> </w:t>
            </w:r>
            <w:r w:rsidRPr="008E329A">
              <w:t>done</w:t>
            </w:r>
            <w:r w:rsidR="006E2CC9" w:rsidRPr="008E329A">
              <w:t xml:space="preserve"> </w:t>
            </w:r>
            <w:r w:rsidRPr="008E329A">
              <w:t>for</w:t>
            </w:r>
            <w:r w:rsidR="006E2CC9" w:rsidRPr="008E329A">
              <w:t xml:space="preserve"> </w:t>
            </w:r>
            <w:r w:rsidRPr="008E329A">
              <w:t>Items</w:t>
            </w:r>
            <w:r w:rsidR="006E2CC9" w:rsidRPr="008E329A">
              <w:t xml:space="preserve"> </w:t>
            </w:r>
            <w:r w:rsidRPr="008E329A">
              <w:t>or</w:t>
            </w:r>
            <w:r w:rsidR="006E2CC9" w:rsidRPr="008E329A">
              <w:t xml:space="preserve"> </w:t>
            </w:r>
            <w:r w:rsidRPr="008E329A">
              <w:t>Lots</w:t>
            </w:r>
            <w:r w:rsidR="006E2CC9" w:rsidRPr="008E329A">
              <w:t xml:space="preserve"> </w:t>
            </w:r>
            <w:r w:rsidRPr="008E329A">
              <w:t>(contracts),</w:t>
            </w:r>
            <w:r w:rsidR="006E2CC9" w:rsidRPr="008E329A">
              <w:t xml:space="preserve"> </w:t>
            </w:r>
            <w:r w:rsidRPr="008E329A">
              <w:t>as</w:t>
            </w:r>
            <w:r w:rsidR="006E2CC9" w:rsidRPr="008E329A">
              <w:t xml:space="preserve"> </w:t>
            </w:r>
            <w:r w:rsidRPr="008E329A">
              <w:rPr>
                <w:bCs/>
              </w:rPr>
              <w:t>specified</w:t>
            </w:r>
            <w:r w:rsidR="006E2CC9" w:rsidRPr="008E329A">
              <w:rPr>
                <w:b/>
                <w:bCs/>
              </w:rPr>
              <w:t xml:space="preserve"> </w:t>
            </w:r>
            <w:r w:rsidRPr="008E329A">
              <w:rPr>
                <w:b/>
                <w:bCs/>
              </w:rPr>
              <w:t>in</w:t>
            </w:r>
            <w:r w:rsidR="006E2CC9" w:rsidRPr="008E329A">
              <w:rPr>
                <w:b/>
                <w:bCs/>
              </w:rPr>
              <w:t xml:space="preserve"> </w:t>
            </w:r>
            <w:r w:rsidRPr="008E329A">
              <w:rPr>
                <w:b/>
                <w:bCs/>
              </w:rPr>
              <w:t>the</w:t>
            </w:r>
            <w:r w:rsidR="006E2CC9" w:rsidRPr="008E329A">
              <w:t xml:space="preserve"> </w:t>
            </w:r>
            <w:r w:rsidRPr="008E329A">
              <w:rPr>
                <w:b/>
              </w:rPr>
              <w:t>BDS;</w:t>
            </w:r>
            <w:r w:rsidR="006E2CC9" w:rsidRPr="008E329A">
              <w:rPr>
                <w:b/>
              </w:rPr>
              <w:t xml:space="preserve"> </w:t>
            </w:r>
            <w:r w:rsidRPr="008E329A">
              <w:rPr>
                <w:bCs/>
              </w:rPr>
              <w:t>and</w:t>
            </w:r>
            <w:r w:rsidR="006E2CC9" w:rsidRPr="008E329A">
              <w:rPr>
                <w:b/>
              </w:rPr>
              <w:t xml:space="preserve"> </w:t>
            </w:r>
            <w:r w:rsidRPr="008E329A">
              <w:t>the</w:t>
            </w:r>
            <w:r w:rsidR="006E2CC9" w:rsidRPr="008E329A">
              <w:t xml:space="preserve"> </w:t>
            </w:r>
            <w:r w:rsidR="00795D3F" w:rsidRPr="008E329A">
              <w:t>Bid</w:t>
            </w:r>
            <w:r w:rsidR="006E2CC9" w:rsidRPr="008E329A">
              <w:t xml:space="preserve"> </w:t>
            </w:r>
            <w:r w:rsidR="00A03466" w:rsidRPr="008E329A">
              <w:t>Price</w:t>
            </w:r>
            <w:r w:rsidR="006E2CC9" w:rsidRPr="008E329A">
              <w:t xml:space="preserve"> </w:t>
            </w:r>
            <w:r w:rsidR="00A03466" w:rsidRPr="008E329A">
              <w:t>as</w:t>
            </w:r>
            <w:r w:rsidR="006E2CC9" w:rsidRPr="008E329A">
              <w:t xml:space="preserve"> </w:t>
            </w:r>
            <w:r w:rsidRPr="008E329A">
              <w:t>quoted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00662463" w:rsidRPr="008E329A">
              <w:t>ITB</w:t>
            </w:r>
            <w:r w:rsidR="006E2CC9" w:rsidRPr="008E329A">
              <w:t xml:space="preserve"> </w:t>
            </w:r>
            <w:r w:rsidRPr="008E329A">
              <w:t>14;</w:t>
            </w:r>
          </w:p>
          <w:p w14:paraId="3D47A9EA" w14:textId="77777777" w:rsidR="007D1C74" w:rsidRPr="008E329A" w:rsidRDefault="007D1C74" w:rsidP="005F3618">
            <w:pPr>
              <w:pStyle w:val="Heading3"/>
              <w:numPr>
                <w:ilvl w:val="2"/>
                <w:numId w:val="38"/>
              </w:numPr>
              <w:spacing w:before="120" w:after="120"/>
            </w:pPr>
            <w:r w:rsidRPr="008E329A">
              <w:t>price</w:t>
            </w:r>
            <w:r w:rsidR="006E2CC9" w:rsidRPr="008E329A">
              <w:t xml:space="preserve"> </w:t>
            </w:r>
            <w:r w:rsidRPr="008E329A">
              <w:t>adjustment</w:t>
            </w:r>
            <w:r w:rsidR="006E2CC9" w:rsidRPr="008E329A">
              <w:t xml:space="preserve"> </w:t>
            </w:r>
            <w:r w:rsidRPr="008E329A">
              <w:t>for</w:t>
            </w:r>
            <w:r w:rsidR="006E2CC9" w:rsidRPr="008E329A">
              <w:t xml:space="preserve"> </w:t>
            </w:r>
            <w:r w:rsidRPr="008E329A">
              <w:t>correction</w:t>
            </w:r>
            <w:r w:rsidR="006E2CC9" w:rsidRPr="008E329A">
              <w:t xml:space="preserve"> </w:t>
            </w:r>
            <w:r w:rsidRPr="008E329A">
              <w:t>of</w:t>
            </w:r>
            <w:r w:rsidR="006E2CC9" w:rsidRPr="008E329A">
              <w:t xml:space="preserve"> </w:t>
            </w:r>
            <w:r w:rsidRPr="008E329A">
              <w:t>arithmetic</w:t>
            </w:r>
            <w:r w:rsidR="006E2CC9" w:rsidRPr="008E329A">
              <w:t xml:space="preserve"> </w:t>
            </w:r>
            <w:r w:rsidRPr="008E329A">
              <w:t>errors</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00A903F8" w:rsidRPr="008E329A">
              <w:t>ITB</w:t>
            </w:r>
            <w:r w:rsidR="006E2CC9" w:rsidRPr="008E329A">
              <w:t xml:space="preserve"> </w:t>
            </w:r>
            <w:r w:rsidR="00A903F8" w:rsidRPr="008E329A">
              <w:t>35</w:t>
            </w:r>
            <w:r w:rsidRPr="008E329A">
              <w:t>.1;</w:t>
            </w:r>
          </w:p>
          <w:p w14:paraId="014E4AC2" w14:textId="77777777" w:rsidR="007D1C74" w:rsidRPr="008E329A" w:rsidRDefault="007D1C74" w:rsidP="005F3618">
            <w:pPr>
              <w:pStyle w:val="Heading3"/>
              <w:numPr>
                <w:ilvl w:val="2"/>
                <w:numId w:val="38"/>
              </w:numPr>
              <w:spacing w:before="120" w:after="120"/>
            </w:pPr>
            <w:r w:rsidRPr="008E329A">
              <w:lastRenderedPageBreak/>
              <w:t>price</w:t>
            </w:r>
            <w:r w:rsidR="006E2CC9" w:rsidRPr="008E329A">
              <w:t xml:space="preserve"> </w:t>
            </w:r>
            <w:r w:rsidRPr="008E329A">
              <w:t>adjustment</w:t>
            </w:r>
            <w:r w:rsidR="006E2CC9" w:rsidRPr="008E329A">
              <w:t xml:space="preserve"> </w:t>
            </w:r>
            <w:r w:rsidRPr="008E329A">
              <w:t>due</w:t>
            </w:r>
            <w:r w:rsidR="006E2CC9" w:rsidRPr="008E329A">
              <w:t xml:space="preserve"> </w:t>
            </w:r>
            <w:r w:rsidRPr="008E329A">
              <w:t>to</w:t>
            </w:r>
            <w:r w:rsidR="006E2CC9" w:rsidRPr="008E329A">
              <w:t xml:space="preserve"> </w:t>
            </w:r>
            <w:r w:rsidRPr="008E329A">
              <w:t>discounts</w:t>
            </w:r>
            <w:r w:rsidR="006E2CC9" w:rsidRPr="008E329A">
              <w:t xml:space="preserve"> </w:t>
            </w:r>
            <w:r w:rsidRPr="008E329A">
              <w:t>offered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r w:rsidRPr="008E329A">
              <w:t>14.4;</w:t>
            </w:r>
          </w:p>
          <w:p w14:paraId="3396924D" w14:textId="77777777" w:rsidR="007D1C74" w:rsidRPr="008E329A" w:rsidRDefault="007D1C74" w:rsidP="005F3618">
            <w:pPr>
              <w:pStyle w:val="Heading3"/>
              <w:numPr>
                <w:ilvl w:val="2"/>
                <w:numId w:val="38"/>
              </w:numPr>
              <w:spacing w:before="120" w:after="120"/>
            </w:pPr>
            <w:r w:rsidRPr="008E329A">
              <w:t>converting</w:t>
            </w:r>
            <w:r w:rsidR="006E2CC9" w:rsidRPr="008E329A">
              <w:t xml:space="preserve"> </w:t>
            </w:r>
            <w:r w:rsidRPr="008E329A">
              <w:t>the</w:t>
            </w:r>
            <w:r w:rsidR="006E2CC9" w:rsidRPr="008E329A">
              <w:t xml:space="preserve"> </w:t>
            </w:r>
            <w:r w:rsidRPr="008E329A">
              <w:t>amount</w:t>
            </w:r>
            <w:r w:rsidR="006E2CC9" w:rsidRPr="008E329A">
              <w:t xml:space="preserve"> </w:t>
            </w:r>
            <w:r w:rsidRPr="008E329A">
              <w:t>resulting</w:t>
            </w:r>
            <w:r w:rsidR="006E2CC9" w:rsidRPr="008E329A">
              <w:t xml:space="preserve"> </w:t>
            </w:r>
            <w:r w:rsidRPr="008E329A">
              <w:t>from</w:t>
            </w:r>
            <w:r w:rsidR="006E2CC9" w:rsidRPr="008E329A">
              <w:t xml:space="preserve"> </w:t>
            </w:r>
            <w:r w:rsidRPr="008E329A">
              <w:t>applying</w:t>
            </w:r>
            <w:r w:rsidR="006E2CC9" w:rsidRPr="008E329A">
              <w:t xml:space="preserve"> </w:t>
            </w:r>
            <w:r w:rsidRPr="008E329A">
              <w:t>(a)</w:t>
            </w:r>
            <w:r w:rsidR="006E2CC9" w:rsidRPr="008E329A">
              <w:t xml:space="preserve"> </w:t>
            </w:r>
            <w:r w:rsidRPr="008E329A">
              <w:t>to</w:t>
            </w:r>
            <w:r w:rsidR="006E2CC9" w:rsidRPr="008E329A">
              <w:t xml:space="preserve"> </w:t>
            </w:r>
            <w:r w:rsidRPr="008E329A">
              <w:t>(c)</w:t>
            </w:r>
            <w:r w:rsidR="006E2CC9" w:rsidRPr="008E329A">
              <w:t xml:space="preserve"> </w:t>
            </w:r>
            <w:r w:rsidRPr="008E329A">
              <w:t>above,</w:t>
            </w:r>
            <w:r w:rsidR="006E2CC9" w:rsidRPr="008E329A">
              <w:t xml:space="preserve"> </w:t>
            </w:r>
            <w:r w:rsidRPr="008E329A">
              <w:t>if</w:t>
            </w:r>
            <w:r w:rsidR="006E2CC9" w:rsidRPr="008E329A">
              <w:t xml:space="preserve"> </w:t>
            </w:r>
            <w:r w:rsidRPr="008E329A">
              <w:t>relevant,</w:t>
            </w:r>
            <w:r w:rsidR="006E2CC9" w:rsidRPr="008E329A">
              <w:t xml:space="preserve"> </w:t>
            </w:r>
            <w:r w:rsidRPr="008E329A">
              <w:t>to</w:t>
            </w:r>
            <w:r w:rsidR="006E2CC9" w:rsidRPr="008E329A">
              <w:t xml:space="preserve"> </w:t>
            </w:r>
            <w:r w:rsidRPr="008E329A">
              <w:t>a</w:t>
            </w:r>
            <w:r w:rsidR="006E2CC9" w:rsidRPr="008E329A">
              <w:t xml:space="preserve"> </w:t>
            </w:r>
            <w:r w:rsidRPr="008E329A">
              <w:t>single</w:t>
            </w:r>
            <w:r w:rsidR="006E2CC9" w:rsidRPr="008E329A">
              <w:t xml:space="preserve"> </w:t>
            </w:r>
            <w:r w:rsidRPr="008E329A">
              <w:t>cu</w:t>
            </w:r>
            <w:r w:rsidR="00A903F8" w:rsidRPr="008E329A">
              <w:t>rrency</w:t>
            </w:r>
            <w:r w:rsidR="006E2CC9" w:rsidRPr="008E329A">
              <w:t xml:space="preserve"> </w:t>
            </w:r>
            <w:r w:rsidR="00A903F8" w:rsidRPr="008E329A">
              <w:t>in</w:t>
            </w:r>
            <w:r w:rsidR="006E2CC9" w:rsidRPr="008E329A">
              <w:t xml:space="preserve"> </w:t>
            </w:r>
            <w:r w:rsidR="00A903F8" w:rsidRPr="008E329A">
              <w:t>accordance</w:t>
            </w:r>
            <w:r w:rsidR="006E2CC9" w:rsidRPr="008E329A">
              <w:t xml:space="preserve"> </w:t>
            </w:r>
            <w:r w:rsidR="00A903F8" w:rsidRPr="008E329A">
              <w:t>with</w:t>
            </w:r>
            <w:r w:rsidR="006E2CC9" w:rsidRPr="008E329A">
              <w:t xml:space="preserve"> </w:t>
            </w:r>
            <w:r w:rsidR="00A903F8" w:rsidRPr="008E329A">
              <w:t>ITB</w:t>
            </w:r>
            <w:r w:rsidR="006E2CC9" w:rsidRPr="008E329A">
              <w:t xml:space="preserve"> </w:t>
            </w:r>
            <w:r w:rsidR="00A903F8" w:rsidRPr="008E329A">
              <w:t>36</w:t>
            </w:r>
            <w:r w:rsidRPr="008E329A">
              <w:t>;</w:t>
            </w:r>
          </w:p>
          <w:p w14:paraId="327752B1" w14:textId="77777777" w:rsidR="007D1C74" w:rsidRPr="008E329A" w:rsidRDefault="007D1C74" w:rsidP="005F3618">
            <w:pPr>
              <w:pStyle w:val="Heading3"/>
              <w:numPr>
                <w:ilvl w:val="2"/>
                <w:numId w:val="38"/>
              </w:numPr>
              <w:spacing w:before="120" w:after="120"/>
            </w:pPr>
            <w:r w:rsidRPr="008E329A">
              <w:t>price</w:t>
            </w:r>
            <w:r w:rsidR="006E2CC9" w:rsidRPr="008E329A">
              <w:t xml:space="preserve"> </w:t>
            </w:r>
            <w:r w:rsidRPr="008E329A">
              <w:t>adjustment</w:t>
            </w:r>
            <w:r w:rsidR="006E2CC9" w:rsidRPr="008E329A">
              <w:t xml:space="preserve"> </w:t>
            </w:r>
            <w:r w:rsidRPr="008E329A">
              <w:t>due</w:t>
            </w:r>
            <w:r w:rsidR="006E2CC9" w:rsidRPr="008E329A">
              <w:t xml:space="preserve"> </w:t>
            </w:r>
            <w:r w:rsidRPr="008E329A">
              <w:t>to</w:t>
            </w:r>
            <w:r w:rsidR="006E2CC9" w:rsidRPr="008E329A">
              <w:t xml:space="preserve"> </w:t>
            </w:r>
            <w:r w:rsidRPr="008E329A">
              <w:t>quantifiable</w:t>
            </w:r>
            <w:r w:rsidR="006E2CC9" w:rsidRPr="008E329A">
              <w:t xml:space="preserve"> </w:t>
            </w:r>
            <w:r w:rsidRPr="008E329A">
              <w:t>nonmaterial</w:t>
            </w:r>
            <w:r w:rsidR="006E2CC9" w:rsidRPr="008E329A">
              <w:t xml:space="preserve"> </w:t>
            </w:r>
            <w:r w:rsidRPr="008E329A">
              <w:t>nonconfor</w:t>
            </w:r>
            <w:r w:rsidR="00A903F8" w:rsidRPr="008E329A">
              <w:t>mities</w:t>
            </w:r>
            <w:r w:rsidR="006E2CC9" w:rsidRPr="008E329A">
              <w:t xml:space="preserve"> </w:t>
            </w:r>
            <w:r w:rsidR="00A903F8" w:rsidRPr="008E329A">
              <w:t>in</w:t>
            </w:r>
            <w:r w:rsidR="006E2CC9" w:rsidRPr="008E329A">
              <w:t xml:space="preserve"> </w:t>
            </w:r>
            <w:r w:rsidR="00A903F8" w:rsidRPr="008E329A">
              <w:t>accordance</w:t>
            </w:r>
            <w:r w:rsidR="006E2CC9" w:rsidRPr="008E329A">
              <w:t xml:space="preserve"> </w:t>
            </w:r>
            <w:r w:rsidR="00A903F8" w:rsidRPr="008E329A">
              <w:t>with</w:t>
            </w:r>
            <w:r w:rsidR="006E2CC9" w:rsidRPr="008E329A">
              <w:t xml:space="preserve"> </w:t>
            </w:r>
            <w:r w:rsidR="00A903F8" w:rsidRPr="008E329A">
              <w:t>ITB</w:t>
            </w:r>
            <w:r w:rsidR="006E2CC9" w:rsidRPr="008E329A">
              <w:t xml:space="preserve"> </w:t>
            </w:r>
            <w:r w:rsidR="00D3588F">
              <w:t>34</w:t>
            </w:r>
            <w:r w:rsidRPr="008E329A">
              <w:t>.</w:t>
            </w:r>
            <w:r w:rsidR="00582B9B">
              <w:t>1</w:t>
            </w:r>
            <w:r w:rsidRPr="008E329A">
              <w:t>;</w:t>
            </w:r>
            <w:r w:rsidR="006E2CC9" w:rsidRPr="008E329A">
              <w:t xml:space="preserve"> </w:t>
            </w:r>
            <w:r w:rsidR="00E73ED0" w:rsidRPr="008E329A">
              <w:t>and</w:t>
            </w:r>
          </w:p>
          <w:p w14:paraId="26AC108E" w14:textId="77777777" w:rsidR="007D1C74" w:rsidRPr="008E329A" w:rsidRDefault="007D1C74" w:rsidP="005F3618">
            <w:pPr>
              <w:pStyle w:val="Heading3"/>
              <w:numPr>
                <w:ilvl w:val="2"/>
                <w:numId w:val="38"/>
              </w:numPr>
              <w:spacing w:before="120" w:after="120"/>
            </w:pPr>
            <w:r w:rsidRPr="008E329A">
              <w:t>the</w:t>
            </w:r>
            <w:r w:rsidR="006E2CC9" w:rsidRPr="008E329A">
              <w:t xml:space="preserve"> </w:t>
            </w:r>
            <w:r w:rsidRPr="008E329A">
              <w:t>additional</w:t>
            </w:r>
            <w:r w:rsidR="006E2CC9" w:rsidRPr="008E329A">
              <w:t xml:space="preserve"> </w:t>
            </w:r>
            <w:r w:rsidRPr="008E329A">
              <w:t>evaluation</w:t>
            </w:r>
            <w:r w:rsidR="006E2CC9" w:rsidRPr="008E329A">
              <w:t xml:space="preserve"> </w:t>
            </w:r>
            <w:r w:rsidRPr="008E329A">
              <w:t>factors</w:t>
            </w:r>
            <w:r w:rsidR="006E2CC9" w:rsidRPr="008E329A">
              <w:t xml:space="preserve"> </w:t>
            </w:r>
            <w:r w:rsidRPr="008E329A">
              <w:t>specified</w:t>
            </w:r>
            <w:r w:rsidR="006E2CC9" w:rsidRPr="008E329A">
              <w:t xml:space="preserve"> </w:t>
            </w:r>
            <w:r w:rsidRPr="008E329A">
              <w:t>in</w:t>
            </w:r>
            <w:r w:rsidR="006E2CC9" w:rsidRPr="008E329A">
              <w:t xml:space="preserve"> </w:t>
            </w:r>
            <w:r w:rsidRPr="008E329A">
              <w:t>Section</w:t>
            </w:r>
            <w:r w:rsidR="006E2CC9" w:rsidRPr="008E329A">
              <w:t xml:space="preserve"> </w:t>
            </w:r>
            <w:r w:rsidRPr="008E329A">
              <w:t>III,</w:t>
            </w:r>
            <w:r w:rsidR="006E2CC9" w:rsidRPr="008E329A">
              <w:t xml:space="preserve"> </w:t>
            </w:r>
            <w:r w:rsidRPr="008E329A">
              <w:t>Evalua</w:t>
            </w:r>
            <w:r w:rsidR="00A14A5D" w:rsidRPr="008E329A">
              <w:t>tion</w:t>
            </w:r>
            <w:r w:rsidR="006E2CC9" w:rsidRPr="008E329A">
              <w:t xml:space="preserve"> </w:t>
            </w:r>
            <w:r w:rsidR="00A14A5D" w:rsidRPr="008E329A">
              <w:t>and</w:t>
            </w:r>
            <w:r w:rsidR="006E2CC9" w:rsidRPr="008E329A">
              <w:t xml:space="preserve"> </w:t>
            </w:r>
            <w:r w:rsidR="00A14A5D" w:rsidRPr="008E329A">
              <w:t>Qualification</w:t>
            </w:r>
            <w:r w:rsidR="006E2CC9" w:rsidRPr="008E329A">
              <w:t xml:space="preserve"> </w:t>
            </w:r>
            <w:r w:rsidR="00A14A5D" w:rsidRPr="008E329A">
              <w:t>Criteria.</w:t>
            </w:r>
          </w:p>
          <w:p w14:paraId="3203D4EA" w14:textId="77777777" w:rsidR="007D1C74" w:rsidRPr="008E329A" w:rsidRDefault="007D1C74" w:rsidP="005F3618">
            <w:pPr>
              <w:pStyle w:val="Sub-ClauseText"/>
              <w:numPr>
                <w:ilvl w:val="1"/>
                <w:numId w:val="32"/>
              </w:numPr>
              <w:rPr>
                <w:spacing w:val="0"/>
              </w:rPr>
            </w:pPr>
            <w:r w:rsidRPr="008E329A">
              <w:t>The</w:t>
            </w:r>
            <w:r w:rsidR="006E2CC9" w:rsidRPr="008E329A">
              <w:t xml:space="preserve"> </w:t>
            </w:r>
            <w:r w:rsidRPr="008E329A">
              <w:t>estimated</w:t>
            </w:r>
            <w:r w:rsidR="006E2CC9" w:rsidRPr="008E329A">
              <w:t xml:space="preserve"> </w:t>
            </w:r>
            <w:r w:rsidRPr="008E329A">
              <w:t>effect</w:t>
            </w:r>
            <w:r w:rsidR="006E2CC9" w:rsidRPr="008E329A">
              <w:t xml:space="preserve"> </w:t>
            </w:r>
            <w:r w:rsidRPr="008E329A">
              <w:t>of</w:t>
            </w:r>
            <w:r w:rsidR="006E2CC9" w:rsidRPr="008E329A">
              <w:t xml:space="preserve"> </w:t>
            </w:r>
            <w:r w:rsidRPr="008E329A">
              <w:t>the</w:t>
            </w:r>
            <w:r w:rsidR="006E2CC9" w:rsidRPr="008E329A">
              <w:t xml:space="preserve"> </w:t>
            </w:r>
            <w:r w:rsidRPr="008E329A">
              <w:t>price</w:t>
            </w:r>
            <w:r w:rsidR="006E2CC9" w:rsidRPr="008E329A">
              <w:t xml:space="preserve"> </w:t>
            </w:r>
            <w:r w:rsidRPr="008E329A">
              <w:t>adjustment</w:t>
            </w:r>
            <w:r w:rsidR="006E2CC9" w:rsidRPr="008E329A">
              <w:t xml:space="preserve"> </w:t>
            </w:r>
            <w:r w:rsidRPr="008E329A">
              <w:t>provisions</w:t>
            </w:r>
            <w:r w:rsidR="006E2CC9" w:rsidRPr="008E329A">
              <w:t xml:space="preserve"> </w:t>
            </w:r>
            <w:r w:rsidRPr="008E329A">
              <w:t>of</w:t>
            </w:r>
            <w:r w:rsidR="006E2CC9" w:rsidRPr="008E329A">
              <w:t xml:space="preserve"> </w:t>
            </w:r>
            <w:r w:rsidRPr="008E329A">
              <w:t>the</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r w:rsidR="006E2CC9" w:rsidRPr="008E329A">
              <w:t xml:space="preserve"> </w:t>
            </w:r>
            <w:r w:rsidRPr="008E329A">
              <w:t>applied</w:t>
            </w:r>
            <w:r w:rsidR="006E2CC9" w:rsidRPr="008E329A">
              <w:t xml:space="preserve"> </w:t>
            </w:r>
            <w:r w:rsidRPr="008E329A">
              <w:t>over</w:t>
            </w:r>
            <w:r w:rsidR="006E2CC9" w:rsidRPr="008E329A">
              <w:t xml:space="preserve"> </w:t>
            </w:r>
            <w:r w:rsidRPr="008E329A">
              <w:t>the</w:t>
            </w:r>
            <w:r w:rsidR="006E2CC9" w:rsidRPr="008E329A">
              <w:t xml:space="preserve"> </w:t>
            </w:r>
            <w:r w:rsidRPr="008E329A">
              <w:t>period</w:t>
            </w:r>
            <w:r w:rsidR="006E2CC9" w:rsidRPr="008E329A">
              <w:t xml:space="preserve"> </w:t>
            </w:r>
            <w:r w:rsidRPr="008E329A">
              <w:t>of</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shall</w:t>
            </w:r>
            <w:r w:rsidR="006E2CC9" w:rsidRPr="008E329A">
              <w:t xml:space="preserve"> </w:t>
            </w:r>
            <w:r w:rsidRPr="008E329A">
              <w:t>not</w:t>
            </w:r>
            <w:r w:rsidR="006E2CC9" w:rsidRPr="008E329A">
              <w:t xml:space="preserve"> </w:t>
            </w:r>
            <w:r w:rsidRPr="008E329A">
              <w:t>be</w:t>
            </w:r>
            <w:r w:rsidR="006E2CC9" w:rsidRPr="008E329A">
              <w:t xml:space="preserve"> </w:t>
            </w:r>
            <w:proofErr w:type="gramStart"/>
            <w:r w:rsidRPr="008E329A">
              <w:t>taken</w:t>
            </w:r>
            <w:r w:rsidR="006E2CC9" w:rsidRPr="008E329A">
              <w:t xml:space="preserve"> </w:t>
            </w:r>
            <w:r w:rsidRPr="008E329A">
              <w:t>into</w:t>
            </w:r>
            <w:r w:rsidR="006E2CC9" w:rsidRPr="008E329A">
              <w:t xml:space="preserve"> </w:t>
            </w:r>
            <w:r w:rsidRPr="008E329A">
              <w:t>account</w:t>
            </w:r>
            <w:proofErr w:type="gramEnd"/>
            <w:r w:rsidR="006E2CC9" w:rsidRPr="008E329A">
              <w:t xml:space="preserve"> </w:t>
            </w:r>
            <w:r w:rsidRPr="008E329A">
              <w:t>in</w:t>
            </w:r>
            <w:r w:rsidR="006E2CC9" w:rsidRPr="008E329A">
              <w:t xml:space="preserve"> </w:t>
            </w:r>
            <w:r w:rsidRPr="008E329A">
              <w:t>Bid</w:t>
            </w:r>
            <w:r w:rsidR="006E2CC9" w:rsidRPr="008E329A">
              <w:t xml:space="preserve"> </w:t>
            </w:r>
            <w:r w:rsidRPr="008E329A">
              <w:t>evaluation.</w:t>
            </w:r>
          </w:p>
          <w:p w14:paraId="580BF57A" w14:textId="77777777" w:rsidR="007D1C74" w:rsidRPr="008E329A" w:rsidRDefault="007D1C74" w:rsidP="005F3618">
            <w:pPr>
              <w:pStyle w:val="Sub-ClauseText"/>
              <w:numPr>
                <w:ilvl w:val="1"/>
                <w:numId w:val="32"/>
              </w:numPr>
              <w:rPr>
                <w:spacing w:val="0"/>
              </w:rPr>
            </w:pPr>
            <w:r w:rsidRPr="008E329A">
              <w:t>If</w:t>
            </w:r>
            <w:r w:rsidR="006E2CC9" w:rsidRPr="008E329A">
              <w:t xml:space="preserve"> </w:t>
            </w:r>
            <w:r w:rsidRPr="008E329A">
              <w:t>this</w:t>
            </w:r>
            <w:r w:rsidR="006E2CC9" w:rsidRPr="008E329A">
              <w:t xml:space="preserve"> </w:t>
            </w:r>
            <w:r w:rsidR="00CA1ABD" w:rsidRPr="008E329A">
              <w:t>bidding</w:t>
            </w:r>
            <w:r w:rsidR="00E23A76" w:rsidRPr="008E329A">
              <w:t xml:space="preserve"> document</w:t>
            </w:r>
            <w:r w:rsidR="006E2CC9" w:rsidRPr="008E329A">
              <w:t xml:space="preserve"> </w:t>
            </w:r>
            <w:r w:rsidRPr="008E329A">
              <w:t>allows</w:t>
            </w:r>
            <w:r w:rsidR="006E2CC9" w:rsidRPr="008E329A">
              <w:t xml:space="preserve"> </w:t>
            </w:r>
            <w:r w:rsidRPr="008E329A">
              <w:t>Bidders</w:t>
            </w:r>
            <w:r w:rsidR="006E2CC9" w:rsidRPr="008E329A">
              <w:t xml:space="preserve"> </w:t>
            </w:r>
            <w:r w:rsidRPr="008E329A">
              <w:t>to</w:t>
            </w:r>
            <w:r w:rsidR="006E2CC9" w:rsidRPr="008E329A">
              <w:t xml:space="preserve"> </w:t>
            </w:r>
            <w:r w:rsidRPr="008E329A">
              <w:t>quote</w:t>
            </w:r>
            <w:r w:rsidR="006E2CC9" w:rsidRPr="008E329A">
              <w:t xml:space="preserve"> </w:t>
            </w:r>
            <w:r w:rsidRPr="008E329A">
              <w:t>separate</w:t>
            </w:r>
            <w:r w:rsidR="006E2CC9" w:rsidRPr="008E329A">
              <w:t xml:space="preserve"> </w:t>
            </w:r>
            <w:r w:rsidRPr="008E329A">
              <w:t>prices</w:t>
            </w:r>
            <w:r w:rsidR="006E2CC9" w:rsidRPr="008E329A">
              <w:t xml:space="preserve"> </w:t>
            </w:r>
            <w:r w:rsidRPr="008E329A">
              <w:t>for</w:t>
            </w:r>
            <w:r w:rsidR="006E2CC9" w:rsidRPr="008E329A">
              <w:t xml:space="preserve"> </w:t>
            </w:r>
            <w:r w:rsidRPr="008E329A">
              <w:t>different</w:t>
            </w:r>
            <w:r w:rsidR="006E2CC9" w:rsidRPr="008E329A">
              <w:t xml:space="preserve"> </w:t>
            </w:r>
            <w:r w:rsidRPr="008E329A">
              <w:rPr>
                <w:iCs/>
              </w:rPr>
              <w:t>lots</w:t>
            </w:r>
            <w:r w:rsidR="006E2CC9" w:rsidRPr="008E329A">
              <w:rPr>
                <w:iCs/>
              </w:rPr>
              <w:t xml:space="preserve"> </w:t>
            </w:r>
            <w:r w:rsidRPr="008E329A">
              <w:rPr>
                <w:iCs/>
              </w:rPr>
              <w:t>(contracts)</w:t>
            </w:r>
            <w:r w:rsidRPr="008E329A">
              <w:t>,</w:t>
            </w:r>
            <w:r w:rsidR="006E2CC9" w:rsidRPr="008E329A">
              <w:t xml:space="preserve"> </w:t>
            </w:r>
            <w:r w:rsidR="00853885" w:rsidRPr="00A91282">
              <w:rPr>
                <w:noProof/>
              </w:rPr>
              <w:t xml:space="preserve">each lot will be evaluated separately to </w:t>
            </w:r>
            <w:r w:rsidR="00853885" w:rsidRPr="00A91282">
              <w:t>determine</w:t>
            </w:r>
            <w:r w:rsidR="00853885" w:rsidRPr="00A91282">
              <w:rPr>
                <w:noProof/>
              </w:rPr>
              <w:t xml:space="preserve"> the </w:t>
            </w:r>
            <w:r w:rsidR="00853885">
              <w:rPr>
                <w:noProof/>
              </w:rPr>
              <w:t>M</w:t>
            </w:r>
            <w:r w:rsidR="00853885" w:rsidRPr="00A91282">
              <w:rPr>
                <w:noProof/>
              </w:rPr>
              <w:t xml:space="preserve">ost </w:t>
            </w:r>
            <w:r w:rsidR="00853885">
              <w:rPr>
                <w:noProof/>
              </w:rPr>
              <w:t>A</w:t>
            </w:r>
            <w:r w:rsidR="00853885" w:rsidRPr="00A91282">
              <w:rPr>
                <w:noProof/>
              </w:rPr>
              <w:t xml:space="preserve">dvantageous </w:t>
            </w:r>
            <w:r w:rsidR="00853885">
              <w:rPr>
                <w:noProof/>
              </w:rPr>
              <w:t>Bid</w:t>
            </w:r>
            <w:r w:rsidR="00853885" w:rsidRPr="00A91282">
              <w:rPr>
                <w:noProof/>
              </w:rPr>
              <w:t xml:space="preserve"> using the methodology specified in</w:t>
            </w:r>
            <w:r w:rsidR="00853885" w:rsidRPr="0046288A" w:rsidDel="00CC64D4">
              <w:t xml:space="preserve"> </w:t>
            </w:r>
            <w:r w:rsidR="00853885" w:rsidRPr="0046288A">
              <w:t>Section III, Evaluation and Qualification Criteria.</w:t>
            </w:r>
            <w:r w:rsidR="00853885" w:rsidRPr="00A91282">
              <w:rPr>
                <w:b/>
                <w:noProof/>
              </w:rPr>
              <w:t xml:space="preserve"> Discounts that are conditional on the award of more than one lot</w:t>
            </w:r>
            <w:r w:rsidR="00853885">
              <w:rPr>
                <w:b/>
                <w:noProof/>
              </w:rPr>
              <w:t xml:space="preserve"> </w:t>
            </w:r>
            <w:r w:rsidR="00853885" w:rsidRPr="00A91282">
              <w:rPr>
                <w:b/>
                <w:noProof/>
              </w:rPr>
              <w:t xml:space="preserve">or slice shall not be considered for </w:t>
            </w:r>
            <w:r w:rsidR="00853885">
              <w:rPr>
                <w:b/>
                <w:noProof/>
              </w:rPr>
              <w:t>Bid</w:t>
            </w:r>
            <w:r w:rsidR="00853885" w:rsidRPr="00A91282">
              <w:rPr>
                <w:b/>
                <w:noProof/>
              </w:rPr>
              <w:t xml:space="preserve"> evaluation</w:t>
            </w:r>
            <w:r w:rsidRPr="008E329A">
              <w:t>.</w:t>
            </w:r>
          </w:p>
          <w:p w14:paraId="5DD5310F" w14:textId="77777777" w:rsidR="007D1C74" w:rsidRPr="008E329A" w:rsidRDefault="007D1C74" w:rsidP="005F3618">
            <w:pPr>
              <w:pStyle w:val="Sub-ClauseText"/>
              <w:numPr>
                <w:ilvl w:val="1"/>
                <w:numId w:val="32"/>
              </w:numPr>
              <w:rPr>
                <w:spacing w:val="0"/>
              </w:rPr>
            </w:pP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will</w:t>
            </w:r>
            <w:r w:rsidR="006E2CC9" w:rsidRPr="008E329A">
              <w:rPr>
                <w:spacing w:val="0"/>
              </w:rPr>
              <w:t xml:space="preserve"> </w:t>
            </w:r>
            <w:r w:rsidRPr="008E329A">
              <w:rPr>
                <w:spacing w:val="0"/>
              </w:rPr>
              <w:t>exclude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not</w:t>
            </w:r>
            <w:r w:rsidR="006E2CC9" w:rsidRPr="008E329A">
              <w:rPr>
                <w:spacing w:val="0"/>
              </w:rPr>
              <w:t xml:space="preserve"> </w:t>
            </w:r>
            <w:proofErr w:type="gramStart"/>
            <w:r w:rsidRPr="008E329A">
              <w:rPr>
                <w:spacing w:val="0"/>
              </w:rPr>
              <w:t>take</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account</w:t>
            </w:r>
            <w:proofErr w:type="gramEnd"/>
            <w:r w:rsidRPr="008E329A">
              <w:rPr>
                <w:spacing w:val="0"/>
              </w:rPr>
              <w:t>:</w:t>
            </w:r>
          </w:p>
          <w:p w14:paraId="56C7E59D" w14:textId="77777777" w:rsidR="007D1C74" w:rsidRPr="008E329A" w:rsidRDefault="007D1C74" w:rsidP="005F3618">
            <w:pPr>
              <w:pStyle w:val="Heading3"/>
              <w:numPr>
                <w:ilvl w:val="2"/>
                <w:numId w:val="39"/>
              </w:numPr>
              <w:spacing w:before="120" w:after="120"/>
            </w:pPr>
            <w:r w:rsidRPr="008E329A">
              <w:t>in</w:t>
            </w:r>
            <w:r w:rsidR="006E2CC9" w:rsidRPr="008E329A">
              <w:t xml:space="preserve"> </w:t>
            </w:r>
            <w:r w:rsidRPr="008E329A">
              <w:t>the</w:t>
            </w:r>
            <w:r w:rsidR="006E2CC9" w:rsidRPr="008E329A">
              <w:t xml:space="preserve"> </w:t>
            </w:r>
            <w:r w:rsidRPr="008E329A">
              <w:t>case</w:t>
            </w:r>
            <w:r w:rsidR="006E2CC9" w:rsidRPr="008E329A">
              <w:t xml:space="preserve"> </w:t>
            </w:r>
            <w:r w:rsidRPr="008E329A">
              <w:t>of</w:t>
            </w:r>
            <w:r w:rsidR="006E2CC9" w:rsidRPr="008E329A">
              <w:t xml:space="preserve"> </w:t>
            </w:r>
            <w:r w:rsidRPr="008E329A">
              <w:t>Goods</w:t>
            </w:r>
            <w:r w:rsidR="006E2CC9" w:rsidRPr="008E329A">
              <w:t xml:space="preserve"> </w:t>
            </w:r>
            <w:r w:rsidRPr="008E329A">
              <w:t>manufactured</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sales</w:t>
            </w:r>
            <w:r w:rsidR="006E2CC9" w:rsidRPr="008E329A">
              <w:t xml:space="preserve"> </w:t>
            </w:r>
            <w:r w:rsidRPr="008E329A">
              <w:t>and</w:t>
            </w:r>
            <w:r w:rsidR="006E2CC9" w:rsidRPr="008E329A">
              <w:t xml:space="preserve"> </w:t>
            </w:r>
            <w:r w:rsidRPr="008E329A">
              <w:t>other</w:t>
            </w:r>
            <w:r w:rsidR="006E2CC9" w:rsidRPr="008E329A">
              <w:t xml:space="preserve"> </w:t>
            </w:r>
            <w:r w:rsidRPr="008E329A">
              <w:t>similar</w:t>
            </w:r>
            <w:r w:rsidR="006E2CC9" w:rsidRPr="008E329A">
              <w:t xml:space="preserve"> </w:t>
            </w:r>
            <w:r w:rsidRPr="008E329A">
              <w:t>taxes,</w:t>
            </w:r>
            <w:r w:rsidR="006E2CC9" w:rsidRPr="008E329A">
              <w:t xml:space="preserve"> </w:t>
            </w:r>
            <w:r w:rsidRPr="008E329A">
              <w:t>which</w:t>
            </w:r>
            <w:r w:rsidR="006E2CC9" w:rsidRPr="008E329A">
              <w:t xml:space="preserve"> </w:t>
            </w:r>
            <w:r w:rsidRPr="008E329A">
              <w:t>will</w:t>
            </w:r>
            <w:r w:rsidR="006E2CC9" w:rsidRPr="008E329A">
              <w:t xml:space="preserve"> </w:t>
            </w:r>
            <w:r w:rsidRPr="008E329A">
              <w:t>be</w:t>
            </w:r>
            <w:r w:rsidR="006E2CC9" w:rsidRPr="008E329A">
              <w:t xml:space="preserve"> </w:t>
            </w:r>
            <w:r w:rsidRPr="008E329A">
              <w:t>payable</w:t>
            </w:r>
            <w:r w:rsidR="006E2CC9" w:rsidRPr="008E329A">
              <w:t xml:space="preserve"> </w:t>
            </w:r>
            <w:r w:rsidRPr="008E329A">
              <w:t>on</w:t>
            </w:r>
            <w:r w:rsidR="006E2CC9" w:rsidRPr="008E329A">
              <w:t xml:space="preserve"> </w:t>
            </w:r>
            <w:r w:rsidRPr="008E329A">
              <w:t>the</w:t>
            </w:r>
            <w:r w:rsidR="006E2CC9" w:rsidRPr="008E329A">
              <w:t xml:space="preserve"> </w:t>
            </w:r>
            <w:r w:rsidRPr="008E329A">
              <w:t>goods</w:t>
            </w:r>
            <w:r w:rsidR="006E2CC9" w:rsidRPr="008E329A">
              <w:t xml:space="preserve"> </w:t>
            </w:r>
            <w:r w:rsidRPr="008E329A">
              <w:t>if</w:t>
            </w:r>
            <w:r w:rsidR="006E2CC9" w:rsidRPr="008E329A">
              <w:t xml:space="preserve"> </w:t>
            </w:r>
            <w:r w:rsidRPr="008E329A">
              <w:t>a</w:t>
            </w:r>
            <w:r w:rsidR="006E2CC9" w:rsidRPr="008E329A">
              <w:t xml:space="preserve"> </w:t>
            </w:r>
            <w:r w:rsidRPr="008E329A">
              <w:t>contract</w:t>
            </w:r>
            <w:r w:rsidR="006E2CC9" w:rsidRPr="008E329A">
              <w:t xml:space="preserve"> </w:t>
            </w:r>
            <w:r w:rsidRPr="008E329A">
              <w:t>is</w:t>
            </w:r>
            <w:r w:rsidR="006E2CC9" w:rsidRPr="008E329A">
              <w:t xml:space="preserve"> </w:t>
            </w:r>
            <w:r w:rsidRPr="008E329A">
              <w:t>awarded</w:t>
            </w:r>
            <w:r w:rsidR="006E2CC9" w:rsidRPr="008E329A">
              <w:t xml:space="preserve"> </w:t>
            </w:r>
            <w:r w:rsidRPr="008E329A">
              <w:t>to</w:t>
            </w:r>
            <w:r w:rsidR="006E2CC9" w:rsidRPr="008E329A">
              <w:t xml:space="preserve"> </w:t>
            </w:r>
            <w:r w:rsidRPr="008E329A">
              <w:t>the</w:t>
            </w:r>
            <w:r w:rsidR="006E2CC9" w:rsidRPr="008E329A">
              <w:t xml:space="preserve"> </w:t>
            </w:r>
            <w:r w:rsidRPr="008E329A">
              <w:t>Bidder;</w:t>
            </w:r>
          </w:p>
          <w:p w14:paraId="4DC097B8" w14:textId="77777777" w:rsidR="007D1C74" w:rsidRPr="008E329A" w:rsidRDefault="007D1C74" w:rsidP="005F3618">
            <w:pPr>
              <w:pStyle w:val="Heading3"/>
              <w:numPr>
                <w:ilvl w:val="2"/>
                <w:numId w:val="39"/>
              </w:numPr>
              <w:spacing w:before="120" w:after="120"/>
            </w:pPr>
            <w:r w:rsidRPr="008E329A">
              <w:t>in</w:t>
            </w:r>
            <w:r w:rsidR="006E2CC9" w:rsidRPr="008E329A">
              <w:t xml:space="preserve"> </w:t>
            </w:r>
            <w:r w:rsidRPr="008E329A">
              <w:t>the</w:t>
            </w:r>
            <w:r w:rsidR="006E2CC9" w:rsidRPr="008E329A">
              <w:t xml:space="preserve"> </w:t>
            </w:r>
            <w:r w:rsidRPr="008E329A">
              <w:t>case</w:t>
            </w:r>
            <w:r w:rsidR="006E2CC9" w:rsidRPr="008E329A">
              <w:t xml:space="preserve"> </w:t>
            </w:r>
            <w:r w:rsidRPr="008E329A">
              <w:t>of</w:t>
            </w:r>
            <w:r w:rsidR="006E2CC9" w:rsidRPr="008E329A">
              <w:t xml:space="preserve"> </w:t>
            </w:r>
            <w:r w:rsidRPr="008E329A">
              <w:t>Goods</w:t>
            </w:r>
            <w:r w:rsidR="006E2CC9" w:rsidRPr="008E329A">
              <w:t xml:space="preserve"> </w:t>
            </w:r>
            <w:r w:rsidRPr="008E329A">
              <w:t>manufactured</w:t>
            </w:r>
            <w:r w:rsidR="006E2CC9" w:rsidRPr="008E329A">
              <w:t xml:space="preserve"> </w:t>
            </w:r>
            <w:r w:rsidRPr="008E329A">
              <w:t>outside</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006E2CC9" w:rsidRPr="008E329A">
              <w:t xml:space="preserve"> </w:t>
            </w:r>
            <w:r w:rsidRPr="008E329A">
              <w:t>already</w:t>
            </w:r>
            <w:r w:rsidR="006E2CC9" w:rsidRPr="008E329A">
              <w:t xml:space="preserve"> </w:t>
            </w:r>
            <w:r w:rsidRPr="008E329A">
              <w:t>imported</w:t>
            </w:r>
            <w:r w:rsidR="006E2CC9" w:rsidRPr="008E329A">
              <w:t xml:space="preserve"> </w:t>
            </w:r>
            <w:r w:rsidRPr="008E329A">
              <w:t>or</w:t>
            </w:r>
            <w:r w:rsidR="006E2CC9" w:rsidRPr="008E329A">
              <w:t xml:space="preserve"> </w:t>
            </w:r>
            <w:r w:rsidRPr="008E329A">
              <w:t>to</w:t>
            </w:r>
            <w:r w:rsidR="006E2CC9" w:rsidRPr="008E329A">
              <w:t xml:space="preserve"> </w:t>
            </w:r>
            <w:r w:rsidRPr="008E329A">
              <w:t>be</w:t>
            </w:r>
            <w:r w:rsidR="006E2CC9" w:rsidRPr="008E329A">
              <w:t xml:space="preserve"> </w:t>
            </w:r>
            <w:r w:rsidRPr="008E329A">
              <w:t>imported,</w:t>
            </w:r>
            <w:r w:rsidR="006E2CC9" w:rsidRPr="008E329A">
              <w:t xml:space="preserve"> </w:t>
            </w:r>
            <w:r w:rsidRPr="008E329A">
              <w:t>customs</w:t>
            </w:r>
            <w:r w:rsidR="006E2CC9" w:rsidRPr="008E329A">
              <w:t xml:space="preserve"> </w:t>
            </w:r>
            <w:r w:rsidRPr="008E329A">
              <w:t>duties</w:t>
            </w:r>
            <w:r w:rsidR="006E2CC9" w:rsidRPr="008E329A">
              <w:t xml:space="preserve"> </w:t>
            </w:r>
            <w:r w:rsidRPr="008E329A">
              <w:t>and</w:t>
            </w:r>
            <w:r w:rsidR="006E2CC9" w:rsidRPr="008E329A">
              <w:t xml:space="preserve"> </w:t>
            </w:r>
            <w:r w:rsidRPr="008E329A">
              <w:t>other</w:t>
            </w:r>
            <w:r w:rsidR="006E2CC9" w:rsidRPr="008E329A">
              <w:t xml:space="preserve"> </w:t>
            </w:r>
            <w:r w:rsidRPr="008E329A">
              <w:t>import</w:t>
            </w:r>
            <w:r w:rsidR="006E2CC9" w:rsidRPr="008E329A">
              <w:t xml:space="preserve"> </w:t>
            </w:r>
            <w:r w:rsidRPr="008E329A">
              <w:t>taxes</w:t>
            </w:r>
            <w:r w:rsidR="006E2CC9" w:rsidRPr="008E329A">
              <w:t xml:space="preserve"> </w:t>
            </w:r>
            <w:r w:rsidRPr="008E329A">
              <w:t>levied</w:t>
            </w:r>
            <w:r w:rsidR="006E2CC9" w:rsidRPr="008E329A">
              <w:t xml:space="preserve"> </w:t>
            </w:r>
            <w:r w:rsidRPr="008E329A">
              <w:t>on</w:t>
            </w:r>
            <w:r w:rsidR="006E2CC9" w:rsidRPr="008E329A">
              <w:t xml:space="preserve"> </w:t>
            </w:r>
            <w:r w:rsidRPr="008E329A">
              <w:t>the</w:t>
            </w:r>
            <w:r w:rsidR="006E2CC9" w:rsidRPr="008E329A">
              <w:t xml:space="preserve"> </w:t>
            </w:r>
            <w:r w:rsidRPr="008E329A">
              <w:t>imported</w:t>
            </w:r>
            <w:r w:rsidR="006E2CC9" w:rsidRPr="008E329A">
              <w:t xml:space="preserve"> </w:t>
            </w:r>
            <w:r w:rsidRPr="008E329A">
              <w:t>Good,</w:t>
            </w:r>
            <w:r w:rsidR="006E2CC9" w:rsidRPr="008E329A">
              <w:t xml:space="preserve"> </w:t>
            </w:r>
            <w:r w:rsidRPr="008E329A">
              <w:t>sales</w:t>
            </w:r>
            <w:r w:rsidR="006E2CC9" w:rsidRPr="008E329A">
              <w:t xml:space="preserve"> </w:t>
            </w:r>
            <w:r w:rsidRPr="008E329A">
              <w:t>and</w:t>
            </w:r>
            <w:r w:rsidR="006E2CC9" w:rsidRPr="008E329A">
              <w:t xml:space="preserve"> </w:t>
            </w:r>
            <w:r w:rsidRPr="008E329A">
              <w:t>other</w:t>
            </w:r>
            <w:r w:rsidR="006E2CC9" w:rsidRPr="008E329A">
              <w:t xml:space="preserve"> </w:t>
            </w:r>
            <w:proofErr w:type="gramStart"/>
            <w:r w:rsidRPr="008E329A">
              <w:t>similar</w:t>
            </w:r>
            <w:r w:rsidR="006E2CC9" w:rsidRPr="008E329A">
              <w:t xml:space="preserve">  </w:t>
            </w:r>
            <w:r w:rsidRPr="008E329A">
              <w:t>taxes</w:t>
            </w:r>
            <w:proofErr w:type="gramEnd"/>
            <w:r w:rsidRPr="008E329A">
              <w:t>,</w:t>
            </w:r>
            <w:r w:rsidR="006E2CC9" w:rsidRPr="008E329A">
              <w:t xml:space="preserve"> </w:t>
            </w:r>
            <w:r w:rsidRPr="008E329A">
              <w:t>which</w:t>
            </w:r>
            <w:r w:rsidR="006E2CC9" w:rsidRPr="008E329A">
              <w:t xml:space="preserve"> </w:t>
            </w:r>
            <w:r w:rsidRPr="008E329A">
              <w:t>will</w:t>
            </w:r>
            <w:r w:rsidR="006E2CC9" w:rsidRPr="008E329A">
              <w:t xml:space="preserve"> </w:t>
            </w:r>
            <w:r w:rsidRPr="008E329A">
              <w:t>be</w:t>
            </w:r>
            <w:r w:rsidR="006E2CC9" w:rsidRPr="008E329A">
              <w:t xml:space="preserve"> </w:t>
            </w:r>
            <w:r w:rsidRPr="008E329A">
              <w:t>payable</w:t>
            </w:r>
            <w:r w:rsidR="006E2CC9" w:rsidRPr="008E329A">
              <w:t xml:space="preserve"> </w:t>
            </w:r>
            <w:r w:rsidRPr="008E329A">
              <w:t>on</w:t>
            </w:r>
            <w:r w:rsidR="006E2CC9" w:rsidRPr="008E329A">
              <w:t xml:space="preserve"> </w:t>
            </w:r>
            <w:r w:rsidRPr="008E329A">
              <w:t>the</w:t>
            </w:r>
            <w:r w:rsidR="006E2CC9" w:rsidRPr="008E329A">
              <w:t xml:space="preserve"> </w:t>
            </w:r>
            <w:r w:rsidRPr="008E329A">
              <w:t>Goods</w:t>
            </w:r>
            <w:r w:rsidR="006E2CC9" w:rsidRPr="008E329A">
              <w:t xml:space="preserve"> </w:t>
            </w:r>
            <w:r w:rsidRPr="008E329A">
              <w:t>if</w:t>
            </w:r>
            <w:r w:rsidR="006E2CC9" w:rsidRPr="008E329A">
              <w:t xml:space="preserve"> </w:t>
            </w:r>
            <w:r w:rsidRPr="008E329A">
              <w:t>the</w:t>
            </w:r>
            <w:r w:rsidR="006E2CC9" w:rsidRPr="008E329A">
              <w:t xml:space="preserve"> </w:t>
            </w:r>
            <w:r w:rsidRPr="008E329A">
              <w:t>contract</w:t>
            </w:r>
            <w:r w:rsidR="006E2CC9" w:rsidRPr="008E329A">
              <w:t xml:space="preserve"> </w:t>
            </w:r>
            <w:r w:rsidRPr="008E329A">
              <w:t>is</w:t>
            </w:r>
            <w:r w:rsidR="006E2CC9" w:rsidRPr="008E329A">
              <w:t xml:space="preserve"> </w:t>
            </w:r>
            <w:r w:rsidRPr="008E329A">
              <w:t>awarded</w:t>
            </w:r>
            <w:r w:rsidR="006E2CC9" w:rsidRPr="008E329A">
              <w:t xml:space="preserve"> </w:t>
            </w:r>
            <w:r w:rsidRPr="008E329A">
              <w:t>to</w:t>
            </w:r>
            <w:r w:rsidR="006E2CC9" w:rsidRPr="008E329A">
              <w:t xml:space="preserve"> </w:t>
            </w:r>
            <w:r w:rsidRPr="008E329A">
              <w:t>the</w:t>
            </w:r>
            <w:r w:rsidR="006E2CC9" w:rsidRPr="008E329A">
              <w:t xml:space="preserve"> </w:t>
            </w:r>
            <w:r w:rsidRPr="008E329A">
              <w:t>Bidder;</w:t>
            </w:r>
            <w:r w:rsidR="006E2CC9" w:rsidRPr="008E329A">
              <w:t xml:space="preserve"> </w:t>
            </w:r>
          </w:p>
          <w:p w14:paraId="708945F5" w14:textId="77777777" w:rsidR="007D1C74" w:rsidRPr="008E329A" w:rsidRDefault="007D1C74" w:rsidP="005F3618">
            <w:pPr>
              <w:pStyle w:val="Heading3"/>
              <w:numPr>
                <w:ilvl w:val="2"/>
                <w:numId w:val="39"/>
              </w:numPr>
              <w:spacing w:before="120" w:after="120"/>
            </w:pPr>
            <w:r w:rsidRPr="008E329A">
              <w:t>any</w:t>
            </w:r>
            <w:r w:rsidR="006E2CC9" w:rsidRPr="008E329A">
              <w:t xml:space="preserve"> </w:t>
            </w:r>
            <w:r w:rsidRPr="008E329A">
              <w:t>allowance</w:t>
            </w:r>
            <w:r w:rsidR="006E2CC9" w:rsidRPr="008E329A">
              <w:t xml:space="preserve"> </w:t>
            </w:r>
            <w:r w:rsidRPr="008E329A">
              <w:t>for</w:t>
            </w:r>
            <w:r w:rsidR="006E2CC9" w:rsidRPr="008E329A">
              <w:t xml:space="preserve"> </w:t>
            </w:r>
            <w:r w:rsidRPr="008E329A">
              <w:t>price</w:t>
            </w:r>
            <w:r w:rsidR="006E2CC9" w:rsidRPr="008E329A">
              <w:t xml:space="preserve"> </w:t>
            </w:r>
            <w:r w:rsidRPr="008E329A">
              <w:t>adjustment</w:t>
            </w:r>
            <w:r w:rsidR="006E2CC9" w:rsidRPr="008E329A">
              <w:t xml:space="preserve"> </w:t>
            </w:r>
            <w:r w:rsidRPr="008E329A">
              <w:t>during</w:t>
            </w:r>
            <w:r w:rsidR="006E2CC9" w:rsidRPr="008E329A">
              <w:t xml:space="preserve"> </w:t>
            </w:r>
            <w:r w:rsidRPr="008E329A">
              <w:t>the</w:t>
            </w:r>
            <w:r w:rsidR="006E2CC9" w:rsidRPr="008E329A">
              <w:t xml:space="preserve"> </w:t>
            </w:r>
            <w:r w:rsidRPr="008E329A">
              <w:t>period</w:t>
            </w:r>
            <w:r w:rsidR="006E2CC9" w:rsidRPr="008E329A">
              <w:t xml:space="preserve"> </w:t>
            </w:r>
            <w:r w:rsidRPr="008E329A">
              <w:t>of</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if</w:t>
            </w:r>
            <w:r w:rsidR="006E2CC9" w:rsidRPr="008E329A">
              <w:t xml:space="preserve"> </w:t>
            </w:r>
            <w:r w:rsidRPr="008E329A">
              <w:t>provided</w:t>
            </w:r>
            <w:r w:rsidR="006E2CC9" w:rsidRPr="008E329A">
              <w:t xml:space="preserve"> </w:t>
            </w:r>
            <w:r w:rsidRPr="008E329A">
              <w:t>in</w:t>
            </w:r>
            <w:r w:rsidR="006E2CC9" w:rsidRPr="008E329A">
              <w:t xml:space="preserve"> </w:t>
            </w:r>
            <w:r w:rsidRPr="008E329A">
              <w:t>the</w:t>
            </w:r>
            <w:r w:rsidR="006E2CC9" w:rsidRPr="008E329A">
              <w:t xml:space="preserve"> </w:t>
            </w:r>
            <w:r w:rsidRPr="008E329A">
              <w:t>Bid.</w:t>
            </w:r>
          </w:p>
          <w:p w14:paraId="5D4DB938" w14:textId="77777777" w:rsidR="007D1C74" w:rsidRDefault="007D1C74" w:rsidP="005F3618">
            <w:pPr>
              <w:pStyle w:val="Sub-ClauseText"/>
              <w:numPr>
                <w:ilvl w:val="1"/>
                <w:numId w:val="32"/>
              </w:numPr>
              <w:rPr>
                <w:spacing w:val="0"/>
              </w:rPr>
            </w:pP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require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consideration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factors,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addition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005D4FD2" w:rsidRPr="008E329A">
              <w:rPr>
                <w:spacing w:val="0"/>
              </w:rPr>
              <w:t>p</w:t>
            </w:r>
            <w:r w:rsidRPr="008E329A">
              <w:rPr>
                <w:spacing w:val="0"/>
              </w:rPr>
              <w:t>rice</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ITB</w:t>
            </w:r>
            <w:r w:rsidR="006E2CC9" w:rsidRPr="008E329A">
              <w:rPr>
                <w:spacing w:val="0"/>
              </w:rPr>
              <w:t xml:space="preserve"> </w:t>
            </w:r>
            <w:r w:rsidRPr="008E329A">
              <w:rPr>
                <w:spacing w:val="0"/>
              </w:rPr>
              <w:t>14.</w:t>
            </w:r>
            <w:r w:rsidR="006E2CC9" w:rsidRPr="008E329A">
              <w:rPr>
                <w:spacing w:val="0"/>
              </w:rPr>
              <w:t xml:space="preserve"> </w:t>
            </w:r>
            <w:r w:rsidRPr="008E329A">
              <w:rPr>
                <w:spacing w:val="0"/>
              </w:rPr>
              <w:lastRenderedPageBreak/>
              <w:t>These</w:t>
            </w:r>
            <w:r w:rsidR="006E2CC9" w:rsidRPr="008E329A">
              <w:rPr>
                <w:spacing w:val="0"/>
              </w:rPr>
              <w:t xml:space="preserve"> </w:t>
            </w:r>
            <w:r w:rsidRPr="008E329A">
              <w:rPr>
                <w:spacing w:val="0"/>
              </w:rPr>
              <w:t>factors</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characteristics,</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conditions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purchase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effect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factors</w:t>
            </w:r>
            <w:r w:rsidR="006E2CC9" w:rsidRPr="008E329A">
              <w:rPr>
                <w:spacing w:val="0"/>
              </w:rPr>
              <w:t xml:space="preserve"> </w:t>
            </w:r>
            <w:r w:rsidRPr="008E329A">
              <w:rPr>
                <w:spacing w:val="0"/>
              </w:rPr>
              <w:t>selected,</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expressed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monetary</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facilitate</w:t>
            </w:r>
            <w:r w:rsidR="006E2CC9" w:rsidRPr="008E329A">
              <w:rPr>
                <w:spacing w:val="0"/>
              </w:rPr>
              <w:t xml:space="preserve"> </w:t>
            </w:r>
            <w:r w:rsidRPr="008E329A">
              <w:rPr>
                <w:spacing w:val="0"/>
              </w:rPr>
              <w:t>comparison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BDS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amongst</w:t>
            </w:r>
            <w:r w:rsidR="006E2CC9" w:rsidRPr="008E329A">
              <w:rPr>
                <w:spacing w:val="0"/>
              </w:rPr>
              <w:t xml:space="preserve"> </w:t>
            </w:r>
            <w:r w:rsidRPr="008E329A">
              <w:rPr>
                <w:spacing w:val="0"/>
              </w:rPr>
              <w:t>those</w:t>
            </w:r>
            <w:r w:rsidR="006E2CC9" w:rsidRPr="008E329A">
              <w:rPr>
                <w:spacing w:val="0"/>
              </w:rPr>
              <w:t xml:space="preserve"> </w:t>
            </w:r>
            <w:r w:rsidRPr="008E329A">
              <w:rPr>
                <w:spacing w:val="0"/>
              </w:rPr>
              <w:t>set</w:t>
            </w:r>
            <w:r w:rsidR="006E2CC9" w:rsidRPr="008E329A">
              <w:rPr>
                <w:spacing w:val="0"/>
              </w:rPr>
              <w:t xml:space="preserve"> </w:t>
            </w:r>
            <w:r w:rsidRPr="008E329A">
              <w:rPr>
                <w:spacing w:val="0"/>
              </w:rPr>
              <w:t>out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III,</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Qualification</w:t>
            </w:r>
            <w:r w:rsidR="006E2CC9" w:rsidRPr="008E329A">
              <w:rPr>
                <w:spacing w:val="0"/>
              </w:rPr>
              <w:t xml:space="preserve"> </w:t>
            </w:r>
            <w:r w:rsidRPr="008E329A">
              <w:rPr>
                <w:spacing w:val="0"/>
              </w:rPr>
              <w:t>Criteria.</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criteria</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methodologies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used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00C56685" w:rsidRPr="008E329A">
              <w:rPr>
                <w:spacing w:val="0"/>
              </w:rPr>
              <w:t>ITB</w:t>
            </w:r>
            <w:r w:rsidR="006E2CC9" w:rsidRPr="008E329A">
              <w:rPr>
                <w:spacing w:val="0"/>
              </w:rPr>
              <w:t xml:space="preserve"> </w:t>
            </w:r>
            <w:r w:rsidR="00C56685" w:rsidRPr="008E329A">
              <w:rPr>
                <w:spacing w:val="0"/>
              </w:rPr>
              <w:t>34.</w:t>
            </w:r>
            <w:r w:rsidR="00582B9B">
              <w:rPr>
                <w:spacing w:val="0"/>
              </w:rPr>
              <w:t>2</w:t>
            </w:r>
            <w:r w:rsidR="00582B9B" w:rsidRPr="008E329A">
              <w:rPr>
                <w:spacing w:val="0"/>
              </w:rPr>
              <w:t xml:space="preserve"> </w:t>
            </w:r>
            <w:r w:rsidR="00C56685" w:rsidRPr="008E329A">
              <w:rPr>
                <w:spacing w:val="0"/>
              </w:rPr>
              <w:t>(f)</w:t>
            </w:r>
            <w:r w:rsidR="00E07648" w:rsidRPr="008E329A">
              <w:rPr>
                <w:spacing w:val="0"/>
              </w:rPr>
              <w:t>.</w:t>
            </w:r>
          </w:p>
          <w:p w14:paraId="09C784DF" w14:textId="77777777" w:rsidR="00D3588F" w:rsidRPr="008E329A" w:rsidRDefault="00D3588F" w:rsidP="00BC28BD">
            <w:pPr>
              <w:pStyle w:val="Sub-ClauseText"/>
              <w:ind w:left="600"/>
              <w:rPr>
                <w:spacing w:val="0"/>
              </w:rPr>
            </w:pPr>
          </w:p>
        </w:tc>
      </w:tr>
      <w:tr w:rsidR="001457DC" w:rsidRPr="008E329A" w14:paraId="3CCAFAD3" w14:textId="77777777" w:rsidTr="00CE0DE7">
        <w:tc>
          <w:tcPr>
            <w:tcW w:w="3563" w:type="dxa"/>
          </w:tcPr>
          <w:p w14:paraId="47724DF9" w14:textId="77777777" w:rsidR="001457DC" w:rsidRPr="008E329A" w:rsidRDefault="001457DC" w:rsidP="009246F0">
            <w:pPr>
              <w:pStyle w:val="Section1-Clauses"/>
              <w:spacing w:before="120" w:after="120"/>
              <w:ind w:left="345"/>
            </w:pPr>
            <w:bookmarkStart w:id="313" w:name="_Toc100032323"/>
            <w:bookmarkStart w:id="314" w:name="_Toc320179006"/>
            <w:bookmarkStart w:id="315" w:name="_Toc431809097"/>
            <w:bookmarkStart w:id="316" w:name="_Toc436905745"/>
            <w:bookmarkStart w:id="317" w:name="_Toc135757212"/>
            <w:r w:rsidRPr="008E329A">
              <w:lastRenderedPageBreak/>
              <w:t>Correction</w:t>
            </w:r>
            <w:r w:rsidR="006E2CC9" w:rsidRPr="008E329A">
              <w:t xml:space="preserve"> </w:t>
            </w:r>
            <w:r w:rsidRPr="008E329A">
              <w:t>of</w:t>
            </w:r>
            <w:r w:rsidR="006E2CC9" w:rsidRPr="008E329A">
              <w:t xml:space="preserve"> </w:t>
            </w:r>
            <w:r w:rsidRPr="008E329A">
              <w:t>Arithmetic</w:t>
            </w:r>
            <w:r w:rsidR="006E2CC9" w:rsidRPr="008E329A">
              <w:t xml:space="preserve"> </w:t>
            </w:r>
            <w:r w:rsidRPr="008E329A">
              <w:t>Errors</w:t>
            </w:r>
            <w:bookmarkEnd w:id="313"/>
            <w:bookmarkEnd w:id="314"/>
            <w:bookmarkEnd w:id="315"/>
            <w:bookmarkEnd w:id="316"/>
            <w:bookmarkEnd w:id="317"/>
          </w:p>
          <w:p w14:paraId="07262360" w14:textId="77777777" w:rsidR="001457DC" w:rsidRPr="008E329A" w:rsidRDefault="001457DC" w:rsidP="005F3618">
            <w:pPr>
              <w:pStyle w:val="Sec1-Clauses"/>
            </w:pPr>
          </w:p>
        </w:tc>
        <w:tc>
          <w:tcPr>
            <w:tcW w:w="5527" w:type="dxa"/>
          </w:tcPr>
          <w:p w14:paraId="5D27CC27" w14:textId="77777777" w:rsidR="001457DC" w:rsidRPr="008E329A" w:rsidRDefault="00EF146A" w:rsidP="00F2630D">
            <w:pPr>
              <w:pStyle w:val="Sub-ClauseText"/>
              <w:numPr>
                <w:ilvl w:val="1"/>
                <w:numId w:val="84"/>
              </w:numPr>
              <w:ind w:left="605" w:hanging="605"/>
              <w:rPr>
                <w:spacing w:val="0"/>
              </w:rPr>
            </w:pPr>
            <w:r w:rsidRPr="008E329A">
              <w:t>In</w:t>
            </w:r>
            <w:r w:rsidR="006E2CC9" w:rsidRPr="008E329A">
              <w:t xml:space="preserve"> </w:t>
            </w:r>
            <w:r w:rsidRPr="008E329A">
              <w:t>evaluating</w:t>
            </w:r>
            <w:r w:rsidR="006E2CC9" w:rsidRPr="008E329A">
              <w:t xml:space="preserve"> </w:t>
            </w:r>
            <w:r w:rsidRPr="008E329A">
              <w:t>the</w:t>
            </w:r>
            <w:r w:rsidR="006E2CC9" w:rsidRPr="008E329A">
              <w:t xml:space="preserve"> </w:t>
            </w:r>
            <w:r w:rsidRPr="008E329A">
              <w:t>Financial</w:t>
            </w:r>
            <w:r w:rsidR="006E2CC9" w:rsidRPr="008E329A">
              <w:t xml:space="preserve"> </w:t>
            </w:r>
            <w:r w:rsidR="004D676B" w:rsidRPr="008E329A">
              <w:t>Part</w:t>
            </w:r>
            <w:r w:rsidR="006E2CC9" w:rsidRPr="008E329A">
              <w:t xml:space="preserve"> </w:t>
            </w:r>
            <w:r w:rsidR="00BF0A0F" w:rsidRPr="008E329A">
              <w:t>of</w:t>
            </w:r>
            <w:r w:rsidR="006E2CC9" w:rsidRPr="008E329A">
              <w:t xml:space="preserve"> </w:t>
            </w:r>
            <w:r w:rsidRPr="008E329A">
              <w:t>each</w:t>
            </w:r>
            <w:r w:rsidR="006E2CC9" w:rsidRPr="008E329A">
              <w:t xml:space="preserve"> </w:t>
            </w:r>
            <w:r w:rsidR="00BF0A0F" w:rsidRPr="008E329A">
              <w:t>Bid,</w:t>
            </w:r>
            <w:r w:rsidR="006E2CC9" w:rsidRPr="008E329A">
              <w:t xml:space="preserve"> </w:t>
            </w:r>
            <w:r w:rsidR="007D1C74" w:rsidRPr="008E329A">
              <w:t>t</w:t>
            </w:r>
            <w:r w:rsidR="001457DC" w:rsidRPr="008E329A">
              <w:t>he</w:t>
            </w:r>
            <w:r w:rsidR="006E2CC9" w:rsidRPr="008E329A">
              <w:t xml:space="preserve"> </w:t>
            </w:r>
            <w:r w:rsidR="001457DC" w:rsidRPr="008E329A">
              <w:t>Purchaser</w:t>
            </w:r>
            <w:r w:rsidR="006E2CC9" w:rsidRPr="008E329A">
              <w:t xml:space="preserve"> </w:t>
            </w:r>
            <w:r w:rsidR="001457DC" w:rsidRPr="008E329A">
              <w:t>shall</w:t>
            </w:r>
            <w:r w:rsidR="006E2CC9" w:rsidRPr="008E329A">
              <w:t xml:space="preserve"> </w:t>
            </w:r>
            <w:r w:rsidR="001457DC" w:rsidRPr="008E329A">
              <w:t>correct</w:t>
            </w:r>
            <w:r w:rsidR="006E2CC9" w:rsidRPr="008E329A">
              <w:t xml:space="preserve"> </w:t>
            </w:r>
            <w:r w:rsidR="001457DC" w:rsidRPr="008E329A">
              <w:t>arithmetic</w:t>
            </w:r>
            <w:r w:rsidR="006E2CC9" w:rsidRPr="008E329A">
              <w:t xml:space="preserve"> </w:t>
            </w:r>
            <w:r w:rsidR="001457DC" w:rsidRPr="008E329A">
              <w:t>errors</w:t>
            </w:r>
            <w:r w:rsidR="006E2CC9" w:rsidRPr="008E329A">
              <w:t xml:space="preserve"> </w:t>
            </w:r>
            <w:r w:rsidR="001457DC" w:rsidRPr="008E329A">
              <w:t>on</w:t>
            </w:r>
            <w:r w:rsidR="006E2CC9" w:rsidRPr="008E329A">
              <w:t xml:space="preserve"> </w:t>
            </w:r>
            <w:r w:rsidR="001457DC" w:rsidRPr="008E329A">
              <w:t>the</w:t>
            </w:r>
            <w:r w:rsidR="006E2CC9" w:rsidRPr="008E329A">
              <w:t xml:space="preserve"> </w:t>
            </w:r>
            <w:r w:rsidR="001457DC" w:rsidRPr="008E329A">
              <w:t>following</w:t>
            </w:r>
            <w:r w:rsidR="006E2CC9" w:rsidRPr="008E329A">
              <w:t xml:space="preserve"> </w:t>
            </w:r>
            <w:r w:rsidR="001457DC" w:rsidRPr="008E329A">
              <w:t>basis</w:t>
            </w:r>
            <w:r w:rsidR="001457DC" w:rsidRPr="008E329A">
              <w:rPr>
                <w:spacing w:val="0"/>
              </w:rPr>
              <w:t>:</w:t>
            </w:r>
          </w:p>
          <w:p w14:paraId="5ACFC96F" w14:textId="77777777" w:rsidR="001457DC" w:rsidRPr="008E329A" w:rsidRDefault="001457DC" w:rsidP="005F3618">
            <w:pPr>
              <w:pStyle w:val="Heading3"/>
              <w:numPr>
                <w:ilvl w:val="2"/>
                <w:numId w:val="37"/>
              </w:numPr>
              <w:spacing w:before="120" w:after="120"/>
              <w:ind w:hanging="518"/>
            </w:pPr>
            <w:r w:rsidRPr="008E329A">
              <w:t>if</w:t>
            </w:r>
            <w:r w:rsidR="006E2CC9" w:rsidRPr="008E329A">
              <w:t xml:space="preserve"> </w:t>
            </w:r>
            <w:r w:rsidRPr="008E329A">
              <w:t>there</w:t>
            </w:r>
            <w:r w:rsidR="006E2CC9" w:rsidRPr="008E329A">
              <w:t xml:space="preserve"> </w:t>
            </w:r>
            <w:r w:rsidRPr="008E329A">
              <w:t>is</w:t>
            </w:r>
            <w:r w:rsidR="006E2CC9" w:rsidRPr="008E329A">
              <w:t xml:space="preserve"> </w:t>
            </w:r>
            <w:r w:rsidRPr="008E329A">
              <w:t>a</w:t>
            </w:r>
            <w:r w:rsidR="006E2CC9" w:rsidRPr="008E329A">
              <w:t xml:space="preserve"> </w:t>
            </w:r>
            <w:r w:rsidRPr="008E329A">
              <w:t>discrepancy</w:t>
            </w:r>
            <w:r w:rsidR="006E2CC9" w:rsidRPr="008E329A">
              <w:t xml:space="preserve"> </w:t>
            </w:r>
            <w:r w:rsidRPr="008E329A">
              <w:t>between</w:t>
            </w:r>
            <w:r w:rsidR="006E2CC9" w:rsidRPr="008E329A">
              <w:t xml:space="preserve"> </w:t>
            </w:r>
            <w:r w:rsidRPr="008E329A">
              <w:t>the</w:t>
            </w:r>
            <w:r w:rsidR="006E2CC9" w:rsidRPr="008E329A">
              <w:t xml:space="preserve"> </w:t>
            </w:r>
            <w:r w:rsidRPr="008E329A">
              <w:t>unit</w:t>
            </w:r>
            <w:r w:rsidR="006E2CC9" w:rsidRPr="008E329A">
              <w:t xml:space="preserve"> </w:t>
            </w:r>
            <w:r w:rsidRPr="008E329A">
              <w:t>price</w:t>
            </w:r>
            <w:r w:rsidR="006E2CC9" w:rsidRPr="008E329A">
              <w:t xml:space="preserve"> </w:t>
            </w:r>
            <w:r w:rsidRPr="008E329A">
              <w:t>and</w:t>
            </w:r>
            <w:r w:rsidR="006E2CC9" w:rsidRPr="008E329A">
              <w:t xml:space="preserve"> </w:t>
            </w:r>
            <w:r w:rsidRPr="008E329A">
              <w:t>the</w:t>
            </w:r>
            <w:r w:rsidR="006E2CC9" w:rsidRPr="008E329A">
              <w:t xml:space="preserve"> </w:t>
            </w:r>
            <w:r w:rsidRPr="008E329A">
              <w:t>line</w:t>
            </w:r>
            <w:r w:rsidR="006E2CC9" w:rsidRPr="008E329A">
              <w:t xml:space="preserve"> </w:t>
            </w:r>
            <w:r w:rsidRPr="008E329A">
              <w:t>item</w:t>
            </w:r>
            <w:r w:rsidR="006E2CC9" w:rsidRPr="008E329A">
              <w:t xml:space="preserve"> </w:t>
            </w:r>
            <w:r w:rsidRPr="008E329A">
              <w:t>total</w:t>
            </w:r>
            <w:r w:rsidR="006E2CC9" w:rsidRPr="008E329A">
              <w:t xml:space="preserve"> </w:t>
            </w:r>
            <w:r w:rsidRPr="008E329A">
              <w:t>that</w:t>
            </w:r>
            <w:r w:rsidR="006E2CC9" w:rsidRPr="008E329A">
              <w:t xml:space="preserve"> </w:t>
            </w:r>
            <w:r w:rsidRPr="008E329A">
              <w:t>is</w:t>
            </w:r>
            <w:r w:rsidR="006E2CC9" w:rsidRPr="008E329A">
              <w:t xml:space="preserve"> </w:t>
            </w:r>
            <w:r w:rsidRPr="008E329A">
              <w:t>obtained</w:t>
            </w:r>
            <w:r w:rsidR="006E2CC9" w:rsidRPr="008E329A">
              <w:t xml:space="preserve"> </w:t>
            </w:r>
            <w:r w:rsidRPr="008E329A">
              <w:t>by</w:t>
            </w:r>
            <w:r w:rsidR="006E2CC9" w:rsidRPr="008E329A">
              <w:t xml:space="preserve"> </w:t>
            </w:r>
            <w:r w:rsidRPr="008E329A">
              <w:t>multiplying</w:t>
            </w:r>
            <w:r w:rsidR="006E2CC9" w:rsidRPr="008E329A">
              <w:t xml:space="preserve"> </w:t>
            </w:r>
            <w:r w:rsidRPr="008E329A">
              <w:t>the</w:t>
            </w:r>
            <w:r w:rsidR="006E2CC9" w:rsidRPr="008E329A">
              <w:t xml:space="preserve"> </w:t>
            </w:r>
            <w:r w:rsidRPr="008E329A">
              <w:t>unit</w:t>
            </w:r>
            <w:r w:rsidR="006E2CC9" w:rsidRPr="008E329A">
              <w:t xml:space="preserve"> </w:t>
            </w:r>
            <w:r w:rsidRPr="008E329A">
              <w:t>price</w:t>
            </w:r>
            <w:r w:rsidR="006E2CC9" w:rsidRPr="008E329A">
              <w:t xml:space="preserve"> </w:t>
            </w:r>
            <w:r w:rsidRPr="008E329A">
              <w:t>by</w:t>
            </w:r>
            <w:r w:rsidR="006E2CC9" w:rsidRPr="008E329A">
              <w:t xml:space="preserve"> </w:t>
            </w:r>
            <w:r w:rsidRPr="008E329A">
              <w:t>the</w:t>
            </w:r>
            <w:r w:rsidR="006E2CC9" w:rsidRPr="008E329A">
              <w:t xml:space="preserve"> </w:t>
            </w:r>
            <w:r w:rsidRPr="008E329A">
              <w:t>quantity,</w:t>
            </w:r>
            <w:r w:rsidR="006E2CC9" w:rsidRPr="008E329A">
              <w:t xml:space="preserve"> </w:t>
            </w:r>
            <w:r w:rsidRPr="008E329A">
              <w:t>the</w:t>
            </w:r>
            <w:r w:rsidR="006E2CC9" w:rsidRPr="008E329A">
              <w:t xml:space="preserve"> </w:t>
            </w:r>
            <w:r w:rsidRPr="008E329A">
              <w:t>unit</w:t>
            </w:r>
            <w:r w:rsidR="006E2CC9" w:rsidRPr="008E329A">
              <w:t xml:space="preserve"> </w:t>
            </w:r>
            <w:r w:rsidRPr="008E329A">
              <w:t>price</w:t>
            </w:r>
            <w:r w:rsidR="006E2CC9" w:rsidRPr="008E329A">
              <w:t xml:space="preserve"> </w:t>
            </w:r>
            <w:r w:rsidRPr="008E329A">
              <w:t>shall</w:t>
            </w:r>
            <w:r w:rsidR="006E2CC9" w:rsidRPr="008E329A">
              <w:t xml:space="preserve"> </w:t>
            </w:r>
            <w:r w:rsidRPr="008E329A">
              <w:t>prevail</w:t>
            </w:r>
            <w:r w:rsidR="006E2CC9" w:rsidRPr="008E329A">
              <w:t xml:space="preserve"> </w:t>
            </w:r>
            <w:r w:rsidRPr="008E329A">
              <w:t>and</w:t>
            </w:r>
            <w:r w:rsidR="006E2CC9" w:rsidRPr="008E329A">
              <w:t xml:space="preserve"> </w:t>
            </w:r>
            <w:r w:rsidRPr="008E329A">
              <w:t>the</w:t>
            </w:r>
            <w:r w:rsidR="006E2CC9" w:rsidRPr="008E329A">
              <w:t xml:space="preserve"> </w:t>
            </w:r>
            <w:r w:rsidRPr="008E329A">
              <w:t>line</w:t>
            </w:r>
            <w:r w:rsidR="006E2CC9" w:rsidRPr="008E329A">
              <w:t xml:space="preserve"> </w:t>
            </w:r>
            <w:r w:rsidRPr="008E329A">
              <w:t>item</w:t>
            </w:r>
            <w:r w:rsidR="006E2CC9" w:rsidRPr="008E329A">
              <w:t xml:space="preserve"> </w:t>
            </w:r>
            <w:r w:rsidRPr="008E329A">
              <w:t>total</w:t>
            </w:r>
            <w:r w:rsidR="006E2CC9" w:rsidRPr="008E329A">
              <w:t xml:space="preserve"> </w:t>
            </w:r>
            <w:r w:rsidRPr="008E329A">
              <w:t>shall</w:t>
            </w:r>
            <w:r w:rsidR="006E2CC9" w:rsidRPr="008E329A">
              <w:t xml:space="preserve"> </w:t>
            </w:r>
            <w:r w:rsidRPr="008E329A">
              <w:t>be</w:t>
            </w:r>
            <w:r w:rsidR="006E2CC9" w:rsidRPr="008E329A">
              <w:t xml:space="preserve"> </w:t>
            </w:r>
            <w:r w:rsidRPr="008E329A">
              <w:t>corrected,</w:t>
            </w:r>
            <w:r w:rsidR="006E2CC9" w:rsidRPr="008E329A">
              <w:t xml:space="preserve"> </w:t>
            </w:r>
            <w:r w:rsidRPr="008E329A">
              <w:t>unless</w:t>
            </w:r>
            <w:r w:rsidR="006E2CC9" w:rsidRPr="008E329A">
              <w:t xml:space="preserve"> </w:t>
            </w:r>
            <w:r w:rsidRPr="008E329A">
              <w:t>in</w:t>
            </w:r>
            <w:r w:rsidR="006E2CC9" w:rsidRPr="008E329A">
              <w:t xml:space="preserve"> </w:t>
            </w:r>
            <w:r w:rsidRPr="008E329A">
              <w:t>the</w:t>
            </w:r>
            <w:r w:rsidR="006E2CC9" w:rsidRPr="008E329A">
              <w:t xml:space="preserve"> </w:t>
            </w:r>
            <w:r w:rsidRPr="008E329A">
              <w:t>opinion</w:t>
            </w:r>
            <w:r w:rsidR="006E2CC9" w:rsidRPr="008E329A">
              <w:t xml:space="preserve"> </w:t>
            </w:r>
            <w:r w:rsidRPr="008E329A">
              <w:t>of</w:t>
            </w:r>
            <w:r w:rsidR="006E2CC9" w:rsidRPr="008E329A">
              <w:t xml:space="preserve"> </w:t>
            </w:r>
            <w:r w:rsidRPr="008E329A">
              <w:t>the</w:t>
            </w:r>
            <w:r w:rsidR="006E2CC9" w:rsidRPr="008E329A">
              <w:t xml:space="preserve"> </w:t>
            </w:r>
            <w:r w:rsidRPr="008E329A">
              <w:t>Purchaser</w:t>
            </w:r>
            <w:r w:rsidR="006E2CC9" w:rsidRPr="008E329A">
              <w:t xml:space="preserve"> </w:t>
            </w:r>
            <w:r w:rsidRPr="008E329A">
              <w:t>there</w:t>
            </w:r>
            <w:r w:rsidR="006E2CC9" w:rsidRPr="008E329A">
              <w:t xml:space="preserve"> </w:t>
            </w:r>
            <w:r w:rsidRPr="008E329A">
              <w:t>is</w:t>
            </w:r>
            <w:r w:rsidR="006E2CC9" w:rsidRPr="008E329A">
              <w:t xml:space="preserve"> </w:t>
            </w:r>
            <w:r w:rsidRPr="008E329A">
              <w:t>an</w:t>
            </w:r>
            <w:r w:rsidR="006E2CC9" w:rsidRPr="008E329A">
              <w:t xml:space="preserve"> </w:t>
            </w:r>
            <w:r w:rsidRPr="008E329A">
              <w:t>obvious</w:t>
            </w:r>
            <w:r w:rsidR="006E2CC9" w:rsidRPr="008E329A">
              <w:t xml:space="preserve"> </w:t>
            </w:r>
            <w:r w:rsidRPr="008E329A">
              <w:t>misplacement</w:t>
            </w:r>
            <w:r w:rsidR="006E2CC9" w:rsidRPr="008E329A">
              <w:t xml:space="preserve"> </w:t>
            </w:r>
            <w:r w:rsidRPr="008E329A">
              <w:t>of</w:t>
            </w:r>
            <w:r w:rsidR="006E2CC9" w:rsidRPr="008E329A">
              <w:t xml:space="preserve"> </w:t>
            </w:r>
            <w:r w:rsidRPr="008E329A">
              <w:t>the</w:t>
            </w:r>
            <w:r w:rsidR="006E2CC9" w:rsidRPr="008E329A">
              <w:t xml:space="preserve"> </w:t>
            </w:r>
            <w:r w:rsidRPr="008E329A">
              <w:t>decimal</w:t>
            </w:r>
            <w:r w:rsidR="006E2CC9" w:rsidRPr="008E329A">
              <w:t xml:space="preserve"> </w:t>
            </w:r>
            <w:r w:rsidRPr="008E329A">
              <w:t>point</w:t>
            </w:r>
            <w:r w:rsidR="006E2CC9" w:rsidRPr="008E329A">
              <w:t xml:space="preserve"> </w:t>
            </w:r>
            <w:r w:rsidRPr="008E329A">
              <w:t>in</w:t>
            </w:r>
            <w:r w:rsidR="006E2CC9" w:rsidRPr="008E329A">
              <w:t xml:space="preserve"> </w:t>
            </w:r>
            <w:r w:rsidRPr="008E329A">
              <w:t>the</w:t>
            </w:r>
            <w:r w:rsidR="006E2CC9" w:rsidRPr="008E329A">
              <w:t xml:space="preserve"> </w:t>
            </w:r>
            <w:r w:rsidRPr="008E329A">
              <w:t>unit</w:t>
            </w:r>
            <w:r w:rsidR="006E2CC9" w:rsidRPr="008E329A">
              <w:t xml:space="preserve"> </w:t>
            </w:r>
            <w:r w:rsidRPr="008E329A">
              <w:t>price,</w:t>
            </w:r>
            <w:r w:rsidR="006E2CC9" w:rsidRPr="008E329A">
              <w:t xml:space="preserve"> </w:t>
            </w:r>
            <w:r w:rsidRPr="008E329A">
              <w:t>in</w:t>
            </w:r>
            <w:r w:rsidR="006E2CC9" w:rsidRPr="008E329A">
              <w:t xml:space="preserve"> </w:t>
            </w:r>
            <w:r w:rsidRPr="008E329A">
              <w:t>which</w:t>
            </w:r>
            <w:r w:rsidR="006E2CC9" w:rsidRPr="008E329A">
              <w:t xml:space="preserve"> </w:t>
            </w:r>
            <w:r w:rsidRPr="008E329A">
              <w:t>case</w:t>
            </w:r>
            <w:r w:rsidR="006E2CC9" w:rsidRPr="008E329A">
              <w:t xml:space="preserve"> </w:t>
            </w:r>
            <w:r w:rsidRPr="008E329A">
              <w:t>the</w:t>
            </w:r>
            <w:r w:rsidR="006E2CC9" w:rsidRPr="008E329A">
              <w:t xml:space="preserve"> </w:t>
            </w:r>
            <w:r w:rsidRPr="008E329A">
              <w:t>line</w:t>
            </w:r>
            <w:r w:rsidR="006E2CC9" w:rsidRPr="008E329A">
              <w:t xml:space="preserve"> </w:t>
            </w:r>
            <w:r w:rsidRPr="008E329A">
              <w:t>item</w:t>
            </w:r>
            <w:r w:rsidR="006E2CC9" w:rsidRPr="008E329A">
              <w:t xml:space="preserve"> </w:t>
            </w:r>
            <w:r w:rsidRPr="008E329A">
              <w:t>total</w:t>
            </w:r>
            <w:r w:rsidR="006E2CC9" w:rsidRPr="008E329A">
              <w:t xml:space="preserve"> </w:t>
            </w:r>
            <w:r w:rsidRPr="008E329A">
              <w:t>as</w:t>
            </w:r>
            <w:r w:rsidR="006E2CC9" w:rsidRPr="008E329A">
              <w:t xml:space="preserve"> </w:t>
            </w:r>
            <w:r w:rsidRPr="008E329A">
              <w:t>quoted</w:t>
            </w:r>
            <w:r w:rsidR="006E2CC9" w:rsidRPr="008E329A">
              <w:t xml:space="preserve"> </w:t>
            </w:r>
            <w:r w:rsidRPr="008E329A">
              <w:t>shall</w:t>
            </w:r>
            <w:r w:rsidR="006E2CC9" w:rsidRPr="008E329A">
              <w:t xml:space="preserve"> </w:t>
            </w:r>
            <w:r w:rsidRPr="008E329A">
              <w:t>govern</w:t>
            </w:r>
            <w:r w:rsidR="006E2CC9" w:rsidRPr="008E329A">
              <w:t xml:space="preserve"> </w:t>
            </w:r>
            <w:r w:rsidRPr="008E329A">
              <w:t>and</w:t>
            </w:r>
            <w:r w:rsidR="006E2CC9" w:rsidRPr="008E329A">
              <w:t xml:space="preserve"> </w:t>
            </w:r>
            <w:r w:rsidRPr="008E329A">
              <w:t>the</w:t>
            </w:r>
            <w:r w:rsidR="006E2CC9" w:rsidRPr="008E329A">
              <w:t xml:space="preserve"> </w:t>
            </w:r>
            <w:r w:rsidRPr="008E329A">
              <w:t>unit</w:t>
            </w:r>
            <w:r w:rsidR="006E2CC9" w:rsidRPr="008E329A">
              <w:t xml:space="preserve"> </w:t>
            </w:r>
            <w:r w:rsidRPr="008E329A">
              <w:t>price</w:t>
            </w:r>
            <w:r w:rsidR="006E2CC9" w:rsidRPr="008E329A">
              <w:t xml:space="preserve"> </w:t>
            </w:r>
            <w:r w:rsidRPr="008E329A">
              <w:t>shall</w:t>
            </w:r>
            <w:r w:rsidR="006E2CC9" w:rsidRPr="008E329A">
              <w:t xml:space="preserve"> </w:t>
            </w:r>
            <w:r w:rsidRPr="008E329A">
              <w:t>be</w:t>
            </w:r>
            <w:r w:rsidR="006E2CC9" w:rsidRPr="008E329A">
              <w:t xml:space="preserve"> </w:t>
            </w:r>
            <w:r w:rsidRPr="008E329A">
              <w:t>corrected;</w:t>
            </w:r>
          </w:p>
          <w:p w14:paraId="706F9C49" w14:textId="77777777" w:rsidR="001457DC" w:rsidRPr="008E329A" w:rsidRDefault="001457DC" w:rsidP="005F3618">
            <w:pPr>
              <w:pStyle w:val="Heading3"/>
              <w:numPr>
                <w:ilvl w:val="2"/>
                <w:numId w:val="37"/>
              </w:numPr>
              <w:spacing w:before="120" w:after="120"/>
              <w:ind w:hanging="518"/>
            </w:pPr>
            <w:r w:rsidRPr="008E329A">
              <w:t>if</w:t>
            </w:r>
            <w:r w:rsidR="006E2CC9" w:rsidRPr="008E329A">
              <w:t xml:space="preserve"> </w:t>
            </w:r>
            <w:r w:rsidRPr="008E329A">
              <w:t>there</w:t>
            </w:r>
            <w:r w:rsidR="006E2CC9" w:rsidRPr="008E329A">
              <w:t xml:space="preserve"> </w:t>
            </w:r>
            <w:r w:rsidRPr="008E329A">
              <w:t>is</w:t>
            </w:r>
            <w:r w:rsidR="006E2CC9" w:rsidRPr="008E329A">
              <w:t xml:space="preserve"> </w:t>
            </w:r>
            <w:r w:rsidRPr="008E329A">
              <w:t>an</w:t>
            </w:r>
            <w:r w:rsidR="006E2CC9" w:rsidRPr="008E329A">
              <w:t xml:space="preserve"> </w:t>
            </w:r>
            <w:r w:rsidRPr="008E329A">
              <w:t>error</w:t>
            </w:r>
            <w:r w:rsidR="006E2CC9" w:rsidRPr="008E329A">
              <w:t xml:space="preserve"> </w:t>
            </w:r>
            <w:r w:rsidRPr="008E329A">
              <w:t>in</w:t>
            </w:r>
            <w:r w:rsidR="006E2CC9" w:rsidRPr="008E329A">
              <w:t xml:space="preserve"> </w:t>
            </w:r>
            <w:r w:rsidRPr="008E329A">
              <w:t>a</w:t>
            </w:r>
            <w:r w:rsidR="006E2CC9" w:rsidRPr="008E329A">
              <w:t xml:space="preserve"> </w:t>
            </w:r>
            <w:r w:rsidRPr="008E329A">
              <w:t>total</w:t>
            </w:r>
            <w:r w:rsidR="006E2CC9" w:rsidRPr="008E329A">
              <w:t xml:space="preserve"> </w:t>
            </w:r>
            <w:r w:rsidRPr="008E329A">
              <w:t>corresponding</w:t>
            </w:r>
            <w:r w:rsidR="006E2CC9" w:rsidRPr="008E329A">
              <w:t xml:space="preserve"> </w:t>
            </w:r>
            <w:r w:rsidRPr="008E329A">
              <w:t>to</w:t>
            </w:r>
            <w:r w:rsidR="006E2CC9" w:rsidRPr="008E329A">
              <w:t xml:space="preserve"> </w:t>
            </w:r>
            <w:r w:rsidRPr="008E329A">
              <w:t>the</w:t>
            </w:r>
            <w:r w:rsidR="006E2CC9" w:rsidRPr="008E329A">
              <w:t xml:space="preserve"> </w:t>
            </w:r>
            <w:r w:rsidRPr="008E329A">
              <w:t>addition</w:t>
            </w:r>
            <w:r w:rsidR="006E2CC9" w:rsidRPr="008E329A">
              <w:t xml:space="preserve"> </w:t>
            </w:r>
            <w:r w:rsidRPr="008E329A">
              <w:t>or</w:t>
            </w:r>
            <w:r w:rsidR="006E2CC9" w:rsidRPr="008E329A">
              <w:t xml:space="preserve"> </w:t>
            </w:r>
            <w:r w:rsidRPr="008E329A">
              <w:t>subtraction</w:t>
            </w:r>
            <w:r w:rsidR="006E2CC9" w:rsidRPr="008E329A">
              <w:t xml:space="preserve"> </w:t>
            </w:r>
            <w:r w:rsidRPr="008E329A">
              <w:t>of</w:t>
            </w:r>
            <w:r w:rsidR="006E2CC9" w:rsidRPr="008E329A">
              <w:t xml:space="preserve"> </w:t>
            </w:r>
            <w:r w:rsidRPr="008E329A">
              <w:t>subtotals,</w:t>
            </w:r>
            <w:r w:rsidR="006E2CC9" w:rsidRPr="008E329A">
              <w:t xml:space="preserve"> </w:t>
            </w:r>
            <w:r w:rsidRPr="008E329A">
              <w:t>the</w:t>
            </w:r>
            <w:r w:rsidR="006E2CC9" w:rsidRPr="008E329A">
              <w:t xml:space="preserve"> </w:t>
            </w:r>
            <w:r w:rsidRPr="008E329A">
              <w:t>subtotals</w:t>
            </w:r>
            <w:r w:rsidR="006E2CC9" w:rsidRPr="008E329A">
              <w:t xml:space="preserve"> </w:t>
            </w:r>
            <w:r w:rsidRPr="008E329A">
              <w:t>shall</w:t>
            </w:r>
            <w:r w:rsidR="006E2CC9" w:rsidRPr="008E329A">
              <w:t xml:space="preserve"> </w:t>
            </w:r>
            <w:r w:rsidRPr="008E329A">
              <w:t>prevail</w:t>
            </w:r>
            <w:r w:rsidR="006E2CC9" w:rsidRPr="008E329A">
              <w:t xml:space="preserve"> </w:t>
            </w:r>
            <w:r w:rsidRPr="008E329A">
              <w:t>and</w:t>
            </w:r>
            <w:r w:rsidR="006E2CC9" w:rsidRPr="008E329A">
              <w:t xml:space="preserve"> </w:t>
            </w:r>
            <w:r w:rsidRPr="008E329A">
              <w:t>the</w:t>
            </w:r>
            <w:r w:rsidR="006E2CC9" w:rsidRPr="008E329A">
              <w:t xml:space="preserve"> </w:t>
            </w:r>
            <w:r w:rsidRPr="008E329A">
              <w:t>total</w:t>
            </w:r>
            <w:r w:rsidR="006E2CC9" w:rsidRPr="008E329A">
              <w:t xml:space="preserve"> </w:t>
            </w:r>
            <w:r w:rsidRPr="008E329A">
              <w:t>shall</w:t>
            </w:r>
            <w:r w:rsidR="006E2CC9" w:rsidRPr="008E329A">
              <w:t xml:space="preserve"> </w:t>
            </w:r>
            <w:r w:rsidRPr="008E329A">
              <w:t>be</w:t>
            </w:r>
            <w:r w:rsidR="006E2CC9" w:rsidRPr="008E329A">
              <w:t xml:space="preserve"> </w:t>
            </w:r>
            <w:r w:rsidRPr="008E329A">
              <w:t>corrected;</w:t>
            </w:r>
            <w:r w:rsidR="006E2CC9" w:rsidRPr="008E329A">
              <w:t xml:space="preserve"> </w:t>
            </w:r>
            <w:r w:rsidRPr="008E329A">
              <w:t>and</w:t>
            </w:r>
          </w:p>
          <w:p w14:paraId="04CB8B1E" w14:textId="77777777" w:rsidR="001457DC" w:rsidRPr="008E329A" w:rsidRDefault="001457DC" w:rsidP="005F3618">
            <w:pPr>
              <w:pStyle w:val="Heading3"/>
              <w:numPr>
                <w:ilvl w:val="2"/>
                <w:numId w:val="37"/>
              </w:numPr>
              <w:spacing w:before="120" w:after="120"/>
              <w:ind w:hanging="518"/>
            </w:pPr>
            <w:proofErr w:type="gramStart"/>
            <w:r w:rsidRPr="008E329A">
              <w:t>if</w:t>
            </w:r>
            <w:proofErr w:type="gramEnd"/>
            <w:r w:rsidR="006E2CC9" w:rsidRPr="008E329A">
              <w:t xml:space="preserve"> </w:t>
            </w:r>
            <w:r w:rsidRPr="008E329A">
              <w:t>there</w:t>
            </w:r>
            <w:r w:rsidR="006E2CC9" w:rsidRPr="008E329A">
              <w:t xml:space="preserve"> </w:t>
            </w:r>
            <w:r w:rsidRPr="008E329A">
              <w:t>is</w:t>
            </w:r>
            <w:r w:rsidR="006E2CC9" w:rsidRPr="008E329A">
              <w:t xml:space="preserve"> </w:t>
            </w:r>
            <w:r w:rsidRPr="008E329A">
              <w:t>a</w:t>
            </w:r>
            <w:r w:rsidR="006E2CC9" w:rsidRPr="008E329A">
              <w:t xml:space="preserve"> </w:t>
            </w:r>
            <w:r w:rsidRPr="008E329A">
              <w:t>discrepancy</w:t>
            </w:r>
            <w:r w:rsidR="006E2CC9" w:rsidRPr="008E329A">
              <w:t xml:space="preserve"> </w:t>
            </w:r>
            <w:r w:rsidRPr="008E329A">
              <w:t>between</w:t>
            </w:r>
            <w:r w:rsidR="006E2CC9" w:rsidRPr="008E329A">
              <w:t xml:space="preserve"> </w:t>
            </w:r>
            <w:r w:rsidRPr="008E329A">
              <w:t>words</w:t>
            </w:r>
            <w:r w:rsidR="006E2CC9" w:rsidRPr="008E329A">
              <w:t xml:space="preserve"> </w:t>
            </w:r>
            <w:r w:rsidRPr="008E329A">
              <w:t>and</w:t>
            </w:r>
            <w:r w:rsidR="006E2CC9" w:rsidRPr="008E329A">
              <w:t xml:space="preserve"> </w:t>
            </w:r>
            <w:r w:rsidRPr="008E329A">
              <w:t>figures,</w:t>
            </w:r>
            <w:r w:rsidR="006E2CC9" w:rsidRPr="008E329A">
              <w:t xml:space="preserve"> </w:t>
            </w:r>
            <w:r w:rsidRPr="008E329A">
              <w:t>the</w:t>
            </w:r>
            <w:r w:rsidR="006E2CC9" w:rsidRPr="008E329A">
              <w:t xml:space="preserve"> </w:t>
            </w:r>
            <w:r w:rsidRPr="008E329A">
              <w:t>amount</w:t>
            </w:r>
            <w:r w:rsidR="006E2CC9" w:rsidRPr="008E329A">
              <w:t xml:space="preserve"> </w:t>
            </w:r>
            <w:r w:rsidRPr="008E329A">
              <w:t>in</w:t>
            </w:r>
            <w:r w:rsidR="006E2CC9" w:rsidRPr="008E329A">
              <w:t xml:space="preserve"> </w:t>
            </w:r>
            <w:r w:rsidRPr="008E329A">
              <w:t>words</w:t>
            </w:r>
            <w:r w:rsidR="006E2CC9" w:rsidRPr="008E329A">
              <w:t xml:space="preserve"> </w:t>
            </w:r>
            <w:r w:rsidRPr="008E329A">
              <w:t>shall</w:t>
            </w:r>
            <w:r w:rsidR="006E2CC9" w:rsidRPr="008E329A">
              <w:t xml:space="preserve"> </w:t>
            </w:r>
            <w:r w:rsidRPr="008E329A">
              <w:t>prevail,</w:t>
            </w:r>
            <w:r w:rsidR="006E2CC9" w:rsidRPr="008E329A">
              <w:t xml:space="preserve"> </w:t>
            </w:r>
            <w:r w:rsidRPr="008E329A">
              <w:t>unless</w:t>
            </w:r>
            <w:r w:rsidR="006E2CC9" w:rsidRPr="008E329A">
              <w:t xml:space="preserve"> </w:t>
            </w:r>
            <w:r w:rsidRPr="008E329A">
              <w:t>the</w:t>
            </w:r>
            <w:r w:rsidR="006E2CC9" w:rsidRPr="008E329A">
              <w:t xml:space="preserve"> </w:t>
            </w:r>
            <w:r w:rsidRPr="008E329A">
              <w:t>amount</w:t>
            </w:r>
            <w:r w:rsidR="006E2CC9" w:rsidRPr="008E329A">
              <w:t xml:space="preserve"> </w:t>
            </w:r>
            <w:r w:rsidRPr="008E329A">
              <w:t>expressed</w:t>
            </w:r>
            <w:r w:rsidR="006E2CC9" w:rsidRPr="008E329A">
              <w:t xml:space="preserve"> </w:t>
            </w:r>
            <w:r w:rsidRPr="008E329A">
              <w:t>in</w:t>
            </w:r>
            <w:r w:rsidR="006E2CC9" w:rsidRPr="008E329A">
              <w:t xml:space="preserve"> </w:t>
            </w:r>
            <w:r w:rsidRPr="008E329A">
              <w:t>words</w:t>
            </w:r>
            <w:r w:rsidR="006E2CC9" w:rsidRPr="008E329A">
              <w:t xml:space="preserve"> </w:t>
            </w:r>
            <w:r w:rsidRPr="008E329A">
              <w:t>is</w:t>
            </w:r>
            <w:r w:rsidR="006E2CC9" w:rsidRPr="008E329A">
              <w:t xml:space="preserve"> </w:t>
            </w:r>
            <w:r w:rsidRPr="008E329A">
              <w:t>related</w:t>
            </w:r>
            <w:r w:rsidR="006E2CC9" w:rsidRPr="008E329A">
              <w:t xml:space="preserve"> </w:t>
            </w:r>
            <w:r w:rsidRPr="008E329A">
              <w:t>to</w:t>
            </w:r>
            <w:r w:rsidR="006E2CC9" w:rsidRPr="008E329A">
              <w:t xml:space="preserve"> </w:t>
            </w:r>
            <w:r w:rsidRPr="008E329A">
              <w:t>an</w:t>
            </w:r>
            <w:r w:rsidR="006E2CC9" w:rsidRPr="008E329A">
              <w:t xml:space="preserve"> </w:t>
            </w:r>
            <w:r w:rsidRPr="008E329A">
              <w:t>arithmetic</w:t>
            </w:r>
            <w:r w:rsidR="006E2CC9" w:rsidRPr="008E329A">
              <w:t xml:space="preserve"> </w:t>
            </w:r>
            <w:r w:rsidRPr="008E329A">
              <w:t>error,</w:t>
            </w:r>
            <w:r w:rsidR="006E2CC9" w:rsidRPr="008E329A">
              <w:t xml:space="preserve"> </w:t>
            </w:r>
            <w:r w:rsidRPr="008E329A">
              <w:t>in</w:t>
            </w:r>
            <w:r w:rsidR="006E2CC9" w:rsidRPr="008E329A">
              <w:t xml:space="preserve"> </w:t>
            </w:r>
            <w:r w:rsidRPr="008E329A">
              <w:t>which</w:t>
            </w:r>
            <w:r w:rsidR="006E2CC9" w:rsidRPr="008E329A">
              <w:t xml:space="preserve"> </w:t>
            </w:r>
            <w:r w:rsidRPr="008E329A">
              <w:t>case</w:t>
            </w:r>
            <w:r w:rsidR="006E2CC9" w:rsidRPr="008E329A">
              <w:t xml:space="preserve"> </w:t>
            </w:r>
            <w:r w:rsidRPr="008E329A">
              <w:t>the</w:t>
            </w:r>
            <w:r w:rsidR="006E2CC9" w:rsidRPr="008E329A">
              <w:t xml:space="preserve"> </w:t>
            </w:r>
            <w:r w:rsidRPr="008E329A">
              <w:t>amount</w:t>
            </w:r>
            <w:r w:rsidR="006E2CC9" w:rsidRPr="008E329A">
              <w:t xml:space="preserve"> </w:t>
            </w:r>
            <w:r w:rsidRPr="008E329A">
              <w:t>in</w:t>
            </w:r>
            <w:r w:rsidR="006E2CC9" w:rsidRPr="008E329A">
              <w:t xml:space="preserve"> </w:t>
            </w:r>
            <w:r w:rsidRPr="008E329A">
              <w:t>figures</w:t>
            </w:r>
            <w:r w:rsidR="006E2CC9" w:rsidRPr="008E329A">
              <w:t xml:space="preserve"> </w:t>
            </w:r>
            <w:r w:rsidRPr="008E329A">
              <w:t>shall</w:t>
            </w:r>
            <w:r w:rsidR="006E2CC9" w:rsidRPr="008E329A">
              <w:t xml:space="preserve"> </w:t>
            </w:r>
            <w:r w:rsidRPr="008E329A">
              <w:t>prevail</w:t>
            </w:r>
            <w:r w:rsidR="006E2CC9" w:rsidRPr="008E329A">
              <w:t xml:space="preserve"> </w:t>
            </w:r>
            <w:r w:rsidRPr="008E329A">
              <w:t>subject</w:t>
            </w:r>
            <w:r w:rsidR="006E2CC9" w:rsidRPr="008E329A">
              <w:t xml:space="preserve"> </w:t>
            </w:r>
            <w:r w:rsidRPr="008E329A">
              <w:t>to</w:t>
            </w:r>
            <w:r w:rsidR="006E2CC9" w:rsidRPr="008E329A">
              <w:t xml:space="preserve"> </w:t>
            </w:r>
            <w:r w:rsidRPr="008E329A">
              <w:t>(a)</w:t>
            </w:r>
            <w:r w:rsidR="006E2CC9" w:rsidRPr="008E329A">
              <w:t xml:space="preserve"> </w:t>
            </w:r>
            <w:r w:rsidRPr="008E329A">
              <w:t>and</w:t>
            </w:r>
            <w:r w:rsidR="006E2CC9" w:rsidRPr="008E329A">
              <w:t xml:space="preserve"> </w:t>
            </w:r>
            <w:r w:rsidRPr="008E329A">
              <w:t>(b)</w:t>
            </w:r>
            <w:r w:rsidR="006E2CC9" w:rsidRPr="008E329A">
              <w:t xml:space="preserve"> </w:t>
            </w:r>
            <w:r w:rsidRPr="008E329A">
              <w:t>above.</w:t>
            </w:r>
          </w:p>
          <w:p w14:paraId="0FA4B546" w14:textId="77777777" w:rsidR="001457DC" w:rsidRPr="008E329A" w:rsidRDefault="001457DC" w:rsidP="00F2630D">
            <w:pPr>
              <w:pStyle w:val="Sub-ClauseText"/>
              <w:numPr>
                <w:ilvl w:val="1"/>
                <w:numId w:val="84"/>
              </w:numPr>
              <w:ind w:left="605" w:hanging="605"/>
              <w:rPr>
                <w:spacing w:val="0"/>
              </w:rPr>
            </w:pPr>
            <w:r w:rsidRPr="008E329A">
              <w:t>Bidders</w:t>
            </w:r>
            <w:r w:rsidR="006E2CC9" w:rsidRPr="008E329A">
              <w:t xml:space="preserve"> </w:t>
            </w:r>
            <w:r w:rsidRPr="008E329A">
              <w:t>shall</w:t>
            </w:r>
            <w:r w:rsidR="006E2CC9" w:rsidRPr="008E329A">
              <w:t xml:space="preserve"> </w:t>
            </w:r>
            <w:r w:rsidRPr="008E329A">
              <w:t>be</w:t>
            </w:r>
            <w:r w:rsidR="006E2CC9" w:rsidRPr="008E329A">
              <w:t xml:space="preserve"> </w:t>
            </w:r>
            <w:r w:rsidRPr="008E329A">
              <w:t>requested</w:t>
            </w:r>
            <w:r w:rsidR="006E2CC9" w:rsidRPr="008E329A">
              <w:t xml:space="preserve"> </w:t>
            </w:r>
            <w:r w:rsidRPr="008E329A">
              <w:t>to</w:t>
            </w:r>
            <w:r w:rsidR="006E2CC9" w:rsidRPr="008E329A">
              <w:t xml:space="preserve"> </w:t>
            </w:r>
            <w:r w:rsidRPr="008E329A">
              <w:t>accept</w:t>
            </w:r>
            <w:r w:rsidR="006E2CC9" w:rsidRPr="008E329A">
              <w:t xml:space="preserve"> </w:t>
            </w:r>
            <w:r w:rsidRPr="008E329A">
              <w:t>correction</w:t>
            </w:r>
            <w:r w:rsidR="006E2CC9" w:rsidRPr="008E329A">
              <w:t xml:space="preserve"> </w:t>
            </w:r>
            <w:r w:rsidRPr="008E329A">
              <w:t>of</w:t>
            </w:r>
            <w:r w:rsidR="006E2CC9" w:rsidRPr="008E329A">
              <w:t xml:space="preserve"> </w:t>
            </w:r>
            <w:r w:rsidRPr="008E329A">
              <w:t>arithmetic</w:t>
            </w:r>
            <w:r w:rsidR="006E2CC9" w:rsidRPr="008E329A">
              <w:t xml:space="preserve"> </w:t>
            </w:r>
            <w:r w:rsidRPr="008E329A">
              <w:t>errors.</w:t>
            </w:r>
            <w:r w:rsidR="006E2CC9" w:rsidRPr="008E329A">
              <w:t xml:space="preserve"> </w:t>
            </w:r>
            <w:r w:rsidRPr="008E329A">
              <w:t>Failure</w:t>
            </w:r>
            <w:r w:rsidR="006E2CC9" w:rsidRPr="008E329A">
              <w:t xml:space="preserve"> </w:t>
            </w:r>
            <w:r w:rsidRPr="008E329A">
              <w:t>to</w:t>
            </w:r>
            <w:r w:rsidR="006E2CC9" w:rsidRPr="008E329A">
              <w:t xml:space="preserve"> </w:t>
            </w:r>
            <w:r w:rsidRPr="008E329A">
              <w:t>accept</w:t>
            </w:r>
            <w:r w:rsidR="006E2CC9" w:rsidRPr="008E329A">
              <w:t xml:space="preserve"> </w:t>
            </w:r>
            <w:r w:rsidRPr="008E329A">
              <w:t>the</w:t>
            </w:r>
            <w:r w:rsidR="006E2CC9" w:rsidRPr="008E329A">
              <w:t xml:space="preserve"> </w:t>
            </w:r>
            <w:r w:rsidRPr="008E329A">
              <w:t>correction</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ITB</w:t>
            </w:r>
            <w:r w:rsidR="006E2CC9" w:rsidRPr="008E329A">
              <w:t xml:space="preserve"> </w:t>
            </w:r>
            <w:proofErr w:type="gramStart"/>
            <w:r w:rsidRPr="008E329A">
              <w:t>3</w:t>
            </w:r>
            <w:r w:rsidR="00A903F8" w:rsidRPr="008E329A">
              <w:t>5</w:t>
            </w:r>
            <w:r w:rsidRPr="008E329A">
              <w:t>.1,</w:t>
            </w:r>
            <w:proofErr w:type="gramEnd"/>
            <w:r w:rsidR="006E2CC9" w:rsidRPr="008E329A">
              <w:t xml:space="preserve"> </w:t>
            </w:r>
            <w:r w:rsidRPr="008E329A">
              <w:t>shall</w:t>
            </w:r>
            <w:r w:rsidR="006E2CC9" w:rsidRPr="008E329A">
              <w:t xml:space="preserve"> </w:t>
            </w:r>
            <w:r w:rsidRPr="008E329A">
              <w:t>result</w:t>
            </w:r>
            <w:r w:rsidR="006E2CC9" w:rsidRPr="008E329A">
              <w:t xml:space="preserve"> </w:t>
            </w:r>
            <w:r w:rsidRPr="008E329A">
              <w:t>in</w:t>
            </w:r>
            <w:r w:rsidR="006E2CC9" w:rsidRPr="008E329A">
              <w:t xml:space="preserve"> </w:t>
            </w:r>
            <w:r w:rsidRPr="008E329A">
              <w:t>the</w:t>
            </w:r>
            <w:r w:rsidR="006E2CC9" w:rsidRPr="008E329A">
              <w:t xml:space="preserve"> </w:t>
            </w:r>
            <w:r w:rsidRPr="008E329A">
              <w:t>rejection</w:t>
            </w:r>
            <w:r w:rsidR="006E2CC9" w:rsidRPr="008E329A">
              <w:t xml:space="preserve"> </w:t>
            </w:r>
            <w:r w:rsidRPr="008E329A">
              <w:t>of</w:t>
            </w:r>
            <w:r w:rsidR="006E2CC9" w:rsidRPr="008E329A">
              <w:t xml:space="preserve"> </w:t>
            </w:r>
            <w:r w:rsidRPr="008E329A">
              <w:t>the</w:t>
            </w:r>
            <w:r w:rsidR="006E2CC9" w:rsidRPr="008E329A">
              <w:t xml:space="preserve"> </w:t>
            </w:r>
            <w:r w:rsidRPr="008E329A">
              <w:t>Bid.</w:t>
            </w:r>
            <w:r w:rsidR="006E2CC9" w:rsidRPr="008E329A">
              <w:rPr>
                <w:spacing w:val="0"/>
              </w:rPr>
              <w:t xml:space="preserve"> </w:t>
            </w:r>
          </w:p>
        </w:tc>
      </w:tr>
      <w:tr w:rsidR="001457DC" w:rsidRPr="008E329A" w14:paraId="5DD27D42" w14:textId="77777777" w:rsidTr="00CE0DE7">
        <w:tc>
          <w:tcPr>
            <w:tcW w:w="3563" w:type="dxa"/>
          </w:tcPr>
          <w:p w14:paraId="52053390" w14:textId="77777777" w:rsidR="001457DC" w:rsidRPr="008E329A" w:rsidRDefault="001457DC" w:rsidP="009246F0">
            <w:pPr>
              <w:pStyle w:val="Section1-Clauses"/>
              <w:spacing w:before="120" w:after="120"/>
              <w:ind w:left="345"/>
            </w:pPr>
            <w:bookmarkStart w:id="318" w:name="_Toc438438857"/>
            <w:bookmarkStart w:id="319" w:name="_Toc438532646"/>
            <w:bookmarkStart w:id="320" w:name="_Toc438734001"/>
            <w:bookmarkStart w:id="321" w:name="_Toc438907038"/>
            <w:bookmarkStart w:id="322" w:name="_Toc438907237"/>
            <w:bookmarkStart w:id="323" w:name="_Toc431809098"/>
            <w:bookmarkStart w:id="324" w:name="_Toc436905746"/>
            <w:bookmarkStart w:id="325" w:name="_Toc135757213"/>
            <w:r w:rsidRPr="008E329A">
              <w:t>Conversion</w:t>
            </w:r>
            <w:r w:rsidR="006E2CC9" w:rsidRPr="008E329A">
              <w:t xml:space="preserve"> </w:t>
            </w:r>
            <w:r w:rsidRPr="008E329A">
              <w:t>to</w:t>
            </w:r>
            <w:r w:rsidR="006E2CC9" w:rsidRPr="008E329A">
              <w:t xml:space="preserve"> </w:t>
            </w:r>
            <w:r w:rsidRPr="008E329A">
              <w:t>Single</w:t>
            </w:r>
            <w:r w:rsidR="006E2CC9" w:rsidRPr="008E329A">
              <w:t xml:space="preserve"> </w:t>
            </w:r>
            <w:r w:rsidRPr="008E329A">
              <w:t>Currency</w:t>
            </w:r>
            <w:bookmarkEnd w:id="318"/>
            <w:bookmarkEnd w:id="319"/>
            <w:bookmarkEnd w:id="320"/>
            <w:bookmarkEnd w:id="321"/>
            <w:bookmarkEnd w:id="322"/>
            <w:bookmarkEnd w:id="323"/>
            <w:bookmarkEnd w:id="324"/>
            <w:bookmarkEnd w:id="325"/>
          </w:p>
        </w:tc>
        <w:tc>
          <w:tcPr>
            <w:tcW w:w="5527" w:type="dxa"/>
          </w:tcPr>
          <w:p w14:paraId="2C97FD05" w14:textId="77777777" w:rsidR="001457DC" w:rsidRPr="008E329A" w:rsidRDefault="001457DC" w:rsidP="00F2630D">
            <w:pPr>
              <w:pStyle w:val="Sub-ClauseText"/>
              <w:keepNext/>
              <w:keepLines/>
              <w:numPr>
                <w:ilvl w:val="1"/>
                <w:numId w:val="85"/>
              </w:numPr>
              <w:ind w:left="605" w:hanging="605"/>
              <w:rPr>
                <w:spacing w:val="0"/>
              </w:rPr>
            </w:pPr>
            <w:r w:rsidRPr="008E329A">
              <w:rPr>
                <w:spacing w:val="0"/>
              </w:rPr>
              <w:t>For</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comparison</w:t>
            </w:r>
            <w:r w:rsidR="006E2CC9" w:rsidRPr="008E329A">
              <w:rPr>
                <w:spacing w:val="0"/>
              </w:rPr>
              <w:t xml:space="preserve"> </w:t>
            </w:r>
            <w:r w:rsidRPr="008E329A">
              <w:rPr>
                <w:spacing w:val="0"/>
              </w:rPr>
              <w:t>purposes,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currency(</w:t>
            </w:r>
            <w:proofErr w:type="spellStart"/>
            <w:r w:rsidRPr="008E329A">
              <w:rPr>
                <w:spacing w:val="0"/>
              </w:rPr>
              <w:t>ies</w:t>
            </w:r>
            <w:proofErr w:type="spellEnd"/>
            <w:r w:rsidRPr="008E329A">
              <w:rPr>
                <w:spacing w:val="0"/>
              </w:rPr>
              <w: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converted</w:t>
            </w:r>
            <w:r w:rsidR="006E2CC9" w:rsidRPr="008E329A">
              <w:rPr>
                <w:spacing w:val="0"/>
              </w:rPr>
              <w:t xml:space="preserve"> </w:t>
            </w:r>
            <w:proofErr w:type="gramStart"/>
            <w:r w:rsidRPr="008E329A">
              <w:rPr>
                <w:spacing w:val="0"/>
              </w:rPr>
              <w:t>in</w:t>
            </w:r>
            <w:proofErr w:type="gramEnd"/>
            <w:r w:rsidR="006E2CC9" w:rsidRPr="008E329A">
              <w:rPr>
                <w:spacing w:val="0"/>
              </w:rPr>
              <w:t xml:space="preserve"> </w:t>
            </w:r>
            <w:r w:rsidRPr="008E329A">
              <w:rPr>
                <w:spacing w:val="0"/>
              </w:rPr>
              <w:t>a</w:t>
            </w:r>
            <w:r w:rsidR="006E2CC9" w:rsidRPr="008E329A">
              <w:rPr>
                <w:spacing w:val="0"/>
              </w:rPr>
              <w:t xml:space="preserve"> </w:t>
            </w:r>
            <w:r w:rsidRPr="008E329A">
              <w:rPr>
                <w:spacing w:val="0"/>
              </w:rPr>
              <w:t>single</w:t>
            </w:r>
            <w:r w:rsidR="006E2CC9" w:rsidRPr="008E329A">
              <w:rPr>
                <w:spacing w:val="0"/>
              </w:rPr>
              <w:t xml:space="preserve"> </w:t>
            </w:r>
            <w:r w:rsidRPr="008E329A">
              <w:rPr>
                <w:spacing w:val="0"/>
              </w:rPr>
              <w:t>currency</w:t>
            </w:r>
            <w:r w:rsidR="006E2CC9" w:rsidRPr="008E329A">
              <w:rPr>
                <w:spacing w:val="0"/>
              </w:rPr>
              <w:t xml:space="preserve"> </w:t>
            </w:r>
            <w:r w:rsidRPr="008E329A">
              <w:rPr>
                <w:spacing w:val="0"/>
              </w:rPr>
              <w:t>as</w:t>
            </w:r>
            <w:r w:rsidR="006E2CC9" w:rsidRPr="008E329A">
              <w:rPr>
                <w:spacing w:val="0"/>
              </w:rPr>
              <w:t xml:space="preserve"> </w:t>
            </w:r>
            <w:r w:rsidRPr="008E329A">
              <w:rPr>
                <w:bCs/>
                <w:spacing w:val="0"/>
              </w:rPr>
              <w:t>specified</w:t>
            </w:r>
            <w:r w:rsidR="006E2CC9" w:rsidRPr="008E329A">
              <w:rPr>
                <w:bCs/>
                <w:spacing w:val="0"/>
              </w:rPr>
              <w:t xml:space="preserve"> </w:t>
            </w:r>
            <w:r w:rsidRPr="008E329A">
              <w:rPr>
                <w:b/>
                <w:bCs/>
                <w:spacing w:val="0"/>
              </w:rPr>
              <w:t>in</w:t>
            </w:r>
            <w:r w:rsidR="006E2CC9" w:rsidRPr="008E329A">
              <w:rPr>
                <w:b/>
                <w:bCs/>
                <w:spacing w:val="0"/>
              </w:rPr>
              <w:t xml:space="preserve"> </w:t>
            </w:r>
            <w:r w:rsidRPr="008E329A">
              <w:rPr>
                <w:b/>
                <w:bCs/>
                <w:spacing w:val="0"/>
              </w:rPr>
              <w:t>the</w:t>
            </w:r>
            <w:r w:rsidR="006E2CC9" w:rsidRPr="008E329A">
              <w:rPr>
                <w:spacing w:val="0"/>
              </w:rPr>
              <w:t xml:space="preserve"> </w:t>
            </w:r>
            <w:r w:rsidRPr="008E329A">
              <w:rPr>
                <w:b/>
                <w:spacing w:val="0"/>
              </w:rPr>
              <w:t>BDS.</w:t>
            </w:r>
            <w:r w:rsidR="006E2CC9" w:rsidRPr="008E329A">
              <w:rPr>
                <w:spacing w:val="0"/>
              </w:rPr>
              <w:t xml:space="preserve">    </w:t>
            </w:r>
          </w:p>
        </w:tc>
      </w:tr>
      <w:tr w:rsidR="001457DC" w:rsidRPr="008E329A" w14:paraId="445E7A5B" w14:textId="77777777" w:rsidTr="00CE0DE7">
        <w:tc>
          <w:tcPr>
            <w:tcW w:w="3563" w:type="dxa"/>
          </w:tcPr>
          <w:p w14:paraId="6F1C4203" w14:textId="77777777" w:rsidR="001457DC" w:rsidRPr="008E329A" w:rsidRDefault="001457DC" w:rsidP="009246F0">
            <w:pPr>
              <w:pStyle w:val="Section1-Clauses"/>
              <w:spacing w:before="120" w:after="120"/>
              <w:ind w:left="345"/>
            </w:pPr>
            <w:bookmarkStart w:id="326" w:name="_Toc438438858"/>
            <w:bookmarkStart w:id="327" w:name="_Toc438532647"/>
            <w:bookmarkStart w:id="328" w:name="_Toc438734002"/>
            <w:bookmarkStart w:id="329" w:name="_Toc438907039"/>
            <w:bookmarkStart w:id="330" w:name="_Toc438907238"/>
            <w:bookmarkStart w:id="331" w:name="_Toc431809099"/>
            <w:bookmarkStart w:id="332" w:name="_Toc436905747"/>
            <w:bookmarkStart w:id="333" w:name="_Toc135757214"/>
            <w:r w:rsidRPr="008E329A" w:rsidDel="00A10A4A">
              <w:lastRenderedPageBreak/>
              <w:t>Margin</w:t>
            </w:r>
            <w:r w:rsidR="006E2CC9" w:rsidRPr="008E329A">
              <w:t xml:space="preserve"> </w:t>
            </w:r>
            <w:proofErr w:type="gramStart"/>
            <w:r w:rsidRPr="008E329A" w:rsidDel="00A10A4A">
              <w:t>of</w:t>
            </w:r>
            <w:r w:rsidR="006E2CC9" w:rsidRPr="008E329A">
              <w:t xml:space="preserve">  </w:t>
            </w:r>
            <w:r w:rsidRPr="008E329A" w:rsidDel="00A10A4A">
              <w:t>Preference</w:t>
            </w:r>
            <w:bookmarkEnd w:id="326"/>
            <w:bookmarkEnd w:id="327"/>
            <w:bookmarkEnd w:id="328"/>
            <w:bookmarkEnd w:id="329"/>
            <w:bookmarkEnd w:id="330"/>
            <w:bookmarkEnd w:id="331"/>
            <w:bookmarkEnd w:id="332"/>
            <w:bookmarkEnd w:id="333"/>
            <w:proofErr w:type="gramEnd"/>
          </w:p>
        </w:tc>
        <w:tc>
          <w:tcPr>
            <w:tcW w:w="5527" w:type="dxa"/>
          </w:tcPr>
          <w:p w14:paraId="2A1D62A7" w14:textId="77777777" w:rsidR="001457DC" w:rsidRPr="008E329A" w:rsidRDefault="001457DC" w:rsidP="00F2630D">
            <w:pPr>
              <w:pStyle w:val="Sub-ClauseText"/>
              <w:numPr>
                <w:ilvl w:val="1"/>
                <w:numId w:val="86"/>
              </w:numPr>
              <w:ind w:left="605" w:hanging="605"/>
              <w:rPr>
                <w:spacing w:val="0"/>
              </w:rPr>
            </w:pPr>
            <w:r w:rsidRPr="008E329A">
              <w:rPr>
                <w:spacing w:val="-2"/>
              </w:rPr>
              <w:t>Unless</w:t>
            </w:r>
            <w:r w:rsidR="006E2CC9" w:rsidRPr="008E329A">
              <w:rPr>
                <w:b/>
                <w:spacing w:val="-2"/>
              </w:rPr>
              <w:t xml:space="preserve"> </w:t>
            </w:r>
            <w:r w:rsidRPr="008E329A">
              <w:rPr>
                <w:spacing w:val="-2"/>
              </w:rPr>
              <w:t>otherwise</w:t>
            </w:r>
            <w:r w:rsidR="006E2CC9" w:rsidRPr="008E329A">
              <w:rPr>
                <w:spacing w:val="-2"/>
              </w:rPr>
              <w:t xml:space="preserve"> </w:t>
            </w:r>
            <w:r w:rsidRPr="008E329A">
              <w:rPr>
                <w:spacing w:val="-2"/>
              </w:rPr>
              <w:t>specified</w:t>
            </w:r>
            <w:r w:rsidR="006E2CC9" w:rsidRPr="008E329A">
              <w:rPr>
                <w:b/>
                <w:spacing w:val="-2"/>
              </w:rPr>
              <w:t xml:space="preserve"> </w:t>
            </w:r>
            <w:r w:rsidRPr="008E329A">
              <w:rPr>
                <w:b/>
                <w:spacing w:val="-2"/>
              </w:rPr>
              <w:t>in</w:t>
            </w:r>
            <w:r w:rsidR="006E2CC9" w:rsidRPr="008E329A">
              <w:rPr>
                <w:b/>
                <w:spacing w:val="-2"/>
              </w:rPr>
              <w:t xml:space="preserve"> </w:t>
            </w:r>
            <w:r w:rsidRPr="008E329A">
              <w:rPr>
                <w:b/>
                <w:spacing w:val="-2"/>
              </w:rPr>
              <w:t>the</w:t>
            </w:r>
            <w:r w:rsidR="006E2CC9" w:rsidRPr="008E329A">
              <w:rPr>
                <w:spacing w:val="-2"/>
              </w:rPr>
              <w:t xml:space="preserve"> </w:t>
            </w:r>
            <w:r w:rsidRPr="008E329A">
              <w:rPr>
                <w:b/>
                <w:spacing w:val="-2"/>
              </w:rPr>
              <w:t>BDS,</w:t>
            </w:r>
            <w:r w:rsidR="006E2CC9" w:rsidRPr="008E329A">
              <w:rPr>
                <w:b/>
                <w:spacing w:val="-2"/>
              </w:rPr>
              <w:t xml:space="preserve"> </w:t>
            </w:r>
            <w:r w:rsidRPr="008E329A">
              <w:rPr>
                <w:spacing w:val="-2"/>
              </w:rPr>
              <w:t>a</w:t>
            </w:r>
            <w:r w:rsidR="006E2CC9" w:rsidRPr="008E329A">
              <w:rPr>
                <w:spacing w:val="-2"/>
              </w:rPr>
              <w:t xml:space="preserve"> </w:t>
            </w:r>
            <w:r w:rsidRPr="008E329A">
              <w:rPr>
                <w:spacing w:val="-2"/>
              </w:rPr>
              <w:t>margin</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preference</w:t>
            </w:r>
            <w:r w:rsidR="006E2CC9" w:rsidRPr="008E329A">
              <w:rPr>
                <w:spacing w:val="-2"/>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apply.</w:t>
            </w:r>
            <w:r w:rsidR="006E2CC9" w:rsidRPr="008E329A">
              <w:rPr>
                <w:spacing w:val="0"/>
              </w:rPr>
              <w:t xml:space="preserve"> </w:t>
            </w:r>
          </w:p>
        </w:tc>
      </w:tr>
      <w:tr w:rsidR="001457DC" w:rsidRPr="008E329A" w14:paraId="28C1D1F7" w14:textId="77777777" w:rsidTr="00CE0DE7">
        <w:tc>
          <w:tcPr>
            <w:tcW w:w="3563" w:type="dxa"/>
          </w:tcPr>
          <w:p w14:paraId="7788DF27" w14:textId="77777777" w:rsidR="001457DC" w:rsidRPr="008E329A" w:rsidRDefault="001457DC" w:rsidP="009246F0">
            <w:pPr>
              <w:pStyle w:val="Section1-Clauses"/>
              <w:spacing w:before="120" w:after="120"/>
              <w:ind w:left="345"/>
            </w:pPr>
            <w:bookmarkStart w:id="334" w:name="_Toc348000820"/>
            <w:bookmarkStart w:id="335" w:name="_Toc431809100"/>
            <w:bookmarkStart w:id="336" w:name="_Toc436905748"/>
            <w:bookmarkStart w:id="337" w:name="_Toc135757215"/>
            <w:r w:rsidRPr="008E329A">
              <w:t>Comparison</w:t>
            </w:r>
            <w:r w:rsidR="006E2CC9" w:rsidRPr="008E329A">
              <w:t xml:space="preserve"> </w:t>
            </w:r>
            <w:r w:rsidRPr="008E329A">
              <w:t>of</w:t>
            </w:r>
            <w:r w:rsidR="006E2CC9" w:rsidRPr="008E329A">
              <w:t xml:space="preserve"> </w:t>
            </w:r>
            <w:bookmarkEnd w:id="334"/>
            <w:r w:rsidR="007D1C74" w:rsidRPr="008E329A">
              <w:t>Financial</w:t>
            </w:r>
            <w:r w:rsidR="006E2CC9" w:rsidRPr="008E329A">
              <w:t xml:space="preserve"> </w:t>
            </w:r>
            <w:r w:rsidR="004D676B" w:rsidRPr="008E329A">
              <w:t>Part</w:t>
            </w:r>
            <w:r w:rsidR="007D1C74" w:rsidRPr="008E329A">
              <w:t>s</w:t>
            </w:r>
            <w:bookmarkEnd w:id="335"/>
            <w:bookmarkEnd w:id="336"/>
            <w:bookmarkEnd w:id="337"/>
          </w:p>
          <w:p w14:paraId="58E5E329" w14:textId="77777777" w:rsidR="001457DC" w:rsidRPr="008E329A" w:rsidRDefault="001457DC" w:rsidP="005F3618">
            <w:pPr>
              <w:pStyle w:val="Section1-Clauses"/>
              <w:numPr>
                <w:ilvl w:val="0"/>
                <w:numId w:val="0"/>
              </w:numPr>
              <w:spacing w:before="120" w:after="120"/>
              <w:ind w:left="360"/>
            </w:pPr>
          </w:p>
        </w:tc>
        <w:tc>
          <w:tcPr>
            <w:tcW w:w="5527" w:type="dxa"/>
          </w:tcPr>
          <w:p w14:paraId="06488FD0" w14:textId="77777777" w:rsidR="001457DC" w:rsidRPr="008E329A" w:rsidRDefault="001457DC" w:rsidP="00F2630D">
            <w:pPr>
              <w:pStyle w:val="Sub-ClauseText"/>
              <w:numPr>
                <w:ilvl w:val="1"/>
                <w:numId w:val="87"/>
              </w:numPr>
              <w:ind w:left="605" w:hanging="605"/>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compare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evaluated</w:t>
            </w:r>
            <w:r w:rsidR="006E2CC9" w:rsidRPr="008E329A">
              <w:rPr>
                <w:spacing w:val="0"/>
              </w:rPr>
              <w:t xml:space="preserve"> </w:t>
            </w:r>
            <w:r w:rsidR="004E61ED" w:rsidRPr="008E329A">
              <w:rPr>
                <w:spacing w:val="0"/>
              </w:rPr>
              <w:t>costs</w:t>
            </w:r>
            <w:r w:rsidR="006E2CC9" w:rsidRPr="008E329A">
              <w:rPr>
                <w:spacing w:val="0"/>
              </w:rPr>
              <w:t xml:space="preserve"> </w:t>
            </w:r>
            <w:r w:rsidRPr="008E329A">
              <w:rPr>
                <w:spacing w:val="0"/>
              </w:rPr>
              <w:t>of</w:t>
            </w:r>
            <w:r w:rsidR="006E2CC9" w:rsidRPr="008E329A">
              <w:rPr>
                <w:spacing w:val="0"/>
              </w:rPr>
              <w:t xml:space="preserve"> </w:t>
            </w:r>
            <w:r w:rsidR="00383587" w:rsidRPr="008E329A">
              <w:rPr>
                <w:spacing w:val="0"/>
              </w:rPr>
              <w:t>the</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determine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lowest</w:t>
            </w:r>
            <w:r w:rsidR="006E2CC9" w:rsidRPr="008E329A">
              <w:rPr>
                <w:spacing w:val="0"/>
              </w:rPr>
              <w:t xml:space="preserve"> </w:t>
            </w:r>
            <w:r w:rsidRPr="008E329A">
              <w:rPr>
                <w:spacing w:val="0"/>
              </w:rPr>
              <w:t>evaluated</w:t>
            </w:r>
            <w:r w:rsidR="006E2CC9" w:rsidRPr="008E329A">
              <w:rPr>
                <w:spacing w:val="0"/>
              </w:rPr>
              <w:t xml:space="preserve"> </w:t>
            </w:r>
            <w:r w:rsidRPr="008E329A">
              <w:rPr>
                <w:spacing w:val="0"/>
              </w:rPr>
              <w:t>cost.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comparison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basis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CIP</w:t>
            </w:r>
            <w:r w:rsidR="006E2CC9" w:rsidRPr="008E329A">
              <w:rPr>
                <w:spacing w:val="0"/>
              </w:rPr>
              <w:t xml:space="preserve"> </w:t>
            </w:r>
            <w:r w:rsidRPr="008E329A">
              <w:rPr>
                <w:spacing w:val="0"/>
              </w:rPr>
              <w:t>(place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final</w:t>
            </w:r>
            <w:r w:rsidR="006E2CC9" w:rsidRPr="008E329A">
              <w:rPr>
                <w:spacing w:val="0"/>
              </w:rPr>
              <w:t xml:space="preserve"> </w:t>
            </w:r>
            <w:r w:rsidRPr="008E329A">
              <w:rPr>
                <w:spacing w:val="0"/>
              </w:rPr>
              <w:t>destination)</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imported</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EXW</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plus</w:t>
            </w:r>
            <w:r w:rsidR="006E2CC9" w:rsidRPr="008E329A">
              <w:rPr>
                <w:spacing w:val="0"/>
              </w:rPr>
              <w:t xml:space="preserve"> </w:t>
            </w:r>
            <w:r w:rsidRPr="008E329A">
              <w:rPr>
                <w:spacing w:val="0"/>
              </w:rPr>
              <w:t>cost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inland</w:t>
            </w:r>
            <w:r w:rsidR="006E2CC9" w:rsidRPr="008E329A">
              <w:rPr>
                <w:spacing w:val="0"/>
              </w:rPr>
              <w:t xml:space="preserve"> </w:t>
            </w:r>
            <w:r w:rsidRPr="008E329A">
              <w:rPr>
                <w:spacing w:val="0"/>
              </w:rPr>
              <w:t>transportation</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insurance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place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destination,</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manufactured</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Borrower’s</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together</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installation,</w:t>
            </w:r>
            <w:r w:rsidR="006E2CC9" w:rsidRPr="008E329A">
              <w:rPr>
                <w:spacing w:val="0"/>
              </w:rPr>
              <w:t xml:space="preserve"> </w:t>
            </w:r>
            <w:r w:rsidRPr="008E329A">
              <w:rPr>
                <w:spacing w:val="0"/>
              </w:rPr>
              <w:t>training,</w:t>
            </w:r>
            <w:r w:rsidR="006E2CC9" w:rsidRPr="008E329A">
              <w:rPr>
                <w:spacing w:val="0"/>
              </w:rPr>
              <w:t xml:space="preserve"> </w:t>
            </w:r>
            <w:r w:rsidRPr="008E329A">
              <w:rPr>
                <w:spacing w:val="0"/>
              </w:rPr>
              <w:t>commissioning</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evaluation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proofErr w:type="gramStart"/>
            <w:r w:rsidRPr="008E329A">
              <w:rPr>
                <w:spacing w:val="0"/>
              </w:rPr>
              <w:t>take</w:t>
            </w:r>
            <w:r w:rsidR="006E2CC9" w:rsidRPr="008E329A">
              <w:rPr>
                <w:spacing w:val="0"/>
              </w:rPr>
              <w:t xml:space="preserve"> </w:t>
            </w:r>
            <w:r w:rsidRPr="008E329A">
              <w:rPr>
                <w:spacing w:val="0"/>
              </w:rPr>
              <w:t>into</w:t>
            </w:r>
            <w:r w:rsidR="006E2CC9" w:rsidRPr="008E329A">
              <w:rPr>
                <w:spacing w:val="0"/>
              </w:rPr>
              <w:t xml:space="preserve"> </w:t>
            </w:r>
            <w:r w:rsidRPr="008E329A">
              <w:rPr>
                <w:spacing w:val="0"/>
              </w:rPr>
              <w:t>account</w:t>
            </w:r>
            <w:proofErr w:type="gramEnd"/>
            <w:r w:rsidR="006E2CC9" w:rsidRPr="008E329A">
              <w:rPr>
                <w:spacing w:val="0"/>
              </w:rPr>
              <w:t xml:space="preserve"> </w:t>
            </w:r>
            <w:r w:rsidRPr="008E329A">
              <w:rPr>
                <w:spacing w:val="0"/>
              </w:rPr>
              <w:t>custom</w:t>
            </w:r>
            <w:r w:rsidR="006E2CC9" w:rsidRPr="008E329A">
              <w:rPr>
                <w:spacing w:val="0"/>
              </w:rPr>
              <w:t xml:space="preserve"> </w:t>
            </w:r>
            <w:r w:rsidRPr="008E329A">
              <w:rPr>
                <w:spacing w:val="0"/>
              </w:rPr>
              <w:t>duties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taxes</w:t>
            </w:r>
            <w:r w:rsidR="006E2CC9" w:rsidRPr="008E329A">
              <w:rPr>
                <w:spacing w:val="0"/>
              </w:rPr>
              <w:t xml:space="preserve"> </w:t>
            </w:r>
            <w:r w:rsidRPr="008E329A">
              <w:rPr>
                <w:spacing w:val="0"/>
              </w:rPr>
              <w:t>levied</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imported</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quoted</w:t>
            </w:r>
            <w:r w:rsidR="006E2CC9" w:rsidRPr="008E329A">
              <w:rPr>
                <w:spacing w:val="0"/>
              </w:rPr>
              <w:t xml:space="preserve"> </w:t>
            </w:r>
            <w:r w:rsidRPr="008E329A">
              <w:rPr>
                <w:spacing w:val="0"/>
              </w:rPr>
              <w:t>CIP</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sales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similar</w:t>
            </w:r>
            <w:r w:rsidR="006E2CC9" w:rsidRPr="008E329A">
              <w:rPr>
                <w:spacing w:val="0"/>
              </w:rPr>
              <w:t xml:space="preserve"> </w:t>
            </w:r>
            <w:r w:rsidRPr="008E329A">
              <w:rPr>
                <w:spacing w:val="0"/>
              </w:rPr>
              <w:t>taxes</w:t>
            </w:r>
            <w:r w:rsidR="006E2CC9" w:rsidRPr="008E329A">
              <w:rPr>
                <w:spacing w:val="0"/>
              </w:rPr>
              <w:t xml:space="preserve"> </w:t>
            </w:r>
            <w:r w:rsidRPr="008E329A">
              <w:rPr>
                <w:spacing w:val="0"/>
              </w:rPr>
              <w:t>levied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connection</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sale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delivery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goods.</w:t>
            </w:r>
          </w:p>
        </w:tc>
      </w:tr>
      <w:tr w:rsidR="00FB75E4" w:rsidRPr="008E329A" w14:paraId="73707D5A" w14:textId="77777777" w:rsidTr="00CE0DE7">
        <w:tc>
          <w:tcPr>
            <w:tcW w:w="3563" w:type="dxa"/>
          </w:tcPr>
          <w:p w14:paraId="2EA0BB6F" w14:textId="77777777" w:rsidR="00FB75E4" w:rsidRPr="008E329A" w:rsidRDefault="00FB75E4" w:rsidP="009246F0">
            <w:pPr>
              <w:pStyle w:val="Section1-Clauses"/>
              <w:spacing w:before="120" w:after="120"/>
              <w:ind w:left="345"/>
            </w:pPr>
            <w:bookmarkStart w:id="338" w:name="_Toc436905749"/>
            <w:bookmarkStart w:id="339" w:name="_Toc135757216"/>
            <w:r w:rsidRPr="008E329A">
              <w:t>Abnormally</w:t>
            </w:r>
            <w:r w:rsidR="006E2CC9" w:rsidRPr="008E329A">
              <w:t xml:space="preserve"> </w:t>
            </w:r>
            <w:r w:rsidRPr="008E329A">
              <w:t>Low</w:t>
            </w:r>
            <w:r w:rsidR="006E2CC9" w:rsidRPr="008E329A">
              <w:t xml:space="preserve"> </w:t>
            </w:r>
            <w:r w:rsidRPr="008E329A">
              <w:t>Bids</w:t>
            </w:r>
            <w:bookmarkEnd w:id="338"/>
            <w:bookmarkEnd w:id="339"/>
          </w:p>
        </w:tc>
        <w:tc>
          <w:tcPr>
            <w:tcW w:w="5527" w:type="dxa"/>
          </w:tcPr>
          <w:p w14:paraId="67436ED5" w14:textId="77777777" w:rsidR="00D510F7" w:rsidRPr="008E329A" w:rsidRDefault="008604D9" w:rsidP="005F3618">
            <w:pPr>
              <w:pStyle w:val="S1-subpara"/>
              <w:spacing w:before="120" w:after="120"/>
              <w:ind w:left="577" w:right="0" w:hanging="576"/>
            </w:pPr>
            <w:r w:rsidRPr="008E329A">
              <w:t>39.1</w:t>
            </w:r>
            <w:r w:rsidRPr="008E329A">
              <w:tab/>
            </w:r>
            <w:r w:rsidR="00D510F7" w:rsidRPr="008E329A">
              <w:t xml:space="preserve">An Abnormally Low Bid is one where the Bid price, in combination with other elements of the Bid, appears so low that it raises material concerns with the </w:t>
            </w:r>
            <w:r w:rsidR="00114FDC" w:rsidRPr="008E329A">
              <w:t>Purchaser</w:t>
            </w:r>
            <w:r w:rsidR="00D510F7" w:rsidRPr="008E329A">
              <w:t xml:space="preserve"> as to the capability of the Bidder to perform the Contract for the offered Bid Price.</w:t>
            </w:r>
          </w:p>
          <w:p w14:paraId="20FFD598" w14:textId="77777777" w:rsidR="008604D9" w:rsidRPr="008E329A" w:rsidRDefault="008604D9" w:rsidP="005F3618">
            <w:pPr>
              <w:pStyle w:val="Heading3"/>
              <w:spacing w:before="120" w:after="120"/>
              <w:ind w:hanging="576"/>
            </w:pPr>
            <w:r w:rsidRPr="008E329A">
              <w:t>39.2</w:t>
            </w:r>
            <w:r w:rsidRPr="008E329A">
              <w:tab/>
            </w:r>
            <w:r w:rsidR="009B7081" w:rsidRPr="008E329A">
              <w:t>In</w:t>
            </w:r>
            <w:r w:rsidR="006E2CC9" w:rsidRPr="008E329A">
              <w:t xml:space="preserve"> </w:t>
            </w:r>
            <w:r w:rsidR="009B7081" w:rsidRPr="008E329A">
              <w:t>the</w:t>
            </w:r>
            <w:r w:rsidR="006E2CC9" w:rsidRPr="008E329A">
              <w:t xml:space="preserve"> </w:t>
            </w:r>
            <w:r w:rsidR="009B7081" w:rsidRPr="008E329A">
              <w:t>event</w:t>
            </w:r>
            <w:r w:rsidR="006E2CC9" w:rsidRPr="008E329A">
              <w:t xml:space="preserve"> </w:t>
            </w:r>
            <w:r w:rsidR="009B7081" w:rsidRPr="008E329A">
              <w:t>of</w:t>
            </w:r>
            <w:r w:rsidR="006E2CC9" w:rsidRPr="008E329A">
              <w:t xml:space="preserve"> </w:t>
            </w:r>
            <w:r w:rsidR="009B7081" w:rsidRPr="008E329A">
              <w:t>identification</w:t>
            </w:r>
            <w:r w:rsidR="006E2CC9" w:rsidRPr="008E329A">
              <w:t xml:space="preserve"> </w:t>
            </w:r>
            <w:r w:rsidR="009B7081" w:rsidRPr="008E329A">
              <w:t>of</w:t>
            </w:r>
            <w:r w:rsidR="006E2CC9" w:rsidRPr="008E329A">
              <w:t xml:space="preserve"> </w:t>
            </w:r>
            <w:r w:rsidR="009B7081" w:rsidRPr="008E329A">
              <w:t>a</w:t>
            </w:r>
            <w:r w:rsidR="006E2CC9" w:rsidRPr="008E329A">
              <w:t xml:space="preserve"> </w:t>
            </w:r>
            <w:r w:rsidR="009B7081" w:rsidRPr="008E329A">
              <w:t>potentially</w:t>
            </w:r>
            <w:r w:rsidR="006E2CC9" w:rsidRPr="008E329A">
              <w:t xml:space="preserve"> </w:t>
            </w:r>
            <w:r w:rsidR="009B7081" w:rsidRPr="008E329A">
              <w:rPr>
                <w:bCs/>
                <w:color w:val="000000" w:themeColor="text1"/>
              </w:rPr>
              <w:t>Abnormally</w:t>
            </w:r>
            <w:r w:rsidR="006E2CC9" w:rsidRPr="008E329A">
              <w:rPr>
                <w:bCs/>
                <w:color w:val="000000" w:themeColor="text1"/>
              </w:rPr>
              <w:t xml:space="preserve"> </w:t>
            </w:r>
            <w:r w:rsidR="009B7081" w:rsidRPr="008E329A">
              <w:t>Low</w:t>
            </w:r>
            <w:r w:rsidR="006E2CC9" w:rsidRPr="008E329A">
              <w:t xml:space="preserve"> </w:t>
            </w:r>
            <w:r w:rsidR="009B7081" w:rsidRPr="008E329A">
              <w:t>Bid</w:t>
            </w:r>
            <w:r w:rsidRPr="008E329A">
              <w:t>,</w:t>
            </w:r>
            <w:r w:rsidR="006E2CC9" w:rsidRPr="008E329A">
              <w:t xml:space="preserve"> </w:t>
            </w:r>
            <w:r w:rsidRPr="008E329A">
              <w:t>the</w:t>
            </w:r>
            <w:r w:rsidR="006E2CC9" w:rsidRPr="008E329A">
              <w:t xml:space="preserve"> </w:t>
            </w:r>
            <w:r w:rsidRPr="008E329A">
              <w:t>Purchaser</w:t>
            </w:r>
            <w:r w:rsidR="006E2CC9" w:rsidRPr="008E329A">
              <w:t xml:space="preserve"> </w:t>
            </w:r>
            <w:r w:rsidRPr="008E329A">
              <w:t>shall</w:t>
            </w:r>
            <w:r w:rsidR="006E2CC9" w:rsidRPr="008E329A">
              <w:t xml:space="preserve"> </w:t>
            </w:r>
            <w:r w:rsidRPr="008E329A">
              <w:t>seek</w:t>
            </w:r>
            <w:r w:rsidR="006E2CC9" w:rsidRPr="008E329A">
              <w:t xml:space="preserve"> </w:t>
            </w:r>
            <w:r w:rsidRPr="008E329A">
              <w:t>written</w:t>
            </w:r>
            <w:r w:rsidR="006E2CC9" w:rsidRPr="008E329A">
              <w:t xml:space="preserve"> </w:t>
            </w:r>
            <w:r w:rsidRPr="008E329A">
              <w:t>clarification</w:t>
            </w:r>
            <w:r w:rsidR="006E2CC9" w:rsidRPr="008E329A">
              <w:t xml:space="preserve"> </w:t>
            </w:r>
            <w:r w:rsidRPr="008E329A">
              <w:t>from</w:t>
            </w:r>
            <w:r w:rsidR="006E2CC9" w:rsidRPr="008E329A">
              <w:t xml:space="preserve"> </w:t>
            </w:r>
            <w:r w:rsidRPr="008E329A">
              <w:t>the</w:t>
            </w:r>
            <w:r w:rsidR="006E2CC9" w:rsidRPr="008E329A">
              <w:t xml:space="preserve"> </w:t>
            </w:r>
            <w:r w:rsidRPr="008E329A">
              <w:t>Bidder,</w:t>
            </w:r>
            <w:r w:rsidR="006E2CC9" w:rsidRPr="008E329A">
              <w:t xml:space="preserve"> </w:t>
            </w:r>
            <w:r w:rsidRPr="008E329A">
              <w:t>including</w:t>
            </w:r>
            <w:r w:rsidR="006E2CC9" w:rsidRPr="008E329A">
              <w:t xml:space="preserve"> </w:t>
            </w:r>
            <w:r w:rsidRPr="008E329A">
              <w:t>a</w:t>
            </w:r>
            <w:r w:rsidR="006E2CC9" w:rsidRPr="008E329A">
              <w:t xml:space="preserve"> </w:t>
            </w:r>
            <w:r w:rsidRPr="008E329A">
              <w:t>detailed</w:t>
            </w:r>
            <w:r w:rsidR="006E2CC9" w:rsidRPr="008E329A">
              <w:t xml:space="preserve"> </w:t>
            </w:r>
            <w:r w:rsidRPr="008E329A">
              <w:t>price</w:t>
            </w:r>
            <w:r w:rsidR="006E2CC9" w:rsidRPr="008E329A">
              <w:t xml:space="preserve"> </w:t>
            </w:r>
            <w:r w:rsidRPr="008E329A">
              <w:t>analyses</w:t>
            </w:r>
            <w:r w:rsidR="006E2CC9" w:rsidRPr="008E329A">
              <w:t xml:space="preserve"> </w:t>
            </w:r>
            <w:r w:rsidRPr="008E329A">
              <w:t>of</w:t>
            </w:r>
            <w:r w:rsidR="006E2CC9" w:rsidRPr="008E329A">
              <w:t xml:space="preserve"> </w:t>
            </w:r>
            <w:r w:rsidRPr="008E329A">
              <w:t>its</w:t>
            </w:r>
            <w:r w:rsidR="006E2CC9" w:rsidRPr="008E329A">
              <w:t xml:space="preserve"> </w:t>
            </w:r>
            <w:r w:rsidRPr="008E329A">
              <w:t>Bid</w:t>
            </w:r>
            <w:r w:rsidR="006E2CC9" w:rsidRPr="008E329A">
              <w:t xml:space="preserve"> </w:t>
            </w:r>
            <w:r w:rsidRPr="008E329A">
              <w:t>price</w:t>
            </w:r>
            <w:r w:rsidR="006E2CC9" w:rsidRPr="008E329A">
              <w:t xml:space="preserve"> </w:t>
            </w:r>
            <w:r w:rsidRPr="008E329A">
              <w:t>in</w:t>
            </w:r>
            <w:r w:rsidR="006E2CC9" w:rsidRPr="008E329A">
              <w:t xml:space="preserve"> </w:t>
            </w:r>
            <w:r w:rsidRPr="008E329A">
              <w:t>relation</w:t>
            </w:r>
            <w:r w:rsidR="006E2CC9" w:rsidRPr="008E329A">
              <w:t xml:space="preserve"> </w:t>
            </w:r>
            <w:r w:rsidRPr="008E329A">
              <w:t>to</w:t>
            </w:r>
            <w:r w:rsidR="006E2CC9" w:rsidRPr="008E329A">
              <w:t xml:space="preserve"> </w:t>
            </w:r>
            <w:r w:rsidRPr="008E329A">
              <w:t>the</w:t>
            </w:r>
            <w:r w:rsidR="006E2CC9" w:rsidRPr="008E329A">
              <w:t xml:space="preserve"> </w:t>
            </w:r>
            <w:r w:rsidRPr="008E329A">
              <w:t>subject</w:t>
            </w:r>
            <w:r w:rsidR="006E2CC9" w:rsidRPr="008E329A">
              <w:t xml:space="preserve"> </w:t>
            </w:r>
            <w:r w:rsidRPr="008E329A">
              <w:t>matter</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scope,</w:t>
            </w:r>
            <w:r w:rsidR="006E2CC9" w:rsidRPr="008E329A">
              <w:t xml:space="preserve"> </w:t>
            </w:r>
            <w:r w:rsidR="00EB1B54" w:rsidRPr="008E329A">
              <w:t>delivery</w:t>
            </w:r>
            <w:r w:rsidR="006E2CC9" w:rsidRPr="008E329A">
              <w:t xml:space="preserve"> </w:t>
            </w:r>
            <w:r w:rsidRPr="008E329A">
              <w:t>schedule,</w:t>
            </w:r>
            <w:r w:rsidR="006E2CC9" w:rsidRPr="008E329A">
              <w:t xml:space="preserve"> </w:t>
            </w:r>
            <w:r w:rsidRPr="008E329A">
              <w:t>allocation</w:t>
            </w:r>
            <w:r w:rsidR="006E2CC9" w:rsidRPr="008E329A">
              <w:t xml:space="preserve"> </w:t>
            </w:r>
            <w:r w:rsidRPr="008E329A">
              <w:t>of</w:t>
            </w:r>
            <w:r w:rsidR="006E2CC9" w:rsidRPr="008E329A">
              <w:t xml:space="preserve"> </w:t>
            </w:r>
            <w:r w:rsidRPr="008E329A">
              <w:t>risks</w:t>
            </w:r>
            <w:r w:rsidR="006E2CC9" w:rsidRPr="008E329A">
              <w:t xml:space="preserve"> </w:t>
            </w:r>
            <w:r w:rsidRPr="008E329A">
              <w:t>and</w:t>
            </w:r>
            <w:r w:rsidR="006E2CC9" w:rsidRPr="008E329A">
              <w:t xml:space="preserve"> </w:t>
            </w:r>
            <w:r w:rsidRPr="008E329A">
              <w:t>responsibilities</w:t>
            </w:r>
            <w:r w:rsidR="006E2CC9" w:rsidRPr="008E329A">
              <w:t xml:space="preserve"> </w:t>
            </w:r>
            <w:r w:rsidRPr="008E329A">
              <w:t>and</w:t>
            </w:r>
            <w:r w:rsidR="006E2CC9" w:rsidRPr="008E329A">
              <w:t xml:space="preserve"> </w:t>
            </w:r>
            <w:r w:rsidRPr="008E329A">
              <w:t>any</w:t>
            </w:r>
            <w:r w:rsidR="006E2CC9" w:rsidRPr="008E329A">
              <w:t xml:space="preserve"> </w:t>
            </w:r>
            <w:r w:rsidRPr="008E329A">
              <w:t>other</w:t>
            </w:r>
            <w:r w:rsidR="006E2CC9" w:rsidRPr="008E329A">
              <w:t xml:space="preserve"> </w:t>
            </w:r>
            <w:r w:rsidRPr="008E329A">
              <w:t>requirements</w:t>
            </w:r>
            <w:r w:rsidR="006E2CC9" w:rsidRPr="008E329A">
              <w:t xml:space="preserve"> </w:t>
            </w:r>
            <w:r w:rsidRPr="008E329A">
              <w:t>of</w:t>
            </w:r>
            <w:r w:rsidR="006E2CC9" w:rsidRPr="008E329A">
              <w:t xml:space="preserve"> </w:t>
            </w:r>
            <w:r w:rsidRPr="008E329A">
              <w:t>the</w:t>
            </w:r>
            <w:r w:rsidR="006E2CC9" w:rsidRPr="008E329A">
              <w:t xml:space="preserve"> </w:t>
            </w:r>
            <w:r w:rsidR="00CA1ABD" w:rsidRPr="008E329A">
              <w:t>bidding</w:t>
            </w:r>
            <w:r w:rsidR="00E23A76" w:rsidRPr="008E329A">
              <w:t xml:space="preserve"> document</w:t>
            </w:r>
            <w:r w:rsidRPr="008E329A">
              <w:t>.</w:t>
            </w:r>
          </w:p>
          <w:p w14:paraId="11B1F77F" w14:textId="77777777" w:rsidR="00853885" w:rsidRPr="008E329A" w:rsidRDefault="008604D9" w:rsidP="00902539">
            <w:pPr>
              <w:pStyle w:val="Sub-ClauseText"/>
              <w:ind w:left="638" w:hanging="638"/>
              <w:rPr>
                <w:szCs w:val="24"/>
              </w:rPr>
            </w:pPr>
            <w:r w:rsidRPr="008E329A">
              <w:t>39.3</w:t>
            </w:r>
            <w:r w:rsidRPr="008E329A">
              <w:tab/>
            </w:r>
            <w:r w:rsidRPr="008E329A">
              <w:rPr>
                <w:spacing w:val="0"/>
              </w:rPr>
              <w:t>After</w:t>
            </w:r>
            <w:r w:rsidR="006E2CC9" w:rsidRPr="008E329A">
              <w:t xml:space="preserve"> </w:t>
            </w:r>
            <w:proofErr w:type="gramStart"/>
            <w:r w:rsidRPr="008E329A">
              <w:t>evaluation</w:t>
            </w:r>
            <w:r w:rsidR="006E2CC9" w:rsidRPr="008E329A">
              <w:t xml:space="preserve"> </w:t>
            </w:r>
            <w:r w:rsidRPr="008E329A">
              <w:t>of</w:t>
            </w:r>
            <w:proofErr w:type="gramEnd"/>
            <w:r w:rsidR="006E2CC9" w:rsidRPr="008E329A">
              <w:t xml:space="preserve"> </w:t>
            </w:r>
            <w:r w:rsidRPr="008E329A">
              <w:t>the</w:t>
            </w:r>
            <w:r w:rsidR="006E2CC9" w:rsidRPr="008E329A">
              <w:t xml:space="preserve"> </w:t>
            </w:r>
            <w:r w:rsidRPr="008E329A">
              <w:t>price</w:t>
            </w:r>
            <w:r w:rsidR="006E2CC9" w:rsidRPr="008E329A">
              <w:t xml:space="preserve"> </w:t>
            </w:r>
            <w:proofErr w:type="gramStart"/>
            <w:r w:rsidRPr="008E329A">
              <w:t>analyses</w:t>
            </w:r>
            <w:proofErr w:type="gramEnd"/>
            <w:r w:rsidRPr="008E329A">
              <w:t>,</w:t>
            </w:r>
            <w:r w:rsidR="006E2CC9" w:rsidRPr="008E329A">
              <w:t xml:space="preserve"> </w:t>
            </w:r>
            <w:proofErr w:type="gramStart"/>
            <w:r w:rsidRPr="008E329A">
              <w:t>in</w:t>
            </w:r>
            <w:r w:rsidR="006E2CC9" w:rsidRPr="008E329A">
              <w:t xml:space="preserve"> </w:t>
            </w:r>
            <w:r w:rsidRPr="008E329A">
              <w:t>the</w:t>
            </w:r>
            <w:r w:rsidR="006E2CC9" w:rsidRPr="008E329A">
              <w:t xml:space="preserve"> </w:t>
            </w:r>
            <w:r w:rsidRPr="008E329A">
              <w:t>event</w:t>
            </w:r>
            <w:r w:rsidR="006E2CC9" w:rsidRPr="008E329A">
              <w:t xml:space="preserve"> </w:t>
            </w:r>
            <w:r w:rsidRPr="008E329A">
              <w:t>that</w:t>
            </w:r>
            <w:proofErr w:type="gramEnd"/>
            <w:r w:rsidR="006E2CC9" w:rsidRPr="008E329A">
              <w:t xml:space="preserve"> </w:t>
            </w:r>
            <w:r w:rsidRPr="008E329A">
              <w:t>the</w:t>
            </w:r>
            <w:r w:rsidR="006E2CC9" w:rsidRPr="008E329A">
              <w:t xml:space="preserve"> </w:t>
            </w:r>
            <w:r w:rsidRPr="008E329A">
              <w:t>Purchaser</w:t>
            </w:r>
            <w:r w:rsidR="006E2CC9" w:rsidRPr="008E329A">
              <w:t xml:space="preserve"> </w:t>
            </w:r>
            <w:r w:rsidRPr="008E329A">
              <w:t>determines</w:t>
            </w:r>
            <w:r w:rsidR="006E2CC9" w:rsidRPr="008E329A">
              <w:t xml:space="preserve"> </w:t>
            </w:r>
            <w:r w:rsidRPr="008E329A">
              <w:t>that</w:t>
            </w:r>
            <w:r w:rsidR="006E2CC9" w:rsidRPr="008E329A">
              <w:t xml:space="preserve"> </w:t>
            </w:r>
            <w:r w:rsidRPr="008E329A">
              <w:t>the</w:t>
            </w:r>
            <w:r w:rsidR="006E2CC9" w:rsidRPr="008E329A">
              <w:t xml:space="preserve"> </w:t>
            </w:r>
            <w:r w:rsidRPr="008E329A">
              <w:t>Bidder</w:t>
            </w:r>
            <w:r w:rsidR="006E2CC9" w:rsidRPr="008E329A">
              <w:t xml:space="preserve"> </w:t>
            </w:r>
            <w:r w:rsidRPr="008E329A">
              <w:t>has</w:t>
            </w:r>
            <w:r w:rsidR="006E2CC9" w:rsidRPr="008E329A">
              <w:t xml:space="preserve"> </w:t>
            </w:r>
            <w:r w:rsidRPr="008E329A">
              <w:t>failed</w:t>
            </w:r>
            <w:r w:rsidR="006E2CC9" w:rsidRPr="008E329A">
              <w:t xml:space="preserve"> </w:t>
            </w:r>
            <w:r w:rsidRPr="008E329A">
              <w:t>to</w:t>
            </w:r>
            <w:r w:rsidR="006E2CC9" w:rsidRPr="008E329A">
              <w:t xml:space="preserve"> </w:t>
            </w:r>
            <w:r w:rsidRPr="008E329A">
              <w:t>demonstrate</w:t>
            </w:r>
            <w:r w:rsidR="006E2CC9" w:rsidRPr="008E329A">
              <w:t xml:space="preserve"> </w:t>
            </w:r>
            <w:r w:rsidRPr="008E329A">
              <w:t>its</w:t>
            </w:r>
            <w:r w:rsidR="006E2CC9" w:rsidRPr="008E329A">
              <w:t xml:space="preserve"> </w:t>
            </w:r>
            <w:r w:rsidRPr="008E329A">
              <w:t>capability</w:t>
            </w:r>
            <w:r w:rsidR="006E2CC9" w:rsidRPr="008E329A">
              <w:t xml:space="preserve"> </w:t>
            </w:r>
            <w:r w:rsidRPr="008E329A">
              <w:t>to</w:t>
            </w:r>
            <w:r w:rsidR="006E2CC9" w:rsidRPr="008E329A">
              <w:t xml:space="preserve"> </w:t>
            </w:r>
            <w:r w:rsidRPr="008E329A">
              <w:t>perform</w:t>
            </w:r>
            <w:r w:rsidR="006E2CC9" w:rsidRPr="008E329A">
              <w:t xml:space="preserve"> </w:t>
            </w:r>
            <w:r w:rsidRPr="008E329A">
              <w:t>the</w:t>
            </w:r>
            <w:r w:rsidR="006E2CC9" w:rsidRPr="008E329A">
              <w:t xml:space="preserve"> </w:t>
            </w:r>
            <w:r w:rsidRPr="008E329A">
              <w:t>contract</w:t>
            </w:r>
            <w:r w:rsidR="006E2CC9" w:rsidRPr="008E329A">
              <w:t xml:space="preserve"> </w:t>
            </w:r>
            <w:r w:rsidRPr="008E329A">
              <w:t>for</w:t>
            </w:r>
            <w:r w:rsidR="006E2CC9" w:rsidRPr="008E329A">
              <w:t xml:space="preserve"> </w:t>
            </w:r>
            <w:r w:rsidRPr="008E329A">
              <w:t>the</w:t>
            </w:r>
            <w:r w:rsidR="006E2CC9" w:rsidRPr="008E329A">
              <w:t xml:space="preserve"> </w:t>
            </w:r>
            <w:r w:rsidRPr="008E329A">
              <w:t>offered</w:t>
            </w:r>
            <w:r w:rsidR="006E2CC9" w:rsidRPr="008E329A">
              <w:t xml:space="preserve"> </w:t>
            </w:r>
            <w:r w:rsidRPr="008E329A">
              <w:t>Bid</w:t>
            </w:r>
            <w:r w:rsidR="006E2CC9" w:rsidRPr="008E329A">
              <w:t xml:space="preserve"> </w:t>
            </w:r>
            <w:r w:rsidRPr="008E329A">
              <w:t>price,</w:t>
            </w:r>
            <w:r w:rsidR="006E2CC9" w:rsidRPr="008E329A">
              <w:t xml:space="preserve"> </w:t>
            </w:r>
            <w:r w:rsidRPr="008E329A">
              <w:t>the</w:t>
            </w:r>
            <w:r w:rsidR="006E2CC9" w:rsidRPr="008E329A">
              <w:t xml:space="preserve"> </w:t>
            </w:r>
            <w:r w:rsidRPr="008E329A">
              <w:t>Purchaser</w:t>
            </w:r>
            <w:r w:rsidR="006E2CC9" w:rsidRPr="008E329A">
              <w:t xml:space="preserve"> </w:t>
            </w:r>
            <w:r w:rsidRPr="008E329A">
              <w:t>shall</w:t>
            </w:r>
            <w:r w:rsidR="006E2CC9" w:rsidRPr="008E329A">
              <w:t xml:space="preserve"> </w:t>
            </w:r>
            <w:r w:rsidRPr="008E329A">
              <w:t>reject</w:t>
            </w:r>
            <w:r w:rsidR="006E2CC9" w:rsidRPr="008E329A">
              <w:t xml:space="preserve"> </w:t>
            </w:r>
            <w:r w:rsidRPr="008E329A">
              <w:t>the</w:t>
            </w:r>
            <w:r w:rsidR="006E2CC9" w:rsidRPr="008E329A">
              <w:t xml:space="preserve"> </w:t>
            </w:r>
            <w:r w:rsidRPr="008E329A">
              <w:t>Bid</w:t>
            </w:r>
            <w:r w:rsidR="00D64ABD" w:rsidRPr="008E329A">
              <w:t>.</w:t>
            </w:r>
          </w:p>
        </w:tc>
      </w:tr>
      <w:tr w:rsidR="001E4A48" w:rsidRPr="008E329A" w14:paraId="5597D14D" w14:textId="77777777" w:rsidTr="00CE0DE7">
        <w:tc>
          <w:tcPr>
            <w:tcW w:w="9090" w:type="dxa"/>
            <w:gridSpan w:val="2"/>
          </w:tcPr>
          <w:p w14:paraId="3D85EB11" w14:textId="77777777" w:rsidR="001E4A48" w:rsidRPr="008E329A" w:rsidRDefault="001E4A48" w:rsidP="001E4A48">
            <w:pPr>
              <w:pStyle w:val="Section1-Sections"/>
              <w:spacing w:after="120"/>
            </w:pPr>
            <w:bookmarkStart w:id="340" w:name="_Toc124869464"/>
            <w:bookmarkStart w:id="341" w:name="_Toc135757217"/>
            <w:r w:rsidRPr="00C16670">
              <w:t xml:space="preserve">Evaluation of </w:t>
            </w:r>
            <w:r w:rsidRPr="001E4A48">
              <w:rPr>
                <w:szCs w:val="24"/>
              </w:rPr>
              <w:t>Combined</w:t>
            </w:r>
            <w:r w:rsidRPr="00C16670">
              <w:t xml:space="preserve"> Technical and Financial Parts, Most Advantageous Bid and Notification of Intention to Award</w:t>
            </w:r>
            <w:bookmarkEnd w:id="340"/>
            <w:bookmarkEnd w:id="341"/>
          </w:p>
        </w:tc>
      </w:tr>
      <w:tr w:rsidR="00FB75E4" w:rsidRPr="008E329A" w14:paraId="530ABB7A" w14:textId="77777777" w:rsidTr="00CE0DE7">
        <w:tc>
          <w:tcPr>
            <w:tcW w:w="3563" w:type="dxa"/>
          </w:tcPr>
          <w:p w14:paraId="3C4566EB" w14:textId="77777777" w:rsidR="00FB75E4" w:rsidRPr="008E329A" w:rsidRDefault="00853885" w:rsidP="009246F0">
            <w:pPr>
              <w:pStyle w:val="Section1-Clauses"/>
              <w:spacing w:before="120" w:after="120"/>
              <w:ind w:left="345"/>
            </w:pPr>
            <w:bookmarkStart w:id="342" w:name="_Toc431809103"/>
            <w:bookmarkStart w:id="343" w:name="_Toc436905750"/>
            <w:bookmarkStart w:id="344" w:name="_Toc135757218"/>
            <w:r>
              <w:t xml:space="preserve">Evaluation </w:t>
            </w:r>
            <w:r w:rsidRPr="003261FD">
              <w:t xml:space="preserve">of </w:t>
            </w:r>
            <w:r>
              <w:t>combined Technical and Financial Parts</w:t>
            </w:r>
            <w:bookmarkEnd w:id="342"/>
            <w:bookmarkEnd w:id="343"/>
            <w:bookmarkEnd w:id="344"/>
          </w:p>
        </w:tc>
        <w:tc>
          <w:tcPr>
            <w:tcW w:w="5527" w:type="dxa"/>
          </w:tcPr>
          <w:p w14:paraId="4D8A0715" w14:textId="77777777" w:rsidR="00853885" w:rsidRDefault="00853885" w:rsidP="00F2630D">
            <w:pPr>
              <w:pStyle w:val="Sub-ClauseText"/>
              <w:numPr>
                <w:ilvl w:val="0"/>
                <w:numId w:val="92"/>
              </w:numPr>
              <w:ind w:left="641" w:hanging="641"/>
              <w:rPr>
                <w:spacing w:val="0"/>
              </w:rPr>
            </w:pPr>
            <w:r w:rsidRPr="00A91282">
              <w:rPr>
                <w:noProof/>
              </w:rPr>
              <w:t xml:space="preserve">The </w:t>
            </w:r>
            <w:r w:rsidR="002778CA">
              <w:rPr>
                <w:noProof/>
              </w:rPr>
              <w:t>Purchaser</w:t>
            </w:r>
            <w:r w:rsidRPr="00A91282">
              <w:rPr>
                <w:noProof/>
              </w:rPr>
              <w:t xml:space="preserve">’s evaluation of responsive </w:t>
            </w:r>
            <w:r>
              <w:rPr>
                <w:noProof/>
              </w:rPr>
              <w:t xml:space="preserve">Bids </w:t>
            </w:r>
            <w:r w:rsidRPr="00A91282">
              <w:rPr>
                <w:noProof/>
              </w:rPr>
              <w:t xml:space="preserve">will take into account technical </w:t>
            </w:r>
            <w:r w:rsidRPr="00A91282">
              <w:t>factors</w:t>
            </w:r>
            <w:r w:rsidRPr="00A91282">
              <w:rPr>
                <w:noProof/>
              </w:rPr>
              <w:t xml:space="preserve">, in addition to cost factors in accordance with </w:t>
            </w:r>
            <w:r w:rsidRPr="00A91282">
              <w:t>Section</w:t>
            </w:r>
            <w:r w:rsidRPr="00A91282">
              <w:rPr>
                <w:noProof/>
              </w:rPr>
              <w:t xml:space="preserve"> III </w:t>
            </w:r>
            <w:r w:rsidRPr="00A91282">
              <w:rPr>
                <w:noProof/>
              </w:rPr>
              <w:lastRenderedPageBreak/>
              <w:t>Evaluation and Qualification Criteria. The weight to be assigned for the Technical factors and</w:t>
            </w:r>
            <w:r>
              <w:rPr>
                <w:noProof/>
              </w:rPr>
              <w:t xml:space="preserve"> cost is  </w:t>
            </w:r>
            <w:r w:rsidRPr="00A91282">
              <w:rPr>
                <w:noProof/>
              </w:rPr>
              <w:t xml:space="preserve">specified </w:t>
            </w:r>
            <w:r w:rsidRPr="00A91282">
              <w:rPr>
                <w:b/>
                <w:noProof/>
              </w:rPr>
              <w:t xml:space="preserve">in the </w:t>
            </w:r>
            <w:r>
              <w:rPr>
                <w:b/>
                <w:noProof/>
              </w:rPr>
              <w:t>B</w:t>
            </w:r>
            <w:r w:rsidRPr="00A91282">
              <w:rPr>
                <w:b/>
                <w:noProof/>
              </w:rPr>
              <w:t>DS</w:t>
            </w:r>
            <w:r w:rsidRPr="00A91282">
              <w:rPr>
                <w:noProof/>
              </w:rPr>
              <w:t xml:space="preserve">. The </w:t>
            </w:r>
            <w:r w:rsidR="002778CA">
              <w:rPr>
                <w:noProof/>
              </w:rPr>
              <w:t>Purchase</w:t>
            </w:r>
            <w:r w:rsidRPr="00A91282">
              <w:rPr>
                <w:noProof/>
              </w:rPr>
              <w:t xml:space="preserve">r will rank the </w:t>
            </w:r>
            <w:r>
              <w:rPr>
                <w:noProof/>
              </w:rPr>
              <w:t xml:space="preserve">Bids </w:t>
            </w:r>
            <w:r w:rsidRPr="00A91282">
              <w:rPr>
                <w:noProof/>
              </w:rPr>
              <w:t xml:space="preserve">based on the evaluated </w:t>
            </w:r>
            <w:r>
              <w:rPr>
                <w:noProof/>
              </w:rPr>
              <w:t xml:space="preserve">Bid </w:t>
            </w:r>
            <w:r w:rsidRPr="00A91282">
              <w:rPr>
                <w:noProof/>
              </w:rPr>
              <w:t>score (B)</w:t>
            </w:r>
            <w:r>
              <w:rPr>
                <w:noProof/>
              </w:rPr>
              <w:t>.</w:t>
            </w:r>
          </w:p>
          <w:p w14:paraId="433E95EF" w14:textId="77777777" w:rsidR="00FB75E4" w:rsidRPr="008E329A" w:rsidRDefault="00853885" w:rsidP="00F2630D">
            <w:pPr>
              <w:pStyle w:val="Sub-ClauseText"/>
              <w:numPr>
                <w:ilvl w:val="0"/>
                <w:numId w:val="92"/>
              </w:numPr>
              <w:ind w:left="641" w:hanging="641"/>
            </w:pPr>
            <w:r w:rsidRPr="00C16670">
              <w:rPr>
                <w:color w:val="000000" w:themeColor="text1"/>
              </w:rPr>
              <w:t xml:space="preserve">The </w:t>
            </w:r>
            <w:r w:rsidR="002778CA">
              <w:rPr>
                <w:color w:val="000000" w:themeColor="text1"/>
              </w:rPr>
              <w:t>Purchas</w:t>
            </w:r>
            <w:r w:rsidRPr="00C16670">
              <w:rPr>
                <w:color w:val="000000" w:themeColor="text1"/>
              </w:rPr>
              <w:t xml:space="preserve">er </w:t>
            </w:r>
            <w:r>
              <w:rPr>
                <w:color w:val="000000" w:themeColor="text1"/>
              </w:rPr>
              <w:t xml:space="preserve">will </w:t>
            </w:r>
            <w:r w:rsidRPr="00C16670">
              <w:rPr>
                <w:color w:val="000000" w:themeColor="text1"/>
              </w:rPr>
              <w:t>determine</w:t>
            </w:r>
            <w:r w:rsidRPr="003E01CC">
              <w:rPr>
                <w:color w:val="000000" w:themeColor="text1"/>
              </w:rPr>
              <w:t xml:space="preserve"> the </w:t>
            </w:r>
            <w:r w:rsidRPr="00C16670">
              <w:rPr>
                <w:color w:val="000000" w:themeColor="text1"/>
              </w:rPr>
              <w:t xml:space="preserve">Most Advantageous Bid. The Most </w:t>
            </w:r>
            <w:r w:rsidRPr="00C16670">
              <w:t>Advantageous</w:t>
            </w:r>
            <w:r w:rsidRPr="00A52C03">
              <w:t xml:space="preserve"> Bid is the Bid of the Bidder </w:t>
            </w:r>
            <w:r w:rsidRPr="00C65B25">
              <w:t>that</w:t>
            </w:r>
            <w:r w:rsidRPr="00A52C03">
              <w:t xml:space="preserve"> meets the Qualification Criteria and whose Bid has been determined to be substantially responsive to the Bidding document and</w:t>
            </w:r>
            <w:r>
              <w:t xml:space="preserve"> </w:t>
            </w:r>
            <w:r w:rsidRPr="00BF53E2">
              <w:t>is the Bid with the highest combined technical and financial score</w:t>
            </w:r>
            <w:r>
              <w:t xml:space="preserve">. </w:t>
            </w:r>
          </w:p>
        </w:tc>
      </w:tr>
      <w:tr w:rsidR="00FB75E4" w:rsidRPr="008E329A" w14:paraId="713A5A1F" w14:textId="77777777" w:rsidTr="00CE0DE7">
        <w:tc>
          <w:tcPr>
            <w:tcW w:w="3563" w:type="dxa"/>
          </w:tcPr>
          <w:p w14:paraId="5DC7265D" w14:textId="77777777" w:rsidR="00FB75E4" w:rsidRPr="008E329A" w:rsidRDefault="00FB75E4" w:rsidP="009246F0">
            <w:pPr>
              <w:pStyle w:val="Section1-Clauses"/>
              <w:spacing w:before="120" w:after="120"/>
              <w:ind w:left="345"/>
            </w:pPr>
            <w:bookmarkStart w:id="345" w:name="_Toc438438862"/>
            <w:bookmarkStart w:id="346" w:name="_Toc438532656"/>
            <w:bookmarkStart w:id="347" w:name="_Toc438734006"/>
            <w:bookmarkStart w:id="348" w:name="_Toc438907043"/>
            <w:bookmarkStart w:id="349" w:name="_Toc438907242"/>
            <w:bookmarkStart w:id="350" w:name="_Toc431809104"/>
            <w:bookmarkStart w:id="351" w:name="_Toc348000822"/>
            <w:bookmarkStart w:id="352" w:name="_Toc436905751"/>
            <w:bookmarkStart w:id="353" w:name="_Toc135757219"/>
            <w:r w:rsidRPr="008E329A">
              <w:lastRenderedPageBreak/>
              <w:t>Purchaser’s</w:t>
            </w:r>
            <w:r w:rsidR="006E2CC9" w:rsidRPr="008E329A">
              <w:t xml:space="preserve"> </w:t>
            </w:r>
            <w:r w:rsidRPr="008E329A">
              <w:t>Right</w:t>
            </w:r>
            <w:r w:rsidR="006E2CC9" w:rsidRPr="008E329A">
              <w:t xml:space="preserve"> </w:t>
            </w:r>
            <w:r w:rsidRPr="008E329A">
              <w:t>to</w:t>
            </w:r>
            <w:r w:rsidR="006E2CC9" w:rsidRPr="008E329A">
              <w:t xml:space="preserve"> </w:t>
            </w:r>
            <w:r w:rsidRPr="008E329A">
              <w:t>Accept</w:t>
            </w:r>
            <w:r w:rsidR="006E2CC9" w:rsidRPr="008E329A">
              <w:t xml:space="preserve"> </w:t>
            </w:r>
            <w:r w:rsidRPr="008E329A">
              <w:t>Any</w:t>
            </w:r>
            <w:r w:rsidR="006E2CC9" w:rsidRPr="008E329A">
              <w:t xml:space="preserve"> </w:t>
            </w:r>
            <w:r w:rsidRPr="008E329A">
              <w:t>Bid,</w:t>
            </w:r>
            <w:r w:rsidR="006E2CC9" w:rsidRPr="008E329A">
              <w:t xml:space="preserve"> </w:t>
            </w:r>
            <w:r w:rsidRPr="008E329A">
              <w:t>and</w:t>
            </w:r>
            <w:r w:rsidR="006E2CC9" w:rsidRPr="008E329A">
              <w:t xml:space="preserve"> </w:t>
            </w:r>
            <w:r w:rsidRPr="008E329A">
              <w:t>to</w:t>
            </w:r>
            <w:r w:rsidR="006E2CC9" w:rsidRPr="008E329A">
              <w:t xml:space="preserve"> </w:t>
            </w:r>
            <w:r w:rsidRPr="008E329A">
              <w:t>Reject</w:t>
            </w:r>
            <w:r w:rsidR="006E2CC9" w:rsidRPr="008E329A">
              <w:t xml:space="preserve"> </w:t>
            </w:r>
            <w:r w:rsidRPr="008E329A">
              <w:t>Any</w:t>
            </w:r>
            <w:r w:rsidR="006E2CC9" w:rsidRPr="008E329A">
              <w:t xml:space="preserve"> </w:t>
            </w:r>
            <w:r w:rsidRPr="008E329A">
              <w:t>or</w:t>
            </w:r>
            <w:r w:rsidR="006E2CC9" w:rsidRPr="008E329A">
              <w:t xml:space="preserve"> </w:t>
            </w:r>
            <w:r w:rsidRPr="008E329A">
              <w:t>All</w:t>
            </w:r>
            <w:r w:rsidR="006E2CC9" w:rsidRPr="008E329A">
              <w:t xml:space="preserve"> </w:t>
            </w:r>
            <w:r w:rsidRPr="008E329A">
              <w:t>Bids</w:t>
            </w:r>
            <w:bookmarkEnd w:id="345"/>
            <w:bookmarkEnd w:id="346"/>
            <w:bookmarkEnd w:id="347"/>
            <w:bookmarkEnd w:id="348"/>
            <w:bookmarkEnd w:id="349"/>
            <w:bookmarkEnd w:id="350"/>
            <w:bookmarkEnd w:id="351"/>
            <w:bookmarkEnd w:id="352"/>
            <w:bookmarkEnd w:id="353"/>
          </w:p>
        </w:tc>
        <w:tc>
          <w:tcPr>
            <w:tcW w:w="5527" w:type="dxa"/>
          </w:tcPr>
          <w:p w14:paraId="3C179EF8" w14:textId="77777777" w:rsidR="00FB75E4" w:rsidRPr="008E329A" w:rsidRDefault="00FB75E4" w:rsidP="00F2630D">
            <w:pPr>
              <w:pStyle w:val="Sub-ClauseText"/>
              <w:numPr>
                <w:ilvl w:val="1"/>
                <w:numId w:val="114"/>
              </w:numPr>
              <w:ind w:left="577" w:hanging="577"/>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reserves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right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accept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reject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annul</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Bidding</w:t>
            </w:r>
            <w:r w:rsidR="006E2CC9" w:rsidRPr="008E329A">
              <w:rPr>
                <w:spacing w:val="0"/>
              </w:rPr>
              <w:t xml:space="preserve"> </w:t>
            </w:r>
            <w:r w:rsidRPr="008E329A">
              <w:rPr>
                <w:spacing w:val="0"/>
              </w:rPr>
              <w:t>process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reject</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Bids</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009B7081" w:rsidRPr="008E329A">
              <w:rPr>
                <w:spacing w:val="0"/>
              </w:rPr>
              <w:t>Contract</w:t>
            </w:r>
            <w:r w:rsidR="006E2CC9" w:rsidRPr="008E329A">
              <w:rPr>
                <w:spacing w:val="0"/>
              </w:rPr>
              <w:t xml:space="preserve"> </w:t>
            </w:r>
            <w:r w:rsidR="009B7081" w:rsidRPr="008E329A">
              <w:rPr>
                <w:spacing w:val="0"/>
              </w:rPr>
              <w:t>Award</w:t>
            </w:r>
            <w:r w:rsidRPr="008E329A">
              <w:rPr>
                <w:spacing w:val="0"/>
              </w:rPr>
              <w:t>,</w:t>
            </w:r>
            <w:r w:rsidR="006E2CC9" w:rsidRPr="008E329A">
              <w:rPr>
                <w:spacing w:val="0"/>
              </w:rPr>
              <w:t xml:space="preserve"> </w:t>
            </w:r>
            <w:r w:rsidRPr="008E329A">
              <w:rPr>
                <w:spacing w:val="0"/>
              </w:rPr>
              <w:t>without</w:t>
            </w:r>
            <w:r w:rsidR="006E2CC9" w:rsidRPr="008E329A">
              <w:rPr>
                <w:spacing w:val="0"/>
              </w:rPr>
              <w:t xml:space="preserve"> </w:t>
            </w:r>
            <w:r w:rsidRPr="008E329A">
              <w:rPr>
                <w:spacing w:val="0"/>
              </w:rPr>
              <w:t>thereby</w:t>
            </w:r>
            <w:r w:rsidR="006E2CC9" w:rsidRPr="008E329A">
              <w:rPr>
                <w:spacing w:val="0"/>
              </w:rPr>
              <w:t xml:space="preserve"> </w:t>
            </w:r>
            <w:r w:rsidRPr="008E329A">
              <w:rPr>
                <w:spacing w:val="0"/>
              </w:rPr>
              <w:t>incurring</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liability</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Bidders.</w:t>
            </w:r>
            <w:r w:rsidR="006E2CC9" w:rsidRPr="008E329A">
              <w:rPr>
                <w:spacing w:val="0"/>
              </w:rPr>
              <w:t xml:space="preserve"> </w:t>
            </w:r>
            <w:r w:rsidRPr="008E329A">
              <w:t>In</w:t>
            </w:r>
            <w:r w:rsidR="006E2CC9" w:rsidRPr="008E329A">
              <w:t xml:space="preserve"> </w:t>
            </w:r>
            <w:r w:rsidRPr="008E329A">
              <w:t>case</w:t>
            </w:r>
            <w:r w:rsidR="006E2CC9" w:rsidRPr="008E329A">
              <w:t xml:space="preserve"> </w:t>
            </w:r>
            <w:r w:rsidRPr="008E329A">
              <w:t>of</w:t>
            </w:r>
            <w:r w:rsidR="006E2CC9" w:rsidRPr="008E329A">
              <w:t xml:space="preserve"> </w:t>
            </w:r>
            <w:r w:rsidRPr="008E329A">
              <w:t>annulment,</w:t>
            </w:r>
            <w:r w:rsidR="006E2CC9" w:rsidRPr="008E329A">
              <w:t xml:space="preserve"> </w:t>
            </w:r>
            <w:r w:rsidRPr="008E329A">
              <w:t>all</w:t>
            </w:r>
            <w:r w:rsidR="006E2CC9" w:rsidRPr="008E329A">
              <w:t xml:space="preserve"> </w:t>
            </w:r>
            <w:r w:rsidRPr="008E329A">
              <w:t>Bids</w:t>
            </w:r>
            <w:r w:rsidR="006E2CC9" w:rsidRPr="008E329A">
              <w:t xml:space="preserve"> </w:t>
            </w:r>
            <w:r w:rsidRPr="008E329A">
              <w:t>submitted</w:t>
            </w:r>
            <w:r w:rsidR="006E2CC9" w:rsidRPr="008E329A">
              <w:t xml:space="preserve"> </w:t>
            </w:r>
            <w:r w:rsidRPr="008E329A">
              <w:t>and</w:t>
            </w:r>
            <w:r w:rsidR="006E2CC9" w:rsidRPr="008E329A">
              <w:t xml:space="preserve"> </w:t>
            </w:r>
            <w:r w:rsidRPr="008E329A">
              <w:t>specifically,</w:t>
            </w:r>
            <w:r w:rsidR="006E2CC9" w:rsidRPr="008E329A">
              <w:t xml:space="preserve"> </w:t>
            </w:r>
            <w:proofErr w:type="gramStart"/>
            <w:r w:rsidRPr="008E329A">
              <w:t>Bid</w:t>
            </w:r>
            <w:proofErr w:type="gramEnd"/>
            <w:r w:rsidR="006E2CC9" w:rsidRPr="008E329A">
              <w:t xml:space="preserve"> </w:t>
            </w:r>
            <w:r w:rsidRPr="008E329A">
              <w:t>securities,</w:t>
            </w:r>
            <w:r w:rsidR="006E2CC9" w:rsidRPr="008E329A">
              <w:t xml:space="preserve"> </w:t>
            </w:r>
            <w:r w:rsidRPr="008E329A">
              <w:t>shall</w:t>
            </w:r>
            <w:r w:rsidR="006E2CC9" w:rsidRPr="008E329A">
              <w:t xml:space="preserve"> </w:t>
            </w:r>
            <w:r w:rsidRPr="008E329A">
              <w:t>be</w:t>
            </w:r>
            <w:r w:rsidR="006E2CC9" w:rsidRPr="008E329A">
              <w:t xml:space="preserve"> </w:t>
            </w:r>
            <w:r w:rsidRPr="008E329A">
              <w:t>promptly</w:t>
            </w:r>
            <w:r w:rsidR="006E2CC9" w:rsidRPr="008E329A">
              <w:t xml:space="preserve"> </w:t>
            </w:r>
            <w:r w:rsidRPr="008E329A">
              <w:t>returned</w:t>
            </w:r>
            <w:r w:rsidR="006E2CC9" w:rsidRPr="008E329A">
              <w:t xml:space="preserve"> </w:t>
            </w:r>
            <w:r w:rsidRPr="008E329A">
              <w:t>to</w:t>
            </w:r>
            <w:r w:rsidR="006E2CC9" w:rsidRPr="008E329A">
              <w:t xml:space="preserve"> </w:t>
            </w:r>
            <w:r w:rsidRPr="008E329A">
              <w:t>the</w:t>
            </w:r>
            <w:r w:rsidR="006E2CC9" w:rsidRPr="008E329A">
              <w:t xml:space="preserve"> </w:t>
            </w:r>
            <w:r w:rsidRPr="008E329A">
              <w:t>Bidders.</w:t>
            </w:r>
          </w:p>
        </w:tc>
      </w:tr>
      <w:tr w:rsidR="00114FDC" w:rsidRPr="008E329A" w14:paraId="7B2DCA5A" w14:textId="77777777" w:rsidTr="00CE0DE7">
        <w:tc>
          <w:tcPr>
            <w:tcW w:w="3563" w:type="dxa"/>
          </w:tcPr>
          <w:p w14:paraId="66A042C8" w14:textId="77777777" w:rsidR="00114FDC" w:rsidRPr="008E329A" w:rsidRDefault="00114FDC" w:rsidP="009246F0">
            <w:pPr>
              <w:pStyle w:val="Section1-Clauses"/>
              <w:spacing w:before="120" w:after="120"/>
              <w:ind w:left="345"/>
            </w:pPr>
            <w:bookmarkStart w:id="354" w:name="_Toc135757220"/>
            <w:r w:rsidRPr="008E329A">
              <w:t>Standstill Period</w:t>
            </w:r>
            <w:bookmarkEnd w:id="354"/>
          </w:p>
        </w:tc>
        <w:tc>
          <w:tcPr>
            <w:tcW w:w="5527" w:type="dxa"/>
          </w:tcPr>
          <w:p w14:paraId="2D2EE5AC" w14:textId="77777777" w:rsidR="00114FDC" w:rsidRPr="008E329A" w:rsidRDefault="007D54C3" w:rsidP="00F2630D">
            <w:pPr>
              <w:pStyle w:val="Sub-ClauseText"/>
              <w:numPr>
                <w:ilvl w:val="1"/>
                <w:numId w:val="91"/>
              </w:numPr>
              <w:ind w:left="607" w:hanging="607"/>
            </w:pPr>
            <w:r w:rsidRPr="00E246B3">
              <w:t xml:space="preserve">The Contract shall </w:t>
            </w:r>
            <w:r w:rsidR="00B536E3">
              <w:t xml:space="preserve">not </w:t>
            </w:r>
            <w:r w:rsidRPr="00E246B3">
              <w:t xml:space="preserve">be awarded earlier than the expiry of the Standstill Period. </w:t>
            </w:r>
            <w:r w:rsidRPr="00026B25">
              <w:rPr>
                <w:iCs/>
              </w:rPr>
              <w:t xml:space="preserve">The Standstill Period </w:t>
            </w:r>
            <w:r>
              <w:rPr>
                <w:iCs/>
              </w:rPr>
              <w:t>shall be</w:t>
            </w:r>
            <w:r w:rsidRPr="00026B25">
              <w:rPr>
                <w:iCs/>
              </w:rPr>
              <w:t xml:space="preserve"> ten (10) Business Days</w:t>
            </w:r>
            <w:r>
              <w:rPr>
                <w:iCs/>
              </w:rPr>
              <w:t xml:space="preserve"> unless extended in accordance with ITB 47</w:t>
            </w:r>
            <w:r w:rsidRPr="00026B25">
              <w:rPr>
                <w:iCs/>
              </w:rPr>
              <w:t>.</w:t>
            </w:r>
            <w:r>
              <w:rPr>
                <w:iCs/>
              </w:rPr>
              <w:t xml:space="preserve"> </w:t>
            </w:r>
            <w:r>
              <w:t>The Standstill Period commences the day after the date the Purchaser</w:t>
            </w:r>
            <w:r w:rsidRPr="00E246B3">
              <w:t xml:space="preserve"> has transmitted to each </w:t>
            </w:r>
            <w:r>
              <w:t>Bidder</w:t>
            </w:r>
            <w:r w:rsidRPr="00E246B3">
              <w:t xml:space="preserve"> </w:t>
            </w:r>
            <w:r>
              <w:t xml:space="preserve">the </w:t>
            </w:r>
            <w:r w:rsidRPr="00E246B3">
              <w:t>Notification of Intention to Award the Contract</w:t>
            </w:r>
            <w:r>
              <w:t xml:space="preserve">. </w:t>
            </w:r>
            <w:r w:rsidRPr="00E246B3">
              <w:t xml:space="preserve">Where only one </w:t>
            </w:r>
            <w:r>
              <w:t>Bid</w:t>
            </w:r>
            <w:r w:rsidRPr="00E246B3">
              <w:t xml:space="preserve"> is submitted, </w:t>
            </w:r>
            <w:r>
              <w:t>or i</w:t>
            </w:r>
            <w:r w:rsidRPr="00026B25">
              <w:t xml:space="preserve">f this </w:t>
            </w:r>
            <w:r>
              <w:t>contract</w:t>
            </w:r>
            <w:r w:rsidRPr="00026B25">
              <w:t xml:space="preserve"> is in response to </w:t>
            </w:r>
            <w:proofErr w:type="gramStart"/>
            <w:r w:rsidRPr="00026B25">
              <w:t>an emergency situation</w:t>
            </w:r>
            <w:proofErr w:type="gramEnd"/>
            <w:r w:rsidRPr="00026B25">
              <w:t xml:space="preserve"> recognized by the Bank</w:t>
            </w:r>
            <w:r>
              <w:t>,</w:t>
            </w:r>
            <w:r w:rsidRPr="00026B25">
              <w:t xml:space="preserve"> </w:t>
            </w:r>
            <w:r w:rsidRPr="00E246B3">
              <w:t>the Standstill Period shall not apply</w:t>
            </w:r>
            <w:r w:rsidR="00114FDC" w:rsidRPr="008E329A">
              <w:rPr>
                <w:spacing w:val="0"/>
              </w:rPr>
              <w:t xml:space="preserve">. </w:t>
            </w:r>
          </w:p>
        </w:tc>
      </w:tr>
      <w:tr w:rsidR="00FB75E4" w:rsidRPr="008E329A" w14:paraId="591D7F1B" w14:textId="77777777" w:rsidTr="00CE0DE7">
        <w:tc>
          <w:tcPr>
            <w:tcW w:w="3563" w:type="dxa"/>
          </w:tcPr>
          <w:p w14:paraId="26B8DADA" w14:textId="77777777" w:rsidR="00FB75E4" w:rsidRPr="008E329A" w:rsidRDefault="00FB75E4" w:rsidP="009246F0">
            <w:pPr>
              <w:pStyle w:val="Section1-Clauses"/>
              <w:spacing w:before="120" w:after="120"/>
              <w:ind w:left="345"/>
            </w:pPr>
            <w:bookmarkStart w:id="355" w:name="_Toc135757221"/>
            <w:bookmarkStart w:id="356" w:name="_Toc431809105"/>
            <w:bookmarkStart w:id="357" w:name="_Toc436905752"/>
            <w:r w:rsidRPr="008E329A">
              <w:t>Noti</w:t>
            </w:r>
            <w:r w:rsidR="007D54C3">
              <w:t>fication</w:t>
            </w:r>
            <w:r w:rsidR="006E2CC9" w:rsidRPr="008E329A">
              <w:t xml:space="preserve"> </w:t>
            </w:r>
            <w:r w:rsidRPr="008E329A">
              <w:t>of</w:t>
            </w:r>
            <w:r w:rsidR="006E2CC9" w:rsidRPr="008E329A">
              <w:t xml:space="preserve"> </w:t>
            </w:r>
            <w:r w:rsidRPr="008E329A">
              <w:t>Intention</w:t>
            </w:r>
            <w:r w:rsidR="006E2CC9" w:rsidRPr="008E329A">
              <w:t xml:space="preserve"> </w:t>
            </w:r>
            <w:r w:rsidRPr="008E329A">
              <w:t>to</w:t>
            </w:r>
            <w:r w:rsidR="006E2CC9" w:rsidRPr="008E329A">
              <w:t xml:space="preserve"> </w:t>
            </w:r>
            <w:r w:rsidRPr="008E329A">
              <w:t>Award</w:t>
            </w:r>
            <w:bookmarkEnd w:id="355"/>
            <w:r w:rsidR="006E2CC9" w:rsidRPr="008E329A">
              <w:t xml:space="preserve"> </w:t>
            </w:r>
            <w:bookmarkEnd w:id="356"/>
            <w:bookmarkEnd w:id="357"/>
          </w:p>
        </w:tc>
        <w:tc>
          <w:tcPr>
            <w:tcW w:w="5527" w:type="dxa"/>
          </w:tcPr>
          <w:p w14:paraId="1CB0B64A" w14:textId="77777777" w:rsidR="00114FDC" w:rsidRPr="00BC28BD" w:rsidRDefault="009C0E35" w:rsidP="00BC28BD">
            <w:pPr>
              <w:pStyle w:val="Sub-ClauseText"/>
              <w:ind w:left="645" w:hanging="645"/>
            </w:pPr>
            <w:r>
              <w:t xml:space="preserve">43.1 </w:t>
            </w:r>
            <w:r w:rsidR="00F33E23">
              <w:tab/>
            </w:r>
            <w:r w:rsidR="007D54C3">
              <w:t>The Purchaser</w:t>
            </w:r>
            <w:r w:rsidR="007D54C3" w:rsidRPr="00E246B3">
              <w:t xml:space="preserve"> </w:t>
            </w:r>
            <w:r w:rsidR="007D54C3">
              <w:t xml:space="preserve">shall send </w:t>
            </w:r>
            <w:r w:rsidR="007D54C3" w:rsidRPr="00E246B3">
              <w:t xml:space="preserve">to each </w:t>
            </w:r>
            <w:r w:rsidR="007D54C3">
              <w:t>Bidder</w:t>
            </w:r>
            <w:r w:rsidR="007D54C3" w:rsidRPr="00E246B3">
              <w:t xml:space="preserve"> (that has not already been notified that it has been unsuccessful) </w:t>
            </w:r>
            <w:r w:rsidR="007D54C3">
              <w:t xml:space="preserve">the </w:t>
            </w:r>
            <w:r w:rsidR="007D54C3" w:rsidRPr="00E246B3">
              <w:t xml:space="preserve">Notification of Intention to Award the Contract to the successful </w:t>
            </w:r>
            <w:r w:rsidR="007D54C3">
              <w:t xml:space="preserve">Bidder. </w:t>
            </w:r>
            <w:r w:rsidR="00114FDC" w:rsidRPr="00BC28BD">
              <w:t>The Notification of Intention to Award shall contain, at a minimum, the following information:</w:t>
            </w:r>
          </w:p>
          <w:p w14:paraId="424DE73C" w14:textId="77777777" w:rsidR="00114FDC" w:rsidRPr="008E329A" w:rsidRDefault="00114FDC" w:rsidP="00F2630D">
            <w:pPr>
              <w:pStyle w:val="ListParagraph"/>
              <w:numPr>
                <w:ilvl w:val="0"/>
                <w:numId w:val="113"/>
              </w:numPr>
              <w:spacing w:before="120" w:after="120"/>
              <w:contextualSpacing w:val="0"/>
              <w:rPr>
                <w:color w:val="000000" w:themeColor="text1"/>
              </w:rPr>
            </w:pPr>
            <w:r w:rsidRPr="008E329A">
              <w:rPr>
                <w:color w:val="000000" w:themeColor="text1"/>
              </w:rPr>
              <w:t xml:space="preserve">the name and address of the Bidder submitting the successful Bid; </w:t>
            </w:r>
          </w:p>
          <w:p w14:paraId="41ACC509" w14:textId="77777777" w:rsidR="00114FDC" w:rsidRDefault="00114FDC" w:rsidP="00F2630D">
            <w:pPr>
              <w:pStyle w:val="ListParagraph"/>
              <w:numPr>
                <w:ilvl w:val="0"/>
                <w:numId w:val="113"/>
              </w:numPr>
              <w:spacing w:before="120" w:after="120"/>
              <w:contextualSpacing w:val="0"/>
              <w:rPr>
                <w:color w:val="000000" w:themeColor="text1"/>
              </w:rPr>
            </w:pPr>
            <w:r w:rsidRPr="008E329A">
              <w:rPr>
                <w:color w:val="000000" w:themeColor="text1"/>
              </w:rPr>
              <w:t xml:space="preserve">the Contract price of the successful Bid; </w:t>
            </w:r>
          </w:p>
          <w:p w14:paraId="1C0FB4C0" w14:textId="77777777" w:rsidR="009C0E35" w:rsidRPr="00BC28BD" w:rsidRDefault="009C0E35" w:rsidP="00F2630D">
            <w:pPr>
              <w:pStyle w:val="ListParagraph"/>
              <w:numPr>
                <w:ilvl w:val="0"/>
                <w:numId w:val="113"/>
              </w:numPr>
              <w:spacing w:before="120" w:after="120"/>
              <w:contextualSpacing w:val="0"/>
              <w:jc w:val="both"/>
              <w:rPr>
                <w:color w:val="000000" w:themeColor="text1"/>
              </w:rPr>
            </w:pPr>
            <w:r w:rsidRPr="00A91282">
              <w:rPr>
                <w:noProof/>
              </w:rPr>
              <w:t xml:space="preserve">the </w:t>
            </w:r>
            <w:r w:rsidRPr="00A91282">
              <w:t>total</w:t>
            </w:r>
            <w:r w:rsidRPr="00A91282">
              <w:rPr>
                <w:noProof/>
              </w:rPr>
              <w:t xml:space="preserve"> combined score of the successful </w:t>
            </w:r>
            <w:r>
              <w:rPr>
                <w:noProof/>
              </w:rPr>
              <w:t>Bidder;</w:t>
            </w:r>
          </w:p>
          <w:p w14:paraId="2195F25C" w14:textId="77777777" w:rsidR="00114FDC" w:rsidRPr="008E329A" w:rsidRDefault="00114FDC" w:rsidP="00F2630D">
            <w:pPr>
              <w:pStyle w:val="ListParagraph"/>
              <w:numPr>
                <w:ilvl w:val="0"/>
                <w:numId w:val="113"/>
              </w:numPr>
              <w:spacing w:before="120" w:after="120"/>
              <w:contextualSpacing w:val="0"/>
              <w:jc w:val="both"/>
            </w:pPr>
            <w:r w:rsidRPr="008E329A">
              <w:lastRenderedPageBreak/>
              <w:t>the names of all Bidders who submitted Bids, and their Bid prices as readout, and as evaluated</w:t>
            </w:r>
            <w:r w:rsidR="009C0E35">
              <w:t xml:space="preserve"> and technical scores</w:t>
            </w:r>
            <w:r w:rsidRPr="008E329A">
              <w:t>;</w:t>
            </w:r>
          </w:p>
          <w:p w14:paraId="107F6747" w14:textId="77777777" w:rsidR="00114FDC" w:rsidRPr="008E329A" w:rsidRDefault="00114FDC" w:rsidP="00F2630D">
            <w:pPr>
              <w:pStyle w:val="ListParagraph"/>
              <w:numPr>
                <w:ilvl w:val="0"/>
                <w:numId w:val="113"/>
              </w:numPr>
              <w:spacing w:before="120" w:after="120"/>
              <w:contextualSpacing w:val="0"/>
              <w:jc w:val="both"/>
            </w:pPr>
            <w:r w:rsidRPr="008E329A">
              <w:rPr>
                <w:bCs/>
              </w:rPr>
              <w:t xml:space="preserve">a statement of the reason(s) </w:t>
            </w:r>
            <w:r w:rsidRPr="008E329A">
              <w:rPr>
                <w:color w:val="000000" w:themeColor="text1"/>
              </w:rPr>
              <w:t xml:space="preserve">the Bid (of the unsuccessful Bidder to whom the </w:t>
            </w:r>
            <w:r w:rsidR="007D54C3">
              <w:rPr>
                <w:color w:val="000000" w:themeColor="text1"/>
              </w:rPr>
              <w:t xml:space="preserve">notification </w:t>
            </w:r>
            <w:r w:rsidRPr="008E329A">
              <w:rPr>
                <w:color w:val="000000" w:themeColor="text1"/>
              </w:rPr>
              <w:t>is addressed) was unsuccessful</w:t>
            </w:r>
            <w:r w:rsidRPr="008E329A">
              <w:rPr>
                <w:bCs/>
              </w:rPr>
              <w:t>;</w:t>
            </w:r>
          </w:p>
          <w:p w14:paraId="02A9B695" w14:textId="77777777" w:rsidR="00114FDC" w:rsidRPr="008E329A" w:rsidRDefault="00114FDC" w:rsidP="00F2630D">
            <w:pPr>
              <w:pStyle w:val="ListParagraph"/>
              <w:numPr>
                <w:ilvl w:val="0"/>
                <w:numId w:val="113"/>
              </w:numPr>
              <w:spacing w:before="120" w:after="120"/>
              <w:contextualSpacing w:val="0"/>
              <w:jc w:val="both"/>
            </w:pPr>
            <w:r w:rsidRPr="008E329A">
              <w:t>the expiry date of the Standstill Period;</w:t>
            </w:r>
          </w:p>
          <w:p w14:paraId="43CE36EA" w14:textId="77777777" w:rsidR="00FB75E4" w:rsidRPr="008E329A" w:rsidRDefault="00114FDC" w:rsidP="00F2630D">
            <w:pPr>
              <w:pStyle w:val="ListParagraph"/>
              <w:numPr>
                <w:ilvl w:val="0"/>
                <w:numId w:val="113"/>
              </w:numPr>
              <w:spacing w:before="120" w:after="120"/>
              <w:contextualSpacing w:val="0"/>
              <w:jc w:val="both"/>
            </w:pPr>
            <w:r w:rsidRPr="008E329A">
              <w:t>instructions on how to request a debriefing and/or submit a complaint during the standstill period</w:t>
            </w:r>
            <w:r w:rsidR="004F17BA" w:rsidRPr="008E329A">
              <w:t>.</w:t>
            </w:r>
          </w:p>
        </w:tc>
      </w:tr>
      <w:tr w:rsidR="00FC147D" w:rsidRPr="008E329A" w14:paraId="76A4E6C3" w14:textId="77777777" w:rsidTr="00CE0DE7">
        <w:tc>
          <w:tcPr>
            <w:tcW w:w="9090" w:type="dxa"/>
            <w:gridSpan w:val="2"/>
          </w:tcPr>
          <w:p w14:paraId="5BA22651" w14:textId="77777777" w:rsidR="00FC147D" w:rsidRPr="008E329A" w:rsidRDefault="00FC147D" w:rsidP="005F3618">
            <w:pPr>
              <w:pStyle w:val="Section1-Sections"/>
              <w:spacing w:after="120"/>
            </w:pPr>
            <w:bookmarkStart w:id="358" w:name="_Toc505659528"/>
            <w:bookmarkStart w:id="359" w:name="_Toc431809106"/>
            <w:bookmarkStart w:id="360" w:name="_Toc436905753"/>
            <w:bookmarkStart w:id="361" w:name="_Toc135757222"/>
            <w:r w:rsidRPr="008E329A">
              <w:lastRenderedPageBreak/>
              <w:t>Award</w:t>
            </w:r>
            <w:r w:rsidR="006E2CC9" w:rsidRPr="008E329A">
              <w:t xml:space="preserve"> </w:t>
            </w:r>
            <w:r w:rsidRPr="008E329A">
              <w:t>of</w:t>
            </w:r>
            <w:r w:rsidR="006E2CC9" w:rsidRPr="008E329A">
              <w:t xml:space="preserve"> </w:t>
            </w:r>
            <w:r w:rsidRPr="008E329A">
              <w:t>Contract</w:t>
            </w:r>
            <w:bookmarkEnd w:id="358"/>
            <w:bookmarkEnd w:id="359"/>
            <w:bookmarkEnd w:id="360"/>
            <w:bookmarkEnd w:id="361"/>
          </w:p>
        </w:tc>
      </w:tr>
      <w:tr w:rsidR="00FB75E4" w:rsidRPr="008E329A" w14:paraId="59A82E37" w14:textId="77777777" w:rsidTr="00CE0DE7">
        <w:tc>
          <w:tcPr>
            <w:tcW w:w="3563" w:type="dxa"/>
          </w:tcPr>
          <w:p w14:paraId="2F35B1EA" w14:textId="77777777" w:rsidR="00FB75E4" w:rsidRPr="008E329A" w:rsidRDefault="00FB75E4" w:rsidP="009246F0">
            <w:pPr>
              <w:pStyle w:val="Section1-Clauses"/>
              <w:spacing w:before="120" w:after="120"/>
              <w:ind w:left="345"/>
            </w:pPr>
            <w:bookmarkStart w:id="362" w:name="_Toc438438864"/>
            <w:bookmarkStart w:id="363" w:name="_Toc438532658"/>
            <w:bookmarkStart w:id="364" w:name="_Toc438734008"/>
            <w:bookmarkStart w:id="365" w:name="_Toc438907044"/>
            <w:bookmarkStart w:id="366" w:name="_Toc438907243"/>
            <w:bookmarkStart w:id="367" w:name="_Toc431809107"/>
            <w:bookmarkStart w:id="368" w:name="_Toc348000824"/>
            <w:bookmarkStart w:id="369" w:name="_Toc436905754"/>
            <w:bookmarkStart w:id="370" w:name="_Toc135757223"/>
            <w:r w:rsidRPr="008E329A">
              <w:t>Award</w:t>
            </w:r>
            <w:r w:rsidR="006E2CC9" w:rsidRPr="008E329A">
              <w:t xml:space="preserve"> </w:t>
            </w:r>
            <w:r w:rsidRPr="008E329A">
              <w:t>Criteria</w:t>
            </w:r>
            <w:bookmarkEnd w:id="362"/>
            <w:bookmarkEnd w:id="363"/>
            <w:bookmarkEnd w:id="364"/>
            <w:bookmarkEnd w:id="365"/>
            <w:bookmarkEnd w:id="366"/>
            <w:bookmarkEnd w:id="367"/>
            <w:bookmarkEnd w:id="368"/>
            <w:bookmarkEnd w:id="369"/>
            <w:bookmarkEnd w:id="370"/>
          </w:p>
        </w:tc>
        <w:tc>
          <w:tcPr>
            <w:tcW w:w="5527" w:type="dxa"/>
          </w:tcPr>
          <w:p w14:paraId="39F72737" w14:textId="77777777" w:rsidR="00FB75E4" w:rsidRPr="008E329A" w:rsidRDefault="00CF13E8" w:rsidP="00F2630D">
            <w:pPr>
              <w:pStyle w:val="Sub-ClauseText"/>
              <w:numPr>
                <w:ilvl w:val="1"/>
                <w:numId w:val="115"/>
              </w:numPr>
              <w:ind w:left="577" w:hanging="577"/>
              <w:rPr>
                <w:spacing w:val="0"/>
              </w:rPr>
            </w:pP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009B7081" w:rsidRPr="008E329A">
              <w:rPr>
                <w:spacing w:val="0"/>
              </w:rPr>
              <w:t>ITB</w:t>
            </w:r>
            <w:r w:rsidR="006E2CC9" w:rsidRPr="008E329A">
              <w:rPr>
                <w:spacing w:val="0"/>
              </w:rPr>
              <w:t xml:space="preserve"> </w:t>
            </w:r>
            <w:r w:rsidRPr="008E329A">
              <w:rPr>
                <w:spacing w:val="0"/>
              </w:rPr>
              <w:t>41</w:t>
            </w:r>
            <w:r w:rsidR="00FB75E4" w:rsidRPr="008E329A">
              <w:rPr>
                <w:spacing w:val="0"/>
              </w:rPr>
              <w:t>,</w:t>
            </w:r>
            <w:r w:rsidR="006E2CC9" w:rsidRPr="008E329A">
              <w:rPr>
                <w:spacing w:val="0"/>
              </w:rPr>
              <w:t xml:space="preserve"> </w:t>
            </w:r>
            <w:r w:rsidR="00FB75E4" w:rsidRPr="008E329A">
              <w:rPr>
                <w:spacing w:val="0"/>
              </w:rPr>
              <w:t>the</w:t>
            </w:r>
            <w:r w:rsidR="006E2CC9" w:rsidRPr="008E329A">
              <w:rPr>
                <w:spacing w:val="0"/>
              </w:rPr>
              <w:t xml:space="preserve"> </w:t>
            </w:r>
            <w:r w:rsidR="00FB75E4" w:rsidRPr="008E329A">
              <w:rPr>
                <w:spacing w:val="0"/>
              </w:rPr>
              <w:t>Purchaser</w:t>
            </w:r>
            <w:r w:rsidR="006E2CC9" w:rsidRPr="008E329A">
              <w:rPr>
                <w:spacing w:val="0"/>
              </w:rPr>
              <w:t xml:space="preserve"> </w:t>
            </w:r>
            <w:r w:rsidR="00FB75E4" w:rsidRPr="008E329A">
              <w:rPr>
                <w:spacing w:val="0"/>
              </w:rPr>
              <w:t>shall</w:t>
            </w:r>
            <w:r w:rsidR="006E2CC9" w:rsidRPr="008E329A">
              <w:rPr>
                <w:spacing w:val="0"/>
              </w:rPr>
              <w:t xml:space="preserve"> </w:t>
            </w:r>
            <w:r w:rsidR="00FB75E4" w:rsidRPr="008E329A">
              <w:rPr>
                <w:spacing w:val="0"/>
              </w:rPr>
              <w:t>award</w:t>
            </w:r>
            <w:r w:rsidR="006E2CC9" w:rsidRPr="008E329A">
              <w:rPr>
                <w:spacing w:val="0"/>
              </w:rPr>
              <w:t xml:space="preserve"> </w:t>
            </w:r>
            <w:r w:rsidR="00FB75E4" w:rsidRPr="008E329A">
              <w:rPr>
                <w:spacing w:val="0"/>
              </w:rPr>
              <w:t>the</w:t>
            </w:r>
            <w:r w:rsidR="006E2CC9" w:rsidRPr="008E329A">
              <w:rPr>
                <w:spacing w:val="0"/>
              </w:rPr>
              <w:t xml:space="preserve"> </w:t>
            </w:r>
            <w:r w:rsidR="00FB75E4" w:rsidRPr="008E329A">
              <w:rPr>
                <w:spacing w:val="0"/>
              </w:rPr>
              <w:t>Contract</w:t>
            </w:r>
            <w:r w:rsidR="006E2CC9" w:rsidRPr="008E329A">
              <w:rPr>
                <w:spacing w:val="0"/>
              </w:rPr>
              <w:t xml:space="preserve"> </w:t>
            </w:r>
            <w:r w:rsidR="00FB75E4" w:rsidRPr="008E329A">
              <w:rPr>
                <w:spacing w:val="0"/>
              </w:rPr>
              <w:t>to</w:t>
            </w:r>
            <w:r w:rsidR="006E2CC9" w:rsidRPr="008E329A">
              <w:rPr>
                <w:spacing w:val="0"/>
              </w:rPr>
              <w:t xml:space="preserve"> </w:t>
            </w:r>
            <w:r w:rsidR="00FB75E4" w:rsidRPr="008E329A">
              <w:rPr>
                <w:spacing w:val="0"/>
              </w:rPr>
              <w:t>the</w:t>
            </w:r>
            <w:r w:rsidR="006E2CC9" w:rsidRPr="008E329A">
              <w:rPr>
                <w:spacing w:val="0"/>
              </w:rPr>
              <w:t xml:space="preserve"> </w:t>
            </w:r>
            <w:r w:rsidR="00FB75E4" w:rsidRPr="008E329A">
              <w:rPr>
                <w:spacing w:val="0"/>
              </w:rPr>
              <w:t>successful</w:t>
            </w:r>
            <w:r w:rsidR="006E2CC9" w:rsidRPr="008E329A">
              <w:rPr>
                <w:spacing w:val="0"/>
              </w:rPr>
              <w:t xml:space="preserve"> </w:t>
            </w:r>
            <w:r w:rsidR="00FB75E4" w:rsidRPr="008E329A">
              <w:rPr>
                <w:spacing w:val="0"/>
              </w:rPr>
              <w:t>Bidder.</w:t>
            </w:r>
            <w:r w:rsidR="006E2CC9" w:rsidRPr="008E329A">
              <w:rPr>
                <w:spacing w:val="0"/>
              </w:rPr>
              <w:t xml:space="preserve"> </w:t>
            </w:r>
            <w:r w:rsidR="00FB75E4" w:rsidRPr="008E329A">
              <w:rPr>
                <w:spacing w:val="0"/>
              </w:rPr>
              <w:t>This</w:t>
            </w:r>
            <w:r w:rsidR="006E2CC9" w:rsidRPr="008E329A">
              <w:rPr>
                <w:spacing w:val="0"/>
              </w:rPr>
              <w:t xml:space="preserve"> </w:t>
            </w:r>
            <w:r w:rsidR="00FB75E4" w:rsidRPr="008E329A">
              <w:rPr>
                <w:spacing w:val="0"/>
              </w:rPr>
              <w:t>is</w:t>
            </w:r>
            <w:r w:rsidR="006E2CC9" w:rsidRPr="008E329A">
              <w:rPr>
                <w:spacing w:val="0"/>
              </w:rPr>
              <w:t xml:space="preserve"> </w:t>
            </w:r>
            <w:r w:rsidR="00FB75E4" w:rsidRPr="008E329A">
              <w:rPr>
                <w:spacing w:val="0"/>
              </w:rPr>
              <w:t>the</w:t>
            </w:r>
            <w:r w:rsidR="006E2CC9" w:rsidRPr="008E329A">
              <w:rPr>
                <w:spacing w:val="0"/>
              </w:rPr>
              <w:t xml:space="preserve"> </w:t>
            </w:r>
            <w:r w:rsidR="00FB75E4" w:rsidRPr="008E329A">
              <w:rPr>
                <w:spacing w:val="0"/>
              </w:rPr>
              <w:t>Bidder</w:t>
            </w:r>
            <w:r w:rsidR="006E2CC9" w:rsidRPr="008E329A">
              <w:rPr>
                <w:spacing w:val="0"/>
              </w:rPr>
              <w:t xml:space="preserve"> </w:t>
            </w:r>
            <w:r w:rsidR="00FB75E4" w:rsidRPr="008E329A">
              <w:rPr>
                <w:spacing w:val="0"/>
              </w:rPr>
              <w:t>whose</w:t>
            </w:r>
            <w:r w:rsidR="006E2CC9" w:rsidRPr="008E329A">
              <w:rPr>
                <w:spacing w:val="0"/>
              </w:rPr>
              <w:t xml:space="preserve"> </w:t>
            </w:r>
            <w:r w:rsidR="00FB75E4" w:rsidRPr="008E329A">
              <w:rPr>
                <w:spacing w:val="0"/>
              </w:rPr>
              <w:t>Bid</w:t>
            </w:r>
            <w:r w:rsidR="006E2CC9" w:rsidRPr="008E329A">
              <w:rPr>
                <w:spacing w:val="0"/>
              </w:rPr>
              <w:t xml:space="preserve"> </w:t>
            </w:r>
            <w:r w:rsidR="00FB75E4" w:rsidRPr="008E329A">
              <w:rPr>
                <w:spacing w:val="0"/>
              </w:rPr>
              <w:t>has</w:t>
            </w:r>
            <w:r w:rsidR="006E2CC9" w:rsidRPr="008E329A">
              <w:rPr>
                <w:spacing w:val="0"/>
              </w:rPr>
              <w:t xml:space="preserve"> </w:t>
            </w:r>
            <w:r w:rsidR="00FB75E4" w:rsidRPr="008E329A">
              <w:rPr>
                <w:spacing w:val="0"/>
              </w:rPr>
              <w:t>been</w:t>
            </w:r>
            <w:r w:rsidR="006E2CC9" w:rsidRPr="008E329A">
              <w:rPr>
                <w:spacing w:val="0"/>
              </w:rPr>
              <w:t xml:space="preserve"> </w:t>
            </w:r>
            <w:r w:rsidR="00FB75E4" w:rsidRPr="008E329A">
              <w:rPr>
                <w:spacing w:val="0"/>
              </w:rPr>
              <w:t>determined</w:t>
            </w:r>
            <w:r w:rsidR="006E2CC9" w:rsidRPr="008E329A">
              <w:rPr>
                <w:spacing w:val="0"/>
              </w:rPr>
              <w:t xml:space="preserve"> </w:t>
            </w:r>
            <w:r w:rsidR="00FB75E4" w:rsidRPr="008E329A">
              <w:rPr>
                <w:spacing w:val="0"/>
              </w:rPr>
              <w:t>to</w:t>
            </w:r>
            <w:r w:rsidR="006E2CC9" w:rsidRPr="008E329A">
              <w:rPr>
                <w:spacing w:val="0"/>
              </w:rPr>
              <w:t xml:space="preserve"> </w:t>
            </w:r>
            <w:r w:rsidR="00FB75E4" w:rsidRPr="008E329A">
              <w:rPr>
                <w:spacing w:val="0"/>
              </w:rPr>
              <w:t>be</w:t>
            </w:r>
            <w:r w:rsidR="006E2CC9" w:rsidRPr="008E329A">
              <w:rPr>
                <w:spacing w:val="0"/>
              </w:rPr>
              <w:t xml:space="preserve"> </w:t>
            </w:r>
            <w:r w:rsidR="00FB75E4" w:rsidRPr="008E329A">
              <w:rPr>
                <w:spacing w:val="0"/>
              </w:rPr>
              <w:t>the</w:t>
            </w:r>
            <w:r w:rsidR="006E2CC9" w:rsidRPr="008E329A">
              <w:rPr>
                <w:spacing w:val="0"/>
              </w:rPr>
              <w:t xml:space="preserve"> </w:t>
            </w:r>
            <w:r w:rsidR="00FB75E4" w:rsidRPr="008E329A">
              <w:rPr>
                <w:spacing w:val="0"/>
              </w:rPr>
              <w:t>Most</w:t>
            </w:r>
            <w:r w:rsidR="006E2CC9" w:rsidRPr="008E329A">
              <w:rPr>
                <w:spacing w:val="0"/>
              </w:rPr>
              <w:t xml:space="preserve"> </w:t>
            </w:r>
            <w:r w:rsidR="00FB75E4" w:rsidRPr="008E329A">
              <w:rPr>
                <w:spacing w:val="0"/>
              </w:rPr>
              <w:t>Advantageous</w:t>
            </w:r>
            <w:r w:rsidR="006E2CC9" w:rsidRPr="008E329A">
              <w:rPr>
                <w:spacing w:val="0"/>
              </w:rPr>
              <w:t xml:space="preserve"> </w:t>
            </w:r>
            <w:r w:rsidR="00FB75E4" w:rsidRPr="008E329A">
              <w:rPr>
                <w:spacing w:val="0"/>
              </w:rPr>
              <w:t>Bid</w:t>
            </w:r>
            <w:r w:rsidR="006E2CC9" w:rsidRPr="008E329A">
              <w:rPr>
                <w:spacing w:val="0"/>
              </w:rPr>
              <w:t xml:space="preserve"> </w:t>
            </w:r>
            <w:r w:rsidR="00FB75E4" w:rsidRPr="008E329A">
              <w:rPr>
                <w:spacing w:val="0"/>
              </w:rPr>
              <w:t>as</w:t>
            </w:r>
            <w:r w:rsidR="006E2CC9" w:rsidRPr="008E329A">
              <w:rPr>
                <w:spacing w:val="0"/>
              </w:rPr>
              <w:t xml:space="preserve"> </w:t>
            </w:r>
            <w:r w:rsidR="00FB75E4" w:rsidRPr="008E329A">
              <w:rPr>
                <w:spacing w:val="0"/>
              </w:rPr>
              <w:t>specified</w:t>
            </w:r>
            <w:r w:rsidR="006E2CC9" w:rsidRPr="008E329A">
              <w:rPr>
                <w:spacing w:val="0"/>
              </w:rPr>
              <w:t xml:space="preserve"> </w:t>
            </w:r>
            <w:r w:rsidR="00FB75E4" w:rsidRPr="008E329A">
              <w:rPr>
                <w:spacing w:val="0"/>
              </w:rPr>
              <w:t>in</w:t>
            </w:r>
            <w:r w:rsidR="006E2CC9" w:rsidRPr="008E329A">
              <w:rPr>
                <w:spacing w:val="0"/>
              </w:rPr>
              <w:t xml:space="preserve"> </w:t>
            </w:r>
            <w:r w:rsidR="00D64ABD" w:rsidRPr="008E329A">
              <w:rPr>
                <w:spacing w:val="0"/>
              </w:rPr>
              <w:t>ITB</w:t>
            </w:r>
            <w:r w:rsidR="006E2CC9" w:rsidRPr="008E329A">
              <w:rPr>
                <w:spacing w:val="0"/>
              </w:rPr>
              <w:t xml:space="preserve"> </w:t>
            </w:r>
            <w:r w:rsidRPr="008E329A">
              <w:rPr>
                <w:spacing w:val="0"/>
              </w:rPr>
              <w:t>40</w:t>
            </w:r>
            <w:r w:rsidR="00FB75E4" w:rsidRPr="008E329A">
              <w:rPr>
                <w:spacing w:val="0"/>
              </w:rPr>
              <w:t>.</w:t>
            </w:r>
            <w:r w:rsidR="006E2CC9" w:rsidRPr="008E329A">
              <w:rPr>
                <w:spacing w:val="0"/>
              </w:rPr>
              <w:t xml:space="preserve"> </w:t>
            </w:r>
          </w:p>
        </w:tc>
      </w:tr>
      <w:tr w:rsidR="00FB75E4" w:rsidRPr="008E329A" w14:paraId="6AC671F0" w14:textId="77777777" w:rsidTr="00CE0DE7">
        <w:tc>
          <w:tcPr>
            <w:tcW w:w="3563" w:type="dxa"/>
          </w:tcPr>
          <w:p w14:paraId="2401C787" w14:textId="77777777" w:rsidR="00FB75E4" w:rsidRPr="008E329A" w:rsidRDefault="00FB75E4" w:rsidP="009246F0">
            <w:pPr>
              <w:pStyle w:val="Section1-Clauses"/>
              <w:spacing w:before="120" w:after="120"/>
              <w:ind w:left="345"/>
            </w:pPr>
            <w:bookmarkStart w:id="371" w:name="_Toc438438865"/>
            <w:bookmarkStart w:id="372" w:name="_Toc438532659"/>
            <w:bookmarkStart w:id="373" w:name="_Toc438734009"/>
            <w:bookmarkStart w:id="374" w:name="_Toc438907045"/>
            <w:bookmarkStart w:id="375" w:name="_Toc438907244"/>
            <w:bookmarkStart w:id="376" w:name="_Toc431809108"/>
            <w:bookmarkStart w:id="377" w:name="_Toc348000825"/>
            <w:bookmarkStart w:id="378" w:name="_Toc436905755"/>
            <w:bookmarkStart w:id="379" w:name="_Toc135757224"/>
            <w:r w:rsidRPr="008E329A">
              <w:t>Purchaser’s</w:t>
            </w:r>
            <w:r w:rsidR="006E2CC9" w:rsidRPr="008E329A">
              <w:t xml:space="preserve"> </w:t>
            </w:r>
            <w:r w:rsidRPr="008E329A">
              <w:t>Right</w:t>
            </w:r>
            <w:r w:rsidR="006E2CC9" w:rsidRPr="008E329A">
              <w:t xml:space="preserve"> </w:t>
            </w:r>
            <w:r w:rsidRPr="008E329A">
              <w:t>to</w:t>
            </w:r>
            <w:r w:rsidR="006E2CC9" w:rsidRPr="008E329A">
              <w:t xml:space="preserve"> </w:t>
            </w:r>
            <w:r w:rsidRPr="008E329A">
              <w:t>Vary</w:t>
            </w:r>
            <w:r w:rsidR="006E2CC9" w:rsidRPr="008E329A">
              <w:t xml:space="preserve"> </w:t>
            </w:r>
            <w:r w:rsidRPr="008E329A">
              <w:t>Quantities</w:t>
            </w:r>
            <w:r w:rsidR="006E2CC9" w:rsidRPr="008E329A">
              <w:t xml:space="preserve"> </w:t>
            </w:r>
            <w:r w:rsidRPr="008E329A">
              <w:t>at</w:t>
            </w:r>
            <w:r w:rsidR="006E2CC9" w:rsidRPr="008E329A">
              <w:t xml:space="preserve"> </w:t>
            </w:r>
            <w:r w:rsidRPr="008E329A">
              <w:t>Time</w:t>
            </w:r>
            <w:r w:rsidR="006E2CC9" w:rsidRPr="008E329A">
              <w:t xml:space="preserve"> </w:t>
            </w:r>
            <w:r w:rsidRPr="008E329A">
              <w:t>of</w:t>
            </w:r>
            <w:r w:rsidR="006E2CC9" w:rsidRPr="008E329A">
              <w:t xml:space="preserve"> </w:t>
            </w:r>
            <w:r w:rsidRPr="008E329A">
              <w:t>Award</w:t>
            </w:r>
            <w:bookmarkEnd w:id="371"/>
            <w:bookmarkEnd w:id="372"/>
            <w:bookmarkEnd w:id="373"/>
            <w:bookmarkEnd w:id="374"/>
            <w:bookmarkEnd w:id="375"/>
            <w:bookmarkEnd w:id="376"/>
            <w:bookmarkEnd w:id="377"/>
            <w:bookmarkEnd w:id="378"/>
            <w:bookmarkEnd w:id="379"/>
            <w:r w:rsidR="006E2CC9" w:rsidRPr="008E329A">
              <w:t xml:space="preserve"> </w:t>
            </w:r>
          </w:p>
        </w:tc>
        <w:tc>
          <w:tcPr>
            <w:tcW w:w="5527" w:type="dxa"/>
          </w:tcPr>
          <w:p w14:paraId="73504DD2" w14:textId="77777777" w:rsidR="00FB75E4" w:rsidRPr="008E329A" w:rsidRDefault="00FB75E4" w:rsidP="00F2630D">
            <w:pPr>
              <w:pStyle w:val="Sub-ClauseText"/>
              <w:numPr>
                <w:ilvl w:val="1"/>
                <w:numId w:val="116"/>
              </w:numPr>
              <w:ind w:left="577" w:hanging="540"/>
              <w:rPr>
                <w:spacing w:val="0"/>
                <w:szCs w:val="24"/>
              </w:rPr>
            </w:pPr>
            <w:r w:rsidRPr="008E329A">
              <w:rPr>
                <w:spacing w:val="0"/>
                <w:szCs w:val="24"/>
              </w:rPr>
              <w:t>At</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time</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Contract</w:t>
            </w:r>
            <w:r w:rsidR="006E2CC9" w:rsidRPr="008E329A">
              <w:rPr>
                <w:spacing w:val="0"/>
                <w:szCs w:val="24"/>
              </w:rPr>
              <w:t xml:space="preserve"> </w:t>
            </w:r>
            <w:r w:rsidRPr="008E329A">
              <w:rPr>
                <w:spacing w:val="0"/>
                <w:szCs w:val="24"/>
              </w:rPr>
              <w:t>is</w:t>
            </w:r>
            <w:r w:rsidR="006E2CC9" w:rsidRPr="008E329A">
              <w:rPr>
                <w:spacing w:val="0"/>
                <w:szCs w:val="24"/>
              </w:rPr>
              <w:t xml:space="preserve"> </w:t>
            </w:r>
            <w:r w:rsidRPr="008E329A">
              <w:rPr>
                <w:spacing w:val="0"/>
                <w:szCs w:val="24"/>
              </w:rPr>
              <w:t>awarded,</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Purchaser</w:t>
            </w:r>
            <w:r w:rsidR="006E2CC9" w:rsidRPr="008E329A">
              <w:rPr>
                <w:spacing w:val="0"/>
                <w:szCs w:val="24"/>
              </w:rPr>
              <w:t xml:space="preserve"> </w:t>
            </w:r>
            <w:r w:rsidRPr="008E329A">
              <w:rPr>
                <w:spacing w:val="0"/>
                <w:szCs w:val="24"/>
              </w:rPr>
              <w:t>reserves</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right</w:t>
            </w:r>
            <w:r w:rsidR="006E2CC9" w:rsidRPr="008E329A">
              <w:rPr>
                <w:spacing w:val="0"/>
                <w:szCs w:val="24"/>
              </w:rPr>
              <w:t xml:space="preserve"> </w:t>
            </w:r>
            <w:r w:rsidRPr="008E329A">
              <w:rPr>
                <w:spacing w:val="0"/>
                <w:szCs w:val="24"/>
              </w:rPr>
              <w:t>to</w:t>
            </w:r>
            <w:r w:rsidR="006E2CC9" w:rsidRPr="008E329A">
              <w:rPr>
                <w:spacing w:val="0"/>
                <w:szCs w:val="24"/>
              </w:rPr>
              <w:t xml:space="preserve"> </w:t>
            </w:r>
            <w:r w:rsidRPr="008E329A">
              <w:rPr>
                <w:spacing w:val="0"/>
                <w:szCs w:val="24"/>
              </w:rPr>
              <w:t>increase</w:t>
            </w:r>
            <w:r w:rsidR="006E2CC9" w:rsidRPr="008E329A">
              <w:rPr>
                <w:spacing w:val="0"/>
                <w:szCs w:val="24"/>
              </w:rPr>
              <w:t xml:space="preserve"> </w:t>
            </w:r>
            <w:r w:rsidRPr="008E329A">
              <w:rPr>
                <w:spacing w:val="0"/>
                <w:szCs w:val="24"/>
              </w:rPr>
              <w:t>or</w:t>
            </w:r>
            <w:r w:rsidR="006E2CC9" w:rsidRPr="008E329A">
              <w:rPr>
                <w:spacing w:val="0"/>
                <w:szCs w:val="24"/>
              </w:rPr>
              <w:t xml:space="preserve"> </w:t>
            </w:r>
            <w:r w:rsidRPr="008E329A">
              <w:rPr>
                <w:spacing w:val="0"/>
                <w:szCs w:val="24"/>
              </w:rPr>
              <w:t>decrease</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quantity</w:t>
            </w:r>
            <w:r w:rsidR="006E2CC9" w:rsidRPr="008E329A">
              <w:rPr>
                <w:spacing w:val="0"/>
                <w:szCs w:val="24"/>
              </w:rPr>
              <w:t xml:space="preserve"> </w:t>
            </w:r>
            <w:r w:rsidRPr="008E329A">
              <w:rPr>
                <w:spacing w:val="0"/>
                <w:szCs w:val="24"/>
              </w:rPr>
              <w:t>of</w:t>
            </w:r>
            <w:r w:rsidR="006E2CC9" w:rsidRPr="008E329A">
              <w:rPr>
                <w:spacing w:val="0"/>
                <w:szCs w:val="24"/>
              </w:rPr>
              <w:t xml:space="preserve"> </w:t>
            </w:r>
            <w:r w:rsidRPr="008E329A">
              <w:rPr>
                <w:spacing w:val="0"/>
                <w:szCs w:val="24"/>
              </w:rPr>
              <w:t>Goods</w:t>
            </w:r>
            <w:r w:rsidR="006E2CC9" w:rsidRPr="008E329A">
              <w:rPr>
                <w:spacing w:val="0"/>
                <w:szCs w:val="24"/>
              </w:rPr>
              <w:t xml:space="preserve"> </w:t>
            </w:r>
            <w:r w:rsidRPr="008E329A">
              <w:rPr>
                <w:spacing w:val="0"/>
                <w:szCs w:val="24"/>
              </w:rPr>
              <w:t>and</w:t>
            </w:r>
            <w:r w:rsidR="006E2CC9" w:rsidRPr="008E329A">
              <w:rPr>
                <w:spacing w:val="0"/>
                <w:szCs w:val="24"/>
              </w:rPr>
              <w:t xml:space="preserve"> </w:t>
            </w:r>
            <w:r w:rsidRPr="008E329A">
              <w:rPr>
                <w:spacing w:val="0"/>
                <w:szCs w:val="24"/>
              </w:rPr>
              <w:t>Related</w:t>
            </w:r>
            <w:r w:rsidR="006E2CC9" w:rsidRPr="008E329A">
              <w:rPr>
                <w:spacing w:val="0"/>
                <w:szCs w:val="24"/>
              </w:rPr>
              <w:t xml:space="preserve"> </w:t>
            </w:r>
            <w:r w:rsidRPr="008E329A">
              <w:rPr>
                <w:spacing w:val="0"/>
                <w:szCs w:val="24"/>
              </w:rPr>
              <w:t>Services</w:t>
            </w:r>
            <w:r w:rsidR="006E2CC9" w:rsidRPr="008E329A">
              <w:rPr>
                <w:spacing w:val="0"/>
                <w:szCs w:val="24"/>
              </w:rPr>
              <w:t xml:space="preserve"> </w:t>
            </w:r>
            <w:r w:rsidRPr="008E329A">
              <w:rPr>
                <w:spacing w:val="0"/>
                <w:szCs w:val="24"/>
              </w:rPr>
              <w:t>originally</w:t>
            </w:r>
            <w:r w:rsidR="006E2CC9" w:rsidRPr="008E329A">
              <w:rPr>
                <w:spacing w:val="0"/>
                <w:szCs w:val="24"/>
              </w:rPr>
              <w:t xml:space="preserve"> </w:t>
            </w:r>
            <w:r w:rsidRPr="008E329A">
              <w:rPr>
                <w:spacing w:val="0"/>
                <w:szCs w:val="24"/>
              </w:rPr>
              <w:t>specified</w:t>
            </w:r>
            <w:r w:rsidR="006E2CC9" w:rsidRPr="008E329A">
              <w:rPr>
                <w:spacing w:val="0"/>
                <w:szCs w:val="24"/>
              </w:rPr>
              <w:t xml:space="preserve"> </w:t>
            </w:r>
            <w:r w:rsidRPr="008E329A">
              <w:rPr>
                <w:spacing w:val="0"/>
                <w:szCs w:val="24"/>
              </w:rPr>
              <w:t>in</w:t>
            </w:r>
            <w:r w:rsidR="006E2CC9" w:rsidRPr="008E329A">
              <w:rPr>
                <w:spacing w:val="0"/>
                <w:szCs w:val="24"/>
              </w:rPr>
              <w:t xml:space="preserve"> </w:t>
            </w:r>
            <w:r w:rsidRPr="008E329A">
              <w:rPr>
                <w:spacing w:val="0"/>
                <w:szCs w:val="24"/>
              </w:rPr>
              <w:t>Section</w:t>
            </w:r>
            <w:r w:rsidR="006E2CC9" w:rsidRPr="008E329A">
              <w:rPr>
                <w:spacing w:val="0"/>
                <w:szCs w:val="24"/>
              </w:rPr>
              <w:t xml:space="preserve"> </w:t>
            </w:r>
            <w:r w:rsidRPr="008E329A">
              <w:rPr>
                <w:spacing w:val="0"/>
                <w:szCs w:val="24"/>
              </w:rPr>
              <w:t>VII,</w:t>
            </w:r>
            <w:r w:rsidR="006E2CC9" w:rsidRPr="008E329A">
              <w:rPr>
                <w:spacing w:val="0"/>
                <w:szCs w:val="24"/>
              </w:rPr>
              <w:t xml:space="preserve"> </w:t>
            </w:r>
            <w:r w:rsidRPr="008E329A">
              <w:rPr>
                <w:spacing w:val="0"/>
                <w:szCs w:val="24"/>
              </w:rPr>
              <w:t>Schedule</w:t>
            </w:r>
            <w:r w:rsidR="006E2CC9" w:rsidRPr="008E329A">
              <w:rPr>
                <w:spacing w:val="0"/>
                <w:szCs w:val="24"/>
              </w:rPr>
              <w:t xml:space="preserve"> </w:t>
            </w:r>
            <w:r w:rsidRPr="008E329A">
              <w:rPr>
                <w:spacing w:val="0"/>
                <w:szCs w:val="24"/>
              </w:rPr>
              <w:t>of</w:t>
            </w:r>
            <w:r w:rsidR="006E2CC9" w:rsidRPr="008E329A">
              <w:rPr>
                <w:spacing w:val="0"/>
                <w:szCs w:val="24"/>
              </w:rPr>
              <w:t xml:space="preserve"> </w:t>
            </w:r>
            <w:r w:rsidRPr="008E329A">
              <w:rPr>
                <w:spacing w:val="0"/>
                <w:szCs w:val="24"/>
              </w:rPr>
              <w:t>Requirements,</w:t>
            </w:r>
            <w:r w:rsidR="006E2CC9" w:rsidRPr="008E329A">
              <w:rPr>
                <w:spacing w:val="0"/>
                <w:szCs w:val="24"/>
              </w:rPr>
              <w:t xml:space="preserve"> </w:t>
            </w:r>
            <w:r w:rsidRPr="008E329A">
              <w:rPr>
                <w:spacing w:val="0"/>
                <w:szCs w:val="24"/>
              </w:rPr>
              <w:t>provided</w:t>
            </w:r>
            <w:r w:rsidR="006E2CC9" w:rsidRPr="008E329A">
              <w:rPr>
                <w:spacing w:val="0"/>
                <w:szCs w:val="24"/>
              </w:rPr>
              <w:t xml:space="preserve"> </w:t>
            </w:r>
            <w:r w:rsidRPr="008E329A">
              <w:rPr>
                <w:spacing w:val="0"/>
                <w:szCs w:val="24"/>
              </w:rPr>
              <w:t>this</w:t>
            </w:r>
            <w:r w:rsidR="006E2CC9" w:rsidRPr="008E329A">
              <w:rPr>
                <w:spacing w:val="0"/>
                <w:szCs w:val="24"/>
              </w:rPr>
              <w:t xml:space="preserve"> </w:t>
            </w:r>
            <w:r w:rsidRPr="008E329A">
              <w:rPr>
                <w:spacing w:val="0"/>
                <w:szCs w:val="24"/>
              </w:rPr>
              <w:t>does</w:t>
            </w:r>
            <w:r w:rsidR="006E2CC9" w:rsidRPr="008E329A">
              <w:rPr>
                <w:spacing w:val="0"/>
                <w:szCs w:val="24"/>
              </w:rPr>
              <w:t xml:space="preserve"> </w:t>
            </w:r>
            <w:r w:rsidRPr="008E329A">
              <w:rPr>
                <w:spacing w:val="0"/>
                <w:szCs w:val="24"/>
              </w:rPr>
              <w:t>not</w:t>
            </w:r>
            <w:r w:rsidR="006E2CC9" w:rsidRPr="008E329A">
              <w:rPr>
                <w:spacing w:val="0"/>
                <w:szCs w:val="24"/>
              </w:rPr>
              <w:t xml:space="preserve"> </w:t>
            </w:r>
            <w:r w:rsidRPr="008E329A">
              <w:rPr>
                <w:spacing w:val="0"/>
                <w:szCs w:val="24"/>
              </w:rPr>
              <w:t>exceed</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percentages</w:t>
            </w:r>
            <w:r w:rsidR="006E2CC9" w:rsidRPr="008E329A">
              <w:rPr>
                <w:spacing w:val="0"/>
                <w:szCs w:val="24"/>
              </w:rPr>
              <w:t xml:space="preserve"> </w:t>
            </w:r>
            <w:r w:rsidRPr="008E329A">
              <w:rPr>
                <w:b/>
                <w:bCs/>
                <w:spacing w:val="0"/>
                <w:szCs w:val="24"/>
              </w:rPr>
              <w:t>specified</w:t>
            </w:r>
            <w:r w:rsidR="006E2CC9" w:rsidRPr="008E329A">
              <w:rPr>
                <w:b/>
                <w:bCs/>
                <w:spacing w:val="0"/>
                <w:szCs w:val="24"/>
              </w:rPr>
              <w:t xml:space="preserve"> </w:t>
            </w:r>
            <w:r w:rsidRPr="008E329A">
              <w:rPr>
                <w:b/>
                <w:bCs/>
                <w:spacing w:val="0"/>
                <w:szCs w:val="24"/>
              </w:rPr>
              <w:t>in</w:t>
            </w:r>
            <w:r w:rsidR="006E2CC9" w:rsidRPr="008E329A">
              <w:rPr>
                <w:b/>
                <w:bCs/>
                <w:spacing w:val="0"/>
                <w:szCs w:val="24"/>
              </w:rPr>
              <w:t xml:space="preserve"> </w:t>
            </w:r>
            <w:r w:rsidRPr="008E329A">
              <w:rPr>
                <w:b/>
                <w:bCs/>
                <w:spacing w:val="0"/>
                <w:szCs w:val="24"/>
              </w:rPr>
              <w:t>the</w:t>
            </w:r>
            <w:r w:rsidR="006E2CC9" w:rsidRPr="008E329A">
              <w:rPr>
                <w:b/>
                <w:bCs/>
                <w:spacing w:val="0"/>
                <w:szCs w:val="24"/>
              </w:rPr>
              <w:t xml:space="preserve"> </w:t>
            </w:r>
            <w:r w:rsidRPr="008E329A">
              <w:rPr>
                <w:b/>
                <w:bCs/>
                <w:spacing w:val="0"/>
                <w:szCs w:val="24"/>
              </w:rPr>
              <w:t>BDS,</w:t>
            </w:r>
            <w:r w:rsidR="006E2CC9" w:rsidRPr="008E329A">
              <w:rPr>
                <w:spacing w:val="0"/>
                <w:szCs w:val="24"/>
              </w:rPr>
              <w:t xml:space="preserve"> </w:t>
            </w:r>
            <w:r w:rsidRPr="008E329A">
              <w:rPr>
                <w:spacing w:val="0"/>
                <w:szCs w:val="24"/>
              </w:rPr>
              <w:t>and</w:t>
            </w:r>
            <w:r w:rsidR="006E2CC9" w:rsidRPr="008E329A">
              <w:rPr>
                <w:spacing w:val="0"/>
                <w:szCs w:val="24"/>
              </w:rPr>
              <w:t xml:space="preserve"> </w:t>
            </w:r>
            <w:r w:rsidRPr="008E329A">
              <w:rPr>
                <w:spacing w:val="0"/>
                <w:szCs w:val="24"/>
              </w:rPr>
              <w:t>without</w:t>
            </w:r>
            <w:r w:rsidR="006E2CC9" w:rsidRPr="008E329A">
              <w:rPr>
                <w:spacing w:val="0"/>
                <w:szCs w:val="24"/>
              </w:rPr>
              <w:t xml:space="preserve"> </w:t>
            </w:r>
            <w:r w:rsidRPr="008E329A">
              <w:rPr>
                <w:spacing w:val="0"/>
                <w:szCs w:val="24"/>
              </w:rPr>
              <w:t>any</w:t>
            </w:r>
            <w:r w:rsidR="006E2CC9" w:rsidRPr="008E329A">
              <w:rPr>
                <w:spacing w:val="0"/>
                <w:szCs w:val="24"/>
              </w:rPr>
              <w:t xml:space="preserve"> </w:t>
            </w:r>
            <w:r w:rsidRPr="008E329A">
              <w:rPr>
                <w:spacing w:val="0"/>
                <w:szCs w:val="24"/>
              </w:rPr>
              <w:t>change</w:t>
            </w:r>
            <w:r w:rsidR="006E2CC9" w:rsidRPr="008E329A">
              <w:rPr>
                <w:spacing w:val="0"/>
                <w:szCs w:val="24"/>
              </w:rPr>
              <w:t xml:space="preserve"> </w:t>
            </w:r>
            <w:r w:rsidRPr="008E329A">
              <w:rPr>
                <w:spacing w:val="0"/>
                <w:szCs w:val="24"/>
              </w:rPr>
              <w:t>in</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unit</w:t>
            </w:r>
            <w:r w:rsidR="006E2CC9" w:rsidRPr="008E329A">
              <w:rPr>
                <w:spacing w:val="0"/>
                <w:szCs w:val="24"/>
              </w:rPr>
              <w:t xml:space="preserve"> </w:t>
            </w:r>
            <w:r w:rsidRPr="008E329A">
              <w:rPr>
                <w:spacing w:val="0"/>
                <w:szCs w:val="24"/>
              </w:rPr>
              <w:t>prices</w:t>
            </w:r>
            <w:r w:rsidR="006E2CC9" w:rsidRPr="008E329A">
              <w:rPr>
                <w:spacing w:val="0"/>
                <w:szCs w:val="24"/>
              </w:rPr>
              <w:t xml:space="preserve"> </w:t>
            </w:r>
            <w:r w:rsidRPr="008E329A">
              <w:rPr>
                <w:spacing w:val="0"/>
                <w:szCs w:val="24"/>
              </w:rPr>
              <w:t>or</w:t>
            </w:r>
            <w:r w:rsidR="006E2CC9" w:rsidRPr="008E329A">
              <w:rPr>
                <w:spacing w:val="0"/>
                <w:szCs w:val="24"/>
              </w:rPr>
              <w:t xml:space="preserve"> </w:t>
            </w:r>
            <w:r w:rsidRPr="008E329A">
              <w:rPr>
                <w:spacing w:val="0"/>
                <w:szCs w:val="24"/>
              </w:rPr>
              <w:t>other</w:t>
            </w:r>
            <w:r w:rsidR="006E2CC9" w:rsidRPr="008E329A">
              <w:rPr>
                <w:spacing w:val="0"/>
                <w:szCs w:val="24"/>
              </w:rPr>
              <w:t xml:space="preserve"> </w:t>
            </w:r>
            <w:r w:rsidRPr="008E329A">
              <w:rPr>
                <w:spacing w:val="0"/>
                <w:szCs w:val="24"/>
              </w:rPr>
              <w:t>terms</w:t>
            </w:r>
            <w:r w:rsidR="006E2CC9" w:rsidRPr="008E329A">
              <w:rPr>
                <w:spacing w:val="0"/>
                <w:szCs w:val="24"/>
              </w:rPr>
              <w:t xml:space="preserve"> </w:t>
            </w:r>
            <w:r w:rsidRPr="008E329A">
              <w:rPr>
                <w:spacing w:val="0"/>
                <w:szCs w:val="24"/>
              </w:rPr>
              <w:t>and</w:t>
            </w:r>
            <w:r w:rsidR="006E2CC9" w:rsidRPr="008E329A">
              <w:rPr>
                <w:spacing w:val="0"/>
                <w:szCs w:val="24"/>
              </w:rPr>
              <w:t xml:space="preserve"> </w:t>
            </w:r>
            <w:r w:rsidRPr="008E329A">
              <w:rPr>
                <w:spacing w:val="0"/>
                <w:szCs w:val="24"/>
              </w:rPr>
              <w:t>conditions</w:t>
            </w:r>
            <w:r w:rsidR="006E2CC9" w:rsidRPr="008E329A">
              <w:rPr>
                <w:spacing w:val="0"/>
                <w:szCs w:val="24"/>
              </w:rPr>
              <w:t xml:space="preserve"> </w:t>
            </w:r>
            <w:r w:rsidRPr="008E329A">
              <w:rPr>
                <w:spacing w:val="0"/>
                <w:szCs w:val="24"/>
              </w:rPr>
              <w:t>of</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Pr="008E329A">
              <w:rPr>
                <w:spacing w:val="0"/>
                <w:szCs w:val="24"/>
              </w:rPr>
              <w:t>Bid</w:t>
            </w:r>
            <w:r w:rsidR="006E2CC9" w:rsidRPr="008E329A">
              <w:rPr>
                <w:spacing w:val="0"/>
                <w:szCs w:val="24"/>
              </w:rPr>
              <w:t xml:space="preserve"> </w:t>
            </w:r>
            <w:r w:rsidRPr="008E329A">
              <w:rPr>
                <w:spacing w:val="0"/>
                <w:szCs w:val="24"/>
              </w:rPr>
              <w:t>and</w:t>
            </w:r>
            <w:r w:rsidR="006E2CC9" w:rsidRPr="008E329A">
              <w:rPr>
                <w:spacing w:val="0"/>
                <w:szCs w:val="24"/>
              </w:rPr>
              <w:t xml:space="preserve"> </w:t>
            </w:r>
            <w:r w:rsidRPr="008E329A">
              <w:rPr>
                <w:spacing w:val="0"/>
                <w:szCs w:val="24"/>
              </w:rPr>
              <w:t>the</w:t>
            </w:r>
            <w:r w:rsidR="006E2CC9" w:rsidRPr="008E329A">
              <w:rPr>
                <w:spacing w:val="0"/>
                <w:szCs w:val="24"/>
              </w:rPr>
              <w:t xml:space="preserve"> </w:t>
            </w:r>
            <w:r w:rsidR="00CA1ABD" w:rsidRPr="008E329A">
              <w:rPr>
                <w:spacing w:val="0"/>
                <w:szCs w:val="24"/>
              </w:rPr>
              <w:t>bidding</w:t>
            </w:r>
            <w:r w:rsidR="00E23A76" w:rsidRPr="008E329A">
              <w:rPr>
                <w:spacing w:val="0"/>
                <w:szCs w:val="24"/>
              </w:rPr>
              <w:t xml:space="preserve"> document</w:t>
            </w:r>
            <w:r w:rsidRPr="008E329A">
              <w:rPr>
                <w:spacing w:val="0"/>
                <w:szCs w:val="24"/>
              </w:rPr>
              <w:t>.</w:t>
            </w:r>
          </w:p>
        </w:tc>
      </w:tr>
      <w:tr w:rsidR="00FB75E4" w:rsidRPr="008E329A" w14:paraId="32CD2952" w14:textId="77777777" w:rsidTr="00CE0DE7">
        <w:tc>
          <w:tcPr>
            <w:tcW w:w="3563" w:type="dxa"/>
          </w:tcPr>
          <w:p w14:paraId="5A0DFFBE" w14:textId="77777777" w:rsidR="00FB75E4" w:rsidRPr="008E329A" w:rsidRDefault="00FB75E4" w:rsidP="009246F0">
            <w:pPr>
              <w:pStyle w:val="Section1-Clauses"/>
              <w:spacing w:before="120" w:after="120"/>
              <w:ind w:left="345"/>
            </w:pPr>
            <w:bookmarkStart w:id="380" w:name="_Toc438438866"/>
            <w:bookmarkStart w:id="381" w:name="_Toc438532660"/>
            <w:bookmarkStart w:id="382" w:name="_Toc438734010"/>
            <w:bookmarkStart w:id="383" w:name="_Toc438907046"/>
            <w:bookmarkStart w:id="384" w:name="_Toc438907245"/>
            <w:bookmarkStart w:id="385" w:name="_Toc431809109"/>
            <w:bookmarkStart w:id="386" w:name="_Toc348000826"/>
            <w:bookmarkStart w:id="387" w:name="_Toc436905756"/>
            <w:bookmarkStart w:id="388" w:name="_Toc135757225"/>
            <w:r w:rsidRPr="008E329A">
              <w:t>Notification</w:t>
            </w:r>
            <w:r w:rsidR="006E2CC9" w:rsidRPr="008E329A">
              <w:t xml:space="preserve"> </w:t>
            </w:r>
            <w:r w:rsidRPr="008E329A">
              <w:t>of</w:t>
            </w:r>
            <w:r w:rsidR="006E2CC9" w:rsidRPr="008E329A">
              <w:t xml:space="preserve"> </w:t>
            </w:r>
            <w:r w:rsidRPr="008E329A">
              <w:t>Award</w:t>
            </w:r>
            <w:bookmarkEnd w:id="380"/>
            <w:bookmarkEnd w:id="381"/>
            <w:bookmarkEnd w:id="382"/>
            <w:bookmarkEnd w:id="383"/>
            <w:bookmarkEnd w:id="384"/>
            <w:bookmarkEnd w:id="385"/>
            <w:bookmarkEnd w:id="386"/>
            <w:bookmarkEnd w:id="387"/>
            <w:bookmarkEnd w:id="388"/>
          </w:p>
        </w:tc>
        <w:tc>
          <w:tcPr>
            <w:tcW w:w="5527" w:type="dxa"/>
          </w:tcPr>
          <w:p w14:paraId="66190A17" w14:textId="77777777" w:rsidR="00114FDC" w:rsidRPr="008E329A" w:rsidRDefault="00114FDC" w:rsidP="005F3618">
            <w:pPr>
              <w:pStyle w:val="Sub-ClauseText"/>
              <w:ind w:left="627" w:right="57" w:hanging="627"/>
            </w:pPr>
            <w:r w:rsidRPr="008E329A">
              <w:t xml:space="preserve">46.1 </w:t>
            </w:r>
            <w:r w:rsidR="004F17BA" w:rsidRPr="008E329A">
              <w:tab/>
            </w:r>
            <w:r w:rsidRPr="008E329A">
              <w:t xml:space="preserve">Prior to the </w:t>
            </w:r>
            <w:r w:rsidR="009F133C">
              <w:t xml:space="preserve">date of </w:t>
            </w:r>
            <w:r w:rsidRPr="008E329A">
              <w:t>expir</w:t>
            </w:r>
            <w:r w:rsidR="009F133C">
              <w:t xml:space="preserve">y </w:t>
            </w:r>
            <w:r w:rsidRPr="008E329A">
              <w:t xml:space="preserve">of the Bid </w:t>
            </w:r>
            <w:r w:rsidR="009F133C">
              <w:t>v</w:t>
            </w:r>
            <w:r w:rsidRPr="008E329A">
              <w:t>alidity</w:t>
            </w:r>
            <w:r w:rsidR="009F133C">
              <w:t xml:space="preserve"> </w:t>
            </w:r>
            <w:r w:rsidRPr="008E329A">
              <w:t xml:space="preserve">and upon expiry of the Standstill Period, specified in ITB </w:t>
            </w:r>
            <w:r w:rsidR="00373840" w:rsidRPr="008E329A">
              <w:t>42</w:t>
            </w:r>
            <w:r w:rsidRPr="008E329A">
              <w:t xml:space="preserve">.1 or any extension thereof, </w:t>
            </w:r>
            <w:r w:rsidR="0051574C">
              <w:t>and</w:t>
            </w:r>
            <w:r w:rsidR="0051574C" w:rsidRPr="008E329A">
              <w:t xml:space="preserve"> </w:t>
            </w:r>
            <w:r w:rsidRPr="008E329A">
              <w:t>upon satisfactorily addressing a</w:t>
            </w:r>
            <w:r w:rsidR="0060500E">
              <w:t>ny</w:t>
            </w:r>
            <w:r w:rsidRPr="008E329A">
              <w:t xml:space="preserve"> complaint that has been filed within the Standstill Period, the Purchaser shall </w:t>
            </w:r>
            <w:r w:rsidR="00A11CC9" w:rsidRPr="005B4881">
              <w:rPr>
                <w:color w:val="000000" w:themeColor="text1"/>
                <w:szCs w:val="24"/>
              </w:rPr>
              <w:t xml:space="preserve">notify the successful </w:t>
            </w:r>
            <w:r w:rsidR="00A11CC9">
              <w:rPr>
                <w:color w:val="000000" w:themeColor="text1"/>
                <w:szCs w:val="24"/>
              </w:rPr>
              <w:t>Bidder</w:t>
            </w:r>
            <w:r w:rsidR="00A11CC9" w:rsidRPr="005B4881">
              <w:rPr>
                <w:color w:val="000000" w:themeColor="text1"/>
                <w:szCs w:val="24"/>
              </w:rPr>
              <w:t xml:space="preserve">, in writing, that its </w:t>
            </w:r>
            <w:r w:rsidR="00A11CC9">
              <w:rPr>
                <w:color w:val="000000" w:themeColor="text1"/>
                <w:szCs w:val="24"/>
              </w:rPr>
              <w:t xml:space="preserve">Bid </w:t>
            </w:r>
            <w:r w:rsidR="00A11CC9" w:rsidRPr="005B4881">
              <w:rPr>
                <w:color w:val="000000" w:themeColor="text1"/>
                <w:szCs w:val="24"/>
              </w:rPr>
              <w:t xml:space="preserve">has been accepted. The notification </w:t>
            </w:r>
            <w:r w:rsidR="007F4B66">
              <w:rPr>
                <w:color w:val="000000" w:themeColor="text1"/>
                <w:szCs w:val="24"/>
              </w:rPr>
              <w:t xml:space="preserve">of award </w:t>
            </w:r>
            <w:r w:rsidR="00A11CC9" w:rsidRPr="005B4881">
              <w:rPr>
                <w:color w:val="000000" w:themeColor="text1"/>
                <w:szCs w:val="24"/>
              </w:rPr>
              <w:t>(</w:t>
            </w:r>
            <w:r w:rsidR="00A11CC9" w:rsidRPr="005B4881">
              <w:rPr>
                <w:szCs w:val="24"/>
              </w:rPr>
              <w:t>hereinafter</w:t>
            </w:r>
            <w:r w:rsidR="00A11CC9" w:rsidRPr="005B4881">
              <w:rPr>
                <w:color w:val="000000" w:themeColor="text1"/>
                <w:szCs w:val="24"/>
              </w:rPr>
              <w:t xml:space="preserve"> and in the Contract Forms called the “Letter of Acceptance”) </w:t>
            </w:r>
            <w:r w:rsidRPr="008E329A">
              <w:t xml:space="preserve">shall specify the sum that the Purchaser will pay the Supplier in consideration of the execution </w:t>
            </w:r>
            <w:r w:rsidR="00292BDA" w:rsidRPr="008E329A">
              <w:t>of the Contract</w:t>
            </w:r>
            <w:r w:rsidRPr="008E329A">
              <w:t xml:space="preserve"> (hereinafter and in the Conditions of Contract and Contract Forms called “the Contract Price”).</w:t>
            </w:r>
          </w:p>
          <w:p w14:paraId="69A50E09" w14:textId="77777777" w:rsidR="00114FDC" w:rsidRPr="008E329A" w:rsidRDefault="00114FDC" w:rsidP="005F3618">
            <w:pPr>
              <w:pStyle w:val="S1-subpara"/>
              <w:spacing w:before="120" w:after="120"/>
              <w:ind w:left="649" w:hanging="649"/>
              <w:rPr>
                <w:b/>
              </w:rPr>
            </w:pPr>
            <w:r w:rsidRPr="008E329A">
              <w:t xml:space="preserve">46.2   </w:t>
            </w:r>
            <w:r w:rsidR="009933A2" w:rsidRPr="008E329A">
              <w:tab/>
            </w:r>
            <w:r w:rsidR="007D54C3">
              <w:t xml:space="preserve">Within ten (10) Business </w:t>
            </w:r>
            <w:proofErr w:type="gramStart"/>
            <w:r w:rsidR="007D54C3">
              <w:t xml:space="preserve">Days </w:t>
            </w:r>
            <w:r w:rsidR="007F4B66">
              <w:t xml:space="preserve"> after</w:t>
            </w:r>
            <w:proofErr w:type="gramEnd"/>
            <w:r w:rsidR="007F4B66">
              <w:t xml:space="preserve"> the date of transmission of the Letter of </w:t>
            </w:r>
            <w:r w:rsidR="001B4DE8">
              <w:t>Acceptance</w:t>
            </w:r>
            <w:r w:rsidRPr="008E329A">
              <w:t xml:space="preserve">, the Purchaser shall publish the Contract Award </w:t>
            </w:r>
            <w:r w:rsidRPr="008E329A">
              <w:lastRenderedPageBreak/>
              <w:t xml:space="preserve">Notice which shall contain, at a minimum, the following information: </w:t>
            </w:r>
          </w:p>
          <w:p w14:paraId="7C186EDE" w14:textId="77777777" w:rsidR="00114FDC" w:rsidRPr="008E329A" w:rsidRDefault="00114FDC" w:rsidP="00F2630D">
            <w:pPr>
              <w:pStyle w:val="ListParagraph"/>
              <w:numPr>
                <w:ilvl w:val="0"/>
                <w:numId w:val="117"/>
              </w:numPr>
              <w:spacing w:before="120" w:after="120"/>
              <w:ind w:left="1117"/>
              <w:contextualSpacing w:val="0"/>
              <w:rPr>
                <w:rFonts w:eastAsia="Calibri"/>
              </w:rPr>
            </w:pPr>
            <w:r w:rsidRPr="008E329A">
              <w:rPr>
                <w:rFonts w:eastAsia="Calibri"/>
              </w:rPr>
              <w:t>name and address of the Purchaser;</w:t>
            </w:r>
          </w:p>
          <w:p w14:paraId="506247AA" w14:textId="77777777" w:rsidR="00114FDC" w:rsidRPr="008E329A" w:rsidRDefault="00114FDC" w:rsidP="00F2630D">
            <w:pPr>
              <w:pStyle w:val="ListParagraph"/>
              <w:numPr>
                <w:ilvl w:val="0"/>
                <w:numId w:val="117"/>
              </w:numPr>
              <w:spacing w:before="120" w:after="120"/>
              <w:ind w:left="1117"/>
              <w:contextualSpacing w:val="0"/>
              <w:rPr>
                <w:rFonts w:eastAsia="Calibri"/>
              </w:rPr>
            </w:pPr>
            <w:r w:rsidRPr="008E329A">
              <w:rPr>
                <w:rFonts w:eastAsia="Calibri"/>
              </w:rPr>
              <w:t xml:space="preserve">name and reference number of the contract being awarded, and the selection method used; </w:t>
            </w:r>
          </w:p>
          <w:p w14:paraId="656418E6" w14:textId="77777777" w:rsidR="00114FDC" w:rsidRPr="008E329A" w:rsidRDefault="00114FDC" w:rsidP="00F2630D">
            <w:pPr>
              <w:pStyle w:val="ListParagraph"/>
              <w:numPr>
                <w:ilvl w:val="0"/>
                <w:numId w:val="117"/>
              </w:numPr>
              <w:spacing w:before="120" w:after="120"/>
              <w:ind w:left="1117"/>
              <w:contextualSpacing w:val="0"/>
              <w:rPr>
                <w:rFonts w:eastAsia="Calibri"/>
              </w:rPr>
            </w:pPr>
            <w:r w:rsidRPr="008E329A">
              <w:rPr>
                <w:rFonts w:eastAsia="Calibri"/>
              </w:rPr>
              <w:t xml:space="preserve">names of all Bidders that submitted Bids, and their Bid prices as read out at Bid opening, and as evaluated; </w:t>
            </w:r>
          </w:p>
          <w:p w14:paraId="4C1C2F15" w14:textId="77777777" w:rsidR="00114FDC" w:rsidRPr="008E329A" w:rsidRDefault="00114FDC" w:rsidP="00F2630D">
            <w:pPr>
              <w:pStyle w:val="ListParagraph"/>
              <w:numPr>
                <w:ilvl w:val="0"/>
                <w:numId w:val="117"/>
              </w:numPr>
              <w:spacing w:before="120" w:after="120"/>
              <w:ind w:left="1117"/>
              <w:contextualSpacing w:val="0"/>
              <w:rPr>
                <w:rFonts w:eastAsia="Calibri"/>
              </w:rPr>
            </w:pPr>
            <w:r w:rsidRPr="008E329A">
              <w:rPr>
                <w:rFonts w:eastAsia="Calibri"/>
              </w:rPr>
              <w:t xml:space="preserve">names of all Bidders whose Bids were rejected either as nonresponsive or as not meeting qualification criteria, or were not evaluated, with the reasons therefor; </w:t>
            </w:r>
          </w:p>
          <w:p w14:paraId="7047184F" w14:textId="77777777" w:rsidR="00B90E75" w:rsidRPr="00E47DD5" w:rsidRDefault="00114FDC" w:rsidP="00F2630D">
            <w:pPr>
              <w:pStyle w:val="ListParagraph"/>
              <w:numPr>
                <w:ilvl w:val="0"/>
                <w:numId w:val="117"/>
              </w:numPr>
              <w:spacing w:before="120" w:after="120"/>
              <w:ind w:left="1117"/>
              <w:contextualSpacing w:val="0"/>
            </w:pPr>
            <w:r w:rsidRPr="008E329A">
              <w:rPr>
                <w:rFonts w:eastAsia="Calibri"/>
              </w:rPr>
              <w:t>the name of the successful Bidder, the final total contract price, the contract durat</w:t>
            </w:r>
            <w:r w:rsidR="009933A2" w:rsidRPr="008E329A">
              <w:rPr>
                <w:rFonts w:eastAsia="Calibri"/>
              </w:rPr>
              <w:t>ion and a summary of its scope</w:t>
            </w:r>
            <w:r w:rsidR="00B90E75">
              <w:rPr>
                <w:rFonts w:eastAsia="Calibri"/>
              </w:rPr>
              <w:t>; and</w:t>
            </w:r>
          </w:p>
          <w:p w14:paraId="727C8D2D" w14:textId="77777777" w:rsidR="00B90E75" w:rsidRPr="00430AAD" w:rsidRDefault="00B90E75" w:rsidP="00F2630D">
            <w:pPr>
              <w:pStyle w:val="ListParagraph"/>
              <w:numPr>
                <w:ilvl w:val="0"/>
                <w:numId w:val="117"/>
              </w:numPr>
              <w:spacing w:before="120" w:after="120"/>
              <w:ind w:left="1117"/>
              <w:contextualSpacing w:val="0"/>
            </w:pPr>
            <w:r w:rsidRPr="00430AAD">
              <w:t xml:space="preserve">successful Bidder’s </w:t>
            </w:r>
            <w:r w:rsidR="00D67ECA">
              <w:t>Beneficial O</w:t>
            </w:r>
            <w:r w:rsidR="00D67ECA" w:rsidRPr="007012EE">
              <w:t xml:space="preserve">wnership </w:t>
            </w:r>
            <w:r w:rsidR="00D67ECA">
              <w:t>Disclosure Form.</w:t>
            </w:r>
          </w:p>
          <w:p w14:paraId="2F40E891" w14:textId="77777777" w:rsidR="00114FDC" w:rsidRPr="008E329A" w:rsidRDefault="00114FDC" w:rsidP="005F3618">
            <w:pPr>
              <w:pStyle w:val="S1-subpara"/>
              <w:spacing w:before="120" w:after="120"/>
              <w:ind w:left="667" w:hanging="667"/>
            </w:pPr>
            <w:r w:rsidRPr="008E329A">
              <w:t xml:space="preserve">46.3   </w:t>
            </w:r>
            <w:r w:rsidR="009933A2" w:rsidRPr="008E329A">
              <w:tab/>
            </w:r>
            <w:r w:rsidRPr="008E329A">
              <w:t>The Contract Award Notice shall be published on the Purchaser’s website with free access if available, or in at least one newspaper of national circulation in the Purchaser’s Country, or in the official gazette. The Purchaser shall also publish the contract award notice in UNDB online.</w:t>
            </w:r>
          </w:p>
          <w:p w14:paraId="6826C7D5" w14:textId="77777777" w:rsidR="00AE7087" w:rsidRPr="008E329A" w:rsidRDefault="00114FDC" w:rsidP="005F3618">
            <w:pPr>
              <w:pStyle w:val="S1-subpara"/>
              <w:spacing w:before="120" w:after="120"/>
              <w:ind w:left="627" w:hanging="627"/>
            </w:pPr>
            <w:proofErr w:type="gramStart"/>
            <w:r w:rsidRPr="008E329A">
              <w:t xml:space="preserve">46.4  </w:t>
            </w:r>
            <w:r w:rsidR="009933A2" w:rsidRPr="008E329A">
              <w:tab/>
            </w:r>
            <w:proofErr w:type="gramEnd"/>
            <w:r w:rsidRPr="008E329A">
              <w:t>Until a formal Contract is prepared and executed, the Letter of Acceptance shall constitute a binding Contract.</w:t>
            </w:r>
          </w:p>
        </w:tc>
      </w:tr>
      <w:tr w:rsidR="00FB75E4" w:rsidRPr="008E329A" w14:paraId="5C469175" w14:textId="77777777" w:rsidTr="00CE0DE7">
        <w:tc>
          <w:tcPr>
            <w:tcW w:w="3563" w:type="dxa"/>
          </w:tcPr>
          <w:p w14:paraId="03B6FAB2" w14:textId="77777777" w:rsidR="00FB75E4" w:rsidRPr="008E329A" w:rsidDel="00E37511" w:rsidRDefault="00FB75E4" w:rsidP="009246F0">
            <w:pPr>
              <w:pStyle w:val="Section1-Clauses"/>
              <w:spacing w:before="120" w:after="120"/>
              <w:ind w:left="345"/>
            </w:pPr>
            <w:bookmarkStart w:id="389" w:name="_Toc431809110"/>
            <w:bookmarkStart w:id="390" w:name="_Toc436905757"/>
            <w:bookmarkStart w:id="391" w:name="_Toc135757226"/>
            <w:r w:rsidRPr="008E329A">
              <w:lastRenderedPageBreak/>
              <w:t>Debriefing</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bookmarkEnd w:id="389"/>
            <w:bookmarkEnd w:id="390"/>
            <w:bookmarkEnd w:id="391"/>
          </w:p>
        </w:tc>
        <w:tc>
          <w:tcPr>
            <w:tcW w:w="5527" w:type="dxa"/>
          </w:tcPr>
          <w:p w14:paraId="1DBC3238" w14:textId="77777777" w:rsidR="00114FDC" w:rsidRPr="008E329A" w:rsidRDefault="00114FDC" w:rsidP="00F2630D">
            <w:pPr>
              <w:pStyle w:val="S1-subpara"/>
              <w:numPr>
                <w:ilvl w:val="1"/>
                <w:numId w:val="118"/>
              </w:numPr>
              <w:spacing w:before="120" w:after="120"/>
              <w:ind w:left="654" w:right="0" w:hanging="654"/>
            </w:pPr>
            <w:r w:rsidRPr="008E329A">
              <w:t xml:space="preserve">On receipt of the Purchaser’s Notification of Intention to Award referred to in ITB </w:t>
            </w:r>
            <w:r w:rsidR="00373840" w:rsidRPr="008E329A">
              <w:t>43</w:t>
            </w:r>
            <w:r w:rsidRPr="008E329A">
              <w:t>.1, an unsuccessful Bidder has three (3) Business Days to make a written request to the Purchaser for a debriefing. The Purchaser shall provide a debriefing to all unsuccessful Bidders whose request is received within this deadline.</w:t>
            </w:r>
          </w:p>
          <w:p w14:paraId="57DF409F" w14:textId="77777777" w:rsidR="00114FDC" w:rsidRPr="008E329A" w:rsidRDefault="00114FDC" w:rsidP="00F2630D">
            <w:pPr>
              <w:pStyle w:val="S1-subpara"/>
              <w:numPr>
                <w:ilvl w:val="1"/>
                <w:numId w:val="118"/>
              </w:numPr>
              <w:spacing w:before="120" w:after="120"/>
              <w:ind w:left="667" w:right="0" w:hanging="630"/>
            </w:pPr>
            <w:r w:rsidRPr="008E329A">
              <w:t xml:space="preserve">Where a request for debriefing is received within the deadline, the Purchaser shall provide a debriefing within five (5) Business Days, unless the Purchaser decides, for justifiable reasons, to provide the debriefing outside this timeframe. In that case, the standstill period shall automatically be extended until five (5) Business Days after such debriefing is provided.  If more than one </w:t>
            </w:r>
            <w:r w:rsidRPr="008E329A">
              <w:lastRenderedPageBreak/>
              <w:t xml:space="preserve">debriefing </w:t>
            </w:r>
            <w:proofErr w:type="gramStart"/>
            <w:r w:rsidRPr="008E329A">
              <w:t>is so</w:t>
            </w:r>
            <w:proofErr w:type="gramEnd"/>
            <w:r w:rsidRPr="008E329A">
              <w:t xml:space="preserve"> delayed, the standstill period shall not end earlier than five (5) Business Days after the last debriefing takes place. The Purchaser shall promptly inform, by the quickest means available, all Bidders of the extended standstill period</w:t>
            </w:r>
          </w:p>
          <w:p w14:paraId="2ABEE908" w14:textId="77777777" w:rsidR="00114FDC" w:rsidRPr="008E329A" w:rsidRDefault="00114FDC" w:rsidP="00F2630D">
            <w:pPr>
              <w:pStyle w:val="S1-subpara"/>
              <w:numPr>
                <w:ilvl w:val="1"/>
                <w:numId w:val="118"/>
              </w:numPr>
              <w:spacing w:before="120" w:after="120"/>
              <w:ind w:left="667" w:right="0" w:hanging="630"/>
            </w:pPr>
            <w:r w:rsidRPr="008E329A">
              <w:t>Where a request for debriefing is received by the Pur</w:t>
            </w:r>
            <w:r w:rsidR="004F17BA" w:rsidRPr="008E329A">
              <w:t xml:space="preserve">chaser later than the three (3) </w:t>
            </w:r>
            <w:r w:rsidRPr="008E329A">
              <w:t>Business Day deadline, the Purchaser should provide the debriefing as soon as practicable, and normally no later than fifteen (15) Business Days from the date of publication of Public Notice of Award of contract. Requests for debriefing</w:t>
            </w:r>
            <w:r w:rsidR="004F17BA" w:rsidRPr="008E329A">
              <w:t xml:space="preserve"> received outside the three (3) </w:t>
            </w:r>
            <w:r w:rsidRPr="008E329A">
              <w:t xml:space="preserve">day deadline shall not lead to extension of the standstill period.  </w:t>
            </w:r>
          </w:p>
          <w:p w14:paraId="78FEA681" w14:textId="77777777" w:rsidR="00FB75E4" w:rsidRPr="008E329A" w:rsidDel="00337A8A" w:rsidRDefault="00114FDC" w:rsidP="00F2630D">
            <w:pPr>
              <w:pStyle w:val="S1-subpara"/>
              <w:numPr>
                <w:ilvl w:val="1"/>
                <w:numId w:val="118"/>
              </w:numPr>
              <w:spacing w:before="120" w:after="120"/>
              <w:ind w:left="613" w:right="0" w:hanging="576"/>
            </w:pPr>
            <w:r w:rsidRPr="008E329A">
              <w:t>Debriefings of unsuccessful Bidders may be done in writing or verbally. The Bidder</w:t>
            </w:r>
            <w:r w:rsidR="007D54C3">
              <w:t>s</w:t>
            </w:r>
            <w:r w:rsidRPr="008E329A">
              <w:t xml:space="preserve"> shall bear their own costs of attending such a debriefing meeting. </w:t>
            </w:r>
          </w:p>
        </w:tc>
      </w:tr>
      <w:tr w:rsidR="00FB75E4" w:rsidRPr="008E329A" w14:paraId="5B2FFCBA" w14:textId="77777777" w:rsidTr="00CE0DE7">
        <w:tc>
          <w:tcPr>
            <w:tcW w:w="3563" w:type="dxa"/>
          </w:tcPr>
          <w:p w14:paraId="1A47133E" w14:textId="77777777" w:rsidR="00FB75E4" w:rsidRPr="008E329A" w:rsidRDefault="00FB75E4" w:rsidP="009246F0">
            <w:pPr>
              <w:pStyle w:val="Section1-Clauses"/>
              <w:spacing w:before="120" w:after="120"/>
              <w:ind w:left="345"/>
            </w:pPr>
            <w:bookmarkStart w:id="392" w:name="_Toc431809111"/>
            <w:bookmarkStart w:id="393" w:name="_Toc348000827"/>
            <w:bookmarkStart w:id="394" w:name="_Toc436905758"/>
            <w:bookmarkStart w:id="395" w:name="_Toc135757227"/>
            <w:r w:rsidRPr="008E329A">
              <w:lastRenderedPageBreak/>
              <w:t>Signing</w:t>
            </w:r>
            <w:r w:rsidR="006E2CC9" w:rsidRPr="008E329A">
              <w:t xml:space="preserve"> </w:t>
            </w:r>
            <w:r w:rsidRPr="008E329A">
              <w:t>of</w:t>
            </w:r>
            <w:r w:rsidR="006E2CC9" w:rsidRPr="008E329A">
              <w:t xml:space="preserve"> </w:t>
            </w:r>
            <w:r w:rsidRPr="008E329A">
              <w:t>Contract</w:t>
            </w:r>
            <w:bookmarkEnd w:id="392"/>
            <w:bookmarkEnd w:id="393"/>
            <w:bookmarkEnd w:id="394"/>
            <w:bookmarkEnd w:id="395"/>
          </w:p>
        </w:tc>
        <w:tc>
          <w:tcPr>
            <w:tcW w:w="5527" w:type="dxa"/>
          </w:tcPr>
          <w:p w14:paraId="33B9EDEB" w14:textId="77777777" w:rsidR="00FB75E4" w:rsidRPr="008E329A" w:rsidRDefault="00AF1F48" w:rsidP="005F3618">
            <w:pPr>
              <w:pStyle w:val="Sub-ClauseText"/>
              <w:ind w:left="655" w:hanging="655"/>
              <w:rPr>
                <w:spacing w:val="0"/>
              </w:rPr>
            </w:pPr>
            <w:r w:rsidRPr="008E329A">
              <w:rPr>
                <w:spacing w:val="0"/>
              </w:rPr>
              <w:t>4</w:t>
            </w:r>
            <w:r w:rsidR="00114FDC" w:rsidRPr="008E329A">
              <w:rPr>
                <w:spacing w:val="0"/>
              </w:rPr>
              <w:t>8</w:t>
            </w:r>
            <w:r w:rsidRPr="008E329A">
              <w:rPr>
                <w:spacing w:val="0"/>
              </w:rPr>
              <w:t>.1</w:t>
            </w:r>
            <w:r w:rsidRPr="008E329A">
              <w:rPr>
                <w:spacing w:val="0"/>
              </w:rPr>
              <w:tab/>
            </w:r>
            <w:r w:rsidR="0082526D">
              <w:rPr>
                <w:spacing w:val="0"/>
              </w:rPr>
              <w:t xml:space="preserve">The </w:t>
            </w:r>
            <w:r w:rsidR="00FB75E4" w:rsidRPr="008E329A">
              <w:rPr>
                <w:spacing w:val="0"/>
              </w:rPr>
              <w:t>Purchaser</w:t>
            </w:r>
            <w:r w:rsidR="006E2CC9" w:rsidRPr="008E329A">
              <w:rPr>
                <w:spacing w:val="0"/>
              </w:rPr>
              <w:t xml:space="preserve"> </w:t>
            </w:r>
            <w:r w:rsidR="00FB75E4" w:rsidRPr="008E329A">
              <w:rPr>
                <w:spacing w:val="0"/>
              </w:rPr>
              <w:t>shall</w:t>
            </w:r>
            <w:r w:rsidR="006E2CC9" w:rsidRPr="008E329A">
              <w:rPr>
                <w:spacing w:val="0"/>
              </w:rPr>
              <w:t xml:space="preserve"> </w:t>
            </w:r>
            <w:r w:rsidR="00FB75E4" w:rsidRPr="008E329A">
              <w:rPr>
                <w:spacing w:val="0"/>
              </w:rPr>
              <w:t>send</w:t>
            </w:r>
            <w:r w:rsidR="006E2CC9" w:rsidRPr="008E329A">
              <w:rPr>
                <w:spacing w:val="0"/>
              </w:rPr>
              <w:t xml:space="preserve"> </w:t>
            </w:r>
            <w:r w:rsidR="0082526D">
              <w:rPr>
                <w:spacing w:val="0"/>
              </w:rPr>
              <w:t xml:space="preserve">to the </w:t>
            </w:r>
            <w:r w:rsidR="00FE3E98">
              <w:rPr>
                <w:spacing w:val="0"/>
              </w:rPr>
              <w:t>successful</w:t>
            </w:r>
            <w:r w:rsidR="0082526D">
              <w:rPr>
                <w:spacing w:val="0"/>
              </w:rPr>
              <w:t xml:space="preserve"> Bidder </w:t>
            </w:r>
            <w:r w:rsidR="00FB75E4" w:rsidRPr="008E329A">
              <w:rPr>
                <w:spacing w:val="0"/>
              </w:rPr>
              <w:t>the</w:t>
            </w:r>
            <w:r w:rsidR="0082526D">
              <w:rPr>
                <w:spacing w:val="0"/>
              </w:rPr>
              <w:t xml:space="preserve"> Letter of Acceptance including the </w:t>
            </w:r>
            <w:r w:rsidR="00FB75E4" w:rsidRPr="008E329A">
              <w:rPr>
                <w:spacing w:val="0"/>
              </w:rPr>
              <w:t>Contract</w:t>
            </w:r>
            <w:r w:rsidR="006E2CC9" w:rsidRPr="008E329A">
              <w:rPr>
                <w:spacing w:val="0"/>
              </w:rPr>
              <w:t xml:space="preserve"> </w:t>
            </w:r>
            <w:r w:rsidR="00FB75E4" w:rsidRPr="008E329A">
              <w:rPr>
                <w:spacing w:val="0"/>
              </w:rPr>
              <w:t>Agreement</w:t>
            </w:r>
            <w:r w:rsidR="00B90E75">
              <w:t xml:space="preserve">, and a request to submit the Beneficial Ownership Disclosure Form providing additional information on its beneficial ownership. </w:t>
            </w:r>
            <w:r w:rsidR="00B536E3">
              <w:t>The B</w:t>
            </w:r>
            <w:r w:rsidR="00B536E3" w:rsidRPr="00402B8A">
              <w:t>eneficial Ownership Disclosure Form</w:t>
            </w:r>
            <w:r w:rsidR="009C0E35">
              <w:t xml:space="preserve"> </w:t>
            </w:r>
            <w:r w:rsidR="00B536E3">
              <w:t xml:space="preserve">shall be submitted within eight (8) Business Days of </w:t>
            </w:r>
            <w:r w:rsidR="001B4DE8">
              <w:t>receiving</w:t>
            </w:r>
            <w:r w:rsidR="00B536E3">
              <w:t xml:space="preserve"> this request</w:t>
            </w:r>
            <w:r w:rsidR="00B536E3" w:rsidRPr="00402B8A">
              <w:t>.</w:t>
            </w:r>
          </w:p>
          <w:p w14:paraId="7EE91347" w14:textId="77777777" w:rsidR="00FB75E4" w:rsidRPr="008E329A" w:rsidRDefault="00AF1F48" w:rsidP="005F3618">
            <w:pPr>
              <w:pStyle w:val="Sub-ClauseText"/>
              <w:ind w:left="655" w:hanging="655"/>
              <w:rPr>
                <w:spacing w:val="0"/>
              </w:rPr>
            </w:pPr>
            <w:r w:rsidRPr="008E329A">
              <w:rPr>
                <w:spacing w:val="0"/>
              </w:rPr>
              <w:t>4</w:t>
            </w:r>
            <w:r w:rsidR="00114FDC" w:rsidRPr="008E329A">
              <w:rPr>
                <w:spacing w:val="0"/>
              </w:rPr>
              <w:t>8</w:t>
            </w:r>
            <w:r w:rsidRPr="008E329A">
              <w:rPr>
                <w:spacing w:val="0"/>
              </w:rPr>
              <w:t>.2</w:t>
            </w:r>
            <w:r w:rsidRPr="008E329A">
              <w:rPr>
                <w:spacing w:val="0"/>
              </w:rPr>
              <w:tab/>
            </w:r>
            <w:r w:rsidR="00B536E3">
              <w:rPr>
                <w:spacing w:val="0"/>
              </w:rPr>
              <w:t>The successful Bidder shall sign, date and return to the Purchaser, the Contract Agreement w</w:t>
            </w:r>
            <w:r w:rsidR="00B536E3" w:rsidRPr="008E329A">
              <w:rPr>
                <w:spacing w:val="0"/>
              </w:rPr>
              <w:t xml:space="preserve">ithin twenty-eight (28) days of </w:t>
            </w:r>
            <w:r w:rsidR="00B536E3">
              <w:rPr>
                <w:spacing w:val="0"/>
              </w:rPr>
              <w:t xml:space="preserve">its </w:t>
            </w:r>
            <w:r w:rsidR="00B536E3" w:rsidRPr="008E329A">
              <w:rPr>
                <w:spacing w:val="0"/>
              </w:rPr>
              <w:t>receipt</w:t>
            </w:r>
            <w:r w:rsidR="00B90E75" w:rsidRPr="00402B8A">
              <w:t>.</w:t>
            </w:r>
          </w:p>
          <w:p w14:paraId="4E9592DD" w14:textId="77777777" w:rsidR="00FB75E4" w:rsidRPr="008E329A" w:rsidRDefault="00AF1F48" w:rsidP="005F3618">
            <w:pPr>
              <w:pStyle w:val="Sub-ClauseText"/>
              <w:ind w:left="655" w:hanging="655"/>
              <w:rPr>
                <w:spacing w:val="0"/>
              </w:rPr>
            </w:pPr>
            <w:r w:rsidRPr="008E329A">
              <w:t>4</w:t>
            </w:r>
            <w:r w:rsidR="00114FDC" w:rsidRPr="008E329A">
              <w:t>8</w:t>
            </w:r>
            <w:r w:rsidRPr="008E329A">
              <w:t>.3</w:t>
            </w:r>
            <w:r w:rsidRPr="008E329A">
              <w:tab/>
            </w:r>
            <w:r w:rsidR="00FB75E4" w:rsidRPr="008E329A">
              <w:t>Notwithstanding</w:t>
            </w:r>
            <w:r w:rsidR="006E2CC9" w:rsidRPr="008E329A">
              <w:t xml:space="preserve"> </w:t>
            </w:r>
            <w:r w:rsidR="00CF13E8" w:rsidRPr="008E329A">
              <w:t>ITB</w:t>
            </w:r>
            <w:r w:rsidR="006E2CC9" w:rsidRPr="008E329A">
              <w:t xml:space="preserve"> </w:t>
            </w:r>
            <w:r w:rsidR="00373840" w:rsidRPr="008E329A">
              <w:t>48</w:t>
            </w:r>
            <w:r w:rsidR="00CF13E8" w:rsidRPr="008E329A">
              <w:t>.</w:t>
            </w:r>
            <w:r w:rsidR="00FB75E4" w:rsidRPr="008E329A">
              <w:t>2</w:t>
            </w:r>
            <w:r w:rsidR="006E2CC9" w:rsidRPr="008E329A">
              <w:t xml:space="preserve"> </w:t>
            </w:r>
            <w:r w:rsidR="00FB75E4" w:rsidRPr="008E329A">
              <w:t>above,</w:t>
            </w:r>
            <w:r w:rsidR="006E2CC9" w:rsidRPr="008E329A">
              <w:t xml:space="preserve"> </w:t>
            </w:r>
            <w:r w:rsidR="00FB75E4" w:rsidRPr="008E329A">
              <w:t>in</w:t>
            </w:r>
            <w:r w:rsidR="006E2CC9" w:rsidRPr="008E329A">
              <w:t xml:space="preserve"> </w:t>
            </w:r>
            <w:r w:rsidR="00FB75E4" w:rsidRPr="008E329A">
              <w:t>case</w:t>
            </w:r>
            <w:r w:rsidR="006E2CC9" w:rsidRPr="008E329A">
              <w:t xml:space="preserve"> </w:t>
            </w:r>
            <w:r w:rsidR="00FB75E4" w:rsidRPr="008E329A">
              <w:t>signing</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Contract</w:t>
            </w:r>
            <w:r w:rsidR="006E2CC9" w:rsidRPr="008E329A">
              <w:t xml:space="preserve"> </w:t>
            </w:r>
            <w:r w:rsidR="00FB75E4" w:rsidRPr="008E329A">
              <w:t>Agreement</w:t>
            </w:r>
            <w:r w:rsidR="006E2CC9" w:rsidRPr="008E329A">
              <w:t xml:space="preserve"> </w:t>
            </w:r>
            <w:r w:rsidR="00FB75E4" w:rsidRPr="008E329A">
              <w:t>is</w:t>
            </w:r>
            <w:r w:rsidR="006E2CC9" w:rsidRPr="008E329A">
              <w:t xml:space="preserve"> </w:t>
            </w:r>
            <w:r w:rsidR="00FB75E4" w:rsidRPr="008E329A">
              <w:t>prevented</w:t>
            </w:r>
            <w:r w:rsidR="006E2CC9" w:rsidRPr="008E329A">
              <w:t xml:space="preserve"> </w:t>
            </w:r>
            <w:r w:rsidR="00FB75E4" w:rsidRPr="008E329A">
              <w:t>by</w:t>
            </w:r>
            <w:r w:rsidR="006E2CC9" w:rsidRPr="008E329A">
              <w:t xml:space="preserve"> </w:t>
            </w:r>
            <w:r w:rsidR="00FB75E4" w:rsidRPr="008E329A">
              <w:t>any</w:t>
            </w:r>
            <w:r w:rsidR="006E2CC9" w:rsidRPr="008E329A">
              <w:t xml:space="preserve"> </w:t>
            </w:r>
            <w:r w:rsidR="00FB75E4" w:rsidRPr="008E329A">
              <w:t>export</w:t>
            </w:r>
            <w:r w:rsidR="006E2CC9" w:rsidRPr="008E329A">
              <w:t xml:space="preserve"> </w:t>
            </w:r>
            <w:r w:rsidR="00FB75E4" w:rsidRPr="008E329A">
              <w:t>restrictions</w:t>
            </w:r>
            <w:r w:rsidR="006E2CC9" w:rsidRPr="008E329A">
              <w:t xml:space="preserve"> </w:t>
            </w:r>
            <w:r w:rsidR="00FB75E4" w:rsidRPr="008E329A">
              <w:t>attributable</w:t>
            </w:r>
            <w:r w:rsidR="006E2CC9" w:rsidRPr="008E329A">
              <w:t xml:space="preserve"> </w:t>
            </w:r>
            <w:r w:rsidR="00FB75E4" w:rsidRPr="008E329A">
              <w:t>to</w:t>
            </w:r>
            <w:r w:rsidR="006E2CC9" w:rsidRPr="008E329A">
              <w:t xml:space="preserve"> </w:t>
            </w:r>
            <w:r w:rsidR="00FB75E4" w:rsidRPr="008E329A">
              <w:t>the</w:t>
            </w:r>
            <w:r w:rsidR="006E2CC9" w:rsidRPr="008E329A">
              <w:t xml:space="preserve"> </w:t>
            </w:r>
            <w:r w:rsidR="00FB75E4" w:rsidRPr="008E329A">
              <w:t>Purchaser,</w:t>
            </w:r>
            <w:r w:rsidR="006E2CC9" w:rsidRPr="008E329A">
              <w:t xml:space="preserve"> </w:t>
            </w:r>
            <w:r w:rsidR="00FB75E4" w:rsidRPr="008E329A">
              <w:t>to</w:t>
            </w:r>
            <w:r w:rsidR="006E2CC9" w:rsidRPr="008E329A">
              <w:t xml:space="preserve"> </w:t>
            </w:r>
            <w:r w:rsidR="00FB75E4" w:rsidRPr="008E329A">
              <w:t>the</w:t>
            </w:r>
            <w:r w:rsidR="006E2CC9" w:rsidRPr="008E329A">
              <w:t xml:space="preserve"> </w:t>
            </w:r>
            <w:r w:rsidR="00FB75E4" w:rsidRPr="008E329A">
              <w:t>country</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Purchaser,</w:t>
            </w:r>
            <w:r w:rsidR="006E2CC9" w:rsidRPr="008E329A">
              <w:t xml:space="preserve"> </w:t>
            </w:r>
            <w:r w:rsidR="00FB75E4" w:rsidRPr="008E329A">
              <w:t>or</w:t>
            </w:r>
            <w:r w:rsidR="006E2CC9" w:rsidRPr="008E329A">
              <w:t xml:space="preserve"> </w:t>
            </w:r>
            <w:r w:rsidR="00FB75E4" w:rsidRPr="008E329A">
              <w:t>to</w:t>
            </w:r>
            <w:r w:rsidR="006E2CC9" w:rsidRPr="008E329A">
              <w:t xml:space="preserve"> </w:t>
            </w:r>
            <w:r w:rsidR="00FB75E4" w:rsidRPr="008E329A">
              <w:t>the</w:t>
            </w:r>
            <w:r w:rsidR="006E2CC9" w:rsidRPr="008E329A">
              <w:t xml:space="preserve"> </w:t>
            </w:r>
            <w:r w:rsidR="00FB75E4" w:rsidRPr="008E329A">
              <w:t>use</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products/goods,</w:t>
            </w:r>
            <w:r w:rsidR="006E2CC9" w:rsidRPr="008E329A">
              <w:t xml:space="preserve"> </w:t>
            </w:r>
            <w:r w:rsidR="00FB75E4" w:rsidRPr="008E329A">
              <w:t>systems</w:t>
            </w:r>
            <w:r w:rsidR="006E2CC9" w:rsidRPr="008E329A">
              <w:t xml:space="preserve"> </w:t>
            </w:r>
            <w:r w:rsidR="00FB75E4" w:rsidRPr="008E329A">
              <w:t>or</w:t>
            </w:r>
            <w:r w:rsidR="006E2CC9" w:rsidRPr="008E329A">
              <w:t xml:space="preserve"> </w:t>
            </w:r>
            <w:r w:rsidR="00FB75E4" w:rsidRPr="008E329A">
              <w:t>services</w:t>
            </w:r>
            <w:r w:rsidR="006E2CC9" w:rsidRPr="008E329A">
              <w:t xml:space="preserve"> </w:t>
            </w:r>
            <w:r w:rsidR="00FB75E4" w:rsidRPr="008E329A">
              <w:t>to</w:t>
            </w:r>
            <w:r w:rsidR="006E2CC9" w:rsidRPr="008E329A">
              <w:t xml:space="preserve"> </w:t>
            </w:r>
            <w:r w:rsidR="00FB75E4" w:rsidRPr="008E329A">
              <w:t>be</w:t>
            </w:r>
            <w:r w:rsidR="006E2CC9" w:rsidRPr="008E329A">
              <w:t xml:space="preserve"> </w:t>
            </w:r>
            <w:r w:rsidR="00FB75E4" w:rsidRPr="008E329A">
              <w:t>supplied,</w:t>
            </w:r>
            <w:r w:rsidR="006E2CC9" w:rsidRPr="008E329A">
              <w:t xml:space="preserve"> </w:t>
            </w:r>
            <w:r w:rsidR="00FB75E4" w:rsidRPr="008E329A">
              <w:t>where</w:t>
            </w:r>
            <w:r w:rsidR="006E2CC9" w:rsidRPr="008E329A">
              <w:t xml:space="preserve"> </w:t>
            </w:r>
            <w:r w:rsidR="00FB75E4" w:rsidRPr="008E329A">
              <w:t>such</w:t>
            </w:r>
            <w:r w:rsidR="006E2CC9" w:rsidRPr="008E329A">
              <w:t xml:space="preserve"> </w:t>
            </w:r>
            <w:r w:rsidR="00FB75E4" w:rsidRPr="008E329A">
              <w:t>export</w:t>
            </w:r>
            <w:r w:rsidR="006E2CC9" w:rsidRPr="008E329A">
              <w:t xml:space="preserve"> </w:t>
            </w:r>
            <w:r w:rsidR="00FB75E4" w:rsidRPr="008E329A">
              <w:t>restrictions</w:t>
            </w:r>
            <w:r w:rsidR="006E2CC9" w:rsidRPr="008E329A">
              <w:t xml:space="preserve"> </w:t>
            </w:r>
            <w:r w:rsidR="00FB75E4" w:rsidRPr="008E329A">
              <w:t>arise</w:t>
            </w:r>
            <w:r w:rsidR="006E2CC9" w:rsidRPr="008E329A">
              <w:t xml:space="preserve"> </w:t>
            </w:r>
            <w:r w:rsidR="00FB75E4" w:rsidRPr="008E329A">
              <w:t>from</w:t>
            </w:r>
            <w:r w:rsidR="006E2CC9" w:rsidRPr="008E329A">
              <w:t xml:space="preserve"> </w:t>
            </w:r>
            <w:r w:rsidR="00FB75E4" w:rsidRPr="008E329A">
              <w:t>trade</w:t>
            </w:r>
            <w:r w:rsidR="006E2CC9" w:rsidRPr="008E329A">
              <w:t xml:space="preserve"> </w:t>
            </w:r>
            <w:r w:rsidR="00FB75E4" w:rsidRPr="008E329A">
              <w:t>regulations</w:t>
            </w:r>
            <w:r w:rsidR="006E2CC9" w:rsidRPr="008E329A">
              <w:t xml:space="preserve"> </w:t>
            </w:r>
            <w:r w:rsidR="00FB75E4" w:rsidRPr="008E329A">
              <w:t>from</w:t>
            </w:r>
            <w:r w:rsidR="006E2CC9" w:rsidRPr="008E329A">
              <w:t xml:space="preserve"> </w:t>
            </w:r>
            <w:r w:rsidR="00FB75E4" w:rsidRPr="008E329A">
              <w:t>a</w:t>
            </w:r>
            <w:r w:rsidR="006E2CC9" w:rsidRPr="008E329A">
              <w:t xml:space="preserve"> </w:t>
            </w:r>
            <w:r w:rsidR="00FB75E4" w:rsidRPr="008E329A">
              <w:t>country</w:t>
            </w:r>
            <w:r w:rsidR="006E2CC9" w:rsidRPr="008E329A">
              <w:t xml:space="preserve"> </w:t>
            </w:r>
            <w:r w:rsidR="00FB75E4" w:rsidRPr="008E329A">
              <w:t>supplying</w:t>
            </w:r>
            <w:r w:rsidR="006E2CC9" w:rsidRPr="008E329A">
              <w:t xml:space="preserve"> </w:t>
            </w:r>
            <w:r w:rsidR="00FB75E4" w:rsidRPr="008E329A">
              <w:t>those</w:t>
            </w:r>
            <w:r w:rsidR="006E2CC9" w:rsidRPr="008E329A">
              <w:t xml:space="preserve"> </w:t>
            </w:r>
            <w:r w:rsidR="00FB75E4" w:rsidRPr="008E329A">
              <w:t>products/goods,</w:t>
            </w:r>
            <w:r w:rsidR="006E2CC9" w:rsidRPr="008E329A">
              <w:t xml:space="preserve"> </w:t>
            </w:r>
            <w:r w:rsidR="00FB75E4" w:rsidRPr="008E329A">
              <w:t>systems</w:t>
            </w:r>
            <w:r w:rsidR="006E2CC9" w:rsidRPr="008E329A">
              <w:t xml:space="preserve"> </w:t>
            </w:r>
            <w:r w:rsidR="00FB75E4" w:rsidRPr="008E329A">
              <w:t>or</w:t>
            </w:r>
            <w:r w:rsidR="006E2CC9" w:rsidRPr="008E329A">
              <w:t xml:space="preserve"> </w:t>
            </w:r>
            <w:r w:rsidR="00FB75E4" w:rsidRPr="008E329A">
              <w:t>services,</w:t>
            </w:r>
            <w:r w:rsidR="006E2CC9" w:rsidRPr="008E329A">
              <w:t xml:space="preserve"> </w:t>
            </w:r>
            <w:r w:rsidR="00FB75E4" w:rsidRPr="008E329A">
              <w:t>the</w:t>
            </w:r>
            <w:r w:rsidR="006E2CC9" w:rsidRPr="008E329A">
              <w:t xml:space="preserve"> </w:t>
            </w:r>
            <w:r w:rsidR="00FB75E4" w:rsidRPr="008E329A">
              <w:t>Bidder</w:t>
            </w:r>
            <w:r w:rsidR="006E2CC9" w:rsidRPr="008E329A">
              <w:t xml:space="preserve"> </w:t>
            </w:r>
            <w:r w:rsidR="00FB75E4" w:rsidRPr="008E329A">
              <w:t>shall</w:t>
            </w:r>
            <w:r w:rsidR="006E2CC9" w:rsidRPr="008E329A">
              <w:t xml:space="preserve"> </w:t>
            </w:r>
            <w:r w:rsidR="00FB75E4" w:rsidRPr="008E329A">
              <w:t>not</w:t>
            </w:r>
            <w:r w:rsidR="006E2CC9" w:rsidRPr="008E329A">
              <w:t xml:space="preserve"> </w:t>
            </w:r>
            <w:r w:rsidR="00FB75E4" w:rsidRPr="008E329A">
              <w:t>be</w:t>
            </w:r>
            <w:r w:rsidR="006E2CC9" w:rsidRPr="008E329A">
              <w:t xml:space="preserve"> </w:t>
            </w:r>
            <w:r w:rsidR="00FB75E4" w:rsidRPr="008E329A">
              <w:t>bound</w:t>
            </w:r>
            <w:r w:rsidR="006E2CC9" w:rsidRPr="008E329A">
              <w:t xml:space="preserve"> </w:t>
            </w:r>
            <w:r w:rsidR="00FB75E4" w:rsidRPr="008E329A">
              <w:t>by</w:t>
            </w:r>
            <w:r w:rsidR="006E2CC9" w:rsidRPr="008E329A">
              <w:t xml:space="preserve"> </w:t>
            </w:r>
            <w:r w:rsidR="00FB75E4" w:rsidRPr="008E329A">
              <w:t>its</w:t>
            </w:r>
            <w:r w:rsidR="006E2CC9" w:rsidRPr="008E329A">
              <w:t xml:space="preserve"> </w:t>
            </w:r>
            <w:r w:rsidR="00FB75E4" w:rsidRPr="008E329A">
              <w:t>Bid,</w:t>
            </w:r>
            <w:r w:rsidR="006E2CC9" w:rsidRPr="008E329A">
              <w:t xml:space="preserve"> </w:t>
            </w:r>
            <w:r w:rsidR="00FB75E4" w:rsidRPr="008E329A">
              <w:t>always</w:t>
            </w:r>
            <w:r w:rsidR="006E2CC9" w:rsidRPr="008E329A">
              <w:t xml:space="preserve"> </w:t>
            </w:r>
            <w:r w:rsidR="00FB75E4" w:rsidRPr="008E329A">
              <w:t>provided</w:t>
            </w:r>
            <w:r w:rsidR="006E2CC9" w:rsidRPr="008E329A">
              <w:t xml:space="preserve"> </w:t>
            </w:r>
            <w:r w:rsidR="00FB75E4" w:rsidRPr="008E329A">
              <w:t>however,</w:t>
            </w:r>
            <w:r w:rsidR="006E2CC9" w:rsidRPr="008E329A">
              <w:t xml:space="preserve"> </w:t>
            </w:r>
            <w:r w:rsidR="00FB75E4" w:rsidRPr="008E329A">
              <w:t>that</w:t>
            </w:r>
            <w:r w:rsidR="006E2CC9" w:rsidRPr="008E329A">
              <w:t xml:space="preserve"> </w:t>
            </w:r>
            <w:r w:rsidR="00FB75E4" w:rsidRPr="008E329A">
              <w:t>the</w:t>
            </w:r>
            <w:r w:rsidR="006E2CC9" w:rsidRPr="008E329A">
              <w:t xml:space="preserve"> </w:t>
            </w:r>
            <w:r w:rsidR="00FB75E4" w:rsidRPr="008E329A">
              <w:t>Bidder</w:t>
            </w:r>
            <w:r w:rsidR="006E2CC9" w:rsidRPr="008E329A">
              <w:t xml:space="preserve"> </w:t>
            </w:r>
            <w:r w:rsidR="00FB75E4" w:rsidRPr="008E329A">
              <w:t>can</w:t>
            </w:r>
            <w:r w:rsidR="006E2CC9" w:rsidRPr="008E329A">
              <w:t xml:space="preserve"> </w:t>
            </w:r>
            <w:r w:rsidR="00FB75E4" w:rsidRPr="008E329A">
              <w:t>demonstrate</w:t>
            </w:r>
            <w:r w:rsidR="006E2CC9" w:rsidRPr="008E329A">
              <w:t xml:space="preserve"> </w:t>
            </w:r>
            <w:r w:rsidR="00FB75E4" w:rsidRPr="008E329A">
              <w:t>to</w:t>
            </w:r>
            <w:r w:rsidR="006E2CC9" w:rsidRPr="008E329A">
              <w:t xml:space="preserve"> </w:t>
            </w:r>
            <w:r w:rsidR="00FB75E4" w:rsidRPr="008E329A">
              <w:t>the</w:t>
            </w:r>
            <w:r w:rsidR="006E2CC9" w:rsidRPr="008E329A">
              <w:t xml:space="preserve"> </w:t>
            </w:r>
            <w:r w:rsidR="00FB75E4" w:rsidRPr="008E329A">
              <w:t>satisfaction</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Purchaser</w:t>
            </w:r>
            <w:r w:rsidR="006E2CC9" w:rsidRPr="008E329A">
              <w:t xml:space="preserve"> </w:t>
            </w:r>
            <w:r w:rsidR="00FB75E4" w:rsidRPr="008E329A">
              <w:t>and</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Bank</w:t>
            </w:r>
            <w:r w:rsidR="006E2CC9" w:rsidRPr="008E329A">
              <w:t xml:space="preserve"> </w:t>
            </w:r>
            <w:r w:rsidR="00FB75E4" w:rsidRPr="008E329A">
              <w:t>that</w:t>
            </w:r>
            <w:r w:rsidR="006E2CC9" w:rsidRPr="008E329A">
              <w:t xml:space="preserve"> </w:t>
            </w:r>
            <w:r w:rsidR="00FB75E4" w:rsidRPr="008E329A">
              <w:t>signing</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Contact</w:t>
            </w:r>
            <w:r w:rsidR="006E2CC9" w:rsidRPr="008E329A">
              <w:t xml:space="preserve"> </w:t>
            </w:r>
            <w:r w:rsidR="00FB75E4" w:rsidRPr="008E329A">
              <w:t>Agreement</w:t>
            </w:r>
            <w:r w:rsidR="006E2CC9" w:rsidRPr="008E329A">
              <w:t xml:space="preserve"> </w:t>
            </w:r>
            <w:r w:rsidR="00FB75E4" w:rsidRPr="008E329A">
              <w:t>has</w:t>
            </w:r>
            <w:r w:rsidR="006E2CC9" w:rsidRPr="008E329A">
              <w:t xml:space="preserve"> </w:t>
            </w:r>
            <w:r w:rsidR="00FB75E4" w:rsidRPr="008E329A">
              <w:t>not</w:t>
            </w:r>
            <w:r w:rsidR="006E2CC9" w:rsidRPr="008E329A">
              <w:t xml:space="preserve"> </w:t>
            </w:r>
            <w:r w:rsidR="00FB75E4" w:rsidRPr="008E329A">
              <w:t>been</w:t>
            </w:r>
            <w:r w:rsidR="006E2CC9" w:rsidRPr="008E329A">
              <w:t xml:space="preserve"> </w:t>
            </w:r>
            <w:r w:rsidR="00FB75E4" w:rsidRPr="008E329A">
              <w:t>prevented</w:t>
            </w:r>
            <w:r w:rsidR="006E2CC9" w:rsidRPr="008E329A">
              <w:t xml:space="preserve"> </w:t>
            </w:r>
            <w:r w:rsidR="00FB75E4" w:rsidRPr="008E329A">
              <w:t>by</w:t>
            </w:r>
            <w:r w:rsidR="006E2CC9" w:rsidRPr="008E329A">
              <w:t xml:space="preserve"> </w:t>
            </w:r>
            <w:r w:rsidR="00FB75E4" w:rsidRPr="008E329A">
              <w:t>any</w:t>
            </w:r>
            <w:r w:rsidR="006E2CC9" w:rsidRPr="008E329A">
              <w:t xml:space="preserve"> </w:t>
            </w:r>
            <w:r w:rsidR="00FB75E4" w:rsidRPr="008E329A">
              <w:t>lack</w:t>
            </w:r>
            <w:r w:rsidR="006E2CC9" w:rsidRPr="008E329A">
              <w:t xml:space="preserve"> </w:t>
            </w:r>
            <w:r w:rsidR="00FB75E4" w:rsidRPr="008E329A">
              <w:t>of</w:t>
            </w:r>
            <w:r w:rsidR="006E2CC9" w:rsidRPr="008E329A">
              <w:t xml:space="preserve"> </w:t>
            </w:r>
            <w:r w:rsidR="00FB75E4" w:rsidRPr="008E329A">
              <w:t>diligence</w:t>
            </w:r>
            <w:r w:rsidR="006E2CC9" w:rsidRPr="008E329A">
              <w:t xml:space="preserve"> </w:t>
            </w:r>
            <w:r w:rsidR="00FB75E4" w:rsidRPr="008E329A">
              <w:t>on</w:t>
            </w:r>
            <w:r w:rsidR="006E2CC9" w:rsidRPr="008E329A">
              <w:t xml:space="preserve"> </w:t>
            </w:r>
            <w:r w:rsidR="00FB75E4" w:rsidRPr="008E329A">
              <w:t>the</w:t>
            </w:r>
            <w:r w:rsidR="006E2CC9" w:rsidRPr="008E329A">
              <w:t xml:space="preserve"> </w:t>
            </w:r>
            <w:r w:rsidR="00FB75E4" w:rsidRPr="008E329A">
              <w:t>part</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Bidder</w:t>
            </w:r>
            <w:r w:rsidR="006E2CC9" w:rsidRPr="008E329A">
              <w:t xml:space="preserve"> </w:t>
            </w:r>
            <w:r w:rsidR="00FB75E4" w:rsidRPr="008E329A">
              <w:t>in</w:t>
            </w:r>
            <w:r w:rsidR="006E2CC9" w:rsidRPr="008E329A">
              <w:t xml:space="preserve"> </w:t>
            </w:r>
            <w:r w:rsidR="00FB75E4" w:rsidRPr="008E329A">
              <w:t>completing</w:t>
            </w:r>
            <w:r w:rsidR="006E2CC9" w:rsidRPr="008E329A">
              <w:t xml:space="preserve"> </w:t>
            </w:r>
            <w:r w:rsidR="00FB75E4" w:rsidRPr="008E329A">
              <w:t>any</w:t>
            </w:r>
            <w:r w:rsidR="006E2CC9" w:rsidRPr="008E329A">
              <w:t xml:space="preserve"> </w:t>
            </w:r>
            <w:r w:rsidR="00FB75E4" w:rsidRPr="008E329A">
              <w:t>formalities,</w:t>
            </w:r>
            <w:r w:rsidR="006E2CC9" w:rsidRPr="008E329A">
              <w:t xml:space="preserve"> </w:t>
            </w:r>
            <w:r w:rsidR="00FB75E4" w:rsidRPr="008E329A">
              <w:t>including</w:t>
            </w:r>
            <w:r w:rsidR="006E2CC9" w:rsidRPr="008E329A">
              <w:t xml:space="preserve"> </w:t>
            </w:r>
            <w:r w:rsidR="00FB75E4" w:rsidRPr="008E329A">
              <w:lastRenderedPageBreak/>
              <w:t>applying</w:t>
            </w:r>
            <w:r w:rsidR="006E2CC9" w:rsidRPr="008E329A">
              <w:t xml:space="preserve"> </w:t>
            </w:r>
            <w:r w:rsidR="00FB75E4" w:rsidRPr="008E329A">
              <w:t>for</w:t>
            </w:r>
            <w:r w:rsidR="006E2CC9" w:rsidRPr="008E329A">
              <w:t xml:space="preserve"> </w:t>
            </w:r>
            <w:r w:rsidR="00FB75E4" w:rsidRPr="008E329A">
              <w:t>permits,</w:t>
            </w:r>
            <w:r w:rsidR="006E2CC9" w:rsidRPr="008E329A">
              <w:t xml:space="preserve"> </w:t>
            </w:r>
            <w:r w:rsidR="00FB75E4" w:rsidRPr="008E329A">
              <w:t>authorizations</w:t>
            </w:r>
            <w:r w:rsidR="006E2CC9" w:rsidRPr="008E329A">
              <w:t xml:space="preserve"> </w:t>
            </w:r>
            <w:r w:rsidR="00FB75E4" w:rsidRPr="008E329A">
              <w:t>and</w:t>
            </w:r>
            <w:r w:rsidR="006E2CC9" w:rsidRPr="008E329A">
              <w:t xml:space="preserve"> </w:t>
            </w:r>
            <w:r w:rsidR="00FB75E4" w:rsidRPr="008E329A">
              <w:t>licenses</w:t>
            </w:r>
            <w:r w:rsidR="006E2CC9" w:rsidRPr="008E329A">
              <w:t xml:space="preserve"> </w:t>
            </w:r>
            <w:r w:rsidR="00FB75E4" w:rsidRPr="008E329A">
              <w:t>necessary</w:t>
            </w:r>
            <w:r w:rsidR="006E2CC9" w:rsidRPr="008E329A">
              <w:t xml:space="preserve"> </w:t>
            </w:r>
            <w:r w:rsidR="00FB75E4" w:rsidRPr="008E329A">
              <w:t>for</w:t>
            </w:r>
            <w:r w:rsidR="006E2CC9" w:rsidRPr="008E329A">
              <w:t xml:space="preserve"> </w:t>
            </w:r>
            <w:r w:rsidR="00FB75E4" w:rsidRPr="008E329A">
              <w:t>the</w:t>
            </w:r>
            <w:r w:rsidR="006E2CC9" w:rsidRPr="008E329A">
              <w:t xml:space="preserve"> </w:t>
            </w:r>
            <w:r w:rsidR="00FB75E4" w:rsidRPr="008E329A">
              <w:t>export</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products/goods,</w:t>
            </w:r>
            <w:r w:rsidR="006E2CC9" w:rsidRPr="008E329A">
              <w:t xml:space="preserve"> </w:t>
            </w:r>
            <w:r w:rsidR="00FB75E4" w:rsidRPr="008E329A">
              <w:t>systems</w:t>
            </w:r>
            <w:r w:rsidR="006E2CC9" w:rsidRPr="008E329A">
              <w:t xml:space="preserve"> </w:t>
            </w:r>
            <w:r w:rsidR="00FB75E4" w:rsidRPr="008E329A">
              <w:t>or</w:t>
            </w:r>
            <w:r w:rsidR="006E2CC9" w:rsidRPr="008E329A">
              <w:t xml:space="preserve"> </w:t>
            </w:r>
            <w:r w:rsidR="00FB75E4" w:rsidRPr="008E329A">
              <w:t>services</w:t>
            </w:r>
            <w:r w:rsidR="006E2CC9" w:rsidRPr="008E329A">
              <w:t xml:space="preserve"> </w:t>
            </w:r>
            <w:r w:rsidR="00FB75E4" w:rsidRPr="008E329A">
              <w:t>under</w:t>
            </w:r>
            <w:r w:rsidR="006E2CC9" w:rsidRPr="008E329A">
              <w:t xml:space="preserve"> </w:t>
            </w:r>
            <w:r w:rsidR="00FB75E4" w:rsidRPr="008E329A">
              <w:t>the</w:t>
            </w:r>
            <w:r w:rsidR="006E2CC9" w:rsidRPr="008E329A">
              <w:t xml:space="preserve"> </w:t>
            </w:r>
            <w:r w:rsidR="00FB75E4" w:rsidRPr="008E329A">
              <w:t>terms</w:t>
            </w:r>
            <w:r w:rsidR="006E2CC9" w:rsidRPr="008E329A">
              <w:t xml:space="preserve"> </w:t>
            </w:r>
            <w:r w:rsidR="00FB75E4" w:rsidRPr="008E329A">
              <w:t>of</w:t>
            </w:r>
            <w:r w:rsidR="006E2CC9" w:rsidRPr="008E329A">
              <w:t xml:space="preserve"> </w:t>
            </w:r>
            <w:r w:rsidR="00FB75E4" w:rsidRPr="008E329A">
              <w:t>the</w:t>
            </w:r>
            <w:r w:rsidR="006E2CC9" w:rsidRPr="008E329A">
              <w:t xml:space="preserve"> </w:t>
            </w:r>
            <w:r w:rsidR="00FB75E4" w:rsidRPr="008E329A">
              <w:t>Contract.</w:t>
            </w:r>
          </w:p>
        </w:tc>
      </w:tr>
      <w:tr w:rsidR="00FB75E4" w:rsidRPr="008E329A" w14:paraId="5A245841" w14:textId="77777777" w:rsidTr="00CE0DE7">
        <w:tc>
          <w:tcPr>
            <w:tcW w:w="3563" w:type="dxa"/>
          </w:tcPr>
          <w:p w14:paraId="5AFF609B" w14:textId="77777777" w:rsidR="00FB75E4" w:rsidRPr="008E329A" w:rsidRDefault="00FB75E4" w:rsidP="009246F0">
            <w:pPr>
              <w:pStyle w:val="Section1-Clauses"/>
              <w:spacing w:before="120" w:after="120"/>
              <w:ind w:left="345"/>
            </w:pPr>
            <w:bookmarkStart w:id="396" w:name="_Toc431809112"/>
            <w:bookmarkStart w:id="397" w:name="_Toc436905759"/>
            <w:bookmarkStart w:id="398" w:name="_Toc135757228"/>
            <w:r w:rsidRPr="008E329A">
              <w:lastRenderedPageBreak/>
              <w:t>Performance</w:t>
            </w:r>
            <w:r w:rsidR="006E2CC9" w:rsidRPr="008E329A">
              <w:t xml:space="preserve"> </w:t>
            </w:r>
            <w:r w:rsidRPr="008E329A">
              <w:t>Security</w:t>
            </w:r>
            <w:bookmarkEnd w:id="396"/>
            <w:bookmarkEnd w:id="397"/>
            <w:bookmarkEnd w:id="398"/>
          </w:p>
        </w:tc>
        <w:tc>
          <w:tcPr>
            <w:tcW w:w="5527" w:type="dxa"/>
          </w:tcPr>
          <w:p w14:paraId="122A0FE0" w14:textId="77777777" w:rsidR="00FB75E4" w:rsidRPr="008E329A" w:rsidRDefault="00FB75E4" w:rsidP="00F2630D">
            <w:pPr>
              <w:pStyle w:val="Sub-ClauseText"/>
              <w:numPr>
                <w:ilvl w:val="1"/>
                <w:numId w:val="119"/>
              </w:numPr>
              <w:ind w:left="757" w:hanging="720"/>
              <w:rPr>
                <w:spacing w:val="0"/>
              </w:rPr>
            </w:pPr>
            <w:r w:rsidRPr="008E329A">
              <w:rPr>
                <w:spacing w:val="0"/>
              </w:rPr>
              <w:t>Within</w:t>
            </w:r>
            <w:r w:rsidR="006E2CC9" w:rsidRPr="008E329A">
              <w:rPr>
                <w:spacing w:val="0"/>
              </w:rPr>
              <w:t xml:space="preserve"> </w:t>
            </w:r>
            <w:r w:rsidR="00A03466" w:rsidRPr="008E329A">
              <w:rPr>
                <w:spacing w:val="0"/>
              </w:rPr>
              <w:t>twenty-eight</w:t>
            </w:r>
            <w:r w:rsidR="006E2CC9" w:rsidRPr="008E329A">
              <w:rPr>
                <w:spacing w:val="0"/>
              </w:rPr>
              <w:t xml:space="preserve"> </w:t>
            </w:r>
            <w:r w:rsidRPr="008E329A">
              <w:rPr>
                <w:spacing w:val="0"/>
              </w:rPr>
              <w:t>(28)</w:t>
            </w:r>
            <w:r w:rsidR="006E2CC9" w:rsidRPr="008E329A">
              <w:rPr>
                <w:spacing w:val="0"/>
              </w:rPr>
              <w:t xml:space="preserve"> </w:t>
            </w:r>
            <w:r w:rsidRPr="008E329A">
              <w:rPr>
                <w:spacing w:val="0"/>
              </w:rPr>
              <w:t>days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receipt</w:t>
            </w:r>
            <w:r w:rsidR="006E2CC9" w:rsidRPr="008E329A">
              <w:rPr>
                <w:spacing w:val="0"/>
              </w:rPr>
              <w:t xml:space="preserve"> </w:t>
            </w:r>
            <w:r w:rsidRPr="008E329A">
              <w:rPr>
                <w:spacing w:val="0"/>
              </w:rPr>
              <w:t>of</w:t>
            </w:r>
            <w:r w:rsidR="006E2CC9" w:rsidRPr="008E329A">
              <w:rPr>
                <w:spacing w:val="0"/>
              </w:rPr>
              <w:t xml:space="preserve"> </w:t>
            </w:r>
            <w:r w:rsidR="00F12D36" w:rsidRPr="008E329A">
              <w:rPr>
                <w:spacing w:val="0"/>
              </w:rPr>
              <w:t>the</w:t>
            </w:r>
            <w:r w:rsidR="006E2CC9" w:rsidRPr="008E329A">
              <w:rPr>
                <w:spacing w:val="0"/>
              </w:rPr>
              <w:t xml:space="preserve"> </w:t>
            </w:r>
            <w:r w:rsidR="00A51603" w:rsidRPr="008E329A">
              <w:rPr>
                <w:spacing w:val="0"/>
              </w:rPr>
              <w:t>Letter</w:t>
            </w:r>
            <w:r w:rsidR="006E2CC9" w:rsidRPr="008E329A">
              <w:rPr>
                <w:spacing w:val="0"/>
              </w:rPr>
              <w:t xml:space="preserve"> </w:t>
            </w:r>
            <w:r w:rsidR="00F12D36" w:rsidRPr="008E329A">
              <w:rPr>
                <w:spacing w:val="0"/>
              </w:rPr>
              <w:t>of</w:t>
            </w:r>
            <w:r w:rsidR="006E2CC9" w:rsidRPr="008E329A">
              <w:rPr>
                <w:spacing w:val="0"/>
              </w:rPr>
              <w:t xml:space="preserve"> </w:t>
            </w:r>
            <w:r w:rsidR="00F12D36" w:rsidRPr="008E329A">
              <w:rPr>
                <w:spacing w:val="0"/>
              </w:rPr>
              <w:t>Acceptance</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successful</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furnish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GCC</w:t>
            </w:r>
            <w:r w:rsidR="006E2CC9" w:rsidRPr="008E329A">
              <w:rPr>
                <w:spacing w:val="0"/>
              </w:rPr>
              <w:t xml:space="preserve"> </w:t>
            </w:r>
            <w:r w:rsidRPr="008E329A">
              <w:rPr>
                <w:spacing w:val="0"/>
              </w:rPr>
              <w:t>18</w:t>
            </w:r>
            <w:r w:rsidR="006E2CC9" w:rsidRPr="008E329A">
              <w:rPr>
                <w:spacing w:val="0"/>
              </w:rPr>
              <w:t xml:space="preserve"> </w:t>
            </w:r>
            <w:r w:rsidRPr="008E329A">
              <w:rPr>
                <w:spacing w:val="0"/>
              </w:rPr>
              <w:t>using</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purpose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Section</w:t>
            </w:r>
            <w:r w:rsidR="006E2CC9" w:rsidRPr="008E329A">
              <w:rPr>
                <w:spacing w:val="0"/>
              </w:rPr>
              <w:t xml:space="preserve"> </w:t>
            </w:r>
            <w:r w:rsidRPr="008E329A">
              <w:rPr>
                <w:spacing w:val="0"/>
              </w:rPr>
              <w:t>X,</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Forms,</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another</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acceptable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t>If</w:t>
            </w:r>
            <w:r w:rsidR="006E2CC9" w:rsidRPr="008E329A">
              <w:t xml:space="preserve"> </w:t>
            </w:r>
            <w:r w:rsidRPr="008E329A">
              <w:t>the</w:t>
            </w:r>
            <w:r w:rsidR="006E2CC9" w:rsidRPr="008E329A">
              <w:t xml:space="preserve"> </w:t>
            </w:r>
            <w:r w:rsidRPr="008E329A">
              <w:t>Performance</w:t>
            </w:r>
            <w:r w:rsidR="006E2CC9" w:rsidRPr="008E329A">
              <w:t xml:space="preserve"> </w:t>
            </w:r>
            <w:r w:rsidRPr="008E329A">
              <w:t>Security</w:t>
            </w:r>
            <w:r w:rsidR="006E2CC9" w:rsidRPr="008E329A">
              <w:t xml:space="preserve"> </w:t>
            </w:r>
            <w:r w:rsidRPr="008E329A">
              <w:t>furnished</w:t>
            </w:r>
            <w:r w:rsidR="006E2CC9" w:rsidRPr="008E329A">
              <w:t xml:space="preserve"> </w:t>
            </w:r>
            <w:r w:rsidRPr="008E329A">
              <w:t>by</w:t>
            </w:r>
            <w:r w:rsidR="006E2CC9" w:rsidRPr="008E329A">
              <w:t xml:space="preserve"> </w:t>
            </w:r>
            <w:r w:rsidRPr="008E329A">
              <w:t>the</w:t>
            </w:r>
            <w:r w:rsidR="006E2CC9" w:rsidRPr="008E329A">
              <w:t xml:space="preserve"> </w:t>
            </w:r>
            <w:r w:rsidRPr="008E329A">
              <w:t>successful</w:t>
            </w:r>
            <w:r w:rsidR="006E2CC9" w:rsidRPr="008E329A">
              <w:t xml:space="preserve"> </w:t>
            </w:r>
            <w:r w:rsidRPr="008E329A">
              <w:t>Bidder</w:t>
            </w:r>
            <w:r w:rsidR="006E2CC9" w:rsidRPr="008E329A">
              <w:t xml:space="preserve"> </w:t>
            </w:r>
            <w:r w:rsidRPr="008E329A">
              <w:t>is</w:t>
            </w:r>
            <w:r w:rsidR="006E2CC9" w:rsidRPr="008E329A">
              <w:t xml:space="preserve"> </w:t>
            </w:r>
            <w:r w:rsidRPr="008E329A">
              <w:t>in</w:t>
            </w:r>
            <w:r w:rsidR="006E2CC9" w:rsidRPr="008E329A">
              <w:t xml:space="preserve"> </w:t>
            </w:r>
            <w:r w:rsidRPr="008E329A">
              <w:t>the</w:t>
            </w:r>
            <w:r w:rsidR="006E2CC9" w:rsidRPr="008E329A">
              <w:t xml:space="preserve"> </w:t>
            </w:r>
            <w:r w:rsidRPr="008E329A">
              <w:t>form</w:t>
            </w:r>
            <w:r w:rsidR="006E2CC9" w:rsidRPr="008E329A">
              <w:t xml:space="preserve"> </w:t>
            </w:r>
            <w:r w:rsidRPr="008E329A">
              <w:t>of</w:t>
            </w:r>
            <w:r w:rsidR="006E2CC9" w:rsidRPr="008E329A">
              <w:t xml:space="preserve"> </w:t>
            </w:r>
            <w:r w:rsidRPr="008E329A">
              <w:t>a</w:t>
            </w:r>
            <w:r w:rsidR="006E2CC9" w:rsidRPr="008E329A">
              <w:t xml:space="preserve"> </w:t>
            </w:r>
            <w:r w:rsidRPr="008E329A">
              <w:t>bond,</w:t>
            </w:r>
            <w:r w:rsidR="006E2CC9" w:rsidRPr="008E329A">
              <w:t xml:space="preserve"> </w:t>
            </w:r>
            <w:r w:rsidRPr="008E329A">
              <w:t>it</w:t>
            </w:r>
            <w:r w:rsidR="006E2CC9" w:rsidRPr="008E329A">
              <w:t xml:space="preserve"> </w:t>
            </w:r>
            <w:r w:rsidRPr="008E329A">
              <w:t>shall</w:t>
            </w:r>
            <w:r w:rsidR="006E2CC9" w:rsidRPr="008E329A">
              <w:t xml:space="preserve"> </w:t>
            </w:r>
            <w:r w:rsidRPr="008E329A">
              <w:t>be</w:t>
            </w:r>
            <w:r w:rsidR="006E2CC9" w:rsidRPr="008E329A">
              <w:t xml:space="preserve"> </w:t>
            </w:r>
            <w:r w:rsidRPr="008E329A">
              <w:t>issued</w:t>
            </w:r>
            <w:r w:rsidR="006E2CC9" w:rsidRPr="008E329A">
              <w:t xml:space="preserve"> </w:t>
            </w:r>
            <w:r w:rsidRPr="008E329A">
              <w:t>by</w:t>
            </w:r>
            <w:r w:rsidR="006E2CC9" w:rsidRPr="008E329A">
              <w:t xml:space="preserve"> </w:t>
            </w:r>
            <w:r w:rsidRPr="008E329A">
              <w:t>a</w:t>
            </w:r>
            <w:r w:rsidR="006E2CC9" w:rsidRPr="008E329A">
              <w:t xml:space="preserve"> </w:t>
            </w:r>
            <w:r w:rsidRPr="008E329A">
              <w:t>bonding</w:t>
            </w:r>
            <w:r w:rsidR="006E2CC9" w:rsidRPr="008E329A">
              <w:t xml:space="preserve"> </w:t>
            </w:r>
            <w:r w:rsidRPr="008E329A">
              <w:t>or</w:t>
            </w:r>
            <w:r w:rsidR="006E2CC9" w:rsidRPr="008E329A">
              <w:t xml:space="preserve"> </w:t>
            </w:r>
            <w:r w:rsidRPr="008E329A">
              <w:t>insurance</w:t>
            </w:r>
            <w:r w:rsidR="006E2CC9" w:rsidRPr="008E329A">
              <w:t xml:space="preserve"> </w:t>
            </w:r>
            <w:r w:rsidRPr="008E329A">
              <w:t>company</w:t>
            </w:r>
            <w:r w:rsidR="006E2CC9" w:rsidRPr="008E329A">
              <w:t xml:space="preserve"> </w:t>
            </w:r>
            <w:r w:rsidRPr="008E329A">
              <w:t>that</w:t>
            </w:r>
            <w:r w:rsidR="006E2CC9" w:rsidRPr="008E329A">
              <w:t xml:space="preserve"> </w:t>
            </w:r>
            <w:r w:rsidRPr="008E329A">
              <w:t>has</w:t>
            </w:r>
            <w:r w:rsidR="006E2CC9" w:rsidRPr="008E329A">
              <w:t xml:space="preserve"> </w:t>
            </w:r>
            <w:r w:rsidRPr="008E329A">
              <w:t>been</w:t>
            </w:r>
            <w:r w:rsidR="006E2CC9" w:rsidRPr="008E329A">
              <w:t xml:space="preserve"> </w:t>
            </w:r>
            <w:r w:rsidRPr="008E329A">
              <w:t>determined</w:t>
            </w:r>
            <w:r w:rsidR="006E2CC9" w:rsidRPr="008E329A">
              <w:t xml:space="preserve"> </w:t>
            </w:r>
            <w:r w:rsidRPr="008E329A">
              <w:t>by</w:t>
            </w:r>
            <w:r w:rsidR="006E2CC9" w:rsidRPr="008E329A">
              <w:t xml:space="preserve"> </w:t>
            </w:r>
            <w:r w:rsidRPr="008E329A">
              <w:t>the</w:t>
            </w:r>
            <w:r w:rsidR="006E2CC9" w:rsidRPr="008E329A">
              <w:t xml:space="preserve"> </w:t>
            </w:r>
            <w:r w:rsidRPr="008E329A">
              <w:t>successful</w:t>
            </w:r>
            <w:r w:rsidR="006E2CC9" w:rsidRPr="008E329A">
              <w:t xml:space="preserve"> </w:t>
            </w:r>
            <w:r w:rsidRPr="008E329A">
              <w:t>Bidder</w:t>
            </w:r>
            <w:r w:rsidR="006E2CC9" w:rsidRPr="008E329A">
              <w:t xml:space="preserve"> </w:t>
            </w:r>
            <w:r w:rsidRPr="008E329A">
              <w:t>to</w:t>
            </w:r>
            <w:r w:rsidR="006E2CC9" w:rsidRPr="008E329A">
              <w:t xml:space="preserve"> </w:t>
            </w:r>
            <w:r w:rsidRPr="008E329A">
              <w:t>be</w:t>
            </w:r>
            <w:r w:rsidR="006E2CC9" w:rsidRPr="008E329A">
              <w:t xml:space="preserve"> </w:t>
            </w:r>
            <w:r w:rsidRPr="008E329A">
              <w:t>acceptable</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w:t>
            </w:r>
            <w:r w:rsidR="006E2CC9" w:rsidRPr="008E329A">
              <w:t xml:space="preserve"> </w:t>
            </w:r>
            <w:r w:rsidRPr="008E329A">
              <w:t>foreign</w:t>
            </w:r>
            <w:r w:rsidR="006E2CC9" w:rsidRPr="008E329A">
              <w:t xml:space="preserve"> </w:t>
            </w:r>
            <w:r w:rsidRPr="008E329A">
              <w:t>institution</w:t>
            </w:r>
            <w:r w:rsidR="006E2CC9" w:rsidRPr="008E329A">
              <w:t xml:space="preserve"> </w:t>
            </w:r>
            <w:r w:rsidRPr="008E329A">
              <w:t>providing</w:t>
            </w:r>
            <w:r w:rsidR="006E2CC9" w:rsidRPr="008E329A">
              <w:t xml:space="preserve"> </w:t>
            </w:r>
            <w:r w:rsidRPr="008E329A">
              <w:t>a</w:t>
            </w:r>
            <w:r w:rsidR="006E2CC9" w:rsidRPr="008E329A">
              <w:t xml:space="preserve"> </w:t>
            </w:r>
            <w:r w:rsidRPr="008E329A">
              <w:t>bond</w:t>
            </w:r>
            <w:r w:rsidR="006E2CC9" w:rsidRPr="008E329A">
              <w:t xml:space="preserve"> </w:t>
            </w:r>
            <w:r w:rsidRPr="008E329A">
              <w:t>shall</w:t>
            </w:r>
            <w:r w:rsidR="006E2CC9" w:rsidRPr="008E329A">
              <w:t xml:space="preserve"> </w:t>
            </w:r>
            <w:r w:rsidRPr="008E329A">
              <w:t>have</w:t>
            </w:r>
            <w:r w:rsidR="006E2CC9" w:rsidRPr="008E329A">
              <w:t xml:space="preserve"> </w:t>
            </w:r>
            <w:r w:rsidRPr="008E329A">
              <w:t>a</w:t>
            </w:r>
            <w:r w:rsidR="006E2CC9" w:rsidRPr="008E329A">
              <w:t xml:space="preserve"> </w:t>
            </w:r>
            <w:r w:rsidRPr="008E329A">
              <w:t>correspondent</w:t>
            </w:r>
            <w:r w:rsidR="006E2CC9" w:rsidRPr="008E329A">
              <w:t xml:space="preserve"> </w:t>
            </w:r>
            <w:r w:rsidRPr="008E329A">
              <w:rPr>
                <w:spacing w:val="-2"/>
              </w:rPr>
              <w:t>financial</w:t>
            </w:r>
            <w:r w:rsidR="006E2CC9" w:rsidRPr="008E329A">
              <w:rPr>
                <w:spacing w:val="-2"/>
              </w:rPr>
              <w:t xml:space="preserve"> </w:t>
            </w:r>
            <w:r w:rsidRPr="008E329A">
              <w:rPr>
                <w:spacing w:val="-2"/>
              </w:rPr>
              <w:t>institution</w:t>
            </w:r>
            <w:r w:rsidR="006E2CC9" w:rsidRPr="008E329A">
              <w:rPr>
                <w:spacing w:val="-2"/>
              </w:rPr>
              <w:t xml:space="preserve"> </w:t>
            </w:r>
            <w:r w:rsidRPr="008E329A">
              <w:t>located</w:t>
            </w:r>
            <w:r w:rsidR="006E2CC9" w:rsidRPr="008E329A">
              <w:t xml:space="preserve"> </w:t>
            </w:r>
            <w:r w:rsidRPr="008E329A">
              <w:t>in</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Country</w:t>
            </w:r>
            <w:r w:rsidRPr="008E329A">
              <w:rPr>
                <w:bCs/>
              </w:rPr>
              <w:t>,</w:t>
            </w:r>
            <w:r w:rsidR="006E2CC9" w:rsidRPr="008E329A">
              <w:rPr>
                <w:bCs/>
              </w:rPr>
              <w:t xml:space="preserve"> </w:t>
            </w:r>
            <w:r w:rsidRPr="008E329A">
              <w:rPr>
                <w:bCs/>
              </w:rPr>
              <w:t>unless</w:t>
            </w:r>
            <w:r w:rsidR="006E2CC9" w:rsidRPr="008E329A">
              <w:rPr>
                <w:bCs/>
              </w:rPr>
              <w:t xml:space="preserve"> </w:t>
            </w:r>
            <w:r w:rsidRPr="008E329A">
              <w:rPr>
                <w:bCs/>
              </w:rPr>
              <w:t>the</w:t>
            </w:r>
            <w:r w:rsidR="006E2CC9" w:rsidRPr="008E329A">
              <w:rPr>
                <w:bCs/>
              </w:rPr>
              <w:t xml:space="preserve"> </w:t>
            </w:r>
            <w:r w:rsidRPr="008E329A">
              <w:rPr>
                <w:bCs/>
              </w:rPr>
              <w:t>Purchaser</w:t>
            </w:r>
            <w:r w:rsidR="006E2CC9" w:rsidRPr="008E329A">
              <w:rPr>
                <w:bCs/>
              </w:rPr>
              <w:t xml:space="preserve"> </w:t>
            </w:r>
            <w:r w:rsidRPr="008E329A">
              <w:rPr>
                <w:bCs/>
              </w:rPr>
              <w:t>has</w:t>
            </w:r>
            <w:r w:rsidR="006E2CC9" w:rsidRPr="008E329A">
              <w:rPr>
                <w:bCs/>
              </w:rPr>
              <w:t xml:space="preserve"> </w:t>
            </w:r>
            <w:r w:rsidRPr="008E329A">
              <w:rPr>
                <w:bCs/>
              </w:rPr>
              <w:t>agreed</w:t>
            </w:r>
            <w:r w:rsidR="006E2CC9" w:rsidRPr="008E329A">
              <w:rPr>
                <w:bCs/>
              </w:rPr>
              <w:t xml:space="preserve"> </w:t>
            </w:r>
            <w:r w:rsidRPr="008E329A">
              <w:rPr>
                <w:bCs/>
              </w:rPr>
              <w:t>in</w:t>
            </w:r>
            <w:r w:rsidR="006E2CC9" w:rsidRPr="008E329A">
              <w:rPr>
                <w:bCs/>
              </w:rPr>
              <w:t xml:space="preserve"> </w:t>
            </w:r>
            <w:r w:rsidRPr="008E329A">
              <w:rPr>
                <w:bCs/>
              </w:rPr>
              <w:t>writing</w:t>
            </w:r>
            <w:r w:rsidR="006E2CC9" w:rsidRPr="008E329A">
              <w:rPr>
                <w:bCs/>
              </w:rPr>
              <w:t xml:space="preserve"> </w:t>
            </w:r>
            <w:r w:rsidRPr="008E329A">
              <w:rPr>
                <w:bCs/>
              </w:rPr>
              <w:t>that</w:t>
            </w:r>
            <w:r w:rsidR="006E2CC9" w:rsidRPr="008E329A">
              <w:rPr>
                <w:bCs/>
              </w:rPr>
              <w:t xml:space="preserve"> </w:t>
            </w:r>
            <w:r w:rsidRPr="008E329A">
              <w:rPr>
                <w:bCs/>
              </w:rPr>
              <w:t>a</w:t>
            </w:r>
            <w:r w:rsidR="006E2CC9" w:rsidRPr="008E329A">
              <w:rPr>
                <w:bCs/>
              </w:rPr>
              <w:t xml:space="preserve"> </w:t>
            </w:r>
            <w:r w:rsidRPr="008E329A">
              <w:rPr>
                <w:bCs/>
              </w:rPr>
              <w:t>correspondent</w:t>
            </w:r>
            <w:r w:rsidR="006E2CC9" w:rsidRPr="008E329A">
              <w:rPr>
                <w:bCs/>
              </w:rPr>
              <w:t xml:space="preserve"> </w:t>
            </w:r>
            <w:r w:rsidRPr="008E329A">
              <w:rPr>
                <w:bCs/>
              </w:rPr>
              <w:t>financial</w:t>
            </w:r>
            <w:r w:rsidR="006E2CC9" w:rsidRPr="008E329A">
              <w:rPr>
                <w:bCs/>
              </w:rPr>
              <w:t xml:space="preserve"> </w:t>
            </w:r>
            <w:r w:rsidRPr="008E329A">
              <w:rPr>
                <w:bCs/>
              </w:rPr>
              <w:t>institution</w:t>
            </w:r>
            <w:r w:rsidR="006E2CC9" w:rsidRPr="008E329A">
              <w:rPr>
                <w:bCs/>
              </w:rPr>
              <w:t xml:space="preserve"> </w:t>
            </w:r>
            <w:r w:rsidRPr="008E329A">
              <w:rPr>
                <w:bCs/>
              </w:rPr>
              <w:t>is</w:t>
            </w:r>
            <w:r w:rsidR="006E2CC9" w:rsidRPr="008E329A">
              <w:rPr>
                <w:bCs/>
              </w:rPr>
              <w:t xml:space="preserve"> </w:t>
            </w:r>
            <w:r w:rsidRPr="008E329A">
              <w:rPr>
                <w:bCs/>
              </w:rPr>
              <w:t>not</w:t>
            </w:r>
            <w:r w:rsidR="006E2CC9" w:rsidRPr="008E329A">
              <w:rPr>
                <w:bCs/>
              </w:rPr>
              <w:t xml:space="preserve"> </w:t>
            </w:r>
            <w:r w:rsidRPr="008E329A">
              <w:rPr>
                <w:bCs/>
              </w:rPr>
              <w:t>required.</w:t>
            </w:r>
            <w:r w:rsidR="006E2CC9" w:rsidRPr="008E329A">
              <w:rPr>
                <w:bCs/>
              </w:rPr>
              <w:t xml:space="preserve"> </w:t>
            </w:r>
            <w:r w:rsidR="006E2CC9" w:rsidRPr="008E329A">
              <w:rPr>
                <w:spacing w:val="0"/>
              </w:rPr>
              <w:t xml:space="preserve"> </w:t>
            </w:r>
          </w:p>
          <w:p w14:paraId="72AFB7A0" w14:textId="77777777" w:rsidR="00FB75E4" w:rsidRPr="008E329A" w:rsidRDefault="00FB75E4" w:rsidP="00F2630D">
            <w:pPr>
              <w:pStyle w:val="Sub-ClauseText"/>
              <w:numPr>
                <w:ilvl w:val="1"/>
                <w:numId w:val="119"/>
              </w:numPr>
              <w:ind w:left="757" w:hanging="720"/>
              <w:rPr>
                <w:spacing w:val="0"/>
              </w:rPr>
            </w:pPr>
            <w:r w:rsidRPr="008E329A">
              <w:rPr>
                <w:spacing w:val="0"/>
              </w:rPr>
              <w:t>Failure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successful</w:t>
            </w:r>
            <w:r w:rsidR="006E2CC9" w:rsidRPr="008E329A">
              <w:rPr>
                <w:spacing w:val="0"/>
              </w:rPr>
              <w:t xml:space="preserve"> </w:t>
            </w:r>
            <w:r w:rsidRPr="008E329A">
              <w:rPr>
                <w:spacing w:val="0"/>
              </w:rPr>
              <w:t>Bidder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submit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above-mentioned</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sign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constitute</w:t>
            </w:r>
            <w:r w:rsidR="006E2CC9" w:rsidRPr="008E329A">
              <w:rPr>
                <w:spacing w:val="0"/>
              </w:rPr>
              <w:t xml:space="preserve"> </w:t>
            </w:r>
            <w:r w:rsidRPr="008E329A">
              <w:rPr>
                <w:spacing w:val="0"/>
              </w:rPr>
              <w:t>sufficient</w:t>
            </w:r>
            <w:r w:rsidR="006E2CC9" w:rsidRPr="008E329A">
              <w:rPr>
                <w:spacing w:val="0"/>
              </w:rPr>
              <w:t xml:space="preserve"> </w:t>
            </w:r>
            <w:r w:rsidRPr="008E329A">
              <w:rPr>
                <w:spacing w:val="0"/>
              </w:rPr>
              <w:t>grounds</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annulment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award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forfeiture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w:t>
            </w:r>
            <w:r w:rsidR="006E2CC9" w:rsidRPr="008E329A">
              <w:rPr>
                <w:spacing w:val="0"/>
              </w:rPr>
              <w:t xml:space="preserve"> </w:t>
            </w:r>
            <w:r w:rsidRPr="008E329A">
              <w:rPr>
                <w:spacing w:val="0"/>
              </w:rPr>
              <w:t>Security.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event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award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Bidder</w:t>
            </w:r>
            <w:r w:rsidR="006E2CC9" w:rsidRPr="008E329A">
              <w:rPr>
                <w:spacing w:val="0"/>
              </w:rPr>
              <w:t xml:space="preserve"> </w:t>
            </w:r>
            <w:r w:rsidR="00250375" w:rsidRPr="008E329A">
              <w:rPr>
                <w:spacing w:val="0"/>
              </w:rPr>
              <w:t>offering</w:t>
            </w:r>
            <w:r w:rsidR="006E2CC9" w:rsidRPr="008E329A">
              <w:rPr>
                <w:spacing w:val="0"/>
              </w:rPr>
              <w:t xml:space="preserve"> </w:t>
            </w:r>
            <w:r w:rsidR="00250375" w:rsidRPr="008E329A">
              <w:rPr>
                <w:spacing w:val="0"/>
              </w:rPr>
              <w:t>the</w:t>
            </w:r>
            <w:r w:rsidR="006E2CC9" w:rsidRPr="008E329A">
              <w:rPr>
                <w:spacing w:val="0"/>
              </w:rPr>
              <w:t xml:space="preserve"> </w:t>
            </w:r>
            <w:r w:rsidR="00250375" w:rsidRPr="008E329A">
              <w:rPr>
                <w:spacing w:val="0"/>
              </w:rPr>
              <w:t>Most</w:t>
            </w:r>
            <w:r w:rsidR="006E2CC9" w:rsidRPr="008E329A">
              <w:rPr>
                <w:spacing w:val="0"/>
              </w:rPr>
              <w:t xml:space="preserve"> </w:t>
            </w:r>
            <w:r w:rsidR="00250375" w:rsidRPr="008E329A">
              <w:rPr>
                <w:spacing w:val="0"/>
              </w:rPr>
              <w:t>Advantageous</w:t>
            </w:r>
            <w:r w:rsidR="006E2CC9" w:rsidRPr="008E329A">
              <w:rPr>
                <w:spacing w:val="0"/>
              </w:rPr>
              <w:t xml:space="preserve"> </w:t>
            </w:r>
            <w:r w:rsidR="00250375" w:rsidRPr="008E329A">
              <w:rPr>
                <w:spacing w:val="0"/>
              </w:rPr>
              <w:t>Bid.</w:t>
            </w:r>
            <w:r w:rsidR="006E2CC9" w:rsidRPr="008E329A">
              <w:t xml:space="preserve"> </w:t>
            </w:r>
          </w:p>
        </w:tc>
      </w:tr>
      <w:tr w:rsidR="00630CE7" w:rsidRPr="008E329A" w14:paraId="27660176" w14:textId="77777777" w:rsidTr="00CE0DE7">
        <w:tc>
          <w:tcPr>
            <w:tcW w:w="3563" w:type="dxa"/>
          </w:tcPr>
          <w:p w14:paraId="3F5A9B71" w14:textId="77777777" w:rsidR="00630CE7" w:rsidRPr="008E329A" w:rsidRDefault="00630CE7" w:rsidP="009246F0">
            <w:pPr>
              <w:pStyle w:val="Section1-Clauses"/>
              <w:spacing w:before="120" w:after="120"/>
              <w:ind w:left="345"/>
            </w:pPr>
            <w:bookmarkStart w:id="399" w:name="_Toc473899751"/>
            <w:bookmarkStart w:id="400" w:name="_Toc135757229"/>
            <w:r w:rsidRPr="008E329A">
              <w:rPr>
                <w:color w:val="000000" w:themeColor="text1"/>
              </w:rPr>
              <w:t xml:space="preserve">Procurement </w:t>
            </w:r>
            <w:r w:rsidRPr="009246F0">
              <w:t>Related</w:t>
            </w:r>
            <w:r w:rsidRPr="008E329A">
              <w:rPr>
                <w:color w:val="000000" w:themeColor="text1"/>
              </w:rPr>
              <w:t xml:space="preserve"> Complaint</w:t>
            </w:r>
            <w:bookmarkEnd w:id="399"/>
            <w:bookmarkEnd w:id="400"/>
          </w:p>
        </w:tc>
        <w:tc>
          <w:tcPr>
            <w:tcW w:w="5527" w:type="dxa"/>
          </w:tcPr>
          <w:p w14:paraId="120A1220" w14:textId="77777777" w:rsidR="00630CE7" w:rsidRPr="008E329A" w:rsidRDefault="00630CE7" w:rsidP="005F3618">
            <w:pPr>
              <w:pStyle w:val="Sub-ClauseText"/>
              <w:ind w:left="757" w:hanging="757"/>
              <w:rPr>
                <w:spacing w:val="0"/>
              </w:rPr>
            </w:pPr>
            <w:r w:rsidRPr="008E329A">
              <w:rPr>
                <w:color w:val="000000" w:themeColor="text1"/>
              </w:rPr>
              <w:t>50.1    The procedures for making a Procurement-related Complaint are as specified in the BDS.</w:t>
            </w:r>
          </w:p>
        </w:tc>
      </w:tr>
    </w:tbl>
    <w:p w14:paraId="0F52C950" w14:textId="77777777" w:rsidR="00877995" w:rsidRPr="008E329A" w:rsidRDefault="00877995">
      <w:pPr>
        <w:pStyle w:val="Subtitle"/>
        <w:spacing w:after="120"/>
        <w:sectPr w:rsidR="00877995" w:rsidRPr="008E329A" w:rsidSect="00902D9E">
          <w:headerReference w:type="even" r:id="rId19"/>
          <w:headerReference w:type="default" r:id="rId20"/>
          <w:headerReference w:type="first" r:id="rId21"/>
          <w:type w:val="oddPage"/>
          <w:pgSz w:w="12240" w:h="15840" w:code="1"/>
          <w:pgMar w:top="1440" w:right="1440" w:bottom="1440" w:left="1800" w:header="720" w:footer="720" w:gutter="0"/>
          <w:paperSrc w:first="15" w:other="15"/>
          <w:cols w:space="720"/>
          <w:titlePg/>
        </w:sectPr>
      </w:pPr>
    </w:p>
    <w:tbl>
      <w:tblPr>
        <w:tblW w:w="909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BC0191" w14:paraId="3674915C" w14:textId="77777777">
        <w:trPr>
          <w:cantSplit/>
        </w:trPr>
        <w:tc>
          <w:tcPr>
            <w:tcW w:w="1620" w:type="dxa"/>
            <w:gridSpan w:val="2"/>
            <w:tcBorders>
              <w:top w:val="nil"/>
              <w:left w:val="nil"/>
              <w:bottom w:val="single" w:sz="12" w:space="0" w:color="auto"/>
              <w:right w:val="nil"/>
            </w:tcBorders>
            <w:vAlign w:val="center"/>
          </w:tcPr>
          <w:p w14:paraId="7601B370" w14:textId="77777777" w:rsidR="00455149" w:rsidRPr="008E329A" w:rsidRDefault="00455149">
            <w:pPr>
              <w:pStyle w:val="Subtitle"/>
              <w:spacing w:after="120"/>
            </w:pPr>
            <w:r w:rsidRPr="008E329A">
              <w:lastRenderedPageBreak/>
              <w:br w:type="page"/>
            </w:r>
            <w:bookmarkStart w:id="401" w:name="_Toc438366665"/>
            <w:bookmarkStart w:id="402" w:name="_Toc438954443"/>
            <w:bookmarkStart w:id="403" w:name="_Toc347227540"/>
            <w:bookmarkStart w:id="404" w:name="_Toc135757232"/>
            <w:r w:rsidRPr="008E329A">
              <w:t>Section</w:t>
            </w:r>
            <w:r w:rsidR="006E2CC9" w:rsidRPr="008E329A">
              <w:t xml:space="preserve"> </w:t>
            </w:r>
            <w:r w:rsidRPr="008E329A">
              <w:t>II</w:t>
            </w:r>
            <w:r w:rsidR="006E2CC9" w:rsidRPr="008E329A">
              <w:t xml:space="preserve"> </w:t>
            </w:r>
            <w:r w:rsidR="00FA3569" w:rsidRPr="008E329A">
              <w:t>-</w:t>
            </w:r>
            <w:r w:rsidR="006E2CC9" w:rsidRPr="008E329A">
              <w:t xml:space="preserve"> </w:t>
            </w:r>
            <w:r w:rsidRPr="008E329A">
              <w:t>Bid</w:t>
            </w:r>
            <w:r w:rsidR="006E2CC9" w:rsidRPr="008E329A">
              <w:t xml:space="preserve"> </w:t>
            </w:r>
            <w:r w:rsidRPr="008E329A">
              <w:t>Data</w:t>
            </w:r>
            <w:r w:rsidR="006E2CC9" w:rsidRPr="008E329A">
              <w:t xml:space="preserve"> </w:t>
            </w:r>
            <w:r w:rsidRPr="008E329A">
              <w:t>Sheet</w:t>
            </w:r>
            <w:bookmarkEnd w:id="401"/>
            <w:bookmarkEnd w:id="402"/>
            <w:r w:rsidR="006E2CC9" w:rsidRPr="008E329A">
              <w:t xml:space="preserve"> </w:t>
            </w:r>
            <w:r w:rsidRPr="008E329A">
              <w:t>(BDS)</w:t>
            </w:r>
            <w:bookmarkEnd w:id="403"/>
            <w:bookmarkEnd w:id="404"/>
          </w:p>
          <w:p w14:paraId="3A4DC46D" w14:textId="77777777" w:rsidR="00BC0191" w:rsidRDefault="001E4C9A">
            <w:pPr>
              <w:suppressAutoHyphens/>
              <w:spacing w:after="120"/>
              <w:jc w:val="both"/>
            </w:pPr>
            <w:r w:rsidRPr="008E329A">
              <w:rPr>
                <w:szCs w:val="24"/>
              </w:rPr>
              <w:t>The following specific data for the Goods to be procured shall complement, supplement, and/or amend the provisions in the Instructions to Bidders (ITB). Whenever there is a conflict, the provisions herein shall prevail over those in ITB.</w:t>
            </w:r>
          </w:p>
          <w:p w14:paraId="54756370" w14:textId="77777777" w:rsidR="00455149" w:rsidRPr="008E329A" w:rsidRDefault="00455149" w:rsidP="00860217">
            <w:pPr>
              <w:suppressAutoHyphens/>
              <w:spacing w:after="120"/>
              <w:jc w:val="both"/>
              <w:rPr>
                <w:b/>
                <w:bCs/>
                <w:i/>
                <w:iCs/>
              </w:rPr>
            </w:pPr>
          </w:p>
        </w:tc>
      </w:tr>
      <w:tr w:rsidR="00BC0191" w14:paraId="752C8D22" w14:textId="77777777">
        <w:trPr>
          <w:cantSplit/>
        </w:trPr>
        <w:tc>
          <w:tcPr>
            <w:tcW w:w="1620" w:type="dxa"/>
            <w:tcBorders>
              <w:top w:val="single" w:sz="12" w:space="0" w:color="auto"/>
              <w:left w:val="single" w:sz="12" w:space="0" w:color="auto"/>
              <w:bottom w:val="single" w:sz="12" w:space="0" w:color="auto"/>
              <w:right w:val="single" w:sz="12" w:space="0" w:color="auto"/>
            </w:tcBorders>
          </w:tcPr>
          <w:p w14:paraId="30F94FD0" w14:textId="77777777" w:rsidR="00BC0191" w:rsidRDefault="001E4C9A">
            <w:pPr>
              <w:spacing w:before="120" w:after="120"/>
              <w:rPr>
                <w:b/>
                <w:bCs/>
              </w:rPr>
            </w:pPr>
            <w:r w:rsidRPr="008E329A">
              <w:rPr>
                <w:b/>
                <w:szCs w:val="24"/>
              </w:rPr>
              <w:t>ITB Reference</w:t>
            </w:r>
          </w:p>
        </w:tc>
        <w:tc>
          <w:tcPr>
            <w:tcW w:w="7470" w:type="dxa"/>
            <w:tcBorders>
              <w:top w:val="single" w:sz="12" w:space="0" w:color="auto"/>
              <w:left w:val="single" w:sz="12" w:space="0" w:color="auto"/>
              <w:bottom w:val="single" w:sz="12" w:space="0" w:color="auto"/>
              <w:right w:val="single" w:sz="12" w:space="0" w:color="auto"/>
            </w:tcBorders>
          </w:tcPr>
          <w:p w14:paraId="6777ACC9" w14:textId="77777777" w:rsidR="00BC0191" w:rsidRDefault="001E4C9A">
            <w:pPr>
              <w:spacing w:before="120" w:after="120"/>
              <w:jc w:val="center"/>
              <w:rPr>
                <w:b/>
                <w:bCs/>
                <w:sz w:val="28"/>
                <w:szCs w:val="28"/>
              </w:rPr>
            </w:pPr>
            <w:bookmarkStart w:id="405" w:name="_Toc505659529"/>
            <w:bookmarkStart w:id="406" w:name="_Toc506185677"/>
            <w:r w:rsidRPr="008E329A">
              <w:rPr>
                <w:b/>
                <w:sz w:val="28"/>
                <w:szCs w:val="28"/>
              </w:rPr>
              <w:t>A. General</w:t>
            </w:r>
            <w:bookmarkEnd w:id="405"/>
            <w:bookmarkEnd w:id="406"/>
          </w:p>
        </w:tc>
      </w:tr>
      <w:tr w:rsidR="00BC0191" w14:paraId="6949086C" w14:textId="77777777">
        <w:trPr>
          <w:cantSplit/>
        </w:trPr>
        <w:tc>
          <w:tcPr>
            <w:tcW w:w="1620" w:type="dxa"/>
            <w:tcBorders>
              <w:top w:val="single" w:sz="12" w:space="0" w:color="auto"/>
              <w:left w:val="single" w:sz="12" w:space="0" w:color="auto"/>
              <w:bottom w:val="single" w:sz="12" w:space="0" w:color="auto"/>
              <w:right w:val="single" w:sz="12" w:space="0" w:color="auto"/>
            </w:tcBorders>
          </w:tcPr>
          <w:p w14:paraId="492F43B1" w14:textId="77777777" w:rsidR="00BC0191" w:rsidRDefault="001E4C9A">
            <w:pPr>
              <w:spacing w:before="120" w:after="120"/>
              <w:rPr>
                <w:b/>
              </w:rPr>
            </w:pPr>
            <w:r w:rsidRPr="008E329A">
              <w:rPr>
                <w:b/>
                <w:szCs w:val="24"/>
              </w:rPr>
              <w:t>ITB 1.1</w:t>
            </w:r>
          </w:p>
        </w:tc>
        <w:tc>
          <w:tcPr>
            <w:tcW w:w="7470" w:type="dxa"/>
            <w:tcBorders>
              <w:top w:val="single" w:sz="12" w:space="0" w:color="auto"/>
              <w:left w:val="single" w:sz="12" w:space="0" w:color="auto"/>
              <w:bottom w:val="single" w:sz="12" w:space="0" w:color="auto"/>
              <w:right w:val="single" w:sz="12" w:space="0" w:color="auto"/>
            </w:tcBorders>
          </w:tcPr>
          <w:p w14:paraId="3544BE55" w14:textId="77777777" w:rsidR="00BC0191" w:rsidRDefault="00042D42">
            <w:pPr>
              <w:tabs>
                <w:tab w:val="right" w:pos="7272"/>
              </w:tabs>
              <w:spacing w:before="120" w:after="120"/>
              <w:rPr>
                <w:u w:val="single"/>
              </w:rPr>
            </w:pPr>
            <w:r w:rsidRPr="008E329A">
              <w:rPr>
                <w:szCs w:val="24"/>
              </w:rPr>
              <w:t>The reference number of the Request for Bids (RFB) is:</w:t>
            </w:r>
            <w:r w:rsidR="006E2CC9" w:rsidRPr="008E329A">
              <w:rPr>
                <w:b/>
                <w:szCs w:val="24"/>
              </w:rPr>
              <w:t xml:space="preserve"> </w:t>
            </w:r>
            <w:r w:rsidR="003F573C" w:rsidRPr="003F573C">
              <w:rPr>
                <w:b/>
                <w:i/>
                <w:szCs w:val="24"/>
              </w:rPr>
              <w:t>SO-MOF-561587-GO-RFB</w:t>
            </w:r>
          </w:p>
          <w:p w14:paraId="2946A556" w14:textId="77777777" w:rsidR="00BC0191" w:rsidRDefault="001E4C9A">
            <w:pPr>
              <w:tabs>
                <w:tab w:val="right" w:pos="7272"/>
              </w:tabs>
              <w:spacing w:before="120" w:after="120"/>
              <w:rPr>
                <w:u w:val="single"/>
              </w:rPr>
            </w:pPr>
            <w:r w:rsidRPr="008E329A">
              <w:rPr>
                <w:szCs w:val="24"/>
              </w:rPr>
              <w:t>The Purchaser is</w:t>
            </w:r>
            <w:r w:rsidR="00EA736A" w:rsidRPr="0089308D">
              <w:rPr>
                <w:b/>
                <w:i/>
                <w:szCs w:val="24"/>
              </w:rPr>
              <w:t xml:space="preserve"> Ministry of Finance of the Federal Government of Somalia.</w:t>
            </w:r>
          </w:p>
          <w:p w14:paraId="1641A1A5" w14:textId="2A927921" w:rsidR="00BC0191" w:rsidRDefault="001462B7">
            <w:pPr>
              <w:tabs>
                <w:tab w:val="right" w:pos="7272"/>
              </w:tabs>
              <w:spacing w:before="120" w:after="120"/>
              <w:rPr>
                <w:b/>
                <w:bCs/>
                <w:i/>
                <w:iCs/>
              </w:rPr>
            </w:pPr>
            <w:r w:rsidRPr="001462B7">
              <w:rPr>
                <w:b/>
                <w:i/>
                <w:szCs w:val="24"/>
              </w:rPr>
              <w:t>The name of the RFB</w:t>
            </w:r>
            <w:r w:rsidR="002725EB" w:rsidRPr="002725EB">
              <w:rPr>
                <w:bCs/>
                <w:iCs/>
                <w:szCs w:val="24"/>
              </w:rPr>
              <w:t>:</w:t>
            </w:r>
            <w:r w:rsidR="002725EB">
              <w:rPr>
                <w:bCs/>
                <w:iCs/>
                <w:szCs w:val="24"/>
              </w:rPr>
              <w:t xml:space="preserve"> </w:t>
            </w:r>
            <w:r w:rsidRPr="002725EB">
              <w:rPr>
                <w:bCs/>
                <w:iCs/>
                <w:szCs w:val="24"/>
              </w:rPr>
              <w:t>Supply, Delivery, Installation and Commissioning of Laboratory Equipment for the National Reference Laboratory (NRL) of the Somali Bureau of Standards (</w:t>
            </w:r>
            <w:proofErr w:type="spellStart"/>
            <w:r w:rsidRPr="002725EB">
              <w:rPr>
                <w:bCs/>
                <w:iCs/>
                <w:szCs w:val="24"/>
              </w:rPr>
              <w:t>SoBS</w:t>
            </w:r>
            <w:proofErr w:type="spellEnd"/>
            <w:r w:rsidRPr="002725EB">
              <w:rPr>
                <w:bCs/>
                <w:iCs/>
                <w:szCs w:val="24"/>
              </w:rPr>
              <w:t>)</w:t>
            </w:r>
          </w:p>
          <w:p w14:paraId="6EE302C4" w14:textId="21387188" w:rsidR="00BC0191" w:rsidRDefault="00EA736A">
            <w:pPr>
              <w:tabs>
                <w:tab w:val="right" w:pos="7272"/>
              </w:tabs>
              <w:spacing w:before="120" w:after="120"/>
              <w:rPr>
                <w:b/>
                <w:i/>
                <w:iCs/>
              </w:rPr>
            </w:pPr>
            <w:r w:rsidRPr="00EA736A">
              <w:rPr>
                <w:b/>
                <w:i/>
                <w:szCs w:val="24"/>
              </w:rPr>
              <w:t xml:space="preserve">The number and identification of lots (contracts) comprising this RFB is: </w:t>
            </w:r>
            <w:r w:rsidRPr="002725EB">
              <w:rPr>
                <w:bCs/>
                <w:iCs/>
                <w:szCs w:val="24"/>
              </w:rPr>
              <w:t>One (1) lot. The lot comprises the supply, delivery, installation and commissioning of all laboratory equipment, consumables, reagents and related services listed in Section VII, Schedule of Requirements, for the National Reference Laboratory (NRL) of the Somali Bureau of Standards (</w:t>
            </w:r>
            <w:proofErr w:type="spellStart"/>
            <w:r w:rsidRPr="002725EB">
              <w:rPr>
                <w:bCs/>
                <w:iCs/>
                <w:szCs w:val="24"/>
              </w:rPr>
              <w:t>SoBS</w:t>
            </w:r>
            <w:proofErr w:type="spellEnd"/>
            <w:r w:rsidRPr="002725EB">
              <w:rPr>
                <w:bCs/>
                <w:iCs/>
                <w:szCs w:val="24"/>
              </w:rPr>
              <w:t xml:space="preserve">). Bidders shall quote for all items and quantities of the lot; partial bids shall be rejected as </w:t>
            </w:r>
            <w:r w:rsidR="002725EB" w:rsidRPr="002725EB">
              <w:rPr>
                <w:bCs/>
                <w:iCs/>
                <w:szCs w:val="24"/>
              </w:rPr>
              <w:t>non-responsive</w:t>
            </w:r>
            <w:r w:rsidRPr="002725EB">
              <w:rPr>
                <w:bCs/>
                <w:iCs/>
                <w:szCs w:val="24"/>
              </w:rPr>
              <w:t>. A single Contract will be awarded to the Bidder offering the Most Advantageous Bid.</w:t>
            </w:r>
          </w:p>
          <w:p w14:paraId="15EE1284" w14:textId="77777777" w:rsidR="00EA736A" w:rsidRPr="00EA736A" w:rsidRDefault="00EA736A" w:rsidP="004F17BA">
            <w:pPr>
              <w:tabs>
                <w:tab w:val="right" w:pos="7272"/>
              </w:tabs>
              <w:spacing w:before="120" w:after="120"/>
              <w:rPr>
                <w:bCs/>
                <w:i/>
                <w:iCs/>
              </w:rPr>
            </w:pPr>
          </w:p>
        </w:tc>
      </w:tr>
      <w:tr w:rsidR="00BC0191" w14:paraId="64B13819" w14:textId="77777777">
        <w:trPr>
          <w:cantSplit/>
        </w:trPr>
        <w:tc>
          <w:tcPr>
            <w:tcW w:w="1620" w:type="dxa"/>
            <w:tcBorders>
              <w:top w:val="single" w:sz="12" w:space="0" w:color="auto"/>
              <w:left w:val="single" w:sz="12" w:space="0" w:color="auto"/>
              <w:bottom w:val="single" w:sz="12" w:space="0" w:color="auto"/>
              <w:right w:val="single" w:sz="12" w:space="0" w:color="auto"/>
            </w:tcBorders>
          </w:tcPr>
          <w:p w14:paraId="31D51976" w14:textId="77777777" w:rsidR="00BC0191" w:rsidRDefault="001E4C9A">
            <w:pPr>
              <w:spacing w:before="120" w:after="120"/>
              <w:rPr>
                <w:b/>
              </w:rPr>
            </w:pPr>
            <w:r w:rsidRPr="002F066F">
              <w:rPr>
                <w:b/>
                <w:szCs w:val="24"/>
              </w:rPr>
              <w:t>ITB 2.1</w:t>
            </w:r>
          </w:p>
        </w:tc>
        <w:tc>
          <w:tcPr>
            <w:tcW w:w="7470" w:type="dxa"/>
            <w:tcBorders>
              <w:top w:val="single" w:sz="12" w:space="0" w:color="auto"/>
              <w:left w:val="single" w:sz="12" w:space="0" w:color="auto"/>
              <w:bottom w:val="single" w:sz="12" w:space="0" w:color="auto"/>
              <w:right w:val="single" w:sz="12" w:space="0" w:color="auto"/>
            </w:tcBorders>
          </w:tcPr>
          <w:p w14:paraId="573E91DE" w14:textId="77777777" w:rsidR="00BC0191" w:rsidRPr="002725EB" w:rsidRDefault="00EA736A">
            <w:pPr>
              <w:tabs>
                <w:tab w:val="right" w:pos="7272"/>
              </w:tabs>
              <w:spacing w:before="120" w:after="120"/>
              <w:rPr>
                <w:bCs/>
                <w:iCs/>
              </w:rPr>
            </w:pPr>
            <w:r w:rsidRPr="0089308D">
              <w:rPr>
                <w:b/>
                <w:i/>
                <w:szCs w:val="24"/>
              </w:rPr>
              <w:t xml:space="preserve">The Borrower is: </w:t>
            </w:r>
            <w:r w:rsidRPr="002725EB">
              <w:rPr>
                <w:bCs/>
                <w:iCs/>
                <w:szCs w:val="24"/>
              </w:rPr>
              <w:t>Federal Government of Somalia (FGS)</w:t>
            </w:r>
          </w:p>
          <w:p w14:paraId="166ECEDD" w14:textId="77777777" w:rsidR="00BC0191" w:rsidRDefault="001E4C9A">
            <w:pPr>
              <w:tabs>
                <w:tab w:val="right" w:pos="7272"/>
              </w:tabs>
              <w:spacing w:before="120" w:after="120"/>
            </w:pPr>
            <w:r w:rsidRPr="002725EB">
              <w:rPr>
                <w:b/>
                <w:bCs/>
                <w:szCs w:val="24"/>
              </w:rPr>
              <w:t>Loan or Financing Agreement amount:</w:t>
            </w:r>
            <w:r w:rsidRPr="002F066F">
              <w:rPr>
                <w:b/>
                <w:szCs w:val="24"/>
              </w:rPr>
              <w:t xml:space="preserve"> </w:t>
            </w:r>
            <w:r w:rsidR="00EA736A" w:rsidRPr="002725EB">
              <w:rPr>
                <w:bCs/>
                <w:iCs/>
                <w:szCs w:val="24"/>
              </w:rPr>
              <w:t>US$ 70 million</w:t>
            </w:r>
          </w:p>
          <w:p w14:paraId="3402A643" w14:textId="3AC4247E" w:rsidR="00BC0191" w:rsidRDefault="003F573C">
            <w:pPr>
              <w:tabs>
                <w:tab w:val="right" w:pos="7272"/>
              </w:tabs>
              <w:spacing w:before="120"/>
              <w:rPr>
                <w:b/>
                <w:i/>
                <w:iCs/>
              </w:rPr>
            </w:pPr>
            <w:r>
              <w:rPr>
                <w:b/>
                <w:i/>
                <w:szCs w:val="24"/>
              </w:rPr>
              <w:t xml:space="preserve">The name of the Project is: </w:t>
            </w:r>
            <w:r w:rsidRPr="002725EB">
              <w:rPr>
                <w:bCs/>
                <w:iCs/>
                <w:szCs w:val="24"/>
              </w:rPr>
              <w:t xml:space="preserve">De-Risking, Inclusion and Value Enhancement </w:t>
            </w:r>
            <w:r w:rsidR="00B53390">
              <w:rPr>
                <w:bCs/>
                <w:iCs/>
                <w:szCs w:val="24"/>
              </w:rPr>
              <w:t>o</w:t>
            </w:r>
            <w:r w:rsidRPr="002725EB">
              <w:rPr>
                <w:bCs/>
                <w:iCs/>
                <w:szCs w:val="24"/>
              </w:rPr>
              <w:t>f Pastoral Economies Project (Drive).</w:t>
            </w:r>
          </w:p>
        </w:tc>
      </w:tr>
      <w:tr w:rsidR="00BC0191" w14:paraId="454DE684" w14:textId="77777777">
        <w:trPr>
          <w:cantSplit/>
          <w:trHeight w:val="537"/>
        </w:trPr>
        <w:tc>
          <w:tcPr>
            <w:tcW w:w="1620" w:type="dxa"/>
            <w:tcBorders>
              <w:top w:val="single" w:sz="12" w:space="0" w:color="auto"/>
              <w:left w:val="single" w:sz="12" w:space="0" w:color="auto"/>
              <w:bottom w:val="single" w:sz="12" w:space="0" w:color="auto"/>
              <w:right w:val="single" w:sz="12" w:space="0" w:color="auto"/>
            </w:tcBorders>
          </w:tcPr>
          <w:p w14:paraId="7DC1F62A" w14:textId="77777777" w:rsidR="00BC0191" w:rsidRDefault="001E4C9A">
            <w:pPr>
              <w:spacing w:before="120" w:after="120"/>
              <w:rPr>
                <w:b/>
                <w:bCs/>
              </w:rPr>
            </w:pPr>
            <w:r w:rsidRPr="008E329A">
              <w:rPr>
                <w:b/>
                <w:szCs w:val="24"/>
              </w:rPr>
              <w:t>ITB 4.1</w:t>
            </w:r>
          </w:p>
        </w:tc>
        <w:tc>
          <w:tcPr>
            <w:tcW w:w="7470" w:type="dxa"/>
            <w:tcBorders>
              <w:top w:val="single" w:sz="12" w:space="0" w:color="auto"/>
              <w:left w:val="single" w:sz="12" w:space="0" w:color="auto"/>
              <w:bottom w:val="single" w:sz="12" w:space="0" w:color="auto"/>
              <w:right w:val="single" w:sz="12" w:space="0" w:color="auto"/>
            </w:tcBorders>
          </w:tcPr>
          <w:p w14:paraId="150D965B" w14:textId="77777777" w:rsidR="00BC0191" w:rsidRDefault="006E2CC9">
            <w:pPr>
              <w:tabs>
                <w:tab w:val="right" w:pos="7848"/>
              </w:tabs>
              <w:spacing w:before="120" w:after="120"/>
            </w:pPr>
            <w:r w:rsidRPr="008E329A">
              <w:rPr>
                <w:szCs w:val="24"/>
              </w:rPr>
              <w:t xml:space="preserve">Maximum number of members in the Joint Venture (JV) shall </w:t>
            </w:r>
            <w:proofErr w:type="gramStart"/>
            <w:r w:rsidRPr="008E329A">
              <w:rPr>
                <w:szCs w:val="24"/>
              </w:rPr>
              <w:t>be:</w:t>
            </w:r>
            <w:proofErr w:type="gramEnd"/>
            <w:r w:rsidRPr="008E329A">
              <w:rPr>
                <w:szCs w:val="24"/>
              </w:rPr>
              <w:t xml:space="preserve"> </w:t>
            </w:r>
            <w:r w:rsidR="00086B47">
              <w:rPr>
                <w:b/>
                <w:i/>
                <w:szCs w:val="24"/>
                <w:lang w:eastAsia="fr-FR"/>
              </w:rPr>
              <w:t>2</w:t>
            </w:r>
          </w:p>
        </w:tc>
      </w:tr>
      <w:tr w:rsidR="00BC0191" w14:paraId="2F339AF1" w14:textId="77777777">
        <w:trPr>
          <w:cantSplit/>
        </w:trPr>
        <w:tc>
          <w:tcPr>
            <w:tcW w:w="1620" w:type="dxa"/>
            <w:tcBorders>
              <w:top w:val="single" w:sz="12" w:space="0" w:color="auto"/>
              <w:left w:val="single" w:sz="12" w:space="0" w:color="auto"/>
              <w:bottom w:val="single" w:sz="12" w:space="0" w:color="auto"/>
              <w:right w:val="single" w:sz="12" w:space="0" w:color="auto"/>
            </w:tcBorders>
          </w:tcPr>
          <w:p w14:paraId="58913E67" w14:textId="77777777" w:rsidR="00BC0191" w:rsidRDefault="001E4C9A">
            <w:pPr>
              <w:pStyle w:val="Headfid1"/>
              <w:numPr>
                <w:ilvl w:val="0"/>
                <w:numId w:val="142"/>
              </w:numPr>
              <w:rPr>
                <w:iCs/>
                <w:lang w:val="en-US"/>
              </w:rPr>
            </w:pPr>
            <w:r w:rsidRPr="008E329A">
              <w:rPr>
                <w:i/>
                <w:szCs w:val="24"/>
                <w:lang w:val="en-US"/>
              </w:rPr>
              <w:t>ITB 4.5</w:t>
            </w:r>
          </w:p>
        </w:tc>
        <w:tc>
          <w:tcPr>
            <w:tcW w:w="7470" w:type="dxa"/>
            <w:tcBorders>
              <w:top w:val="single" w:sz="12" w:space="0" w:color="auto"/>
              <w:left w:val="single" w:sz="12" w:space="0" w:color="auto"/>
              <w:bottom w:val="single" w:sz="12" w:space="0" w:color="auto"/>
              <w:right w:val="single" w:sz="12" w:space="0" w:color="auto"/>
            </w:tcBorders>
          </w:tcPr>
          <w:p w14:paraId="5713D733" w14:textId="77777777" w:rsidR="00BC0191" w:rsidRDefault="006E2CC9">
            <w:pPr>
              <w:pStyle w:val="TOAHeading"/>
              <w:tabs>
                <w:tab w:val="clear" w:pos="9000"/>
                <w:tab w:val="clear" w:pos="9360"/>
                <w:tab w:val="right" w:pos="7848"/>
              </w:tabs>
              <w:suppressAutoHyphens w:val="0"/>
              <w:spacing w:before="120" w:after="120"/>
              <w:rPr>
                <w:iCs/>
              </w:rPr>
            </w:pPr>
            <w:r w:rsidRPr="008E329A">
              <w:rPr>
                <w:szCs w:val="24"/>
              </w:rPr>
              <w:t xml:space="preserve">A list of debarred firms and individuals is available on the Bank’s external website: </w:t>
            </w:r>
            <w:hyperlink r:id="rId22" w:history="1">
              <w:r w:rsidRPr="008E329A">
                <w:rPr>
                  <w:rStyle w:val="Hyperlink"/>
                  <w:iCs/>
                </w:rPr>
                <w:t>http://www.worldbank.org/debarr.</w:t>
              </w:r>
            </w:hyperlink>
          </w:p>
        </w:tc>
      </w:tr>
      <w:tr w:rsidR="00BC0191" w14:paraId="27BD3EB2"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69CBDA1A"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4C7B0D62" w14:textId="77777777" w:rsidR="00BC0191" w:rsidRDefault="00E23A76">
            <w:pPr>
              <w:spacing w:before="120" w:after="120"/>
              <w:jc w:val="center"/>
              <w:rPr>
                <w:b/>
                <w:bCs/>
                <w:sz w:val="28"/>
                <w:szCs w:val="28"/>
              </w:rPr>
            </w:pPr>
            <w:bookmarkStart w:id="407" w:name="_Toc505659530"/>
            <w:bookmarkStart w:id="408" w:name="_Toc506185678"/>
            <w:r w:rsidRPr="008E329A">
              <w:rPr>
                <w:b/>
                <w:sz w:val="28"/>
                <w:szCs w:val="28"/>
              </w:rPr>
              <w:t>B. Contents of Bidding Document</w:t>
            </w:r>
            <w:bookmarkEnd w:id="407"/>
            <w:bookmarkEnd w:id="408"/>
          </w:p>
        </w:tc>
      </w:tr>
      <w:tr w:rsidR="00BC0191" w14:paraId="29D730A1"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221B0131" w14:textId="77777777" w:rsidR="00BC0191" w:rsidRDefault="001E4C9A">
            <w:pPr>
              <w:spacing w:before="120" w:after="120"/>
              <w:rPr>
                <w:b/>
                <w:bCs/>
              </w:rPr>
            </w:pPr>
            <w:r w:rsidRPr="008E329A">
              <w:rPr>
                <w:b/>
                <w:szCs w:val="24"/>
              </w:rPr>
              <w:t>ITB 7.1</w:t>
            </w:r>
          </w:p>
        </w:tc>
        <w:tc>
          <w:tcPr>
            <w:tcW w:w="7470" w:type="dxa"/>
            <w:tcBorders>
              <w:top w:val="single" w:sz="12" w:space="0" w:color="auto"/>
              <w:left w:val="single" w:sz="12" w:space="0" w:color="auto"/>
              <w:bottom w:val="single" w:sz="12" w:space="0" w:color="auto"/>
              <w:right w:val="single" w:sz="12" w:space="0" w:color="auto"/>
            </w:tcBorders>
          </w:tcPr>
          <w:p w14:paraId="01097611" w14:textId="77777777" w:rsidR="00BC0191" w:rsidRDefault="001E4C9A">
            <w:pPr>
              <w:tabs>
                <w:tab w:val="right" w:pos="7254"/>
              </w:tabs>
              <w:spacing w:before="120" w:after="120"/>
            </w:pPr>
            <w:r w:rsidRPr="008E329A">
              <w:rPr>
                <w:szCs w:val="24"/>
              </w:rPr>
              <w:t xml:space="preserve">For </w:t>
            </w:r>
            <w:r w:rsidR="006E2CC9" w:rsidRPr="008E329A">
              <w:rPr>
                <w:b/>
                <w:szCs w:val="24"/>
                <w:u w:val="single"/>
              </w:rPr>
              <w:t>Clarification of Bid purposes</w:t>
            </w:r>
            <w:r w:rsidRPr="008E329A">
              <w:rPr>
                <w:szCs w:val="24"/>
              </w:rPr>
              <w:t xml:space="preserve"> only, the Purchaser’s address is:</w:t>
            </w:r>
          </w:p>
          <w:p w14:paraId="630325AB" w14:textId="77777777" w:rsidR="00BC0191" w:rsidRDefault="00BC0191">
            <w:pPr>
              <w:autoSpaceDE w:val="0"/>
              <w:autoSpaceDN w:val="0"/>
              <w:adjustRightInd w:val="0"/>
              <w:rPr>
                <w:bCs/>
                <w:iCs/>
              </w:rPr>
            </w:pPr>
          </w:p>
          <w:p w14:paraId="0AC8F382" w14:textId="0AD26312" w:rsidR="00BC0191" w:rsidRDefault="001E4C9A">
            <w:pPr>
              <w:autoSpaceDE w:val="0"/>
              <w:autoSpaceDN w:val="0"/>
              <w:adjustRightInd w:val="0"/>
              <w:rPr>
                <w:bCs/>
                <w:iCs/>
              </w:rPr>
            </w:pPr>
            <w:r w:rsidRPr="00F36467">
              <w:rPr>
                <w:szCs w:val="24"/>
              </w:rPr>
              <w:t>Contact Person</w:t>
            </w:r>
            <w:r w:rsidR="002725EB" w:rsidRPr="00F36467">
              <w:rPr>
                <w:szCs w:val="24"/>
              </w:rPr>
              <w:t xml:space="preserve">: </w:t>
            </w:r>
            <w:r w:rsidR="002725EB" w:rsidRPr="002725EB">
              <w:rPr>
                <w:b/>
                <w:bCs/>
                <w:i/>
                <w:iCs/>
                <w:szCs w:val="24"/>
              </w:rPr>
              <w:t>Procurement</w:t>
            </w:r>
            <w:r w:rsidRPr="002725EB">
              <w:rPr>
                <w:b/>
                <w:bCs/>
                <w:i/>
                <w:iCs/>
                <w:szCs w:val="24"/>
              </w:rPr>
              <w:t xml:space="preserve"> Specialist</w:t>
            </w:r>
            <w:r w:rsidRPr="0089308D">
              <w:rPr>
                <w:b/>
                <w:i/>
                <w:szCs w:val="24"/>
              </w:rPr>
              <w:t xml:space="preserve"> </w:t>
            </w:r>
          </w:p>
          <w:p w14:paraId="5A326DC2" w14:textId="77777777" w:rsidR="00BC0191" w:rsidRDefault="00BC0191">
            <w:pPr>
              <w:contextualSpacing/>
              <w:rPr>
                <w:bCs/>
                <w:iCs/>
              </w:rPr>
            </w:pPr>
          </w:p>
          <w:p w14:paraId="5BA999C5" w14:textId="77777777" w:rsidR="00BC0191" w:rsidRDefault="001E4C9A">
            <w:pPr>
              <w:contextualSpacing/>
              <w:rPr>
                <w:bCs/>
                <w:iCs/>
              </w:rPr>
            </w:pPr>
            <w:r>
              <w:rPr>
                <w:szCs w:val="24"/>
              </w:rPr>
              <w:lastRenderedPageBreak/>
              <w:t xml:space="preserve">Address;  </w:t>
            </w:r>
          </w:p>
          <w:p w14:paraId="147D02CB" w14:textId="77777777" w:rsidR="00BC0191" w:rsidRDefault="00BC0191">
            <w:pPr>
              <w:contextualSpacing/>
              <w:rPr>
                <w:bCs/>
                <w:iCs/>
              </w:rPr>
            </w:pPr>
          </w:p>
          <w:p w14:paraId="1AE0F2A0" w14:textId="77777777" w:rsidR="00BC0191" w:rsidRDefault="001E4C9A">
            <w:pPr>
              <w:contextualSpacing/>
              <w:rPr>
                <w:b/>
                <w:i/>
              </w:rPr>
            </w:pPr>
            <w:r w:rsidRPr="0089308D">
              <w:rPr>
                <w:b/>
                <w:i/>
                <w:szCs w:val="24"/>
              </w:rPr>
              <w:t xml:space="preserve">PIU Office (DRIVE Project) </w:t>
            </w:r>
          </w:p>
          <w:p w14:paraId="42C8A58A" w14:textId="77777777" w:rsidR="00BC0191" w:rsidRDefault="001E4C9A">
            <w:pPr>
              <w:ind w:right="962"/>
              <w:contextualSpacing/>
              <w:rPr>
                <w:b/>
                <w:i/>
              </w:rPr>
            </w:pPr>
            <w:r w:rsidRPr="0089308D">
              <w:rPr>
                <w:b/>
                <w:i/>
                <w:szCs w:val="24"/>
              </w:rPr>
              <w:t>Ministry of Finance, Federal Government of Somalia</w:t>
            </w:r>
          </w:p>
          <w:p w14:paraId="26836890" w14:textId="77777777" w:rsidR="00BC0191" w:rsidRDefault="001E4C9A">
            <w:pPr>
              <w:ind w:right="962"/>
              <w:contextualSpacing/>
              <w:rPr>
                <w:b/>
                <w:i/>
              </w:rPr>
            </w:pPr>
            <w:r w:rsidRPr="0089308D">
              <w:rPr>
                <w:b/>
                <w:i/>
                <w:szCs w:val="24"/>
              </w:rPr>
              <w:t>Shangani District, Mogadishu, Somalia,</w:t>
            </w:r>
          </w:p>
          <w:p w14:paraId="1A4F3674" w14:textId="77777777" w:rsidR="00086B47" w:rsidRPr="00FA34BA" w:rsidRDefault="00086B47" w:rsidP="00086B47">
            <w:pPr>
              <w:contextualSpacing/>
              <w:rPr>
                <w:b/>
                <w:i/>
                <w:iCs/>
              </w:rPr>
            </w:pPr>
          </w:p>
          <w:p w14:paraId="6BE8C752" w14:textId="77777777" w:rsidR="00BC0191" w:rsidRDefault="003F573C">
            <w:pPr>
              <w:contextualSpacing/>
              <w:rPr>
                <w:rStyle w:val="Hyperlink"/>
              </w:rPr>
            </w:pPr>
            <w:r>
              <w:rPr>
                <w:szCs w:val="24"/>
              </w:rPr>
              <w:t xml:space="preserve">Email: </w:t>
            </w:r>
            <w:hyperlink r:id="rId23" w:history="1">
              <w:r w:rsidRPr="00045331">
                <w:rPr>
                  <w:rStyle w:val="Hyperlink"/>
                  <w:bCs/>
                  <w:iCs/>
                </w:rPr>
                <w:t>bid.drive@piu.mof.gov.so</w:t>
              </w:r>
            </w:hyperlink>
            <w:r>
              <w:rPr>
                <w:szCs w:val="24"/>
              </w:rPr>
              <w:t xml:space="preserve">, </w:t>
            </w:r>
            <w:r w:rsidRPr="00FA34BA">
              <w:rPr>
                <w:b/>
                <w:i/>
                <w:szCs w:val="24"/>
              </w:rPr>
              <w:t xml:space="preserve"> </w:t>
            </w:r>
          </w:p>
          <w:p w14:paraId="5C33840E" w14:textId="77777777" w:rsidR="00905361" w:rsidRPr="008E329A" w:rsidRDefault="00905361" w:rsidP="009933A2">
            <w:pPr>
              <w:tabs>
                <w:tab w:val="right" w:pos="7254"/>
              </w:tabs>
              <w:spacing w:before="120" w:after="120"/>
              <w:rPr>
                <w:i/>
              </w:rPr>
            </w:pPr>
            <w:r w:rsidRPr="008E329A">
              <w:tab/>
            </w:r>
          </w:p>
          <w:p w14:paraId="3F5E0340" w14:textId="77777777" w:rsidR="00BC0191" w:rsidRDefault="001E4C9A">
            <w:pPr>
              <w:tabs>
                <w:tab w:val="right" w:pos="7254"/>
              </w:tabs>
              <w:spacing w:before="120" w:after="120"/>
              <w:rPr>
                <w:b/>
                <w:bCs/>
                <w:i/>
                <w:iCs/>
              </w:rPr>
            </w:pPr>
            <w:r w:rsidRPr="0089308D">
              <w:rPr>
                <w:b/>
                <w:i/>
                <w:szCs w:val="24"/>
              </w:rPr>
              <w:t>Requests for clarification should be received by the Purchaser no later than: 14 days before the deadline for bid submission</w:t>
            </w:r>
          </w:p>
          <w:p w14:paraId="14AF72E3" w14:textId="77777777" w:rsidR="00BC0191" w:rsidRDefault="00BC0191">
            <w:pPr>
              <w:tabs>
                <w:tab w:val="right" w:pos="7254"/>
              </w:tabs>
              <w:spacing w:before="120" w:after="120"/>
            </w:pPr>
          </w:p>
        </w:tc>
      </w:tr>
      <w:tr w:rsidR="00BC0191" w14:paraId="05F5950E"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3F7152E0"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798532AA" w14:textId="77777777" w:rsidR="00BC0191" w:rsidRDefault="001E4C9A">
            <w:pPr>
              <w:spacing w:before="120" w:after="120"/>
              <w:jc w:val="center"/>
              <w:rPr>
                <w:b/>
                <w:bCs/>
                <w:sz w:val="28"/>
                <w:szCs w:val="28"/>
              </w:rPr>
            </w:pPr>
            <w:bookmarkStart w:id="409" w:name="_Toc505659531"/>
            <w:bookmarkStart w:id="410" w:name="_Toc506185679"/>
            <w:r w:rsidRPr="008E329A">
              <w:rPr>
                <w:b/>
                <w:sz w:val="28"/>
                <w:szCs w:val="28"/>
              </w:rPr>
              <w:t>C. Preparation of Bids</w:t>
            </w:r>
            <w:bookmarkEnd w:id="409"/>
            <w:bookmarkEnd w:id="410"/>
          </w:p>
        </w:tc>
      </w:tr>
      <w:tr w:rsidR="00BC0191" w14:paraId="5FB48C88" w14:textId="77777777">
        <w:tblPrEx>
          <w:tblBorders>
            <w:insideH w:val="single" w:sz="8" w:space="0" w:color="000000"/>
          </w:tblBorders>
        </w:tblPrEx>
        <w:trPr>
          <w:trHeight w:val="925"/>
        </w:trPr>
        <w:tc>
          <w:tcPr>
            <w:tcW w:w="1620" w:type="dxa"/>
            <w:tcBorders>
              <w:top w:val="single" w:sz="12" w:space="0" w:color="auto"/>
              <w:left w:val="single" w:sz="12" w:space="0" w:color="auto"/>
              <w:bottom w:val="single" w:sz="12" w:space="0" w:color="auto"/>
              <w:right w:val="single" w:sz="12" w:space="0" w:color="auto"/>
            </w:tcBorders>
          </w:tcPr>
          <w:p w14:paraId="3963DFC7" w14:textId="77777777" w:rsidR="00BC0191" w:rsidRDefault="001E4C9A">
            <w:pPr>
              <w:spacing w:before="120" w:after="120"/>
              <w:rPr>
                <w:b/>
                <w:bCs/>
              </w:rPr>
            </w:pPr>
            <w:r w:rsidRPr="008E329A">
              <w:rPr>
                <w:b/>
                <w:szCs w:val="24"/>
              </w:rPr>
              <w:t>ITB 10.1</w:t>
            </w:r>
          </w:p>
        </w:tc>
        <w:tc>
          <w:tcPr>
            <w:tcW w:w="7470" w:type="dxa"/>
            <w:tcBorders>
              <w:top w:val="single" w:sz="12" w:space="0" w:color="auto"/>
              <w:left w:val="single" w:sz="12" w:space="0" w:color="auto"/>
              <w:bottom w:val="single" w:sz="12" w:space="0" w:color="auto"/>
              <w:right w:val="single" w:sz="12" w:space="0" w:color="auto"/>
            </w:tcBorders>
          </w:tcPr>
          <w:p w14:paraId="478C96C8" w14:textId="77777777" w:rsidR="00BC0191" w:rsidRDefault="001E4C9A">
            <w:pPr>
              <w:tabs>
                <w:tab w:val="right" w:pos="7254"/>
              </w:tabs>
              <w:spacing w:before="120"/>
              <w:rPr>
                <w:u w:val="single"/>
              </w:rPr>
            </w:pPr>
            <w:r w:rsidRPr="0089308D">
              <w:rPr>
                <w:szCs w:val="24"/>
              </w:rPr>
              <w:t xml:space="preserve">The language of the Bid is: </w:t>
            </w:r>
            <w:r w:rsidR="001B68CC">
              <w:rPr>
                <w:b/>
                <w:i/>
                <w:szCs w:val="24"/>
              </w:rPr>
              <w:t>English.</w:t>
            </w:r>
          </w:p>
          <w:p w14:paraId="7781470D" w14:textId="77777777" w:rsidR="00BC0191" w:rsidRDefault="001E4C9A">
            <w:pPr>
              <w:spacing w:before="120"/>
              <w:rPr>
                <w:iCs/>
                <w:spacing w:val="-4"/>
              </w:rPr>
            </w:pPr>
            <w:r w:rsidRPr="0089308D">
              <w:rPr>
                <w:spacing w:val="-4"/>
                <w:szCs w:val="24"/>
              </w:rPr>
              <w:t xml:space="preserve">All correspondence exchange shall be in </w:t>
            </w:r>
            <w:r w:rsidRPr="0089308D">
              <w:rPr>
                <w:b/>
                <w:i/>
                <w:szCs w:val="24"/>
              </w:rPr>
              <w:t>English</w:t>
            </w:r>
            <w:r w:rsidRPr="0089308D">
              <w:rPr>
                <w:spacing w:val="-4"/>
                <w:szCs w:val="24"/>
              </w:rPr>
              <w:t xml:space="preserve"> language.</w:t>
            </w:r>
          </w:p>
          <w:p w14:paraId="358FBA1B" w14:textId="77777777" w:rsidR="00BC0191" w:rsidRDefault="001E4C9A">
            <w:pPr>
              <w:tabs>
                <w:tab w:val="right" w:pos="7254"/>
              </w:tabs>
              <w:spacing w:before="120"/>
              <w:rPr>
                <w:b/>
                <w:i/>
                <w:iCs/>
              </w:rPr>
            </w:pPr>
            <w:r w:rsidRPr="0089308D">
              <w:rPr>
                <w:b/>
                <w:i/>
                <w:spacing w:val="-4"/>
              </w:rPr>
              <w:t xml:space="preserve">Language for translation of supporting documents and printed literature is </w:t>
            </w:r>
            <w:r w:rsidR="001B68CC">
              <w:rPr>
                <w:b/>
                <w:i/>
                <w:szCs w:val="24"/>
              </w:rPr>
              <w:t>English.</w:t>
            </w:r>
          </w:p>
          <w:p w14:paraId="65E3655D" w14:textId="77777777" w:rsidR="00BC0191" w:rsidRDefault="00BC0191">
            <w:pPr>
              <w:spacing w:before="120" w:after="120"/>
            </w:pPr>
          </w:p>
        </w:tc>
      </w:tr>
      <w:tr w:rsidR="00BC0191" w14:paraId="3259D2D2" w14:textId="77777777">
        <w:tblPrEx>
          <w:tblBorders>
            <w:insideH w:val="single" w:sz="8" w:space="0" w:color="000000"/>
          </w:tblBorders>
        </w:tblPrEx>
        <w:trPr>
          <w:trHeight w:val="925"/>
        </w:trPr>
        <w:tc>
          <w:tcPr>
            <w:tcW w:w="1620" w:type="dxa"/>
            <w:tcBorders>
              <w:top w:val="single" w:sz="12" w:space="0" w:color="auto"/>
              <w:left w:val="single" w:sz="12" w:space="0" w:color="auto"/>
              <w:bottom w:val="single" w:sz="12" w:space="0" w:color="auto"/>
              <w:right w:val="single" w:sz="12" w:space="0" w:color="auto"/>
            </w:tcBorders>
          </w:tcPr>
          <w:p w14:paraId="2C801EE4" w14:textId="77777777" w:rsidR="00BC0191" w:rsidRDefault="005203F6">
            <w:pPr>
              <w:spacing w:before="120" w:after="120"/>
              <w:rPr>
                <w:b/>
                <w:bCs/>
              </w:rPr>
            </w:pPr>
            <w:r w:rsidRPr="00193AB4">
              <w:rPr>
                <w:b/>
                <w:szCs w:val="24"/>
              </w:rPr>
              <w:t>ITB 11.2 (</w:t>
            </w:r>
            <w:proofErr w:type="spellStart"/>
            <w:r w:rsidRPr="00193AB4">
              <w:rPr>
                <w:b/>
                <w:szCs w:val="24"/>
              </w:rPr>
              <w:t>i</w:t>
            </w:r>
            <w:proofErr w:type="spellEnd"/>
            <w:r w:rsidRPr="00193AB4">
              <w:rPr>
                <w:b/>
                <w:szCs w:val="24"/>
              </w:rPr>
              <w:t>) &amp; 11.3 (d)</w:t>
            </w:r>
          </w:p>
        </w:tc>
        <w:tc>
          <w:tcPr>
            <w:tcW w:w="7470" w:type="dxa"/>
            <w:tcBorders>
              <w:top w:val="single" w:sz="12" w:space="0" w:color="auto"/>
              <w:left w:val="single" w:sz="12" w:space="0" w:color="auto"/>
              <w:bottom w:val="single" w:sz="12" w:space="0" w:color="auto"/>
              <w:right w:val="single" w:sz="12" w:space="0" w:color="auto"/>
            </w:tcBorders>
          </w:tcPr>
          <w:p w14:paraId="4A2DD05E" w14:textId="77777777" w:rsidR="00BC0191" w:rsidRPr="00536B15" w:rsidRDefault="006E2CC9" w:rsidP="00536B15">
            <w:pPr>
              <w:tabs>
                <w:tab w:val="right" w:pos="7254"/>
              </w:tabs>
              <w:spacing w:before="120" w:after="120"/>
              <w:rPr>
                <w:b/>
                <w:bCs/>
              </w:rPr>
            </w:pPr>
            <w:r w:rsidRPr="00536B15">
              <w:rPr>
                <w:b/>
                <w:bCs/>
                <w:szCs w:val="24"/>
              </w:rPr>
              <w:t xml:space="preserve">The Bidder shall submit the following additional documents in its Bid: </w:t>
            </w:r>
          </w:p>
          <w:p w14:paraId="5A9F812F" w14:textId="0F8F1398" w:rsidR="00BC0191" w:rsidRPr="002725EB" w:rsidRDefault="002725EB">
            <w:pPr>
              <w:pStyle w:val="ListParagraph"/>
              <w:numPr>
                <w:ilvl w:val="0"/>
                <w:numId w:val="144"/>
              </w:numPr>
            </w:pPr>
            <w:r w:rsidRPr="00536B15">
              <w:rPr>
                <w:szCs w:val="24"/>
              </w:rPr>
              <w:t>The completed item-by-item technical compliance matrix (the “Bidder’s Response” column of the Technical Specifications in Section VII) for all Goods line items, stating “Comply” or describing any deviation, with a precise cross-reference to the manufacturer’s published technical literature (datasheet or catalogue page) for each item;</w:t>
            </w:r>
          </w:p>
          <w:p w14:paraId="342BDC84" w14:textId="21775522" w:rsidR="00BC0191" w:rsidRPr="002725EB" w:rsidRDefault="002725EB">
            <w:pPr>
              <w:pStyle w:val="ListParagraph"/>
              <w:numPr>
                <w:ilvl w:val="0"/>
                <w:numId w:val="144"/>
              </w:numPr>
            </w:pPr>
            <w:r w:rsidRPr="00536B15">
              <w:rPr>
                <w:szCs w:val="24"/>
              </w:rPr>
              <w:t>A site-readiness and interface plan identifying, for each instrument or system, the electrical, earthing, UPS/power-conditioning, HVAC/exhaust and fume-hood, gases, water/drainage, bench and floor loading, access and offloading, networking/ICT and cold-chain interface requirements;</w:t>
            </w:r>
          </w:p>
          <w:p w14:paraId="734D9490" w14:textId="77777777" w:rsidR="002725EB" w:rsidRDefault="001E4C9A">
            <w:pPr>
              <w:pStyle w:val="ListParagraph"/>
              <w:numPr>
                <w:ilvl w:val="0"/>
                <w:numId w:val="144"/>
              </w:numPr>
            </w:pPr>
            <w:r w:rsidRPr="00536B15">
              <w:rPr>
                <w:szCs w:val="24"/>
              </w:rPr>
              <w:t>(</w:t>
            </w:r>
            <w:r w:rsidR="002725EB" w:rsidRPr="00536B15">
              <w:rPr>
                <w:szCs w:val="24"/>
              </w:rPr>
              <w:t>T</w:t>
            </w:r>
            <w:r w:rsidRPr="00536B15">
              <w:rPr>
                <w:szCs w:val="24"/>
              </w:rPr>
              <w:t>he installation, commissioning, FAT/SAT (where applicable) and IQ/OQ/PQ qualification and acceptance-testing methodology and plan;</w:t>
            </w:r>
          </w:p>
          <w:p w14:paraId="7D54D2A1" w14:textId="77777777" w:rsidR="00536B15" w:rsidRDefault="002725EB">
            <w:pPr>
              <w:pStyle w:val="ListParagraph"/>
              <w:numPr>
                <w:ilvl w:val="0"/>
                <w:numId w:val="144"/>
              </w:numPr>
            </w:pPr>
            <w:r w:rsidRPr="00536B15">
              <w:rPr>
                <w:szCs w:val="24"/>
              </w:rPr>
              <w:t>A warranty, preventive-maintenance, service and spare-parts plan, including the commitment to spare-parts availability in accordance with ITB 16.4 and the service response times specified in the SCC;</w:t>
            </w:r>
          </w:p>
          <w:p w14:paraId="0A02B6B9" w14:textId="77777777" w:rsidR="00536B15" w:rsidRDefault="00536B15">
            <w:pPr>
              <w:pStyle w:val="ListParagraph"/>
              <w:numPr>
                <w:ilvl w:val="0"/>
                <w:numId w:val="144"/>
              </w:numPr>
            </w:pPr>
            <w:r w:rsidRPr="00536B15">
              <w:rPr>
                <w:szCs w:val="24"/>
              </w:rPr>
              <w:t>A LIMS/instrument integration and data-integrity approach (interfaces, user roles, audit trails, data ownership, backup and integration responsibilities);</w:t>
            </w:r>
          </w:p>
          <w:p w14:paraId="3F74EB7F" w14:textId="77777777" w:rsidR="00536B15" w:rsidRDefault="00536B15">
            <w:pPr>
              <w:pStyle w:val="ListParagraph"/>
              <w:numPr>
                <w:ilvl w:val="0"/>
                <w:numId w:val="144"/>
              </w:numPr>
            </w:pPr>
            <w:r w:rsidRPr="00536B15">
              <w:rPr>
                <w:szCs w:val="24"/>
              </w:rPr>
              <w:lastRenderedPageBreak/>
              <w:t>For chemicals, reagents, reference standards and gases: Safety Data Sheets (SDS), certificates of analysis (where applicable), and transport, storage and cold-chain arrangements;</w:t>
            </w:r>
          </w:p>
          <w:p w14:paraId="5A1D70C7" w14:textId="77777777" w:rsidR="00536B15" w:rsidRDefault="00536B15">
            <w:pPr>
              <w:pStyle w:val="ListParagraph"/>
              <w:numPr>
                <w:ilvl w:val="0"/>
                <w:numId w:val="144"/>
              </w:numPr>
            </w:pPr>
            <w:r w:rsidRPr="00536B15">
              <w:rPr>
                <w:szCs w:val="24"/>
              </w:rPr>
              <w:t>A</w:t>
            </w:r>
            <w:r w:rsidR="003F573C" w:rsidRPr="00536B15">
              <w:rPr>
                <w:szCs w:val="24"/>
              </w:rPr>
              <w:t xml:space="preserve"> detailed delivery, installation and commissioning schedule and logistics plan, including customs/import support, security and journey-management arrangements, and risk-mitigation arrangements for delivery to Mogadishu, meeting the timelines stated in Section VII; and</w:t>
            </w:r>
          </w:p>
          <w:p w14:paraId="5ED09016" w14:textId="77777777" w:rsidR="00536B15" w:rsidRDefault="00536B15">
            <w:pPr>
              <w:pStyle w:val="ListParagraph"/>
              <w:numPr>
                <w:ilvl w:val="0"/>
                <w:numId w:val="144"/>
              </w:numPr>
            </w:pPr>
            <w:r w:rsidRPr="00536B15">
              <w:rPr>
                <w:szCs w:val="24"/>
              </w:rPr>
              <w:t>T</w:t>
            </w:r>
            <w:r w:rsidR="003F573C" w:rsidRPr="00536B15">
              <w:rPr>
                <w:szCs w:val="24"/>
              </w:rPr>
              <w:t>he compliance and standards documents listed in the Schedule of Requirements under Training and Documentation; and</w:t>
            </w:r>
          </w:p>
          <w:p w14:paraId="281B174E" w14:textId="355F1299" w:rsidR="00BC0191" w:rsidRPr="002725EB" w:rsidRDefault="00536B15">
            <w:pPr>
              <w:pStyle w:val="ListParagraph"/>
              <w:numPr>
                <w:ilvl w:val="0"/>
                <w:numId w:val="144"/>
              </w:numPr>
            </w:pPr>
            <w:r w:rsidRPr="00536B15">
              <w:rPr>
                <w:szCs w:val="24"/>
              </w:rPr>
              <w:t>A signed ESHS/OHS commitment statement in accordance with Section III (Technical Evaluation, mandatory requirement V), confirming that the Bidder will prepare and implement the contract-specific ESHS/OHS Management Plan before mobilization, comply with the DRIVE Project E&amp;S instruments, enforce the worker Code of Conduct (including SEA/SH prevention) and notify and report incidents in accordance with the SCC.</w:t>
            </w:r>
          </w:p>
        </w:tc>
      </w:tr>
      <w:tr w:rsidR="00BC0191" w14:paraId="65081BCD"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3AF980B4" w14:textId="77777777" w:rsidR="00BC0191" w:rsidRDefault="001E4C9A">
            <w:pPr>
              <w:spacing w:before="120" w:after="120"/>
              <w:rPr>
                <w:b/>
                <w:bCs/>
              </w:rPr>
            </w:pPr>
            <w:r w:rsidRPr="008E329A">
              <w:rPr>
                <w:b/>
                <w:szCs w:val="24"/>
              </w:rPr>
              <w:lastRenderedPageBreak/>
              <w:t>ITB 13.1</w:t>
            </w:r>
          </w:p>
        </w:tc>
        <w:tc>
          <w:tcPr>
            <w:tcW w:w="7470" w:type="dxa"/>
            <w:tcBorders>
              <w:top w:val="single" w:sz="12" w:space="0" w:color="auto"/>
              <w:left w:val="single" w:sz="12" w:space="0" w:color="auto"/>
              <w:bottom w:val="single" w:sz="12" w:space="0" w:color="auto"/>
              <w:right w:val="single" w:sz="12" w:space="0" w:color="auto"/>
            </w:tcBorders>
          </w:tcPr>
          <w:p w14:paraId="10CB5EFF" w14:textId="77777777" w:rsidR="00BC0191" w:rsidRDefault="006E2CC9">
            <w:pPr>
              <w:spacing w:before="120" w:after="120"/>
              <w:rPr>
                <w:b/>
                <w:i/>
              </w:rPr>
            </w:pPr>
            <w:r w:rsidRPr="008E329A">
              <w:rPr>
                <w:b/>
                <w:i/>
                <w:szCs w:val="24"/>
              </w:rPr>
              <w:t xml:space="preserve">Alternative Bids (Technical and Financial Parts) shall not be considered. </w:t>
            </w:r>
          </w:p>
        </w:tc>
      </w:tr>
      <w:tr w:rsidR="00BC0191" w14:paraId="425413CD"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031F6609" w14:textId="77777777" w:rsidR="00BC0191" w:rsidRDefault="001E4C9A">
            <w:pPr>
              <w:spacing w:before="120" w:after="120"/>
              <w:rPr>
                <w:b/>
                <w:bCs/>
              </w:rPr>
            </w:pPr>
            <w:r w:rsidRPr="008E329A">
              <w:rPr>
                <w:b/>
                <w:szCs w:val="24"/>
              </w:rPr>
              <w:t>ITB 14.5</w:t>
            </w:r>
          </w:p>
        </w:tc>
        <w:tc>
          <w:tcPr>
            <w:tcW w:w="7470" w:type="dxa"/>
            <w:tcBorders>
              <w:top w:val="single" w:sz="12" w:space="0" w:color="auto"/>
              <w:left w:val="single" w:sz="12" w:space="0" w:color="auto"/>
              <w:bottom w:val="single" w:sz="12" w:space="0" w:color="auto"/>
              <w:right w:val="single" w:sz="12" w:space="0" w:color="auto"/>
            </w:tcBorders>
          </w:tcPr>
          <w:p w14:paraId="669A2396" w14:textId="77777777" w:rsidR="00BC0191" w:rsidRDefault="001E4C9A">
            <w:pPr>
              <w:tabs>
                <w:tab w:val="right" w:pos="7254"/>
              </w:tabs>
              <w:spacing w:before="120" w:after="120"/>
            </w:pPr>
            <w:r w:rsidRPr="008E329A">
              <w:rPr>
                <w:szCs w:val="24"/>
              </w:rPr>
              <w:t xml:space="preserve">The prices quoted by the Bidder </w:t>
            </w:r>
            <w:r w:rsidR="006E2CC9" w:rsidRPr="008E329A">
              <w:rPr>
                <w:b/>
                <w:i/>
                <w:szCs w:val="24"/>
              </w:rPr>
              <w:t>shall not</w:t>
            </w:r>
            <w:r w:rsidRPr="008E329A">
              <w:rPr>
                <w:szCs w:val="24"/>
              </w:rPr>
              <w:t xml:space="preserve"> be subject to adjustment during the performance of the Contract.</w:t>
            </w:r>
          </w:p>
        </w:tc>
      </w:tr>
      <w:tr w:rsidR="00BC0191" w14:paraId="0624010B" w14:textId="77777777">
        <w:tblPrEx>
          <w:tblBorders>
            <w:insideH w:val="single" w:sz="8" w:space="0" w:color="000000"/>
          </w:tblBorders>
          <w:tblCellMar>
            <w:left w:w="103" w:type="dxa"/>
            <w:right w:w="103" w:type="dxa"/>
          </w:tblCellMar>
        </w:tblPrEx>
        <w:trPr>
          <w:trHeight w:val="790"/>
        </w:trPr>
        <w:tc>
          <w:tcPr>
            <w:tcW w:w="1620" w:type="dxa"/>
            <w:tcBorders>
              <w:top w:val="single" w:sz="12" w:space="0" w:color="auto"/>
              <w:left w:val="single" w:sz="12" w:space="0" w:color="auto"/>
              <w:bottom w:val="single" w:sz="12" w:space="0" w:color="auto"/>
              <w:right w:val="single" w:sz="12" w:space="0" w:color="auto"/>
            </w:tcBorders>
          </w:tcPr>
          <w:p w14:paraId="2E8875F1" w14:textId="77777777" w:rsidR="00BC0191" w:rsidRDefault="001E4C9A">
            <w:pPr>
              <w:spacing w:before="120" w:after="120"/>
              <w:rPr>
                <w:b/>
                <w:bCs/>
              </w:rPr>
            </w:pPr>
            <w:r w:rsidRPr="008E329A">
              <w:rPr>
                <w:b/>
                <w:szCs w:val="24"/>
              </w:rPr>
              <w:t>ITB 14.6</w:t>
            </w:r>
          </w:p>
        </w:tc>
        <w:tc>
          <w:tcPr>
            <w:tcW w:w="7470" w:type="dxa"/>
            <w:tcBorders>
              <w:top w:val="single" w:sz="12" w:space="0" w:color="auto"/>
              <w:left w:val="single" w:sz="12" w:space="0" w:color="auto"/>
              <w:bottom w:val="single" w:sz="12" w:space="0" w:color="auto"/>
              <w:right w:val="single" w:sz="12" w:space="0" w:color="auto"/>
            </w:tcBorders>
          </w:tcPr>
          <w:p w14:paraId="4421698E" w14:textId="11B8B624" w:rsidR="00BC0191" w:rsidRDefault="006E2CC9">
            <w:pPr>
              <w:tabs>
                <w:tab w:val="right" w:pos="7254"/>
              </w:tabs>
              <w:spacing w:before="120" w:after="120"/>
            </w:pPr>
            <w:r w:rsidRPr="008E329A">
              <w:rPr>
                <w:b/>
                <w:szCs w:val="24"/>
              </w:rPr>
              <w:t xml:space="preserve">Prices quoted for the bid (contract) shall correspond to </w:t>
            </w:r>
            <w:r w:rsidR="00C8265E">
              <w:rPr>
                <w:b/>
                <w:i/>
                <w:szCs w:val="24"/>
              </w:rPr>
              <w:t>100%</w:t>
            </w:r>
            <w:r w:rsidRPr="008E329A">
              <w:rPr>
                <w:szCs w:val="24"/>
              </w:rPr>
              <w:t xml:space="preserve"> percent of the items specified for </w:t>
            </w:r>
            <w:proofErr w:type="gramStart"/>
            <w:r w:rsidRPr="008E329A">
              <w:rPr>
                <w:szCs w:val="24"/>
              </w:rPr>
              <w:t>the lot (contract).</w:t>
            </w:r>
            <w:proofErr w:type="gramEnd"/>
          </w:p>
          <w:p w14:paraId="50DB3F9B" w14:textId="763037AD" w:rsidR="00BC0191" w:rsidRDefault="006E2CC9">
            <w:pPr>
              <w:pStyle w:val="Sub-ClauseText"/>
              <w:tabs>
                <w:tab w:val="right" w:pos="7254"/>
              </w:tabs>
              <w:rPr>
                <w:spacing w:val="0"/>
              </w:rPr>
            </w:pPr>
            <w:r w:rsidRPr="008E329A">
              <w:rPr>
                <w:szCs w:val="24"/>
              </w:rPr>
              <w:t xml:space="preserve">Prices quoted for each item of a lot shall correspond to </w:t>
            </w:r>
            <w:r w:rsidR="00C8265E">
              <w:rPr>
                <w:b/>
                <w:i/>
                <w:spacing w:val="0"/>
                <w:szCs w:val="24"/>
              </w:rPr>
              <w:t>100%</w:t>
            </w:r>
            <w:r w:rsidRPr="008E329A">
              <w:rPr>
                <w:b/>
                <w:szCs w:val="24"/>
              </w:rPr>
              <w:t xml:space="preserve"> </w:t>
            </w:r>
            <w:r w:rsidRPr="008E329A">
              <w:rPr>
                <w:szCs w:val="24"/>
              </w:rPr>
              <w:t>percent of the quantities specified for this item of a lot.</w:t>
            </w:r>
          </w:p>
        </w:tc>
      </w:tr>
      <w:tr w:rsidR="00BC0191" w14:paraId="3DA21A1C"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2E48AD68" w14:textId="77777777" w:rsidR="00BC0191" w:rsidRDefault="001E4C9A">
            <w:pPr>
              <w:spacing w:before="120" w:after="120"/>
              <w:rPr>
                <w:b/>
                <w:bCs/>
              </w:rPr>
            </w:pPr>
            <w:r w:rsidRPr="008E329A">
              <w:rPr>
                <w:b/>
                <w:szCs w:val="24"/>
              </w:rPr>
              <w:t>ITB 14.7</w:t>
            </w:r>
          </w:p>
        </w:tc>
        <w:tc>
          <w:tcPr>
            <w:tcW w:w="7470" w:type="dxa"/>
            <w:tcBorders>
              <w:top w:val="single" w:sz="12" w:space="0" w:color="auto"/>
              <w:left w:val="single" w:sz="12" w:space="0" w:color="auto"/>
              <w:bottom w:val="single" w:sz="12" w:space="0" w:color="auto"/>
              <w:right w:val="single" w:sz="12" w:space="0" w:color="auto"/>
            </w:tcBorders>
          </w:tcPr>
          <w:p w14:paraId="35314147" w14:textId="77777777" w:rsidR="00BC0191" w:rsidRDefault="00BD6911">
            <w:pPr>
              <w:tabs>
                <w:tab w:val="right" w:pos="7254"/>
              </w:tabs>
              <w:spacing w:before="120" w:after="120"/>
            </w:pPr>
            <w:r>
              <w:rPr>
                <w:b/>
                <w:i/>
                <w:szCs w:val="24"/>
                <w:lang w:val="en-NZ"/>
              </w:rPr>
              <w:t xml:space="preserve">The Incoterms edition </w:t>
            </w:r>
            <w:proofErr w:type="gramStart"/>
            <w:r>
              <w:rPr>
                <w:b/>
                <w:i/>
                <w:szCs w:val="24"/>
                <w:lang w:val="en-NZ"/>
              </w:rPr>
              <w:t>is:</w:t>
            </w:r>
            <w:proofErr w:type="gramEnd"/>
            <w:r>
              <w:rPr>
                <w:b/>
                <w:i/>
                <w:szCs w:val="24"/>
                <w:lang w:val="en-NZ"/>
              </w:rPr>
              <w:t xml:space="preserve"> Incoterms 2020</w:t>
            </w:r>
          </w:p>
        </w:tc>
      </w:tr>
      <w:tr w:rsidR="00BC0191" w14:paraId="23961F59"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0ED06B6F" w14:textId="77777777" w:rsidR="00BC0191" w:rsidRDefault="001E4C9A">
            <w:pPr>
              <w:spacing w:before="120" w:after="120"/>
              <w:rPr>
                <w:b/>
                <w:bCs/>
              </w:rPr>
            </w:pPr>
            <w:r w:rsidRPr="008E329A">
              <w:rPr>
                <w:b/>
                <w:szCs w:val="24"/>
              </w:rPr>
              <w:t>ITB 14.8 (a)(</w:t>
            </w:r>
            <w:proofErr w:type="spellStart"/>
            <w:r w:rsidRPr="008E329A">
              <w:rPr>
                <w:b/>
                <w:szCs w:val="24"/>
              </w:rPr>
              <w:t>i</w:t>
            </w:r>
            <w:proofErr w:type="spellEnd"/>
            <w:r w:rsidRPr="008E329A">
              <w:rPr>
                <w:b/>
                <w:szCs w:val="24"/>
              </w:rPr>
              <w:t>)</w:t>
            </w:r>
          </w:p>
        </w:tc>
        <w:tc>
          <w:tcPr>
            <w:tcW w:w="7470" w:type="dxa"/>
            <w:tcBorders>
              <w:top w:val="single" w:sz="12" w:space="0" w:color="auto"/>
              <w:left w:val="single" w:sz="12" w:space="0" w:color="auto"/>
              <w:bottom w:val="single" w:sz="12" w:space="0" w:color="auto"/>
              <w:right w:val="single" w:sz="12" w:space="0" w:color="auto"/>
            </w:tcBorders>
          </w:tcPr>
          <w:p w14:paraId="6AACAABF" w14:textId="7D1F6136" w:rsidR="00536B15" w:rsidRDefault="001D67EE">
            <w:pPr>
              <w:pStyle w:val="i"/>
              <w:tabs>
                <w:tab w:val="right" w:pos="7254"/>
              </w:tabs>
              <w:suppressAutoHyphens w:val="0"/>
              <w:spacing w:before="120" w:after="120"/>
              <w:jc w:val="left"/>
              <w:rPr>
                <w:rFonts w:ascii="Times New Roman" w:hAnsi="Times New Roman"/>
                <w:b/>
                <w:i/>
                <w:szCs w:val="24"/>
                <w:lang w:val="en-GB"/>
              </w:rPr>
            </w:pPr>
            <w:r>
              <w:rPr>
                <w:rFonts w:ascii="Times New Roman" w:hAnsi="Times New Roman"/>
                <w:b/>
                <w:i/>
                <w:szCs w:val="24"/>
                <w:lang w:val="en-GB"/>
              </w:rPr>
              <w:t>The Incoterm for Goods manufactured outside the Purchaser’s Country shall be</w:t>
            </w:r>
            <w:r w:rsidR="00536B15">
              <w:rPr>
                <w:rFonts w:ascii="Times New Roman" w:hAnsi="Times New Roman"/>
                <w:b/>
                <w:i/>
                <w:szCs w:val="24"/>
                <w:lang w:val="en-GB"/>
              </w:rPr>
              <w:t>:</w:t>
            </w:r>
            <w:r>
              <w:rPr>
                <w:rFonts w:ascii="Times New Roman" w:hAnsi="Times New Roman"/>
                <w:b/>
                <w:i/>
                <w:szCs w:val="24"/>
                <w:lang w:val="en-GB"/>
              </w:rPr>
              <w:t xml:space="preserve"> </w:t>
            </w:r>
            <w:r w:rsidRPr="00536B15">
              <w:rPr>
                <w:rFonts w:ascii="Times New Roman" w:hAnsi="Times New Roman"/>
                <w:bCs/>
                <w:iCs/>
                <w:szCs w:val="24"/>
                <w:lang w:val="en-GB"/>
              </w:rPr>
              <w:t>DDP (Incoterms 2020),</w:t>
            </w:r>
            <w:r>
              <w:rPr>
                <w:rFonts w:ascii="Times New Roman" w:hAnsi="Times New Roman"/>
                <w:b/>
                <w:i/>
                <w:szCs w:val="24"/>
                <w:lang w:val="en-GB"/>
              </w:rPr>
              <w:t xml:space="preserve"> </w:t>
            </w:r>
          </w:p>
          <w:p w14:paraId="6CB62AD5" w14:textId="59CD960E" w:rsidR="00BC0191" w:rsidRDefault="00536B15">
            <w:pPr>
              <w:pStyle w:val="i"/>
              <w:tabs>
                <w:tab w:val="right" w:pos="7254"/>
              </w:tabs>
              <w:suppressAutoHyphens w:val="0"/>
              <w:spacing w:before="120" w:after="120"/>
              <w:jc w:val="left"/>
              <w:rPr>
                <w:rFonts w:ascii="Times New Roman" w:hAnsi="Times New Roman"/>
              </w:rPr>
            </w:pPr>
            <w:r>
              <w:rPr>
                <w:rFonts w:ascii="Times New Roman" w:hAnsi="Times New Roman"/>
                <w:b/>
                <w:i/>
                <w:szCs w:val="24"/>
                <w:lang w:val="en-GB"/>
              </w:rPr>
              <w:t>N</w:t>
            </w:r>
            <w:r w:rsidR="001D67EE">
              <w:rPr>
                <w:rFonts w:ascii="Times New Roman" w:hAnsi="Times New Roman"/>
                <w:b/>
                <w:i/>
                <w:szCs w:val="24"/>
                <w:lang w:val="en-GB"/>
              </w:rPr>
              <w:t xml:space="preserve">amed place of destination: </w:t>
            </w:r>
            <w:r w:rsidR="001D67EE" w:rsidRPr="00536B15">
              <w:rPr>
                <w:rFonts w:ascii="Times New Roman" w:hAnsi="Times New Roman"/>
                <w:bCs/>
                <w:iCs/>
                <w:szCs w:val="24"/>
                <w:lang w:val="en-GB"/>
              </w:rPr>
              <w:t>Somali Bureau of Standards (</w:t>
            </w:r>
            <w:proofErr w:type="spellStart"/>
            <w:r w:rsidR="001D67EE" w:rsidRPr="00536B15">
              <w:rPr>
                <w:rFonts w:ascii="Times New Roman" w:hAnsi="Times New Roman"/>
                <w:bCs/>
                <w:iCs/>
                <w:szCs w:val="24"/>
                <w:lang w:val="en-GB"/>
              </w:rPr>
              <w:t>SoBS</w:t>
            </w:r>
            <w:proofErr w:type="spellEnd"/>
            <w:r w:rsidR="001D67EE" w:rsidRPr="00536B15">
              <w:rPr>
                <w:rFonts w:ascii="Times New Roman" w:hAnsi="Times New Roman"/>
                <w:bCs/>
                <w:iCs/>
                <w:szCs w:val="24"/>
                <w:lang w:val="en-GB"/>
              </w:rPr>
              <w:t>) – National Reference Laboratory (NRL), Mogadishu, Federal Republic of Somalia. The quoted price shall include all costs up to delivery DDP at the Final Destination, including customs clearance, import duties and taxes; the Purchaser shall provide reasonable assistance with any available duty-exemption formalities.</w:t>
            </w:r>
          </w:p>
        </w:tc>
      </w:tr>
      <w:tr w:rsidR="00BC0191" w14:paraId="652A6AE0"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513D5772" w14:textId="77777777" w:rsidR="00BC0191" w:rsidRDefault="001E4C9A">
            <w:pPr>
              <w:spacing w:before="120" w:after="120"/>
              <w:rPr>
                <w:b/>
                <w:bCs/>
              </w:rPr>
            </w:pPr>
            <w:r w:rsidRPr="008E329A">
              <w:rPr>
                <w:b/>
                <w:szCs w:val="24"/>
              </w:rPr>
              <w:t>ITB 14.8 (a)(iii), (b)(ii) and (c)(v)</w:t>
            </w:r>
          </w:p>
        </w:tc>
        <w:tc>
          <w:tcPr>
            <w:tcW w:w="7470" w:type="dxa"/>
            <w:tcBorders>
              <w:top w:val="single" w:sz="12" w:space="0" w:color="auto"/>
              <w:left w:val="single" w:sz="12" w:space="0" w:color="auto"/>
              <w:bottom w:val="single" w:sz="12" w:space="0" w:color="auto"/>
              <w:right w:val="single" w:sz="12" w:space="0" w:color="auto"/>
            </w:tcBorders>
          </w:tcPr>
          <w:p w14:paraId="3950A082" w14:textId="77777777" w:rsidR="00BC0191" w:rsidRDefault="00A53365">
            <w:proofErr w:type="gramStart"/>
            <w:r>
              <w:rPr>
                <w:b/>
                <w:i/>
                <w:szCs w:val="24"/>
              </w:rPr>
              <w:t>Final Destination</w:t>
            </w:r>
            <w:proofErr w:type="gramEnd"/>
            <w:r>
              <w:rPr>
                <w:b/>
                <w:i/>
                <w:szCs w:val="24"/>
              </w:rPr>
              <w:t xml:space="preserve"> (Project Site</w:t>
            </w:r>
            <w:r w:rsidRPr="00536B15">
              <w:rPr>
                <w:bCs/>
                <w:iCs/>
                <w:szCs w:val="24"/>
              </w:rPr>
              <w:t>): Somali Bureau of Standards (</w:t>
            </w:r>
            <w:proofErr w:type="spellStart"/>
            <w:r w:rsidRPr="00536B15">
              <w:rPr>
                <w:bCs/>
                <w:iCs/>
                <w:szCs w:val="24"/>
              </w:rPr>
              <w:t>SoBS</w:t>
            </w:r>
            <w:proofErr w:type="spellEnd"/>
            <w:r w:rsidRPr="00536B15">
              <w:rPr>
                <w:bCs/>
                <w:iCs/>
                <w:szCs w:val="24"/>
              </w:rPr>
              <w:t>) – National Reference Laboratory (NRL), Mogadishu, Federal Republic of Somalia. The exact delivery address and site details shall be confirmed at contract signature.</w:t>
            </w:r>
          </w:p>
        </w:tc>
      </w:tr>
      <w:tr w:rsidR="00BC0191" w14:paraId="03EF315C"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2752F070" w14:textId="77777777" w:rsidR="00BC0191" w:rsidRDefault="006E2CC9">
            <w:pPr>
              <w:spacing w:before="120" w:after="120"/>
              <w:rPr>
                <w:b/>
                <w:bCs/>
              </w:rPr>
            </w:pPr>
            <w:r w:rsidRPr="008E329A">
              <w:rPr>
                <w:b/>
                <w:szCs w:val="24"/>
              </w:rPr>
              <w:t>ITB 14.8 (b)(</w:t>
            </w:r>
            <w:proofErr w:type="spellStart"/>
            <w:r w:rsidRPr="008E329A">
              <w:rPr>
                <w:b/>
                <w:szCs w:val="24"/>
              </w:rPr>
              <w:t>i</w:t>
            </w:r>
            <w:proofErr w:type="spellEnd"/>
            <w:r w:rsidRPr="008E329A">
              <w:rPr>
                <w:b/>
                <w:szCs w:val="24"/>
              </w:rPr>
              <w:t xml:space="preserve">) </w:t>
            </w:r>
          </w:p>
        </w:tc>
        <w:tc>
          <w:tcPr>
            <w:tcW w:w="7470" w:type="dxa"/>
            <w:tcBorders>
              <w:top w:val="single" w:sz="12" w:space="0" w:color="auto"/>
              <w:left w:val="single" w:sz="12" w:space="0" w:color="auto"/>
              <w:bottom w:val="single" w:sz="12" w:space="0" w:color="auto"/>
              <w:right w:val="single" w:sz="12" w:space="0" w:color="auto"/>
            </w:tcBorders>
          </w:tcPr>
          <w:p w14:paraId="33DEC318" w14:textId="77777777" w:rsidR="00BC0191" w:rsidRDefault="001D67EE">
            <w:pPr>
              <w:pStyle w:val="i"/>
              <w:tabs>
                <w:tab w:val="right" w:pos="7254"/>
              </w:tabs>
              <w:suppressAutoHyphens w:val="0"/>
              <w:spacing w:before="120" w:after="120"/>
              <w:jc w:val="left"/>
              <w:rPr>
                <w:rFonts w:ascii="Times New Roman" w:hAnsi="Times New Roman"/>
              </w:rPr>
            </w:pPr>
            <w:r>
              <w:rPr>
                <w:rFonts w:ascii="Times New Roman" w:hAnsi="Times New Roman"/>
                <w:b/>
                <w:i/>
                <w:szCs w:val="24"/>
                <w:lang w:val="en-GB"/>
              </w:rPr>
              <w:t xml:space="preserve">Place of Destination: </w:t>
            </w:r>
            <w:r w:rsidRPr="00536B15">
              <w:rPr>
                <w:rFonts w:ascii="Times New Roman" w:hAnsi="Times New Roman"/>
                <w:bCs/>
                <w:iCs/>
                <w:szCs w:val="24"/>
                <w:lang w:val="en-GB"/>
              </w:rPr>
              <w:t>Somali Bureau of Standards (</w:t>
            </w:r>
            <w:proofErr w:type="spellStart"/>
            <w:r w:rsidRPr="00536B15">
              <w:rPr>
                <w:rFonts w:ascii="Times New Roman" w:hAnsi="Times New Roman"/>
                <w:bCs/>
                <w:iCs/>
                <w:szCs w:val="24"/>
                <w:lang w:val="en-GB"/>
              </w:rPr>
              <w:t>SoBS</w:t>
            </w:r>
            <w:proofErr w:type="spellEnd"/>
            <w:r w:rsidRPr="00536B15">
              <w:rPr>
                <w:rFonts w:ascii="Times New Roman" w:hAnsi="Times New Roman"/>
                <w:bCs/>
                <w:iCs/>
                <w:szCs w:val="24"/>
                <w:lang w:val="en-GB"/>
              </w:rPr>
              <w:t>) – National Reference Laboratory (NRL), Mogadishu, Federal Republic of Somalia.</w:t>
            </w:r>
          </w:p>
        </w:tc>
      </w:tr>
      <w:tr w:rsidR="00BC0191" w14:paraId="06E531E7"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0A454E66" w14:textId="77777777" w:rsidR="00BC0191" w:rsidRDefault="006E2CC9">
            <w:pPr>
              <w:spacing w:before="120" w:after="120"/>
              <w:rPr>
                <w:b/>
                <w:bCs/>
              </w:rPr>
            </w:pPr>
            <w:r w:rsidRPr="008E329A">
              <w:rPr>
                <w:b/>
                <w:szCs w:val="24"/>
              </w:rPr>
              <w:lastRenderedPageBreak/>
              <w:t xml:space="preserve">ITB 15.1 </w:t>
            </w:r>
          </w:p>
        </w:tc>
        <w:tc>
          <w:tcPr>
            <w:tcW w:w="7470" w:type="dxa"/>
            <w:tcBorders>
              <w:top w:val="single" w:sz="12" w:space="0" w:color="auto"/>
              <w:left w:val="single" w:sz="12" w:space="0" w:color="auto"/>
              <w:bottom w:val="single" w:sz="12" w:space="0" w:color="auto"/>
              <w:right w:val="single" w:sz="12" w:space="0" w:color="auto"/>
            </w:tcBorders>
          </w:tcPr>
          <w:p w14:paraId="1FDD4678" w14:textId="77777777" w:rsidR="00BC0191" w:rsidRDefault="001E4C9A">
            <w:pPr>
              <w:tabs>
                <w:tab w:val="right" w:pos="7254"/>
              </w:tabs>
              <w:spacing w:before="120" w:after="120"/>
              <w:rPr>
                <w:i/>
              </w:rPr>
            </w:pPr>
            <w:r w:rsidRPr="00CB2A6E">
              <w:rPr>
                <w:i/>
                <w:szCs w:val="24"/>
              </w:rPr>
              <w:t xml:space="preserve">A Bidder shall quote its price entirely and shall be paid in </w:t>
            </w:r>
            <w:r w:rsidRPr="0071631F">
              <w:rPr>
                <w:b/>
                <w:i/>
                <w:szCs w:val="24"/>
              </w:rPr>
              <w:t>USD</w:t>
            </w:r>
            <w:r w:rsidRPr="00CB2A6E">
              <w:rPr>
                <w:i/>
                <w:szCs w:val="24"/>
              </w:rPr>
              <w:t xml:space="preserve"> only</w:t>
            </w:r>
          </w:p>
        </w:tc>
      </w:tr>
      <w:tr w:rsidR="00BC0191" w14:paraId="5A11F552"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21B82943" w14:textId="77777777" w:rsidR="00BC0191" w:rsidRDefault="001E4C9A">
            <w:pPr>
              <w:spacing w:before="120" w:after="120"/>
              <w:rPr>
                <w:b/>
                <w:bCs/>
              </w:rPr>
            </w:pPr>
            <w:r w:rsidRPr="008E329A">
              <w:rPr>
                <w:b/>
                <w:szCs w:val="24"/>
              </w:rPr>
              <w:t>ITB 16.4</w:t>
            </w:r>
          </w:p>
        </w:tc>
        <w:tc>
          <w:tcPr>
            <w:tcW w:w="7470" w:type="dxa"/>
            <w:tcBorders>
              <w:top w:val="single" w:sz="12" w:space="0" w:color="auto"/>
              <w:left w:val="single" w:sz="12" w:space="0" w:color="auto"/>
              <w:bottom w:val="single" w:sz="12" w:space="0" w:color="auto"/>
              <w:right w:val="single" w:sz="12" w:space="0" w:color="auto"/>
            </w:tcBorders>
          </w:tcPr>
          <w:p w14:paraId="3113A79D" w14:textId="77777777" w:rsidR="00BC0191" w:rsidRDefault="00277E0D">
            <w:pPr>
              <w:tabs>
                <w:tab w:val="right" w:pos="7254"/>
              </w:tabs>
              <w:spacing w:before="120" w:after="120"/>
            </w:pPr>
            <w:r w:rsidRPr="00277E0D">
              <w:rPr>
                <w:b/>
                <w:i/>
                <w:szCs w:val="24"/>
              </w:rPr>
              <w:t xml:space="preserve">Period the Goods are expected to be functioning (for the purpose of spare parts): </w:t>
            </w:r>
            <w:r w:rsidRPr="004C42F1">
              <w:rPr>
                <w:bCs/>
                <w:iCs/>
                <w:szCs w:val="24"/>
              </w:rPr>
              <w:t>five (5) years from Operational Acceptance of the relevant Goods (as defined in the SCC)</w:t>
            </w:r>
          </w:p>
        </w:tc>
      </w:tr>
      <w:tr w:rsidR="00BC0191" w14:paraId="0CB9E695"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7DFD28F8" w14:textId="77777777" w:rsidR="00BC0191" w:rsidRDefault="001E4C9A">
            <w:pPr>
              <w:spacing w:before="120" w:after="120"/>
              <w:rPr>
                <w:b/>
                <w:bCs/>
              </w:rPr>
            </w:pPr>
            <w:r w:rsidRPr="00E053FB">
              <w:rPr>
                <w:b/>
                <w:szCs w:val="24"/>
              </w:rPr>
              <w:t>ITB 17.2 (a)</w:t>
            </w:r>
          </w:p>
        </w:tc>
        <w:tc>
          <w:tcPr>
            <w:tcW w:w="7470" w:type="dxa"/>
            <w:tcBorders>
              <w:top w:val="single" w:sz="12" w:space="0" w:color="auto"/>
              <w:left w:val="single" w:sz="12" w:space="0" w:color="auto"/>
              <w:bottom w:val="single" w:sz="12" w:space="0" w:color="auto"/>
              <w:right w:val="single" w:sz="12" w:space="0" w:color="auto"/>
            </w:tcBorders>
          </w:tcPr>
          <w:p w14:paraId="7419BEA8" w14:textId="77777777" w:rsidR="00BC0191" w:rsidRDefault="001E4C9A">
            <w:pPr>
              <w:tabs>
                <w:tab w:val="right" w:pos="7254"/>
              </w:tabs>
              <w:spacing w:before="120" w:after="120"/>
              <w:rPr>
                <w:b/>
                <w:i/>
              </w:rPr>
            </w:pPr>
            <w:r w:rsidRPr="008E329A">
              <w:rPr>
                <w:b/>
                <w:i/>
                <w:szCs w:val="24"/>
              </w:rPr>
              <w:t>Manufacturer’s authorization is: required – for the principal instruments, as a minimum the following line items of Section VII, Schedule of Requirements: 1 (LC-MS/MS System), 2 (GC-MS/MS System), 3 (HPLC System), 4 (GC-MS System), 5 (AAS – Flame + Graphite Furnace), 6 (FTIR Spectrometer), 9 (Ion Chromatograph), 24 (Biosafety Cabinet), 25 (Autoclave / Steam Sterilizer), 26 (Anaerobic Incubator / Workstation), 28 (Real-Time PCR System), 31 (Automated Microplate Reader – ELISA), 37 (Analytical Balance), 38 (Precision Balance), 44 (High-Speed Refrigerated Centrifuge), 63 and 64 (UPS Systems), 66 (HVAC – Dedicated Lab Precision Air Handling Unit), 85 (Environmental Monitoring System), 90 (Laboratory Server / NAS Backup System), 98 (Milk Analyzer), 99 (Hematology Analyzer) and 100 (Veterinary Biochemistry Analyzer).</w:t>
            </w:r>
          </w:p>
          <w:p w14:paraId="1AB429F2" w14:textId="77777777" w:rsidR="00BC0191" w:rsidRDefault="00BC0191">
            <w:pPr>
              <w:tabs>
                <w:tab w:val="right" w:pos="7254"/>
              </w:tabs>
              <w:spacing w:before="120" w:after="120"/>
            </w:pPr>
          </w:p>
        </w:tc>
      </w:tr>
      <w:tr w:rsidR="00BC0191" w14:paraId="60F34521"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52CFA869" w14:textId="77777777" w:rsidR="00BC0191" w:rsidRDefault="001E4C9A">
            <w:pPr>
              <w:pStyle w:val="TOCNumber1"/>
            </w:pPr>
            <w:r w:rsidRPr="008E329A">
              <w:rPr>
                <w:szCs w:val="24"/>
              </w:rPr>
              <w:t>ITB 17.2 (b)</w:t>
            </w:r>
          </w:p>
        </w:tc>
        <w:tc>
          <w:tcPr>
            <w:tcW w:w="7470" w:type="dxa"/>
            <w:tcBorders>
              <w:top w:val="single" w:sz="12" w:space="0" w:color="auto"/>
              <w:left w:val="single" w:sz="12" w:space="0" w:color="auto"/>
              <w:bottom w:val="single" w:sz="12" w:space="0" w:color="auto"/>
              <w:right w:val="single" w:sz="12" w:space="0" w:color="auto"/>
            </w:tcBorders>
          </w:tcPr>
          <w:p w14:paraId="037CAC86" w14:textId="77777777" w:rsidR="00BC0191" w:rsidRDefault="006E2CC9">
            <w:pPr>
              <w:tabs>
                <w:tab w:val="right" w:pos="7254"/>
              </w:tabs>
              <w:spacing w:before="120" w:after="120"/>
            </w:pPr>
            <w:r w:rsidRPr="008E329A">
              <w:rPr>
                <w:szCs w:val="24"/>
              </w:rPr>
              <w:t xml:space="preserve">After sales service </w:t>
            </w:r>
            <w:proofErr w:type="gramStart"/>
            <w:r w:rsidRPr="008E329A">
              <w:rPr>
                <w:szCs w:val="24"/>
              </w:rPr>
              <w:t>is:</w:t>
            </w:r>
            <w:proofErr w:type="gramEnd"/>
            <w:r w:rsidRPr="008E329A">
              <w:rPr>
                <w:szCs w:val="24"/>
              </w:rPr>
              <w:t xml:space="preserve"> </w:t>
            </w:r>
            <w:r w:rsidRPr="008E329A">
              <w:rPr>
                <w:b/>
                <w:i/>
                <w:szCs w:val="24"/>
              </w:rPr>
              <w:t>required</w:t>
            </w:r>
          </w:p>
        </w:tc>
      </w:tr>
      <w:tr w:rsidR="00BC0191" w14:paraId="0004E32C"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6FAFE285" w14:textId="77777777" w:rsidR="00BC0191" w:rsidRDefault="001E4C9A">
            <w:pPr>
              <w:spacing w:before="120" w:after="120"/>
              <w:rPr>
                <w:b/>
                <w:bCs/>
              </w:rPr>
            </w:pPr>
            <w:r w:rsidRPr="008E329A">
              <w:rPr>
                <w:b/>
                <w:szCs w:val="24"/>
              </w:rPr>
              <w:t>ITB 18.1</w:t>
            </w:r>
          </w:p>
        </w:tc>
        <w:tc>
          <w:tcPr>
            <w:tcW w:w="7470" w:type="dxa"/>
            <w:tcBorders>
              <w:top w:val="single" w:sz="12" w:space="0" w:color="auto"/>
              <w:left w:val="single" w:sz="12" w:space="0" w:color="auto"/>
              <w:bottom w:val="single" w:sz="12" w:space="0" w:color="auto"/>
              <w:right w:val="single" w:sz="12" w:space="0" w:color="auto"/>
            </w:tcBorders>
          </w:tcPr>
          <w:p w14:paraId="4991F8DC" w14:textId="09DA5698" w:rsidR="00BC0191" w:rsidRDefault="001E4C9A">
            <w:pPr>
              <w:pStyle w:val="i"/>
              <w:tabs>
                <w:tab w:val="right" w:pos="7254"/>
              </w:tabs>
              <w:suppressAutoHyphens w:val="0"/>
              <w:spacing w:before="120" w:after="120"/>
              <w:jc w:val="left"/>
              <w:rPr>
                <w:rFonts w:ascii="Times New Roman" w:hAnsi="Times New Roman"/>
              </w:rPr>
            </w:pPr>
            <w:r>
              <w:rPr>
                <w:rFonts w:ascii="Times New Roman" w:hAnsi="Times New Roman"/>
                <w:color w:val="000000" w:themeColor="text1"/>
                <w:szCs w:val="24"/>
              </w:rPr>
              <w:t xml:space="preserve">The Bid shall be valid </w:t>
            </w:r>
            <w:proofErr w:type="gramStart"/>
            <w:r w:rsidRPr="0026219D">
              <w:rPr>
                <w:rFonts w:ascii="Times New Roman" w:hAnsi="Times New Roman"/>
                <w:color w:val="000000" w:themeColor="text1"/>
                <w:szCs w:val="24"/>
              </w:rPr>
              <w:t>until:</w:t>
            </w:r>
            <w:proofErr w:type="gramEnd"/>
            <w:r w:rsidRPr="0026219D">
              <w:rPr>
                <w:rFonts w:ascii="Times New Roman" w:hAnsi="Times New Roman"/>
                <w:color w:val="000000" w:themeColor="text1"/>
                <w:szCs w:val="24"/>
              </w:rPr>
              <w:t xml:space="preserve"> </w:t>
            </w:r>
            <w:r w:rsidR="00AA1D4C" w:rsidRPr="0026219D">
              <w:rPr>
                <w:rFonts w:ascii="Times New Roman" w:hAnsi="Times New Roman"/>
                <w:b/>
                <w:i/>
                <w:spacing w:val="-2"/>
                <w:szCs w:val="24"/>
              </w:rPr>
              <w:t>1</w:t>
            </w:r>
            <w:r w:rsidR="00536B15" w:rsidRPr="0026219D">
              <w:rPr>
                <w:rFonts w:ascii="Times New Roman" w:hAnsi="Times New Roman"/>
                <w:b/>
                <w:i/>
                <w:spacing w:val="-2"/>
                <w:szCs w:val="24"/>
              </w:rPr>
              <w:t>50</w:t>
            </w:r>
            <w:r w:rsidR="00AA1D4C">
              <w:rPr>
                <w:rFonts w:ascii="Times New Roman" w:hAnsi="Times New Roman"/>
                <w:b/>
                <w:i/>
                <w:spacing w:val="-2"/>
                <w:szCs w:val="24"/>
              </w:rPr>
              <w:t xml:space="preserve"> days from the Bid Submission deadline date</w:t>
            </w:r>
            <w:r w:rsidRPr="006B59BA">
              <w:rPr>
                <w:rFonts w:ascii="Times New Roman" w:hAnsi="Times New Roman"/>
                <w:i/>
                <w:color w:val="000000" w:themeColor="text1"/>
                <w:szCs w:val="24"/>
              </w:rPr>
              <w:t xml:space="preserve"> </w:t>
            </w:r>
          </w:p>
        </w:tc>
      </w:tr>
      <w:tr w:rsidR="00BC0191" w14:paraId="5A63A06D"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568BBAE4" w14:textId="77777777" w:rsidR="00BC0191" w:rsidRDefault="001E4C9A">
            <w:pPr>
              <w:tabs>
                <w:tab w:val="right" w:pos="7434"/>
              </w:tabs>
              <w:spacing w:before="120" w:after="120"/>
              <w:rPr>
                <w:b/>
              </w:rPr>
            </w:pPr>
            <w:r w:rsidRPr="008E329A">
              <w:rPr>
                <w:b/>
                <w:szCs w:val="24"/>
              </w:rPr>
              <w:t>ITB 18.3 (a)</w:t>
            </w:r>
          </w:p>
        </w:tc>
        <w:tc>
          <w:tcPr>
            <w:tcW w:w="7470" w:type="dxa"/>
            <w:tcBorders>
              <w:top w:val="single" w:sz="12" w:space="0" w:color="auto"/>
              <w:left w:val="single" w:sz="12" w:space="0" w:color="auto"/>
              <w:bottom w:val="single" w:sz="12" w:space="0" w:color="auto"/>
              <w:right w:val="single" w:sz="12" w:space="0" w:color="auto"/>
            </w:tcBorders>
          </w:tcPr>
          <w:p w14:paraId="498DA79A" w14:textId="77777777" w:rsidR="00BC0191" w:rsidRDefault="009B012D">
            <w:pPr>
              <w:tabs>
                <w:tab w:val="right" w:pos="7254"/>
              </w:tabs>
              <w:spacing w:before="120" w:after="120"/>
              <w:rPr>
                <w:b/>
                <w:bCs/>
                <w:i/>
                <w:iCs/>
              </w:rPr>
            </w:pPr>
            <w:r>
              <w:rPr>
                <w:b/>
                <w:i/>
                <w:szCs w:val="24"/>
              </w:rPr>
              <w:t xml:space="preserve">The Bid price shall be adjusted by the following </w:t>
            </w:r>
            <w:proofErr w:type="gramStart"/>
            <w:r>
              <w:rPr>
                <w:b/>
                <w:i/>
                <w:szCs w:val="24"/>
              </w:rPr>
              <w:t>factor</w:t>
            </w:r>
            <w:proofErr w:type="gramEnd"/>
            <w:r>
              <w:rPr>
                <w:b/>
                <w:i/>
                <w:szCs w:val="24"/>
              </w:rPr>
              <w:t>(s): None</w:t>
            </w:r>
          </w:p>
        </w:tc>
      </w:tr>
      <w:tr w:rsidR="00BC0191" w14:paraId="77D2B96E"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3B0E5B80" w14:textId="77777777" w:rsidR="00BC0191" w:rsidRDefault="001E4C9A">
            <w:pPr>
              <w:spacing w:before="120" w:after="120"/>
              <w:rPr>
                <w:b/>
                <w:bCs/>
              </w:rPr>
            </w:pPr>
            <w:r w:rsidRPr="008E329A">
              <w:rPr>
                <w:b/>
                <w:szCs w:val="24"/>
              </w:rPr>
              <w:t>ITB 19.1</w:t>
            </w:r>
          </w:p>
          <w:p w14:paraId="30D9188A" w14:textId="77777777" w:rsidR="00BC0191" w:rsidRDefault="00BC0191">
            <w:pPr>
              <w:tabs>
                <w:tab w:val="right" w:pos="7434"/>
              </w:tabs>
              <w:spacing w:before="120" w:after="120"/>
              <w:rPr>
                <w:b/>
              </w:rPr>
            </w:pPr>
          </w:p>
        </w:tc>
        <w:tc>
          <w:tcPr>
            <w:tcW w:w="7470" w:type="dxa"/>
            <w:tcBorders>
              <w:top w:val="single" w:sz="12" w:space="0" w:color="auto"/>
              <w:left w:val="single" w:sz="12" w:space="0" w:color="auto"/>
              <w:bottom w:val="single" w:sz="12" w:space="0" w:color="auto"/>
              <w:right w:val="single" w:sz="12" w:space="0" w:color="auto"/>
            </w:tcBorders>
          </w:tcPr>
          <w:p w14:paraId="138F3436" w14:textId="77777777" w:rsidR="00BC0191" w:rsidRDefault="00800BE3">
            <w:pPr>
              <w:tabs>
                <w:tab w:val="right" w:pos="7254"/>
              </w:tabs>
              <w:spacing w:before="120" w:after="120"/>
            </w:pPr>
            <w:r>
              <w:rPr>
                <w:b/>
                <w:i/>
                <w:szCs w:val="24"/>
              </w:rPr>
              <w:t xml:space="preserve">A Bid-Securing Declaration shall be </w:t>
            </w:r>
            <w:r w:rsidRPr="008E329A">
              <w:rPr>
                <w:szCs w:val="24"/>
              </w:rPr>
              <w:t>required.</w:t>
            </w:r>
          </w:p>
        </w:tc>
      </w:tr>
      <w:tr w:rsidR="00BC0191" w14:paraId="7E00A30C"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6A20AB8B" w14:textId="77777777" w:rsidR="00BC0191" w:rsidRDefault="001E4C9A">
            <w:pPr>
              <w:tabs>
                <w:tab w:val="right" w:pos="7434"/>
              </w:tabs>
              <w:spacing w:before="120" w:after="120"/>
              <w:rPr>
                <w:b/>
              </w:rPr>
            </w:pPr>
            <w:r w:rsidRPr="008E329A">
              <w:rPr>
                <w:b/>
                <w:szCs w:val="24"/>
              </w:rPr>
              <w:t>ITB 19.3 (d)</w:t>
            </w:r>
          </w:p>
        </w:tc>
        <w:tc>
          <w:tcPr>
            <w:tcW w:w="7470" w:type="dxa"/>
            <w:tcBorders>
              <w:top w:val="single" w:sz="12" w:space="0" w:color="auto"/>
              <w:left w:val="single" w:sz="12" w:space="0" w:color="auto"/>
              <w:bottom w:val="single" w:sz="12" w:space="0" w:color="auto"/>
              <w:right w:val="single" w:sz="12" w:space="0" w:color="auto"/>
            </w:tcBorders>
          </w:tcPr>
          <w:p w14:paraId="0261D3A2" w14:textId="77777777" w:rsidR="00BC0191" w:rsidRDefault="006E2CC9">
            <w:pPr>
              <w:tabs>
                <w:tab w:val="right" w:pos="7254"/>
              </w:tabs>
              <w:spacing w:before="120" w:after="120"/>
              <w:rPr>
                <w:iCs/>
              </w:rPr>
            </w:pPr>
            <w:r w:rsidRPr="008E329A">
              <w:rPr>
                <w:szCs w:val="24"/>
              </w:rPr>
              <w:t xml:space="preserve">Other types of acceptable securities: </w:t>
            </w:r>
            <w:r w:rsidRPr="008E329A">
              <w:rPr>
                <w:b/>
                <w:i/>
                <w:szCs w:val="24"/>
              </w:rPr>
              <w:t>None</w:t>
            </w:r>
          </w:p>
        </w:tc>
      </w:tr>
      <w:tr w:rsidR="00BC0191" w14:paraId="01C3AF48"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797C0236" w14:textId="77777777" w:rsidR="00BC0191" w:rsidRDefault="001E4C9A">
            <w:pPr>
              <w:spacing w:before="120" w:after="120"/>
              <w:rPr>
                <w:b/>
                <w:bCs/>
              </w:rPr>
            </w:pPr>
            <w:r w:rsidRPr="004A7BC5">
              <w:rPr>
                <w:b/>
                <w:szCs w:val="24"/>
              </w:rPr>
              <w:t>ITB 19.9</w:t>
            </w:r>
          </w:p>
        </w:tc>
        <w:tc>
          <w:tcPr>
            <w:tcW w:w="7470" w:type="dxa"/>
            <w:tcBorders>
              <w:top w:val="single" w:sz="12" w:space="0" w:color="auto"/>
              <w:left w:val="single" w:sz="12" w:space="0" w:color="auto"/>
              <w:bottom w:val="single" w:sz="12" w:space="0" w:color="auto"/>
              <w:right w:val="single" w:sz="12" w:space="0" w:color="auto"/>
            </w:tcBorders>
          </w:tcPr>
          <w:p w14:paraId="256DD651" w14:textId="77777777" w:rsidR="00BC0191" w:rsidRDefault="00FA7731">
            <w:pPr>
              <w:tabs>
                <w:tab w:val="right" w:pos="7254"/>
              </w:tabs>
              <w:spacing w:before="120" w:after="120"/>
            </w:pPr>
            <w:r w:rsidRPr="008E329A">
              <w:rPr>
                <w:b/>
                <w:i/>
                <w:szCs w:val="24"/>
              </w:rPr>
              <w:t xml:space="preserve">If the Bidder performs any of the actions prescribed in subparagraphs ITB 19.9 (a) or (b), the Borrower will declare the Bidder ineligible to be awarded contracts by the Purchaser for a period of two (2) </w:t>
            </w:r>
            <w:r w:rsidR="00104A06">
              <w:rPr>
                <w:szCs w:val="24"/>
              </w:rPr>
              <w:t xml:space="preserve">years </w:t>
            </w:r>
            <w:r w:rsidR="00104A06" w:rsidRPr="00C60528">
              <w:rPr>
                <w:color w:val="000000" w:themeColor="text1"/>
                <w:szCs w:val="24"/>
              </w:rPr>
              <w:t>starting from the date the Bidder performs any of the actions</w:t>
            </w:r>
            <w:r w:rsidR="00104A06" w:rsidRPr="004A2C5F">
              <w:rPr>
                <w:szCs w:val="24"/>
              </w:rPr>
              <w:t>.</w:t>
            </w:r>
          </w:p>
        </w:tc>
      </w:tr>
      <w:tr w:rsidR="00BC0191" w14:paraId="42A6FA7D"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4B280611" w14:textId="77777777" w:rsidR="00BC0191" w:rsidRDefault="00D32CDA">
            <w:pPr>
              <w:tabs>
                <w:tab w:val="right" w:pos="7434"/>
              </w:tabs>
              <w:spacing w:before="120" w:after="120"/>
              <w:rPr>
                <w:b/>
              </w:rPr>
            </w:pPr>
            <w:r w:rsidRPr="008E329A">
              <w:rPr>
                <w:b/>
                <w:szCs w:val="24"/>
              </w:rPr>
              <w:t>ITB 20.3</w:t>
            </w:r>
          </w:p>
        </w:tc>
        <w:tc>
          <w:tcPr>
            <w:tcW w:w="7470" w:type="dxa"/>
            <w:tcBorders>
              <w:top w:val="single" w:sz="12" w:space="0" w:color="auto"/>
              <w:left w:val="single" w:sz="12" w:space="0" w:color="auto"/>
              <w:bottom w:val="single" w:sz="12" w:space="0" w:color="auto"/>
              <w:right w:val="single" w:sz="12" w:space="0" w:color="auto"/>
            </w:tcBorders>
          </w:tcPr>
          <w:p w14:paraId="597D9AC2" w14:textId="77777777" w:rsidR="00BC0191" w:rsidRDefault="009953F6">
            <w:pPr>
              <w:tabs>
                <w:tab w:val="right" w:pos="7254"/>
              </w:tabs>
              <w:spacing w:before="120" w:after="120"/>
              <w:rPr>
                <w:i/>
              </w:rPr>
            </w:pPr>
            <w:r>
              <w:rPr>
                <w:b/>
                <w:i/>
                <w:szCs w:val="24"/>
              </w:rPr>
              <w:t xml:space="preserve">The written confirmation of authorization to sign on behalf of the Bidder shall consist of: Notarized power of attorney </w:t>
            </w:r>
          </w:p>
        </w:tc>
      </w:tr>
      <w:tr w:rsidR="00BC0191" w14:paraId="61F7A76C"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1AE46A79"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47D56E5C" w14:textId="77777777" w:rsidR="00BC0191" w:rsidRDefault="001E4C9A">
            <w:pPr>
              <w:spacing w:before="120" w:after="120"/>
              <w:jc w:val="center"/>
              <w:rPr>
                <w:b/>
                <w:bCs/>
                <w:sz w:val="28"/>
                <w:szCs w:val="28"/>
              </w:rPr>
            </w:pPr>
            <w:r w:rsidRPr="008E329A">
              <w:rPr>
                <w:b/>
                <w:sz w:val="28"/>
                <w:szCs w:val="28"/>
              </w:rPr>
              <w:t>D. Submission of Bids</w:t>
            </w:r>
          </w:p>
        </w:tc>
      </w:tr>
      <w:tr w:rsidR="00BC0191" w14:paraId="154FC862" w14:textId="77777777">
        <w:tblPrEx>
          <w:tblBorders>
            <w:insideH w:val="single" w:sz="8" w:space="0" w:color="000000"/>
          </w:tblBorders>
        </w:tblPrEx>
        <w:tc>
          <w:tcPr>
            <w:tcW w:w="1620" w:type="dxa"/>
            <w:tcBorders>
              <w:top w:val="single" w:sz="12" w:space="0" w:color="auto"/>
              <w:left w:val="single" w:sz="12" w:space="0" w:color="auto"/>
              <w:bottom w:val="single" w:sz="12" w:space="0" w:color="auto"/>
              <w:right w:val="single" w:sz="12" w:space="0" w:color="auto"/>
            </w:tcBorders>
          </w:tcPr>
          <w:p w14:paraId="74DEB891" w14:textId="77777777" w:rsidR="00BC0191" w:rsidRDefault="001E4C9A">
            <w:pPr>
              <w:tabs>
                <w:tab w:val="right" w:pos="7434"/>
              </w:tabs>
              <w:spacing w:before="120" w:after="120"/>
              <w:rPr>
                <w:b/>
                <w:bCs/>
              </w:rPr>
            </w:pPr>
            <w:r w:rsidRPr="008E329A">
              <w:rPr>
                <w:b/>
                <w:szCs w:val="24"/>
              </w:rPr>
              <w:t>ITB 21.2</w:t>
            </w:r>
          </w:p>
        </w:tc>
        <w:tc>
          <w:tcPr>
            <w:tcW w:w="7470" w:type="dxa"/>
            <w:tcBorders>
              <w:top w:val="single" w:sz="12" w:space="0" w:color="auto"/>
              <w:left w:val="single" w:sz="12" w:space="0" w:color="auto"/>
              <w:bottom w:val="single" w:sz="12" w:space="0" w:color="auto"/>
              <w:right w:val="single" w:sz="12" w:space="0" w:color="auto"/>
            </w:tcBorders>
          </w:tcPr>
          <w:p w14:paraId="206E4F61" w14:textId="77777777" w:rsidR="00BC0191" w:rsidRDefault="006E2CC9">
            <w:pPr>
              <w:tabs>
                <w:tab w:val="right" w:pos="7254"/>
              </w:tabs>
              <w:spacing w:before="120" w:after="120"/>
              <w:rPr>
                <w:b/>
                <w:szCs w:val="24"/>
              </w:rPr>
            </w:pPr>
            <w:r w:rsidRPr="008E329A">
              <w:rPr>
                <w:b/>
                <w:szCs w:val="24"/>
              </w:rPr>
              <w:t>In addition to the original of the Bid, the number of copies i</w:t>
            </w:r>
            <w:r w:rsidRPr="00536B15">
              <w:rPr>
                <w:b/>
                <w:szCs w:val="24"/>
              </w:rPr>
              <w:t>s</w:t>
            </w:r>
            <w:r w:rsidR="00536B15" w:rsidRPr="00536B15">
              <w:rPr>
                <w:b/>
                <w:szCs w:val="24"/>
              </w:rPr>
              <w:t>:</w:t>
            </w:r>
          </w:p>
          <w:p w14:paraId="21CDE206" w14:textId="389985DD" w:rsidR="00536B15" w:rsidRPr="0026219D" w:rsidRDefault="00536B15" w:rsidP="00536B15">
            <w:pPr>
              <w:tabs>
                <w:tab w:val="right" w:pos="7254"/>
              </w:tabs>
              <w:suppressAutoHyphens/>
              <w:spacing w:before="120" w:after="120"/>
              <w:jc w:val="both"/>
              <w:rPr>
                <w:b/>
                <w:bCs/>
                <w:color w:val="000000" w:themeColor="text1"/>
                <w:lang w:val="en-GB"/>
              </w:rPr>
            </w:pPr>
            <w:r w:rsidRPr="0026219D">
              <w:rPr>
                <w:b/>
                <w:bCs/>
                <w:color w:val="000000" w:themeColor="text1"/>
                <w:lang w:val="en-GB"/>
              </w:rPr>
              <w:lastRenderedPageBreak/>
              <w:t>Technical Part of the Bid – One Original and 2 copies</w:t>
            </w:r>
          </w:p>
          <w:p w14:paraId="7264BDD8" w14:textId="4F4BDBBE" w:rsidR="00536B15" w:rsidRPr="0026219D" w:rsidRDefault="00536B15" w:rsidP="00536B15">
            <w:pPr>
              <w:tabs>
                <w:tab w:val="right" w:pos="7254"/>
              </w:tabs>
              <w:suppressAutoHyphens/>
              <w:spacing w:before="120" w:after="120"/>
              <w:jc w:val="both"/>
              <w:rPr>
                <w:b/>
                <w:bCs/>
                <w:color w:val="000000" w:themeColor="text1"/>
                <w:lang w:val="en-GB"/>
              </w:rPr>
            </w:pPr>
            <w:r w:rsidRPr="0026219D">
              <w:rPr>
                <w:b/>
                <w:bCs/>
                <w:lang w:val="en-GB"/>
              </w:rPr>
              <w:t xml:space="preserve">Financial Part of the Bid: One Original </w:t>
            </w:r>
          </w:p>
          <w:p w14:paraId="1DD3F41E" w14:textId="6209A40C" w:rsidR="00536B15" w:rsidRPr="0026219D" w:rsidRDefault="00536B15" w:rsidP="00536B15">
            <w:pPr>
              <w:tabs>
                <w:tab w:val="left" w:pos="-720"/>
                <w:tab w:val="left" w:pos="4426"/>
                <w:tab w:val="right" w:pos="7218"/>
              </w:tabs>
              <w:suppressAutoHyphens/>
              <w:spacing w:before="120" w:after="120"/>
              <w:jc w:val="both"/>
              <w:rPr>
                <w:color w:val="000000" w:themeColor="text1"/>
                <w:szCs w:val="24"/>
              </w:rPr>
            </w:pPr>
            <w:r w:rsidRPr="0026219D">
              <w:rPr>
                <w:color w:val="000000" w:themeColor="text1"/>
                <w:szCs w:val="24"/>
              </w:rPr>
              <w:t>An electronic copy of the technical Bid only (on a generally used portable device such as flash memory device) must be included in the envelope containing the technical original hard copy. This is required for information purposes only and will not be used for evaluation.</w:t>
            </w:r>
          </w:p>
          <w:p w14:paraId="1F5B86D1" w14:textId="167B7AF4" w:rsidR="00536B15" w:rsidRDefault="0063165F" w:rsidP="00536B15">
            <w:pPr>
              <w:tabs>
                <w:tab w:val="right" w:pos="7254"/>
              </w:tabs>
              <w:spacing w:before="120" w:after="120"/>
            </w:pPr>
            <w:r w:rsidRPr="0026219D">
              <w:rPr>
                <w:b/>
                <w:bCs/>
                <w:lang w:val="en-GB"/>
              </w:rPr>
              <w:t>Bidders</w:t>
            </w:r>
            <w:r w:rsidR="00536B15" w:rsidRPr="0026219D">
              <w:rPr>
                <w:b/>
                <w:bCs/>
                <w:lang w:val="en-GB"/>
              </w:rPr>
              <w:t xml:space="preserve"> are advised not to include any financial pricing details for the </w:t>
            </w:r>
            <w:r w:rsidRPr="0026219D">
              <w:rPr>
                <w:b/>
                <w:bCs/>
                <w:lang w:val="en-GB"/>
              </w:rPr>
              <w:t>Bid</w:t>
            </w:r>
            <w:r w:rsidR="00536B15" w:rsidRPr="0026219D">
              <w:rPr>
                <w:b/>
                <w:bCs/>
                <w:lang w:val="en-GB"/>
              </w:rPr>
              <w:t xml:space="preserve"> in either the hard or soft copy of the technical </w:t>
            </w:r>
            <w:r w:rsidRPr="0026219D">
              <w:rPr>
                <w:b/>
                <w:bCs/>
                <w:lang w:val="en-GB"/>
              </w:rPr>
              <w:t>bid</w:t>
            </w:r>
            <w:r w:rsidR="00536B15" w:rsidRPr="0026219D">
              <w:rPr>
                <w:b/>
                <w:bCs/>
                <w:lang w:val="en-GB"/>
              </w:rPr>
              <w:t>. Submission of such information will result in the proposal being deemed non-responsive.</w:t>
            </w:r>
          </w:p>
        </w:tc>
      </w:tr>
      <w:tr w:rsidR="00BC0191" w14:paraId="42EBEC49"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30C723E1" w14:textId="77777777" w:rsidR="00BC0191" w:rsidRDefault="006E2CC9">
            <w:pPr>
              <w:spacing w:before="120" w:after="120"/>
              <w:rPr>
                <w:b/>
                <w:bCs/>
              </w:rPr>
            </w:pPr>
            <w:r w:rsidRPr="008E329A">
              <w:rPr>
                <w:b/>
                <w:szCs w:val="24"/>
              </w:rPr>
              <w:lastRenderedPageBreak/>
              <w:t xml:space="preserve">ITB 22.1 </w:t>
            </w:r>
          </w:p>
          <w:p w14:paraId="62B84521"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5240ED63" w14:textId="77777777" w:rsidR="00BC0191" w:rsidRDefault="006E2CC9">
            <w:pPr>
              <w:tabs>
                <w:tab w:val="right" w:pos="7254"/>
              </w:tabs>
              <w:spacing w:before="120" w:after="120"/>
              <w:rPr>
                <w:b/>
                <w:i/>
              </w:rPr>
            </w:pPr>
            <w:r w:rsidRPr="008E329A">
              <w:rPr>
                <w:b/>
                <w:i/>
                <w:szCs w:val="24"/>
              </w:rPr>
              <w:t xml:space="preserve">For </w:t>
            </w:r>
            <w:r w:rsidRPr="008E329A">
              <w:rPr>
                <w:b/>
                <w:i/>
                <w:u w:val="single"/>
              </w:rPr>
              <w:t xml:space="preserve">Bid submission purposes </w:t>
            </w:r>
            <w:r w:rsidRPr="008E329A">
              <w:rPr>
                <w:b/>
                <w:i/>
                <w:szCs w:val="24"/>
              </w:rPr>
              <w:t xml:space="preserve">only, the Purchaser’s address is: </w:t>
            </w:r>
          </w:p>
          <w:p w14:paraId="1FDFC61C" w14:textId="77777777" w:rsidR="0064103F" w:rsidRDefault="0064103F" w:rsidP="0064103F">
            <w:pPr>
              <w:autoSpaceDE w:val="0"/>
              <w:autoSpaceDN w:val="0"/>
              <w:adjustRightInd w:val="0"/>
              <w:spacing w:line="240" w:lineRule="atLeast"/>
              <w:contextualSpacing/>
              <w:rPr>
                <w:szCs w:val="24"/>
              </w:rPr>
            </w:pPr>
          </w:p>
          <w:p w14:paraId="66BFDD29" w14:textId="77777777" w:rsidR="0064103F" w:rsidRPr="00A54BAF" w:rsidRDefault="00905361" w:rsidP="0064103F">
            <w:pPr>
              <w:autoSpaceDE w:val="0"/>
              <w:autoSpaceDN w:val="0"/>
              <w:adjustRightInd w:val="0"/>
              <w:spacing w:line="240" w:lineRule="atLeast"/>
              <w:contextualSpacing/>
              <w:rPr>
                <w:b/>
                <w:bCs/>
                <w:i/>
                <w:lang w:val="en-GB"/>
              </w:rPr>
            </w:pPr>
            <w:r w:rsidRPr="008E329A">
              <w:rPr>
                <w:szCs w:val="24"/>
              </w:rPr>
              <w:t>Attention:</w:t>
            </w:r>
            <w:r w:rsidR="006E2CC9" w:rsidRPr="008E329A">
              <w:rPr>
                <w:szCs w:val="24"/>
              </w:rPr>
              <w:t xml:space="preserve"> </w:t>
            </w:r>
            <w:r w:rsidR="0064103F" w:rsidRPr="00A54BAF">
              <w:rPr>
                <w:b/>
                <w:bCs/>
                <w:i/>
                <w:lang w:val="en-GB"/>
              </w:rPr>
              <w:t>Procurement Specialist</w:t>
            </w:r>
          </w:p>
          <w:p w14:paraId="6994688D" w14:textId="5926D3C1" w:rsidR="00BC0191" w:rsidRDefault="00DF25BC">
            <w:pPr>
              <w:ind w:right="962"/>
              <w:contextualSpacing/>
              <w:rPr>
                <w:b/>
                <w:i/>
              </w:rPr>
            </w:pPr>
            <w:r w:rsidRPr="00DF25BC">
              <w:rPr>
                <w:b/>
                <w:i/>
                <w:szCs w:val="24"/>
              </w:rPr>
              <w:t xml:space="preserve">Street Address:  Ministry of Finance, Opposite Central Bank of Somalia: </w:t>
            </w:r>
          </w:p>
          <w:p w14:paraId="7D7BD052" w14:textId="2BFCE69D" w:rsidR="00BC0191" w:rsidRDefault="00DF25BC">
            <w:pPr>
              <w:contextualSpacing/>
              <w:rPr>
                <w:b/>
                <w:i/>
              </w:rPr>
            </w:pPr>
            <w:r w:rsidRPr="0089308D">
              <w:rPr>
                <w:b/>
                <w:i/>
                <w:szCs w:val="24"/>
              </w:rPr>
              <w:t>Floor/ Room number</w:t>
            </w:r>
            <w:proofErr w:type="gramStart"/>
            <w:r w:rsidRPr="0089308D">
              <w:rPr>
                <w:b/>
                <w:i/>
                <w:szCs w:val="24"/>
              </w:rPr>
              <w:t xml:space="preserve">:  </w:t>
            </w:r>
            <w:r w:rsidR="0063165F">
              <w:rPr>
                <w:b/>
                <w:i/>
                <w:szCs w:val="24"/>
              </w:rPr>
              <w:t>6</w:t>
            </w:r>
            <w:r w:rsidR="0063165F" w:rsidRPr="0063165F">
              <w:rPr>
                <w:b/>
                <w:i/>
                <w:szCs w:val="24"/>
                <w:vertAlign w:val="superscript"/>
              </w:rPr>
              <w:t>th</w:t>
            </w:r>
            <w:proofErr w:type="gramEnd"/>
            <w:r w:rsidR="0063165F">
              <w:rPr>
                <w:b/>
                <w:i/>
                <w:szCs w:val="24"/>
              </w:rPr>
              <w:t xml:space="preserve"> </w:t>
            </w:r>
            <w:r w:rsidRPr="0089308D">
              <w:rPr>
                <w:b/>
                <w:i/>
                <w:szCs w:val="24"/>
              </w:rPr>
              <w:t>floor,</w:t>
            </w:r>
            <w:r w:rsidR="0063165F">
              <w:rPr>
                <w:b/>
                <w:i/>
                <w:szCs w:val="24"/>
              </w:rPr>
              <w:t xml:space="preserve"> Dahab Apartments,</w:t>
            </w:r>
            <w:r w:rsidR="00D4677D">
              <w:rPr>
                <w:b/>
                <w:i/>
                <w:szCs w:val="24"/>
              </w:rPr>
              <w:t xml:space="preserve"> Next to </w:t>
            </w:r>
            <w:r w:rsidR="00EC6F97">
              <w:rPr>
                <w:b/>
                <w:i/>
                <w:szCs w:val="24"/>
              </w:rPr>
              <w:t>Ministry</w:t>
            </w:r>
            <w:r w:rsidR="00D4677D">
              <w:rPr>
                <w:b/>
                <w:i/>
                <w:szCs w:val="24"/>
              </w:rPr>
              <w:t xml:space="preserve"> of Finance Building</w:t>
            </w:r>
            <w:r w:rsidRPr="0089308D">
              <w:rPr>
                <w:b/>
                <w:i/>
                <w:szCs w:val="24"/>
              </w:rPr>
              <w:t xml:space="preserve"> PIU Office (DRIVE Project) </w:t>
            </w:r>
          </w:p>
          <w:p w14:paraId="11F3D799" w14:textId="77777777" w:rsidR="00BC0191" w:rsidRDefault="0064103F">
            <w:pPr>
              <w:spacing w:after="120"/>
              <w:contextualSpacing/>
              <w:jc w:val="both"/>
            </w:pPr>
            <w:r>
              <w:rPr>
                <w:b/>
                <w:i/>
                <w:szCs w:val="24"/>
              </w:rPr>
              <w:t>City: Mogadishu.</w:t>
            </w:r>
            <w:r w:rsidRPr="008E329A">
              <w:tab/>
            </w:r>
          </w:p>
          <w:p w14:paraId="52A2BB28" w14:textId="77777777" w:rsidR="00BC0191" w:rsidRDefault="006E2CC9">
            <w:pPr>
              <w:spacing w:after="120"/>
              <w:contextualSpacing/>
              <w:jc w:val="both"/>
            </w:pPr>
            <w:r w:rsidRPr="008E329A">
              <w:rPr>
                <w:szCs w:val="24"/>
              </w:rPr>
              <w:t xml:space="preserve">ZIP/Postal Code: </w:t>
            </w:r>
            <w:r w:rsidR="0064103F" w:rsidRPr="0064103F">
              <w:rPr>
                <w:b/>
                <w:i/>
                <w:szCs w:val="24"/>
              </w:rPr>
              <w:t>N/A</w:t>
            </w:r>
            <w:r w:rsidRPr="008E329A">
              <w:tab/>
            </w:r>
          </w:p>
          <w:p w14:paraId="47F2DEAC" w14:textId="77777777" w:rsidR="00BC0191" w:rsidRDefault="0064103F">
            <w:pPr>
              <w:pStyle w:val="Default"/>
              <w:spacing w:after="120"/>
              <w:contextualSpacing/>
              <w:jc w:val="both"/>
              <w:rPr>
                <w:b/>
                <w:i/>
                <w:iCs/>
              </w:rPr>
            </w:pPr>
            <w:r>
              <w:rPr>
                <w:b/>
                <w:i/>
              </w:rPr>
              <w:t>Country: Federal Republic of Somalia.</w:t>
            </w:r>
          </w:p>
          <w:p w14:paraId="4B5550F6" w14:textId="77777777" w:rsidR="00BC0191" w:rsidRDefault="00BC0191">
            <w:pPr>
              <w:tabs>
                <w:tab w:val="right" w:pos="7254"/>
              </w:tabs>
              <w:spacing w:before="120" w:after="120"/>
              <w:rPr>
                <w:b/>
              </w:rPr>
            </w:pPr>
          </w:p>
          <w:p w14:paraId="230FDD76" w14:textId="77777777" w:rsidR="00BC0191" w:rsidRDefault="006E2CC9">
            <w:pPr>
              <w:tabs>
                <w:tab w:val="right" w:pos="7254"/>
              </w:tabs>
              <w:spacing w:before="120" w:after="120"/>
            </w:pPr>
            <w:r w:rsidRPr="008E329A">
              <w:rPr>
                <w:b/>
                <w:szCs w:val="24"/>
              </w:rPr>
              <w:t xml:space="preserve">The deadline for Bid submission is: </w:t>
            </w:r>
          </w:p>
          <w:p w14:paraId="32AFC784" w14:textId="4FFF1167" w:rsidR="00BC0191" w:rsidRPr="0026219D" w:rsidRDefault="001E4C9A">
            <w:pPr>
              <w:spacing w:before="120" w:after="120"/>
              <w:rPr>
                <w:b/>
              </w:rPr>
            </w:pPr>
            <w:r w:rsidRPr="008E329A">
              <w:rPr>
                <w:b/>
                <w:szCs w:val="24"/>
              </w:rPr>
              <w:t>Date</w:t>
            </w:r>
            <w:r w:rsidRPr="0026219D">
              <w:rPr>
                <w:b/>
                <w:szCs w:val="24"/>
              </w:rPr>
              <w:t>:</w:t>
            </w:r>
            <w:r w:rsidR="00292862" w:rsidRPr="0026219D">
              <w:rPr>
                <w:b/>
                <w:i/>
                <w:spacing w:val="-2"/>
                <w:szCs w:val="24"/>
              </w:rPr>
              <w:t xml:space="preserve"> </w:t>
            </w:r>
            <w:r w:rsidR="00D4677D">
              <w:rPr>
                <w:b/>
                <w:i/>
                <w:spacing w:val="-2"/>
                <w:szCs w:val="24"/>
              </w:rPr>
              <w:t>13</w:t>
            </w:r>
            <w:r w:rsidR="00D4677D" w:rsidRPr="005F67C5">
              <w:rPr>
                <w:b/>
                <w:i/>
                <w:spacing w:val="-2"/>
                <w:szCs w:val="24"/>
                <w:vertAlign w:val="superscript"/>
              </w:rPr>
              <w:t>th</w:t>
            </w:r>
            <w:r w:rsidR="00D4677D">
              <w:rPr>
                <w:b/>
                <w:i/>
                <w:spacing w:val="-2"/>
                <w:szCs w:val="24"/>
              </w:rPr>
              <w:t xml:space="preserve"> December 2026</w:t>
            </w:r>
          </w:p>
          <w:p w14:paraId="1C85F004" w14:textId="7782B6EF" w:rsidR="00BC0191" w:rsidRPr="0026219D" w:rsidRDefault="001E4C9A">
            <w:pPr>
              <w:tabs>
                <w:tab w:val="right" w:pos="7254"/>
              </w:tabs>
              <w:spacing w:before="120" w:after="120"/>
              <w:rPr>
                <w:i/>
                <w:u w:val="single"/>
              </w:rPr>
            </w:pPr>
            <w:r w:rsidRPr="0026219D">
              <w:rPr>
                <w:b/>
                <w:i/>
                <w:szCs w:val="24"/>
              </w:rPr>
              <w:t>Time: 1</w:t>
            </w:r>
            <w:r w:rsidR="00D4677D">
              <w:rPr>
                <w:b/>
                <w:i/>
                <w:szCs w:val="24"/>
              </w:rPr>
              <w:t>1</w:t>
            </w:r>
            <w:r w:rsidRPr="0026219D">
              <w:rPr>
                <w:b/>
                <w:i/>
                <w:szCs w:val="24"/>
              </w:rPr>
              <w:t xml:space="preserve">:00 </w:t>
            </w:r>
            <w:r w:rsidR="00D4677D">
              <w:rPr>
                <w:b/>
                <w:i/>
                <w:szCs w:val="24"/>
              </w:rPr>
              <w:t>A</w:t>
            </w:r>
            <w:r w:rsidRPr="0026219D">
              <w:rPr>
                <w:b/>
                <w:i/>
                <w:szCs w:val="24"/>
              </w:rPr>
              <w:t>.</w:t>
            </w:r>
            <w:r w:rsidR="002F41E9">
              <w:rPr>
                <w:b/>
                <w:i/>
                <w:szCs w:val="24"/>
              </w:rPr>
              <w:t>M</w:t>
            </w:r>
            <w:r w:rsidRPr="0026219D">
              <w:rPr>
                <w:b/>
                <w:i/>
                <w:szCs w:val="24"/>
              </w:rPr>
              <w:t>.</w:t>
            </w:r>
            <w:r w:rsidR="00B21902" w:rsidRPr="0026219D">
              <w:rPr>
                <w:i/>
                <w:szCs w:val="24"/>
              </w:rPr>
              <w:t xml:space="preserve"> </w:t>
            </w:r>
            <w:r w:rsidR="00B21902" w:rsidRPr="0026219D">
              <w:rPr>
                <w:b/>
                <w:i/>
                <w:szCs w:val="24"/>
              </w:rPr>
              <w:t>Somalia local time</w:t>
            </w:r>
          </w:p>
          <w:p w14:paraId="595593DB" w14:textId="77777777" w:rsidR="00BC0191" w:rsidRDefault="001E4C9A">
            <w:pPr>
              <w:suppressAutoHyphens/>
              <w:spacing w:before="120" w:after="120"/>
            </w:pPr>
            <w:r w:rsidRPr="0026219D">
              <w:rPr>
                <w:szCs w:val="24"/>
              </w:rPr>
              <w:t xml:space="preserve">Bidders </w:t>
            </w:r>
            <w:r w:rsidR="006E2CC9" w:rsidRPr="0026219D">
              <w:rPr>
                <w:b/>
                <w:i/>
                <w:szCs w:val="24"/>
              </w:rPr>
              <w:t xml:space="preserve">shall not </w:t>
            </w:r>
            <w:r w:rsidRPr="0026219D">
              <w:rPr>
                <w:szCs w:val="24"/>
              </w:rPr>
              <w:t>have the</w:t>
            </w:r>
            <w:r w:rsidRPr="008E329A">
              <w:rPr>
                <w:szCs w:val="24"/>
              </w:rPr>
              <w:t xml:space="preserve"> option of submitting their Bids electronically.</w:t>
            </w:r>
          </w:p>
          <w:p w14:paraId="4316208F" w14:textId="77777777" w:rsidR="00BC0191" w:rsidRDefault="00BC0191">
            <w:pPr>
              <w:tabs>
                <w:tab w:val="right" w:pos="7254"/>
              </w:tabs>
              <w:spacing w:before="120" w:after="120"/>
            </w:pPr>
          </w:p>
        </w:tc>
      </w:tr>
      <w:tr w:rsidR="00BC0191" w14:paraId="3B3F5EC9"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6FD47A4B"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45647DEA" w14:textId="77777777" w:rsidR="00BC0191" w:rsidRDefault="00CC5A23">
            <w:pPr>
              <w:tabs>
                <w:tab w:val="right" w:pos="7254"/>
              </w:tabs>
              <w:spacing w:before="120" w:after="120"/>
              <w:jc w:val="center"/>
            </w:pPr>
            <w:r>
              <w:rPr>
                <w:b/>
                <w:sz w:val="28"/>
                <w:szCs w:val="28"/>
              </w:rPr>
              <w:t>E. Public Opening of Technical Parts of Bids</w:t>
            </w:r>
          </w:p>
        </w:tc>
      </w:tr>
      <w:tr w:rsidR="00BC0191" w14:paraId="4397F3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top w:val="single" w:sz="12" w:space="0" w:color="auto"/>
              <w:left w:val="single" w:sz="12" w:space="0" w:color="auto"/>
              <w:bottom w:val="single" w:sz="12" w:space="0" w:color="auto"/>
              <w:right w:val="single" w:sz="12" w:space="0" w:color="auto"/>
            </w:tcBorders>
          </w:tcPr>
          <w:p w14:paraId="09242AA0" w14:textId="77777777" w:rsidR="00BC0191" w:rsidRDefault="001E4C9A">
            <w:pPr>
              <w:tabs>
                <w:tab w:val="right" w:pos="7434"/>
              </w:tabs>
              <w:spacing w:before="120" w:after="120"/>
              <w:rPr>
                <w:b/>
              </w:rPr>
            </w:pPr>
            <w:r w:rsidRPr="001655A3">
              <w:rPr>
                <w:b/>
                <w:szCs w:val="24"/>
              </w:rPr>
              <w:t>ITB 25.1</w:t>
            </w:r>
          </w:p>
        </w:tc>
        <w:tc>
          <w:tcPr>
            <w:tcW w:w="7470" w:type="dxa"/>
            <w:tcBorders>
              <w:top w:val="single" w:sz="12" w:space="0" w:color="auto"/>
              <w:left w:val="single" w:sz="12" w:space="0" w:color="auto"/>
              <w:bottom w:val="single" w:sz="12" w:space="0" w:color="auto"/>
              <w:right w:val="single" w:sz="12" w:space="0" w:color="auto"/>
            </w:tcBorders>
          </w:tcPr>
          <w:p w14:paraId="4B83FB4A" w14:textId="77777777" w:rsidR="00BC0191" w:rsidRDefault="006E2CC9">
            <w:pPr>
              <w:tabs>
                <w:tab w:val="right" w:pos="7254"/>
              </w:tabs>
              <w:spacing w:before="120" w:after="120"/>
            </w:pPr>
            <w:r w:rsidRPr="008E329A">
              <w:rPr>
                <w:szCs w:val="24"/>
              </w:rPr>
              <w:t xml:space="preserve">The Bid opening shall take place at: </w:t>
            </w:r>
          </w:p>
          <w:p w14:paraId="214C2472" w14:textId="77777777" w:rsidR="00BC0191" w:rsidRDefault="00393BDE">
            <w:pPr>
              <w:spacing w:before="120" w:after="120"/>
              <w:ind w:left="963" w:hanging="963"/>
            </w:pPr>
            <w:r>
              <w:rPr>
                <w:b/>
                <w:i/>
                <w:szCs w:val="24"/>
              </w:rPr>
              <w:t>Street Address:  Ministry of finance building, Opposite Central Bank of Somalia (CBS), Shangani District, Mogadishu, Somalia.</w:t>
            </w:r>
            <w:r w:rsidRPr="008E329A">
              <w:tab/>
            </w:r>
          </w:p>
          <w:p w14:paraId="011EE5BC" w14:textId="1525DF82" w:rsidR="00BC0191" w:rsidRDefault="006E2CC9">
            <w:pPr>
              <w:spacing w:before="120" w:after="120"/>
              <w:ind w:left="1053" w:hanging="1053"/>
            </w:pPr>
            <w:r w:rsidRPr="008E329A">
              <w:rPr>
                <w:szCs w:val="24"/>
              </w:rPr>
              <w:t>Floor/Room number</w:t>
            </w:r>
            <w:r w:rsidR="0063165F" w:rsidRPr="008E329A">
              <w:rPr>
                <w:szCs w:val="24"/>
              </w:rPr>
              <w:t xml:space="preserve">: </w:t>
            </w:r>
            <w:r w:rsidR="0063165F" w:rsidRPr="0063165F">
              <w:rPr>
                <w:b/>
                <w:bCs/>
                <w:i/>
                <w:iCs/>
                <w:szCs w:val="24"/>
              </w:rPr>
              <w:t>Conference</w:t>
            </w:r>
            <w:r w:rsidR="00393BDE" w:rsidRPr="0063165F">
              <w:rPr>
                <w:b/>
                <w:bCs/>
                <w:i/>
                <w:iCs/>
                <w:szCs w:val="24"/>
              </w:rPr>
              <w:t xml:space="preserve"> room</w:t>
            </w:r>
            <w:r w:rsidR="0063165F">
              <w:rPr>
                <w:b/>
                <w:i/>
                <w:szCs w:val="24"/>
              </w:rPr>
              <w:t>, Dahab apartments</w:t>
            </w:r>
            <w:r w:rsidR="00393BDE" w:rsidRPr="0089308D">
              <w:rPr>
                <w:b/>
                <w:i/>
                <w:szCs w:val="24"/>
              </w:rPr>
              <w:t>,</w:t>
            </w:r>
            <w:r w:rsidR="0063165F">
              <w:rPr>
                <w:szCs w:val="24"/>
              </w:rPr>
              <w:t xml:space="preserve"> </w:t>
            </w:r>
            <w:r w:rsidR="0063165F" w:rsidRPr="0063165F">
              <w:rPr>
                <w:b/>
                <w:bCs/>
                <w:i/>
                <w:iCs/>
                <w:szCs w:val="24"/>
              </w:rPr>
              <w:t>6</w:t>
            </w:r>
            <w:r w:rsidR="0063165F" w:rsidRPr="0063165F">
              <w:rPr>
                <w:b/>
                <w:bCs/>
                <w:i/>
                <w:iCs/>
                <w:szCs w:val="24"/>
                <w:vertAlign w:val="superscript"/>
              </w:rPr>
              <w:t>th</w:t>
            </w:r>
            <w:r w:rsidR="0063165F" w:rsidRPr="0063165F">
              <w:rPr>
                <w:b/>
                <w:bCs/>
                <w:i/>
                <w:iCs/>
                <w:szCs w:val="24"/>
              </w:rPr>
              <w:t xml:space="preserve"> </w:t>
            </w:r>
            <w:r w:rsidR="001655A3" w:rsidRPr="0063165F">
              <w:rPr>
                <w:b/>
                <w:bCs/>
                <w:i/>
                <w:iCs/>
                <w:szCs w:val="24"/>
              </w:rPr>
              <w:t>floor</w:t>
            </w:r>
            <w:r w:rsidR="001655A3" w:rsidRPr="00393BDE">
              <w:rPr>
                <w:b/>
                <w:i/>
                <w:szCs w:val="24"/>
              </w:rPr>
              <w:t>.</w:t>
            </w:r>
          </w:p>
          <w:p w14:paraId="1960193E" w14:textId="77777777" w:rsidR="00BC0191" w:rsidRDefault="006E2CC9">
            <w:pPr>
              <w:spacing w:before="120" w:after="120"/>
            </w:pPr>
            <w:r w:rsidRPr="008E329A">
              <w:rPr>
                <w:szCs w:val="24"/>
              </w:rPr>
              <w:t xml:space="preserve">City: </w:t>
            </w:r>
            <w:r w:rsidR="00393BDE" w:rsidRPr="00393BDE">
              <w:rPr>
                <w:b/>
                <w:i/>
                <w:szCs w:val="24"/>
              </w:rPr>
              <w:t>Mogadishu</w:t>
            </w:r>
          </w:p>
          <w:p w14:paraId="16B51EFE" w14:textId="77777777" w:rsidR="00BC0191" w:rsidRDefault="006E2CC9">
            <w:pPr>
              <w:pStyle w:val="BodyText"/>
              <w:spacing w:before="120" w:after="120"/>
            </w:pPr>
            <w:r w:rsidRPr="008E329A">
              <w:rPr>
                <w:szCs w:val="24"/>
              </w:rPr>
              <w:t xml:space="preserve">Country: </w:t>
            </w:r>
            <w:r w:rsidR="00393BDE" w:rsidRPr="00393BDE">
              <w:rPr>
                <w:b/>
                <w:i/>
                <w:szCs w:val="24"/>
              </w:rPr>
              <w:t>Somalia</w:t>
            </w:r>
          </w:p>
          <w:p w14:paraId="3D72AF7B" w14:textId="4A420C71" w:rsidR="00BC0191" w:rsidRPr="0026219D" w:rsidRDefault="006E2CC9">
            <w:pPr>
              <w:spacing w:before="120" w:after="120"/>
              <w:rPr>
                <w:b/>
                <w:i/>
              </w:rPr>
            </w:pPr>
            <w:r w:rsidRPr="008E329A">
              <w:rPr>
                <w:b/>
                <w:i/>
                <w:szCs w:val="24"/>
              </w:rPr>
              <w:t>Date</w:t>
            </w:r>
            <w:r w:rsidRPr="0026219D">
              <w:rPr>
                <w:b/>
                <w:i/>
                <w:szCs w:val="24"/>
              </w:rPr>
              <w:t xml:space="preserve">: </w:t>
            </w:r>
            <w:r w:rsidR="00D4677D">
              <w:rPr>
                <w:b/>
                <w:i/>
                <w:spacing w:val="-2"/>
                <w:szCs w:val="24"/>
              </w:rPr>
              <w:t>13</w:t>
            </w:r>
            <w:r w:rsidR="00D4677D" w:rsidRPr="005F67C5">
              <w:rPr>
                <w:b/>
                <w:i/>
                <w:spacing w:val="-2"/>
                <w:szCs w:val="24"/>
                <w:vertAlign w:val="superscript"/>
              </w:rPr>
              <w:t>th</w:t>
            </w:r>
            <w:r w:rsidR="00D4677D">
              <w:rPr>
                <w:b/>
                <w:i/>
                <w:spacing w:val="-2"/>
                <w:szCs w:val="24"/>
              </w:rPr>
              <w:t xml:space="preserve"> December 2026</w:t>
            </w:r>
          </w:p>
          <w:p w14:paraId="73C2E287" w14:textId="62E43718" w:rsidR="00BC0191" w:rsidRDefault="00393BDE">
            <w:pPr>
              <w:tabs>
                <w:tab w:val="right" w:pos="7254"/>
              </w:tabs>
              <w:spacing w:before="120" w:after="120"/>
              <w:rPr>
                <w:b/>
                <w:i/>
              </w:rPr>
            </w:pPr>
            <w:r w:rsidRPr="0026219D">
              <w:rPr>
                <w:b/>
                <w:i/>
                <w:szCs w:val="24"/>
              </w:rPr>
              <w:t>Time: 1</w:t>
            </w:r>
            <w:r w:rsidR="00D4677D">
              <w:rPr>
                <w:b/>
                <w:i/>
                <w:szCs w:val="24"/>
              </w:rPr>
              <w:t>1</w:t>
            </w:r>
            <w:r w:rsidRPr="0026219D">
              <w:rPr>
                <w:b/>
                <w:i/>
                <w:szCs w:val="24"/>
              </w:rPr>
              <w:t>:</w:t>
            </w:r>
            <w:r w:rsidR="0063165F" w:rsidRPr="0026219D">
              <w:rPr>
                <w:b/>
                <w:i/>
                <w:szCs w:val="24"/>
              </w:rPr>
              <w:t>0</w:t>
            </w:r>
            <w:r w:rsidRPr="0026219D">
              <w:rPr>
                <w:b/>
                <w:i/>
                <w:szCs w:val="24"/>
              </w:rPr>
              <w:t xml:space="preserve">0 </w:t>
            </w:r>
            <w:r w:rsidR="00BD5AAF">
              <w:rPr>
                <w:b/>
                <w:i/>
                <w:szCs w:val="24"/>
              </w:rPr>
              <w:t>AM</w:t>
            </w:r>
            <w:r w:rsidRPr="0026219D">
              <w:rPr>
                <w:b/>
                <w:i/>
                <w:szCs w:val="24"/>
              </w:rPr>
              <w:t>. Somalia time.</w:t>
            </w:r>
          </w:p>
          <w:p w14:paraId="1679394D" w14:textId="77777777" w:rsidR="00BC0191" w:rsidRDefault="00BC0191">
            <w:pPr>
              <w:tabs>
                <w:tab w:val="right" w:pos="7254"/>
              </w:tabs>
              <w:spacing w:before="120" w:after="120"/>
              <w:rPr>
                <w:b/>
                <w:iCs/>
              </w:rPr>
            </w:pPr>
          </w:p>
        </w:tc>
      </w:tr>
      <w:tr w:rsidR="00BC0191" w14:paraId="584E13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top w:val="single" w:sz="12" w:space="0" w:color="auto"/>
              <w:left w:val="single" w:sz="12" w:space="0" w:color="auto"/>
              <w:bottom w:val="single" w:sz="12" w:space="0" w:color="auto"/>
              <w:right w:val="single" w:sz="12" w:space="0" w:color="auto"/>
            </w:tcBorders>
          </w:tcPr>
          <w:p w14:paraId="377674DD" w14:textId="77777777" w:rsidR="00BC0191" w:rsidRDefault="00CF2ED5">
            <w:pPr>
              <w:tabs>
                <w:tab w:val="right" w:pos="7434"/>
              </w:tabs>
              <w:spacing w:before="120" w:after="120"/>
              <w:rPr>
                <w:b/>
              </w:rPr>
            </w:pPr>
            <w:r w:rsidRPr="008E329A">
              <w:rPr>
                <w:b/>
                <w:szCs w:val="24"/>
              </w:rPr>
              <w:lastRenderedPageBreak/>
              <w:t>ITB 25.6</w:t>
            </w:r>
          </w:p>
        </w:tc>
        <w:tc>
          <w:tcPr>
            <w:tcW w:w="7470" w:type="dxa"/>
            <w:tcBorders>
              <w:top w:val="single" w:sz="12" w:space="0" w:color="auto"/>
              <w:left w:val="single" w:sz="12" w:space="0" w:color="auto"/>
              <w:bottom w:val="single" w:sz="12" w:space="0" w:color="auto"/>
              <w:right w:val="single" w:sz="12" w:space="0" w:color="auto"/>
            </w:tcBorders>
          </w:tcPr>
          <w:p w14:paraId="566E15FB" w14:textId="77777777" w:rsidR="00BC0191" w:rsidRDefault="0056078E">
            <w:pPr>
              <w:tabs>
                <w:tab w:val="right" w:pos="7254"/>
              </w:tabs>
              <w:spacing w:before="120" w:after="120"/>
            </w:pPr>
            <w:r w:rsidRPr="008E329A">
              <w:rPr>
                <w:b/>
                <w:i/>
                <w:szCs w:val="24"/>
              </w:rPr>
              <w:t xml:space="preserve">The Letter of Bid - </w:t>
            </w:r>
            <w:r w:rsidRPr="004C42F1">
              <w:rPr>
                <w:bCs/>
                <w:i/>
                <w:szCs w:val="24"/>
              </w:rPr>
              <w:t>Technical Part and the sealed envelope marked “Second Envelope - Financial Part” shall be initialed by at least three (3) representatives of the Purchaser conducting the Bid opening. Each Bid shall be numbered, and any modification to the Bid shall be initialed by the Purchaser’s representatives.</w:t>
            </w:r>
            <w:r w:rsidRPr="008E329A">
              <w:rPr>
                <w:b/>
                <w:i/>
                <w:szCs w:val="24"/>
              </w:rPr>
              <w:t xml:space="preserve"> </w:t>
            </w:r>
          </w:p>
        </w:tc>
      </w:tr>
      <w:tr w:rsidR="00BC0191" w14:paraId="2C3B17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gridSpan w:val="2"/>
            <w:tcBorders>
              <w:top w:val="single" w:sz="12" w:space="0" w:color="auto"/>
              <w:left w:val="single" w:sz="12" w:space="0" w:color="auto"/>
              <w:bottom w:val="single" w:sz="12" w:space="0" w:color="auto"/>
              <w:right w:val="single" w:sz="12" w:space="0" w:color="auto"/>
            </w:tcBorders>
          </w:tcPr>
          <w:p w14:paraId="465E56F7" w14:textId="77777777" w:rsidR="00BC0191" w:rsidRDefault="001E4C9A">
            <w:pPr>
              <w:keepNext/>
              <w:tabs>
                <w:tab w:val="right" w:pos="7254"/>
              </w:tabs>
              <w:spacing w:before="120" w:after="120"/>
              <w:jc w:val="center"/>
            </w:pPr>
            <w:r>
              <w:rPr>
                <w:b/>
                <w:sz w:val="28"/>
                <w:szCs w:val="28"/>
              </w:rPr>
              <w:t>G. Evaluation of Technical Parts of Bids</w:t>
            </w:r>
          </w:p>
        </w:tc>
      </w:tr>
      <w:tr w:rsidR="00BC0191" w14:paraId="020D6F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top w:val="single" w:sz="12" w:space="0" w:color="auto"/>
              <w:left w:val="single" w:sz="12" w:space="0" w:color="auto"/>
              <w:bottom w:val="single" w:sz="12" w:space="0" w:color="auto"/>
              <w:right w:val="single" w:sz="12" w:space="0" w:color="auto"/>
            </w:tcBorders>
          </w:tcPr>
          <w:p w14:paraId="72052890" w14:textId="77777777" w:rsidR="00BC0191" w:rsidRDefault="00793EDC">
            <w:pPr>
              <w:tabs>
                <w:tab w:val="right" w:pos="7434"/>
              </w:tabs>
              <w:spacing w:before="120" w:after="120"/>
              <w:rPr>
                <w:b/>
              </w:rPr>
            </w:pPr>
            <w:r>
              <w:rPr>
                <w:b/>
                <w:szCs w:val="24"/>
              </w:rPr>
              <w:t>ITB 32.4</w:t>
            </w:r>
          </w:p>
        </w:tc>
        <w:tc>
          <w:tcPr>
            <w:tcW w:w="7470" w:type="dxa"/>
            <w:tcBorders>
              <w:top w:val="single" w:sz="12" w:space="0" w:color="auto"/>
              <w:left w:val="single" w:sz="12" w:space="0" w:color="auto"/>
              <w:bottom w:val="single" w:sz="12" w:space="0" w:color="auto"/>
              <w:right w:val="single" w:sz="12" w:space="0" w:color="auto"/>
            </w:tcBorders>
          </w:tcPr>
          <w:p w14:paraId="4AF2104D" w14:textId="77777777" w:rsidR="00BC0191" w:rsidRDefault="001E4C9A">
            <w:pPr>
              <w:spacing w:before="120" w:after="120"/>
              <w:ind w:left="15"/>
              <w:jc w:val="both"/>
              <w:rPr>
                <w:szCs w:val="24"/>
              </w:rPr>
            </w:pPr>
            <w:r w:rsidRPr="0045366C">
              <w:rPr>
                <w:szCs w:val="24"/>
              </w:rPr>
              <w:t>The technical factors and sub factors as applicable and the corresponding scores out of 100% are:</w:t>
            </w:r>
          </w:p>
          <w:p w14:paraId="43683AB5" w14:textId="77777777" w:rsidR="000E2558" w:rsidRPr="0045366C" w:rsidRDefault="000E2558" w:rsidP="00CC5A23">
            <w:pPr>
              <w:spacing w:before="120" w:after="120"/>
              <w:ind w:left="15"/>
              <w:jc w:val="both"/>
              <w:rPr>
                <w:szCs w:val="24"/>
              </w:rPr>
            </w:pPr>
          </w:p>
          <w:tbl>
            <w:tblPr>
              <w:tblW w:w="7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110"/>
              <w:gridCol w:w="1555"/>
            </w:tblGrid>
            <w:tr w:rsidR="00BC0191" w14:paraId="590CB175" w14:textId="77777777" w:rsidTr="000F1A9C">
              <w:trPr>
                <w:trHeight w:val="210"/>
              </w:trPr>
              <w:tc>
                <w:tcPr>
                  <w:tcW w:w="582" w:type="dxa"/>
                </w:tcPr>
                <w:p w14:paraId="10A0F857" w14:textId="77777777" w:rsidR="00BC0191" w:rsidRDefault="001E4C9A">
                  <w:pPr>
                    <w:spacing w:before="120"/>
                    <w:jc w:val="center"/>
                    <w:rPr>
                      <w:sz w:val="20"/>
                    </w:rPr>
                  </w:pPr>
                  <w:r>
                    <w:rPr>
                      <w:b/>
                      <w:sz w:val="20"/>
                    </w:rPr>
                    <w:t>No.</w:t>
                  </w:r>
                </w:p>
              </w:tc>
              <w:tc>
                <w:tcPr>
                  <w:tcW w:w="5110" w:type="dxa"/>
                  <w:vAlign w:val="center"/>
                </w:tcPr>
                <w:p w14:paraId="0A63D922" w14:textId="77777777" w:rsidR="00BC0191" w:rsidRDefault="001E4C9A">
                  <w:pPr>
                    <w:spacing w:before="120"/>
                    <w:jc w:val="center"/>
                    <w:rPr>
                      <w:sz w:val="20"/>
                    </w:rPr>
                  </w:pPr>
                  <w:r>
                    <w:rPr>
                      <w:b/>
                      <w:sz w:val="20"/>
                    </w:rPr>
                    <w:t>Category</w:t>
                  </w:r>
                </w:p>
              </w:tc>
              <w:tc>
                <w:tcPr>
                  <w:tcW w:w="1555" w:type="dxa"/>
                  <w:vAlign w:val="center"/>
                </w:tcPr>
                <w:p w14:paraId="338D9151" w14:textId="77777777" w:rsidR="00BC0191" w:rsidRDefault="001E4C9A">
                  <w:pPr>
                    <w:spacing w:before="120"/>
                    <w:ind w:right="15"/>
                    <w:jc w:val="center"/>
                    <w:rPr>
                      <w:sz w:val="20"/>
                    </w:rPr>
                  </w:pPr>
                  <w:r>
                    <w:rPr>
                      <w:b/>
                      <w:sz w:val="20"/>
                    </w:rPr>
                    <w:t>Weight</w:t>
                  </w:r>
                </w:p>
              </w:tc>
            </w:tr>
            <w:tr w:rsidR="00BC0191" w14:paraId="32FD6FA3" w14:textId="77777777" w:rsidTr="000F1A9C">
              <w:trPr>
                <w:trHeight w:val="225"/>
              </w:trPr>
              <w:tc>
                <w:tcPr>
                  <w:tcW w:w="582" w:type="dxa"/>
                </w:tcPr>
                <w:p w14:paraId="5700B7F5" w14:textId="77777777" w:rsidR="00BC0191" w:rsidRDefault="001E4C9A">
                  <w:pPr>
                    <w:spacing w:before="120"/>
                    <w:jc w:val="center"/>
                    <w:rPr>
                      <w:sz w:val="20"/>
                    </w:rPr>
                  </w:pPr>
                  <w:r>
                    <w:rPr>
                      <w:sz w:val="20"/>
                    </w:rPr>
                    <w:t>I</w:t>
                  </w:r>
                </w:p>
              </w:tc>
              <w:tc>
                <w:tcPr>
                  <w:tcW w:w="5110" w:type="dxa"/>
                  <w:vAlign w:val="center"/>
                </w:tcPr>
                <w:p w14:paraId="519E25C4" w14:textId="47C25DD2" w:rsidR="00BC0191" w:rsidRDefault="001E4C9A">
                  <w:pPr>
                    <w:spacing w:before="120"/>
                    <w:rPr>
                      <w:sz w:val="20"/>
                    </w:rPr>
                  </w:pPr>
                  <w:r>
                    <w:rPr>
                      <w:sz w:val="20"/>
                    </w:rPr>
                    <w:t xml:space="preserve">Compliance and performance of </w:t>
                  </w:r>
                  <w:r w:rsidR="0063165F">
                    <w:rPr>
                      <w:sz w:val="20"/>
                    </w:rPr>
                    <w:t xml:space="preserve">the </w:t>
                  </w:r>
                  <w:proofErr w:type="gramStart"/>
                  <w:r>
                    <w:rPr>
                      <w:sz w:val="20"/>
                    </w:rPr>
                    <w:t>offered equipment</w:t>
                  </w:r>
                  <w:proofErr w:type="gramEnd"/>
                  <w:r>
                    <w:rPr>
                      <w:sz w:val="20"/>
                    </w:rPr>
                    <w:t xml:space="preserve"> with the Technical Specifications</w:t>
                  </w:r>
                </w:p>
              </w:tc>
              <w:tc>
                <w:tcPr>
                  <w:tcW w:w="1555" w:type="dxa"/>
                  <w:vAlign w:val="center"/>
                </w:tcPr>
                <w:p w14:paraId="3B1BC265" w14:textId="77777777" w:rsidR="00BC0191" w:rsidRDefault="001E4C9A">
                  <w:pPr>
                    <w:spacing w:before="120"/>
                    <w:jc w:val="center"/>
                    <w:rPr>
                      <w:sz w:val="20"/>
                    </w:rPr>
                  </w:pPr>
                  <w:r>
                    <w:rPr>
                      <w:sz w:val="20"/>
                    </w:rPr>
                    <w:t>40%</w:t>
                  </w:r>
                </w:p>
              </w:tc>
            </w:tr>
            <w:tr w:rsidR="00BC0191" w14:paraId="2F2565C8" w14:textId="77777777" w:rsidTr="000F1A9C">
              <w:trPr>
                <w:trHeight w:val="225"/>
              </w:trPr>
              <w:tc>
                <w:tcPr>
                  <w:tcW w:w="582" w:type="dxa"/>
                </w:tcPr>
                <w:p w14:paraId="3FB09CFA" w14:textId="77777777" w:rsidR="00BC0191" w:rsidRDefault="001E4C9A">
                  <w:pPr>
                    <w:spacing w:before="120"/>
                    <w:jc w:val="center"/>
                    <w:rPr>
                      <w:sz w:val="20"/>
                    </w:rPr>
                  </w:pPr>
                  <w:r>
                    <w:rPr>
                      <w:sz w:val="20"/>
                    </w:rPr>
                    <w:t>II</w:t>
                  </w:r>
                </w:p>
              </w:tc>
              <w:tc>
                <w:tcPr>
                  <w:tcW w:w="5110" w:type="dxa"/>
                  <w:vAlign w:val="center"/>
                </w:tcPr>
                <w:p w14:paraId="7582F7B6" w14:textId="77777777" w:rsidR="00BC0191" w:rsidRDefault="001E4C9A">
                  <w:pPr>
                    <w:spacing w:before="120"/>
                    <w:rPr>
                      <w:sz w:val="20"/>
                    </w:rPr>
                  </w:pPr>
                  <w:r>
                    <w:rPr>
                      <w:sz w:val="20"/>
                    </w:rPr>
                    <w:t>Installation, commissioning and qualification (IQ/OQ/PQ) methodology and implementation plan</w:t>
                  </w:r>
                </w:p>
              </w:tc>
              <w:tc>
                <w:tcPr>
                  <w:tcW w:w="1555" w:type="dxa"/>
                  <w:vAlign w:val="center"/>
                </w:tcPr>
                <w:p w14:paraId="3C65F99A" w14:textId="77777777" w:rsidR="00BC0191" w:rsidRDefault="001E4C9A">
                  <w:pPr>
                    <w:spacing w:before="120"/>
                    <w:jc w:val="center"/>
                    <w:rPr>
                      <w:sz w:val="20"/>
                    </w:rPr>
                  </w:pPr>
                  <w:r>
                    <w:rPr>
                      <w:sz w:val="20"/>
                    </w:rPr>
                    <w:t>20%</w:t>
                  </w:r>
                </w:p>
              </w:tc>
            </w:tr>
            <w:tr w:rsidR="00BC0191" w14:paraId="475A7A8E" w14:textId="77777777" w:rsidTr="000F1A9C">
              <w:trPr>
                <w:trHeight w:val="225"/>
              </w:trPr>
              <w:tc>
                <w:tcPr>
                  <w:tcW w:w="582" w:type="dxa"/>
                </w:tcPr>
                <w:p w14:paraId="48BE8585" w14:textId="77777777" w:rsidR="00BC0191" w:rsidRDefault="001E4C9A">
                  <w:pPr>
                    <w:spacing w:before="120"/>
                    <w:jc w:val="center"/>
                    <w:rPr>
                      <w:sz w:val="20"/>
                    </w:rPr>
                  </w:pPr>
                  <w:r>
                    <w:rPr>
                      <w:sz w:val="20"/>
                    </w:rPr>
                    <w:t>III</w:t>
                  </w:r>
                </w:p>
              </w:tc>
              <w:tc>
                <w:tcPr>
                  <w:tcW w:w="5110" w:type="dxa"/>
                  <w:vAlign w:val="center"/>
                </w:tcPr>
                <w:p w14:paraId="50150D51" w14:textId="77777777" w:rsidR="00BC0191" w:rsidRDefault="001E4C9A">
                  <w:pPr>
                    <w:spacing w:before="120"/>
                    <w:rPr>
                      <w:sz w:val="20"/>
                    </w:rPr>
                  </w:pPr>
                  <w:r>
                    <w:rPr>
                      <w:sz w:val="20"/>
                    </w:rPr>
                    <w:t>After-sales support, warranty, spare parts and maintenance</w:t>
                  </w:r>
                </w:p>
              </w:tc>
              <w:tc>
                <w:tcPr>
                  <w:tcW w:w="1555" w:type="dxa"/>
                  <w:vAlign w:val="center"/>
                </w:tcPr>
                <w:p w14:paraId="52ACB9A3" w14:textId="77777777" w:rsidR="00BC0191" w:rsidRDefault="001E4C9A">
                  <w:pPr>
                    <w:suppressAutoHyphens/>
                    <w:spacing w:before="120"/>
                    <w:jc w:val="center"/>
                    <w:rPr>
                      <w:sz w:val="20"/>
                    </w:rPr>
                  </w:pPr>
                  <w:r>
                    <w:rPr>
                      <w:sz w:val="20"/>
                    </w:rPr>
                    <w:t>15%</w:t>
                  </w:r>
                </w:p>
              </w:tc>
            </w:tr>
            <w:tr w:rsidR="00BC0191" w14:paraId="1D4F449F" w14:textId="77777777" w:rsidTr="000F1A9C">
              <w:trPr>
                <w:trHeight w:val="225"/>
              </w:trPr>
              <w:tc>
                <w:tcPr>
                  <w:tcW w:w="582" w:type="dxa"/>
                </w:tcPr>
                <w:p w14:paraId="751C7957" w14:textId="77777777" w:rsidR="00BC0191" w:rsidRDefault="001E4C9A">
                  <w:pPr>
                    <w:suppressAutoHyphens/>
                    <w:spacing w:before="120"/>
                    <w:jc w:val="center"/>
                    <w:rPr>
                      <w:sz w:val="20"/>
                    </w:rPr>
                  </w:pPr>
                  <w:r>
                    <w:rPr>
                      <w:sz w:val="20"/>
                    </w:rPr>
                    <w:t>IV</w:t>
                  </w:r>
                </w:p>
              </w:tc>
              <w:tc>
                <w:tcPr>
                  <w:tcW w:w="5110" w:type="dxa"/>
                  <w:vAlign w:val="center"/>
                </w:tcPr>
                <w:p w14:paraId="6068040D" w14:textId="45B8A863" w:rsidR="00BC0191" w:rsidRDefault="001E4C9A" w:rsidP="0063165F">
                  <w:pPr>
                    <w:suppressAutoHyphens/>
                    <w:spacing w:before="120"/>
                    <w:rPr>
                      <w:sz w:val="20"/>
                    </w:rPr>
                  </w:pPr>
                  <w:r>
                    <w:rPr>
                      <w:sz w:val="20"/>
                    </w:rPr>
                    <w:t>Training, knowledge transfer and documentation</w:t>
                  </w:r>
                </w:p>
              </w:tc>
              <w:tc>
                <w:tcPr>
                  <w:tcW w:w="1555" w:type="dxa"/>
                  <w:vAlign w:val="center"/>
                </w:tcPr>
                <w:p w14:paraId="117053E5" w14:textId="77777777" w:rsidR="00BC0191" w:rsidRDefault="001E4C9A">
                  <w:pPr>
                    <w:suppressAutoHyphens/>
                    <w:spacing w:before="120"/>
                    <w:jc w:val="center"/>
                    <w:rPr>
                      <w:sz w:val="20"/>
                    </w:rPr>
                  </w:pPr>
                  <w:r>
                    <w:rPr>
                      <w:sz w:val="20"/>
                    </w:rPr>
                    <w:t>15%</w:t>
                  </w:r>
                </w:p>
              </w:tc>
            </w:tr>
            <w:tr w:rsidR="00BC0191" w14:paraId="5AA0E82D" w14:textId="77777777" w:rsidTr="000F1A9C">
              <w:trPr>
                <w:trHeight w:val="225"/>
              </w:trPr>
              <w:tc>
                <w:tcPr>
                  <w:tcW w:w="582" w:type="dxa"/>
                </w:tcPr>
                <w:p w14:paraId="050845BB" w14:textId="77777777" w:rsidR="00BC0191" w:rsidRDefault="001E4C9A">
                  <w:pPr>
                    <w:spacing w:before="120"/>
                    <w:jc w:val="center"/>
                    <w:rPr>
                      <w:sz w:val="20"/>
                    </w:rPr>
                  </w:pPr>
                  <w:r>
                    <w:rPr>
                      <w:sz w:val="20"/>
                    </w:rPr>
                    <w:t>V</w:t>
                  </w:r>
                </w:p>
              </w:tc>
              <w:tc>
                <w:tcPr>
                  <w:tcW w:w="5110" w:type="dxa"/>
                  <w:vAlign w:val="center"/>
                </w:tcPr>
                <w:p w14:paraId="2967D2BA" w14:textId="77777777" w:rsidR="00BC0191" w:rsidRDefault="001E4C9A" w:rsidP="0063165F">
                  <w:pPr>
                    <w:spacing w:before="120"/>
                    <w:rPr>
                      <w:sz w:val="20"/>
                    </w:rPr>
                  </w:pPr>
                  <w:r>
                    <w:rPr>
                      <w:sz w:val="20"/>
                    </w:rPr>
                    <w:t>Delivery schedule and logistics</w:t>
                  </w:r>
                </w:p>
              </w:tc>
              <w:tc>
                <w:tcPr>
                  <w:tcW w:w="1555" w:type="dxa"/>
                  <w:vAlign w:val="center"/>
                </w:tcPr>
                <w:p w14:paraId="0F0C0177" w14:textId="77777777" w:rsidR="00BC0191" w:rsidRDefault="001E4C9A">
                  <w:pPr>
                    <w:spacing w:before="120"/>
                    <w:jc w:val="center"/>
                    <w:rPr>
                      <w:sz w:val="20"/>
                    </w:rPr>
                  </w:pPr>
                  <w:r>
                    <w:rPr>
                      <w:sz w:val="20"/>
                    </w:rPr>
                    <w:t>10%</w:t>
                  </w:r>
                </w:p>
              </w:tc>
            </w:tr>
            <w:tr w:rsidR="00BC0191" w14:paraId="0BCC76D5" w14:textId="77777777" w:rsidTr="000F1A9C">
              <w:trPr>
                <w:trHeight w:val="225"/>
              </w:trPr>
              <w:tc>
                <w:tcPr>
                  <w:tcW w:w="582" w:type="dxa"/>
                  <w:gridSpan w:val="2"/>
                </w:tcPr>
                <w:p w14:paraId="69F7FE28" w14:textId="77777777" w:rsidR="00BC0191" w:rsidRDefault="001E4C9A">
                  <w:pPr>
                    <w:spacing w:before="120"/>
                    <w:jc w:val="right"/>
                    <w:rPr>
                      <w:sz w:val="20"/>
                    </w:rPr>
                  </w:pPr>
                  <w:r>
                    <w:rPr>
                      <w:b/>
                      <w:sz w:val="20"/>
                    </w:rPr>
                    <w:t>Total</w:t>
                  </w:r>
                </w:p>
              </w:tc>
              <w:tc>
                <w:tcPr>
                  <w:tcW w:w="1555" w:type="dxa"/>
                  <w:vAlign w:val="center"/>
                </w:tcPr>
                <w:p w14:paraId="69DE2F60" w14:textId="77777777" w:rsidR="00BC0191" w:rsidRDefault="001E4C9A">
                  <w:pPr>
                    <w:spacing w:before="120"/>
                    <w:jc w:val="center"/>
                    <w:rPr>
                      <w:sz w:val="20"/>
                    </w:rPr>
                  </w:pPr>
                  <w:r>
                    <w:rPr>
                      <w:b/>
                      <w:sz w:val="20"/>
                    </w:rPr>
                    <w:t>100%</w:t>
                  </w:r>
                </w:p>
              </w:tc>
            </w:tr>
          </w:tbl>
          <w:p w14:paraId="3DF76DA5" w14:textId="77777777" w:rsidR="00CB7EB0" w:rsidRDefault="00CB7EB0" w:rsidP="00CB7EB0">
            <w:pPr>
              <w:tabs>
                <w:tab w:val="right" w:pos="7254"/>
              </w:tabs>
              <w:spacing w:before="120" w:after="120"/>
              <w:jc w:val="both"/>
              <w:rPr>
                <w:bCs/>
                <w:i/>
                <w:szCs w:val="24"/>
              </w:rPr>
            </w:pPr>
          </w:p>
          <w:p w14:paraId="77A3DED1" w14:textId="77777777" w:rsidR="0063165F" w:rsidRDefault="001E4C9A">
            <w:pPr>
              <w:tabs>
                <w:tab w:val="right" w:pos="7912"/>
              </w:tabs>
              <w:spacing w:before="120"/>
              <w:ind w:right="59"/>
              <w:contextualSpacing/>
              <w:rPr>
                <w:szCs w:val="24"/>
              </w:rPr>
            </w:pPr>
            <w:r w:rsidRPr="0089308D">
              <w:rPr>
                <w:szCs w:val="24"/>
              </w:rPr>
              <w:t xml:space="preserve">Mandatory technical items will be excluded from </w:t>
            </w:r>
            <w:r w:rsidR="0063165F" w:rsidRPr="0089308D">
              <w:rPr>
                <w:szCs w:val="24"/>
              </w:rPr>
              <w:t>technical</w:t>
            </w:r>
            <w:r w:rsidRPr="0089308D">
              <w:rPr>
                <w:szCs w:val="24"/>
              </w:rPr>
              <w:t xml:space="preserve"> scoring. Bids which do not satisfy all Mandatory requirements will be excluded from further consideration. A Bid that does not meet all mandatory requirements listed in Section III and Section VII shall be rejected as </w:t>
            </w:r>
            <w:r w:rsidR="0063165F" w:rsidRPr="0089308D">
              <w:rPr>
                <w:szCs w:val="24"/>
              </w:rPr>
              <w:t>non-responsive</w:t>
            </w:r>
            <w:r w:rsidRPr="0089308D">
              <w:rPr>
                <w:szCs w:val="24"/>
              </w:rPr>
              <w:t xml:space="preserve"> before scored technical evaluation; mandatory minimum compliance shall not be scored. Technical scoring will apply to desirable features and sub-features as listed in the tables for each category below.</w:t>
            </w:r>
          </w:p>
          <w:p w14:paraId="5836297C" w14:textId="3AB973FF" w:rsidR="00BC0191" w:rsidRDefault="001E4C9A">
            <w:pPr>
              <w:tabs>
                <w:tab w:val="right" w:pos="7912"/>
              </w:tabs>
              <w:spacing w:before="120"/>
              <w:ind w:right="59"/>
              <w:contextualSpacing/>
            </w:pPr>
            <w:r w:rsidRPr="0089308D">
              <w:rPr>
                <w:szCs w:val="24"/>
              </w:rPr>
              <w:t>The evidence required, the full-score benchmarks and the lower-score / zero-score guidance for each sub-feature are specified in Section III, Evaluation and Qualification Criteria.</w:t>
            </w:r>
          </w:p>
          <w:p w14:paraId="30E24C05" w14:textId="77777777" w:rsidR="00CB7EB0" w:rsidRPr="0089308D" w:rsidRDefault="00CB7EB0" w:rsidP="00CB7EB0">
            <w:pPr>
              <w:tabs>
                <w:tab w:val="right" w:pos="7254"/>
              </w:tabs>
              <w:spacing w:before="120"/>
              <w:contextualSpacing/>
            </w:pPr>
          </w:p>
          <w:p w14:paraId="748B2AB7" w14:textId="77777777" w:rsidR="00BC0191" w:rsidRDefault="001E4C9A">
            <w:pPr>
              <w:tabs>
                <w:tab w:val="right" w:pos="7254"/>
              </w:tabs>
              <w:spacing w:before="120"/>
              <w:contextualSpacing/>
            </w:pPr>
            <w:r w:rsidRPr="0089308D">
              <w:rPr>
                <w:szCs w:val="24"/>
              </w:rPr>
              <w:t xml:space="preserve">Each sub-feature will be given a score between 0 and 6 as follows: </w:t>
            </w:r>
          </w:p>
          <w:p w14:paraId="19F29296" w14:textId="77777777" w:rsidR="00BC0191" w:rsidRDefault="001E4C9A">
            <w:pPr>
              <w:pStyle w:val="ListParagraph"/>
              <w:numPr>
                <w:ilvl w:val="0"/>
                <w:numId w:val="136"/>
              </w:numPr>
              <w:rPr>
                <w:szCs w:val="24"/>
              </w:rPr>
            </w:pPr>
            <w:r w:rsidRPr="0089308D">
              <w:rPr>
                <w:szCs w:val="24"/>
              </w:rPr>
              <w:t>0 for the sub-feature being absent;</w:t>
            </w:r>
          </w:p>
          <w:p w14:paraId="09EE51BF" w14:textId="77777777" w:rsidR="00BC0191" w:rsidRDefault="00CB7EB0">
            <w:pPr>
              <w:pStyle w:val="ListParagraph"/>
              <w:numPr>
                <w:ilvl w:val="0"/>
                <w:numId w:val="136"/>
              </w:numPr>
              <w:rPr>
                <w:szCs w:val="24"/>
              </w:rPr>
            </w:pPr>
            <w:r w:rsidRPr="0089308D">
              <w:rPr>
                <w:szCs w:val="24"/>
              </w:rPr>
              <w:t>2 for the sub-feature being present but showing deficiencies;</w:t>
            </w:r>
          </w:p>
          <w:p w14:paraId="16C2CA48" w14:textId="77777777" w:rsidR="00BC0191" w:rsidRDefault="00CB7EB0">
            <w:pPr>
              <w:pStyle w:val="ListParagraph"/>
              <w:numPr>
                <w:ilvl w:val="0"/>
                <w:numId w:val="136"/>
              </w:numPr>
              <w:rPr>
                <w:szCs w:val="24"/>
              </w:rPr>
            </w:pPr>
            <w:r w:rsidRPr="0089308D">
              <w:rPr>
                <w:szCs w:val="24"/>
              </w:rPr>
              <w:t>4 for meeting the requirements;</w:t>
            </w:r>
          </w:p>
          <w:p w14:paraId="49D6E0FB" w14:textId="77777777" w:rsidR="00BC0191" w:rsidRDefault="00CB7EB0">
            <w:pPr>
              <w:pStyle w:val="ListParagraph"/>
              <w:numPr>
                <w:ilvl w:val="0"/>
                <w:numId w:val="136"/>
              </w:numPr>
              <w:rPr>
                <w:szCs w:val="24"/>
              </w:rPr>
            </w:pPr>
            <w:r w:rsidRPr="0089308D">
              <w:rPr>
                <w:szCs w:val="24"/>
              </w:rPr>
              <w:t>6 for marginally exceeding the requirements;</w:t>
            </w:r>
          </w:p>
          <w:p w14:paraId="5381D932" w14:textId="77777777" w:rsidR="00CB7EB0" w:rsidRPr="00A54BAF" w:rsidRDefault="00CB7EB0" w:rsidP="00CB7EB0">
            <w:pPr>
              <w:ind w:left="360"/>
            </w:pPr>
          </w:p>
          <w:p w14:paraId="37762F1A" w14:textId="77777777" w:rsidR="00BC0191" w:rsidRDefault="001E4C9A">
            <w:pPr>
              <w:tabs>
                <w:tab w:val="right" w:pos="7686"/>
                <w:tab w:val="left" w:pos="7776"/>
                <w:tab w:val="left" w:pos="7812"/>
              </w:tabs>
              <w:spacing w:before="120"/>
              <w:ind w:right="149"/>
              <w:contextualSpacing/>
            </w:pPr>
            <w:r w:rsidRPr="0089308D">
              <w:rPr>
                <w:szCs w:val="24"/>
              </w:rPr>
              <w:t xml:space="preserve">As described for each Category below, the Category technical score will be calculated by combining the sub-feature scores as weighted sum. The </w:t>
            </w:r>
            <w:r w:rsidRPr="0089308D">
              <w:rPr>
                <w:szCs w:val="24"/>
              </w:rPr>
              <w:lastRenderedPageBreak/>
              <w:t xml:space="preserve">five categories of technical scores will be combined based on the weights for each Category in the table above. </w:t>
            </w:r>
          </w:p>
          <w:p w14:paraId="4BF9CD6A" w14:textId="77777777" w:rsidR="00530CEC" w:rsidRDefault="00530CEC" w:rsidP="00FD27BB">
            <w:pPr>
              <w:spacing w:before="120" w:after="120"/>
              <w:ind w:right="-14"/>
              <w:jc w:val="both"/>
              <w:rPr>
                <w:b/>
                <w:iCs/>
                <w:sz w:val="22"/>
                <w:szCs w:val="22"/>
              </w:rPr>
            </w:pPr>
          </w:p>
          <w:p w14:paraId="494A3499" w14:textId="2042CF4A" w:rsidR="00BC0191" w:rsidRDefault="00FF1716">
            <w:pPr>
              <w:spacing w:before="120" w:after="120"/>
              <w:ind w:right="-14"/>
              <w:jc w:val="both"/>
              <w:rPr>
                <w:b/>
                <w:iCs/>
                <w:sz w:val="22"/>
                <w:szCs w:val="22"/>
              </w:rPr>
            </w:pPr>
            <w:r>
              <w:rPr>
                <w:b/>
                <w:sz w:val="22"/>
                <w:szCs w:val="22"/>
              </w:rPr>
              <w:t xml:space="preserve">Category I: Compliance and performance of </w:t>
            </w:r>
            <w:r w:rsidR="0063165F">
              <w:rPr>
                <w:b/>
                <w:sz w:val="22"/>
                <w:szCs w:val="22"/>
              </w:rPr>
              <w:t xml:space="preserve">the </w:t>
            </w:r>
            <w:r>
              <w:rPr>
                <w:b/>
                <w:sz w:val="22"/>
                <w:szCs w:val="22"/>
              </w:rPr>
              <w:t xml:space="preserve">offered equipment with the Technical Specifications </w:t>
            </w:r>
            <w:r w:rsidR="00012A48">
              <w:rPr>
                <w:b/>
                <w:sz w:val="22"/>
                <w:szCs w:val="22"/>
              </w:rPr>
              <w:t>–</w:t>
            </w:r>
            <w:r>
              <w:rPr>
                <w:b/>
                <w:sz w:val="22"/>
                <w:szCs w:val="22"/>
              </w:rPr>
              <w:t xml:space="preserve"> 40</w:t>
            </w:r>
          </w:p>
          <w:tbl>
            <w:tblPr>
              <w:tblStyle w:val="TableGrid"/>
              <w:tblW w:w="5000" w:type="pct"/>
              <w:tblLayout w:type="fixed"/>
              <w:tblLook w:val="04A0" w:firstRow="1" w:lastRow="0" w:firstColumn="1" w:lastColumn="0" w:noHBand="0" w:noVBand="1"/>
            </w:tblPr>
            <w:tblGrid>
              <w:gridCol w:w="569"/>
              <w:gridCol w:w="5333"/>
              <w:gridCol w:w="1342"/>
            </w:tblGrid>
            <w:tr w:rsidR="00BC0191" w14:paraId="3EB841AB" w14:textId="77777777" w:rsidTr="000F1A9C">
              <w:trPr>
                <w:trHeight w:val="20"/>
              </w:trPr>
              <w:tc>
                <w:tcPr>
                  <w:tcW w:w="393" w:type="pct"/>
                  <w:vAlign w:val="center"/>
                </w:tcPr>
                <w:p w14:paraId="3ED0AA4C" w14:textId="77777777" w:rsidR="00BC0191" w:rsidRDefault="001E4C9A">
                  <w:pPr>
                    <w:rPr>
                      <w:sz w:val="20"/>
                    </w:rPr>
                  </w:pPr>
                  <w:r>
                    <w:rPr>
                      <w:b/>
                      <w:sz w:val="20"/>
                    </w:rPr>
                    <w:t>No</w:t>
                  </w:r>
                </w:p>
              </w:tc>
              <w:tc>
                <w:tcPr>
                  <w:tcW w:w="3680" w:type="pct"/>
                  <w:vAlign w:val="center"/>
                </w:tcPr>
                <w:p w14:paraId="662201D8" w14:textId="77777777" w:rsidR="00BC0191" w:rsidRDefault="001E4C9A">
                  <w:pPr>
                    <w:rPr>
                      <w:sz w:val="20"/>
                    </w:rPr>
                  </w:pPr>
                  <w:r>
                    <w:rPr>
                      <w:b/>
                      <w:sz w:val="20"/>
                    </w:rPr>
                    <w:t>Sub-feature</w:t>
                  </w:r>
                </w:p>
              </w:tc>
              <w:tc>
                <w:tcPr>
                  <w:tcW w:w="926" w:type="pct"/>
                </w:tcPr>
                <w:p w14:paraId="41ADAC50" w14:textId="77777777" w:rsidR="00BC0191" w:rsidRDefault="001E4C9A">
                  <w:pPr>
                    <w:spacing w:before="120"/>
                    <w:jc w:val="center"/>
                    <w:rPr>
                      <w:sz w:val="20"/>
                    </w:rPr>
                  </w:pPr>
                  <w:r>
                    <w:rPr>
                      <w:b/>
                      <w:sz w:val="20"/>
                    </w:rPr>
                    <w:t>Score</w:t>
                  </w:r>
                </w:p>
              </w:tc>
            </w:tr>
            <w:tr w:rsidR="00BC0191" w14:paraId="02096F93" w14:textId="77777777" w:rsidTr="000F1A9C">
              <w:trPr>
                <w:trHeight w:val="20"/>
              </w:trPr>
              <w:tc>
                <w:tcPr>
                  <w:tcW w:w="393" w:type="pct"/>
                  <w:vAlign w:val="center"/>
                </w:tcPr>
                <w:p w14:paraId="3DBC1756" w14:textId="77777777" w:rsidR="00BC0191" w:rsidRDefault="001E4C9A">
                  <w:pPr>
                    <w:suppressAutoHyphens/>
                    <w:rPr>
                      <w:sz w:val="20"/>
                    </w:rPr>
                  </w:pPr>
                  <w:r w:rsidRPr="00FD27BB">
                    <w:rPr>
                      <w:sz w:val="20"/>
                    </w:rPr>
                    <w:t>1.1</w:t>
                  </w:r>
                </w:p>
              </w:tc>
              <w:tc>
                <w:tcPr>
                  <w:tcW w:w="3680" w:type="pct"/>
                  <w:vAlign w:val="center"/>
                </w:tcPr>
                <w:p w14:paraId="73D80C64" w14:textId="77777777" w:rsidR="00BC0191" w:rsidRDefault="001E4C9A">
                  <w:pPr>
                    <w:suppressAutoHyphens/>
                    <w:rPr>
                      <w:sz w:val="20"/>
                    </w:rPr>
                  </w:pPr>
                  <w:r w:rsidRPr="00FD27BB">
                    <w:rPr>
                      <w:sz w:val="20"/>
                    </w:rPr>
                    <w:t>Completeness and technical conformity of the offered equipment with the specifications in Section VII, supported by manufacturer datasheets, brochures and standards certificates</w:t>
                  </w:r>
                </w:p>
              </w:tc>
              <w:tc>
                <w:tcPr>
                  <w:tcW w:w="926" w:type="pct"/>
                  <w:vAlign w:val="center"/>
                </w:tcPr>
                <w:p w14:paraId="4260437A" w14:textId="77777777" w:rsidR="00BC0191" w:rsidRDefault="0040417A">
                  <w:pPr>
                    <w:suppressAutoHyphens/>
                    <w:jc w:val="center"/>
                    <w:rPr>
                      <w:iCs/>
                      <w:sz w:val="20"/>
                    </w:rPr>
                  </w:pPr>
                  <w:r>
                    <w:rPr>
                      <w:sz w:val="20"/>
                    </w:rPr>
                    <w:t>20</w:t>
                  </w:r>
                </w:p>
              </w:tc>
            </w:tr>
            <w:tr w:rsidR="00BC0191" w14:paraId="5E76814F" w14:textId="77777777" w:rsidTr="000F1A9C">
              <w:trPr>
                <w:trHeight w:val="20"/>
              </w:trPr>
              <w:tc>
                <w:tcPr>
                  <w:tcW w:w="393" w:type="pct"/>
                  <w:vAlign w:val="center"/>
                </w:tcPr>
                <w:p w14:paraId="3F09FC1F" w14:textId="77777777" w:rsidR="00BC0191" w:rsidRDefault="001E4C9A">
                  <w:pPr>
                    <w:suppressAutoHyphens/>
                    <w:rPr>
                      <w:sz w:val="20"/>
                    </w:rPr>
                  </w:pPr>
                  <w:r w:rsidRPr="00FD27BB">
                    <w:rPr>
                      <w:sz w:val="20"/>
                    </w:rPr>
                    <w:t>1.2</w:t>
                  </w:r>
                </w:p>
              </w:tc>
              <w:tc>
                <w:tcPr>
                  <w:tcW w:w="3680" w:type="pct"/>
                  <w:vAlign w:val="center"/>
                </w:tcPr>
                <w:p w14:paraId="7D1A010F" w14:textId="77777777" w:rsidR="00BC0191" w:rsidRDefault="001E4C9A">
                  <w:pPr>
                    <w:suppressAutoHyphens/>
                    <w:rPr>
                      <w:sz w:val="20"/>
                    </w:rPr>
                  </w:pPr>
                  <w:r w:rsidRPr="00FD27BB">
                    <w:rPr>
                      <w:sz w:val="20"/>
                    </w:rPr>
                    <w:t>Performance characteristics and quality of the principal instruments (sensitivity, resolution, accuracy, throughput, automation and upgradeability), including software compliance (GLP/GMP, audit trail, 21 CFR Part 11-ready where applicable)</w:t>
                  </w:r>
                </w:p>
              </w:tc>
              <w:tc>
                <w:tcPr>
                  <w:tcW w:w="926" w:type="pct"/>
                  <w:vAlign w:val="center"/>
                </w:tcPr>
                <w:p w14:paraId="69A79E73" w14:textId="77777777" w:rsidR="00BC0191" w:rsidRDefault="0040417A">
                  <w:pPr>
                    <w:suppressAutoHyphens/>
                    <w:jc w:val="center"/>
                    <w:rPr>
                      <w:iCs/>
                      <w:sz w:val="20"/>
                    </w:rPr>
                  </w:pPr>
                  <w:r>
                    <w:rPr>
                      <w:sz w:val="20"/>
                    </w:rPr>
                    <w:t>12</w:t>
                  </w:r>
                </w:p>
              </w:tc>
            </w:tr>
            <w:tr w:rsidR="00BC0191" w14:paraId="754BD3B9" w14:textId="77777777" w:rsidTr="000F1A9C">
              <w:trPr>
                <w:trHeight w:val="20"/>
              </w:trPr>
              <w:tc>
                <w:tcPr>
                  <w:tcW w:w="393" w:type="pct"/>
                  <w:vAlign w:val="center"/>
                </w:tcPr>
                <w:p w14:paraId="034BA43F" w14:textId="77777777" w:rsidR="00BC0191" w:rsidRDefault="001E4C9A">
                  <w:pPr>
                    <w:suppressAutoHyphens/>
                    <w:rPr>
                      <w:sz w:val="20"/>
                    </w:rPr>
                  </w:pPr>
                  <w:r w:rsidRPr="00FD27BB">
                    <w:rPr>
                      <w:sz w:val="20"/>
                    </w:rPr>
                    <w:t>1.3</w:t>
                  </w:r>
                </w:p>
              </w:tc>
              <w:tc>
                <w:tcPr>
                  <w:tcW w:w="3680" w:type="pct"/>
                  <w:vAlign w:val="center"/>
                </w:tcPr>
                <w:p w14:paraId="07E8B19F" w14:textId="77777777" w:rsidR="00BC0191" w:rsidRDefault="001E4C9A">
                  <w:pPr>
                    <w:suppressAutoHyphens/>
                    <w:rPr>
                      <w:sz w:val="20"/>
                    </w:rPr>
                  </w:pPr>
                  <w:r w:rsidRPr="00FD27BB">
                    <w:rPr>
                      <w:sz w:val="20"/>
                    </w:rPr>
                    <w:t>Certification of equipment to international standards (e.g. CE marking, EN/ISO/NSF/IVD as applicable per item) and suitability for use in an ISO/IEC 17025 accredited laboratory</w:t>
                  </w:r>
                </w:p>
              </w:tc>
              <w:tc>
                <w:tcPr>
                  <w:tcW w:w="926" w:type="pct"/>
                  <w:vAlign w:val="center"/>
                </w:tcPr>
                <w:p w14:paraId="04F2E51A" w14:textId="77777777" w:rsidR="00BC0191" w:rsidRDefault="0040417A">
                  <w:pPr>
                    <w:suppressAutoHyphens/>
                    <w:jc w:val="center"/>
                    <w:rPr>
                      <w:iCs/>
                      <w:sz w:val="20"/>
                    </w:rPr>
                  </w:pPr>
                  <w:r>
                    <w:rPr>
                      <w:sz w:val="20"/>
                    </w:rPr>
                    <w:t>8</w:t>
                  </w:r>
                </w:p>
              </w:tc>
            </w:tr>
            <w:tr w:rsidR="00BC0191" w14:paraId="339069CE" w14:textId="77777777" w:rsidTr="000F1A9C">
              <w:trPr>
                <w:trHeight w:val="20"/>
              </w:trPr>
              <w:tc>
                <w:tcPr>
                  <w:tcW w:w="4074" w:type="pct"/>
                  <w:gridSpan w:val="2"/>
                  <w:vAlign w:val="center"/>
                </w:tcPr>
                <w:p w14:paraId="7906677A" w14:textId="77777777" w:rsidR="00BC0191" w:rsidRDefault="001E4C9A">
                  <w:pPr>
                    <w:jc w:val="right"/>
                    <w:rPr>
                      <w:sz w:val="20"/>
                    </w:rPr>
                  </w:pPr>
                  <w:r>
                    <w:rPr>
                      <w:b/>
                      <w:sz w:val="20"/>
                    </w:rPr>
                    <w:t xml:space="preserve">Total score for category 1 </w:t>
                  </w:r>
                </w:p>
              </w:tc>
              <w:tc>
                <w:tcPr>
                  <w:tcW w:w="926" w:type="pct"/>
                  <w:vAlign w:val="center"/>
                </w:tcPr>
                <w:p w14:paraId="05BCB5A0" w14:textId="10F39C0E" w:rsidR="00BC0191" w:rsidRDefault="0063165F">
                  <w:pPr>
                    <w:jc w:val="center"/>
                    <w:rPr>
                      <w:sz w:val="20"/>
                    </w:rPr>
                  </w:pPr>
                  <w:r>
                    <w:rPr>
                      <w:b/>
                      <w:sz w:val="20"/>
                    </w:rPr>
                    <w:t xml:space="preserve">       40 points</w:t>
                  </w:r>
                </w:p>
              </w:tc>
            </w:tr>
          </w:tbl>
          <w:p w14:paraId="4637E3E5" w14:textId="77777777" w:rsidR="00FD27BB" w:rsidRPr="00FD27BB" w:rsidRDefault="00FD27BB" w:rsidP="00FD27BB">
            <w:pPr>
              <w:spacing w:before="120" w:after="120"/>
              <w:ind w:right="-14"/>
              <w:jc w:val="both"/>
              <w:rPr>
                <w:bCs/>
                <w:iCs/>
                <w:sz w:val="22"/>
                <w:szCs w:val="22"/>
              </w:rPr>
            </w:pPr>
          </w:p>
          <w:p w14:paraId="692E9CC9" w14:textId="77777777" w:rsidR="00BC0191" w:rsidRDefault="003F7A2F">
            <w:pPr>
              <w:tabs>
                <w:tab w:val="right" w:pos="7254"/>
              </w:tabs>
              <w:spacing w:before="120" w:after="120"/>
              <w:rPr>
                <w:b/>
                <w:bCs/>
              </w:rPr>
            </w:pPr>
            <w:r>
              <w:rPr>
                <w:b/>
                <w:szCs w:val="24"/>
              </w:rPr>
              <w:t>Category II: Installation, commissioning and qualification (IQ/OQ/PQ) methodology and implementation plan - 20</w:t>
            </w:r>
          </w:p>
          <w:tbl>
            <w:tblPr>
              <w:tblStyle w:val="TableGrid"/>
              <w:tblW w:w="5000" w:type="pct"/>
              <w:tblLayout w:type="fixed"/>
              <w:tblLook w:val="04A0" w:firstRow="1" w:lastRow="0" w:firstColumn="1" w:lastColumn="0" w:noHBand="0" w:noVBand="1"/>
            </w:tblPr>
            <w:tblGrid>
              <w:gridCol w:w="569"/>
              <w:gridCol w:w="5333"/>
              <w:gridCol w:w="1342"/>
            </w:tblGrid>
            <w:tr w:rsidR="00BC0191" w14:paraId="779CEB65" w14:textId="77777777" w:rsidTr="000F1A9C">
              <w:trPr>
                <w:trHeight w:val="20"/>
              </w:trPr>
              <w:tc>
                <w:tcPr>
                  <w:tcW w:w="393" w:type="pct"/>
                  <w:vAlign w:val="center"/>
                </w:tcPr>
                <w:p w14:paraId="3C41A7A2" w14:textId="77777777" w:rsidR="00BC0191" w:rsidRDefault="001E4C9A">
                  <w:pPr>
                    <w:rPr>
                      <w:sz w:val="20"/>
                    </w:rPr>
                  </w:pPr>
                  <w:r>
                    <w:rPr>
                      <w:b/>
                      <w:sz w:val="20"/>
                    </w:rPr>
                    <w:t>No</w:t>
                  </w:r>
                </w:p>
              </w:tc>
              <w:tc>
                <w:tcPr>
                  <w:tcW w:w="3680" w:type="pct"/>
                  <w:vAlign w:val="center"/>
                </w:tcPr>
                <w:p w14:paraId="3DC8B8CF" w14:textId="77777777" w:rsidR="00BC0191" w:rsidRDefault="001E4C9A">
                  <w:pPr>
                    <w:rPr>
                      <w:sz w:val="20"/>
                    </w:rPr>
                  </w:pPr>
                  <w:r>
                    <w:rPr>
                      <w:b/>
                      <w:sz w:val="20"/>
                    </w:rPr>
                    <w:t>Sub-feature</w:t>
                  </w:r>
                </w:p>
              </w:tc>
              <w:tc>
                <w:tcPr>
                  <w:tcW w:w="926" w:type="pct"/>
                </w:tcPr>
                <w:p w14:paraId="5866B790" w14:textId="77777777" w:rsidR="00BC0191" w:rsidRDefault="001E4C9A">
                  <w:pPr>
                    <w:spacing w:before="120"/>
                    <w:jc w:val="center"/>
                    <w:rPr>
                      <w:sz w:val="20"/>
                    </w:rPr>
                  </w:pPr>
                  <w:r>
                    <w:rPr>
                      <w:b/>
                      <w:sz w:val="20"/>
                    </w:rPr>
                    <w:t>Score</w:t>
                  </w:r>
                </w:p>
              </w:tc>
            </w:tr>
            <w:tr w:rsidR="00BC0191" w14:paraId="1076959C" w14:textId="77777777" w:rsidTr="000F1A9C">
              <w:trPr>
                <w:trHeight w:val="20"/>
              </w:trPr>
              <w:tc>
                <w:tcPr>
                  <w:tcW w:w="393" w:type="pct"/>
                  <w:vAlign w:val="center"/>
                </w:tcPr>
                <w:p w14:paraId="59FF8AF5" w14:textId="77777777" w:rsidR="00BC0191" w:rsidRDefault="001E4C9A">
                  <w:pPr>
                    <w:jc w:val="center"/>
                    <w:rPr>
                      <w:sz w:val="22"/>
                      <w:szCs w:val="22"/>
                    </w:rPr>
                  </w:pPr>
                  <w:r>
                    <w:rPr>
                      <w:sz w:val="20"/>
                      <w:szCs w:val="22"/>
                    </w:rPr>
                    <w:t>2.1</w:t>
                  </w:r>
                </w:p>
              </w:tc>
              <w:tc>
                <w:tcPr>
                  <w:tcW w:w="3680" w:type="pct"/>
                  <w:vAlign w:val="center"/>
                </w:tcPr>
                <w:p w14:paraId="3B82D037" w14:textId="77777777" w:rsidR="00BC0191" w:rsidRDefault="001E4C9A" w:rsidP="0063165F">
                  <w:pPr>
                    <w:rPr>
                      <w:sz w:val="22"/>
                      <w:szCs w:val="22"/>
                    </w:rPr>
                  </w:pPr>
                  <w:r>
                    <w:rPr>
                      <w:sz w:val="20"/>
                      <w:szCs w:val="22"/>
                    </w:rPr>
                    <w:t>Detailed installation and commissioning methodology, including site readiness assessment, pre-installation checklist, utility/environmental requirements and unpacking/positioning plan</w:t>
                  </w:r>
                </w:p>
              </w:tc>
              <w:tc>
                <w:tcPr>
                  <w:tcW w:w="926" w:type="pct"/>
                  <w:vAlign w:val="center"/>
                </w:tcPr>
                <w:p w14:paraId="247AA772" w14:textId="77777777" w:rsidR="00BC0191" w:rsidRDefault="001E4C9A">
                  <w:pPr>
                    <w:rPr>
                      <w:lang w:val="en-GB"/>
                    </w:rPr>
                  </w:pPr>
                  <w:r>
                    <w:rPr>
                      <w:sz w:val="20"/>
                      <w:lang w:val="en-GB"/>
                    </w:rPr>
                    <w:t>8</w:t>
                  </w:r>
                </w:p>
              </w:tc>
            </w:tr>
            <w:tr w:rsidR="00BC0191" w14:paraId="2EE43C0A" w14:textId="77777777" w:rsidTr="000F1A9C">
              <w:trPr>
                <w:trHeight w:val="20"/>
              </w:trPr>
              <w:tc>
                <w:tcPr>
                  <w:tcW w:w="393" w:type="pct"/>
                  <w:vAlign w:val="center"/>
                </w:tcPr>
                <w:p w14:paraId="3056494E" w14:textId="77777777" w:rsidR="00BC0191" w:rsidRDefault="001E4C9A">
                  <w:pPr>
                    <w:rPr>
                      <w:lang w:val="en-GB"/>
                    </w:rPr>
                  </w:pPr>
                  <w:r>
                    <w:rPr>
                      <w:sz w:val="20"/>
                      <w:lang w:val="en-GB"/>
                    </w:rPr>
                    <w:t>2.2</w:t>
                  </w:r>
                </w:p>
              </w:tc>
              <w:tc>
                <w:tcPr>
                  <w:tcW w:w="3680" w:type="pct"/>
                  <w:vAlign w:val="center"/>
                </w:tcPr>
                <w:p w14:paraId="794701AF" w14:textId="77777777" w:rsidR="00BC0191" w:rsidRDefault="001E4C9A">
                  <w:pPr>
                    <w:rPr>
                      <w:lang w:val="en-GB"/>
                    </w:rPr>
                  </w:pPr>
                  <w:r>
                    <w:rPr>
                      <w:sz w:val="20"/>
                      <w:lang w:val="en-GB"/>
                    </w:rPr>
                    <w:t>Installation/Operational/Performance Qualification (IQ/OQ/PQ) protocols and acceptance testing procedures with traceable documentation and calibration certificates on completion</w:t>
                  </w:r>
                </w:p>
              </w:tc>
              <w:tc>
                <w:tcPr>
                  <w:tcW w:w="926" w:type="pct"/>
                  <w:vAlign w:val="center"/>
                </w:tcPr>
                <w:p w14:paraId="34189A4D" w14:textId="77777777" w:rsidR="00BC0191" w:rsidRDefault="001E4C9A">
                  <w:pPr>
                    <w:rPr>
                      <w:lang w:val="en-GB"/>
                    </w:rPr>
                  </w:pPr>
                  <w:r>
                    <w:rPr>
                      <w:sz w:val="20"/>
                      <w:lang w:val="en-GB"/>
                    </w:rPr>
                    <w:t>8</w:t>
                  </w:r>
                </w:p>
              </w:tc>
            </w:tr>
            <w:tr w:rsidR="00BC0191" w14:paraId="0123A694" w14:textId="77777777" w:rsidTr="000F1A9C">
              <w:trPr>
                <w:trHeight w:val="20"/>
              </w:trPr>
              <w:tc>
                <w:tcPr>
                  <w:tcW w:w="393" w:type="pct"/>
                  <w:vAlign w:val="center"/>
                </w:tcPr>
                <w:p w14:paraId="04E00ABA" w14:textId="77777777" w:rsidR="00BC0191" w:rsidRDefault="001E4C9A">
                  <w:pPr>
                    <w:rPr>
                      <w:lang w:val="en-GB"/>
                    </w:rPr>
                  </w:pPr>
                  <w:r>
                    <w:rPr>
                      <w:sz w:val="20"/>
                      <w:lang w:val="en-GB"/>
                    </w:rPr>
                    <w:t>2.3</w:t>
                  </w:r>
                </w:p>
              </w:tc>
              <w:tc>
                <w:tcPr>
                  <w:tcW w:w="3680" w:type="pct"/>
                  <w:vAlign w:val="center"/>
                </w:tcPr>
                <w:p w14:paraId="220832CD" w14:textId="77777777" w:rsidR="00BC0191" w:rsidRDefault="001E4C9A">
                  <w:pPr>
                    <w:suppressAutoHyphens/>
                    <w:rPr>
                      <w:sz w:val="20"/>
                    </w:rPr>
                  </w:pPr>
                  <w:r w:rsidRPr="00FD27BB">
                    <w:rPr>
                      <w:sz w:val="20"/>
                    </w:rPr>
                    <w:t>Qualifications and experience of the proposed installation and commissioning engineers (CVs and manufacturer factory certification)</w:t>
                  </w:r>
                </w:p>
              </w:tc>
              <w:tc>
                <w:tcPr>
                  <w:tcW w:w="926" w:type="pct"/>
                  <w:vAlign w:val="center"/>
                </w:tcPr>
                <w:p w14:paraId="2F91A2EA" w14:textId="77777777" w:rsidR="00BC0191" w:rsidRDefault="0040417A" w:rsidP="0063165F">
                  <w:pPr>
                    <w:suppressAutoHyphens/>
                    <w:rPr>
                      <w:iCs/>
                      <w:sz w:val="20"/>
                    </w:rPr>
                  </w:pPr>
                  <w:r>
                    <w:rPr>
                      <w:sz w:val="20"/>
                    </w:rPr>
                    <w:t>4</w:t>
                  </w:r>
                </w:p>
              </w:tc>
            </w:tr>
            <w:tr w:rsidR="00BC0191" w14:paraId="04161564" w14:textId="77777777" w:rsidTr="000F1A9C">
              <w:trPr>
                <w:trHeight w:val="20"/>
              </w:trPr>
              <w:tc>
                <w:tcPr>
                  <w:tcW w:w="4074" w:type="pct"/>
                  <w:gridSpan w:val="2"/>
                  <w:vAlign w:val="center"/>
                </w:tcPr>
                <w:p w14:paraId="4FBA3EC0" w14:textId="77777777" w:rsidR="00BC0191" w:rsidRDefault="001E4C9A">
                  <w:pPr>
                    <w:jc w:val="right"/>
                    <w:rPr>
                      <w:sz w:val="20"/>
                    </w:rPr>
                  </w:pPr>
                  <w:r>
                    <w:rPr>
                      <w:b/>
                      <w:sz w:val="20"/>
                    </w:rPr>
                    <w:t xml:space="preserve">Total score for category 2 </w:t>
                  </w:r>
                </w:p>
              </w:tc>
              <w:tc>
                <w:tcPr>
                  <w:tcW w:w="926" w:type="pct"/>
                  <w:vAlign w:val="center"/>
                </w:tcPr>
                <w:p w14:paraId="3706346D" w14:textId="77777777" w:rsidR="00BC0191" w:rsidRDefault="001E4C9A">
                  <w:pPr>
                    <w:jc w:val="center"/>
                    <w:rPr>
                      <w:sz w:val="20"/>
                    </w:rPr>
                  </w:pPr>
                  <w:r>
                    <w:rPr>
                      <w:b/>
                      <w:sz w:val="20"/>
                    </w:rPr>
                    <w:t>20 points</w:t>
                  </w:r>
                </w:p>
              </w:tc>
            </w:tr>
          </w:tbl>
          <w:p w14:paraId="5E3F3DFF" w14:textId="77777777" w:rsidR="00BC0191" w:rsidRDefault="00BC0191">
            <w:pPr>
              <w:tabs>
                <w:tab w:val="right" w:pos="7254"/>
              </w:tabs>
              <w:spacing w:before="120" w:after="120"/>
            </w:pPr>
          </w:p>
          <w:p w14:paraId="3B3A40F8" w14:textId="3E17030E" w:rsidR="00BC0191" w:rsidRDefault="003F7A2F">
            <w:pPr>
              <w:tabs>
                <w:tab w:val="right" w:pos="7254"/>
              </w:tabs>
              <w:spacing w:before="120" w:after="120"/>
              <w:rPr>
                <w:b/>
                <w:bCs/>
              </w:rPr>
            </w:pPr>
            <w:r>
              <w:rPr>
                <w:b/>
                <w:szCs w:val="24"/>
              </w:rPr>
              <w:t xml:space="preserve">Category III: After-sales support, warranty, spare parts and maintenance </w:t>
            </w:r>
            <w:r w:rsidR="0052084E">
              <w:rPr>
                <w:b/>
                <w:szCs w:val="24"/>
              </w:rPr>
              <w:t>–</w:t>
            </w:r>
            <w:r>
              <w:rPr>
                <w:b/>
                <w:szCs w:val="24"/>
              </w:rPr>
              <w:t xml:space="preserve"> 15</w:t>
            </w:r>
          </w:p>
          <w:tbl>
            <w:tblPr>
              <w:tblStyle w:val="TableGrid"/>
              <w:tblW w:w="5000" w:type="pct"/>
              <w:tblLayout w:type="fixed"/>
              <w:tblLook w:val="04A0" w:firstRow="1" w:lastRow="0" w:firstColumn="1" w:lastColumn="0" w:noHBand="0" w:noVBand="1"/>
            </w:tblPr>
            <w:tblGrid>
              <w:gridCol w:w="569"/>
              <w:gridCol w:w="5333"/>
              <w:gridCol w:w="1342"/>
            </w:tblGrid>
            <w:tr w:rsidR="00BC0191" w14:paraId="5B117233" w14:textId="77777777" w:rsidTr="000F1A9C">
              <w:trPr>
                <w:trHeight w:val="20"/>
              </w:trPr>
              <w:tc>
                <w:tcPr>
                  <w:tcW w:w="393" w:type="pct"/>
                  <w:vAlign w:val="center"/>
                </w:tcPr>
                <w:p w14:paraId="44DB420F" w14:textId="77777777" w:rsidR="00BC0191" w:rsidRDefault="001E4C9A">
                  <w:pPr>
                    <w:rPr>
                      <w:sz w:val="20"/>
                    </w:rPr>
                  </w:pPr>
                  <w:r>
                    <w:rPr>
                      <w:b/>
                      <w:sz w:val="20"/>
                    </w:rPr>
                    <w:t>No</w:t>
                  </w:r>
                </w:p>
              </w:tc>
              <w:tc>
                <w:tcPr>
                  <w:tcW w:w="3680" w:type="pct"/>
                  <w:vAlign w:val="center"/>
                </w:tcPr>
                <w:p w14:paraId="2A821CBB" w14:textId="77777777" w:rsidR="00BC0191" w:rsidRDefault="001E4C9A">
                  <w:pPr>
                    <w:rPr>
                      <w:sz w:val="20"/>
                    </w:rPr>
                  </w:pPr>
                  <w:r>
                    <w:rPr>
                      <w:b/>
                      <w:sz w:val="20"/>
                    </w:rPr>
                    <w:t>Sub-feature</w:t>
                  </w:r>
                </w:p>
              </w:tc>
              <w:tc>
                <w:tcPr>
                  <w:tcW w:w="926" w:type="pct"/>
                </w:tcPr>
                <w:p w14:paraId="5C94FF42" w14:textId="77777777" w:rsidR="00BC0191" w:rsidRDefault="001E4C9A">
                  <w:pPr>
                    <w:spacing w:before="120"/>
                    <w:jc w:val="center"/>
                    <w:rPr>
                      <w:sz w:val="20"/>
                    </w:rPr>
                  </w:pPr>
                  <w:r>
                    <w:rPr>
                      <w:b/>
                      <w:sz w:val="20"/>
                    </w:rPr>
                    <w:t>Score</w:t>
                  </w:r>
                </w:p>
              </w:tc>
            </w:tr>
            <w:tr w:rsidR="00BC0191" w14:paraId="13DB9DF0" w14:textId="77777777" w:rsidTr="000F1A9C">
              <w:trPr>
                <w:trHeight w:val="20"/>
              </w:trPr>
              <w:tc>
                <w:tcPr>
                  <w:tcW w:w="393" w:type="pct"/>
                  <w:vAlign w:val="center"/>
                </w:tcPr>
                <w:p w14:paraId="4756E598" w14:textId="77777777" w:rsidR="00BC0191" w:rsidRDefault="001E4C9A">
                  <w:pPr>
                    <w:suppressAutoHyphens/>
                    <w:rPr>
                      <w:sz w:val="20"/>
                    </w:rPr>
                  </w:pPr>
                  <w:r w:rsidRPr="00FD27BB">
                    <w:rPr>
                      <w:sz w:val="20"/>
                    </w:rPr>
                    <w:t>3.1</w:t>
                  </w:r>
                </w:p>
              </w:tc>
              <w:tc>
                <w:tcPr>
                  <w:tcW w:w="3680" w:type="pct"/>
                  <w:vAlign w:val="center"/>
                </w:tcPr>
                <w:p w14:paraId="6BB2D49A" w14:textId="77777777" w:rsidR="00BC0191" w:rsidRDefault="001E4C9A">
                  <w:pPr>
                    <w:suppressAutoHyphens/>
                    <w:rPr>
                      <w:sz w:val="20"/>
                    </w:rPr>
                  </w:pPr>
                  <w:r w:rsidRPr="00FD27BB">
                    <w:rPr>
                      <w:sz w:val="20"/>
                    </w:rPr>
                    <w:t>Warranty coverage (minimum twenty-four (24) months from Operational Acceptance, or thirty (30) months from delivery, whichever occurs first), its scope, service response times, loan/replacement and escalation arrangements for critical downtime, and commitment to minimum uptime and timely support during ownership and operation of the equipment</w:t>
                  </w:r>
                </w:p>
              </w:tc>
              <w:tc>
                <w:tcPr>
                  <w:tcW w:w="926" w:type="pct"/>
                  <w:vAlign w:val="center"/>
                </w:tcPr>
                <w:p w14:paraId="469316B9" w14:textId="77777777" w:rsidR="00BC0191" w:rsidRDefault="0040417A">
                  <w:pPr>
                    <w:suppressAutoHyphens/>
                    <w:jc w:val="center"/>
                    <w:rPr>
                      <w:iCs/>
                      <w:sz w:val="20"/>
                    </w:rPr>
                  </w:pPr>
                  <w:r>
                    <w:rPr>
                      <w:sz w:val="20"/>
                    </w:rPr>
                    <w:t>6</w:t>
                  </w:r>
                </w:p>
              </w:tc>
            </w:tr>
            <w:tr w:rsidR="00BC0191" w14:paraId="698520D5" w14:textId="77777777" w:rsidTr="000F1A9C">
              <w:trPr>
                <w:trHeight w:val="20"/>
              </w:trPr>
              <w:tc>
                <w:tcPr>
                  <w:tcW w:w="393" w:type="pct"/>
                  <w:vAlign w:val="center"/>
                </w:tcPr>
                <w:p w14:paraId="6B46B4C9" w14:textId="77777777" w:rsidR="00BC0191" w:rsidRDefault="001E4C9A">
                  <w:pPr>
                    <w:suppressAutoHyphens/>
                    <w:rPr>
                      <w:sz w:val="20"/>
                    </w:rPr>
                  </w:pPr>
                  <w:r w:rsidRPr="00FD27BB">
                    <w:rPr>
                      <w:sz w:val="20"/>
                    </w:rPr>
                    <w:t>3.2</w:t>
                  </w:r>
                </w:p>
              </w:tc>
              <w:tc>
                <w:tcPr>
                  <w:tcW w:w="3680" w:type="pct"/>
                  <w:vAlign w:val="center"/>
                </w:tcPr>
                <w:p w14:paraId="1292707E" w14:textId="77777777" w:rsidR="00BC0191" w:rsidRDefault="001E4C9A">
                  <w:pPr>
                    <w:suppressAutoHyphens/>
                    <w:rPr>
                      <w:sz w:val="20"/>
                    </w:rPr>
                  </w:pPr>
                  <w:r w:rsidRPr="00FD27BB">
                    <w:rPr>
                      <w:sz w:val="20"/>
                    </w:rPr>
                    <w:t>Written assurance on availability of spare parts and consumables for at least five (5) years from Operational Acceptance (ITB 16.4)</w:t>
                  </w:r>
                </w:p>
              </w:tc>
              <w:tc>
                <w:tcPr>
                  <w:tcW w:w="926" w:type="pct"/>
                  <w:vAlign w:val="center"/>
                </w:tcPr>
                <w:p w14:paraId="16F253CA" w14:textId="77777777" w:rsidR="00BC0191" w:rsidRDefault="0040417A">
                  <w:pPr>
                    <w:suppressAutoHyphens/>
                    <w:jc w:val="center"/>
                    <w:rPr>
                      <w:iCs/>
                      <w:sz w:val="20"/>
                    </w:rPr>
                  </w:pPr>
                  <w:r>
                    <w:rPr>
                      <w:sz w:val="20"/>
                    </w:rPr>
                    <w:t>5</w:t>
                  </w:r>
                </w:p>
              </w:tc>
            </w:tr>
            <w:tr w:rsidR="00BC0191" w14:paraId="357FC51B" w14:textId="77777777" w:rsidTr="000F1A9C">
              <w:trPr>
                <w:trHeight w:val="20"/>
              </w:trPr>
              <w:tc>
                <w:tcPr>
                  <w:tcW w:w="393" w:type="pct"/>
                  <w:vAlign w:val="center"/>
                </w:tcPr>
                <w:p w14:paraId="33496AEA" w14:textId="77777777" w:rsidR="00BC0191" w:rsidRDefault="001E4C9A">
                  <w:pPr>
                    <w:suppressAutoHyphens/>
                    <w:rPr>
                      <w:sz w:val="20"/>
                    </w:rPr>
                  </w:pPr>
                  <w:r w:rsidRPr="00FD27BB">
                    <w:rPr>
                      <w:sz w:val="20"/>
                    </w:rPr>
                    <w:lastRenderedPageBreak/>
                    <w:t>3.3</w:t>
                  </w:r>
                </w:p>
              </w:tc>
              <w:tc>
                <w:tcPr>
                  <w:tcW w:w="3680" w:type="pct"/>
                  <w:vAlign w:val="center"/>
                </w:tcPr>
                <w:p w14:paraId="22975D30" w14:textId="77777777" w:rsidR="00BC0191" w:rsidRDefault="001E4C9A">
                  <w:pPr>
                    <w:suppressAutoHyphens/>
                    <w:rPr>
                      <w:sz w:val="20"/>
                    </w:rPr>
                  </w:pPr>
                  <w:r w:rsidRPr="00FD27BB">
                    <w:rPr>
                      <w:sz w:val="20"/>
                    </w:rPr>
                    <w:t>Preventive maintenance plan and service arrangements covering the warranty period (local or regional service presence, remote diagnostics, spare-parts kits)</w:t>
                  </w:r>
                </w:p>
              </w:tc>
              <w:tc>
                <w:tcPr>
                  <w:tcW w:w="926" w:type="pct"/>
                  <w:vAlign w:val="center"/>
                </w:tcPr>
                <w:p w14:paraId="23DECD89" w14:textId="77777777" w:rsidR="00BC0191" w:rsidRDefault="0040417A">
                  <w:pPr>
                    <w:suppressAutoHyphens/>
                    <w:jc w:val="center"/>
                    <w:rPr>
                      <w:iCs/>
                      <w:sz w:val="20"/>
                    </w:rPr>
                  </w:pPr>
                  <w:r>
                    <w:rPr>
                      <w:sz w:val="20"/>
                    </w:rPr>
                    <w:t>4</w:t>
                  </w:r>
                </w:p>
              </w:tc>
            </w:tr>
            <w:tr w:rsidR="00BC0191" w14:paraId="107C7675" w14:textId="77777777" w:rsidTr="000F1A9C">
              <w:trPr>
                <w:trHeight w:val="20"/>
              </w:trPr>
              <w:tc>
                <w:tcPr>
                  <w:tcW w:w="4074" w:type="pct"/>
                  <w:gridSpan w:val="2"/>
                  <w:vAlign w:val="center"/>
                </w:tcPr>
                <w:p w14:paraId="01B96977" w14:textId="77777777" w:rsidR="00BC0191" w:rsidRDefault="001E4C9A">
                  <w:pPr>
                    <w:jc w:val="right"/>
                    <w:rPr>
                      <w:sz w:val="20"/>
                    </w:rPr>
                  </w:pPr>
                  <w:r>
                    <w:rPr>
                      <w:b/>
                      <w:sz w:val="20"/>
                    </w:rPr>
                    <w:t xml:space="preserve">Total score for category 3 </w:t>
                  </w:r>
                </w:p>
              </w:tc>
              <w:tc>
                <w:tcPr>
                  <w:tcW w:w="926" w:type="pct"/>
                  <w:vAlign w:val="center"/>
                </w:tcPr>
                <w:p w14:paraId="410FA6BD" w14:textId="77777777" w:rsidR="00BC0191" w:rsidRDefault="001E4C9A">
                  <w:pPr>
                    <w:jc w:val="center"/>
                    <w:rPr>
                      <w:sz w:val="20"/>
                    </w:rPr>
                  </w:pPr>
                  <w:r>
                    <w:rPr>
                      <w:b/>
                      <w:sz w:val="20"/>
                    </w:rPr>
                    <w:t>15 points</w:t>
                  </w:r>
                </w:p>
              </w:tc>
            </w:tr>
          </w:tbl>
          <w:p w14:paraId="11D93029" w14:textId="77777777" w:rsidR="00BC0191" w:rsidRDefault="00BC0191">
            <w:pPr>
              <w:tabs>
                <w:tab w:val="right" w:pos="7254"/>
              </w:tabs>
              <w:spacing w:before="120" w:after="120"/>
            </w:pPr>
          </w:p>
          <w:p w14:paraId="54195D93" w14:textId="77777777" w:rsidR="00BC0191" w:rsidRDefault="003F7A2F">
            <w:pPr>
              <w:tabs>
                <w:tab w:val="right" w:pos="7254"/>
              </w:tabs>
              <w:spacing w:before="120" w:after="120"/>
              <w:rPr>
                <w:b/>
                <w:bCs/>
              </w:rPr>
            </w:pPr>
            <w:r>
              <w:rPr>
                <w:b/>
                <w:szCs w:val="24"/>
              </w:rPr>
              <w:t>Category IV: Training, knowledge transfer and documentation - 15</w:t>
            </w:r>
          </w:p>
          <w:tbl>
            <w:tblPr>
              <w:tblStyle w:val="TableGrid"/>
              <w:tblW w:w="5000" w:type="pct"/>
              <w:tblLayout w:type="fixed"/>
              <w:tblLook w:val="04A0" w:firstRow="1" w:lastRow="0" w:firstColumn="1" w:lastColumn="0" w:noHBand="0" w:noVBand="1"/>
            </w:tblPr>
            <w:tblGrid>
              <w:gridCol w:w="569"/>
              <w:gridCol w:w="5333"/>
              <w:gridCol w:w="1342"/>
            </w:tblGrid>
            <w:tr w:rsidR="00BC0191" w14:paraId="6C44B2AE" w14:textId="77777777" w:rsidTr="000F1A9C">
              <w:trPr>
                <w:trHeight w:val="20"/>
              </w:trPr>
              <w:tc>
                <w:tcPr>
                  <w:tcW w:w="393" w:type="pct"/>
                  <w:vAlign w:val="center"/>
                </w:tcPr>
                <w:p w14:paraId="6C27B195" w14:textId="77777777" w:rsidR="00BC0191" w:rsidRDefault="001E4C9A">
                  <w:pPr>
                    <w:rPr>
                      <w:sz w:val="20"/>
                    </w:rPr>
                  </w:pPr>
                  <w:r>
                    <w:rPr>
                      <w:b/>
                      <w:sz w:val="20"/>
                    </w:rPr>
                    <w:t>No</w:t>
                  </w:r>
                </w:p>
              </w:tc>
              <w:tc>
                <w:tcPr>
                  <w:tcW w:w="3680" w:type="pct"/>
                  <w:vAlign w:val="center"/>
                </w:tcPr>
                <w:p w14:paraId="49D49185" w14:textId="77777777" w:rsidR="00BC0191" w:rsidRDefault="001E4C9A">
                  <w:pPr>
                    <w:rPr>
                      <w:sz w:val="20"/>
                    </w:rPr>
                  </w:pPr>
                  <w:r>
                    <w:rPr>
                      <w:b/>
                      <w:sz w:val="20"/>
                    </w:rPr>
                    <w:t>Sub-feature</w:t>
                  </w:r>
                </w:p>
              </w:tc>
              <w:tc>
                <w:tcPr>
                  <w:tcW w:w="926" w:type="pct"/>
                </w:tcPr>
                <w:p w14:paraId="7ADF86D6" w14:textId="77777777" w:rsidR="00BC0191" w:rsidRDefault="001E4C9A">
                  <w:pPr>
                    <w:spacing w:before="120"/>
                    <w:jc w:val="center"/>
                    <w:rPr>
                      <w:sz w:val="20"/>
                    </w:rPr>
                  </w:pPr>
                  <w:r>
                    <w:rPr>
                      <w:b/>
                      <w:sz w:val="20"/>
                    </w:rPr>
                    <w:t>Score</w:t>
                  </w:r>
                </w:p>
              </w:tc>
            </w:tr>
            <w:tr w:rsidR="00BC0191" w14:paraId="34998341" w14:textId="77777777" w:rsidTr="000F1A9C">
              <w:trPr>
                <w:trHeight w:val="20"/>
              </w:trPr>
              <w:tc>
                <w:tcPr>
                  <w:tcW w:w="393" w:type="pct"/>
                  <w:vAlign w:val="center"/>
                </w:tcPr>
                <w:p w14:paraId="2287AFA1" w14:textId="77777777" w:rsidR="00BC0191" w:rsidRDefault="001E4C9A">
                  <w:pPr>
                    <w:suppressAutoHyphens/>
                    <w:rPr>
                      <w:sz w:val="20"/>
                    </w:rPr>
                  </w:pPr>
                  <w:r w:rsidRPr="00FD27BB">
                    <w:rPr>
                      <w:sz w:val="20"/>
                    </w:rPr>
                    <w:t>4.1</w:t>
                  </w:r>
                </w:p>
              </w:tc>
              <w:tc>
                <w:tcPr>
                  <w:tcW w:w="3680" w:type="pct"/>
                  <w:vAlign w:val="center"/>
                </w:tcPr>
                <w:p w14:paraId="4A69750D" w14:textId="77777777" w:rsidR="00BC0191" w:rsidRDefault="001E4C9A">
                  <w:pPr>
                    <w:suppressAutoHyphens/>
                    <w:rPr>
                      <w:sz w:val="20"/>
                    </w:rPr>
                  </w:pPr>
                  <w:r w:rsidRPr="00FD27BB">
                    <w:rPr>
                      <w:sz w:val="20"/>
                    </w:rPr>
                    <w:t xml:space="preserve">Detailed description of how the bidder will undertake effective training, knowledge transfer, handholding and capacity building for </w:t>
                  </w:r>
                  <w:proofErr w:type="spellStart"/>
                  <w:r w:rsidRPr="00FD27BB">
                    <w:rPr>
                      <w:sz w:val="20"/>
                    </w:rPr>
                    <w:t>SoBS</w:t>
                  </w:r>
                  <w:proofErr w:type="spellEnd"/>
                  <w:r w:rsidRPr="00FD27BB">
                    <w:rPr>
                      <w:sz w:val="20"/>
                    </w:rPr>
                    <w:t xml:space="preserve"> analysts over the implementation and warranty periods (curriculum, duration, number of trainees)</w:t>
                  </w:r>
                </w:p>
              </w:tc>
              <w:tc>
                <w:tcPr>
                  <w:tcW w:w="926" w:type="pct"/>
                  <w:vAlign w:val="center"/>
                </w:tcPr>
                <w:p w14:paraId="4ABC4B17" w14:textId="77777777" w:rsidR="00BC0191" w:rsidRDefault="0040417A">
                  <w:pPr>
                    <w:suppressAutoHyphens/>
                    <w:jc w:val="center"/>
                    <w:rPr>
                      <w:iCs/>
                      <w:sz w:val="20"/>
                    </w:rPr>
                  </w:pPr>
                  <w:r>
                    <w:rPr>
                      <w:sz w:val="20"/>
                    </w:rPr>
                    <w:t>8</w:t>
                  </w:r>
                </w:p>
              </w:tc>
            </w:tr>
            <w:tr w:rsidR="00BC0191" w14:paraId="4956F1CA" w14:textId="77777777" w:rsidTr="000F1A9C">
              <w:trPr>
                <w:trHeight w:val="20"/>
              </w:trPr>
              <w:tc>
                <w:tcPr>
                  <w:tcW w:w="393" w:type="pct"/>
                  <w:vAlign w:val="center"/>
                </w:tcPr>
                <w:p w14:paraId="004D1C8C" w14:textId="77777777" w:rsidR="00BC0191" w:rsidRDefault="001E4C9A">
                  <w:pPr>
                    <w:suppressAutoHyphens/>
                    <w:rPr>
                      <w:sz w:val="20"/>
                    </w:rPr>
                  </w:pPr>
                  <w:r w:rsidRPr="00FD27BB">
                    <w:rPr>
                      <w:sz w:val="20"/>
                    </w:rPr>
                    <w:t>4.2</w:t>
                  </w:r>
                </w:p>
              </w:tc>
              <w:tc>
                <w:tcPr>
                  <w:tcW w:w="3680" w:type="pct"/>
                  <w:vAlign w:val="center"/>
                </w:tcPr>
                <w:p w14:paraId="294CE8B9" w14:textId="77777777" w:rsidR="00BC0191" w:rsidRDefault="001E4C9A">
                  <w:pPr>
                    <w:suppressAutoHyphens/>
                    <w:rPr>
                      <w:sz w:val="20"/>
                    </w:rPr>
                  </w:pPr>
                  <w:r w:rsidRPr="00FD27BB">
                    <w:rPr>
                      <w:sz w:val="20"/>
                    </w:rPr>
                    <w:t>Supply of all brochures, manuals, SOPs and training material in English, along with relevant documentary evidence stated in the bidding document</w:t>
                  </w:r>
                </w:p>
              </w:tc>
              <w:tc>
                <w:tcPr>
                  <w:tcW w:w="926" w:type="pct"/>
                  <w:vAlign w:val="center"/>
                </w:tcPr>
                <w:p w14:paraId="0688CE17" w14:textId="77777777" w:rsidR="00BC0191" w:rsidRDefault="0040417A">
                  <w:pPr>
                    <w:suppressAutoHyphens/>
                    <w:jc w:val="center"/>
                    <w:rPr>
                      <w:iCs/>
                      <w:sz w:val="20"/>
                    </w:rPr>
                  </w:pPr>
                  <w:r>
                    <w:rPr>
                      <w:sz w:val="20"/>
                    </w:rPr>
                    <w:t>7</w:t>
                  </w:r>
                </w:p>
              </w:tc>
            </w:tr>
            <w:tr w:rsidR="00BC0191" w14:paraId="0C3B9398" w14:textId="77777777" w:rsidTr="000F1A9C">
              <w:trPr>
                <w:trHeight w:val="20"/>
              </w:trPr>
              <w:tc>
                <w:tcPr>
                  <w:tcW w:w="4074" w:type="pct"/>
                  <w:gridSpan w:val="2"/>
                  <w:vAlign w:val="center"/>
                </w:tcPr>
                <w:p w14:paraId="2786BD62" w14:textId="77777777" w:rsidR="00BC0191" w:rsidRDefault="001E4C9A">
                  <w:pPr>
                    <w:jc w:val="right"/>
                    <w:rPr>
                      <w:sz w:val="20"/>
                    </w:rPr>
                  </w:pPr>
                  <w:r>
                    <w:rPr>
                      <w:b/>
                      <w:sz w:val="20"/>
                    </w:rPr>
                    <w:t xml:space="preserve">Total score for category 4 </w:t>
                  </w:r>
                </w:p>
              </w:tc>
              <w:tc>
                <w:tcPr>
                  <w:tcW w:w="926" w:type="pct"/>
                  <w:vAlign w:val="center"/>
                </w:tcPr>
                <w:p w14:paraId="771C1AC3" w14:textId="77777777" w:rsidR="00BC0191" w:rsidRDefault="001E4C9A">
                  <w:pPr>
                    <w:jc w:val="center"/>
                    <w:rPr>
                      <w:sz w:val="20"/>
                    </w:rPr>
                  </w:pPr>
                  <w:r>
                    <w:rPr>
                      <w:b/>
                      <w:sz w:val="20"/>
                    </w:rPr>
                    <w:t>15 points</w:t>
                  </w:r>
                </w:p>
              </w:tc>
            </w:tr>
          </w:tbl>
          <w:p w14:paraId="6499DF4B" w14:textId="77777777" w:rsidR="00BC0191" w:rsidRDefault="001E4C9A">
            <w:pPr>
              <w:spacing w:before="120" w:after="120"/>
              <w:rPr>
                <w:b/>
                <w:bCs/>
              </w:rPr>
            </w:pPr>
            <w:r w:rsidRPr="008E329A">
              <w:rPr>
                <w:b/>
                <w:szCs w:val="24"/>
              </w:rPr>
              <w:t>Category V: Delivery schedule and logistics - 10</w:t>
            </w:r>
          </w:p>
          <w:tbl>
            <w:tblPr>
              <w:tblStyle w:val="TableGrid"/>
              <w:tblW w:w="5000" w:type="pct"/>
              <w:tblLayout w:type="fixed"/>
              <w:tblLook w:val="04A0" w:firstRow="1" w:lastRow="0" w:firstColumn="1" w:lastColumn="0" w:noHBand="0" w:noVBand="1"/>
            </w:tblPr>
            <w:tblGrid>
              <w:gridCol w:w="569"/>
              <w:gridCol w:w="5333"/>
              <w:gridCol w:w="1342"/>
            </w:tblGrid>
            <w:tr w:rsidR="00BC0191" w:rsidRPr="0053677E" w14:paraId="16EC2316" w14:textId="77777777" w:rsidTr="000F1A9C">
              <w:trPr>
                <w:trHeight w:val="20"/>
              </w:trPr>
              <w:tc>
                <w:tcPr>
                  <w:tcW w:w="393" w:type="pct"/>
                  <w:vAlign w:val="center"/>
                </w:tcPr>
                <w:p w14:paraId="7E183F79" w14:textId="77777777" w:rsidR="00BC0191" w:rsidRPr="000F1A9C" w:rsidRDefault="001E4C9A">
                  <w:pPr>
                    <w:rPr>
                      <w:b/>
                      <w:bCs/>
                      <w:sz w:val="20"/>
                    </w:rPr>
                  </w:pPr>
                  <w:r w:rsidRPr="000F1A9C">
                    <w:rPr>
                      <w:rFonts w:eastAsia="Segoe UI"/>
                      <w:b/>
                      <w:bCs/>
                      <w:color w:val="000000" w:themeColor="text1"/>
                      <w:sz w:val="20"/>
                    </w:rPr>
                    <w:t>No</w:t>
                  </w:r>
                </w:p>
              </w:tc>
              <w:tc>
                <w:tcPr>
                  <w:tcW w:w="3680" w:type="pct"/>
                  <w:vAlign w:val="center"/>
                </w:tcPr>
                <w:p w14:paraId="0347EF22" w14:textId="77777777" w:rsidR="00BC0191" w:rsidRPr="000F1A9C" w:rsidRDefault="001E4C9A">
                  <w:pPr>
                    <w:rPr>
                      <w:b/>
                      <w:bCs/>
                      <w:sz w:val="20"/>
                    </w:rPr>
                  </w:pPr>
                  <w:r w:rsidRPr="000F1A9C">
                    <w:rPr>
                      <w:rFonts w:eastAsia="Segoe UI"/>
                      <w:b/>
                      <w:bCs/>
                      <w:color w:val="000000" w:themeColor="text1"/>
                      <w:sz w:val="20"/>
                    </w:rPr>
                    <w:t>Sub-feature</w:t>
                  </w:r>
                </w:p>
              </w:tc>
              <w:tc>
                <w:tcPr>
                  <w:tcW w:w="926" w:type="pct"/>
                </w:tcPr>
                <w:p w14:paraId="79ADADA9" w14:textId="77777777" w:rsidR="00BC0191" w:rsidRPr="000F1A9C" w:rsidRDefault="001E4C9A">
                  <w:pPr>
                    <w:spacing w:before="120"/>
                    <w:jc w:val="center"/>
                    <w:rPr>
                      <w:b/>
                      <w:bCs/>
                      <w:sz w:val="20"/>
                    </w:rPr>
                  </w:pPr>
                  <w:r w:rsidRPr="000F1A9C">
                    <w:rPr>
                      <w:rFonts w:eastAsia="Segoe UI"/>
                      <w:b/>
                      <w:bCs/>
                      <w:color w:val="000000" w:themeColor="text1"/>
                      <w:sz w:val="20"/>
                    </w:rPr>
                    <w:t>Score</w:t>
                  </w:r>
                </w:p>
              </w:tc>
            </w:tr>
            <w:tr w:rsidR="00BC0191" w:rsidRPr="0053677E" w14:paraId="42C1ACF0" w14:textId="77777777" w:rsidTr="000F1A9C">
              <w:trPr>
                <w:trHeight w:val="20"/>
              </w:trPr>
              <w:tc>
                <w:tcPr>
                  <w:tcW w:w="393" w:type="pct"/>
                  <w:vAlign w:val="center"/>
                </w:tcPr>
                <w:p w14:paraId="7C0AC2C1" w14:textId="77777777" w:rsidR="00BC0191" w:rsidRPr="000F1A9C" w:rsidRDefault="001E4C9A">
                  <w:pPr>
                    <w:suppressAutoHyphens/>
                    <w:jc w:val="center"/>
                    <w:rPr>
                      <w:sz w:val="20"/>
                    </w:rPr>
                  </w:pPr>
                  <w:r w:rsidRPr="0053677E">
                    <w:rPr>
                      <w:sz w:val="20"/>
                    </w:rPr>
                    <w:t>5.1</w:t>
                  </w:r>
                </w:p>
              </w:tc>
              <w:tc>
                <w:tcPr>
                  <w:tcW w:w="3680" w:type="pct"/>
                  <w:vAlign w:val="center"/>
                </w:tcPr>
                <w:p w14:paraId="43DE560E" w14:textId="77777777" w:rsidR="00BC0191" w:rsidRPr="000F1A9C" w:rsidRDefault="001E4C9A" w:rsidP="0063165F">
                  <w:pPr>
                    <w:suppressAutoHyphens/>
                    <w:rPr>
                      <w:sz w:val="20"/>
                    </w:rPr>
                  </w:pPr>
                  <w:r w:rsidRPr="0053677E">
                    <w:rPr>
                      <w:sz w:val="20"/>
                    </w:rPr>
                    <w:t>Detailed delivery, installation and commissioning schedule that meets the timelines stated in Section VII, including logistics, customs clearance and risk-mitigation arrangements for delivery to Mogadishu</w:t>
                  </w:r>
                </w:p>
              </w:tc>
              <w:tc>
                <w:tcPr>
                  <w:tcW w:w="926" w:type="pct"/>
                  <w:vAlign w:val="center"/>
                </w:tcPr>
                <w:p w14:paraId="43983F50" w14:textId="1BF673AD" w:rsidR="00BC0191" w:rsidRPr="0053677E" w:rsidRDefault="0063165F">
                  <w:pPr>
                    <w:rPr>
                      <w:sz w:val="20"/>
                    </w:rPr>
                  </w:pPr>
                  <w:r w:rsidRPr="0053677E">
                    <w:rPr>
                      <w:b/>
                      <w:sz w:val="20"/>
                    </w:rPr>
                    <w:t xml:space="preserve">        10</w:t>
                  </w:r>
                </w:p>
              </w:tc>
            </w:tr>
            <w:tr w:rsidR="00BC0191" w:rsidRPr="0053677E" w14:paraId="50052208" w14:textId="77777777" w:rsidTr="000F1A9C">
              <w:trPr>
                <w:trHeight w:val="20"/>
              </w:trPr>
              <w:tc>
                <w:tcPr>
                  <w:tcW w:w="4074" w:type="pct"/>
                  <w:gridSpan w:val="2"/>
                  <w:vAlign w:val="center"/>
                </w:tcPr>
                <w:p w14:paraId="1B145AF7" w14:textId="77777777" w:rsidR="00BC0191" w:rsidRPr="000F1A9C" w:rsidRDefault="001E4C9A">
                  <w:pPr>
                    <w:jc w:val="right"/>
                    <w:rPr>
                      <w:b/>
                      <w:bCs/>
                      <w:sz w:val="20"/>
                    </w:rPr>
                  </w:pPr>
                  <w:r w:rsidRPr="000F1A9C">
                    <w:rPr>
                      <w:rFonts w:eastAsia="Segoe UI"/>
                      <w:b/>
                      <w:bCs/>
                      <w:color w:val="000000" w:themeColor="text1"/>
                      <w:sz w:val="20"/>
                    </w:rPr>
                    <w:t xml:space="preserve">Total score for category 5 </w:t>
                  </w:r>
                </w:p>
              </w:tc>
              <w:tc>
                <w:tcPr>
                  <w:tcW w:w="926" w:type="pct"/>
                  <w:vAlign w:val="center"/>
                </w:tcPr>
                <w:p w14:paraId="76F27F28" w14:textId="77777777" w:rsidR="00BC0191" w:rsidRPr="000F1A9C" w:rsidRDefault="001E4C9A">
                  <w:pPr>
                    <w:jc w:val="center"/>
                    <w:rPr>
                      <w:b/>
                      <w:bCs/>
                      <w:sz w:val="20"/>
                    </w:rPr>
                  </w:pPr>
                  <w:r w:rsidRPr="000F1A9C">
                    <w:rPr>
                      <w:rFonts w:eastAsia="Segoe UI"/>
                      <w:b/>
                      <w:bCs/>
                      <w:color w:val="000000" w:themeColor="text1"/>
                      <w:sz w:val="20"/>
                    </w:rPr>
                    <w:t>10 points</w:t>
                  </w:r>
                </w:p>
              </w:tc>
            </w:tr>
          </w:tbl>
          <w:p w14:paraId="6FF77A86" w14:textId="77777777" w:rsidR="00BC0191" w:rsidRDefault="00BC0191">
            <w:pPr>
              <w:tabs>
                <w:tab w:val="right" w:pos="7254"/>
              </w:tabs>
              <w:spacing w:before="120" w:after="120"/>
            </w:pPr>
          </w:p>
          <w:p w14:paraId="04245CEC" w14:textId="77777777" w:rsidR="00BC0191" w:rsidRDefault="00BC0191">
            <w:pPr>
              <w:tabs>
                <w:tab w:val="right" w:pos="7254"/>
              </w:tabs>
              <w:spacing w:before="120" w:after="120"/>
            </w:pPr>
          </w:p>
        </w:tc>
      </w:tr>
      <w:tr w:rsidR="00BC0191" w14:paraId="6570F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620" w:type="dxa"/>
            <w:gridSpan w:val="2"/>
            <w:tcBorders>
              <w:top w:val="single" w:sz="12" w:space="0" w:color="auto"/>
              <w:left w:val="single" w:sz="12" w:space="0" w:color="auto"/>
              <w:bottom w:val="single" w:sz="12" w:space="0" w:color="auto"/>
              <w:right w:val="single" w:sz="12" w:space="0" w:color="auto"/>
            </w:tcBorders>
          </w:tcPr>
          <w:p w14:paraId="586CEA9A" w14:textId="77777777" w:rsidR="00BC0191" w:rsidRDefault="00564ABF">
            <w:pPr>
              <w:tabs>
                <w:tab w:val="right" w:pos="7254"/>
              </w:tabs>
              <w:spacing w:before="120" w:after="120"/>
              <w:jc w:val="center"/>
              <w:rPr>
                <w:b/>
                <w:bCs/>
                <w:sz w:val="28"/>
                <w:szCs w:val="28"/>
              </w:rPr>
            </w:pPr>
            <w:r>
              <w:rPr>
                <w:b/>
                <w:sz w:val="28"/>
                <w:szCs w:val="28"/>
              </w:rPr>
              <w:lastRenderedPageBreak/>
              <w:t>H. Notification of Evaluation of Technical Parts and Public Opening of Financial Parts of Bids</w:t>
            </w:r>
          </w:p>
        </w:tc>
      </w:tr>
      <w:tr w:rsidR="00BC0191" w14:paraId="0FD862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620" w:type="dxa"/>
            <w:tcBorders>
              <w:top w:val="single" w:sz="12" w:space="0" w:color="auto"/>
              <w:left w:val="single" w:sz="12" w:space="0" w:color="auto"/>
              <w:bottom w:val="single" w:sz="12" w:space="0" w:color="auto"/>
              <w:right w:val="single" w:sz="12" w:space="0" w:color="auto"/>
            </w:tcBorders>
          </w:tcPr>
          <w:p w14:paraId="39BA0E8A" w14:textId="77777777" w:rsidR="00BC0191" w:rsidRDefault="00162DA7">
            <w:pPr>
              <w:tabs>
                <w:tab w:val="right" w:pos="7434"/>
              </w:tabs>
              <w:spacing w:before="120" w:after="120"/>
              <w:rPr>
                <w:b/>
              </w:rPr>
            </w:pPr>
            <w:r w:rsidRPr="008E329A">
              <w:rPr>
                <w:b/>
                <w:szCs w:val="24"/>
              </w:rPr>
              <w:t>ITB 33.5</w:t>
            </w:r>
          </w:p>
        </w:tc>
        <w:tc>
          <w:tcPr>
            <w:tcW w:w="7470" w:type="dxa"/>
            <w:tcBorders>
              <w:top w:val="single" w:sz="12" w:space="0" w:color="auto"/>
              <w:left w:val="single" w:sz="12" w:space="0" w:color="auto"/>
              <w:bottom w:val="single" w:sz="12" w:space="0" w:color="auto"/>
              <w:right w:val="single" w:sz="12" w:space="0" w:color="auto"/>
            </w:tcBorders>
          </w:tcPr>
          <w:p w14:paraId="31CC90B6" w14:textId="77777777" w:rsidR="00BC0191" w:rsidRDefault="001E4C9A">
            <w:pPr>
              <w:spacing w:before="120" w:after="120"/>
            </w:pPr>
            <w:r w:rsidRPr="00753F5C">
              <w:rPr>
                <w:szCs w:val="24"/>
              </w:rPr>
              <w:t>The Letter of Bid – Financial Part and the Price Schedules shall</w:t>
            </w:r>
            <w:r w:rsidRPr="00BC28BD">
              <w:rPr>
                <w:i/>
                <w:szCs w:val="24"/>
              </w:rPr>
              <w:t xml:space="preserve"> </w:t>
            </w:r>
            <w:r w:rsidRPr="00753F5C">
              <w:rPr>
                <w:szCs w:val="24"/>
              </w:rPr>
              <w:t xml:space="preserve">be initialed by </w:t>
            </w:r>
            <w:r w:rsidRPr="00753F5C">
              <w:rPr>
                <w:b/>
                <w:i/>
                <w:szCs w:val="24"/>
              </w:rPr>
              <w:t>at least three (3)</w:t>
            </w:r>
            <w:r w:rsidRPr="00753F5C">
              <w:rPr>
                <w:i/>
                <w:szCs w:val="24"/>
              </w:rPr>
              <w:t xml:space="preserve"> representatives of the Purchaser conducting the Financial Part opening. Each Financial Part shall be numbered, and any modification to the unit or total price shall be </w:t>
            </w:r>
            <w:proofErr w:type="gramStart"/>
            <w:r w:rsidRPr="00753F5C">
              <w:rPr>
                <w:i/>
                <w:szCs w:val="24"/>
              </w:rPr>
              <w:t>initialed</w:t>
            </w:r>
            <w:proofErr w:type="gramEnd"/>
            <w:r w:rsidRPr="00753F5C">
              <w:rPr>
                <w:i/>
                <w:szCs w:val="24"/>
              </w:rPr>
              <w:t xml:space="preserve"> by the Purchaser’s representatives.   </w:t>
            </w:r>
          </w:p>
        </w:tc>
      </w:tr>
      <w:tr w:rsidR="00BC0191" w14:paraId="1A5B8D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trPr>
        <w:tc>
          <w:tcPr>
            <w:tcW w:w="1620" w:type="dxa"/>
            <w:tcBorders>
              <w:top w:val="single" w:sz="12" w:space="0" w:color="auto"/>
              <w:left w:val="single" w:sz="12" w:space="0" w:color="auto"/>
              <w:bottom w:val="single" w:sz="12" w:space="0" w:color="auto"/>
              <w:right w:val="single" w:sz="12" w:space="0" w:color="auto"/>
            </w:tcBorders>
          </w:tcPr>
          <w:p w14:paraId="7B3533BA" w14:textId="77777777" w:rsidR="00BC0191" w:rsidRDefault="00BC0191">
            <w:pPr>
              <w:tabs>
                <w:tab w:val="right" w:pos="7434"/>
              </w:tabs>
              <w:spacing w:before="120" w:after="120"/>
              <w:rPr>
                <w:b/>
              </w:rPr>
            </w:pPr>
          </w:p>
        </w:tc>
        <w:tc>
          <w:tcPr>
            <w:tcW w:w="7470" w:type="dxa"/>
            <w:tcBorders>
              <w:top w:val="single" w:sz="12" w:space="0" w:color="auto"/>
              <w:left w:val="single" w:sz="12" w:space="0" w:color="auto"/>
              <w:bottom w:val="single" w:sz="12" w:space="0" w:color="auto"/>
              <w:right w:val="single" w:sz="12" w:space="0" w:color="auto"/>
            </w:tcBorders>
          </w:tcPr>
          <w:p w14:paraId="430E6593" w14:textId="77777777" w:rsidR="00BC0191" w:rsidRDefault="006E2CC9">
            <w:pPr>
              <w:tabs>
                <w:tab w:val="right" w:pos="7254"/>
              </w:tabs>
              <w:spacing w:before="120" w:after="120"/>
              <w:jc w:val="center"/>
              <w:rPr>
                <w:b/>
                <w:bCs/>
                <w:sz w:val="28"/>
                <w:szCs w:val="28"/>
              </w:rPr>
            </w:pPr>
            <w:r w:rsidRPr="008E329A">
              <w:rPr>
                <w:b/>
                <w:sz w:val="28"/>
                <w:szCs w:val="28"/>
              </w:rPr>
              <w:t xml:space="preserve">I. Evaluation of Financial Part of Bids </w:t>
            </w:r>
          </w:p>
        </w:tc>
      </w:tr>
      <w:tr w:rsidR="00BC0191" w14:paraId="25FB2B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620" w:type="dxa"/>
            <w:tcBorders>
              <w:top w:val="single" w:sz="12" w:space="0" w:color="auto"/>
              <w:left w:val="single" w:sz="12" w:space="0" w:color="auto"/>
              <w:bottom w:val="single" w:sz="12" w:space="0" w:color="auto"/>
              <w:right w:val="single" w:sz="12" w:space="0" w:color="auto"/>
            </w:tcBorders>
          </w:tcPr>
          <w:p w14:paraId="4559ADF4" w14:textId="77777777" w:rsidR="00BC0191" w:rsidRDefault="001E4C9A">
            <w:pPr>
              <w:tabs>
                <w:tab w:val="right" w:pos="7434"/>
              </w:tabs>
              <w:spacing w:before="120" w:after="120"/>
              <w:rPr>
                <w:b/>
                <w:i/>
              </w:rPr>
            </w:pPr>
            <w:r w:rsidRPr="008E329A">
              <w:rPr>
                <w:b/>
                <w:i/>
                <w:szCs w:val="24"/>
              </w:rPr>
              <w:t>ITB 34.2(a)</w:t>
            </w:r>
          </w:p>
        </w:tc>
        <w:tc>
          <w:tcPr>
            <w:tcW w:w="7470" w:type="dxa"/>
            <w:tcBorders>
              <w:top w:val="single" w:sz="12" w:space="0" w:color="auto"/>
              <w:left w:val="single" w:sz="12" w:space="0" w:color="auto"/>
              <w:bottom w:val="single" w:sz="12" w:space="0" w:color="auto"/>
              <w:right w:val="single" w:sz="12" w:space="0" w:color="auto"/>
            </w:tcBorders>
          </w:tcPr>
          <w:p w14:paraId="1C73541E" w14:textId="77777777" w:rsidR="00BC0191" w:rsidRDefault="00B6055A">
            <w:pPr>
              <w:widowControl w:val="0"/>
              <w:spacing w:before="120" w:after="120"/>
              <w:jc w:val="both"/>
              <w:rPr>
                <w:b/>
                <w:i/>
                <w:kern w:val="28"/>
              </w:rPr>
            </w:pPr>
            <w:r>
              <w:rPr>
                <w:b/>
                <w:i/>
                <w:szCs w:val="24"/>
              </w:rPr>
              <w:t>Bids will be evaluated for all items of the single lot together. Bidders shall quote for all items and quantities listed in Section VII, Schedule of Requirements; incomplete bids shall be rejected as nonresponsive. The Contract will comprise all the Goods and Related Services awarded to the successful Bidder offering the Most Advantageous Bid.</w:t>
            </w:r>
          </w:p>
          <w:p w14:paraId="0F6EBAA6" w14:textId="77777777" w:rsidR="00BC0191" w:rsidRDefault="00BC0191">
            <w:pPr>
              <w:autoSpaceDE w:val="0"/>
              <w:autoSpaceDN w:val="0"/>
              <w:adjustRightInd w:val="0"/>
              <w:spacing w:before="120" w:after="120"/>
              <w:rPr>
                <w:b/>
              </w:rPr>
            </w:pPr>
          </w:p>
        </w:tc>
      </w:tr>
      <w:tr w:rsidR="00BC0191" w14:paraId="03542C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1620" w:type="dxa"/>
            <w:tcBorders>
              <w:top w:val="single" w:sz="12" w:space="0" w:color="auto"/>
              <w:left w:val="single" w:sz="12" w:space="0" w:color="auto"/>
              <w:bottom w:val="single" w:sz="12" w:space="0" w:color="auto"/>
              <w:right w:val="single" w:sz="12" w:space="0" w:color="auto"/>
            </w:tcBorders>
          </w:tcPr>
          <w:p w14:paraId="2FB43205" w14:textId="77777777" w:rsidR="00BC0191" w:rsidRDefault="00582B9B">
            <w:pPr>
              <w:tabs>
                <w:tab w:val="right" w:pos="7434"/>
              </w:tabs>
              <w:spacing w:before="120" w:after="120"/>
              <w:rPr>
                <w:b/>
                <w:i/>
              </w:rPr>
            </w:pPr>
            <w:r>
              <w:rPr>
                <w:b/>
                <w:i/>
                <w:szCs w:val="24"/>
              </w:rPr>
              <w:lastRenderedPageBreak/>
              <w:t>ITB 34.6</w:t>
            </w:r>
          </w:p>
        </w:tc>
        <w:tc>
          <w:tcPr>
            <w:tcW w:w="7470" w:type="dxa"/>
            <w:tcBorders>
              <w:top w:val="single" w:sz="12" w:space="0" w:color="auto"/>
              <w:left w:val="single" w:sz="12" w:space="0" w:color="auto"/>
              <w:bottom w:val="single" w:sz="12" w:space="0" w:color="auto"/>
              <w:right w:val="single" w:sz="12" w:space="0" w:color="auto"/>
            </w:tcBorders>
          </w:tcPr>
          <w:p w14:paraId="2EEFA709" w14:textId="77777777" w:rsidR="00BC0191" w:rsidRDefault="006E2CC9">
            <w:pPr>
              <w:spacing w:before="120" w:after="120"/>
              <w:ind w:left="-13"/>
              <w:rPr>
                <w:b/>
                <w:i/>
              </w:rPr>
            </w:pPr>
            <w:r w:rsidRPr="008E329A">
              <w:rPr>
                <w:b/>
                <w:i/>
                <w:szCs w:val="24"/>
              </w:rPr>
              <w:t xml:space="preserve">The adjustments shall be determined using the following criteria, from amongst those set out in Section III, Evaluation and Qualification Criteria: </w:t>
            </w:r>
          </w:p>
          <w:p w14:paraId="3AE7C71B" w14:textId="77777777" w:rsidR="00BC0191" w:rsidRDefault="006E2CC9">
            <w:pPr>
              <w:numPr>
                <w:ilvl w:val="0"/>
                <w:numId w:val="57"/>
              </w:numPr>
              <w:tabs>
                <w:tab w:val="clear" w:pos="1440"/>
              </w:tabs>
              <w:spacing w:before="120" w:after="120"/>
              <w:ind w:left="414" w:hanging="427"/>
              <w:rPr>
                <w:b/>
              </w:rPr>
            </w:pPr>
            <w:r w:rsidRPr="008E329A">
              <w:rPr>
                <w:b/>
                <w:i/>
                <w:szCs w:val="24"/>
              </w:rPr>
              <w:t xml:space="preserve">Deviation in Delivery schedule: No monetary adjustment; delivery beyond the latest delivery/completion dates specified in Section VII, Schedule of Requirements shall be treated as nonresponsive. </w:t>
            </w:r>
          </w:p>
          <w:p w14:paraId="68CE318B" w14:textId="77777777" w:rsidR="00BC0191" w:rsidRDefault="006E2CC9">
            <w:pPr>
              <w:numPr>
                <w:ilvl w:val="0"/>
                <w:numId w:val="57"/>
              </w:numPr>
              <w:tabs>
                <w:tab w:val="clear" w:pos="1440"/>
              </w:tabs>
              <w:spacing w:before="120" w:after="120"/>
              <w:ind w:left="414" w:hanging="427"/>
              <w:rPr>
                <w:b/>
              </w:rPr>
            </w:pPr>
            <w:r w:rsidRPr="008E329A">
              <w:rPr>
                <w:b/>
                <w:i/>
                <w:szCs w:val="24"/>
              </w:rPr>
              <w:t xml:space="preserve">Deviation payment schedule: No. </w:t>
            </w:r>
          </w:p>
          <w:p w14:paraId="494FA06D" w14:textId="77777777" w:rsidR="00BC0191" w:rsidRDefault="006E2CC9">
            <w:pPr>
              <w:numPr>
                <w:ilvl w:val="0"/>
                <w:numId w:val="57"/>
              </w:numPr>
              <w:tabs>
                <w:tab w:val="clear" w:pos="1440"/>
                <w:tab w:val="left" w:pos="707"/>
              </w:tabs>
              <w:spacing w:before="120" w:after="120"/>
              <w:ind w:left="414" w:hanging="427"/>
              <w:rPr>
                <w:b/>
              </w:rPr>
            </w:pPr>
            <w:r w:rsidRPr="008E329A">
              <w:rPr>
                <w:b/>
                <w:i/>
                <w:szCs w:val="24"/>
              </w:rPr>
              <w:t xml:space="preserve">the cost of major replacement component, mandatory spare parts, and service: No separate monetary adjustment; Bidders shall provide the required five-year spare-parts and service commitments in accordance with ITB 16.4 and Section VII. </w:t>
            </w:r>
          </w:p>
          <w:p w14:paraId="0ECA43E7" w14:textId="77777777" w:rsidR="00BC0191" w:rsidRDefault="00642733">
            <w:pPr>
              <w:numPr>
                <w:ilvl w:val="0"/>
                <w:numId w:val="57"/>
              </w:numPr>
              <w:tabs>
                <w:tab w:val="clear" w:pos="1440"/>
                <w:tab w:val="left" w:pos="707"/>
              </w:tabs>
              <w:spacing w:before="120" w:after="120"/>
              <w:ind w:left="414" w:hanging="427"/>
              <w:rPr>
                <w:b/>
              </w:rPr>
            </w:pPr>
            <w:r>
              <w:rPr>
                <w:b/>
                <w:i/>
                <w:szCs w:val="24"/>
              </w:rPr>
              <w:t>the availability in the Purchaser’s Country of spare parts and after-sales services for the equipment offered in the Bid No adjustments but</w:t>
            </w:r>
          </w:p>
          <w:p w14:paraId="009BA148" w14:textId="77777777" w:rsidR="00BC0191" w:rsidRDefault="001E4C9A">
            <w:pPr>
              <w:tabs>
                <w:tab w:val="left" w:pos="707"/>
              </w:tabs>
              <w:spacing w:before="120" w:after="120"/>
              <w:ind w:left="414"/>
              <w:rPr>
                <w:b/>
              </w:rPr>
            </w:pPr>
            <w:r>
              <w:rPr>
                <w:b/>
                <w:szCs w:val="24"/>
              </w:rPr>
              <w:t xml:space="preserve">The supplier must confirm ability to provide required after sales support such as replacement of defective </w:t>
            </w:r>
            <w:proofErr w:type="gramStart"/>
            <w:r>
              <w:rPr>
                <w:b/>
                <w:szCs w:val="24"/>
              </w:rPr>
              <w:t>item</w:t>
            </w:r>
            <w:proofErr w:type="gramEnd"/>
            <w:r>
              <w:rPr>
                <w:b/>
                <w:szCs w:val="24"/>
              </w:rPr>
              <w:t xml:space="preserve"> including supply of spare parts where required</w:t>
            </w:r>
          </w:p>
          <w:p w14:paraId="6D86E8A6" w14:textId="77777777" w:rsidR="00BC0191" w:rsidRDefault="00AA38E0">
            <w:pPr>
              <w:numPr>
                <w:ilvl w:val="0"/>
                <w:numId w:val="57"/>
              </w:numPr>
              <w:tabs>
                <w:tab w:val="clear" w:pos="1440"/>
              </w:tabs>
              <w:spacing w:before="120" w:after="120"/>
              <w:ind w:left="414" w:hanging="427"/>
              <w:rPr>
                <w:b/>
              </w:rPr>
            </w:pPr>
            <w:r>
              <w:rPr>
                <w:b/>
                <w:i/>
                <w:szCs w:val="24"/>
              </w:rPr>
              <w:t>Life cycle costs: the costs during the life of the goods or equipment No.</w:t>
            </w:r>
          </w:p>
          <w:p w14:paraId="6B98098F" w14:textId="77777777" w:rsidR="00BC0191" w:rsidRDefault="006E2CC9">
            <w:pPr>
              <w:numPr>
                <w:ilvl w:val="0"/>
                <w:numId w:val="57"/>
              </w:numPr>
              <w:tabs>
                <w:tab w:val="clear" w:pos="1440"/>
              </w:tabs>
              <w:spacing w:before="120" w:after="120"/>
              <w:ind w:left="414" w:hanging="427"/>
              <w:rPr>
                <w:b/>
              </w:rPr>
            </w:pPr>
            <w:r w:rsidRPr="008E329A">
              <w:rPr>
                <w:b/>
                <w:i/>
                <w:szCs w:val="24"/>
              </w:rPr>
              <w:t xml:space="preserve">the performance and productivity of the equipment offered; No. </w:t>
            </w:r>
          </w:p>
          <w:p w14:paraId="42B3B5D9" w14:textId="77777777" w:rsidR="00F37879" w:rsidRPr="008E329A" w:rsidRDefault="00F37879" w:rsidP="00196158">
            <w:pPr>
              <w:spacing w:before="120" w:after="120"/>
              <w:ind w:left="414"/>
              <w:rPr>
                <w:b/>
              </w:rPr>
            </w:pPr>
          </w:p>
        </w:tc>
      </w:tr>
      <w:tr w:rsidR="00BC0191" w14:paraId="2DF47C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top w:val="single" w:sz="12" w:space="0" w:color="auto"/>
              <w:left w:val="single" w:sz="12" w:space="0" w:color="auto"/>
              <w:bottom w:val="single" w:sz="12" w:space="0" w:color="auto"/>
              <w:right w:val="single" w:sz="12" w:space="0" w:color="auto"/>
            </w:tcBorders>
          </w:tcPr>
          <w:p w14:paraId="4F32C56E" w14:textId="77777777" w:rsidR="00BC0191" w:rsidRDefault="001E4C9A">
            <w:pPr>
              <w:tabs>
                <w:tab w:val="right" w:pos="7434"/>
              </w:tabs>
              <w:spacing w:before="120" w:after="120"/>
              <w:rPr>
                <w:b/>
              </w:rPr>
            </w:pPr>
            <w:r w:rsidRPr="00A36F3E">
              <w:rPr>
                <w:b/>
                <w:szCs w:val="24"/>
              </w:rPr>
              <w:t>ITB 36.1</w:t>
            </w:r>
          </w:p>
          <w:p w14:paraId="69CCE48D" w14:textId="77777777" w:rsidR="00BC0191" w:rsidRDefault="00BC0191">
            <w:pPr>
              <w:tabs>
                <w:tab w:val="right" w:pos="7434"/>
              </w:tabs>
              <w:spacing w:before="120" w:after="120"/>
              <w:rPr>
                <w:b/>
                <w:iCs/>
              </w:rPr>
            </w:pPr>
          </w:p>
        </w:tc>
        <w:tc>
          <w:tcPr>
            <w:tcW w:w="7470" w:type="dxa"/>
            <w:tcBorders>
              <w:top w:val="single" w:sz="12" w:space="0" w:color="auto"/>
              <w:left w:val="single" w:sz="12" w:space="0" w:color="auto"/>
              <w:bottom w:val="single" w:sz="12" w:space="0" w:color="auto"/>
              <w:right w:val="single" w:sz="12" w:space="0" w:color="auto"/>
            </w:tcBorders>
          </w:tcPr>
          <w:p w14:paraId="7468F306" w14:textId="77777777" w:rsidR="00BC0191" w:rsidRDefault="00C517B3">
            <w:pPr>
              <w:tabs>
                <w:tab w:val="right" w:pos="7254"/>
              </w:tabs>
              <w:spacing w:before="120" w:after="120"/>
              <w:rPr>
                <w:iCs/>
              </w:rPr>
            </w:pPr>
            <w:r>
              <w:rPr>
                <w:szCs w:val="24"/>
              </w:rPr>
              <w:t>Not Applicable.</w:t>
            </w:r>
          </w:p>
          <w:p w14:paraId="79402C68" w14:textId="77777777" w:rsidR="00BC0191" w:rsidRDefault="00BC0191">
            <w:pPr>
              <w:tabs>
                <w:tab w:val="right" w:pos="7254"/>
              </w:tabs>
              <w:spacing w:before="120" w:after="120"/>
              <w:rPr>
                <w:b/>
                <w:bCs/>
                <w:iCs/>
              </w:rPr>
            </w:pPr>
          </w:p>
        </w:tc>
      </w:tr>
      <w:tr w:rsidR="00BC0191" w14:paraId="5D1289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top w:val="single" w:sz="12" w:space="0" w:color="auto"/>
              <w:left w:val="single" w:sz="12" w:space="0" w:color="auto"/>
              <w:bottom w:val="single" w:sz="12" w:space="0" w:color="auto"/>
              <w:right w:val="single" w:sz="12" w:space="0" w:color="auto"/>
            </w:tcBorders>
          </w:tcPr>
          <w:p w14:paraId="1749E80F" w14:textId="77777777" w:rsidR="00BC0191" w:rsidRDefault="001E4C9A">
            <w:pPr>
              <w:tabs>
                <w:tab w:val="right" w:pos="7434"/>
              </w:tabs>
              <w:spacing w:before="120" w:after="120"/>
              <w:rPr>
                <w:b/>
                <w:iCs/>
              </w:rPr>
            </w:pPr>
            <w:r w:rsidRPr="008E329A">
              <w:rPr>
                <w:b/>
                <w:szCs w:val="24"/>
              </w:rPr>
              <w:t>ITB 37.1</w:t>
            </w:r>
          </w:p>
        </w:tc>
        <w:tc>
          <w:tcPr>
            <w:tcW w:w="7470" w:type="dxa"/>
            <w:tcBorders>
              <w:top w:val="single" w:sz="12" w:space="0" w:color="auto"/>
              <w:left w:val="single" w:sz="12" w:space="0" w:color="auto"/>
              <w:bottom w:val="single" w:sz="12" w:space="0" w:color="auto"/>
              <w:right w:val="single" w:sz="12" w:space="0" w:color="auto"/>
            </w:tcBorders>
          </w:tcPr>
          <w:p w14:paraId="09584F89" w14:textId="77777777" w:rsidR="00BC0191" w:rsidRDefault="001E4C9A">
            <w:pPr>
              <w:tabs>
                <w:tab w:val="right" w:pos="7254"/>
              </w:tabs>
              <w:spacing w:before="120" w:after="120"/>
            </w:pPr>
            <w:r w:rsidRPr="008E329A">
              <w:rPr>
                <w:b/>
                <w:i/>
                <w:szCs w:val="24"/>
              </w:rPr>
              <w:t>A margin of domestic preference shall not</w:t>
            </w:r>
            <w:r w:rsidR="006E2CC9" w:rsidRPr="008E329A">
              <w:rPr>
                <w:i/>
                <w:szCs w:val="24"/>
              </w:rPr>
              <w:t xml:space="preserve"> </w:t>
            </w:r>
            <w:r w:rsidR="006E2CC9" w:rsidRPr="008E329A">
              <w:rPr>
                <w:szCs w:val="24"/>
              </w:rPr>
              <w:t xml:space="preserve">apply.  </w:t>
            </w:r>
          </w:p>
          <w:p w14:paraId="1BEFE435" w14:textId="77777777" w:rsidR="0068001C" w:rsidRPr="008E329A" w:rsidRDefault="0068001C" w:rsidP="009933A2">
            <w:pPr>
              <w:tabs>
                <w:tab w:val="right" w:pos="7254"/>
              </w:tabs>
              <w:spacing w:before="120" w:after="120"/>
              <w:rPr>
                <w:b/>
                <w:i/>
                <w:iCs/>
                <w:u w:val="single"/>
              </w:rPr>
            </w:pPr>
          </w:p>
        </w:tc>
      </w:tr>
      <w:tr w:rsidR="00BC0191" w14:paraId="6BF91F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gridSpan w:val="2"/>
            <w:tcBorders>
              <w:top w:val="single" w:sz="12" w:space="0" w:color="auto"/>
              <w:left w:val="single" w:sz="12" w:space="0" w:color="auto"/>
              <w:bottom w:val="single" w:sz="12" w:space="0" w:color="auto"/>
              <w:right w:val="single" w:sz="12" w:space="0" w:color="auto"/>
            </w:tcBorders>
          </w:tcPr>
          <w:p w14:paraId="2B40B1FE" w14:textId="77777777" w:rsidR="004C4F9F" w:rsidRPr="008E329A" w:rsidRDefault="004C4F9F" w:rsidP="00BC28BD">
            <w:pPr>
              <w:tabs>
                <w:tab w:val="right" w:pos="7254"/>
              </w:tabs>
              <w:spacing w:before="120" w:after="120"/>
              <w:jc w:val="center"/>
              <w:rPr>
                <w:b/>
                <w:i/>
              </w:rPr>
            </w:pPr>
            <w:r>
              <w:rPr>
                <w:b/>
                <w:bCs/>
                <w:sz w:val="28"/>
              </w:rPr>
              <w:t>J.</w:t>
            </w:r>
            <w:r w:rsidRPr="008E329A">
              <w:rPr>
                <w:b/>
                <w:bCs/>
                <w:sz w:val="28"/>
              </w:rPr>
              <w:t xml:space="preserve"> Evaluation of </w:t>
            </w:r>
            <w:r w:rsidRPr="001A5FBC">
              <w:rPr>
                <w:b/>
                <w:bCs/>
                <w:sz w:val="28"/>
              </w:rPr>
              <w:t xml:space="preserve">Combined Technical and Financial Parts and Most Advantageous </w:t>
            </w:r>
            <w:r w:rsidR="00F00BEA">
              <w:rPr>
                <w:b/>
                <w:bCs/>
                <w:sz w:val="28"/>
              </w:rPr>
              <w:t>Bid</w:t>
            </w:r>
          </w:p>
        </w:tc>
      </w:tr>
      <w:tr w:rsidR="00BC0191" w14:paraId="65B5C792"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4F406DAF" w14:textId="77777777" w:rsidR="00BC0191" w:rsidRDefault="001E4C9A">
            <w:pPr>
              <w:spacing w:before="120" w:after="120"/>
              <w:rPr>
                <w:b/>
                <w:bCs/>
              </w:rPr>
            </w:pPr>
            <w:r>
              <w:rPr>
                <w:b/>
                <w:szCs w:val="24"/>
              </w:rPr>
              <w:t>ITB 40.1</w:t>
            </w:r>
          </w:p>
        </w:tc>
        <w:tc>
          <w:tcPr>
            <w:tcW w:w="7470" w:type="dxa"/>
            <w:tcBorders>
              <w:top w:val="single" w:sz="12" w:space="0" w:color="auto"/>
              <w:left w:val="single" w:sz="12" w:space="0" w:color="auto"/>
              <w:bottom w:val="single" w:sz="12" w:space="0" w:color="auto"/>
              <w:right w:val="single" w:sz="12" w:space="0" w:color="auto"/>
            </w:tcBorders>
          </w:tcPr>
          <w:p w14:paraId="75BCC3F0" w14:textId="77777777" w:rsidR="00BC0191" w:rsidRDefault="001E4C9A">
            <w:pPr>
              <w:tabs>
                <w:tab w:val="right" w:pos="7254"/>
              </w:tabs>
              <w:suppressAutoHyphens/>
              <w:spacing w:before="120" w:after="120"/>
              <w:jc w:val="both"/>
              <w:rPr>
                <w:i/>
                <w:color w:val="000000" w:themeColor="text1"/>
              </w:rPr>
            </w:pPr>
            <w:r w:rsidRPr="00C521F2">
              <w:rPr>
                <w:i/>
                <w:color w:val="000000" w:themeColor="text1"/>
                <w:szCs w:val="24"/>
              </w:rPr>
              <w:t xml:space="preserve">The weight to be given for cost is: </w:t>
            </w:r>
            <w:r w:rsidR="00901086" w:rsidRPr="00901086">
              <w:rPr>
                <w:b/>
                <w:i/>
                <w:color w:val="000000" w:themeColor="text1"/>
                <w:szCs w:val="24"/>
              </w:rPr>
              <w:t>0.3</w:t>
            </w:r>
          </w:p>
        </w:tc>
      </w:tr>
      <w:tr w:rsidR="00BC0191" w14:paraId="7C43E119"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09B60FC6" w14:textId="77777777" w:rsidR="00BC0191" w:rsidRDefault="00BC0191">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2887C957" w14:textId="77777777" w:rsidR="00BC0191" w:rsidRDefault="001E4C9A">
            <w:pPr>
              <w:spacing w:before="120" w:after="120"/>
              <w:jc w:val="center"/>
              <w:rPr>
                <w:b/>
                <w:bCs/>
                <w:sz w:val="28"/>
                <w:szCs w:val="28"/>
              </w:rPr>
            </w:pPr>
            <w:r w:rsidRPr="008E329A">
              <w:rPr>
                <w:b/>
                <w:sz w:val="28"/>
                <w:szCs w:val="28"/>
              </w:rPr>
              <w:t>J. Award of Contract</w:t>
            </w:r>
          </w:p>
        </w:tc>
      </w:tr>
      <w:tr w:rsidR="00BC0191" w14:paraId="53F87FC1"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531F7BC2" w14:textId="77777777" w:rsidR="00BC0191" w:rsidRDefault="00162DA7">
            <w:pPr>
              <w:spacing w:before="120" w:after="120"/>
              <w:rPr>
                <w:b/>
                <w:bCs/>
              </w:rPr>
            </w:pPr>
            <w:r w:rsidRPr="008E329A">
              <w:rPr>
                <w:b/>
                <w:szCs w:val="24"/>
              </w:rPr>
              <w:t>ITB 45.1</w:t>
            </w:r>
          </w:p>
        </w:tc>
        <w:tc>
          <w:tcPr>
            <w:tcW w:w="7470" w:type="dxa"/>
            <w:tcBorders>
              <w:top w:val="single" w:sz="12" w:space="0" w:color="auto"/>
              <w:left w:val="single" w:sz="12" w:space="0" w:color="auto"/>
              <w:bottom w:val="single" w:sz="12" w:space="0" w:color="auto"/>
              <w:right w:val="single" w:sz="12" w:space="0" w:color="auto"/>
            </w:tcBorders>
          </w:tcPr>
          <w:p w14:paraId="79DBAF18" w14:textId="77777777" w:rsidR="00BC0191" w:rsidRDefault="006E2CC9">
            <w:pPr>
              <w:tabs>
                <w:tab w:val="right" w:pos="7254"/>
              </w:tabs>
              <w:spacing w:before="120" w:after="120"/>
              <w:rPr>
                <w:b/>
              </w:rPr>
            </w:pPr>
            <w:r w:rsidRPr="008E329A">
              <w:rPr>
                <w:b/>
                <w:szCs w:val="24"/>
              </w:rPr>
              <w:t xml:space="preserve">The maximum percentage by which quantities may be increased is: </w:t>
            </w:r>
            <w:r w:rsidR="00901086">
              <w:rPr>
                <w:b/>
                <w:i/>
                <w:szCs w:val="24"/>
              </w:rPr>
              <w:t>15%</w:t>
            </w:r>
          </w:p>
          <w:p w14:paraId="7BD921F4" w14:textId="77777777" w:rsidR="00BC0191" w:rsidRDefault="006E2CC9">
            <w:pPr>
              <w:tabs>
                <w:tab w:val="right" w:pos="7254"/>
              </w:tabs>
              <w:spacing w:before="120" w:after="120"/>
            </w:pPr>
            <w:r w:rsidRPr="008E329A">
              <w:rPr>
                <w:szCs w:val="24"/>
              </w:rPr>
              <w:t xml:space="preserve">The maximum percentage by which quantities may be decreased is: </w:t>
            </w:r>
            <w:r w:rsidR="00901086">
              <w:rPr>
                <w:b/>
                <w:i/>
                <w:szCs w:val="24"/>
              </w:rPr>
              <w:t>15%. Any variation shall not alter the unit prices or other terms and conditions of the Bid and the Contract.</w:t>
            </w:r>
          </w:p>
        </w:tc>
      </w:tr>
      <w:tr w:rsidR="00BC0191" w14:paraId="382623A2" w14:textId="77777777">
        <w:tblPrEx>
          <w:tblBorders>
            <w:insideH w:val="single" w:sz="8" w:space="0" w:color="000000"/>
          </w:tblBorders>
          <w:tblCellMar>
            <w:left w:w="103" w:type="dxa"/>
            <w:right w:w="103" w:type="dxa"/>
          </w:tblCellMar>
        </w:tblPrEx>
        <w:tc>
          <w:tcPr>
            <w:tcW w:w="1620" w:type="dxa"/>
            <w:tcBorders>
              <w:top w:val="single" w:sz="12" w:space="0" w:color="auto"/>
              <w:left w:val="single" w:sz="12" w:space="0" w:color="auto"/>
              <w:bottom w:val="single" w:sz="12" w:space="0" w:color="auto"/>
              <w:right w:val="single" w:sz="12" w:space="0" w:color="auto"/>
            </w:tcBorders>
          </w:tcPr>
          <w:p w14:paraId="7F4A0186" w14:textId="77777777" w:rsidR="00BC0191" w:rsidRDefault="001E4C9A">
            <w:pPr>
              <w:spacing w:before="120" w:after="120"/>
              <w:rPr>
                <w:b/>
                <w:bCs/>
              </w:rPr>
            </w:pPr>
            <w:r w:rsidRPr="008E329A">
              <w:rPr>
                <w:b/>
                <w:szCs w:val="24"/>
              </w:rPr>
              <w:lastRenderedPageBreak/>
              <w:t>ITB 50.1</w:t>
            </w:r>
          </w:p>
        </w:tc>
        <w:tc>
          <w:tcPr>
            <w:tcW w:w="7470" w:type="dxa"/>
            <w:tcBorders>
              <w:top w:val="single" w:sz="12" w:space="0" w:color="auto"/>
              <w:left w:val="single" w:sz="12" w:space="0" w:color="auto"/>
              <w:bottom w:val="single" w:sz="12" w:space="0" w:color="auto"/>
              <w:right w:val="single" w:sz="12" w:space="0" w:color="auto"/>
            </w:tcBorders>
          </w:tcPr>
          <w:p w14:paraId="55297FE5" w14:textId="77777777" w:rsidR="00BC0191" w:rsidRDefault="001E4C9A">
            <w:pPr>
              <w:spacing w:before="120" w:after="120"/>
            </w:pPr>
            <w:r w:rsidRPr="008E329A">
              <w:rPr>
                <w:color w:val="000000" w:themeColor="text1"/>
                <w:szCs w:val="24"/>
              </w:rPr>
              <w:t>The procedures for making a Procurement-related Complaint are detailed in the “</w:t>
            </w:r>
            <w:hyperlink r:id="rId24" w:history="1">
              <w:r w:rsidR="00BC0191" w:rsidRPr="008E329A">
                <w:rPr>
                  <w:rStyle w:val="Hyperlink"/>
                </w:rPr>
                <w:t>Procurement Regulations for IPF Borrowers</w:t>
              </w:r>
            </w:hyperlink>
            <w:r w:rsidRPr="008E329A">
              <w:rPr>
                <w:color w:val="000000" w:themeColor="text1"/>
                <w:szCs w:val="24"/>
              </w:rPr>
              <w:t xml:space="preserve"> (Annex III).” If a Bidder wishes to make a Procurement-related Complaint, the Bidder should submit its complaint following </w:t>
            </w:r>
            <w:r w:rsidRPr="008E329A">
              <w:rPr>
                <w:szCs w:val="24"/>
              </w:rPr>
              <w:t>these procedures, in writing (by the quickest means available, that is either by email or fax), to:</w:t>
            </w:r>
          </w:p>
          <w:p w14:paraId="341C44BE" w14:textId="77777777" w:rsidR="00901086" w:rsidRDefault="00901086" w:rsidP="00901086">
            <w:pPr>
              <w:ind w:left="341"/>
              <w:rPr>
                <w:i/>
                <w:sz w:val="23"/>
                <w:szCs w:val="23"/>
              </w:rPr>
            </w:pPr>
            <w:r>
              <w:rPr>
                <w:b/>
                <w:sz w:val="23"/>
                <w:szCs w:val="23"/>
              </w:rPr>
              <w:t>For the attention</w:t>
            </w:r>
            <w:r>
              <w:rPr>
                <w:sz w:val="23"/>
                <w:szCs w:val="23"/>
              </w:rPr>
              <w:t xml:space="preserve">: </w:t>
            </w:r>
            <w:proofErr w:type="spellStart"/>
            <w:r w:rsidR="00666AD1" w:rsidRPr="00666AD1">
              <w:rPr>
                <w:sz w:val="23"/>
                <w:szCs w:val="23"/>
              </w:rPr>
              <w:t>Saleiman</w:t>
            </w:r>
            <w:proofErr w:type="spellEnd"/>
            <w:r w:rsidR="00666AD1" w:rsidRPr="00666AD1">
              <w:rPr>
                <w:sz w:val="23"/>
                <w:szCs w:val="23"/>
              </w:rPr>
              <w:t xml:space="preserve"> S. Omar</w:t>
            </w:r>
          </w:p>
          <w:p w14:paraId="3B85EA9D" w14:textId="77777777" w:rsidR="00901086" w:rsidRDefault="00901086" w:rsidP="00901086">
            <w:pPr>
              <w:ind w:left="341"/>
              <w:rPr>
                <w:sz w:val="23"/>
                <w:szCs w:val="23"/>
              </w:rPr>
            </w:pPr>
            <w:r>
              <w:rPr>
                <w:b/>
                <w:sz w:val="23"/>
                <w:szCs w:val="23"/>
              </w:rPr>
              <w:t>Title/position</w:t>
            </w:r>
            <w:r>
              <w:rPr>
                <w:sz w:val="23"/>
                <w:szCs w:val="23"/>
              </w:rPr>
              <w:t xml:space="preserve">: </w:t>
            </w:r>
            <w:r w:rsidR="00666AD1" w:rsidRPr="00666AD1">
              <w:rPr>
                <w:sz w:val="23"/>
                <w:szCs w:val="23"/>
              </w:rPr>
              <w:t>Director General</w:t>
            </w:r>
          </w:p>
          <w:p w14:paraId="1B866EB7" w14:textId="77777777" w:rsidR="00901086" w:rsidRDefault="00901086" w:rsidP="00901086">
            <w:pPr>
              <w:ind w:left="341"/>
              <w:rPr>
                <w:i/>
                <w:sz w:val="23"/>
                <w:szCs w:val="23"/>
              </w:rPr>
            </w:pPr>
            <w:r>
              <w:rPr>
                <w:b/>
                <w:sz w:val="23"/>
                <w:szCs w:val="23"/>
              </w:rPr>
              <w:t>Purchaser</w:t>
            </w:r>
            <w:r>
              <w:rPr>
                <w:sz w:val="23"/>
                <w:szCs w:val="23"/>
              </w:rPr>
              <w:t>: Ministry of Finance</w:t>
            </w:r>
          </w:p>
          <w:p w14:paraId="0F52289E" w14:textId="77777777" w:rsidR="00901086" w:rsidRDefault="00901086" w:rsidP="00901086">
            <w:pPr>
              <w:ind w:left="341"/>
              <w:rPr>
                <w:i/>
                <w:sz w:val="23"/>
                <w:szCs w:val="23"/>
              </w:rPr>
            </w:pPr>
            <w:r>
              <w:rPr>
                <w:b/>
                <w:sz w:val="23"/>
                <w:szCs w:val="23"/>
              </w:rPr>
              <w:t>Email address</w:t>
            </w:r>
            <w:r>
              <w:rPr>
                <w:i/>
                <w:sz w:val="23"/>
                <w:szCs w:val="23"/>
              </w:rPr>
              <w:t xml:space="preserve">: </w:t>
            </w:r>
            <w:hyperlink r:id="rId25" w:history="1">
              <w:r w:rsidR="00666AD1" w:rsidRPr="000A0F18">
                <w:rPr>
                  <w:rStyle w:val="Hyperlink"/>
                  <w:i/>
                  <w:sz w:val="23"/>
                  <w:szCs w:val="23"/>
                </w:rPr>
                <w:t>dg@mof.gov.so</w:t>
              </w:r>
            </w:hyperlink>
            <w:r w:rsidR="00666AD1">
              <w:rPr>
                <w:i/>
                <w:sz w:val="23"/>
                <w:szCs w:val="23"/>
              </w:rPr>
              <w:t xml:space="preserve">, </w:t>
            </w:r>
          </w:p>
          <w:p w14:paraId="5DECE979" w14:textId="0B984B17" w:rsidR="00BC0191" w:rsidRDefault="001E4C9A">
            <w:pPr>
              <w:spacing w:before="120" w:after="120"/>
              <w:rPr>
                <w:sz w:val="23"/>
                <w:szCs w:val="23"/>
              </w:rPr>
            </w:pPr>
            <w:r>
              <w:rPr>
                <w:sz w:val="23"/>
                <w:szCs w:val="23"/>
              </w:rPr>
              <w:t xml:space="preserve">A copy of the complaint can be sent for the Bank’s information and monitoring to: </w:t>
            </w:r>
            <w:hyperlink r:id="rId26" w:history="1">
              <w:r w:rsidR="00212A11" w:rsidRPr="006B7687">
                <w:rPr>
                  <w:rStyle w:val="Hyperlink"/>
                  <w:sz w:val="23"/>
                  <w:szCs w:val="23"/>
                </w:rPr>
                <w:t>pprocurementcomplaints@worldbank.org</w:t>
              </w:r>
            </w:hyperlink>
            <w:r w:rsidR="00212A11">
              <w:rPr>
                <w:sz w:val="23"/>
                <w:szCs w:val="23"/>
              </w:rPr>
              <w:t xml:space="preserve"> </w:t>
            </w:r>
            <w:r>
              <w:rPr>
                <w:sz w:val="23"/>
                <w:szCs w:val="23"/>
              </w:rPr>
              <w:t>.</w:t>
            </w:r>
          </w:p>
          <w:p w14:paraId="64C5AA03" w14:textId="77777777" w:rsidR="00BC0191" w:rsidRDefault="001E4C9A">
            <w:pPr>
              <w:spacing w:before="120" w:after="120"/>
              <w:rPr>
                <w:color w:val="000000" w:themeColor="text1"/>
              </w:rPr>
            </w:pPr>
            <w:r w:rsidRPr="008E329A">
              <w:rPr>
                <w:color w:val="000000" w:themeColor="text1"/>
                <w:szCs w:val="24"/>
              </w:rPr>
              <w:t>In summary, a Procurement-related Complaint may challenge any of the following:</w:t>
            </w:r>
          </w:p>
          <w:p w14:paraId="0E1813E1" w14:textId="77777777" w:rsidR="00BC0191" w:rsidRDefault="001E4C9A">
            <w:pPr>
              <w:pStyle w:val="ListParagraph"/>
              <w:numPr>
                <w:ilvl w:val="0"/>
                <w:numId w:val="126"/>
              </w:numPr>
              <w:spacing w:before="120" w:after="120"/>
              <w:ind w:left="714" w:hanging="357"/>
              <w:contextualSpacing w:val="0"/>
              <w:rPr>
                <w:color w:val="000000" w:themeColor="text1"/>
              </w:rPr>
            </w:pPr>
            <w:r w:rsidRPr="008E329A">
              <w:rPr>
                <w:color w:val="000000" w:themeColor="text1"/>
                <w:szCs w:val="24"/>
              </w:rPr>
              <w:t xml:space="preserve">the terms of the Bidding Documents; </w:t>
            </w:r>
          </w:p>
          <w:p w14:paraId="4CBF4999" w14:textId="77777777" w:rsidR="00BC0191" w:rsidRDefault="001E4C9A">
            <w:pPr>
              <w:pStyle w:val="ListParagraph"/>
              <w:numPr>
                <w:ilvl w:val="0"/>
                <w:numId w:val="126"/>
              </w:numPr>
              <w:spacing w:before="120" w:after="120"/>
              <w:ind w:left="714" w:hanging="357"/>
              <w:contextualSpacing w:val="0"/>
              <w:rPr>
                <w:noProof/>
                <w:color w:val="000000" w:themeColor="text1"/>
              </w:rPr>
            </w:pPr>
            <w:r w:rsidRPr="008E329A">
              <w:rPr>
                <w:color w:val="000000" w:themeColor="text1"/>
                <w:szCs w:val="24"/>
              </w:rPr>
              <w:t>the Purchaser’s decision to exclude a Bidder from the procurement process prior to the award of contract; and</w:t>
            </w:r>
          </w:p>
          <w:p w14:paraId="61774886" w14:textId="77777777" w:rsidR="00BC0191" w:rsidRDefault="001E4C9A">
            <w:pPr>
              <w:pStyle w:val="ListParagraph"/>
              <w:numPr>
                <w:ilvl w:val="0"/>
                <w:numId w:val="126"/>
              </w:numPr>
              <w:spacing w:before="120" w:after="120"/>
              <w:ind w:left="714" w:hanging="357"/>
              <w:contextualSpacing w:val="0"/>
            </w:pPr>
            <w:r w:rsidRPr="008E329A">
              <w:rPr>
                <w:color w:val="000000" w:themeColor="text1"/>
                <w:szCs w:val="24"/>
              </w:rPr>
              <w:t>the Purchaser’s decision to award the contract.</w:t>
            </w:r>
          </w:p>
        </w:tc>
      </w:tr>
    </w:tbl>
    <w:p w14:paraId="2A31C75C" w14:textId="77777777" w:rsidR="00877995" w:rsidRPr="008E329A" w:rsidRDefault="00877995">
      <w:pPr>
        <w:pStyle w:val="Subtitle"/>
        <w:sectPr w:rsidR="00877995" w:rsidRPr="008E329A" w:rsidSect="009804F3">
          <w:headerReference w:type="even" r:id="rId27"/>
          <w:headerReference w:type="default" r:id="rId28"/>
          <w:headerReference w:type="first" r:id="rId29"/>
          <w:type w:val="oddPage"/>
          <w:pgSz w:w="12240" w:h="15840" w:code="1"/>
          <w:pgMar w:top="1440" w:right="1440" w:bottom="1440" w:left="1800" w:header="720" w:footer="720" w:gutter="0"/>
          <w:paperSrc w:first="15" w:other="15"/>
          <w:cols w:space="720"/>
          <w:titlePg/>
        </w:sectPr>
      </w:pPr>
      <w:bookmarkStart w:id="411" w:name="_Toc347227541"/>
    </w:p>
    <w:p w14:paraId="52B9CF2A" w14:textId="77777777" w:rsidR="00455149" w:rsidRPr="008E329A" w:rsidRDefault="00455149">
      <w:pPr>
        <w:pStyle w:val="Subtitle"/>
      </w:pPr>
      <w:bookmarkStart w:id="412" w:name="_Toc135757233"/>
      <w:r w:rsidRPr="008E329A">
        <w:lastRenderedPageBreak/>
        <w:t>Section</w:t>
      </w:r>
      <w:r w:rsidR="006E2CC9" w:rsidRPr="008E329A">
        <w:t xml:space="preserve"> </w:t>
      </w:r>
      <w:r w:rsidRPr="008E329A">
        <w:t>III</w:t>
      </w:r>
      <w:r w:rsidR="006E2CC9" w:rsidRPr="008E329A">
        <w:t xml:space="preserve"> </w:t>
      </w:r>
      <w:r w:rsidR="004D3B61" w:rsidRPr="008E329A">
        <w:t>-</w:t>
      </w:r>
      <w:r w:rsidR="006E2CC9" w:rsidRPr="008E329A">
        <w:t xml:space="preserve"> </w:t>
      </w:r>
      <w:r w:rsidRPr="008E329A">
        <w:t>Evaluation</w:t>
      </w:r>
      <w:r w:rsidR="006E2CC9" w:rsidRPr="008E329A">
        <w:t xml:space="preserve"> </w:t>
      </w:r>
      <w:r w:rsidRPr="008E329A">
        <w:t>and</w:t>
      </w:r>
      <w:r w:rsidR="006E2CC9" w:rsidRPr="008E329A">
        <w:t xml:space="preserve"> </w:t>
      </w:r>
      <w:r w:rsidRPr="008E329A">
        <w:t>Qualification</w:t>
      </w:r>
      <w:r w:rsidR="006E2CC9" w:rsidRPr="008E329A">
        <w:t xml:space="preserve"> </w:t>
      </w:r>
      <w:r w:rsidRPr="008E329A">
        <w:t>Criteria</w:t>
      </w:r>
      <w:bookmarkEnd w:id="411"/>
      <w:bookmarkEnd w:id="412"/>
    </w:p>
    <w:p w14:paraId="3D4D67AF" w14:textId="77777777" w:rsidR="00BC0191" w:rsidRDefault="00BC0191"/>
    <w:p w14:paraId="5D8F6DDA" w14:textId="2F47FE54" w:rsidR="00BC0191" w:rsidRPr="00825683" w:rsidRDefault="00CA1ABD">
      <w:pPr>
        <w:rPr>
          <w:iCs/>
        </w:rPr>
      </w:pPr>
      <w:bookmarkStart w:id="413" w:name="_Toc487942150"/>
      <w:r w:rsidRPr="00825683">
        <w:rPr>
          <w:iCs/>
          <w:szCs w:val="24"/>
        </w:rPr>
        <w:t xml:space="preserve">This Section contains the criteria that the Purchaser shall use </w:t>
      </w:r>
      <w:r w:rsidR="00E23A76" w:rsidRPr="00825683">
        <w:rPr>
          <w:iCs/>
          <w:color w:val="000000" w:themeColor="text1"/>
          <w:szCs w:val="24"/>
        </w:rPr>
        <w:t xml:space="preserve">to evaluate Bids and qualify the Bidders.  No other factors, methods or criteria shall be used </w:t>
      </w:r>
      <w:r w:rsidR="004D2F08" w:rsidRPr="00825683">
        <w:rPr>
          <w:iCs/>
          <w:szCs w:val="24"/>
        </w:rPr>
        <w:t>other than specified in this bidding document.</w:t>
      </w:r>
      <w:bookmarkEnd w:id="413"/>
      <w:r w:rsidR="005368E0">
        <w:rPr>
          <w:iCs/>
          <w:szCs w:val="24"/>
        </w:rPr>
        <w:t xml:space="preserve"> </w:t>
      </w:r>
      <w:r w:rsidR="005368E0" w:rsidRPr="005368E0">
        <w:rPr>
          <w:iCs/>
          <w:szCs w:val="24"/>
        </w:rPr>
        <w:t>The Proposer shall provide all the information requested in the forms included in Section IV, Proposal Forms.</w:t>
      </w:r>
    </w:p>
    <w:p w14:paraId="627636C2" w14:textId="77777777" w:rsidR="00BC0191" w:rsidRDefault="00BC0191"/>
    <w:p w14:paraId="6C1FA643" w14:textId="77777777" w:rsidR="00123A26" w:rsidRDefault="00123A26" w:rsidP="00BC28BD">
      <w:pPr>
        <w:pStyle w:val="Sub-ClauseText"/>
        <w:spacing w:after="200"/>
      </w:pPr>
      <w:r>
        <w:br w:type="page"/>
      </w:r>
    </w:p>
    <w:p w14:paraId="153A46DD" w14:textId="77777777" w:rsidR="001246EC" w:rsidRPr="008E329A" w:rsidRDefault="001246EC" w:rsidP="00BC28BD">
      <w:pPr>
        <w:pStyle w:val="Sec3H10"/>
      </w:pPr>
      <w:bookmarkStart w:id="414" w:name="_Toc75873633"/>
      <w:bookmarkStart w:id="415" w:name="_Hlk127188725"/>
      <w:r w:rsidRPr="008E329A">
        <w:lastRenderedPageBreak/>
        <w:t>TECHNICAL</w:t>
      </w:r>
      <w:r w:rsidR="006E2CC9" w:rsidRPr="008E329A">
        <w:t xml:space="preserve"> </w:t>
      </w:r>
      <w:r w:rsidR="000139C5" w:rsidRPr="008E329A">
        <w:t>PART</w:t>
      </w:r>
      <w:bookmarkEnd w:id="414"/>
    </w:p>
    <w:p w14:paraId="765F21BD" w14:textId="33032390" w:rsidR="005368E0" w:rsidRPr="0026219D" w:rsidRDefault="006E2CC9" w:rsidP="005368E0">
      <w:pPr>
        <w:pStyle w:val="Sec3H2"/>
      </w:pPr>
      <w:bookmarkStart w:id="416" w:name="_Toc75873634"/>
      <w:r w:rsidRPr="008E329A">
        <w:rPr>
          <w:szCs w:val="24"/>
        </w:rPr>
        <w:t xml:space="preserve"> </w:t>
      </w:r>
      <w:r w:rsidRPr="0026219D">
        <w:rPr>
          <w:szCs w:val="24"/>
        </w:rPr>
        <w:t>Qualification</w:t>
      </w:r>
      <w:bookmarkEnd w:id="416"/>
    </w:p>
    <w:p w14:paraId="68148C84" w14:textId="77777777" w:rsidR="005368E0" w:rsidRPr="0026219D" w:rsidRDefault="005368E0" w:rsidP="005368E0">
      <w:pPr>
        <w:pStyle w:val="Sec3H2"/>
        <w:numPr>
          <w:ilvl w:val="0"/>
          <w:numId w:val="0"/>
        </w:numPr>
      </w:pPr>
      <w:r w:rsidRPr="0026219D">
        <w:t>1.1</w:t>
      </w:r>
      <w:r w:rsidRPr="0026219D">
        <w:tab/>
        <w:t>Eligibility criteria</w:t>
      </w:r>
    </w:p>
    <w:p w14:paraId="0C72CF26" w14:textId="775F8881" w:rsidR="005368E0" w:rsidRPr="0026219D" w:rsidRDefault="005368E0" w:rsidP="005368E0">
      <w:pPr>
        <w:pStyle w:val="Sec3H2"/>
        <w:numPr>
          <w:ilvl w:val="0"/>
          <w:numId w:val="0"/>
        </w:numPr>
        <w:ind w:left="360" w:hanging="360"/>
      </w:pPr>
      <w:r w:rsidRPr="0026219D">
        <w:t>The Proposer’s eligibility shall be assessed in accordance with the preliminary evaluation table included in this section.</w:t>
      </w:r>
    </w:p>
    <w:tbl>
      <w:tblPr>
        <w:tblStyle w:val="TableGrid3"/>
        <w:tblW w:w="5603" w:type="pct"/>
        <w:tblLook w:val="04A0" w:firstRow="1" w:lastRow="0" w:firstColumn="1" w:lastColumn="0" w:noHBand="0" w:noVBand="1"/>
      </w:tblPr>
      <w:tblGrid>
        <w:gridCol w:w="1001"/>
        <w:gridCol w:w="10530"/>
        <w:gridCol w:w="2981"/>
      </w:tblGrid>
      <w:tr w:rsidR="005368E0" w:rsidRPr="0026219D" w14:paraId="0C5C559B" w14:textId="77777777" w:rsidTr="005368E0">
        <w:tc>
          <w:tcPr>
            <w:tcW w:w="3973" w:type="pct"/>
            <w:gridSpan w:val="2"/>
          </w:tcPr>
          <w:p w14:paraId="7C90081A"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Preliminary Evaluation</w:t>
            </w:r>
          </w:p>
        </w:tc>
        <w:tc>
          <w:tcPr>
            <w:tcW w:w="1027" w:type="pct"/>
          </w:tcPr>
          <w:p w14:paraId="3C93C794"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Met / Not Met</w:t>
            </w:r>
          </w:p>
        </w:tc>
      </w:tr>
      <w:tr w:rsidR="005368E0" w:rsidRPr="0026219D" w14:paraId="0EF1C301" w14:textId="77777777" w:rsidTr="005368E0">
        <w:tc>
          <w:tcPr>
            <w:tcW w:w="345" w:type="pct"/>
          </w:tcPr>
          <w:p w14:paraId="4D4CD0CF"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1</w:t>
            </w:r>
          </w:p>
        </w:tc>
        <w:tc>
          <w:tcPr>
            <w:tcW w:w="3628" w:type="pct"/>
          </w:tcPr>
          <w:p w14:paraId="16F36334"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 xml:space="preserve">If the proposer is not the owner of the solution to be implemented a valid Manufacturer Authorization Form (MAF), issued by OEM should be provided.   </w:t>
            </w:r>
          </w:p>
        </w:tc>
        <w:tc>
          <w:tcPr>
            <w:tcW w:w="1027" w:type="pct"/>
          </w:tcPr>
          <w:p w14:paraId="123178BE"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653747B0" w14:textId="77777777" w:rsidTr="005368E0">
        <w:tc>
          <w:tcPr>
            <w:tcW w:w="345" w:type="pct"/>
          </w:tcPr>
          <w:p w14:paraId="6BD2B6C2"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2</w:t>
            </w:r>
          </w:p>
        </w:tc>
        <w:tc>
          <w:tcPr>
            <w:tcW w:w="3628" w:type="pct"/>
          </w:tcPr>
          <w:p w14:paraId="0DBA0F90"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Valid registration certificate issued by any legally recognised jurisdiction for the proposer and any associated joint venture parties.</w:t>
            </w:r>
          </w:p>
        </w:tc>
        <w:tc>
          <w:tcPr>
            <w:tcW w:w="1027" w:type="pct"/>
          </w:tcPr>
          <w:p w14:paraId="35F3CE1F"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0387A7E1" w14:textId="77777777" w:rsidTr="005368E0">
        <w:tc>
          <w:tcPr>
            <w:tcW w:w="345" w:type="pct"/>
          </w:tcPr>
          <w:p w14:paraId="14C60F45"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3</w:t>
            </w:r>
          </w:p>
        </w:tc>
        <w:tc>
          <w:tcPr>
            <w:tcW w:w="3628" w:type="pct"/>
          </w:tcPr>
          <w:p w14:paraId="0D4485DD"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A signed Power of Attorney. If the person signing the proposal is the Chief Executive Officer (CEO), Managing Director (MD) or Owner of the bidding firm, a power of attorney shall not be required.</w:t>
            </w:r>
          </w:p>
        </w:tc>
        <w:tc>
          <w:tcPr>
            <w:tcW w:w="1027" w:type="pct"/>
          </w:tcPr>
          <w:p w14:paraId="18D020D1"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78BA8BF6" w14:textId="77777777" w:rsidTr="005368E0">
        <w:tc>
          <w:tcPr>
            <w:tcW w:w="345" w:type="pct"/>
          </w:tcPr>
          <w:p w14:paraId="06400DD3"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4</w:t>
            </w:r>
          </w:p>
        </w:tc>
        <w:tc>
          <w:tcPr>
            <w:tcW w:w="3628" w:type="pct"/>
          </w:tcPr>
          <w:p w14:paraId="625F1C23"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Duly signed and stamped proposal-securing declaration.</w:t>
            </w:r>
          </w:p>
        </w:tc>
        <w:tc>
          <w:tcPr>
            <w:tcW w:w="1027" w:type="pct"/>
          </w:tcPr>
          <w:p w14:paraId="75C7454D"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25F7BB6C" w14:textId="77777777" w:rsidTr="005368E0">
        <w:tc>
          <w:tcPr>
            <w:tcW w:w="345" w:type="pct"/>
          </w:tcPr>
          <w:p w14:paraId="27985946"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5</w:t>
            </w:r>
          </w:p>
        </w:tc>
        <w:tc>
          <w:tcPr>
            <w:tcW w:w="3628" w:type="pct"/>
          </w:tcPr>
          <w:p w14:paraId="1AA5A47B"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Latest 3 year audited financial reports 2023, 2024 and 2025.</w:t>
            </w:r>
          </w:p>
        </w:tc>
        <w:tc>
          <w:tcPr>
            <w:tcW w:w="1027" w:type="pct"/>
          </w:tcPr>
          <w:p w14:paraId="5FA3B230"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5D63DB12" w14:textId="77777777" w:rsidTr="005368E0">
        <w:tc>
          <w:tcPr>
            <w:tcW w:w="345" w:type="pct"/>
          </w:tcPr>
          <w:p w14:paraId="2BDDEBDD"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6</w:t>
            </w:r>
          </w:p>
        </w:tc>
        <w:tc>
          <w:tcPr>
            <w:tcW w:w="3628" w:type="pct"/>
          </w:tcPr>
          <w:p w14:paraId="7BAE37A7"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Joint venture agreement contract or letter of intent which should include capacity/role and responsibility of each firm in the project. </w:t>
            </w:r>
          </w:p>
        </w:tc>
        <w:tc>
          <w:tcPr>
            <w:tcW w:w="1027" w:type="pct"/>
          </w:tcPr>
          <w:p w14:paraId="6599EE9D" w14:textId="77777777" w:rsidR="005368E0" w:rsidRPr="0026219D" w:rsidRDefault="005368E0" w:rsidP="005368E0">
            <w:pPr>
              <w:tabs>
                <w:tab w:val="center" w:pos="4320"/>
                <w:tab w:val="right" w:pos="8640"/>
              </w:tabs>
              <w:suppressAutoHyphens/>
              <w:spacing w:after="200"/>
              <w:ind w:right="360"/>
              <w:rPr>
                <w:iCs/>
                <w:lang w:val="en-GB"/>
              </w:rPr>
            </w:pPr>
          </w:p>
        </w:tc>
      </w:tr>
      <w:tr w:rsidR="005368E0" w:rsidRPr="0026219D" w14:paraId="4979F83D" w14:textId="77777777" w:rsidTr="005368E0">
        <w:tc>
          <w:tcPr>
            <w:tcW w:w="345" w:type="pct"/>
          </w:tcPr>
          <w:p w14:paraId="5AD819CE"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7</w:t>
            </w:r>
          </w:p>
        </w:tc>
        <w:tc>
          <w:tcPr>
            <w:tcW w:w="3628" w:type="pct"/>
          </w:tcPr>
          <w:p w14:paraId="2F62CCA1" w14:textId="77777777" w:rsidR="005368E0" w:rsidRPr="0026219D" w:rsidRDefault="005368E0" w:rsidP="005368E0">
            <w:pPr>
              <w:tabs>
                <w:tab w:val="center" w:pos="4320"/>
                <w:tab w:val="right" w:pos="8640"/>
              </w:tabs>
              <w:suppressAutoHyphens/>
              <w:spacing w:after="200"/>
              <w:ind w:right="360"/>
              <w:rPr>
                <w:iCs/>
                <w:lang w:val="en-GB"/>
              </w:rPr>
            </w:pPr>
            <w:r w:rsidRPr="0026219D">
              <w:rPr>
                <w:iCs/>
                <w:lang w:val="en-GB"/>
              </w:rPr>
              <w:t>Duly filled and signed Letter of Proposal – Technical Part</w:t>
            </w:r>
          </w:p>
        </w:tc>
        <w:tc>
          <w:tcPr>
            <w:tcW w:w="1027" w:type="pct"/>
          </w:tcPr>
          <w:p w14:paraId="7C50F954" w14:textId="77777777" w:rsidR="005368E0" w:rsidRPr="0026219D" w:rsidRDefault="005368E0" w:rsidP="005368E0">
            <w:pPr>
              <w:tabs>
                <w:tab w:val="center" w:pos="4320"/>
                <w:tab w:val="right" w:pos="8640"/>
              </w:tabs>
              <w:suppressAutoHyphens/>
              <w:spacing w:after="200"/>
              <w:ind w:right="360"/>
              <w:rPr>
                <w:iCs/>
                <w:lang w:val="en-GB"/>
              </w:rPr>
            </w:pPr>
          </w:p>
        </w:tc>
      </w:tr>
    </w:tbl>
    <w:p w14:paraId="215823A1" w14:textId="77777777" w:rsidR="005368E0" w:rsidRPr="0026219D" w:rsidRDefault="005368E0" w:rsidP="005368E0">
      <w:pPr>
        <w:pStyle w:val="Sec3H2"/>
        <w:numPr>
          <w:ilvl w:val="0"/>
          <w:numId w:val="0"/>
        </w:numPr>
      </w:pPr>
    </w:p>
    <w:p w14:paraId="31D0F2B0" w14:textId="11F3702C" w:rsidR="00BC0191" w:rsidRPr="0026219D" w:rsidRDefault="005368E0">
      <w:pPr>
        <w:spacing w:after="200"/>
        <w:rPr>
          <w:b/>
        </w:rPr>
      </w:pPr>
      <w:bookmarkStart w:id="417" w:name="_Hlk127189584"/>
      <w:r w:rsidRPr="0026219D">
        <w:rPr>
          <w:b/>
          <w:szCs w:val="24"/>
        </w:rPr>
        <w:t>1.2 Qualification Criteria (ITB 32.1)</w:t>
      </w:r>
      <w:bookmarkEnd w:id="415"/>
      <w:bookmarkEnd w:id="417"/>
    </w:p>
    <w:p w14:paraId="37FB0881" w14:textId="77777777" w:rsidR="00BC0191" w:rsidRPr="0026219D" w:rsidRDefault="001E4C9A">
      <w:pPr>
        <w:pStyle w:val="Default"/>
        <w:jc w:val="both"/>
        <w:rPr>
          <w:color w:val="auto"/>
        </w:rPr>
      </w:pPr>
      <w:bookmarkStart w:id="418" w:name="_Hlk127188848"/>
      <w:r w:rsidRPr="0026219D">
        <w:rPr>
          <w:color w:val="auto"/>
        </w:rPr>
        <w:t>The Purchaser shall assess each Bid against the following Qualification Criteria. Requirements not included in the text below shall not be used in the evaluation of the Bidder’s qualifications.</w:t>
      </w:r>
      <w:bookmarkEnd w:id="418"/>
    </w:p>
    <w:p w14:paraId="34820A0A" w14:textId="77777777" w:rsidR="00BC0191" w:rsidRPr="0026219D" w:rsidRDefault="00BC0191"/>
    <w:p w14:paraId="7BC7FEEA" w14:textId="13DCFA45" w:rsidR="00BC0191" w:rsidRPr="0026219D" w:rsidRDefault="001E4C9A">
      <w:pPr>
        <w:pStyle w:val="ListParagraph"/>
        <w:numPr>
          <w:ilvl w:val="0"/>
          <w:numId w:val="129"/>
        </w:numPr>
        <w:autoSpaceDE w:val="0"/>
        <w:autoSpaceDN w:val="0"/>
        <w:adjustRightInd w:val="0"/>
        <w:spacing w:after="120"/>
        <w:jc w:val="both"/>
      </w:pPr>
      <w:r w:rsidRPr="0026219D">
        <w:rPr>
          <w:b/>
          <w:color w:val="000000"/>
          <w:szCs w:val="24"/>
        </w:rPr>
        <w:lastRenderedPageBreak/>
        <w:t>Financial Capability</w:t>
      </w:r>
      <w:r w:rsidRPr="0026219D">
        <w:rPr>
          <w:color w:val="000000"/>
          <w:szCs w:val="24"/>
        </w:rPr>
        <w:t xml:space="preserve">: The Bidder shall submit </w:t>
      </w:r>
      <w:r w:rsidR="004732F5" w:rsidRPr="0026219D">
        <w:rPr>
          <w:szCs w:val="24"/>
        </w:rPr>
        <w:t xml:space="preserve">audited financial statements or, if not required by the law of the Bidder’s country, other financial statements acceptable to the Purchaser, for the last </w:t>
      </w:r>
      <w:r w:rsidR="004732F5" w:rsidRPr="0026219D">
        <w:rPr>
          <w:b/>
          <w:i/>
          <w:szCs w:val="24"/>
        </w:rPr>
        <w:t>Three (3)</w:t>
      </w:r>
      <w:r w:rsidR="00851C73" w:rsidRPr="0026219D">
        <w:rPr>
          <w:szCs w:val="24"/>
        </w:rPr>
        <w:t xml:space="preserve"> years</w:t>
      </w:r>
      <w:r w:rsidRPr="0026219D">
        <w:rPr>
          <w:i/>
          <w:color w:val="000000"/>
          <w:szCs w:val="24"/>
        </w:rPr>
        <w:t xml:space="preserve"> </w:t>
      </w:r>
      <w:r w:rsidRPr="0026219D">
        <w:rPr>
          <w:szCs w:val="24"/>
        </w:rPr>
        <w:t xml:space="preserve">prior to bid submission deadline, demonstrating the current soundness of the Bidder’s financial position. For a joint venture, this requirement shall be met by each member. In addition, the Bidder shall demonstrate a minimum average annual turnover in the last three (3) years (2023, 2024 and 2025) of not less than USD </w:t>
      </w:r>
      <w:r w:rsidR="0070686A" w:rsidRPr="0026219D">
        <w:rPr>
          <w:szCs w:val="24"/>
        </w:rPr>
        <w:t>3</w:t>
      </w:r>
      <w:r w:rsidRPr="0026219D">
        <w:rPr>
          <w:szCs w:val="24"/>
        </w:rPr>
        <w:t>,000,000 (</w:t>
      </w:r>
      <w:r w:rsidR="0070686A" w:rsidRPr="0026219D">
        <w:rPr>
          <w:szCs w:val="24"/>
        </w:rPr>
        <w:t>Three</w:t>
      </w:r>
      <w:r w:rsidRPr="0026219D">
        <w:rPr>
          <w:szCs w:val="24"/>
        </w:rPr>
        <w:t xml:space="preserve"> million United States Dollars). For a joint venture, the turnover requirement shall be met by all members combined. In addition, the Bidder shall demonstrate access to liquid assets, lines of credit or other financial resources, net of other contractual commitments, of not less than USD 750,000 (seven hundred and fifty thousand United States Dollars). For a joint venture, the monetary requirements of this sub-criterion may be met by all members combined, provided that the lead member meets at least forty percent (40%) of each monetary requirement and each other member meets at least twenty-five percent (25%) of each monetary requirement;</w:t>
      </w:r>
      <w:r w:rsidR="00DF2F9D" w:rsidRPr="0026219D">
        <w:rPr>
          <w:szCs w:val="24"/>
        </w:rPr>
        <w:t xml:space="preserve"> </w:t>
      </w:r>
    </w:p>
    <w:p w14:paraId="428B5CAE" w14:textId="77777777" w:rsidR="00264323" w:rsidRPr="0026219D" w:rsidRDefault="00264323" w:rsidP="00264323">
      <w:pPr>
        <w:pStyle w:val="ListParagraph"/>
        <w:autoSpaceDE w:val="0"/>
        <w:autoSpaceDN w:val="0"/>
        <w:adjustRightInd w:val="0"/>
        <w:spacing w:after="120"/>
        <w:ind w:left="2340"/>
        <w:jc w:val="both"/>
        <w:rPr>
          <w:color w:val="000000"/>
        </w:rPr>
      </w:pPr>
    </w:p>
    <w:p w14:paraId="776F5AD8" w14:textId="622304E7" w:rsidR="00BC0191" w:rsidRPr="0070686A" w:rsidRDefault="001E4C9A">
      <w:pPr>
        <w:pStyle w:val="ListParagraph"/>
        <w:numPr>
          <w:ilvl w:val="0"/>
          <w:numId w:val="129"/>
        </w:numPr>
        <w:autoSpaceDE w:val="0"/>
        <w:autoSpaceDN w:val="0"/>
        <w:adjustRightInd w:val="0"/>
        <w:spacing w:before="120" w:after="120"/>
        <w:contextualSpacing w:val="0"/>
        <w:jc w:val="both"/>
        <w:rPr>
          <w:iCs/>
          <w:color w:val="000000"/>
        </w:rPr>
      </w:pPr>
      <w:bookmarkStart w:id="419" w:name="_Hlk193489539"/>
      <w:r w:rsidRPr="0026219D">
        <w:rPr>
          <w:b/>
          <w:i/>
          <w:color w:val="000000"/>
          <w:szCs w:val="24"/>
        </w:rPr>
        <w:t>Specific Experience</w:t>
      </w:r>
      <w:r w:rsidRPr="0026219D">
        <w:rPr>
          <w:i/>
          <w:color w:val="000000"/>
          <w:szCs w:val="24"/>
        </w:rPr>
        <w:t xml:space="preserve">: </w:t>
      </w:r>
      <w:r w:rsidRPr="0026219D">
        <w:rPr>
          <w:iCs/>
          <w:color w:val="000000"/>
          <w:szCs w:val="24"/>
        </w:rPr>
        <w:t xml:space="preserve">The Bidder shall demonstrate that it has successfully completed at least </w:t>
      </w:r>
      <w:r w:rsidR="00012738" w:rsidRPr="0026219D">
        <w:rPr>
          <w:b/>
          <w:iCs/>
          <w:color w:val="000000"/>
          <w:szCs w:val="24"/>
        </w:rPr>
        <w:t xml:space="preserve">two </w:t>
      </w:r>
      <w:r w:rsidR="00012738" w:rsidRPr="0026219D">
        <w:rPr>
          <w:iCs/>
          <w:color w:val="000000"/>
          <w:szCs w:val="24"/>
        </w:rPr>
        <w:t>(</w:t>
      </w:r>
      <w:r w:rsidR="00012738" w:rsidRPr="0026219D">
        <w:rPr>
          <w:b/>
          <w:iCs/>
          <w:color w:val="000000"/>
          <w:szCs w:val="24"/>
        </w:rPr>
        <w:t>2)</w:t>
      </w:r>
      <w:r w:rsidRPr="0026219D">
        <w:rPr>
          <w:iCs/>
          <w:color w:val="000000"/>
          <w:szCs w:val="24"/>
        </w:rPr>
        <w:t xml:space="preserve"> contracts within the last </w:t>
      </w:r>
      <w:r w:rsidR="00012738" w:rsidRPr="0026219D">
        <w:rPr>
          <w:b/>
          <w:iCs/>
          <w:color w:val="000000"/>
          <w:szCs w:val="24"/>
        </w:rPr>
        <w:t xml:space="preserve">five (5) </w:t>
      </w:r>
      <w:r w:rsidRPr="0026219D">
        <w:rPr>
          <w:iCs/>
          <w:color w:val="000000"/>
          <w:szCs w:val="24"/>
        </w:rPr>
        <w:t xml:space="preserve">years prior to bid submission deadline, involving goods of similar nature and complexity (supply, delivery, installation and commissioning of laboratory, analytical, scientific or medical equipment), each with a minimum value of </w:t>
      </w:r>
      <w:r w:rsidRPr="0026219D">
        <w:rPr>
          <w:b/>
          <w:iCs/>
          <w:color w:val="000000"/>
          <w:szCs w:val="24"/>
        </w:rPr>
        <w:t>USD 2,</w:t>
      </w:r>
      <w:r w:rsidR="0070686A" w:rsidRPr="0026219D">
        <w:rPr>
          <w:b/>
          <w:iCs/>
          <w:color w:val="000000"/>
          <w:szCs w:val="24"/>
        </w:rPr>
        <w:t>5</w:t>
      </w:r>
      <w:r w:rsidRPr="0026219D">
        <w:rPr>
          <w:b/>
          <w:iCs/>
          <w:color w:val="000000"/>
          <w:szCs w:val="24"/>
        </w:rPr>
        <w:t>00,000 (</w:t>
      </w:r>
      <w:r w:rsidR="0070686A" w:rsidRPr="0026219D">
        <w:rPr>
          <w:b/>
          <w:iCs/>
          <w:color w:val="000000"/>
          <w:szCs w:val="24"/>
        </w:rPr>
        <w:t>T</w:t>
      </w:r>
      <w:r w:rsidRPr="0026219D">
        <w:rPr>
          <w:b/>
          <w:iCs/>
          <w:color w:val="000000"/>
          <w:szCs w:val="24"/>
        </w:rPr>
        <w:t>wo million</w:t>
      </w:r>
      <w:r w:rsidR="0070686A" w:rsidRPr="0026219D">
        <w:rPr>
          <w:b/>
          <w:iCs/>
          <w:color w:val="000000"/>
          <w:szCs w:val="24"/>
        </w:rPr>
        <w:t xml:space="preserve"> Five Hundred Thousand</w:t>
      </w:r>
      <w:r w:rsidRPr="0026219D">
        <w:rPr>
          <w:b/>
          <w:iCs/>
          <w:color w:val="000000"/>
          <w:szCs w:val="24"/>
        </w:rPr>
        <w:t xml:space="preserve"> United States Dollars)</w:t>
      </w:r>
      <w:r w:rsidRPr="0026219D">
        <w:rPr>
          <w:iCs/>
          <w:color w:val="000000"/>
          <w:szCs w:val="24"/>
        </w:rPr>
        <w:t>. The contracts shall have been successfully and substantially completed and shall be similar in nature and complexity to the Goods and Related Services under the Contract. Similar contracts shall involve</w:t>
      </w:r>
      <w:r w:rsidRPr="0070686A">
        <w:rPr>
          <w:iCs/>
          <w:color w:val="000000"/>
          <w:szCs w:val="24"/>
        </w:rPr>
        <w:t xml:space="preserve"> the integrated supply of laboratory, analytical, scientific or medical equipment, including installation, commissioning, calibration/verification, training and multi-OEM after-sales support.</w:t>
      </w:r>
    </w:p>
    <w:bookmarkEnd w:id="419"/>
    <w:p w14:paraId="05FD164B" w14:textId="77777777" w:rsidR="00BC0191" w:rsidRDefault="00B42B06">
      <w:pPr>
        <w:pStyle w:val="ListParagraph"/>
        <w:numPr>
          <w:ilvl w:val="0"/>
          <w:numId w:val="129"/>
        </w:numPr>
        <w:autoSpaceDE w:val="0"/>
        <w:autoSpaceDN w:val="0"/>
        <w:adjustRightInd w:val="0"/>
        <w:spacing w:after="120"/>
        <w:jc w:val="both"/>
        <w:rPr>
          <w:color w:val="000000"/>
        </w:rPr>
      </w:pPr>
      <w:r w:rsidRPr="00BD1430">
        <w:rPr>
          <w:b/>
          <w:color w:val="000000"/>
          <w:szCs w:val="24"/>
        </w:rPr>
        <w:t xml:space="preserve">Documentary Evidence: </w:t>
      </w:r>
      <w:r w:rsidR="006E2CC9" w:rsidRPr="00BD1430">
        <w:rPr>
          <w:color w:val="000000"/>
          <w:szCs w:val="24"/>
        </w:rPr>
        <w:t xml:space="preserve">The Bidder shall furnish documentary evidence to demonstrate that the Goods it offers meet the following usage requirement: </w:t>
      </w:r>
    </w:p>
    <w:p w14:paraId="594CFE9B" w14:textId="77777777" w:rsidR="00CF7D9C" w:rsidRDefault="00CF7D9C" w:rsidP="00820DCC">
      <w:pPr>
        <w:pStyle w:val="ListParagraph"/>
        <w:autoSpaceDE w:val="0"/>
        <w:autoSpaceDN w:val="0"/>
        <w:adjustRightInd w:val="0"/>
        <w:spacing w:after="120"/>
        <w:ind w:left="360"/>
        <w:jc w:val="both"/>
        <w:rPr>
          <w:color w:val="000000"/>
        </w:rPr>
      </w:pPr>
    </w:p>
    <w:p w14:paraId="79D06575" w14:textId="77777777" w:rsidR="00BC0191" w:rsidRDefault="00820DCC">
      <w:pPr>
        <w:pStyle w:val="ListParagraph"/>
        <w:numPr>
          <w:ilvl w:val="0"/>
          <w:numId w:val="138"/>
        </w:numPr>
        <w:spacing w:after="160" w:line="259" w:lineRule="auto"/>
        <w:jc w:val="both"/>
      </w:pPr>
      <w:r w:rsidRPr="000049B4">
        <w:rPr>
          <w:szCs w:val="24"/>
        </w:rPr>
        <w:t>Detailed technical literature (catalogues, brochures and manufacturer’s data sheets) for each offered item, cross-referenced item-by-item to the Technical Specifications in Section VII, Schedule of Requirements, demonstrating full conformity with the stated requirements.</w:t>
      </w:r>
    </w:p>
    <w:p w14:paraId="4AD141F3" w14:textId="77777777" w:rsidR="00BC0191" w:rsidRDefault="001E4C9A">
      <w:pPr>
        <w:pStyle w:val="ListParagraph"/>
        <w:numPr>
          <w:ilvl w:val="0"/>
          <w:numId w:val="138"/>
        </w:numPr>
        <w:spacing w:after="160" w:line="259" w:lineRule="auto"/>
        <w:jc w:val="both"/>
      </w:pPr>
      <w:r w:rsidRPr="000049B4">
        <w:rPr>
          <w:szCs w:val="24"/>
        </w:rPr>
        <w:t>Evidence that the offered equipment is suitable for use in a laboratory operating, or intending to operate, in accordance with ISO/IEC 17025, including, where applicable, instrument software features supporting GLP/GMP and data-integrity requirements (audit trails, user access control).</w:t>
      </w:r>
    </w:p>
    <w:p w14:paraId="58DBD846" w14:textId="77777777" w:rsidR="00BC0191" w:rsidRDefault="00497721">
      <w:pPr>
        <w:pStyle w:val="ListParagraph"/>
        <w:numPr>
          <w:ilvl w:val="0"/>
          <w:numId w:val="138"/>
        </w:numPr>
        <w:spacing w:after="160" w:line="259" w:lineRule="auto"/>
        <w:jc w:val="both"/>
      </w:pPr>
      <w:r w:rsidRPr="00497721">
        <w:rPr>
          <w:szCs w:val="24"/>
        </w:rPr>
        <w:t>Evidence that the offered equipment carries relevant international product certification (e.g. CE marking, and conformity with applicable EN/ISO/IEC standards; IVD/IVDR compliance for in-vitro diagnostic instruments where applicable).</w:t>
      </w:r>
    </w:p>
    <w:p w14:paraId="0504DCD6" w14:textId="77777777" w:rsidR="00BC0191" w:rsidRDefault="001E4C9A">
      <w:pPr>
        <w:pStyle w:val="ListParagraph"/>
        <w:numPr>
          <w:ilvl w:val="0"/>
          <w:numId w:val="138"/>
        </w:numPr>
        <w:spacing w:after="160" w:line="259" w:lineRule="auto"/>
        <w:jc w:val="both"/>
      </w:pPr>
      <w:r w:rsidRPr="000049B4">
        <w:rPr>
          <w:szCs w:val="24"/>
        </w:rPr>
        <w:t>Detailed after-sales support and services plan covering installation, commissioning, IQ/OQ/PQ qualification, warranty-period support, response times and a commitment to achieve the required minimum instrument up-time during ownership and operation of the proposed equipment.</w:t>
      </w:r>
    </w:p>
    <w:p w14:paraId="2698A455" w14:textId="77777777" w:rsidR="00BC0191" w:rsidRDefault="00497721">
      <w:pPr>
        <w:pStyle w:val="ListParagraph"/>
        <w:numPr>
          <w:ilvl w:val="0"/>
          <w:numId w:val="139"/>
        </w:numPr>
        <w:spacing w:after="160" w:line="259" w:lineRule="auto"/>
        <w:jc w:val="both"/>
      </w:pPr>
      <w:r>
        <w:rPr>
          <w:szCs w:val="24"/>
        </w:rPr>
        <w:lastRenderedPageBreak/>
        <w:t>Manufacturer’s quality management certification (ISO 9001 or equivalent) covering the design and manufacture of the principal instruments offered.</w:t>
      </w:r>
    </w:p>
    <w:p w14:paraId="48E51942" w14:textId="77777777" w:rsidR="00BC0191" w:rsidRDefault="001E4C9A">
      <w:pPr>
        <w:pStyle w:val="ListParagraph"/>
        <w:numPr>
          <w:ilvl w:val="0"/>
          <w:numId w:val="139"/>
        </w:numPr>
        <w:spacing w:after="160" w:line="259" w:lineRule="auto"/>
        <w:jc w:val="both"/>
      </w:pPr>
      <w:r w:rsidRPr="000049B4">
        <w:rPr>
          <w:szCs w:val="24"/>
        </w:rPr>
        <w:t>Written assurance on availability of spare parts and consumables for at least five (5) years from Operational Acceptance.</w:t>
      </w:r>
    </w:p>
    <w:p w14:paraId="1806E4A7" w14:textId="77777777" w:rsidR="00BC0191" w:rsidRDefault="001E4C9A">
      <w:pPr>
        <w:pStyle w:val="ListParagraph"/>
        <w:numPr>
          <w:ilvl w:val="0"/>
          <w:numId w:val="138"/>
        </w:numPr>
        <w:spacing w:after="160" w:line="259" w:lineRule="auto"/>
        <w:jc w:val="both"/>
      </w:pPr>
      <w:r w:rsidRPr="000049B4">
        <w:rPr>
          <w:szCs w:val="24"/>
        </w:rPr>
        <w:t>Detailed description of how the bidder will undertake effective training, knowledge transfer, handholding and capacity building over the implementation and warranty periods.</w:t>
      </w:r>
    </w:p>
    <w:p w14:paraId="5B7E8ED1" w14:textId="77777777" w:rsidR="00BC0191" w:rsidRDefault="009D7AF3">
      <w:pPr>
        <w:pStyle w:val="ListParagraph"/>
        <w:numPr>
          <w:ilvl w:val="0"/>
          <w:numId w:val="138"/>
        </w:numPr>
        <w:spacing w:after="160" w:line="259" w:lineRule="auto"/>
        <w:jc w:val="both"/>
      </w:pPr>
      <w:r>
        <w:rPr>
          <w:szCs w:val="24"/>
        </w:rPr>
        <w:t>Supply of all brochures, manuals, SOPs and training material in English.</w:t>
      </w:r>
    </w:p>
    <w:p w14:paraId="2139D1F4" w14:textId="77777777" w:rsidR="00BC0191" w:rsidRDefault="001E4C9A">
      <w:pPr>
        <w:pStyle w:val="ListParagraph"/>
        <w:numPr>
          <w:ilvl w:val="0"/>
          <w:numId w:val="138"/>
        </w:numPr>
        <w:spacing w:after="160" w:line="259" w:lineRule="auto"/>
        <w:jc w:val="both"/>
      </w:pPr>
      <w:r w:rsidRPr="000049B4">
        <w:rPr>
          <w:szCs w:val="24"/>
        </w:rPr>
        <w:t>Detailed delivery, installation and commissioning schedule that meets the timelines stated in Section VII, Schedule of Requirements.</w:t>
      </w:r>
    </w:p>
    <w:p w14:paraId="423831F1" w14:textId="77777777" w:rsidR="00BC0191" w:rsidRDefault="001E4C9A">
      <w:pPr>
        <w:pStyle w:val="ListParagraph"/>
        <w:numPr>
          <w:ilvl w:val="0"/>
          <w:numId w:val="138"/>
        </w:numPr>
        <w:autoSpaceDE w:val="0"/>
        <w:autoSpaceDN w:val="0"/>
        <w:adjustRightInd w:val="0"/>
        <w:spacing w:after="160" w:line="259" w:lineRule="auto"/>
        <w:jc w:val="both"/>
      </w:pPr>
      <w:r>
        <w:rPr>
          <w:szCs w:val="24"/>
        </w:rPr>
        <w:t>Completed item-by-item technical compliance matrix (the “Bidder’s Response” column of the Technical Specifications in Section VII) for all Goods line items, in accordance with BDS ITB 11.2 (</w:t>
      </w:r>
      <w:proofErr w:type="spellStart"/>
      <w:r>
        <w:rPr>
          <w:szCs w:val="24"/>
        </w:rPr>
        <w:t>i</w:t>
      </w:r>
      <w:proofErr w:type="spellEnd"/>
      <w:r>
        <w:rPr>
          <w:szCs w:val="24"/>
        </w:rPr>
        <w:t>) &amp; 11.3 (d).</w:t>
      </w:r>
    </w:p>
    <w:p w14:paraId="00E0BC27" w14:textId="77777777" w:rsidR="00BC0191" w:rsidRDefault="001E4C9A">
      <w:pPr>
        <w:pStyle w:val="ListParagraph"/>
        <w:numPr>
          <w:ilvl w:val="0"/>
          <w:numId w:val="138"/>
        </w:numPr>
        <w:autoSpaceDE w:val="0"/>
        <w:autoSpaceDN w:val="0"/>
        <w:adjustRightInd w:val="0"/>
        <w:spacing w:after="160" w:line="259" w:lineRule="auto"/>
        <w:jc w:val="both"/>
      </w:pPr>
      <w:r>
        <w:rPr>
          <w:szCs w:val="24"/>
        </w:rPr>
        <w:t>Site-readiness and interface plan identifying, for each instrument or system, the electrical, earthing, UPS/power-conditioning, HVAC/exhaust and fume-hood, gases, water/drainage, bench and floor loading, access and offloading, networking/ICT and cold-chain interface requirements.</w:t>
      </w:r>
    </w:p>
    <w:p w14:paraId="489ED03A" w14:textId="77777777" w:rsidR="00BC0191" w:rsidRDefault="001E4C9A">
      <w:pPr>
        <w:pStyle w:val="ListParagraph"/>
        <w:numPr>
          <w:ilvl w:val="0"/>
          <w:numId w:val="138"/>
        </w:numPr>
        <w:autoSpaceDE w:val="0"/>
        <w:autoSpaceDN w:val="0"/>
        <w:adjustRightInd w:val="0"/>
        <w:spacing w:after="160" w:line="259" w:lineRule="auto"/>
        <w:jc w:val="both"/>
      </w:pPr>
      <w:r>
        <w:rPr>
          <w:szCs w:val="24"/>
        </w:rPr>
        <w:t>For chemicals, reagents, reference standards and gases: Safety Data Sheets (SDS), certificates of analysis (where applicable), and transport, storage and cold-chain arrangements.</w:t>
      </w:r>
    </w:p>
    <w:p w14:paraId="0FA7136C" w14:textId="77777777" w:rsidR="00BC0191" w:rsidRDefault="001E4C9A">
      <w:pPr>
        <w:pStyle w:val="ListParagraph"/>
        <w:numPr>
          <w:ilvl w:val="0"/>
          <w:numId w:val="138"/>
        </w:numPr>
        <w:autoSpaceDE w:val="0"/>
        <w:autoSpaceDN w:val="0"/>
        <w:adjustRightInd w:val="0"/>
        <w:spacing w:after="160" w:line="259" w:lineRule="auto"/>
        <w:jc w:val="both"/>
      </w:pPr>
      <w:r>
        <w:rPr>
          <w:szCs w:val="24"/>
        </w:rPr>
        <w:t>LIMS/instrument integration and data-integrity approach, including interfaces, user roles, audit trails, data ownership, backup and integration responsibilities.</w:t>
      </w:r>
    </w:p>
    <w:p w14:paraId="17A0C6B7" w14:textId="77777777" w:rsidR="0006644A" w:rsidRDefault="0006644A" w:rsidP="00820DCC">
      <w:pPr>
        <w:pStyle w:val="ListParagraph"/>
        <w:autoSpaceDE w:val="0"/>
        <w:autoSpaceDN w:val="0"/>
        <w:adjustRightInd w:val="0"/>
        <w:spacing w:after="120"/>
        <w:ind w:left="360"/>
        <w:jc w:val="both"/>
        <w:rPr>
          <w:color w:val="000000"/>
        </w:rPr>
      </w:pPr>
    </w:p>
    <w:p w14:paraId="0DF421F7" w14:textId="77777777" w:rsidR="00F87F68" w:rsidRDefault="00F87F68" w:rsidP="00F87F68">
      <w:pPr>
        <w:pStyle w:val="ListParagraph"/>
        <w:autoSpaceDE w:val="0"/>
        <w:autoSpaceDN w:val="0"/>
        <w:adjustRightInd w:val="0"/>
        <w:spacing w:after="120"/>
        <w:ind w:left="360"/>
        <w:jc w:val="both"/>
        <w:rPr>
          <w:color w:val="000000"/>
        </w:rPr>
      </w:pPr>
    </w:p>
    <w:p w14:paraId="69C7BF25" w14:textId="77777777" w:rsidR="00BC0191" w:rsidRDefault="001E4C9A">
      <w:pPr>
        <w:pStyle w:val="ListParagraph"/>
        <w:numPr>
          <w:ilvl w:val="0"/>
          <w:numId w:val="129"/>
        </w:numPr>
        <w:autoSpaceDE w:val="0"/>
        <w:autoSpaceDN w:val="0"/>
        <w:adjustRightInd w:val="0"/>
        <w:spacing w:after="120"/>
        <w:jc w:val="both"/>
        <w:rPr>
          <w:color w:val="000000"/>
        </w:rPr>
      </w:pPr>
      <w:bookmarkStart w:id="420" w:name="_Toc346722376"/>
      <w:r>
        <w:rPr>
          <w:b/>
          <w:color w:val="000000"/>
          <w:szCs w:val="24"/>
        </w:rPr>
        <w:t>Manufacturing experience and Technical Capacity</w:t>
      </w:r>
      <w:r w:rsidRPr="007665C7">
        <w:rPr>
          <w:color w:val="000000"/>
          <w:szCs w:val="24"/>
        </w:rPr>
        <w:t xml:space="preserve">: For the items under the Contract that the bidder is a manufacturer, the Bidder shall furnish documentary evidence to demonstrate that: </w:t>
      </w:r>
    </w:p>
    <w:p w14:paraId="2EFCD40C" w14:textId="77777777" w:rsidR="00FC150B" w:rsidRDefault="00FC150B" w:rsidP="00FC150B">
      <w:pPr>
        <w:pStyle w:val="ListParagraph"/>
        <w:autoSpaceDE w:val="0"/>
        <w:autoSpaceDN w:val="0"/>
        <w:adjustRightInd w:val="0"/>
        <w:spacing w:after="120"/>
        <w:ind w:left="360"/>
        <w:jc w:val="both"/>
        <w:rPr>
          <w:color w:val="000000"/>
        </w:rPr>
      </w:pPr>
    </w:p>
    <w:p w14:paraId="345F8F86" w14:textId="77777777" w:rsidR="00BC0191" w:rsidRDefault="001E4C9A">
      <w:pPr>
        <w:pStyle w:val="ListParagraph"/>
        <w:numPr>
          <w:ilvl w:val="0"/>
          <w:numId w:val="130"/>
        </w:numPr>
        <w:autoSpaceDE w:val="0"/>
        <w:autoSpaceDN w:val="0"/>
        <w:adjustRightInd w:val="0"/>
        <w:spacing w:after="120"/>
        <w:jc w:val="both"/>
        <w:rPr>
          <w:color w:val="000000"/>
        </w:rPr>
      </w:pPr>
      <w:r w:rsidRPr="007665C7">
        <w:rPr>
          <w:color w:val="000000"/>
          <w:szCs w:val="24"/>
        </w:rPr>
        <w:t xml:space="preserve">it has manufactured goods of similar nature and complexity for at least </w:t>
      </w:r>
      <w:r w:rsidR="00C456FB">
        <w:rPr>
          <w:b/>
          <w:i/>
          <w:color w:val="000000"/>
          <w:szCs w:val="24"/>
        </w:rPr>
        <w:t xml:space="preserve">Five (5) </w:t>
      </w:r>
      <w:r>
        <w:rPr>
          <w:color w:val="000000"/>
          <w:szCs w:val="24"/>
        </w:rPr>
        <w:t>years, prior to the bid submission deadline; and</w:t>
      </w:r>
    </w:p>
    <w:p w14:paraId="5111E63D" w14:textId="77777777" w:rsidR="00FC150B" w:rsidRPr="007665C7" w:rsidRDefault="00FC150B" w:rsidP="00FC150B">
      <w:pPr>
        <w:pStyle w:val="ListParagraph"/>
        <w:autoSpaceDE w:val="0"/>
        <w:autoSpaceDN w:val="0"/>
        <w:adjustRightInd w:val="0"/>
        <w:spacing w:after="120"/>
        <w:ind w:left="1080"/>
        <w:jc w:val="both"/>
        <w:rPr>
          <w:color w:val="000000"/>
        </w:rPr>
      </w:pPr>
    </w:p>
    <w:p w14:paraId="36BA94D7" w14:textId="77777777" w:rsidR="00BC0191" w:rsidRDefault="001E4C9A">
      <w:pPr>
        <w:pStyle w:val="ListParagraph"/>
        <w:numPr>
          <w:ilvl w:val="0"/>
          <w:numId w:val="130"/>
        </w:numPr>
        <w:autoSpaceDE w:val="0"/>
        <w:autoSpaceDN w:val="0"/>
        <w:adjustRightInd w:val="0"/>
        <w:spacing w:after="120"/>
        <w:jc w:val="both"/>
        <w:rPr>
          <w:color w:val="000000"/>
        </w:rPr>
      </w:pPr>
      <w:proofErr w:type="gramStart"/>
      <w:r>
        <w:rPr>
          <w:color w:val="000000"/>
          <w:szCs w:val="24"/>
        </w:rPr>
        <w:t>it</w:t>
      </w:r>
      <w:proofErr w:type="gramEnd"/>
      <w:r>
        <w:rPr>
          <w:color w:val="000000"/>
          <w:szCs w:val="24"/>
        </w:rPr>
        <w:t xml:space="preserve"> maintains a documented quality management system certified to ISO 9001 (or equivalent), covering the design and manufacture of the goods offered.</w:t>
      </w:r>
    </w:p>
    <w:p w14:paraId="2EECDE6A" w14:textId="77777777" w:rsidR="008F338A" w:rsidRPr="008F338A" w:rsidRDefault="008F338A" w:rsidP="008F338A">
      <w:pPr>
        <w:pStyle w:val="ListParagraph"/>
        <w:rPr>
          <w:color w:val="000000"/>
        </w:rPr>
      </w:pPr>
    </w:p>
    <w:p w14:paraId="501D47F9" w14:textId="77777777" w:rsidR="008F338A" w:rsidRPr="008F338A" w:rsidRDefault="008F338A" w:rsidP="008F338A">
      <w:pPr>
        <w:pStyle w:val="ListParagraph"/>
        <w:autoSpaceDE w:val="0"/>
        <w:autoSpaceDN w:val="0"/>
        <w:adjustRightInd w:val="0"/>
        <w:spacing w:after="120"/>
        <w:ind w:left="1080"/>
        <w:jc w:val="both"/>
        <w:rPr>
          <w:color w:val="000000"/>
        </w:rPr>
      </w:pPr>
    </w:p>
    <w:p w14:paraId="0E5EEF88" w14:textId="77777777" w:rsidR="00BC0191" w:rsidRDefault="001E4C9A">
      <w:pPr>
        <w:pStyle w:val="ListParagraph"/>
        <w:numPr>
          <w:ilvl w:val="0"/>
          <w:numId w:val="129"/>
        </w:numPr>
        <w:autoSpaceDE w:val="0"/>
        <w:autoSpaceDN w:val="0"/>
        <w:adjustRightInd w:val="0"/>
        <w:spacing w:after="120"/>
        <w:jc w:val="both"/>
      </w:pPr>
      <w:bookmarkStart w:id="421" w:name="_Hlk75610123"/>
      <w:bookmarkStart w:id="422" w:name="_Hlk75528574"/>
      <w:bookmarkStart w:id="423" w:name="_Toc75873635"/>
      <w:r w:rsidRPr="00123A26">
        <w:rPr>
          <w:b/>
          <w:szCs w:val="24"/>
        </w:rPr>
        <w:t>Manufacturer’s authorization</w:t>
      </w:r>
      <w:r>
        <w:rPr>
          <w:szCs w:val="24"/>
        </w:rPr>
        <w:t>: A Bidder who does not manufacture an item/s where a manufacturer authorization is required in accordance with BDS ITB 17.2 (a), the Bidder shall provide evidence of being duly authorized by a manufacturer (Manufacturer’s Authorization Form, Section IV, Bidding Forms), meeting the criteria in (d) (</w:t>
      </w:r>
      <w:proofErr w:type="spellStart"/>
      <w:r>
        <w:rPr>
          <w:szCs w:val="24"/>
        </w:rPr>
        <w:t>i</w:t>
      </w:r>
      <w:proofErr w:type="spellEnd"/>
      <w:r>
        <w:rPr>
          <w:szCs w:val="24"/>
        </w:rPr>
        <w:t xml:space="preserve">) and (ii) above, to supply the Goods. </w:t>
      </w:r>
      <w:bookmarkEnd w:id="421"/>
      <w:bookmarkEnd w:id="422"/>
      <w:bookmarkEnd w:id="423"/>
    </w:p>
    <w:p w14:paraId="6B17E03D" w14:textId="77777777" w:rsidR="00D55145" w:rsidRDefault="00D55145" w:rsidP="008F338A">
      <w:pPr>
        <w:pStyle w:val="ListParagraph"/>
        <w:autoSpaceDE w:val="0"/>
        <w:autoSpaceDN w:val="0"/>
        <w:adjustRightInd w:val="0"/>
        <w:spacing w:after="120"/>
        <w:ind w:left="360"/>
        <w:jc w:val="both"/>
      </w:pPr>
    </w:p>
    <w:p w14:paraId="0E0267F8" w14:textId="77777777" w:rsidR="00BC0191" w:rsidRDefault="001E4C9A">
      <w:pPr>
        <w:pStyle w:val="ListParagraph"/>
        <w:numPr>
          <w:ilvl w:val="0"/>
          <w:numId w:val="129"/>
        </w:numPr>
        <w:autoSpaceDE w:val="0"/>
        <w:autoSpaceDN w:val="0"/>
        <w:adjustRightInd w:val="0"/>
        <w:spacing w:after="120"/>
        <w:jc w:val="both"/>
      </w:pPr>
      <w:bookmarkStart w:id="424" w:name="_Toc75873636"/>
      <w:r w:rsidRPr="00123A26">
        <w:rPr>
          <w:szCs w:val="24"/>
        </w:rPr>
        <w:t xml:space="preserve">A bidder who does not manufacture an item/s where a manufacturer authorization is not required in accordance with BDS ITB 17.2 (a), the bidder shall submit documentation </w:t>
      </w:r>
      <w:proofErr w:type="gramStart"/>
      <w:r w:rsidRPr="00123A26">
        <w:rPr>
          <w:szCs w:val="24"/>
        </w:rPr>
        <w:t>on,</w:t>
      </w:r>
      <w:proofErr w:type="gramEnd"/>
      <w:r w:rsidRPr="00123A26">
        <w:rPr>
          <w:szCs w:val="24"/>
        </w:rPr>
        <w:t xml:space="preserve"> its status as a supplier, to the satisfaction of the Purchaser </w:t>
      </w:r>
      <w:r w:rsidRPr="00123A26">
        <w:rPr>
          <w:i/>
          <w:szCs w:val="24"/>
        </w:rPr>
        <w:t>(e.g. authorized dealer/ distributor of the items)</w:t>
      </w:r>
      <w:r w:rsidRPr="00123A26">
        <w:rPr>
          <w:szCs w:val="24"/>
        </w:rPr>
        <w:t>.</w:t>
      </w:r>
      <w:bookmarkEnd w:id="424"/>
    </w:p>
    <w:p w14:paraId="0D5B467A" w14:textId="77777777" w:rsidR="00BC0191" w:rsidRDefault="001E4C9A">
      <w:pPr>
        <w:jc w:val="both"/>
        <w:rPr>
          <w:sz w:val="20"/>
        </w:rPr>
      </w:pPr>
      <w:bookmarkStart w:id="425" w:name="_Hlk51839767"/>
      <w:r w:rsidRPr="00BD1430">
        <w:rPr>
          <w:sz w:val="20"/>
        </w:rPr>
        <w:t>At the time of Contract Award, the Bidder (including each subcontractor proposed by the Bidder) shall not be subject to disqualification by the Bank for non-compliance with SEA/ SH obligations.</w:t>
      </w:r>
      <w:bookmarkEnd w:id="425"/>
    </w:p>
    <w:p w14:paraId="01AB5E56" w14:textId="77777777" w:rsidR="00FC150B" w:rsidRPr="008E329A" w:rsidRDefault="00FC150B" w:rsidP="003C54EA">
      <w:pPr>
        <w:ind w:left="720"/>
        <w:jc w:val="both"/>
      </w:pPr>
    </w:p>
    <w:p w14:paraId="264EBC92" w14:textId="77777777" w:rsidR="00BC0191" w:rsidRDefault="001E4C9A">
      <w:pPr>
        <w:pStyle w:val="Sec3H2"/>
      </w:pPr>
      <w:bookmarkStart w:id="426" w:name="_Toc46760474"/>
      <w:r w:rsidRPr="00BC28BD">
        <w:rPr>
          <w:szCs w:val="24"/>
        </w:rPr>
        <w:t>Technical Evaluation (ITB 32.4)</w:t>
      </w:r>
      <w:bookmarkEnd w:id="426"/>
    </w:p>
    <w:p w14:paraId="35A4F0C7" w14:textId="77777777" w:rsidR="00BC0191" w:rsidRDefault="00245673">
      <w:pPr>
        <w:spacing w:before="240" w:after="120"/>
        <w:ind w:right="-14"/>
        <w:jc w:val="both"/>
        <w:rPr>
          <w:bCs/>
        </w:rPr>
      </w:pPr>
      <w:r>
        <w:rPr>
          <w:szCs w:val="24"/>
        </w:rPr>
        <w:t>Assessment of adequacy of Technical Part with the requirements:</w:t>
      </w:r>
    </w:p>
    <w:p w14:paraId="13B5D491" w14:textId="77777777" w:rsidR="00245673" w:rsidRDefault="00245673" w:rsidP="00BC28BD">
      <w:pPr>
        <w:spacing w:before="240" w:after="120"/>
        <w:ind w:right="-14"/>
        <w:jc w:val="both"/>
        <w:rPr>
          <w:bCs/>
        </w:rPr>
      </w:pPr>
    </w:p>
    <w:tbl>
      <w:tblPr>
        <w:tblStyle w:val="TableGrid"/>
        <w:tblW w:w="0" w:type="auto"/>
        <w:tblLook w:val="04A0" w:firstRow="1" w:lastRow="0" w:firstColumn="1" w:lastColumn="0" w:noHBand="0" w:noVBand="1"/>
      </w:tblPr>
      <w:tblGrid>
        <w:gridCol w:w="1255"/>
        <w:gridCol w:w="8910"/>
        <w:gridCol w:w="2520"/>
      </w:tblGrid>
      <w:tr w:rsidR="00BC0191" w14:paraId="0B29BC44" w14:textId="77777777" w:rsidTr="00DF2F9D">
        <w:tc>
          <w:tcPr>
            <w:tcW w:w="1255" w:type="dxa"/>
          </w:tcPr>
          <w:p w14:paraId="41A88316" w14:textId="77777777" w:rsidR="00BC0191" w:rsidRDefault="001E4C9A">
            <w:pPr>
              <w:spacing w:before="240" w:after="120"/>
              <w:ind w:right="-14"/>
              <w:jc w:val="center"/>
              <w:rPr>
                <w:b/>
              </w:rPr>
            </w:pPr>
            <w:r w:rsidRPr="0048249E">
              <w:rPr>
                <w:b/>
                <w:szCs w:val="24"/>
              </w:rPr>
              <w:t>Ref</w:t>
            </w:r>
          </w:p>
        </w:tc>
        <w:tc>
          <w:tcPr>
            <w:tcW w:w="8910" w:type="dxa"/>
          </w:tcPr>
          <w:p w14:paraId="78B9B69C" w14:textId="77777777" w:rsidR="00BC0191" w:rsidRDefault="001E4C9A">
            <w:pPr>
              <w:spacing w:before="240" w:after="120"/>
              <w:ind w:right="-14"/>
              <w:jc w:val="both"/>
              <w:rPr>
                <w:b/>
              </w:rPr>
            </w:pPr>
            <w:r w:rsidRPr="0048249E">
              <w:rPr>
                <w:b/>
                <w:szCs w:val="24"/>
              </w:rPr>
              <w:t>Requirement Description</w:t>
            </w:r>
          </w:p>
        </w:tc>
        <w:tc>
          <w:tcPr>
            <w:tcW w:w="2520" w:type="dxa"/>
          </w:tcPr>
          <w:p w14:paraId="079F73CA" w14:textId="77777777" w:rsidR="00BC0191" w:rsidRDefault="001E4C9A">
            <w:pPr>
              <w:spacing w:before="240" w:after="120"/>
              <w:ind w:right="-14"/>
              <w:jc w:val="both"/>
              <w:rPr>
                <w:b/>
              </w:rPr>
            </w:pPr>
            <w:r w:rsidRPr="0048249E">
              <w:rPr>
                <w:b/>
                <w:szCs w:val="24"/>
              </w:rPr>
              <w:t>Met/ Not met</w:t>
            </w:r>
          </w:p>
        </w:tc>
      </w:tr>
      <w:tr w:rsidR="00BC0191" w14:paraId="54F31398" w14:textId="77777777" w:rsidTr="00DF2F9D">
        <w:tc>
          <w:tcPr>
            <w:tcW w:w="1255" w:type="dxa"/>
          </w:tcPr>
          <w:p w14:paraId="5B2832CD" w14:textId="77777777" w:rsidR="00BC0191" w:rsidRDefault="001E4C9A">
            <w:pPr>
              <w:spacing w:before="240" w:after="120"/>
              <w:ind w:right="-14"/>
              <w:jc w:val="center"/>
              <w:rPr>
                <w:bCs/>
              </w:rPr>
            </w:pPr>
            <w:r>
              <w:rPr>
                <w:szCs w:val="24"/>
              </w:rPr>
              <w:t>I</w:t>
            </w:r>
          </w:p>
        </w:tc>
        <w:tc>
          <w:tcPr>
            <w:tcW w:w="8910" w:type="dxa"/>
          </w:tcPr>
          <w:p w14:paraId="3031C1DC" w14:textId="77777777" w:rsidR="00BC0191" w:rsidRDefault="001E4C9A">
            <w:pPr>
              <w:spacing w:before="240" w:after="120"/>
              <w:ind w:right="-14"/>
              <w:jc w:val="both"/>
              <w:rPr>
                <w:bCs/>
              </w:rPr>
            </w:pPr>
            <w:r w:rsidRPr="00245673">
              <w:rPr>
                <w:szCs w:val="24"/>
              </w:rPr>
              <w:t xml:space="preserve">The Bidder must have successfully supplied, installed and commissioned similar </w:t>
            </w:r>
            <w:proofErr w:type="gramStart"/>
            <w:r w:rsidRPr="00245673">
              <w:rPr>
                <w:szCs w:val="24"/>
              </w:rPr>
              <w:t>laboratory</w:t>
            </w:r>
            <w:proofErr w:type="gramEnd"/>
            <w:r w:rsidRPr="00245673">
              <w:rPr>
                <w:szCs w:val="24"/>
              </w:rPr>
              <w:t>, analytical, scientific or medical equipment to at least two (2) institutions (e.g. national reference laboratories, food and feed testing laboratories, or similar), supported by client reference letters or completion certificates.</w:t>
            </w:r>
          </w:p>
        </w:tc>
        <w:tc>
          <w:tcPr>
            <w:tcW w:w="2520" w:type="dxa"/>
          </w:tcPr>
          <w:p w14:paraId="7FE6D129" w14:textId="77777777" w:rsidR="00245673" w:rsidRDefault="00245673" w:rsidP="00BC28BD">
            <w:pPr>
              <w:spacing w:before="240" w:after="120"/>
              <w:ind w:right="-14"/>
              <w:jc w:val="both"/>
              <w:rPr>
                <w:bCs/>
              </w:rPr>
            </w:pPr>
          </w:p>
        </w:tc>
      </w:tr>
      <w:tr w:rsidR="00BC0191" w14:paraId="768B47B0" w14:textId="77777777" w:rsidTr="00DF2F9D">
        <w:tc>
          <w:tcPr>
            <w:tcW w:w="1255" w:type="dxa"/>
          </w:tcPr>
          <w:p w14:paraId="0C43983F" w14:textId="77777777" w:rsidR="00BC0191" w:rsidRDefault="001E4C9A">
            <w:pPr>
              <w:spacing w:before="240" w:after="120"/>
              <w:ind w:right="-14"/>
              <w:jc w:val="center"/>
              <w:rPr>
                <w:bCs/>
              </w:rPr>
            </w:pPr>
            <w:r>
              <w:rPr>
                <w:szCs w:val="24"/>
              </w:rPr>
              <w:t>II</w:t>
            </w:r>
          </w:p>
        </w:tc>
        <w:tc>
          <w:tcPr>
            <w:tcW w:w="8910" w:type="dxa"/>
          </w:tcPr>
          <w:p w14:paraId="18345D30" w14:textId="77777777" w:rsidR="00BC0191" w:rsidRDefault="001E4C9A">
            <w:pPr>
              <w:spacing w:before="240" w:after="120"/>
              <w:ind w:right="-14"/>
              <w:jc w:val="both"/>
              <w:rPr>
                <w:bCs/>
              </w:rPr>
            </w:pPr>
            <w:r w:rsidRPr="00245673">
              <w:rPr>
                <w:szCs w:val="24"/>
              </w:rPr>
              <w:t>The Bidder must be the Original Equipment Manufacturer (OEM) of the principal instruments offered, or an authorized agent/distributor demonstrating direct linkage to the OEM, supported by the Manufacturer’s Authorization Form (Section IV, Bidding Forms).</w:t>
            </w:r>
          </w:p>
        </w:tc>
        <w:tc>
          <w:tcPr>
            <w:tcW w:w="2520" w:type="dxa"/>
          </w:tcPr>
          <w:p w14:paraId="2BE7CC09" w14:textId="77777777" w:rsidR="00245673" w:rsidRDefault="00245673" w:rsidP="00BC28BD">
            <w:pPr>
              <w:spacing w:before="240" w:after="120"/>
              <w:ind w:right="-14"/>
              <w:jc w:val="both"/>
              <w:rPr>
                <w:bCs/>
              </w:rPr>
            </w:pPr>
          </w:p>
        </w:tc>
      </w:tr>
      <w:tr w:rsidR="00BC0191" w14:paraId="647748EA" w14:textId="77777777" w:rsidTr="00DF2F9D">
        <w:tc>
          <w:tcPr>
            <w:tcW w:w="1255" w:type="dxa"/>
          </w:tcPr>
          <w:p w14:paraId="584A23A5" w14:textId="77777777" w:rsidR="00BC0191" w:rsidRDefault="00D5283D">
            <w:pPr>
              <w:spacing w:before="240" w:after="120"/>
              <w:ind w:right="-14"/>
              <w:jc w:val="center"/>
              <w:rPr>
                <w:bCs/>
              </w:rPr>
            </w:pPr>
            <w:r>
              <w:rPr>
                <w:szCs w:val="24"/>
              </w:rPr>
              <w:t>III</w:t>
            </w:r>
          </w:p>
        </w:tc>
        <w:tc>
          <w:tcPr>
            <w:tcW w:w="8910" w:type="dxa"/>
          </w:tcPr>
          <w:p w14:paraId="2F4662C2" w14:textId="77777777" w:rsidR="00BC0191" w:rsidRDefault="000A17FF">
            <w:pPr>
              <w:spacing w:before="240" w:after="120"/>
              <w:ind w:right="-14"/>
              <w:jc w:val="both"/>
              <w:rPr>
                <w:bCs/>
              </w:rPr>
            </w:pPr>
            <w:r>
              <w:rPr>
                <w:szCs w:val="24"/>
              </w:rPr>
              <w:t>Each offered item must be accompanied by complete technical literature (catalogues, brochures and data sheets) cross-referenced to the Technical Specifications in Section VII, demonstrating full conformity; the offered goods must be new, unused, of the most recent or current models, and incorporate all recent improvements in design and materials.</w:t>
            </w:r>
          </w:p>
        </w:tc>
        <w:tc>
          <w:tcPr>
            <w:tcW w:w="2520" w:type="dxa"/>
          </w:tcPr>
          <w:p w14:paraId="3A4782F2" w14:textId="77777777" w:rsidR="00245673" w:rsidRDefault="00245673" w:rsidP="00BC28BD">
            <w:pPr>
              <w:spacing w:before="240" w:after="120"/>
              <w:ind w:right="-14"/>
              <w:jc w:val="both"/>
              <w:rPr>
                <w:bCs/>
              </w:rPr>
            </w:pPr>
          </w:p>
        </w:tc>
      </w:tr>
      <w:tr w:rsidR="00BC0191" w14:paraId="2B602F35" w14:textId="77777777" w:rsidTr="00DF2F9D">
        <w:tc>
          <w:tcPr>
            <w:tcW w:w="1255" w:type="dxa"/>
          </w:tcPr>
          <w:p w14:paraId="4F353264" w14:textId="77777777" w:rsidR="00BC0191" w:rsidRDefault="0048249E">
            <w:pPr>
              <w:spacing w:before="240" w:after="120"/>
              <w:ind w:right="-14"/>
              <w:jc w:val="center"/>
              <w:rPr>
                <w:bCs/>
              </w:rPr>
            </w:pPr>
            <w:r>
              <w:rPr>
                <w:szCs w:val="24"/>
              </w:rPr>
              <w:t>IV</w:t>
            </w:r>
          </w:p>
        </w:tc>
        <w:tc>
          <w:tcPr>
            <w:tcW w:w="8910" w:type="dxa"/>
          </w:tcPr>
          <w:p w14:paraId="46DB0A0F" w14:textId="77777777" w:rsidR="00BC0191" w:rsidRDefault="00846A75">
            <w:pPr>
              <w:spacing w:before="240" w:after="120"/>
              <w:ind w:right="-14"/>
              <w:jc w:val="both"/>
              <w:rPr>
                <w:bCs/>
              </w:rPr>
            </w:pPr>
            <w:r>
              <w:rPr>
                <w:szCs w:val="24"/>
              </w:rPr>
              <w:t xml:space="preserve">The Bidder must demonstrate after-sales support capability: written assurance of availability of spare parts and consumables for at least five (5) years, and a service and </w:t>
            </w:r>
            <w:r>
              <w:rPr>
                <w:szCs w:val="24"/>
              </w:rPr>
              <w:lastRenderedPageBreak/>
              <w:t>maintenance plan covering installation, commissioning, IQ/OQ/PQ qualification and the warranty period.</w:t>
            </w:r>
          </w:p>
          <w:p w14:paraId="5C1DB238" w14:textId="77777777" w:rsidR="00245673" w:rsidRDefault="00245673" w:rsidP="00BC28BD">
            <w:pPr>
              <w:spacing w:before="240" w:after="120"/>
              <w:ind w:right="-14"/>
              <w:jc w:val="both"/>
              <w:rPr>
                <w:bCs/>
              </w:rPr>
            </w:pPr>
          </w:p>
        </w:tc>
        <w:tc>
          <w:tcPr>
            <w:tcW w:w="2520" w:type="dxa"/>
          </w:tcPr>
          <w:p w14:paraId="7A4B0733" w14:textId="77777777" w:rsidR="00245673" w:rsidRDefault="00245673" w:rsidP="00BC28BD">
            <w:pPr>
              <w:spacing w:before="240" w:after="120"/>
              <w:ind w:right="-14"/>
              <w:jc w:val="both"/>
              <w:rPr>
                <w:bCs/>
              </w:rPr>
            </w:pPr>
          </w:p>
        </w:tc>
      </w:tr>
      <w:tr w:rsidR="00BC0191" w14:paraId="6B899FC8" w14:textId="77777777" w:rsidTr="00DF2F9D">
        <w:tc>
          <w:tcPr>
            <w:tcW w:w="1255" w:type="dxa"/>
          </w:tcPr>
          <w:p w14:paraId="23FFCB83" w14:textId="77777777" w:rsidR="00BC0191" w:rsidRDefault="001E4C9A">
            <w:pPr>
              <w:spacing w:before="240" w:after="120"/>
              <w:ind w:right="-14"/>
              <w:jc w:val="center"/>
            </w:pPr>
            <w:r>
              <w:rPr>
                <w:szCs w:val="24"/>
              </w:rPr>
              <w:t>V</w:t>
            </w:r>
          </w:p>
        </w:tc>
        <w:tc>
          <w:tcPr>
            <w:tcW w:w="8910" w:type="dxa"/>
          </w:tcPr>
          <w:p w14:paraId="272F3077" w14:textId="77777777" w:rsidR="00BC0191" w:rsidRDefault="001E4C9A">
            <w:pPr>
              <w:spacing w:before="240" w:after="120"/>
              <w:ind w:right="-14"/>
              <w:jc w:val="both"/>
            </w:pPr>
            <w:r>
              <w:rPr>
                <w:szCs w:val="24"/>
              </w:rPr>
              <w:t>The Bidder must submit a signed ESHS/OHS commitment statement confirming that it will: (</w:t>
            </w:r>
            <w:proofErr w:type="spellStart"/>
            <w:r>
              <w:rPr>
                <w:szCs w:val="24"/>
              </w:rPr>
              <w:t>i</w:t>
            </w:r>
            <w:proofErr w:type="spellEnd"/>
            <w:r>
              <w:rPr>
                <w:szCs w:val="24"/>
              </w:rPr>
              <w:t>) prepare and implement a contract-specific ESHS/OHS Management Plan acceptable to the Purchaser before mobilization to site; (ii) comply with the World Bank Environmental and Social Standards applicable to the Project and the DRIVE Project E&amp;S instruments (ESCP, ESMF, SEP and the E&amp;S procedures of the Project Implementation Manual); (iii) enforce the worker Code of Conduct, including SEA/SH prevention, for all personnel engaged on site; and (iv) notify and report incidents in accordance with the SCC.</w:t>
            </w:r>
          </w:p>
        </w:tc>
        <w:tc>
          <w:tcPr>
            <w:tcW w:w="2520" w:type="dxa"/>
          </w:tcPr>
          <w:p w14:paraId="586310D5" w14:textId="77777777" w:rsidR="00BC0191" w:rsidRDefault="00BC0191">
            <w:pPr>
              <w:spacing w:before="240" w:after="120"/>
              <w:ind w:right="-14"/>
              <w:jc w:val="both"/>
            </w:pPr>
          </w:p>
        </w:tc>
      </w:tr>
    </w:tbl>
    <w:p w14:paraId="19C3A4C9" w14:textId="77777777" w:rsidR="00BC0191" w:rsidRDefault="001E4C9A">
      <w:pPr>
        <w:spacing w:before="240" w:after="120"/>
        <w:ind w:right="-14"/>
        <w:jc w:val="both"/>
        <w:rPr>
          <w:bCs/>
          <w:kern w:val="28"/>
        </w:rPr>
      </w:pPr>
      <w:r w:rsidRPr="001C5369">
        <w:rPr>
          <w:szCs w:val="24"/>
        </w:rPr>
        <w:t xml:space="preserve"> </w:t>
      </w:r>
    </w:p>
    <w:p w14:paraId="01956081" w14:textId="69DC113E" w:rsidR="00BC0191" w:rsidRDefault="001E4C9A">
      <w:pPr>
        <w:spacing w:before="240" w:after="120"/>
        <w:jc w:val="both"/>
      </w:pPr>
      <w:r>
        <w:rPr>
          <w:szCs w:val="24"/>
        </w:rPr>
        <w:t>Mandatory pass/fail requirements listed in this Section III and in Section VII are not scored. A Bid that does not meet all mandatory requirements shall be rejected as nonresponsive before scored technical evaluation. Only Bids that meet all mandatory requirements shall be scored using the Rated Criteria specified in BDS ITB 32.4 and the scoring methodology below.</w:t>
      </w:r>
    </w:p>
    <w:p w14:paraId="00EF43C0" w14:textId="77777777" w:rsidR="00F21103" w:rsidRDefault="00F21103" w:rsidP="00BC28BD">
      <w:pPr>
        <w:pStyle w:val="HeaderEC2"/>
        <w:spacing w:before="120" w:after="120"/>
        <w:ind w:left="0"/>
      </w:pPr>
    </w:p>
    <w:p w14:paraId="5E8DB256" w14:textId="4D98FB58" w:rsidR="0048249E" w:rsidRPr="007636D9" w:rsidRDefault="001E4C9A" w:rsidP="00BC28BD">
      <w:pPr>
        <w:pStyle w:val="HeaderEC2"/>
        <w:spacing w:before="120" w:after="120"/>
        <w:ind w:left="0"/>
        <w:rPr>
          <w:noProof/>
        </w:rPr>
      </w:pPr>
      <w:r w:rsidRPr="007636D9">
        <w:t>Technical Part Scoring Methodology</w:t>
      </w:r>
    </w:p>
    <w:p w14:paraId="7CFF6F52" w14:textId="77777777" w:rsidR="00BC0191" w:rsidRDefault="001E4C9A">
      <w:pPr>
        <w:tabs>
          <w:tab w:val="right" w:pos="7254"/>
        </w:tabs>
        <w:spacing w:before="120"/>
        <w:contextualSpacing/>
      </w:pPr>
      <w:r w:rsidRPr="0089308D">
        <w:rPr>
          <w:szCs w:val="24"/>
        </w:rPr>
        <w:t xml:space="preserve">Each sub-feature will be given a score between 0 and 6 as follows: </w:t>
      </w:r>
    </w:p>
    <w:p w14:paraId="6E5E9413" w14:textId="77777777" w:rsidR="0048249E" w:rsidRPr="0089308D" w:rsidRDefault="0048249E" w:rsidP="0048249E">
      <w:pPr>
        <w:tabs>
          <w:tab w:val="right" w:pos="7254"/>
        </w:tabs>
        <w:spacing w:before="120"/>
        <w:contextualSpacing/>
      </w:pPr>
    </w:p>
    <w:tbl>
      <w:tblPr>
        <w:tblStyle w:val="TableGrid2"/>
        <w:tblW w:w="12600" w:type="dxa"/>
        <w:tblInd w:w="85" w:type="dxa"/>
        <w:tblLook w:val="04A0" w:firstRow="1" w:lastRow="0" w:firstColumn="1" w:lastColumn="0" w:noHBand="0" w:noVBand="1"/>
      </w:tblPr>
      <w:tblGrid>
        <w:gridCol w:w="1890"/>
        <w:gridCol w:w="8010"/>
        <w:gridCol w:w="2700"/>
      </w:tblGrid>
      <w:tr w:rsidR="00BC0191" w14:paraId="14FEF90C" w14:textId="77777777" w:rsidTr="00DF2F9D">
        <w:tc>
          <w:tcPr>
            <w:tcW w:w="1890" w:type="dxa"/>
          </w:tcPr>
          <w:p w14:paraId="3D637D56" w14:textId="77777777" w:rsidR="00BC0191" w:rsidRDefault="001E4C9A">
            <w:pPr>
              <w:rPr>
                <w:iCs/>
              </w:rPr>
            </w:pPr>
            <w:r w:rsidRPr="00363241">
              <w:rPr>
                <w:szCs w:val="24"/>
              </w:rPr>
              <w:t>Score (of the total score for the factor/subfactor as applicable</w:t>
            </w:r>
          </w:p>
        </w:tc>
        <w:tc>
          <w:tcPr>
            <w:tcW w:w="8010" w:type="dxa"/>
          </w:tcPr>
          <w:p w14:paraId="2CCC1D64" w14:textId="77777777" w:rsidR="00BC0191" w:rsidRDefault="001E4C9A">
            <w:pPr>
              <w:rPr>
                <w:iCs/>
              </w:rPr>
            </w:pPr>
            <w:r w:rsidRPr="00363241">
              <w:rPr>
                <w:szCs w:val="24"/>
              </w:rPr>
              <w:t>Description</w:t>
            </w:r>
          </w:p>
        </w:tc>
        <w:tc>
          <w:tcPr>
            <w:tcW w:w="2700" w:type="dxa"/>
          </w:tcPr>
          <w:p w14:paraId="2D90544E" w14:textId="77777777" w:rsidR="00BC0191" w:rsidRDefault="001E4C9A">
            <w:pPr>
              <w:rPr>
                <w:iCs/>
              </w:rPr>
            </w:pPr>
            <w:r w:rsidRPr="00363241">
              <w:rPr>
                <w:szCs w:val="24"/>
              </w:rPr>
              <w:t>Remarks</w:t>
            </w:r>
          </w:p>
        </w:tc>
      </w:tr>
      <w:tr w:rsidR="00BC0191" w14:paraId="2A35BE62" w14:textId="77777777" w:rsidTr="00DF2F9D">
        <w:tc>
          <w:tcPr>
            <w:tcW w:w="1890" w:type="dxa"/>
          </w:tcPr>
          <w:p w14:paraId="14A50A7E" w14:textId="77777777" w:rsidR="00BC0191" w:rsidRDefault="001E4C9A">
            <w:pPr>
              <w:jc w:val="center"/>
              <w:rPr>
                <w:iCs/>
              </w:rPr>
            </w:pPr>
            <w:r w:rsidRPr="00363241">
              <w:rPr>
                <w:szCs w:val="24"/>
              </w:rPr>
              <w:t>0</w:t>
            </w:r>
          </w:p>
        </w:tc>
        <w:tc>
          <w:tcPr>
            <w:tcW w:w="8010" w:type="dxa"/>
          </w:tcPr>
          <w:p w14:paraId="1A90420B" w14:textId="77777777" w:rsidR="00BC0191" w:rsidRDefault="001E4C9A">
            <w:pPr>
              <w:rPr>
                <w:iCs/>
              </w:rPr>
            </w:pPr>
            <w:r w:rsidRPr="0089308D">
              <w:rPr>
                <w:szCs w:val="24"/>
              </w:rPr>
              <w:t>The required sub-feature being absent;</w:t>
            </w:r>
          </w:p>
        </w:tc>
        <w:tc>
          <w:tcPr>
            <w:tcW w:w="2700" w:type="dxa"/>
          </w:tcPr>
          <w:p w14:paraId="2B42514D" w14:textId="77777777" w:rsidR="00BC0191" w:rsidRDefault="00BC0191">
            <w:pPr>
              <w:rPr>
                <w:iCs/>
              </w:rPr>
            </w:pPr>
          </w:p>
        </w:tc>
      </w:tr>
      <w:tr w:rsidR="00BC0191" w14:paraId="60BB639B" w14:textId="77777777" w:rsidTr="00DF2F9D">
        <w:tc>
          <w:tcPr>
            <w:tcW w:w="1890" w:type="dxa"/>
          </w:tcPr>
          <w:p w14:paraId="6AD56D0C" w14:textId="77777777" w:rsidR="00BC0191" w:rsidRDefault="001E4C9A">
            <w:pPr>
              <w:jc w:val="center"/>
              <w:rPr>
                <w:iCs/>
              </w:rPr>
            </w:pPr>
            <w:r>
              <w:rPr>
                <w:szCs w:val="24"/>
              </w:rPr>
              <w:t>2</w:t>
            </w:r>
          </w:p>
        </w:tc>
        <w:tc>
          <w:tcPr>
            <w:tcW w:w="8010" w:type="dxa"/>
          </w:tcPr>
          <w:p w14:paraId="18C54F16" w14:textId="77777777" w:rsidR="00BC0191" w:rsidRDefault="00EE2815">
            <w:pPr>
              <w:rPr>
                <w:iCs/>
              </w:rPr>
            </w:pPr>
            <w:r w:rsidRPr="00EE2815">
              <w:rPr>
                <w:szCs w:val="24"/>
              </w:rPr>
              <w:t>Required sub-feature being present but showing deficiencies;</w:t>
            </w:r>
          </w:p>
        </w:tc>
        <w:tc>
          <w:tcPr>
            <w:tcW w:w="2700" w:type="dxa"/>
          </w:tcPr>
          <w:p w14:paraId="6477BDDB" w14:textId="77777777" w:rsidR="00BC0191" w:rsidRDefault="00BC0191">
            <w:pPr>
              <w:rPr>
                <w:iCs/>
              </w:rPr>
            </w:pPr>
          </w:p>
        </w:tc>
      </w:tr>
      <w:tr w:rsidR="00BC0191" w14:paraId="098407F5" w14:textId="77777777" w:rsidTr="00DF2F9D">
        <w:tc>
          <w:tcPr>
            <w:tcW w:w="1890" w:type="dxa"/>
          </w:tcPr>
          <w:p w14:paraId="0FE9247A" w14:textId="77777777" w:rsidR="00BC0191" w:rsidRDefault="001E4C9A">
            <w:pPr>
              <w:jc w:val="center"/>
              <w:rPr>
                <w:iCs/>
              </w:rPr>
            </w:pPr>
            <w:r>
              <w:rPr>
                <w:szCs w:val="24"/>
              </w:rPr>
              <w:t>4</w:t>
            </w:r>
          </w:p>
        </w:tc>
        <w:tc>
          <w:tcPr>
            <w:tcW w:w="8010" w:type="dxa"/>
          </w:tcPr>
          <w:p w14:paraId="7E2916C3" w14:textId="77777777" w:rsidR="00BC0191" w:rsidRDefault="001E4C9A">
            <w:pPr>
              <w:rPr>
                <w:iCs/>
              </w:rPr>
            </w:pPr>
            <w:r w:rsidRPr="00363241">
              <w:rPr>
                <w:szCs w:val="24"/>
              </w:rPr>
              <w:t xml:space="preserve">Sufficient information to demonstrate how stated </w:t>
            </w:r>
            <w:proofErr w:type="gramStart"/>
            <w:r w:rsidRPr="00363241">
              <w:rPr>
                <w:szCs w:val="24"/>
              </w:rPr>
              <w:t>requirement</w:t>
            </w:r>
            <w:proofErr w:type="gramEnd"/>
            <w:r w:rsidRPr="00363241">
              <w:rPr>
                <w:szCs w:val="24"/>
              </w:rPr>
              <w:t xml:space="preserve"> will be met</w:t>
            </w:r>
          </w:p>
        </w:tc>
        <w:tc>
          <w:tcPr>
            <w:tcW w:w="2700" w:type="dxa"/>
          </w:tcPr>
          <w:p w14:paraId="095B2AC2" w14:textId="77777777" w:rsidR="00BC0191" w:rsidRDefault="00BC0191">
            <w:pPr>
              <w:rPr>
                <w:iCs/>
              </w:rPr>
            </w:pPr>
          </w:p>
        </w:tc>
      </w:tr>
      <w:tr w:rsidR="00BC0191" w14:paraId="5CD1F8E6" w14:textId="77777777" w:rsidTr="00DF2F9D">
        <w:tc>
          <w:tcPr>
            <w:tcW w:w="1890" w:type="dxa"/>
          </w:tcPr>
          <w:p w14:paraId="2931ED50" w14:textId="77777777" w:rsidR="00BC0191" w:rsidRDefault="001E4C9A">
            <w:pPr>
              <w:jc w:val="center"/>
              <w:rPr>
                <w:iCs/>
              </w:rPr>
            </w:pPr>
            <w:r>
              <w:rPr>
                <w:szCs w:val="24"/>
              </w:rPr>
              <w:t>6</w:t>
            </w:r>
          </w:p>
        </w:tc>
        <w:tc>
          <w:tcPr>
            <w:tcW w:w="8010" w:type="dxa"/>
          </w:tcPr>
          <w:p w14:paraId="7B69EF73" w14:textId="77777777" w:rsidR="00BC0191" w:rsidRDefault="001E4C9A">
            <w:pPr>
              <w:rPr>
                <w:iCs/>
              </w:rPr>
            </w:pPr>
            <w:r w:rsidRPr="00363241">
              <w:rPr>
                <w:szCs w:val="24"/>
              </w:rPr>
              <w:t>Sufficient information to demonstrate that the requirement will be marginally exceeded</w:t>
            </w:r>
          </w:p>
        </w:tc>
        <w:tc>
          <w:tcPr>
            <w:tcW w:w="2700" w:type="dxa"/>
          </w:tcPr>
          <w:p w14:paraId="2A14035E" w14:textId="77777777" w:rsidR="00BC0191" w:rsidRDefault="00BC0191">
            <w:pPr>
              <w:rPr>
                <w:iCs/>
              </w:rPr>
            </w:pPr>
          </w:p>
        </w:tc>
      </w:tr>
    </w:tbl>
    <w:p w14:paraId="7E4681E4" w14:textId="77777777" w:rsidR="00E4170C" w:rsidRDefault="00E4170C" w:rsidP="00E4170C">
      <w:pPr>
        <w:tabs>
          <w:tab w:val="left" w:pos="1080"/>
        </w:tabs>
        <w:spacing w:after="120"/>
        <w:ind w:right="171"/>
        <w:rPr>
          <w:iCs/>
          <w:noProof/>
        </w:rPr>
      </w:pPr>
    </w:p>
    <w:tbl>
      <w:tblPr>
        <w:tblW w:w="12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7873"/>
        <w:gridCol w:w="4140"/>
      </w:tblGrid>
      <w:tr w:rsidR="00F21103" w:rsidRPr="00F21103" w14:paraId="5DC812D8" w14:textId="77777777" w:rsidTr="000F1A9C">
        <w:trPr>
          <w:trHeight w:val="210"/>
        </w:trPr>
        <w:tc>
          <w:tcPr>
            <w:tcW w:w="582" w:type="dxa"/>
          </w:tcPr>
          <w:p w14:paraId="424C4C7B" w14:textId="77777777" w:rsidR="00F21103" w:rsidRPr="00F21103" w:rsidRDefault="00F21103" w:rsidP="00CC2F3C">
            <w:pPr>
              <w:spacing w:before="120"/>
              <w:jc w:val="center"/>
              <w:rPr>
                <w:sz w:val="20"/>
              </w:rPr>
            </w:pPr>
            <w:r w:rsidRPr="00F21103">
              <w:rPr>
                <w:b/>
                <w:sz w:val="20"/>
              </w:rPr>
              <w:t>No.</w:t>
            </w:r>
          </w:p>
        </w:tc>
        <w:tc>
          <w:tcPr>
            <w:tcW w:w="7873" w:type="dxa"/>
            <w:vAlign w:val="center"/>
          </w:tcPr>
          <w:p w14:paraId="041ED175" w14:textId="77777777" w:rsidR="00F21103" w:rsidRPr="00F21103" w:rsidRDefault="00F21103" w:rsidP="00CC2F3C">
            <w:pPr>
              <w:spacing w:before="120"/>
              <w:jc w:val="center"/>
              <w:rPr>
                <w:sz w:val="20"/>
              </w:rPr>
            </w:pPr>
            <w:r w:rsidRPr="00F21103">
              <w:rPr>
                <w:b/>
                <w:sz w:val="20"/>
              </w:rPr>
              <w:t>Category</w:t>
            </w:r>
          </w:p>
        </w:tc>
        <w:tc>
          <w:tcPr>
            <w:tcW w:w="4140" w:type="dxa"/>
            <w:vAlign w:val="center"/>
          </w:tcPr>
          <w:p w14:paraId="2D562B4E" w14:textId="77777777" w:rsidR="00F21103" w:rsidRPr="00F21103" w:rsidRDefault="00F21103" w:rsidP="00CC2F3C">
            <w:pPr>
              <w:spacing w:before="120"/>
              <w:ind w:right="15"/>
              <w:jc w:val="center"/>
              <w:rPr>
                <w:sz w:val="20"/>
              </w:rPr>
            </w:pPr>
            <w:r w:rsidRPr="00F21103">
              <w:rPr>
                <w:b/>
                <w:sz w:val="20"/>
              </w:rPr>
              <w:t>Weight</w:t>
            </w:r>
          </w:p>
        </w:tc>
      </w:tr>
      <w:tr w:rsidR="00F21103" w:rsidRPr="00F21103" w14:paraId="7634539F" w14:textId="77777777" w:rsidTr="000F1A9C">
        <w:trPr>
          <w:trHeight w:val="225"/>
        </w:trPr>
        <w:tc>
          <w:tcPr>
            <w:tcW w:w="582" w:type="dxa"/>
          </w:tcPr>
          <w:p w14:paraId="5F87DB8F" w14:textId="77777777" w:rsidR="00F21103" w:rsidRPr="00F21103" w:rsidRDefault="00F21103" w:rsidP="00CC2F3C">
            <w:pPr>
              <w:spacing w:before="120"/>
              <w:jc w:val="center"/>
              <w:rPr>
                <w:sz w:val="20"/>
              </w:rPr>
            </w:pPr>
            <w:r w:rsidRPr="00F21103">
              <w:rPr>
                <w:sz w:val="20"/>
              </w:rPr>
              <w:t>I</w:t>
            </w:r>
          </w:p>
        </w:tc>
        <w:tc>
          <w:tcPr>
            <w:tcW w:w="7873" w:type="dxa"/>
            <w:vAlign w:val="center"/>
          </w:tcPr>
          <w:p w14:paraId="79FED6C9" w14:textId="77777777" w:rsidR="00F21103" w:rsidRPr="00F21103" w:rsidRDefault="00F21103" w:rsidP="00CC2F3C">
            <w:pPr>
              <w:spacing w:before="120"/>
              <w:rPr>
                <w:sz w:val="20"/>
              </w:rPr>
            </w:pPr>
            <w:r w:rsidRPr="00F21103">
              <w:rPr>
                <w:sz w:val="20"/>
              </w:rPr>
              <w:t xml:space="preserve">Compliance and performance of the </w:t>
            </w:r>
            <w:proofErr w:type="gramStart"/>
            <w:r w:rsidRPr="00F21103">
              <w:rPr>
                <w:sz w:val="20"/>
              </w:rPr>
              <w:t>offered equipment</w:t>
            </w:r>
            <w:proofErr w:type="gramEnd"/>
            <w:r w:rsidRPr="00F21103">
              <w:rPr>
                <w:sz w:val="20"/>
              </w:rPr>
              <w:t xml:space="preserve"> with the Technical Specifications</w:t>
            </w:r>
          </w:p>
        </w:tc>
        <w:tc>
          <w:tcPr>
            <w:tcW w:w="4140" w:type="dxa"/>
            <w:vAlign w:val="center"/>
          </w:tcPr>
          <w:p w14:paraId="4082D50E" w14:textId="77777777" w:rsidR="00F21103" w:rsidRPr="00F21103" w:rsidRDefault="00F21103" w:rsidP="00CC2F3C">
            <w:pPr>
              <w:spacing w:before="120"/>
              <w:jc w:val="center"/>
              <w:rPr>
                <w:sz w:val="20"/>
              </w:rPr>
            </w:pPr>
            <w:r w:rsidRPr="00F21103">
              <w:rPr>
                <w:sz w:val="20"/>
              </w:rPr>
              <w:t>40%</w:t>
            </w:r>
          </w:p>
        </w:tc>
      </w:tr>
      <w:tr w:rsidR="00F21103" w:rsidRPr="00F21103" w14:paraId="1CFAA47E" w14:textId="77777777" w:rsidTr="000F1A9C">
        <w:trPr>
          <w:trHeight w:val="225"/>
        </w:trPr>
        <w:tc>
          <w:tcPr>
            <w:tcW w:w="582" w:type="dxa"/>
          </w:tcPr>
          <w:p w14:paraId="5078FD49" w14:textId="77777777" w:rsidR="00F21103" w:rsidRPr="00F21103" w:rsidRDefault="00F21103" w:rsidP="00CC2F3C">
            <w:pPr>
              <w:spacing w:before="120"/>
              <w:jc w:val="center"/>
              <w:rPr>
                <w:sz w:val="20"/>
              </w:rPr>
            </w:pPr>
            <w:r w:rsidRPr="00F21103">
              <w:rPr>
                <w:sz w:val="20"/>
              </w:rPr>
              <w:t>II</w:t>
            </w:r>
          </w:p>
        </w:tc>
        <w:tc>
          <w:tcPr>
            <w:tcW w:w="7873" w:type="dxa"/>
            <w:vAlign w:val="center"/>
          </w:tcPr>
          <w:p w14:paraId="4C99C38B" w14:textId="77777777" w:rsidR="00F21103" w:rsidRPr="00F21103" w:rsidRDefault="00F21103" w:rsidP="00CC2F3C">
            <w:pPr>
              <w:spacing w:before="120"/>
              <w:rPr>
                <w:sz w:val="20"/>
              </w:rPr>
            </w:pPr>
            <w:r w:rsidRPr="00F21103">
              <w:rPr>
                <w:sz w:val="20"/>
              </w:rPr>
              <w:t>Installation, commissioning and qualification (IQ/OQ/PQ) methodology and implementation plan</w:t>
            </w:r>
          </w:p>
        </w:tc>
        <w:tc>
          <w:tcPr>
            <w:tcW w:w="4140" w:type="dxa"/>
            <w:vAlign w:val="center"/>
          </w:tcPr>
          <w:p w14:paraId="41EF8629" w14:textId="77777777" w:rsidR="00F21103" w:rsidRPr="00F21103" w:rsidRDefault="00F21103" w:rsidP="00CC2F3C">
            <w:pPr>
              <w:spacing w:before="120"/>
              <w:jc w:val="center"/>
              <w:rPr>
                <w:sz w:val="20"/>
              </w:rPr>
            </w:pPr>
            <w:r w:rsidRPr="00F21103">
              <w:rPr>
                <w:sz w:val="20"/>
              </w:rPr>
              <w:t>20%</w:t>
            </w:r>
          </w:p>
        </w:tc>
      </w:tr>
      <w:tr w:rsidR="00F21103" w:rsidRPr="00F21103" w14:paraId="60DE6D97" w14:textId="77777777" w:rsidTr="000F1A9C">
        <w:trPr>
          <w:trHeight w:val="225"/>
        </w:trPr>
        <w:tc>
          <w:tcPr>
            <w:tcW w:w="582" w:type="dxa"/>
          </w:tcPr>
          <w:p w14:paraId="56854832" w14:textId="77777777" w:rsidR="00F21103" w:rsidRPr="00F21103" w:rsidRDefault="00F21103" w:rsidP="00CC2F3C">
            <w:pPr>
              <w:spacing w:before="120"/>
              <w:jc w:val="center"/>
              <w:rPr>
                <w:sz w:val="20"/>
              </w:rPr>
            </w:pPr>
            <w:r w:rsidRPr="00F21103">
              <w:rPr>
                <w:sz w:val="20"/>
              </w:rPr>
              <w:t>III</w:t>
            </w:r>
          </w:p>
        </w:tc>
        <w:tc>
          <w:tcPr>
            <w:tcW w:w="7873" w:type="dxa"/>
            <w:vAlign w:val="center"/>
          </w:tcPr>
          <w:p w14:paraId="522F7882" w14:textId="77777777" w:rsidR="00F21103" w:rsidRPr="00F21103" w:rsidRDefault="00F21103" w:rsidP="00CC2F3C">
            <w:pPr>
              <w:spacing w:before="120"/>
              <w:rPr>
                <w:sz w:val="20"/>
              </w:rPr>
            </w:pPr>
            <w:r w:rsidRPr="00F21103">
              <w:rPr>
                <w:sz w:val="20"/>
              </w:rPr>
              <w:t>After-sales support, warranty, spare parts and maintenance</w:t>
            </w:r>
          </w:p>
        </w:tc>
        <w:tc>
          <w:tcPr>
            <w:tcW w:w="4140" w:type="dxa"/>
            <w:vAlign w:val="center"/>
          </w:tcPr>
          <w:p w14:paraId="022F04F9" w14:textId="77777777" w:rsidR="00F21103" w:rsidRPr="00F21103" w:rsidRDefault="00F21103" w:rsidP="00CC2F3C">
            <w:pPr>
              <w:suppressAutoHyphens/>
              <w:spacing w:before="120"/>
              <w:jc w:val="center"/>
              <w:rPr>
                <w:sz w:val="20"/>
              </w:rPr>
            </w:pPr>
            <w:r w:rsidRPr="00F21103">
              <w:rPr>
                <w:sz w:val="20"/>
              </w:rPr>
              <w:t>15%</w:t>
            </w:r>
          </w:p>
        </w:tc>
      </w:tr>
      <w:tr w:rsidR="00F21103" w:rsidRPr="00F21103" w14:paraId="41524555" w14:textId="77777777" w:rsidTr="000F1A9C">
        <w:trPr>
          <w:trHeight w:val="225"/>
        </w:trPr>
        <w:tc>
          <w:tcPr>
            <w:tcW w:w="582" w:type="dxa"/>
          </w:tcPr>
          <w:p w14:paraId="501F2F58" w14:textId="77777777" w:rsidR="00F21103" w:rsidRPr="00F21103" w:rsidRDefault="00F21103" w:rsidP="00CC2F3C">
            <w:pPr>
              <w:suppressAutoHyphens/>
              <w:spacing w:before="120"/>
              <w:jc w:val="center"/>
              <w:rPr>
                <w:sz w:val="20"/>
              </w:rPr>
            </w:pPr>
            <w:r w:rsidRPr="00F21103">
              <w:rPr>
                <w:sz w:val="20"/>
              </w:rPr>
              <w:t>IV</w:t>
            </w:r>
          </w:p>
        </w:tc>
        <w:tc>
          <w:tcPr>
            <w:tcW w:w="7873" w:type="dxa"/>
            <w:vAlign w:val="center"/>
          </w:tcPr>
          <w:p w14:paraId="57682C9E" w14:textId="77777777" w:rsidR="00F21103" w:rsidRPr="00F21103" w:rsidRDefault="00F21103" w:rsidP="00CC2F3C">
            <w:pPr>
              <w:suppressAutoHyphens/>
              <w:spacing w:before="120"/>
              <w:rPr>
                <w:sz w:val="20"/>
              </w:rPr>
            </w:pPr>
            <w:r w:rsidRPr="00F21103">
              <w:rPr>
                <w:sz w:val="20"/>
              </w:rPr>
              <w:t>Training, knowledge transfer and documentation</w:t>
            </w:r>
          </w:p>
        </w:tc>
        <w:tc>
          <w:tcPr>
            <w:tcW w:w="4140" w:type="dxa"/>
            <w:vAlign w:val="center"/>
          </w:tcPr>
          <w:p w14:paraId="52848795" w14:textId="77777777" w:rsidR="00F21103" w:rsidRPr="00F21103" w:rsidRDefault="00F21103" w:rsidP="00CC2F3C">
            <w:pPr>
              <w:suppressAutoHyphens/>
              <w:spacing w:before="120"/>
              <w:jc w:val="center"/>
              <w:rPr>
                <w:sz w:val="20"/>
              </w:rPr>
            </w:pPr>
            <w:r w:rsidRPr="00F21103">
              <w:rPr>
                <w:sz w:val="20"/>
              </w:rPr>
              <w:t>15%</w:t>
            </w:r>
          </w:p>
        </w:tc>
      </w:tr>
      <w:tr w:rsidR="00F21103" w:rsidRPr="00F21103" w14:paraId="2A0B690D" w14:textId="77777777" w:rsidTr="000F1A9C">
        <w:trPr>
          <w:trHeight w:val="225"/>
        </w:trPr>
        <w:tc>
          <w:tcPr>
            <w:tcW w:w="582" w:type="dxa"/>
          </w:tcPr>
          <w:p w14:paraId="0C3A9E6E" w14:textId="77777777" w:rsidR="00F21103" w:rsidRPr="00F21103" w:rsidRDefault="00F21103" w:rsidP="00CC2F3C">
            <w:pPr>
              <w:spacing w:before="120"/>
              <w:jc w:val="center"/>
              <w:rPr>
                <w:sz w:val="20"/>
              </w:rPr>
            </w:pPr>
            <w:r w:rsidRPr="00F21103">
              <w:rPr>
                <w:sz w:val="20"/>
              </w:rPr>
              <w:t>V</w:t>
            </w:r>
          </w:p>
        </w:tc>
        <w:tc>
          <w:tcPr>
            <w:tcW w:w="7873" w:type="dxa"/>
            <w:vAlign w:val="center"/>
          </w:tcPr>
          <w:p w14:paraId="3FDC9F8D" w14:textId="77777777" w:rsidR="00F21103" w:rsidRPr="00F21103" w:rsidRDefault="00F21103" w:rsidP="00CC2F3C">
            <w:pPr>
              <w:spacing w:before="120"/>
              <w:rPr>
                <w:sz w:val="20"/>
              </w:rPr>
            </w:pPr>
            <w:r w:rsidRPr="00F21103">
              <w:rPr>
                <w:sz w:val="20"/>
              </w:rPr>
              <w:t>Delivery schedule and logistics</w:t>
            </w:r>
          </w:p>
        </w:tc>
        <w:tc>
          <w:tcPr>
            <w:tcW w:w="4140" w:type="dxa"/>
            <w:vAlign w:val="center"/>
          </w:tcPr>
          <w:p w14:paraId="0DE1C9E7" w14:textId="77777777" w:rsidR="00F21103" w:rsidRPr="00F21103" w:rsidRDefault="00F21103" w:rsidP="00CC2F3C">
            <w:pPr>
              <w:spacing w:before="120"/>
              <w:jc w:val="center"/>
              <w:rPr>
                <w:sz w:val="20"/>
              </w:rPr>
            </w:pPr>
            <w:r w:rsidRPr="00F21103">
              <w:rPr>
                <w:sz w:val="20"/>
              </w:rPr>
              <w:t>10%</w:t>
            </w:r>
          </w:p>
        </w:tc>
      </w:tr>
      <w:tr w:rsidR="00F21103" w:rsidRPr="00F21103" w14:paraId="2A5DD610" w14:textId="77777777" w:rsidTr="000F1A9C">
        <w:trPr>
          <w:trHeight w:val="225"/>
        </w:trPr>
        <w:tc>
          <w:tcPr>
            <w:tcW w:w="8455" w:type="dxa"/>
            <w:gridSpan w:val="2"/>
          </w:tcPr>
          <w:p w14:paraId="12C9F22A" w14:textId="77777777" w:rsidR="00F21103" w:rsidRPr="00F21103" w:rsidRDefault="00F21103" w:rsidP="00CC2F3C">
            <w:pPr>
              <w:spacing w:before="120"/>
              <w:jc w:val="right"/>
              <w:rPr>
                <w:sz w:val="20"/>
              </w:rPr>
            </w:pPr>
            <w:r w:rsidRPr="00F21103">
              <w:rPr>
                <w:b/>
                <w:sz w:val="20"/>
              </w:rPr>
              <w:t>Total</w:t>
            </w:r>
          </w:p>
        </w:tc>
        <w:tc>
          <w:tcPr>
            <w:tcW w:w="4140" w:type="dxa"/>
            <w:vAlign w:val="center"/>
          </w:tcPr>
          <w:p w14:paraId="685BF1F3" w14:textId="77777777" w:rsidR="00F21103" w:rsidRPr="00F21103" w:rsidRDefault="00F21103" w:rsidP="00CC2F3C">
            <w:pPr>
              <w:spacing w:before="120"/>
              <w:jc w:val="center"/>
              <w:rPr>
                <w:sz w:val="20"/>
              </w:rPr>
            </w:pPr>
            <w:r w:rsidRPr="00F21103">
              <w:rPr>
                <w:b/>
                <w:sz w:val="20"/>
              </w:rPr>
              <w:t>100%</w:t>
            </w:r>
          </w:p>
        </w:tc>
      </w:tr>
    </w:tbl>
    <w:p w14:paraId="57B3D281" w14:textId="77777777" w:rsidR="00F21103" w:rsidRPr="00F21103" w:rsidRDefault="00F21103" w:rsidP="00E4170C">
      <w:pPr>
        <w:tabs>
          <w:tab w:val="left" w:pos="1080"/>
        </w:tabs>
        <w:spacing w:after="120"/>
        <w:ind w:right="171"/>
        <w:rPr>
          <w:iCs/>
          <w:noProof/>
        </w:rPr>
      </w:pPr>
    </w:p>
    <w:p w14:paraId="229A5A59" w14:textId="77777777" w:rsidR="00F21103" w:rsidRPr="00F21103" w:rsidRDefault="00F21103" w:rsidP="00F21103">
      <w:pPr>
        <w:spacing w:before="120" w:after="120"/>
        <w:ind w:right="-14"/>
        <w:jc w:val="both"/>
        <w:rPr>
          <w:b/>
          <w:iCs/>
          <w:sz w:val="22"/>
          <w:szCs w:val="22"/>
        </w:rPr>
      </w:pPr>
      <w:r w:rsidRPr="00F21103">
        <w:rPr>
          <w:b/>
          <w:sz w:val="22"/>
          <w:szCs w:val="22"/>
        </w:rPr>
        <w:t xml:space="preserve">Category I: Compliance and performance of the </w:t>
      </w:r>
      <w:proofErr w:type="gramStart"/>
      <w:r w:rsidRPr="00F21103">
        <w:rPr>
          <w:b/>
          <w:sz w:val="22"/>
          <w:szCs w:val="22"/>
        </w:rPr>
        <w:t>offered equipment</w:t>
      </w:r>
      <w:proofErr w:type="gramEnd"/>
      <w:r w:rsidRPr="00F21103">
        <w:rPr>
          <w:b/>
          <w:sz w:val="22"/>
          <w:szCs w:val="22"/>
        </w:rPr>
        <w:t xml:space="preserve"> with the Technical Specifications - 40</w:t>
      </w:r>
    </w:p>
    <w:tbl>
      <w:tblPr>
        <w:tblStyle w:val="TableGrid"/>
        <w:tblW w:w="5000" w:type="pct"/>
        <w:tblLayout w:type="fixed"/>
        <w:tblLook w:val="04A0" w:firstRow="1" w:lastRow="0" w:firstColumn="1" w:lastColumn="0" w:noHBand="0" w:noVBand="1"/>
      </w:tblPr>
      <w:tblGrid>
        <w:gridCol w:w="1018"/>
        <w:gridCol w:w="9534"/>
        <w:gridCol w:w="2398"/>
      </w:tblGrid>
      <w:tr w:rsidR="00F21103" w:rsidRPr="00F21103" w14:paraId="61934A70" w14:textId="77777777" w:rsidTr="00CC2F3C">
        <w:trPr>
          <w:trHeight w:val="20"/>
        </w:trPr>
        <w:tc>
          <w:tcPr>
            <w:tcW w:w="393" w:type="pct"/>
            <w:shd w:val="clear" w:color="auto" w:fill="92D050"/>
            <w:vAlign w:val="center"/>
          </w:tcPr>
          <w:p w14:paraId="1688CBFF" w14:textId="77777777" w:rsidR="00F21103" w:rsidRPr="00F21103" w:rsidRDefault="00F21103" w:rsidP="00CC2F3C">
            <w:pPr>
              <w:rPr>
                <w:sz w:val="20"/>
              </w:rPr>
            </w:pPr>
            <w:r w:rsidRPr="00F21103">
              <w:rPr>
                <w:b/>
                <w:sz w:val="20"/>
              </w:rPr>
              <w:t>No</w:t>
            </w:r>
          </w:p>
        </w:tc>
        <w:tc>
          <w:tcPr>
            <w:tcW w:w="3680" w:type="pct"/>
            <w:shd w:val="clear" w:color="auto" w:fill="92D050"/>
            <w:vAlign w:val="center"/>
          </w:tcPr>
          <w:p w14:paraId="1906A9F0" w14:textId="77777777" w:rsidR="00F21103" w:rsidRPr="00F21103" w:rsidRDefault="00F21103" w:rsidP="00CC2F3C">
            <w:pPr>
              <w:rPr>
                <w:sz w:val="20"/>
              </w:rPr>
            </w:pPr>
            <w:r w:rsidRPr="00F21103">
              <w:rPr>
                <w:b/>
                <w:sz w:val="20"/>
              </w:rPr>
              <w:t>Sub-feature</w:t>
            </w:r>
          </w:p>
        </w:tc>
        <w:tc>
          <w:tcPr>
            <w:tcW w:w="926" w:type="pct"/>
            <w:shd w:val="clear" w:color="auto" w:fill="92D050"/>
          </w:tcPr>
          <w:p w14:paraId="2FB22DC9" w14:textId="77777777" w:rsidR="00F21103" w:rsidRPr="00F21103" w:rsidRDefault="00F21103" w:rsidP="00CC2F3C">
            <w:pPr>
              <w:spacing w:before="120"/>
              <w:jc w:val="center"/>
              <w:rPr>
                <w:sz w:val="20"/>
              </w:rPr>
            </w:pPr>
            <w:r w:rsidRPr="00F21103">
              <w:rPr>
                <w:b/>
                <w:sz w:val="20"/>
              </w:rPr>
              <w:t>Score</w:t>
            </w:r>
          </w:p>
        </w:tc>
      </w:tr>
      <w:tr w:rsidR="00F21103" w:rsidRPr="00F21103" w14:paraId="48D65DDA" w14:textId="77777777" w:rsidTr="00CC2F3C">
        <w:trPr>
          <w:trHeight w:val="20"/>
        </w:trPr>
        <w:tc>
          <w:tcPr>
            <w:tcW w:w="393" w:type="pct"/>
            <w:shd w:val="clear" w:color="auto" w:fill="92D050"/>
            <w:vAlign w:val="center"/>
          </w:tcPr>
          <w:p w14:paraId="6A9BA365" w14:textId="77777777" w:rsidR="00F21103" w:rsidRPr="00F21103" w:rsidRDefault="00F21103" w:rsidP="00CC2F3C">
            <w:pPr>
              <w:suppressAutoHyphens/>
              <w:rPr>
                <w:sz w:val="20"/>
              </w:rPr>
            </w:pPr>
            <w:r w:rsidRPr="00F21103">
              <w:rPr>
                <w:sz w:val="20"/>
              </w:rPr>
              <w:t>1.1</w:t>
            </w:r>
          </w:p>
        </w:tc>
        <w:tc>
          <w:tcPr>
            <w:tcW w:w="3680" w:type="pct"/>
            <w:shd w:val="clear" w:color="auto" w:fill="92D050"/>
            <w:vAlign w:val="center"/>
          </w:tcPr>
          <w:p w14:paraId="6FD84B6E" w14:textId="77777777" w:rsidR="00F21103" w:rsidRPr="00F21103" w:rsidRDefault="00F21103" w:rsidP="00CC2F3C">
            <w:pPr>
              <w:suppressAutoHyphens/>
              <w:rPr>
                <w:sz w:val="20"/>
              </w:rPr>
            </w:pPr>
            <w:r w:rsidRPr="00F21103">
              <w:rPr>
                <w:sz w:val="20"/>
              </w:rPr>
              <w:t>Completeness and technical conformity of the offered equipment with the specifications in Section VII, supported by manufacturer datasheets, brochures and standards certificates</w:t>
            </w:r>
          </w:p>
        </w:tc>
        <w:tc>
          <w:tcPr>
            <w:tcW w:w="926" w:type="pct"/>
            <w:shd w:val="clear" w:color="auto" w:fill="92D050"/>
            <w:vAlign w:val="center"/>
          </w:tcPr>
          <w:p w14:paraId="57D2B0D2" w14:textId="77777777" w:rsidR="00F21103" w:rsidRPr="00F21103" w:rsidRDefault="00F21103" w:rsidP="00CC2F3C">
            <w:pPr>
              <w:suppressAutoHyphens/>
              <w:jc w:val="center"/>
              <w:rPr>
                <w:iCs/>
                <w:sz w:val="20"/>
              </w:rPr>
            </w:pPr>
            <w:r w:rsidRPr="00F21103">
              <w:rPr>
                <w:sz w:val="20"/>
              </w:rPr>
              <w:t>20</w:t>
            </w:r>
          </w:p>
        </w:tc>
      </w:tr>
      <w:tr w:rsidR="00F21103" w:rsidRPr="00F21103" w14:paraId="4CF2D92B" w14:textId="77777777" w:rsidTr="00CC2F3C">
        <w:trPr>
          <w:trHeight w:val="20"/>
        </w:trPr>
        <w:tc>
          <w:tcPr>
            <w:tcW w:w="393" w:type="pct"/>
            <w:shd w:val="clear" w:color="auto" w:fill="92D050"/>
            <w:vAlign w:val="center"/>
          </w:tcPr>
          <w:p w14:paraId="62DB4DCF" w14:textId="77777777" w:rsidR="00F21103" w:rsidRPr="00F21103" w:rsidRDefault="00F21103" w:rsidP="00CC2F3C">
            <w:pPr>
              <w:suppressAutoHyphens/>
              <w:rPr>
                <w:sz w:val="20"/>
              </w:rPr>
            </w:pPr>
            <w:r w:rsidRPr="00F21103">
              <w:rPr>
                <w:sz w:val="20"/>
              </w:rPr>
              <w:t>1.2</w:t>
            </w:r>
          </w:p>
        </w:tc>
        <w:tc>
          <w:tcPr>
            <w:tcW w:w="3680" w:type="pct"/>
            <w:shd w:val="clear" w:color="auto" w:fill="92D050"/>
            <w:vAlign w:val="center"/>
          </w:tcPr>
          <w:p w14:paraId="1244E155" w14:textId="77777777" w:rsidR="00F21103" w:rsidRPr="00F21103" w:rsidRDefault="00F21103" w:rsidP="00CC2F3C">
            <w:pPr>
              <w:suppressAutoHyphens/>
              <w:rPr>
                <w:sz w:val="20"/>
              </w:rPr>
            </w:pPr>
            <w:r w:rsidRPr="00F21103">
              <w:rPr>
                <w:sz w:val="20"/>
              </w:rPr>
              <w:t>Performance characteristics and quality of the principal instruments (sensitivity, resolution, accuracy, throughput, automation and upgradeability), including software compliance (GLP/GMP, audit trail, 21 CFR Part 11-ready where applicable)</w:t>
            </w:r>
          </w:p>
        </w:tc>
        <w:tc>
          <w:tcPr>
            <w:tcW w:w="926" w:type="pct"/>
            <w:shd w:val="clear" w:color="auto" w:fill="92D050"/>
            <w:vAlign w:val="center"/>
          </w:tcPr>
          <w:p w14:paraId="77853944" w14:textId="77777777" w:rsidR="00F21103" w:rsidRPr="00F21103" w:rsidRDefault="00F21103" w:rsidP="00CC2F3C">
            <w:pPr>
              <w:suppressAutoHyphens/>
              <w:jc w:val="center"/>
              <w:rPr>
                <w:iCs/>
                <w:sz w:val="20"/>
              </w:rPr>
            </w:pPr>
            <w:r w:rsidRPr="00F21103">
              <w:rPr>
                <w:sz w:val="20"/>
              </w:rPr>
              <w:t>12</w:t>
            </w:r>
          </w:p>
        </w:tc>
      </w:tr>
      <w:tr w:rsidR="00F21103" w:rsidRPr="00F21103" w14:paraId="3A9FA494" w14:textId="77777777" w:rsidTr="00CC2F3C">
        <w:trPr>
          <w:trHeight w:val="20"/>
        </w:trPr>
        <w:tc>
          <w:tcPr>
            <w:tcW w:w="393" w:type="pct"/>
            <w:shd w:val="clear" w:color="auto" w:fill="92D050"/>
            <w:vAlign w:val="center"/>
          </w:tcPr>
          <w:p w14:paraId="1B821D04" w14:textId="77777777" w:rsidR="00F21103" w:rsidRPr="00F21103" w:rsidRDefault="00F21103" w:rsidP="00CC2F3C">
            <w:pPr>
              <w:suppressAutoHyphens/>
              <w:rPr>
                <w:sz w:val="20"/>
              </w:rPr>
            </w:pPr>
            <w:r w:rsidRPr="00F21103">
              <w:rPr>
                <w:sz w:val="20"/>
              </w:rPr>
              <w:t>1.3</w:t>
            </w:r>
          </w:p>
        </w:tc>
        <w:tc>
          <w:tcPr>
            <w:tcW w:w="3680" w:type="pct"/>
            <w:shd w:val="clear" w:color="auto" w:fill="92D050"/>
            <w:vAlign w:val="center"/>
          </w:tcPr>
          <w:p w14:paraId="699FE67C" w14:textId="77777777" w:rsidR="00F21103" w:rsidRPr="00F21103" w:rsidRDefault="00F21103" w:rsidP="00CC2F3C">
            <w:pPr>
              <w:suppressAutoHyphens/>
              <w:rPr>
                <w:sz w:val="20"/>
              </w:rPr>
            </w:pPr>
            <w:r w:rsidRPr="00F21103">
              <w:rPr>
                <w:sz w:val="20"/>
              </w:rPr>
              <w:t>Certification of equipment to international standards (e.g. CE marking, EN/ISO/NSF/IVD as applicable per item) and suitability for use in an ISO/IEC 17025 accredited laboratory</w:t>
            </w:r>
          </w:p>
        </w:tc>
        <w:tc>
          <w:tcPr>
            <w:tcW w:w="926" w:type="pct"/>
            <w:shd w:val="clear" w:color="auto" w:fill="92D050"/>
            <w:vAlign w:val="center"/>
          </w:tcPr>
          <w:p w14:paraId="365A208D" w14:textId="77777777" w:rsidR="00F21103" w:rsidRPr="00F21103" w:rsidRDefault="00F21103" w:rsidP="00CC2F3C">
            <w:pPr>
              <w:suppressAutoHyphens/>
              <w:jc w:val="center"/>
              <w:rPr>
                <w:iCs/>
                <w:sz w:val="20"/>
              </w:rPr>
            </w:pPr>
            <w:r w:rsidRPr="00F21103">
              <w:rPr>
                <w:sz w:val="20"/>
              </w:rPr>
              <w:t>8</w:t>
            </w:r>
          </w:p>
        </w:tc>
      </w:tr>
      <w:tr w:rsidR="00F21103" w:rsidRPr="00F21103" w14:paraId="5D7B8CAA" w14:textId="77777777" w:rsidTr="00CC2F3C">
        <w:trPr>
          <w:trHeight w:val="20"/>
        </w:trPr>
        <w:tc>
          <w:tcPr>
            <w:tcW w:w="4074" w:type="pct"/>
            <w:gridSpan w:val="2"/>
            <w:shd w:val="clear" w:color="auto" w:fill="92D050"/>
            <w:vAlign w:val="center"/>
          </w:tcPr>
          <w:p w14:paraId="19799610" w14:textId="77777777" w:rsidR="00F21103" w:rsidRPr="00F21103" w:rsidRDefault="00F21103" w:rsidP="00CC2F3C">
            <w:pPr>
              <w:jc w:val="right"/>
              <w:rPr>
                <w:sz w:val="20"/>
              </w:rPr>
            </w:pPr>
            <w:r w:rsidRPr="00F21103">
              <w:rPr>
                <w:b/>
                <w:sz w:val="20"/>
              </w:rPr>
              <w:t xml:space="preserve">Total score for category 1 </w:t>
            </w:r>
          </w:p>
        </w:tc>
        <w:tc>
          <w:tcPr>
            <w:tcW w:w="926" w:type="pct"/>
            <w:shd w:val="clear" w:color="auto" w:fill="92D050"/>
            <w:vAlign w:val="center"/>
          </w:tcPr>
          <w:p w14:paraId="687EA48C" w14:textId="77777777" w:rsidR="00F21103" w:rsidRPr="00F21103" w:rsidRDefault="00F21103" w:rsidP="00CC2F3C">
            <w:pPr>
              <w:jc w:val="center"/>
              <w:rPr>
                <w:sz w:val="20"/>
              </w:rPr>
            </w:pPr>
            <w:r w:rsidRPr="00F21103">
              <w:rPr>
                <w:b/>
                <w:sz w:val="20"/>
              </w:rPr>
              <w:t xml:space="preserve">       40 points</w:t>
            </w:r>
          </w:p>
        </w:tc>
      </w:tr>
    </w:tbl>
    <w:p w14:paraId="67D02E9F" w14:textId="77777777" w:rsidR="00F21103" w:rsidRPr="00F21103" w:rsidRDefault="00F21103" w:rsidP="00F21103">
      <w:pPr>
        <w:spacing w:before="120" w:after="120"/>
        <w:ind w:right="-14"/>
        <w:jc w:val="both"/>
        <w:rPr>
          <w:bCs/>
          <w:iCs/>
          <w:sz w:val="22"/>
          <w:szCs w:val="22"/>
        </w:rPr>
      </w:pPr>
    </w:p>
    <w:p w14:paraId="389973F0" w14:textId="77777777" w:rsidR="00F21103" w:rsidRPr="00F21103" w:rsidRDefault="00F21103" w:rsidP="00F21103">
      <w:pPr>
        <w:tabs>
          <w:tab w:val="right" w:pos="7254"/>
        </w:tabs>
        <w:spacing w:before="120" w:after="120"/>
        <w:rPr>
          <w:b/>
          <w:bCs/>
        </w:rPr>
      </w:pPr>
      <w:r w:rsidRPr="00F21103">
        <w:rPr>
          <w:b/>
          <w:szCs w:val="24"/>
        </w:rPr>
        <w:t>Category II: Installation, commissioning and qualification (IQ/OQ/PQ) methodology and implementation plan - 20</w:t>
      </w:r>
    </w:p>
    <w:tbl>
      <w:tblPr>
        <w:tblStyle w:val="TableGrid"/>
        <w:tblW w:w="5000" w:type="pct"/>
        <w:tblLayout w:type="fixed"/>
        <w:tblLook w:val="04A0" w:firstRow="1" w:lastRow="0" w:firstColumn="1" w:lastColumn="0" w:noHBand="0" w:noVBand="1"/>
      </w:tblPr>
      <w:tblGrid>
        <w:gridCol w:w="1018"/>
        <w:gridCol w:w="9534"/>
        <w:gridCol w:w="2398"/>
      </w:tblGrid>
      <w:tr w:rsidR="00F21103" w:rsidRPr="00F21103" w14:paraId="61DBDBBC" w14:textId="77777777" w:rsidTr="00CC2F3C">
        <w:trPr>
          <w:trHeight w:val="20"/>
        </w:trPr>
        <w:tc>
          <w:tcPr>
            <w:tcW w:w="393" w:type="pct"/>
            <w:shd w:val="clear" w:color="auto" w:fill="92D050"/>
            <w:vAlign w:val="center"/>
          </w:tcPr>
          <w:p w14:paraId="7201806C" w14:textId="77777777" w:rsidR="00F21103" w:rsidRPr="00F21103" w:rsidRDefault="00F21103" w:rsidP="00CC2F3C">
            <w:pPr>
              <w:rPr>
                <w:sz w:val="20"/>
              </w:rPr>
            </w:pPr>
            <w:r w:rsidRPr="00F21103">
              <w:rPr>
                <w:b/>
                <w:sz w:val="20"/>
              </w:rPr>
              <w:t>No</w:t>
            </w:r>
          </w:p>
        </w:tc>
        <w:tc>
          <w:tcPr>
            <w:tcW w:w="3680" w:type="pct"/>
            <w:shd w:val="clear" w:color="auto" w:fill="92D050"/>
            <w:vAlign w:val="center"/>
          </w:tcPr>
          <w:p w14:paraId="3EA89EF4" w14:textId="77777777" w:rsidR="00F21103" w:rsidRPr="00F21103" w:rsidRDefault="00F21103" w:rsidP="00CC2F3C">
            <w:pPr>
              <w:rPr>
                <w:sz w:val="20"/>
              </w:rPr>
            </w:pPr>
            <w:r w:rsidRPr="00F21103">
              <w:rPr>
                <w:b/>
                <w:sz w:val="20"/>
              </w:rPr>
              <w:t>Sub-feature</w:t>
            </w:r>
          </w:p>
        </w:tc>
        <w:tc>
          <w:tcPr>
            <w:tcW w:w="926" w:type="pct"/>
            <w:shd w:val="clear" w:color="auto" w:fill="92D050"/>
          </w:tcPr>
          <w:p w14:paraId="65E6C9E2" w14:textId="77777777" w:rsidR="00F21103" w:rsidRPr="00F21103" w:rsidRDefault="00F21103" w:rsidP="00CC2F3C">
            <w:pPr>
              <w:spacing w:before="120"/>
              <w:jc w:val="center"/>
              <w:rPr>
                <w:sz w:val="20"/>
              </w:rPr>
            </w:pPr>
            <w:r w:rsidRPr="00F21103">
              <w:rPr>
                <w:b/>
                <w:sz w:val="20"/>
              </w:rPr>
              <w:t>Score</w:t>
            </w:r>
          </w:p>
        </w:tc>
      </w:tr>
      <w:tr w:rsidR="00F21103" w:rsidRPr="00F21103" w14:paraId="40984B1C" w14:textId="77777777" w:rsidTr="00CC2F3C">
        <w:trPr>
          <w:trHeight w:val="20"/>
        </w:trPr>
        <w:tc>
          <w:tcPr>
            <w:tcW w:w="393" w:type="pct"/>
            <w:shd w:val="clear" w:color="auto" w:fill="92D050"/>
            <w:vAlign w:val="center"/>
          </w:tcPr>
          <w:p w14:paraId="4A89A612" w14:textId="77777777" w:rsidR="00F21103" w:rsidRPr="00F21103" w:rsidRDefault="00F21103" w:rsidP="00CC2F3C">
            <w:pPr>
              <w:jc w:val="center"/>
              <w:rPr>
                <w:sz w:val="22"/>
                <w:szCs w:val="22"/>
              </w:rPr>
            </w:pPr>
            <w:r w:rsidRPr="00F21103">
              <w:rPr>
                <w:sz w:val="20"/>
                <w:szCs w:val="22"/>
              </w:rPr>
              <w:t>2.1</w:t>
            </w:r>
          </w:p>
        </w:tc>
        <w:tc>
          <w:tcPr>
            <w:tcW w:w="3680" w:type="pct"/>
            <w:shd w:val="clear" w:color="auto" w:fill="92D050"/>
            <w:vAlign w:val="center"/>
          </w:tcPr>
          <w:p w14:paraId="1DB4D429" w14:textId="77777777" w:rsidR="00F21103" w:rsidRPr="00F21103" w:rsidRDefault="00F21103" w:rsidP="00CC2F3C">
            <w:pPr>
              <w:rPr>
                <w:sz w:val="22"/>
                <w:szCs w:val="22"/>
              </w:rPr>
            </w:pPr>
            <w:r w:rsidRPr="00F21103">
              <w:rPr>
                <w:sz w:val="20"/>
                <w:szCs w:val="22"/>
              </w:rPr>
              <w:t>Detailed installation and commissioning methodology, including site readiness assessment, pre-installation checklist, utility/environmental requirements and unpacking/positioning plan</w:t>
            </w:r>
          </w:p>
        </w:tc>
        <w:tc>
          <w:tcPr>
            <w:tcW w:w="926" w:type="pct"/>
            <w:shd w:val="clear" w:color="auto" w:fill="92D050"/>
            <w:vAlign w:val="center"/>
          </w:tcPr>
          <w:p w14:paraId="3D3BF7A5" w14:textId="77777777" w:rsidR="00F21103" w:rsidRPr="00F21103" w:rsidRDefault="00F21103" w:rsidP="00CC2F3C">
            <w:pPr>
              <w:rPr>
                <w:lang w:val="en-GB"/>
              </w:rPr>
            </w:pPr>
            <w:r w:rsidRPr="00F21103">
              <w:rPr>
                <w:sz w:val="20"/>
                <w:lang w:val="en-GB"/>
              </w:rPr>
              <w:t>8</w:t>
            </w:r>
          </w:p>
        </w:tc>
      </w:tr>
      <w:tr w:rsidR="00F21103" w:rsidRPr="00F21103" w14:paraId="5C95DEE6" w14:textId="77777777" w:rsidTr="00CC2F3C">
        <w:trPr>
          <w:trHeight w:val="20"/>
        </w:trPr>
        <w:tc>
          <w:tcPr>
            <w:tcW w:w="393" w:type="pct"/>
            <w:shd w:val="clear" w:color="auto" w:fill="92D050"/>
            <w:vAlign w:val="center"/>
          </w:tcPr>
          <w:p w14:paraId="2D8646AB" w14:textId="77777777" w:rsidR="00F21103" w:rsidRPr="00F21103" w:rsidRDefault="00F21103" w:rsidP="00CC2F3C">
            <w:pPr>
              <w:rPr>
                <w:lang w:val="en-GB"/>
              </w:rPr>
            </w:pPr>
            <w:r w:rsidRPr="00F21103">
              <w:rPr>
                <w:sz w:val="20"/>
                <w:lang w:val="en-GB"/>
              </w:rPr>
              <w:t>2.2</w:t>
            </w:r>
          </w:p>
        </w:tc>
        <w:tc>
          <w:tcPr>
            <w:tcW w:w="3680" w:type="pct"/>
            <w:shd w:val="clear" w:color="auto" w:fill="92D050"/>
            <w:vAlign w:val="center"/>
          </w:tcPr>
          <w:p w14:paraId="1351CB44" w14:textId="77777777" w:rsidR="00F21103" w:rsidRPr="00F21103" w:rsidRDefault="00F21103" w:rsidP="00CC2F3C">
            <w:pPr>
              <w:rPr>
                <w:lang w:val="en-GB"/>
              </w:rPr>
            </w:pPr>
            <w:r w:rsidRPr="00F21103">
              <w:rPr>
                <w:sz w:val="20"/>
                <w:lang w:val="en-GB"/>
              </w:rPr>
              <w:t>Installation/Operational/Performance Qualification (IQ/OQ/PQ) protocols and acceptance testing procedures with traceable documentation and calibration certificates on completion</w:t>
            </w:r>
          </w:p>
        </w:tc>
        <w:tc>
          <w:tcPr>
            <w:tcW w:w="926" w:type="pct"/>
            <w:shd w:val="clear" w:color="auto" w:fill="92D050"/>
            <w:vAlign w:val="center"/>
          </w:tcPr>
          <w:p w14:paraId="43EFAB92" w14:textId="77777777" w:rsidR="00F21103" w:rsidRPr="00F21103" w:rsidRDefault="00F21103" w:rsidP="00CC2F3C">
            <w:pPr>
              <w:rPr>
                <w:lang w:val="en-GB"/>
              </w:rPr>
            </w:pPr>
            <w:r w:rsidRPr="00F21103">
              <w:rPr>
                <w:sz w:val="20"/>
                <w:lang w:val="en-GB"/>
              </w:rPr>
              <w:t>8</w:t>
            </w:r>
          </w:p>
        </w:tc>
      </w:tr>
      <w:tr w:rsidR="00F21103" w:rsidRPr="00F21103" w14:paraId="020D1431" w14:textId="77777777" w:rsidTr="00CC2F3C">
        <w:trPr>
          <w:trHeight w:val="20"/>
        </w:trPr>
        <w:tc>
          <w:tcPr>
            <w:tcW w:w="393" w:type="pct"/>
            <w:shd w:val="clear" w:color="auto" w:fill="92D050"/>
            <w:vAlign w:val="center"/>
          </w:tcPr>
          <w:p w14:paraId="7C94F5BE" w14:textId="77777777" w:rsidR="00F21103" w:rsidRPr="00F21103" w:rsidRDefault="00F21103" w:rsidP="00CC2F3C">
            <w:pPr>
              <w:rPr>
                <w:lang w:val="en-GB"/>
              </w:rPr>
            </w:pPr>
            <w:r w:rsidRPr="00F21103">
              <w:rPr>
                <w:sz w:val="20"/>
                <w:lang w:val="en-GB"/>
              </w:rPr>
              <w:t>2.3</w:t>
            </w:r>
          </w:p>
        </w:tc>
        <w:tc>
          <w:tcPr>
            <w:tcW w:w="3680" w:type="pct"/>
            <w:shd w:val="clear" w:color="auto" w:fill="92D050"/>
            <w:vAlign w:val="center"/>
          </w:tcPr>
          <w:p w14:paraId="79A47235" w14:textId="77777777" w:rsidR="00F21103" w:rsidRPr="00F21103" w:rsidRDefault="00F21103" w:rsidP="00CC2F3C">
            <w:pPr>
              <w:suppressAutoHyphens/>
              <w:rPr>
                <w:sz w:val="20"/>
              </w:rPr>
            </w:pPr>
            <w:r w:rsidRPr="00F21103">
              <w:rPr>
                <w:sz w:val="20"/>
              </w:rPr>
              <w:t>Qualifications and experience of the proposed installation and commissioning engineers (CVs and manufacturer factory certification)</w:t>
            </w:r>
          </w:p>
        </w:tc>
        <w:tc>
          <w:tcPr>
            <w:tcW w:w="926" w:type="pct"/>
            <w:shd w:val="clear" w:color="auto" w:fill="92D050"/>
            <w:vAlign w:val="center"/>
          </w:tcPr>
          <w:p w14:paraId="34BE4295" w14:textId="77777777" w:rsidR="00F21103" w:rsidRPr="00F21103" w:rsidRDefault="00F21103" w:rsidP="00CC2F3C">
            <w:pPr>
              <w:suppressAutoHyphens/>
              <w:rPr>
                <w:iCs/>
                <w:sz w:val="20"/>
              </w:rPr>
            </w:pPr>
            <w:r w:rsidRPr="00F21103">
              <w:rPr>
                <w:sz w:val="20"/>
              </w:rPr>
              <w:t>4</w:t>
            </w:r>
          </w:p>
        </w:tc>
      </w:tr>
      <w:tr w:rsidR="00F21103" w:rsidRPr="00F21103" w14:paraId="525E24EA" w14:textId="77777777" w:rsidTr="00CC2F3C">
        <w:trPr>
          <w:trHeight w:val="20"/>
        </w:trPr>
        <w:tc>
          <w:tcPr>
            <w:tcW w:w="4074" w:type="pct"/>
            <w:gridSpan w:val="2"/>
            <w:shd w:val="clear" w:color="auto" w:fill="92D050"/>
            <w:vAlign w:val="center"/>
          </w:tcPr>
          <w:p w14:paraId="4ACC48E8" w14:textId="77777777" w:rsidR="00F21103" w:rsidRPr="00F21103" w:rsidRDefault="00F21103" w:rsidP="00CC2F3C">
            <w:pPr>
              <w:jc w:val="right"/>
              <w:rPr>
                <w:sz w:val="20"/>
              </w:rPr>
            </w:pPr>
            <w:r w:rsidRPr="00F21103">
              <w:rPr>
                <w:b/>
                <w:sz w:val="20"/>
              </w:rPr>
              <w:t xml:space="preserve">Total score for category 2 </w:t>
            </w:r>
          </w:p>
        </w:tc>
        <w:tc>
          <w:tcPr>
            <w:tcW w:w="926" w:type="pct"/>
            <w:shd w:val="clear" w:color="auto" w:fill="92D050"/>
            <w:vAlign w:val="center"/>
          </w:tcPr>
          <w:p w14:paraId="1A15D376" w14:textId="77777777" w:rsidR="00F21103" w:rsidRPr="00F21103" w:rsidRDefault="00F21103" w:rsidP="00CC2F3C">
            <w:pPr>
              <w:jc w:val="center"/>
              <w:rPr>
                <w:sz w:val="20"/>
              </w:rPr>
            </w:pPr>
            <w:r w:rsidRPr="00F21103">
              <w:rPr>
                <w:b/>
                <w:sz w:val="20"/>
              </w:rPr>
              <w:t>20 points</w:t>
            </w:r>
          </w:p>
        </w:tc>
      </w:tr>
    </w:tbl>
    <w:p w14:paraId="00BB170E" w14:textId="77777777" w:rsidR="00F21103" w:rsidRPr="00F21103" w:rsidRDefault="00F21103" w:rsidP="00F21103">
      <w:pPr>
        <w:tabs>
          <w:tab w:val="right" w:pos="7254"/>
        </w:tabs>
        <w:spacing w:before="120" w:after="120"/>
      </w:pPr>
    </w:p>
    <w:p w14:paraId="247012BC" w14:textId="77777777" w:rsidR="00F21103" w:rsidRPr="00F21103" w:rsidRDefault="00F21103" w:rsidP="00F21103">
      <w:pPr>
        <w:tabs>
          <w:tab w:val="right" w:pos="7254"/>
        </w:tabs>
        <w:spacing w:before="120" w:after="120"/>
        <w:rPr>
          <w:b/>
          <w:bCs/>
        </w:rPr>
      </w:pPr>
      <w:r w:rsidRPr="00F21103">
        <w:rPr>
          <w:b/>
          <w:szCs w:val="24"/>
        </w:rPr>
        <w:t>Category III: After-sales support, warranty, spare parts and maintenance - 15</w:t>
      </w:r>
    </w:p>
    <w:tbl>
      <w:tblPr>
        <w:tblStyle w:val="TableGrid"/>
        <w:tblW w:w="5000" w:type="pct"/>
        <w:tblLayout w:type="fixed"/>
        <w:tblLook w:val="04A0" w:firstRow="1" w:lastRow="0" w:firstColumn="1" w:lastColumn="0" w:noHBand="0" w:noVBand="1"/>
      </w:tblPr>
      <w:tblGrid>
        <w:gridCol w:w="1018"/>
        <w:gridCol w:w="9534"/>
        <w:gridCol w:w="2398"/>
      </w:tblGrid>
      <w:tr w:rsidR="00F21103" w:rsidRPr="00F21103" w14:paraId="266278B4" w14:textId="77777777" w:rsidTr="00CC2F3C">
        <w:trPr>
          <w:trHeight w:val="20"/>
        </w:trPr>
        <w:tc>
          <w:tcPr>
            <w:tcW w:w="393" w:type="pct"/>
            <w:shd w:val="clear" w:color="auto" w:fill="92D050"/>
            <w:vAlign w:val="center"/>
          </w:tcPr>
          <w:p w14:paraId="7A8B74EF" w14:textId="77777777" w:rsidR="00F21103" w:rsidRPr="00F21103" w:rsidRDefault="00F21103" w:rsidP="00CC2F3C">
            <w:pPr>
              <w:rPr>
                <w:sz w:val="20"/>
              </w:rPr>
            </w:pPr>
            <w:r w:rsidRPr="00F21103">
              <w:rPr>
                <w:b/>
                <w:sz w:val="20"/>
              </w:rPr>
              <w:t>No</w:t>
            </w:r>
          </w:p>
        </w:tc>
        <w:tc>
          <w:tcPr>
            <w:tcW w:w="3680" w:type="pct"/>
            <w:shd w:val="clear" w:color="auto" w:fill="92D050"/>
            <w:vAlign w:val="center"/>
          </w:tcPr>
          <w:p w14:paraId="5311FAD5" w14:textId="77777777" w:rsidR="00F21103" w:rsidRPr="00F21103" w:rsidRDefault="00F21103" w:rsidP="00CC2F3C">
            <w:pPr>
              <w:rPr>
                <w:sz w:val="20"/>
              </w:rPr>
            </w:pPr>
            <w:r w:rsidRPr="00F21103">
              <w:rPr>
                <w:b/>
                <w:sz w:val="20"/>
              </w:rPr>
              <w:t>Sub-feature</w:t>
            </w:r>
          </w:p>
        </w:tc>
        <w:tc>
          <w:tcPr>
            <w:tcW w:w="926" w:type="pct"/>
            <w:shd w:val="clear" w:color="auto" w:fill="92D050"/>
          </w:tcPr>
          <w:p w14:paraId="73D0A54D" w14:textId="77777777" w:rsidR="00F21103" w:rsidRPr="00F21103" w:rsidRDefault="00F21103" w:rsidP="00CC2F3C">
            <w:pPr>
              <w:spacing w:before="120"/>
              <w:jc w:val="center"/>
              <w:rPr>
                <w:sz w:val="20"/>
              </w:rPr>
            </w:pPr>
            <w:r w:rsidRPr="00F21103">
              <w:rPr>
                <w:b/>
                <w:sz w:val="20"/>
              </w:rPr>
              <w:t>Score</w:t>
            </w:r>
          </w:p>
        </w:tc>
      </w:tr>
      <w:tr w:rsidR="00F21103" w:rsidRPr="00F21103" w14:paraId="7646D6A9" w14:textId="77777777" w:rsidTr="00CC2F3C">
        <w:trPr>
          <w:trHeight w:val="20"/>
        </w:trPr>
        <w:tc>
          <w:tcPr>
            <w:tcW w:w="393" w:type="pct"/>
            <w:shd w:val="clear" w:color="auto" w:fill="92D050"/>
            <w:vAlign w:val="center"/>
          </w:tcPr>
          <w:p w14:paraId="2ABD6370" w14:textId="77777777" w:rsidR="00F21103" w:rsidRPr="00F21103" w:rsidRDefault="00F21103" w:rsidP="00CC2F3C">
            <w:pPr>
              <w:suppressAutoHyphens/>
              <w:rPr>
                <w:sz w:val="20"/>
              </w:rPr>
            </w:pPr>
            <w:r w:rsidRPr="00F21103">
              <w:rPr>
                <w:sz w:val="20"/>
              </w:rPr>
              <w:t>3.1</w:t>
            </w:r>
          </w:p>
        </w:tc>
        <w:tc>
          <w:tcPr>
            <w:tcW w:w="3680" w:type="pct"/>
            <w:shd w:val="clear" w:color="auto" w:fill="92D050"/>
            <w:vAlign w:val="center"/>
          </w:tcPr>
          <w:p w14:paraId="3E9C958E" w14:textId="77777777" w:rsidR="00F21103" w:rsidRPr="00F21103" w:rsidRDefault="00F21103" w:rsidP="00CC2F3C">
            <w:pPr>
              <w:suppressAutoHyphens/>
              <w:rPr>
                <w:sz w:val="20"/>
              </w:rPr>
            </w:pPr>
            <w:r w:rsidRPr="00F21103">
              <w:rPr>
                <w:sz w:val="20"/>
              </w:rPr>
              <w:t>Warranty coverage (minimum twenty-four (24) months from Operational Acceptance, or thirty (30) months from delivery, whichever occurs first), its scope, service response times, loan/replacement and escalation arrangements for critical downtime, and commitment to minimum uptime and timely support during ownership and operation of the equipment</w:t>
            </w:r>
          </w:p>
        </w:tc>
        <w:tc>
          <w:tcPr>
            <w:tcW w:w="926" w:type="pct"/>
            <w:shd w:val="clear" w:color="auto" w:fill="92D050"/>
            <w:vAlign w:val="center"/>
          </w:tcPr>
          <w:p w14:paraId="18224892" w14:textId="77777777" w:rsidR="00F21103" w:rsidRPr="00F21103" w:rsidRDefault="00F21103" w:rsidP="00CC2F3C">
            <w:pPr>
              <w:suppressAutoHyphens/>
              <w:jc w:val="center"/>
              <w:rPr>
                <w:iCs/>
                <w:sz w:val="20"/>
              </w:rPr>
            </w:pPr>
            <w:r w:rsidRPr="00F21103">
              <w:rPr>
                <w:sz w:val="20"/>
              </w:rPr>
              <w:t>6</w:t>
            </w:r>
          </w:p>
        </w:tc>
      </w:tr>
      <w:tr w:rsidR="00F21103" w:rsidRPr="00F21103" w14:paraId="4FF95848" w14:textId="77777777" w:rsidTr="00CC2F3C">
        <w:trPr>
          <w:trHeight w:val="20"/>
        </w:trPr>
        <w:tc>
          <w:tcPr>
            <w:tcW w:w="393" w:type="pct"/>
            <w:shd w:val="clear" w:color="auto" w:fill="92D050"/>
            <w:vAlign w:val="center"/>
          </w:tcPr>
          <w:p w14:paraId="16A6187E" w14:textId="77777777" w:rsidR="00F21103" w:rsidRPr="00F21103" w:rsidRDefault="00F21103" w:rsidP="00CC2F3C">
            <w:pPr>
              <w:suppressAutoHyphens/>
              <w:rPr>
                <w:sz w:val="20"/>
              </w:rPr>
            </w:pPr>
            <w:r w:rsidRPr="00F21103">
              <w:rPr>
                <w:sz w:val="20"/>
              </w:rPr>
              <w:t>3.2</w:t>
            </w:r>
          </w:p>
        </w:tc>
        <w:tc>
          <w:tcPr>
            <w:tcW w:w="3680" w:type="pct"/>
            <w:shd w:val="clear" w:color="auto" w:fill="92D050"/>
            <w:vAlign w:val="center"/>
          </w:tcPr>
          <w:p w14:paraId="7D06606D" w14:textId="77777777" w:rsidR="00F21103" w:rsidRPr="00F21103" w:rsidRDefault="00F21103" w:rsidP="00CC2F3C">
            <w:pPr>
              <w:suppressAutoHyphens/>
              <w:rPr>
                <w:sz w:val="20"/>
              </w:rPr>
            </w:pPr>
            <w:r w:rsidRPr="00F21103">
              <w:rPr>
                <w:sz w:val="20"/>
              </w:rPr>
              <w:t>Written assurance on availability of spare parts and consumables for at least five (5) years from Operational Acceptance (ITB 16.4)</w:t>
            </w:r>
          </w:p>
        </w:tc>
        <w:tc>
          <w:tcPr>
            <w:tcW w:w="926" w:type="pct"/>
            <w:shd w:val="clear" w:color="auto" w:fill="92D050"/>
            <w:vAlign w:val="center"/>
          </w:tcPr>
          <w:p w14:paraId="78AE40D0" w14:textId="77777777" w:rsidR="00F21103" w:rsidRPr="00F21103" w:rsidRDefault="00F21103" w:rsidP="00CC2F3C">
            <w:pPr>
              <w:suppressAutoHyphens/>
              <w:jc w:val="center"/>
              <w:rPr>
                <w:iCs/>
                <w:sz w:val="20"/>
              </w:rPr>
            </w:pPr>
            <w:r w:rsidRPr="00F21103">
              <w:rPr>
                <w:sz w:val="20"/>
              </w:rPr>
              <w:t>5</w:t>
            </w:r>
          </w:p>
        </w:tc>
      </w:tr>
      <w:tr w:rsidR="00F21103" w:rsidRPr="00F21103" w14:paraId="47C2B9FA" w14:textId="77777777" w:rsidTr="00CC2F3C">
        <w:trPr>
          <w:trHeight w:val="20"/>
        </w:trPr>
        <w:tc>
          <w:tcPr>
            <w:tcW w:w="393" w:type="pct"/>
            <w:shd w:val="clear" w:color="auto" w:fill="92D050"/>
            <w:vAlign w:val="center"/>
          </w:tcPr>
          <w:p w14:paraId="2BBCB194" w14:textId="77777777" w:rsidR="00F21103" w:rsidRPr="00F21103" w:rsidRDefault="00F21103" w:rsidP="00CC2F3C">
            <w:pPr>
              <w:suppressAutoHyphens/>
              <w:rPr>
                <w:sz w:val="20"/>
              </w:rPr>
            </w:pPr>
            <w:r w:rsidRPr="00F21103">
              <w:rPr>
                <w:sz w:val="20"/>
              </w:rPr>
              <w:t>3.3</w:t>
            </w:r>
          </w:p>
        </w:tc>
        <w:tc>
          <w:tcPr>
            <w:tcW w:w="3680" w:type="pct"/>
            <w:shd w:val="clear" w:color="auto" w:fill="92D050"/>
            <w:vAlign w:val="center"/>
          </w:tcPr>
          <w:p w14:paraId="00F53211" w14:textId="77777777" w:rsidR="00F21103" w:rsidRPr="00F21103" w:rsidRDefault="00F21103" w:rsidP="00CC2F3C">
            <w:pPr>
              <w:suppressAutoHyphens/>
              <w:rPr>
                <w:sz w:val="20"/>
              </w:rPr>
            </w:pPr>
            <w:r w:rsidRPr="00F21103">
              <w:rPr>
                <w:sz w:val="20"/>
              </w:rPr>
              <w:t>Preventive maintenance plan and service arrangements covering the warranty period (local or regional service presence, remote diagnostics, spare-parts kits)</w:t>
            </w:r>
          </w:p>
        </w:tc>
        <w:tc>
          <w:tcPr>
            <w:tcW w:w="926" w:type="pct"/>
            <w:shd w:val="clear" w:color="auto" w:fill="92D050"/>
            <w:vAlign w:val="center"/>
          </w:tcPr>
          <w:p w14:paraId="598E6B99" w14:textId="77777777" w:rsidR="00F21103" w:rsidRPr="00F21103" w:rsidRDefault="00F21103" w:rsidP="00CC2F3C">
            <w:pPr>
              <w:suppressAutoHyphens/>
              <w:jc w:val="center"/>
              <w:rPr>
                <w:iCs/>
                <w:sz w:val="20"/>
              </w:rPr>
            </w:pPr>
            <w:r w:rsidRPr="00F21103">
              <w:rPr>
                <w:sz w:val="20"/>
              </w:rPr>
              <w:t>4</w:t>
            </w:r>
          </w:p>
        </w:tc>
      </w:tr>
      <w:tr w:rsidR="00F21103" w:rsidRPr="00F21103" w14:paraId="4EE5E9E7" w14:textId="77777777" w:rsidTr="00CC2F3C">
        <w:trPr>
          <w:trHeight w:val="20"/>
        </w:trPr>
        <w:tc>
          <w:tcPr>
            <w:tcW w:w="4074" w:type="pct"/>
            <w:gridSpan w:val="2"/>
            <w:shd w:val="clear" w:color="auto" w:fill="92D050"/>
            <w:vAlign w:val="center"/>
          </w:tcPr>
          <w:p w14:paraId="1465989F" w14:textId="77777777" w:rsidR="00F21103" w:rsidRPr="00F21103" w:rsidRDefault="00F21103" w:rsidP="00CC2F3C">
            <w:pPr>
              <w:jc w:val="right"/>
              <w:rPr>
                <w:sz w:val="20"/>
              </w:rPr>
            </w:pPr>
            <w:r w:rsidRPr="00F21103">
              <w:rPr>
                <w:b/>
                <w:sz w:val="20"/>
              </w:rPr>
              <w:t xml:space="preserve">Total score for category 3 </w:t>
            </w:r>
          </w:p>
        </w:tc>
        <w:tc>
          <w:tcPr>
            <w:tcW w:w="926" w:type="pct"/>
            <w:shd w:val="clear" w:color="auto" w:fill="92D050"/>
            <w:vAlign w:val="center"/>
          </w:tcPr>
          <w:p w14:paraId="189CB55A" w14:textId="77777777" w:rsidR="00F21103" w:rsidRPr="00F21103" w:rsidRDefault="00F21103" w:rsidP="00CC2F3C">
            <w:pPr>
              <w:jc w:val="center"/>
              <w:rPr>
                <w:sz w:val="20"/>
              </w:rPr>
            </w:pPr>
            <w:r w:rsidRPr="00F21103">
              <w:rPr>
                <w:b/>
                <w:sz w:val="20"/>
              </w:rPr>
              <w:t>15 points</w:t>
            </w:r>
          </w:p>
        </w:tc>
      </w:tr>
    </w:tbl>
    <w:p w14:paraId="654B2333" w14:textId="77777777" w:rsidR="00F21103" w:rsidRPr="00F21103" w:rsidRDefault="00F21103" w:rsidP="00F21103">
      <w:pPr>
        <w:tabs>
          <w:tab w:val="right" w:pos="7254"/>
        </w:tabs>
        <w:spacing w:before="120" w:after="120"/>
      </w:pPr>
    </w:p>
    <w:p w14:paraId="0E924508" w14:textId="77777777" w:rsidR="00F21103" w:rsidRPr="00F21103" w:rsidRDefault="00F21103" w:rsidP="00F21103">
      <w:pPr>
        <w:tabs>
          <w:tab w:val="right" w:pos="7254"/>
        </w:tabs>
        <w:spacing w:before="120" w:after="120"/>
        <w:rPr>
          <w:b/>
          <w:bCs/>
        </w:rPr>
      </w:pPr>
      <w:r w:rsidRPr="00F21103">
        <w:rPr>
          <w:b/>
          <w:szCs w:val="24"/>
        </w:rPr>
        <w:t>Category IV: Training, knowledge transfer and documentation - 15</w:t>
      </w:r>
    </w:p>
    <w:tbl>
      <w:tblPr>
        <w:tblStyle w:val="TableGrid"/>
        <w:tblW w:w="5000" w:type="pct"/>
        <w:tblLayout w:type="fixed"/>
        <w:tblLook w:val="04A0" w:firstRow="1" w:lastRow="0" w:firstColumn="1" w:lastColumn="0" w:noHBand="0" w:noVBand="1"/>
      </w:tblPr>
      <w:tblGrid>
        <w:gridCol w:w="1018"/>
        <w:gridCol w:w="9534"/>
        <w:gridCol w:w="2398"/>
      </w:tblGrid>
      <w:tr w:rsidR="00F21103" w:rsidRPr="00F21103" w14:paraId="6D3A868F" w14:textId="77777777" w:rsidTr="00CC2F3C">
        <w:trPr>
          <w:trHeight w:val="20"/>
        </w:trPr>
        <w:tc>
          <w:tcPr>
            <w:tcW w:w="393" w:type="pct"/>
            <w:shd w:val="clear" w:color="auto" w:fill="92D050"/>
            <w:vAlign w:val="center"/>
          </w:tcPr>
          <w:p w14:paraId="1C6EEDCB" w14:textId="77777777" w:rsidR="00F21103" w:rsidRPr="00F21103" w:rsidRDefault="00F21103" w:rsidP="00CC2F3C">
            <w:pPr>
              <w:rPr>
                <w:sz w:val="20"/>
              </w:rPr>
            </w:pPr>
            <w:r w:rsidRPr="00F21103">
              <w:rPr>
                <w:b/>
                <w:sz w:val="20"/>
              </w:rPr>
              <w:t>No</w:t>
            </w:r>
          </w:p>
        </w:tc>
        <w:tc>
          <w:tcPr>
            <w:tcW w:w="3680" w:type="pct"/>
            <w:shd w:val="clear" w:color="auto" w:fill="92D050"/>
            <w:vAlign w:val="center"/>
          </w:tcPr>
          <w:p w14:paraId="66A54CD3" w14:textId="77777777" w:rsidR="00F21103" w:rsidRPr="00F21103" w:rsidRDefault="00F21103" w:rsidP="00CC2F3C">
            <w:pPr>
              <w:rPr>
                <w:sz w:val="20"/>
              </w:rPr>
            </w:pPr>
            <w:r w:rsidRPr="00F21103">
              <w:rPr>
                <w:b/>
                <w:sz w:val="20"/>
              </w:rPr>
              <w:t>Sub-feature</w:t>
            </w:r>
          </w:p>
        </w:tc>
        <w:tc>
          <w:tcPr>
            <w:tcW w:w="926" w:type="pct"/>
            <w:shd w:val="clear" w:color="auto" w:fill="92D050"/>
          </w:tcPr>
          <w:p w14:paraId="6E8130D0" w14:textId="77777777" w:rsidR="00F21103" w:rsidRPr="00F21103" w:rsidRDefault="00F21103" w:rsidP="00CC2F3C">
            <w:pPr>
              <w:spacing w:before="120"/>
              <w:jc w:val="center"/>
              <w:rPr>
                <w:sz w:val="20"/>
              </w:rPr>
            </w:pPr>
            <w:r w:rsidRPr="00F21103">
              <w:rPr>
                <w:b/>
                <w:sz w:val="20"/>
              </w:rPr>
              <w:t>Score</w:t>
            </w:r>
          </w:p>
        </w:tc>
      </w:tr>
      <w:tr w:rsidR="00F21103" w:rsidRPr="00F21103" w14:paraId="36D48A0D" w14:textId="77777777" w:rsidTr="00CC2F3C">
        <w:trPr>
          <w:trHeight w:val="20"/>
        </w:trPr>
        <w:tc>
          <w:tcPr>
            <w:tcW w:w="393" w:type="pct"/>
            <w:shd w:val="clear" w:color="auto" w:fill="92D050"/>
            <w:vAlign w:val="center"/>
          </w:tcPr>
          <w:p w14:paraId="79490479" w14:textId="77777777" w:rsidR="00F21103" w:rsidRPr="00F21103" w:rsidRDefault="00F21103" w:rsidP="00CC2F3C">
            <w:pPr>
              <w:suppressAutoHyphens/>
              <w:rPr>
                <w:sz w:val="20"/>
              </w:rPr>
            </w:pPr>
            <w:r w:rsidRPr="00F21103">
              <w:rPr>
                <w:sz w:val="20"/>
              </w:rPr>
              <w:t>4.1</w:t>
            </w:r>
          </w:p>
        </w:tc>
        <w:tc>
          <w:tcPr>
            <w:tcW w:w="3680" w:type="pct"/>
            <w:shd w:val="clear" w:color="auto" w:fill="92D050"/>
            <w:vAlign w:val="center"/>
          </w:tcPr>
          <w:p w14:paraId="013D7EC9" w14:textId="77777777" w:rsidR="00F21103" w:rsidRPr="00F21103" w:rsidRDefault="00F21103" w:rsidP="00CC2F3C">
            <w:pPr>
              <w:suppressAutoHyphens/>
              <w:rPr>
                <w:sz w:val="20"/>
              </w:rPr>
            </w:pPr>
            <w:r w:rsidRPr="00F21103">
              <w:rPr>
                <w:sz w:val="20"/>
              </w:rPr>
              <w:t xml:space="preserve">Detailed description of how the bidder will undertake effective training, knowledge transfer, handholding and capacity building for </w:t>
            </w:r>
            <w:proofErr w:type="spellStart"/>
            <w:r w:rsidRPr="00F21103">
              <w:rPr>
                <w:sz w:val="20"/>
              </w:rPr>
              <w:t>SoBS</w:t>
            </w:r>
            <w:proofErr w:type="spellEnd"/>
            <w:r w:rsidRPr="00F21103">
              <w:rPr>
                <w:sz w:val="20"/>
              </w:rPr>
              <w:t xml:space="preserve"> analysts over the implementation and warranty periods (curriculum, duration, number of trainees)</w:t>
            </w:r>
          </w:p>
        </w:tc>
        <w:tc>
          <w:tcPr>
            <w:tcW w:w="926" w:type="pct"/>
            <w:shd w:val="clear" w:color="auto" w:fill="92D050"/>
            <w:vAlign w:val="center"/>
          </w:tcPr>
          <w:p w14:paraId="2F359CFE" w14:textId="77777777" w:rsidR="00F21103" w:rsidRPr="00F21103" w:rsidRDefault="00F21103" w:rsidP="00CC2F3C">
            <w:pPr>
              <w:suppressAutoHyphens/>
              <w:jc w:val="center"/>
              <w:rPr>
                <w:iCs/>
                <w:sz w:val="20"/>
              </w:rPr>
            </w:pPr>
            <w:r w:rsidRPr="00F21103">
              <w:rPr>
                <w:sz w:val="20"/>
              </w:rPr>
              <w:t>8</w:t>
            </w:r>
          </w:p>
        </w:tc>
      </w:tr>
      <w:tr w:rsidR="00F21103" w:rsidRPr="00F21103" w14:paraId="3CA66109" w14:textId="77777777" w:rsidTr="00CC2F3C">
        <w:trPr>
          <w:trHeight w:val="20"/>
        </w:trPr>
        <w:tc>
          <w:tcPr>
            <w:tcW w:w="393" w:type="pct"/>
            <w:shd w:val="clear" w:color="auto" w:fill="92D050"/>
            <w:vAlign w:val="center"/>
          </w:tcPr>
          <w:p w14:paraId="12C0E888" w14:textId="77777777" w:rsidR="00F21103" w:rsidRPr="00F21103" w:rsidRDefault="00F21103" w:rsidP="00CC2F3C">
            <w:pPr>
              <w:suppressAutoHyphens/>
              <w:rPr>
                <w:sz w:val="20"/>
              </w:rPr>
            </w:pPr>
            <w:r w:rsidRPr="00F21103">
              <w:rPr>
                <w:sz w:val="20"/>
              </w:rPr>
              <w:t>4.2</w:t>
            </w:r>
          </w:p>
        </w:tc>
        <w:tc>
          <w:tcPr>
            <w:tcW w:w="3680" w:type="pct"/>
            <w:shd w:val="clear" w:color="auto" w:fill="92D050"/>
            <w:vAlign w:val="center"/>
          </w:tcPr>
          <w:p w14:paraId="0DA57670" w14:textId="77777777" w:rsidR="00F21103" w:rsidRPr="00F21103" w:rsidRDefault="00F21103" w:rsidP="00CC2F3C">
            <w:pPr>
              <w:suppressAutoHyphens/>
              <w:rPr>
                <w:sz w:val="20"/>
              </w:rPr>
            </w:pPr>
            <w:r w:rsidRPr="00F21103">
              <w:rPr>
                <w:sz w:val="20"/>
              </w:rPr>
              <w:t>Supply of all brochures, manuals, SOPs and training material in English, along with relevant documentary evidence stated in the bidding document</w:t>
            </w:r>
          </w:p>
        </w:tc>
        <w:tc>
          <w:tcPr>
            <w:tcW w:w="926" w:type="pct"/>
            <w:shd w:val="clear" w:color="auto" w:fill="92D050"/>
            <w:vAlign w:val="center"/>
          </w:tcPr>
          <w:p w14:paraId="1FBD4FAD" w14:textId="77777777" w:rsidR="00F21103" w:rsidRPr="00F21103" w:rsidRDefault="00F21103" w:rsidP="00CC2F3C">
            <w:pPr>
              <w:suppressAutoHyphens/>
              <w:jc w:val="center"/>
              <w:rPr>
                <w:iCs/>
                <w:sz w:val="20"/>
              </w:rPr>
            </w:pPr>
            <w:r w:rsidRPr="00F21103">
              <w:rPr>
                <w:sz w:val="20"/>
              </w:rPr>
              <w:t>7</w:t>
            </w:r>
          </w:p>
        </w:tc>
      </w:tr>
      <w:tr w:rsidR="00F21103" w:rsidRPr="00F21103" w14:paraId="637C0953" w14:textId="77777777" w:rsidTr="00CC2F3C">
        <w:trPr>
          <w:trHeight w:val="20"/>
        </w:trPr>
        <w:tc>
          <w:tcPr>
            <w:tcW w:w="4074" w:type="pct"/>
            <w:gridSpan w:val="2"/>
            <w:shd w:val="clear" w:color="auto" w:fill="92D050"/>
            <w:vAlign w:val="center"/>
          </w:tcPr>
          <w:p w14:paraId="55E57128" w14:textId="77777777" w:rsidR="00F21103" w:rsidRPr="00F21103" w:rsidRDefault="00F21103" w:rsidP="00CC2F3C">
            <w:pPr>
              <w:jc w:val="right"/>
              <w:rPr>
                <w:sz w:val="20"/>
              </w:rPr>
            </w:pPr>
            <w:r w:rsidRPr="00F21103">
              <w:rPr>
                <w:b/>
                <w:sz w:val="20"/>
              </w:rPr>
              <w:t xml:space="preserve">Total score for category 4 </w:t>
            </w:r>
          </w:p>
        </w:tc>
        <w:tc>
          <w:tcPr>
            <w:tcW w:w="926" w:type="pct"/>
            <w:shd w:val="clear" w:color="auto" w:fill="92D050"/>
            <w:vAlign w:val="center"/>
          </w:tcPr>
          <w:p w14:paraId="5E32F208" w14:textId="77777777" w:rsidR="00F21103" w:rsidRPr="00F21103" w:rsidRDefault="00F21103" w:rsidP="00CC2F3C">
            <w:pPr>
              <w:jc w:val="center"/>
              <w:rPr>
                <w:sz w:val="20"/>
              </w:rPr>
            </w:pPr>
            <w:r w:rsidRPr="00F21103">
              <w:rPr>
                <w:b/>
                <w:sz w:val="20"/>
              </w:rPr>
              <w:t>15 points</w:t>
            </w:r>
          </w:p>
        </w:tc>
      </w:tr>
    </w:tbl>
    <w:p w14:paraId="287EAEFD" w14:textId="77777777" w:rsidR="00F21103" w:rsidRPr="00F21103" w:rsidRDefault="00F21103" w:rsidP="00F21103">
      <w:pPr>
        <w:spacing w:before="120" w:after="120"/>
        <w:rPr>
          <w:b/>
          <w:bCs/>
        </w:rPr>
      </w:pPr>
      <w:r w:rsidRPr="00F21103">
        <w:rPr>
          <w:b/>
          <w:szCs w:val="24"/>
        </w:rPr>
        <w:t>Category V: Delivery schedule and logistics - 10</w:t>
      </w:r>
    </w:p>
    <w:tbl>
      <w:tblPr>
        <w:tblStyle w:val="TableGrid"/>
        <w:tblW w:w="5000" w:type="pct"/>
        <w:tblLayout w:type="fixed"/>
        <w:tblLook w:val="04A0" w:firstRow="1" w:lastRow="0" w:firstColumn="1" w:lastColumn="0" w:noHBand="0" w:noVBand="1"/>
      </w:tblPr>
      <w:tblGrid>
        <w:gridCol w:w="1018"/>
        <w:gridCol w:w="9534"/>
        <w:gridCol w:w="2398"/>
      </w:tblGrid>
      <w:tr w:rsidR="00F21103" w:rsidRPr="00AC666F" w14:paraId="583678A0" w14:textId="77777777" w:rsidTr="00CC2F3C">
        <w:trPr>
          <w:trHeight w:val="20"/>
        </w:trPr>
        <w:tc>
          <w:tcPr>
            <w:tcW w:w="393" w:type="pct"/>
            <w:shd w:val="clear" w:color="auto" w:fill="92D050"/>
            <w:vAlign w:val="center"/>
          </w:tcPr>
          <w:p w14:paraId="1F0BE0BA" w14:textId="77777777" w:rsidR="00F21103" w:rsidRPr="000F1A9C" w:rsidRDefault="00F21103" w:rsidP="00CC2F3C">
            <w:pPr>
              <w:rPr>
                <w:b/>
                <w:bCs/>
                <w:sz w:val="20"/>
              </w:rPr>
            </w:pPr>
            <w:r w:rsidRPr="000F1A9C">
              <w:rPr>
                <w:rFonts w:eastAsia="Segoe UI"/>
                <w:b/>
                <w:bCs/>
                <w:color w:val="000000" w:themeColor="text1"/>
                <w:sz w:val="20"/>
              </w:rPr>
              <w:t>No</w:t>
            </w:r>
          </w:p>
        </w:tc>
        <w:tc>
          <w:tcPr>
            <w:tcW w:w="3680" w:type="pct"/>
            <w:shd w:val="clear" w:color="auto" w:fill="92D050"/>
            <w:vAlign w:val="center"/>
          </w:tcPr>
          <w:p w14:paraId="25B8F79E" w14:textId="77777777" w:rsidR="00F21103" w:rsidRPr="000F1A9C" w:rsidRDefault="00F21103" w:rsidP="00CC2F3C">
            <w:pPr>
              <w:rPr>
                <w:b/>
                <w:bCs/>
                <w:sz w:val="20"/>
              </w:rPr>
            </w:pPr>
            <w:r w:rsidRPr="000F1A9C">
              <w:rPr>
                <w:rFonts w:eastAsia="Segoe UI"/>
                <w:b/>
                <w:bCs/>
                <w:color w:val="000000" w:themeColor="text1"/>
                <w:sz w:val="20"/>
              </w:rPr>
              <w:t>Sub-feature</w:t>
            </w:r>
          </w:p>
        </w:tc>
        <w:tc>
          <w:tcPr>
            <w:tcW w:w="926" w:type="pct"/>
            <w:shd w:val="clear" w:color="auto" w:fill="92D050"/>
          </w:tcPr>
          <w:p w14:paraId="44003D24" w14:textId="77777777" w:rsidR="00F21103" w:rsidRPr="000F1A9C" w:rsidRDefault="00F21103" w:rsidP="00CC2F3C">
            <w:pPr>
              <w:spacing w:before="120"/>
              <w:jc w:val="center"/>
              <w:rPr>
                <w:b/>
                <w:bCs/>
                <w:sz w:val="20"/>
              </w:rPr>
            </w:pPr>
            <w:r w:rsidRPr="000F1A9C">
              <w:rPr>
                <w:rFonts w:eastAsia="Segoe UI"/>
                <w:b/>
                <w:bCs/>
                <w:color w:val="000000" w:themeColor="text1"/>
                <w:sz w:val="20"/>
              </w:rPr>
              <w:t>Score</w:t>
            </w:r>
          </w:p>
        </w:tc>
      </w:tr>
      <w:tr w:rsidR="00F21103" w:rsidRPr="00AC666F" w14:paraId="498A4DEA" w14:textId="77777777" w:rsidTr="00CC2F3C">
        <w:trPr>
          <w:trHeight w:val="20"/>
        </w:trPr>
        <w:tc>
          <w:tcPr>
            <w:tcW w:w="393" w:type="pct"/>
            <w:shd w:val="clear" w:color="auto" w:fill="92D050"/>
            <w:vAlign w:val="center"/>
          </w:tcPr>
          <w:p w14:paraId="3CBE7734" w14:textId="77777777" w:rsidR="00F21103" w:rsidRPr="000F1A9C" w:rsidRDefault="00F21103" w:rsidP="00CC2F3C">
            <w:pPr>
              <w:suppressAutoHyphens/>
              <w:jc w:val="center"/>
              <w:rPr>
                <w:sz w:val="20"/>
              </w:rPr>
            </w:pPr>
            <w:r w:rsidRPr="00AC666F">
              <w:rPr>
                <w:sz w:val="20"/>
              </w:rPr>
              <w:t>5.1</w:t>
            </w:r>
          </w:p>
        </w:tc>
        <w:tc>
          <w:tcPr>
            <w:tcW w:w="3680" w:type="pct"/>
            <w:shd w:val="clear" w:color="auto" w:fill="92D050"/>
            <w:vAlign w:val="center"/>
          </w:tcPr>
          <w:p w14:paraId="71EFE100" w14:textId="77777777" w:rsidR="00F21103" w:rsidRPr="000F1A9C" w:rsidRDefault="00F21103" w:rsidP="00CC2F3C">
            <w:pPr>
              <w:suppressAutoHyphens/>
              <w:rPr>
                <w:sz w:val="20"/>
              </w:rPr>
            </w:pPr>
            <w:r w:rsidRPr="00AC666F">
              <w:rPr>
                <w:sz w:val="20"/>
              </w:rPr>
              <w:t>Detailed delivery, installation and commissioning schedule that meets the timelines stated in Section VII, including logistics, customs clearance and risk-mitigation arrangements for delivery to Mogadishu</w:t>
            </w:r>
          </w:p>
        </w:tc>
        <w:tc>
          <w:tcPr>
            <w:tcW w:w="926" w:type="pct"/>
            <w:shd w:val="clear" w:color="auto" w:fill="92D050"/>
            <w:vAlign w:val="center"/>
          </w:tcPr>
          <w:p w14:paraId="1A97B869" w14:textId="77777777" w:rsidR="00F21103" w:rsidRPr="00AC666F" w:rsidRDefault="00F21103" w:rsidP="00CC2F3C">
            <w:pPr>
              <w:rPr>
                <w:sz w:val="20"/>
              </w:rPr>
            </w:pPr>
            <w:r w:rsidRPr="00AC666F">
              <w:rPr>
                <w:b/>
                <w:sz w:val="20"/>
              </w:rPr>
              <w:t xml:space="preserve">        10</w:t>
            </w:r>
          </w:p>
        </w:tc>
      </w:tr>
      <w:tr w:rsidR="00F21103" w:rsidRPr="00AC666F" w14:paraId="5EEC2ABD" w14:textId="77777777" w:rsidTr="00CC2F3C">
        <w:trPr>
          <w:trHeight w:val="20"/>
        </w:trPr>
        <w:tc>
          <w:tcPr>
            <w:tcW w:w="4074" w:type="pct"/>
            <w:gridSpan w:val="2"/>
            <w:shd w:val="clear" w:color="auto" w:fill="92D050"/>
            <w:vAlign w:val="center"/>
          </w:tcPr>
          <w:p w14:paraId="59DBE592" w14:textId="77777777" w:rsidR="00F21103" w:rsidRPr="000F1A9C" w:rsidRDefault="00F21103" w:rsidP="00CC2F3C">
            <w:pPr>
              <w:jc w:val="right"/>
              <w:rPr>
                <w:b/>
                <w:bCs/>
                <w:sz w:val="20"/>
              </w:rPr>
            </w:pPr>
            <w:r w:rsidRPr="000F1A9C">
              <w:rPr>
                <w:rFonts w:eastAsia="Segoe UI"/>
                <w:b/>
                <w:bCs/>
                <w:color w:val="000000" w:themeColor="text1"/>
                <w:sz w:val="20"/>
              </w:rPr>
              <w:t xml:space="preserve">Total score for category 5 </w:t>
            </w:r>
          </w:p>
        </w:tc>
        <w:tc>
          <w:tcPr>
            <w:tcW w:w="926" w:type="pct"/>
            <w:shd w:val="clear" w:color="auto" w:fill="92D050"/>
            <w:vAlign w:val="center"/>
          </w:tcPr>
          <w:p w14:paraId="6402EA87" w14:textId="77777777" w:rsidR="00F21103" w:rsidRPr="000F1A9C" w:rsidRDefault="00F21103" w:rsidP="00CC2F3C">
            <w:pPr>
              <w:jc w:val="center"/>
              <w:rPr>
                <w:b/>
                <w:bCs/>
                <w:sz w:val="20"/>
              </w:rPr>
            </w:pPr>
            <w:r w:rsidRPr="000F1A9C">
              <w:rPr>
                <w:rFonts w:eastAsia="Segoe UI"/>
                <w:b/>
                <w:bCs/>
                <w:color w:val="000000" w:themeColor="text1"/>
                <w:sz w:val="20"/>
              </w:rPr>
              <w:t>10 points</w:t>
            </w:r>
          </w:p>
        </w:tc>
      </w:tr>
    </w:tbl>
    <w:p w14:paraId="71F20F12" w14:textId="77777777" w:rsidR="00717422" w:rsidRPr="00F21103" w:rsidRDefault="00717422" w:rsidP="00E4170C">
      <w:pPr>
        <w:spacing w:after="240"/>
        <w:rPr>
          <w:iCs/>
          <w:noProof/>
        </w:rPr>
      </w:pPr>
    </w:p>
    <w:p w14:paraId="6E39207E" w14:textId="77777777" w:rsidR="00BC0191" w:rsidRDefault="001E4C9A">
      <w:pPr>
        <w:spacing w:after="80"/>
        <w:ind w:left="450" w:right="-14"/>
        <w:jc w:val="both"/>
        <w:rPr>
          <w:noProof/>
        </w:rPr>
      </w:pPr>
      <w:r>
        <w:rPr>
          <w:szCs w:val="24"/>
        </w:rPr>
        <w:t>The score for each sub- factor (</w:t>
      </w:r>
      <w:proofErr w:type="spellStart"/>
      <w:r>
        <w:rPr>
          <w:szCs w:val="24"/>
        </w:rPr>
        <w:t>i</w:t>
      </w:r>
      <w:proofErr w:type="spellEnd"/>
      <w:r>
        <w:rPr>
          <w:szCs w:val="24"/>
        </w:rPr>
        <w:t xml:space="preserve">) within a factor (j) will be combined with the scores of sub- factors in </w:t>
      </w:r>
      <w:r w:rsidRPr="00C16670">
        <w:rPr>
          <w:i/>
          <w:szCs w:val="24"/>
        </w:rPr>
        <w:t>the</w:t>
      </w:r>
      <w:r>
        <w:rPr>
          <w:szCs w:val="24"/>
        </w:rPr>
        <w:t xml:space="preserve"> same factor as a weighted sum to form the Factor Technical Score using the following formula: </w:t>
      </w:r>
    </w:p>
    <w:p w14:paraId="20A084D3" w14:textId="77777777" w:rsidR="00E4170C" w:rsidRDefault="00E4170C" w:rsidP="00E4170C">
      <w:pPr>
        <w:numPr>
          <w:ilvl w:val="12"/>
          <w:numId w:val="0"/>
        </w:numPr>
        <w:suppressAutoHyphens/>
        <w:spacing w:after="120"/>
        <w:ind w:left="360" w:right="173" w:hanging="547"/>
        <w:jc w:val="center"/>
        <w:rPr>
          <w:noProof/>
        </w:rPr>
      </w:pPr>
      <w:r>
        <w:rPr>
          <w:noProof/>
          <w:position w:val="-28"/>
          <w:sz w:val="20"/>
        </w:rPr>
        <w:object w:dxaOrig="1710" w:dyaOrig="750" w14:anchorId="77761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84pt;height:42pt" o:ole="" fillcolor="window">
            <v:imagedata r:id="rId30" o:title=""/>
          </v:shape>
          <o:OLEObject Type="Embed" ProgID="Equation.3" ShapeID="_x0000_i1041" DrawAspect="Content" ObjectID="_1854622643" r:id="rId31"/>
        </w:object>
      </w:r>
    </w:p>
    <w:p w14:paraId="491460A7" w14:textId="77777777" w:rsidR="00BC0191" w:rsidRDefault="001E4C9A">
      <w:pPr>
        <w:numPr>
          <w:ilvl w:val="12"/>
          <w:numId w:val="0"/>
        </w:numPr>
        <w:tabs>
          <w:tab w:val="left" w:pos="1620"/>
        </w:tabs>
        <w:suppressAutoHyphens/>
        <w:spacing w:after="80"/>
        <w:ind w:left="990" w:right="173" w:hanging="547"/>
        <w:rPr>
          <w:noProof/>
        </w:rPr>
      </w:pPr>
      <w:r>
        <w:rPr>
          <w:szCs w:val="24"/>
        </w:rPr>
        <w:t>where:</w:t>
      </w:r>
    </w:p>
    <w:p w14:paraId="2DCCC3E1" w14:textId="77777777" w:rsidR="00BC0191" w:rsidRDefault="001E4C9A">
      <w:pPr>
        <w:numPr>
          <w:ilvl w:val="12"/>
          <w:numId w:val="0"/>
        </w:numPr>
        <w:tabs>
          <w:tab w:val="left" w:pos="1620"/>
        </w:tabs>
        <w:suppressAutoHyphens/>
        <w:spacing w:after="80"/>
        <w:ind w:left="990" w:right="173" w:hanging="547"/>
        <w:rPr>
          <w:noProof/>
        </w:rPr>
      </w:pPr>
      <w:proofErr w:type="spellStart"/>
      <w:r>
        <w:rPr>
          <w:i/>
          <w:szCs w:val="24"/>
        </w:rPr>
        <w:t>t</w:t>
      </w:r>
      <w:r>
        <w:rPr>
          <w:i/>
          <w:szCs w:val="24"/>
          <w:vertAlign w:val="subscript"/>
        </w:rPr>
        <w:t>ji</w:t>
      </w:r>
      <w:proofErr w:type="spellEnd"/>
      <w:r>
        <w:rPr>
          <w:i/>
        </w:rPr>
        <w:tab/>
      </w:r>
      <w:r>
        <w:rPr>
          <w:szCs w:val="24"/>
        </w:rPr>
        <w:t>= the technical score for sub- factor “</w:t>
      </w:r>
      <w:proofErr w:type="spellStart"/>
      <w:r>
        <w:rPr>
          <w:szCs w:val="24"/>
        </w:rPr>
        <w:t>i</w:t>
      </w:r>
      <w:proofErr w:type="spellEnd"/>
      <w:r>
        <w:rPr>
          <w:szCs w:val="24"/>
        </w:rPr>
        <w:t xml:space="preserve">” in factor “j”, </w:t>
      </w:r>
    </w:p>
    <w:p w14:paraId="23836715" w14:textId="77777777" w:rsidR="00BC0191" w:rsidRDefault="001E4C9A">
      <w:pPr>
        <w:numPr>
          <w:ilvl w:val="12"/>
          <w:numId w:val="0"/>
        </w:numPr>
        <w:tabs>
          <w:tab w:val="left" w:pos="1620"/>
        </w:tabs>
        <w:suppressAutoHyphens/>
        <w:spacing w:after="80"/>
        <w:ind w:left="990" w:right="173" w:hanging="547"/>
        <w:rPr>
          <w:noProof/>
        </w:rPr>
      </w:pPr>
      <w:proofErr w:type="spellStart"/>
      <w:r>
        <w:rPr>
          <w:i/>
          <w:szCs w:val="24"/>
        </w:rPr>
        <w:t>w</w:t>
      </w:r>
      <w:r>
        <w:rPr>
          <w:i/>
          <w:szCs w:val="24"/>
          <w:vertAlign w:val="subscript"/>
        </w:rPr>
        <w:t>ji</w:t>
      </w:r>
      <w:proofErr w:type="spellEnd"/>
      <w:r>
        <w:tab/>
      </w:r>
      <w:r>
        <w:rPr>
          <w:szCs w:val="24"/>
        </w:rPr>
        <w:t>= the weight of sub- factor “</w:t>
      </w:r>
      <w:proofErr w:type="spellStart"/>
      <w:r>
        <w:rPr>
          <w:szCs w:val="24"/>
        </w:rPr>
        <w:t>i</w:t>
      </w:r>
      <w:proofErr w:type="spellEnd"/>
      <w:r>
        <w:rPr>
          <w:szCs w:val="24"/>
        </w:rPr>
        <w:t xml:space="preserve">” in factor “j”, </w:t>
      </w:r>
    </w:p>
    <w:p w14:paraId="03164A07" w14:textId="77777777" w:rsidR="00BC0191" w:rsidRDefault="001E4C9A">
      <w:pPr>
        <w:numPr>
          <w:ilvl w:val="12"/>
          <w:numId w:val="0"/>
        </w:numPr>
        <w:tabs>
          <w:tab w:val="left" w:pos="1620"/>
        </w:tabs>
        <w:suppressAutoHyphens/>
        <w:spacing w:after="80"/>
        <w:ind w:left="990" w:right="173" w:hanging="547"/>
        <w:rPr>
          <w:noProof/>
        </w:rPr>
      </w:pPr>
      <w:r>
        <w:rPr>
          <w:i/>
          <w:szCs w:val="24"/>
        </w:rPr>
        <w:t>k</w:t>
      </w:r>
      <w:r>
        <w:tab/>
      </w:r>
      <w:r>
        <w:rPr>
          <w:szCs w:val="24"/>
        </w:rPr>
        <w:t xml:space="preserve">= the number of scored sub-factors in factor “j”, and </w:t>
      </w:r>
    </w:p>
    <w:p w14:paraId="0922A744" w14:textId="77777777" w:rsidR="00E4170C" w:rsidRDefault="00E4170C" w:rsidP="00E4170C">
      <w:pPr>
        <w:numPr>
          <w:ilvl w:val="12"/>
          <w:numId w:val="0"/>
        </w:numPr>
        <w:suppressAutoHyphens/>
        <w:spacing w:after="120"/>
        <w:ind w:left="360" w:right="173"/>
        <w:jc w:val="center"/>
        <w:rPr>
          <w:noProof/>
        </w:rPr>
      </w:pPr>
      <w:r>
        <w:rPr>
          <w:noProof/>
          <w:position w:val="-28"/>
          <w:sz w:val="20"/>
        </w:rPr>
        <w:object w:dxaOrig="1050" w:dyaOrig="750" w14:anchorId="081E4670">
          <v:shape id="_x0000_i1042" type="#_x0000_t75" style="width:48pt;height:42pt" o:ole="" fillcolor="window">
            <v:imagedata r:id="rId32" o:title=""/>
          </v:shape>
          <o:OLEObject Type="Embed" ProgID="Equation.3" ShapeID="_x0000_i1042" DrawAspect="Content" ObjectID="_1854622644" r:id="rId33"/>
        </w:object>
      </w:r>
    </w:p>
    <w:p w14:paraId="1177A271" w14:textId="77777777" w:rsidR="00BC0191" w:rsidRDefault="001E4C9A">
      <w:pPr>
        <w:spacing w:after="80"/>
        <w:ind w:left="450" w:right="-14"/>
        <w:jc w:val="both"/>
        <w:rPr>
          <w:noProof/>
        </w:rPr>
      </w:pPr>
      <w:proofErr w:type="gramStart"/>
      <w:r>
        <w:rPr>
          <w:szCs w:val="24"/>
        </w:rPr>
        <w:t>The Factor Technical Scores</w:t>
      </w:r>
      <w:proofErr w:type="gramEnd"/>
      <w:r>
        <w:rPr>
          <w:szCs w:val="24"/>
        </w:rPr>
        <w:t xml:space="preserve"> will be combined in a weighted sum to form the total Technical Bid Score using the following formula:</w:t>
      </w:r>
    </w:p>
    <w:p w14:paraId="359F7F24" w14:textId="77777777" w:rsidR="00E4170C" w:rsidRDefault="00E4170C" w:rsidP="00E4170C">
      <w:pPr>
        <w:numPr>
          <w:ilvl w:val="12"/>
          <w:numId w:val="0"/>
        </w:numPr>
        <w:tabs>
          <w:tab w:val="left" w:pos="1080"/>
        </w:tabs>
        <w:suppressAutoHyphens/>
        <w:spacing w:after="120"/>
        <w:ind w:left="360" w:right="171" w:hanging="540"/>
        <w:jc w:val="center"/>
        <w:rPr>
          <w:noProof/>
        </w:rPr>
      </w:pPr>
      <w:r>
        <w:rPr>
          <w:noProof/>
          <w:position w:val="-30"/>
          <w:sz w:val="20"/>
        </w:rPr>
        <w:object w:dxaOrig="1440" w:dyaOrig="750" w14:anchorId="0C80EC44">
          <v:shape id="_x0000_i1043" type="#_x0000_t75" style="width:1in;height:42pt" o:ole="" fillcolor="window">
            <v:imagedata r:id="rId34" o:title=""/>
          </v:shape>
          <o:OLEObject Type="Embed" ProgID="Equation.3" ShapeID="_x0000_i1043" DrawAspect="Content" ObjectID="_1854622645" r:id="rId35"/>
        </w:object>
      </w:r>
    </w:p>
    <w:p w14:paraId="42DD5837" w14:textId="77777777" w:rsidR="00BC0191" w:rsidRDefault="001E4C9A">
      <w:pPr>
        <w:numPr>
          <w:ilvl w:val="12"/>
          <w:numId w:val="0"/>
        </w:numPr>
        <w:tabs>
          <w:tab w:val="left" w:pos="1620"/>
        </w:tabs>
        <w:suppressAutoHyphens/>
        <w:spacing w:after="80"/>
        <w:ind w:left="900" w:right="173" w:hanging="547"/>
        <w:rPr>
          <w:noProof/>
        </w:rPr>
      </w:pPr>
      <w:r>
        <w:rPr>
          <w:szCs w:val="24"/>
        </w:rPr>
        <w:t>where:</w:t>
      </w:r>
    </w:p>
    <w:p w14:paraId="408E06C1" w14:textId="77777777" w:rsidR="00BC0191" w:rsidRDefault="001E4C9A">
      <w:pPr>
        <w:numPr>
          <w:ilvl w:val="12"/>
          <w:numId w:val="0"/>
        </w:numPr>
        <w:tabs>
          <w:tab w:val="left" w:pos="1620"/>
        </w:tabs>
        <w:suppressAutoHyphens/>
        <w:spacing w:after="60"/>
        <w:ind w:left="900" w:right="173" w:hanging="540"/>
        <w:rPr>
          <w:noProof/>
        </w:rPr>
      </w:pPr>
      <w:proofErr w:type="spellStart"/>
      <w:r>
        <w:rPr>
          <w:i/>
          <w:szCs w:val="24"/>
        </w:rPr>
        <w:t>S</w:t>
      </w:r>
      <w:r>
        <w:rPr>
          <w:i/>
          <w:szCs w:val="24"/>
          <w:vertAlign w:val="subscript"/>
        </w:rPr>
        <w:t>j</w:t>
      </w:r>
      <w:proofErr w:type="spellEnd"/>
      <w:r>
        <w:tab/>
      </w:r>
      <w:r>
        <w:rPr>
          <w:szCs w:val="24"/>
        </w:rPr>
        <w:t xml:space="preserve">= the Factor Technical Score of factor “j”, </w:t>
      </w:r>
    </w:p>
    <w:p w14:paraId="23A5EC9D" w14:textId="77777777" w:rsidR="00BC0191" w:rsidRDefault="001E4C9A">
      <w:pPr>
        <w:numPr>
          <w:ilvl w:val="12"/>
          <w:numId w:val="0"/>
        </w:numPr>
        <w:tabs>
          <w:tab w:val="left" w:pos="1620"/>
        </w:tabs>
        <w:suppressAutoHyphens/>
        <w:spacing w:after="60"/>
        <w:ind w:left="900" w:right="173" w:hanging="540"/>
        <w:rPr>
          <w:noProof/>
        </w:rPr>
      </w:pPr>
      <w:proofErr w:type="spellStart"/>
      <w:r>
        <w:rPr>
          <w:i/>
          <w:szCs w:val="24"/>
        </w:rPr>
        <w:t>W</w:t>
      </w:r>
      <w:r>
        <w:rPr>
          <w:i/>
          <w:szCs w:val="24"/>
          <w:vertAlign w:val="subscript"/>
        </w:rPr>
        <w:t>j</w:t>
      </w:r>
      <w:proofErr w:type="spellEnd"/>
      <w:r>
        <w:tab/>
      </w:r>
      <w:r>
        <w:rPr>
          <w:szCs w:val="24"/>
        </w:rPr>
        <w:t xml:space="preserve">= the weight of factor “j” as specified </w:t>
      </w:r>
      <w:r>
        <w:rPr>
          <w:b/>
          <w:szCs w:val="24"/>
        </w:rPr>
        <w:t xml:space="preserve">in the BDS, </w:t>
      </w:r>
    </w:p>
    <w:p w14:paraId="2F72F5FD" w14:textId="77777777" w:rsidR="00BC0191" w:rsidRDefault="001E4C9A">
      <w:pPr>
        <w:numPr>
          <w:ilvl w:val="12"/>
          <w:numId w:val="0"/>
        </w:numPr>
        <w:tabs>
          <w:tab w:val="left" w:pos="1620"/>
        </w:tabs>
        <w:suppressAutoHyphens/>
        <w:spacing w:after="60"/>
        <w:ind w:left="900" w:right="173" w:hanging="540"/>
        <w:rPr>
          <w:noProof/>
        </w:rPr>
      </w:pPr>
      <w:r>
        <w:rPr>
          <w:i/>
          <w:szCs w:val="24"/>
        </w:rPr>
        <w:t>n</w:t>
      </w:r>
      <w:r>
        <w:tab/>
      </w:r>
      <w:r>
        <w:rPr>
          <w:szCs w:val="24"/>
        </w:rPr>
        <w:t>= the number of Factors, and</w:t>
      </w:r>
    </w:p>
    <w:p w14:paraId="6853B22A" w14:textId="77777777" w:rsidR="00E4170C" w:rsidRDefault="00E4170C" w:rsidP="00E4170C">
      <w:pPr>
        <w:spacing w:after="60"/>
        <w:ind w:left="360" w:right="173"/>
        <w:jc w:val="center"/>
        <w:rPr>
          <w:noProof/>
        </w:rPr>
      </w:pPr>
      <w:r>
        <w:rPr>
          <w:noProof/>
          <w:position w:val="-30"/>
          <w:sz w:val="20"/>
        </w:rPr>
        <w:object w:dxaOrig="1050" w:dyaOrig="750" w14:anchorId="48F49B4F">
          <v:shape id="_x0000_i1044" type="#_x0000_t75" style="width:54pt;height:42pt" o:ole="" fillcolor="window">
            <v:imagedata r:id="rId36" o:title=""/>
          </v:shape>
          <o:OLEObject Type="Embed" ProgID="Equation.3" ShapeID="_x0000_i1044" DrawAspect="Content" ObjectID="_1854622646" r:id="rId37"/>
        </w:object>
      </w:r>
    </w:p>
    <w:p w14:paraId="6DE6EB7E" w14:textId="77777777" w:rsidR="00BC0191" w:rsidRDefault="001E4C9A">
      <w:pPr>
        <w:spacing w:before="240" w:after="120"/>
        <w:jc w:val="both"/>
      </w:pPr>
      <w:r>
        <w:rPr>
          <w:b/>
          <w:szCs w:val="24"/>
        </w:rPr>
        <w:t xml:space="preserve">Rated Criteria – evidence, benchmarks and scoring guidance. </w:t>
      </w:r>
      <w:r>
        <w:rPr>
          <w:szCs w:val="24"/>
        </w:rPr>
        <w:t>The following table specifies, for each factor and sub-feature of BDS ITB 32.4, the evidence to be submitted in the Technical Part, the benchmark for award of the full sub-feature score, and guidance for lower or zero scores. Scores of 0, 2, 4 or 6 shall be awarded for each sub-feature in accordance with the methodology above, applied consistently with this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3669"/>
        <w:gridCol w:w="2762"/>
        <w:gridCol w:w="2323"/>
      </w:tblGrid>
      <w:tr w:rsidR="00BC0191" w14:paraId="6ACF68E4" w14:textId="77777777" w:rsidTr="008B0F28">
        <w:tc>
          <w:tcPr>
            <w:tcW w:w="2250" w:type="dxa"/>
          </w:tcPr>
          <w:p w14:paraId="4EE532BD" w14:textId="77777777" w:rsidR="00BC0191" w:rsidRDefault="001E4C9A">
            <w:pPr>
              <w:spacing w:before="40" w:after="40"/>
            </w:pPr>
            <w:r>
              <w:rPr>
                <w:b/>
                <w:szCs w:val="24"/>
              </w:rPr>
              <w:t>Factor / sub-feature (maximum points)</w:t>
            </w:r>
          </w:p>
        </w:tc>
        <w:tc>
          <w:tcPr>
            <w:tcW w:w="2250" w:type="dxa"/>
          </w:tcPr>
          <w:p w14:paraId="49D86124" w14:textId="77777777" w:rsidR="00BC0191" w:rsidRDefault="001E4C9A">
            <w:pPr>
              <w:spacing w:before="40" w:after="40"/>
            </w:pPr>
            <w:r>
              <w:rPr>
                <w:b/>
                <w:szCs w:val="24"/>
              </w:rPr>
              <w:t>Evidence required in the Technical Part</w:t>
            </w:r>
          </w:p>
        </w:tc>
        <w:tc>
          <w:tcPr>
            <w:tcW w:w="2250" w:type="dxa"/>
          </w:tcPr>
          <w:p w14:paraId="0D136BD0" w14:textId="77777777" w:rsidR="00BC0191" w:rsidRDefault="001E4C9A">
            <w:pPr>
              <w:spacing w:before="40" w:after="40"/>
            </w:pPr>
            <w:r>
              <w:rPr>
                <w:b/>
                <w:szCs w:val="24"/>
              </w:rPr>
              <w:t>Full-score benchmark</w:t>
            </w:r>
          </w:p>
        </w:tc>
        <w:tc>
          <w:tcPr>
            <w:tcW w:w="2250" w:type="dxa"/>
          </w:tcPr>
          <w:p w14:paraId="3D1BB3D9" w14:textId="77777777" w:rsidR="00BC0191" w:rsidRDefault="001E4C9A">
            <w:pPr>
              <w:spacing w:before="40" w:after="40"/>
            </w:pPr>
            <w:r>
              <w:rPr>
                <w:b/>
                <w:szCs w:val="24"/>
              </w:rPr>
              <w:t>Lower-score / zero-score guidance</w:t>
            </w:r>
          </w:p>
        </w:tc>
      </w:tr>
      <w:tr w:rsidR="00BC0191" w14:paraId="0DE3264C" w14:textId="77777777" w:rsidTr="008B0F28">
        <w:tc>
          <w:tcPr>
            <w:tcW w:w="2250" w:type="dxa"/>
            <w:gridSpan w:val="4"/>
          </w:tcPr>
          <w:p w14:paraId="31F7E399" w14:textId="77777777" w:rsidR="00BC0191" w:rsidRDefault="001E4C9A">
            <w:pPr>
              <w:spacing w:before="40" w:after="40"/>
            </w:pPr>
            <w:r>
              <w:rPr>
                <w:b/>
                <w:szCs w:val="24"/>
              </w:rPr>
              <w:t>Category I – Compliance and performance of offered equipment with the Technical Specifications (40 points)</w:t>
            </w:r>
          </w:p>
        </w:tc>
      </w:tr>
      <w:tr w:rsidR="00BC0191" w14:paraId="6361A6DB" w14:textId="77777777" w:rsidTr="008B0F28">
        <w:tc>
          <w:tcPr>
            <w:tcW w:w="2250" w:type="dxa"/>
          </w:tcPr>
          <w:p w14:paraId="5E40F08C" w14:textId="77777777" w:rsidR="00BC0191" w:rsidRDefault="001E4C9A">
            <w:pPr>
              <w:spacing w:before="40" w:after="40"/>
            </w:pPr>
            <w:r>
              <w:rPr>
                <w:szCs w:val="24"/>
              </w:rPr>
              <w:lastRenderedPageBreak/>
              <w:t>1.1 Completeness and technical conformity (20)</w:t>
            </w:r>
          </w:p>
        </w:tc>
        <w:tc>
          <w:tcPr>
            <w:tcW w:w="2250" w:type="dxa"/>
          </w:tcPr>
          <w:p w14:paraId="7C591AE0" w14:textId="77777777" w:rsidR="00BC0191" w:rsidRDefault="001E4C9A">
            <w:pPr>
              <w:spacing w:before="40" w:after="40"/>
            </w:pPr>
            <w:r>
              <w:rPr>
                <w:szCs w:val="24"/>
              </w:rPr>
              <w:t xml:space="preserve">Completed item-by-item compliance matrix for all Goods line items of Section VII, with manufacturer </w:t>
            </w:r>
            <w:proofErr w:type="gramStart"/>
            <w:r>
              <w:rPr>
                <w:szCs w:val="24"/>
              </w:rPr>
              <w:t>datasheets</w:t>
            </w:r>
            <w:proofErr w:type="gramEnd"/>
            <w:r>
              <w:rPr>
                <w:szCs w:val="24"/>
              </w:rPr>
              <w:t>, model numbers, configuration lists and standards certificates.</w:t>
            </w:r>
          </w:p>
        </w:tc>
        <w:tc>
          <w:tcPr>
            <w:tcW w:w="2250" w:type="dxa"/>
          </w:tcPr>
          <w:p w14:paraId="0168F26C" w14:textId="77777777" w:rsidR="00BC0191" w:rsidRDefault="001E4C9A">
            <w:pPr>
              <w:spacing w:before="40" w:after="40"/>
            </w:pPr>
            <w:r>
              <w:rPr>
                <w:szCs w:val="24"/>
              </w:rPr>
              <w:t>All items are addressed with specific make/model/configuration and unambiguous evidence of compliance or superior performance.</w:t>
            </w:r>
          </w:p>
        </w:tc>
        <w:tc>
          <w:tcPr>
            <w:tcW w:w="2250" w:type="dxa"/>
          </w:tcPr>
          <w:p w14:paraId="3228D434" w14:textId="77777777" w:rsidR="00BC0191" w:rsidRDefault="001E4C9A">
            <w:pPr>
              <w:spacing w:before="40" w:after="40"/>
            </w:pPr>
            <w:r>
              <w:rPr>
                <w:szCs w:val="24"/>
              </w:rPr>
              <w:t>Lower scores for generic catalogues, unclear configuration, missing items or unsupported equivalence. Zero if no usable evidence.</w:t>
            </w:r>
          </w:p>
        </w:tc>
      </w:tr>
      <w:tr w:rsidR="00BC0191" w14:paraId="69E340B4" w14:textId="77777777" w:rsidTr="008B0F28">
        <w:tc>
          <w:tcPr>
            <w:tcW w:w="2250" w:type="dxa"/>
          </w:tcPr>
          <w:p w14:paraId="344B0E57" w14:textId="77777777" w:rsidR="00BC0191" w:rsidRDefault="001E4C9A">
            <w:pPr>
              <w:spacing w:before="40" w:after="40"/>
            </w:pPr>
            <w:r>
              <w:rPr>
                <w:szCs w:val="24"/>
              </w:rPr>
              <w:t>1.2 Performance and quality of principal instruments, incl. software compliance (12)</w:t>
            </w:r>
          </w:p>
        </w:tc>
        <w:tc>
          <w:tcPr>
            <w:tcW w:w="2250" w:type="dxa"/>
          </w:tcPr>
          <w:p w14:paraId="3E71FB9E" w14:textId="77777777" w:rsidR="00BC0191" w:rsidRDefault="001E4C9A">
            <w:pPr>
              <w:spacing w:before="40" w:after="40"/>
            </w:pPr>
            <w:r>
              <w:rPr>
                <w:szCs w:val="24"/>
              </w:rPr>
              <w:t>Published performance data for the principal instruments (sensitivity, resolution, accuracy, throughput, automation, upgradeability) and software data-integrity features (GLP/GMP, audit trail, 21 CFR Part 11-ready where applicable).</w:t>
            </w:r>
          </w:p>
        </w:tc>
        <w:tc>
          <w:tcPr>
            <w:tcW w:w="2250" w:type="dxa"/>
          </w:tcPr>
          <w:p w14:paraId="35CEB856" w14:textId="77777777" w:rsidR="00BC0191" w:rsidRDefault="001E4C9A">
            <w:pPr>
              <w:spacing w:before="40" w:after="40"/>
            </w:pPr>
            <w:r>
              <w:rPr>
                <w:szCs w:val="24"/>
              </w:rPr>
              <w:t>Documented performance meeting or exceeding Section VII for all principal instruments, with demonstrated data-integrity features.</w:t>
            </w:r>
          </w:p>
        </w:tc>
        <w:tc>
          <w:tcPr>
            <w:tcW w:w="2250" w:type="dxa"/>
          </w:tcPr>
          <w:p w14:paraId="56829036" w14:textId="77777777" w:rsidR="00BC0191" w:rsidRDefault="001E4C9A">
            <w:pPr>
              <w:spacing w:before="40" w:after="40"/>
            </w:pPr>
            <w:r>
              <w:rPr>
                <w:szCs w:val="24"/>
              </w:rPr>
              <w:t>Lower scores for partial coverage or marginal/unsupported performance claims.</w:t>
            </w:r>
          </w:p>
        </w:tc>
      </w:tr>
      <w:tr w:rsidR="00BC0191" w14:paraId="2758DD42" w14:textId="77777777" w:rsidTr="008B0F28">
        <w:tc>
          <w:tcPr>
            <w:tcW w:w="2250" w:type="dxa"/>
          </w:tcPr>
          <w:p w14:paraId="4E363878" w14:textId="77777777" w:rsidR="00BC0191" w:rsidRDefault="001E4C9A">
            <w:pPr>
              <w:spacing w:before="40" w:after="40"/>
            </w:pPr>
            <w:r>
              <w:rPr>
                <w:szCs w:val="24"/>
              </w:rPr>
              <w:t>1.3 International certification and ISO/IEC 17025 suitability (8)</w:t>
            </w:r>
          </w:p>
        </w:tc>
        <w:tc>
          <w:tcPr>
            <w:tcW w:w="2250" w:type="dxa"/>
          </w:tcPr>
          <w:p w14:paraId="11212FD5" w14:textId="77777777" w:rsidR="00BC0191" w:rsidRDefault="001E4C9A">
            <w:pPr>
              <w:spacing w:before="40" w:after="40"/>
            </w:pPr>
            <w:r>
              <w:rPr>
                <w:szCs w:val="24"/>
              </w:rPr>
              <w:t>Valid CE/EN/ISO/NSF/IVD certificates, as applicable per item, and evidence of suitability for use in an ISO/IEC 17025 laboratory.</w:t>
            </w:r>
          </w:p>
        </w:tc>
        <w:tc>
          <w:tcPr>
            <w:tcW w:w="2250" w:type="dxa"/>
          </w:tcPr>
          <w:p w14:paraId="4134C8DC" w14:textId="77777777" w:rsidR="00BC0191" w:rsidRDefault="001E4C9A">
            <w:pPr>
              <w:spacing w:before="40" w:after="40"/>
            </w:pPr>
            <w:r>
              <w:rPr>
                <w:szCs w:val="24"/>
              </w:rPr>
              <w:t>Valid certification for all principal instruments and clear 17025-suitability evidence.</w:t>
            </w:r>
          </w:p>
        </w:tc>
        <w:tc>
          <w:tcPr>
            <w:tcW w:w="2250" w:type="dxa"/>
          </w:tcPr>
          <w:p w14:paraId="210A6888" w14:textId="77777777" w:rsidR="00BC0191" w:rsidRDefault="001E4C9A">
            <w:pPr>
              <w:spacing w:before="40" w:after="40"/>
            </w:pPr>
            <w:r>
              <w:rPr>
                <w:szCs w:val="24"/>
              </w:rPr>
              <w:t>Lower scores where certificates are missing for some items. Zero if no certification evidence.</w:t>
            </w:r>
          </w:p>
        </w:tc>
      </w:tr>
      <w:tr w:rsidR="00BC0191" w14:paraId="33AAE5C6" w14:textId="77777777" w:rsidTr="008B0F28">
        <w:tc>
          <w:tcPr>
            <w:tcW w:w="2250" w:type="dxa"/>
            <w:gridSpan w:val="4"/>
          </w:tcPr>
          <w:p w14:paraId="172CFB21" w14:textId="77777777" w:rsidR="00BC0191" w:rsidRDefault="001E4C9A">
            <w:pPr>
              <w:spacing w:before="40" w:after="40"/>
            </w:pPr>
            <w:r>
              <w:rPr>
                <w:b/>
                <w:szCs w:val="24"/>
              </w:rPr>
              <w:t>Category II – Installation, commissioning and qualification (IQ/OQ/PQ) methodology and implementation plan (20 points)</w:t>
            </w:r>
          </w:p>
        </w:tc>
      </w:tr>
      <w:tr w:rsidR="00BC0191" w14:paraId="1AB26AB6" w14:textId="77777777" w:rsidTr="008B0F28">
        <w:tc>
          <w:tcPr>
            <w:tcW w:w="2250" w:type="dxa"/>
          </w:tcPr>
          <w:p w14:paraId="3E3DAD07" w14:textId="77777777" w:rsidR="00BC0191" w:rsidRDefault="001E4C9A">
            <w:pPr>
              <w:spacing w:before="40" w:after="40"/>
            </w:pPr>
            <w:r>
              <w:rPr>
                <w:szCs w:val="24"/>
              </w:rPr>
              <w:t>2.1 Installation methodology and site readiness (8)</w:t>
            </w:r>
          </w:p>
        </w:tc>
        <w:tc>
          <w:tcPr>
            <w:tcW w:w="2250" w:type="dxa"/>
          </w:tcPr>
          <w:p w14:paraId="5F23C60D" w14:textId="77777777" w:rsidR="00BC0191" w:rsidRDefault="001E4C9A">
            <w:pPr>
              <w:spacing w:before="40" w:after="40"/>
            </w:pPr>
            <w:r>
              <w:rPr>
                <w:szCs w:val="24"/>
              </w:rPr>
              <w:t>Site-readiness/interface plan, pre-installation checklist, utility/environmental requirements and unpacking/positioning plan.</w:t>
            </w:r>
          </w:p>
        </w:tc>
        <w:tc>
          <w:tcPr>
            <w:tcW w:w="2250" w:type="dxa"/>
          </w:tcPr>
          <w:p w14:paraId="7A71B8C3" w14:textId="77777777" w:rsidR="00BC0191" w:rsidRDefault="001E4C9A">
            <w:pPr>
              <w:spacing w:before="40" w:after="40"/>
            </w:pPr>
            <w:r>
              <w:rPr>
                <w:szCs w:val="24"/>
              </w:rPr>
              <w:t>Item-level interface matrix (electrical, earthing, UPS, HVAC/exhaust, gases, water/drainage, loads, access, networking, cold-chain) with a realistic verification method.</w:t>
            </w:r>
          </w:p>
        </w:tc>
        <w:tc>
          <w:tcPr>
            <w:tcW w:w="2250" w:type="dxa"/>
          </w:tcPr>
          <w:p w14:paraId="77C9FB16" w14:textId="77777777" w:rsidR="00BC0191" w:rsidRDefault="001E4C9A">
            <w:pPr>
              <w:spacing w:before="40" w:after="40"/>
            </w:pPr>
            <w:r>
              <w:rPr>
                <w:szCs w:val="24"/>
              </w:rPr>
              <w:t>Lower scores for a generic, non-</w:t>
            </w:r>
            <w:proofErr w:type="spellStart"/>
            <w:r>
              <w:rPr>
                <w:szCs w:val="24"/>
              </w:rPr>
              <w:t>itemised</w:t>
            </w:r>
            <w:proofErr w:type="spellEnd"/>
            <w:r>
              <w:rPr>
                <w:szCs w:val="24"/>
              </w:rPr>
              <w:t xml:space="preserve"> plan. Zero if absent.</w:t>
            </w:r>
          </w:p>
        </w:tc>
      </w:tr>
      <w:tr w:rsidR="00BC0191" w14:paraId="63CC123E" w14:textId="77777777" w:rsidTr="008B0F28">
        <w:tc>
          <w:tcPr>
            <w:tcW w:w="2250" w:type="dxa"/>
          </w:tcPr>
          <w:p w14:paraId="49B49B5D" w14:textId="77777777" w:rsidR="00BC0191" w:rsidRDefault="001E4C9A">
            <w:pPr>
              <w:spacing w:before="40" w:after="40"/>
            </w:pPr>
            <w:r>
              <w:rPr>
                <w:szCs w:val="24"/>
              </w:rPr>
              <w:lastRenderedPageBreak/>
              <w:t>2.2 IQ/OQ/PQ protocols and acceptance testing (8)</w:t>
            </w:r>
          </w:p>
        </w:tc>
        <w:tc>
          <w:tcPr>
            <w:tcW w:w="2250" w:type="dxa"/>
          </w:tcPr>
          <w:p w14:paraId="30B9110F" w14:textId="77777777" w:rsidR="00BC0191" w:rsidRDefault="001E4C9A">
            <w:pPr>
              <w:spacing w:before="40" w:after="40"/>
            </w:pPr>
            <w:r>
              <w:rPr>
                <w:szCs w:val="24"/>
              </w:rPr>
              <w:t>FAT/SAT (where applicable) and IQ/OQ/PQ protocols, acceptance criteria, and calibration/verification through ISO/IEC 17025-accredited or equivalent laboratories.</w:t>
            </w:r>
          </w:p>
        </w:tc>
        <w:tc>
          <w:tcPr>
            <w:tcW w:w="2250" w:type="dxa"/>
          </w:tcPr>
          <w:p w14:paraId="46D030DC" w14:textId="77777777" w:rsidR="00BC0191" w:rsidRDefault="001E4C9A">
            <w:pPr>
              <w:spacing w:before="40" w:after="40"/>
            </w:pPr>
            <w:r>
              <w:rPr>
                <w:szCs w:val="24"/>
              </w:rPr>
              <w:t>Complete, traceable protocols with acceptance criteria per instrument group and SI-traceable calibration/verification.</w:t>
            </w:r>
          </w:p>
        </w:tc>
        <w:tc>
          <w:tcPr>
            <w:tcW w:w="2250" w:type="dxa"/>
          </w:tcPr>
          <w:p w14:paraId="3BEF3B8B" w14:textId="77777777" w:rsidR="00BC0191" w:rsidRDefault="001E4C9A">
            <w:pPr>
              <w:spacing w:before="40" w:after="40"/>
            </w:pPr>
            <w:r>
              <w:rPr>
                <w:szCs w:val="24"/>
              </w:rPr>
              <w:t>Lower scores for incomplete or non-instrument-specific protocols.</w:t>
            </w:r>
          </w:p>
        </w:tc>
      </w:tr>
      <w:tr w:rsidR="00BC0191" w14:paraId="12339779" w14:textId="77777777" w:rsidTr="008B0F28">
        <w:tc>
          <w:tcPr>
            <w:tcW w:w="2250" w:type="dxa"/>
          </w:tcPr>
          <w:p w14:paraId="26E4D10E" w14:textId="77777777" w:rsidR="00BC0191" w:rsidRDefault="001E4C9A">
            <w:pPr>
              <w:spacing w:before="40" w:after="40"/>
            </w:pPr>
            <w:r>
              <w:rPr>
                <w:szCs w:val="24"/>
              </w:rPr>
              <w:t>2.3 Qualifications of installation/commissioning engineers (4)</w:t>
            </w:r>
          </w:p>
        </w:tc>
        <w:tc>
          <w:tcPr>
            <w:tcW w:w="2250" w:type="dxa"/>
          </w:tcPr>
          <w:p w14:paraId="3334DB95" w14:textId="77777777" w:rsidR="00BC0191" w:rsidRDefault="001E4C9A">
            <w:pPr>
              <w:spacing w:before="40" w:after="40"/>
            </w:pPr>
            <w:r>
              <w:rPr>
                <w:szCs w:val="24"/>
              </w:rPr>
              <w:t>CVs and manufacturer factory certification of the proposed engineers.</w:t>
            </w:r>
          </w:p>
        </w:tc>
        <w:tc>
          <w:tcPr>
            <w:tcW w:w="2250" w:type="dxa"/>
          </w:tcPr>
          <w:p w14:paraId="0DD8A046" w14:textId="77777777" w:rsidR="00BC0191" w:rsidRDefault="001E4C9A">
            <w:pPr>
              <w:spacing w:before="40" w:after="40"/>
            </w:pPr>
            <w:r>
              <w:rPr>
                <w:szCs w:val="24"/>
              </w:rPr>
              <w:t>Factory-certified engineers for all principal instruments.</w:t>
            </w:r>
          </w:p>
        </w:tc>
        <w:tc>
          <w:tcPr>
            <w:tcW w:w="2250" w:type="dxa"/>
          </w:tcPr>
          <w:p w14:paraId="4A89594C" w14:textId="77777777" w:rsidR="00BC0191" w:rsidRDefault="001E4C9A">
            <w:pPr>
              <w:spacing w:before="40" w:after="40"/>
            </w:pPr>
            <w:r>
              <w:rPr>
                <w:szCs w:val="24"/>
              </w:rPr>
              <w:t>Lower scores for uncertified or insufficient staffing.</w:t>
            </w:r>
          </w:p>
        </w:tc>
      </w:tr>
      <w:tr w:rsidR="00BC0191" w14:paraId="12AC26D8" w14:textId="77777777" w:rsidTr="008B0F28">
        <w:tc>
          <w:tcPr>
            <w:tcW w:w="2250" w:type="dxa"/>
            <w:gridSpan w:val="4"/>
          </w:tcPr>
          <w:p w14:paraId="6046AEC8" w14:textId="77777777" w:rsidR="00BC0191" w:rsidRDefault="001E4C9A">
            <w:pPr>
              <w:spacing w:before="40" w:after="40"/>
            </w:pPr>
            <w:r>
              <w:rPr>
                <w:b/>
                <w:szCs w:val="24"/>
              </w:rPr>
              <w:t>Category III – After-sales support, warranty, spare parts and maintenance (15 points)</w:t>
            </w:r>
          </w:p>
        </w:tc>
      </w:tr>
      <w:tr w:rsidR="00BC0191" w14:paraId="6883C377" w14:textId="77777777" w:rsidTr="008B0F28">
        <w:tc>
          <w:tcPr>
            <w:tcW w:w="2250" w:type="dxa"/>
          </w:tcPr>
          <w:p w14:paraId="715AED6E" w14:textId="77777777" w:rsidR="00BC0191" w:rsidRDefault="001E4C9A">
            <w:pPr>
              <w:spacing w:before="40" w:after="40"/>
            </w:pPr>
            <w:r>
              <w:rPr>
                <w:szCs w:val="24"/>
              </w:rPr>
              <w:t>3.1 Warranty coverage, scope and response times (6)</w:t>
            </w:r>
          </w:p>
        </w:tc>
        <w:tc>
          <w:tcPr>
            <w:tcW w:w="2250" w:type="dxa"/>
          </w:tcPr>
          <w:p w14:paraId="4853814F" w14:textId="77777777" w:rsidR="00BC0191" w:rsidRDefault="001E4C9A">
            <w:pPr>
              <w:spacing w:before="40" w:after="40"/>
            </w:pPr>
            <w:r>
              <w:rPr>
                <w:szCs w:val="24"/>
              </w:rPr>
              <w:t xml:space="preserve">Warranty terms </w:t>
            </w:r>
            <w:proofErr w:type="gramStart"/>
            <w:r>
              <w:rPr>
                <w:szCs w:val="24"/>
              </w:rPr>
              <w:t>meeting</w:t>
            </w:r>
            <w:proofErr w:type="gramEnd"/>
            <w:r>
              <w:rPr>
                <w:szCs w:val="24"/>
              </w:rPr>
              <w:t xml:space="preserve"> the minimum of twenty-four (24) months from Operational Acceptance (or thirty (30) months from delivery, whichever occurs first), scope, response-time commitments, uptime commitment, and loan/escalation arrangements for critical downtime.</w:t>
            </w:r>
          </w:p>
        </w:tc>
        <w:tc>
          <w:tcPr>
            <w:tcW w:w="2250" w:type="dxa"/>
          </w:tcPr>
          <w:p w14:paraId="4694805A" w14:textId="77777777" w:rsidR="00BC0191" w:rsidRDefault="001E4C9A">
            <w:pPr>
              <w:spacing w:before="40" w:after="40"/>
            </w:pPr>
            <w:r>
              <w:rPr>
                <w:szCs w:val="24"/>
              </w:rPr>
              <w:t>Meets or exceeds the minimum with binding response times and a loan/replacement commitment for critical downtime.</w:t>
            </w:r>
          </w:p>
        </w:tc>
        <w:tc>
          <w:tcPr>
            <w:tcW w:w="2250" w:type="dxa"/>
          </w:tcPr>
          <w:p w14:paraId="4A0CCF91" w14:textId="77777777" w:rsidR="00BC0191" w:rsidRDefault="001E4C9A">
            <w:pPr>
              <w:spacing w:before="40" w:after="40"/>
            </w:pPr>
            <w:r>
              <w:rPr>
                <w:szCs w:val="24"/>
              </w:rPr>
              <w:t xml:space="preserve">Lower </w:t>
            </w:r>
            <w:proofErr w:type="gramStart"/>
            <w:r>
              <w:rPr>
                <w:szCs w:val="24"/>
              </w:rPr>
              <w:t>scores where the minimum</w:t>
            </w:r>
            <w:proofErr w:type="gramEnd"/>
            <w:r>
              <w:rPr>
                <w:szCs w:val="24"/>
              </w:rPr>
              <w:t xml:space="preserve"> </w:t>
            </w:r>
            <w:proofErr w:type="gramStart"/>
            <w:r>
              <w:rPr>
                <w:szCs w:val="24"/>
              </w:rPr>
              <w:t>is</w:t>
            </w:r>
            <w:proofErr w:type="gramEnd"/>
            <w:r>
              <w:rPr>
                <w:szCs w:val="24"/>
              </w:rPr>
              <w:t xml:space="preserve"> </w:t>
            </w:r>
            <w:proofErr w:type="gramStart"/>
            <w:r>
              <w:rPr>
                <w:szCs w:val="24"/>
              </w:rPr>
              <w:t>met</w:t>
            </w:r>
            <w:proofErr w:type="gramEnd"/>
            <w:r>
              <w:rPr>
                <w:szCs w:val="24"/>
              </w:rPr>
              <w:t xml:space="preserve"> but service levels are weak. Zero if below the minimum warranty.</w:t>
            </w:r>
          </w:p>
        </w:tc>
      </w:tr>
      <w:tr w:rsidR="00BC0191" w14:paraId="40067D43" w14:textId="77777777" w:rsidTr="008B0F28">
        <w:tc>
          <w:tcPr>
            <w:tcW w:w="2250" w:type="dxa"/>
          </w:tcPr>
          <w:p w14:paraId="21EEAB9C" w14:textId="77777777" w:rsidR="00BC0191" w:rsidRDefault="001E4C9A">
            <w:pPr>
              <w:spacing w:before="40" w:after="40"/>
            </w:pPr>
            <w:r>
              <w:rPr>
                <w:szCs w:val="24"/>
              </w:rPr>
              <w:t>3.2 Spare-parts and consumables availability (5)</w:t>
            </w:r>
          </w:p>
        </w:tc>
        <w:tc>
          <w:tcPr>
            <w:tcW w:w="2250" w:type="dxa"/>
          </w:tcPr>
          <w:p w14:paraId="5C3A516B" w14:textId="77777777" w:rsidR="00BC0191" w:rsidRDefault="001E4C9A">
            <w:pPr>
              <w:spacing w:before="40" w:after="40"/>
            </w:pPr>
            <w:r>
              <w:rPr>
                <w:szCs w:val="24"/>
              </w:rPr>
              <w:t>Written, OEM-backed assurance of availability of spare parts and consumables for at least five (5) years from Operational Acceptance.</w:t>
            </w:r>
          </w:p>
        </w:tc>
        <w:tc>
          <w:tcPr>
            <w:tcW w:w="2250" w:type="dxa"/>
          </w:tcPr>
          <w:p w14:paraId="4452563B" w14:textId="77777777" w:rsidR="00BC0191" w:rsidRDefault="001E4C9A">
            <w:pPr>
              <w:spacing w:before="40" w:after="40"/>
            </w:pPr>
            <w:r>
              <w:rPr>
                <w:szCs w:val="24"/>
              </w:rPr>
              <w:t>Assurance covering all principal instruments.</w:t>
            </w:r>
          </w:p>
        </w:tc>
        <w:tc>
          <w:tcPr>
            <w:tcW w:w="2250" w:type="dxa"/>
          </w:tcPr>
          <w:p w14:paraId="25C2DF8A" w14:textId="77777777" w:rsidR="00BC0191" w:rsidRDefault="001E4C9A">
            <w:pPr>
              <w:spacing w:before="40" w:after="40"/>
            </w:pPr>
            <w:r>
              <w:rPr>
                <w:szCs w:val="24"/>
              </w:rPr>
              <w:t>Lower scores for partial coverage. Zero if absent.</w:t>
            </w:r>
          </w:p>
        </w:tc>
      </w:tr>
      <w:tr w:rsidR="00BC0191" w14:paraId="5E9DA5A5" w14:textId="77777777" w:rsidTr="008B0F28">
        <w:tc>
          <w:tcPr>
            <w:tcW w:w="2250" w:type="dxa"/>
          </w:tcPr>
          <w:p w14:paraId="54003BCB" w14:textId="77777777" w:rsidR="00BC0191" w:rsidRDefault="001E4C9A">
            <w:pPr>
              <w:spacing w:before="40" w:after="40"/>
            </w:pPr>
            <w:r>
              <w:rPr>
                <w:szCs w:val="24"/>
              </w:rPr>
              <w:t>3.3 Preventive maintenance and service arrangements (4)</w:t>
            </w:r>
          </w:p>
        </w:tc>
        <w:tc>
          <w:tcPr>
            <w:tcW w:w="2250" w:type="dxa"/>
          </w:tcPr>
          <w:p w14:paraId="2802CD63" w14:textId="77777777" w:rsidR="00BC0191" w:rsidRDefault="001E4C9A">
            <w:pPr>
              <w:spacing w:before="40" w:after="40"/>
            </w:pPr>
            <w:r>
              <w:rPr>
                <w:szCs w:val="24"/>
              </w:rPr>
              <w:t>Preventive-maintenance plan and service arrangements (local or regional service presence, remote diagnostics, spare-parts kits).</w:t>
            </w:r>
          </w:p>
        </w:tc>
        <w:tc>
          <w:tcPr>
            <w:tcW w:w="2250" w:type="dxa"/>
          </w:tcPr>
          <w:p w14:paraId="0E8E255C" w14:textId="77777777" w:rsidR="00BC0191" w:rsidRDefault="001E4C9A">
            <w:pPr>
              <w:spacing w:before="40" w:after="40"/>
            </w:pPr>
            <w:r>
              <w:rPr>
                <w:szCs w:val="24"/>
              </w:rPr>
              <w:t>Credible local or regional service arrangement with defined response logistics for Somalia.</w:t>
            </w:r>
          </w:p>
        </w:tc>
        <w:tc>
          <w:tcPr>
            <w:tcW w:w="2250" w:type="dxa"/>
          </w:tcPr>
          <w:p w14:paraId="7E3BFE74" w14:textId="77777777" w:rsidR="00BC0191" w:rsidRDefault="001E4C9A">
            <w:pPr>
              <w:spacing w:before="40" w:after="40"/>
            </w:pPr>
            <w:r>
              <w:rPr>
                <w:szCs w:val="24"/>
              </w:rPr>
              <w:t>Lower scores for remote-only support with long mobilization times.</w:t>
            </w:r>
          </w:p>
        </w:tc>
      </w:tr>
      <w:tr w:rsidR="00BC0191" w14:paraId="54AAADC6" w14:textId="77777777" w:rsidTr="008B0F28">
        <w:tc>
          <w:tcPr>
            <w:tcW w:w="2250" w:type="dxa"/>
            <w:gridSpan w:val="4"/>
          </w:tcPr>
          <w:p w14:paraId="60E88E5F" w14:textId="77777777" w:rsidR="00BC0191" w:rsidRDefault="001E4C9A">
            <w:pPr>
              <w:spacing w:before="40" w:after="40"/>
            </w:pPr>
            <w:r>
              <w:rPr>
                <w:b/>
                <w:szCs w:val="24"/>
              </w:rPr>
              <w:t>Category IV – Training, knowledge transfer and documentation (15 points)</w:t>
            </w:r>
          </w:p>
        </w:tc>
      </w:tr>
      <w:tr w:rsidR="00BC0191" w14:paraId="74B2938B" w14:textId="77777777" w:rsidTr="008B0F28">
        <w:tc>
          <w:tcPr>
            <w:tcW w:w="2250" w:type="dxa"/>
          </w:tcPr>
          <w:p w14:paraId="32D967E9" w14:textId="77777777" w:rsidR="00BC0191" w:rsidRDefault="001E4C9A">
            <w:pPr>
              <w:spacing w:before="40" w:after="40"/>
            </w:pPr>
            <w:r>
              <w:rPr>
                <w:szCs w:val="24"/>
              </w:rPr>
              <w:t>4.1 Training plan and knowledge transfer (8)</w:t>
            </w:r>
          </w:p>
        </w:tc>
        <w:tc>
          <w:tcPr>
            <w:tcW w:w="2250" w:type="dxa"/>
          </w:tcPr>
          <w:p w14:paraId="59742D76" w14:textId="77777777" w:rsidR="00BC0191" w:rsidRDefault="001E4C9A">
            <w:pPr>
              <w:spacing w:before="40" w:after="40"/>
            </w:pPr>
            <w:r>
              <w:rPr>
                <w:szCs w:val="24"/>
              </w:rPr>
              <w:t xml:space="preserve">Training plan covering the Related Services courses: curriculum, duration, number of trainees, </w:t>
            </w:r>
            <w:r>
              <w:rPr>
                <w:szCs w:val="24"/>
              </w:rPr>
              <w:lastRenderedPageBreak/>
              <w:t>trainer qualifications, competency checks and post-training support.</w:t>
            </w:r>
          </w:p>
        </w:tc>
        <w:tc>
          <w:tcPr>
            <w:tcW w:w="2250" w:type="dxa"/>
          </w:tcPr>
          <w:p w14:paraId="5900DD36" w14:textId="77777777" w:rsidR="00BC0191" w:rsidRDefault="001E4C9A">
            <w:pPr>
              <w:spacing w:before="40" w:after="40"/>
            </w:pPr>
            <w:r>
              <w:rPr>
                <w:szCs w:val="24"/>
              </w:rPr>
              <w:lastRenderedPageBreak/>
              <w:t xml:space="preserve">Meets Section VII training requirements with clear curricula, </w:t>
            </w:r>
            <w:r>
              <w:rPr>
                <w:szCs w:val="24"/>
              </w:rPr>
              <w:lastRenderedPageBreak/>
              <w:t>qualified trainers and post-training support.</w:t>
            </w:r>
          </w:p>
        </w:tc>
        <w:tc>
          <w:tcPr>
            <w:tcW w:w="2250" w:type="dxa"/>
          </w:tcPr>
          <w:p w14:paraId="11333630" w14:textId="77777777" w:rsidR="00BC0191" w:rsidRDefault="001E4C9A">
            <w:pPr>
              <w:spacing w:before="40" w:after="40"/>
            </w:pPr>
            <w:r>
              <w:rPr>
                <w:szCs w:val="24"/>
              </w:rPr>
              <w:lastRenderedPageBreak/>
              <w:t>Lower scores for a generic outline. Zero if absent.</w:t>
            </w:r>
          </w:p>
        </w:tc>
      </w:tr>
      <w:tr w:rsidR="00BC0191" w14:paraId="2FEF7D2A" w14:textId="77777777" w:rsidTr="008B0F28">
        <w:tc>
          <w:tcPr>
            <w:tcW w:w="2250" w:type="dxa"/>
          </w:tcPr>
          <w:p w14:paraId="01D33FF9" w14:textId="77777777" w:rsidR="00BC0191" w:rsidRDefault="001E4C9A">
            <w:pPr>
              <w:spacing w:before="40" w:after="40"/>
            </w:pPr>
            <w:r>
              <w:rPr>
                <w:szCs w:val="24"/>
              </w:rPr>
              <w:t>4.2 Manuals, SOPs and documentation package (7)</w:t>
            </w:r>
          </w:p>
        </w:tc>
        <w:tc>
          <w:tcPr>
            <w:tcW w:w="2250" w:type="dxa"/>
          </w:tcPr>
          <w:p w14:paraId="2049EC54" w14:textId="77777777" w:rsidR="00BC0191" w:rsidRDefault="001E4C9A">
            <w:pPr>
              <w:spacing w:before="40" w:after="40"/>
            </w:pPr>
            <w:r>
              <w:rPr>
                <w:szCs w:val="24"/>
              </w:rPr>
              <w:t>Manuals, SOPs and training materials in English, and the handover documentation package (certificates, warranty documents, software licenses and administrator credentials, as-installed records).</w:t>
            </w:r>
          </w:p>
        </w:tc>
        <w:tc>
          <w:tcPr>
            <w:tcW w:w="2250" w:type="dxa"/>
          </w:tcPr>
          <w:p w14:paraId="4EFC2730" w14:textId="77777777" w:rsidR="00BC0191" w:rsidRDefault="001E4C9A">
            <w:pPr>
              <w:spacing w:before="40" w:after="40"/>
            </w:pPr>
            <w:r>
              <w:rPr>
                <w:szCs w:val="24"/>
              </w:rPr>
              <w:t>Complete documentation package including as-installed records and administrator credentials.</w:t>
            </w:r>
          </w:p>
        </w:tc>
        <w:tc>
          <w:tcPr>
            <w:tcW w:w="2250" w:type="dxa"/>
          </w:tcPr>
          <w:p w14:paraId="3A7830A8" w14:textId="77777777" w:rsidR="00BC0191" w:rsidRDefault="001E4C9A">
            <w:pPr>
              <w:spacing w:before="40" w:after="40"/>
            </w:pPr>
            <w:r>
              <w:rPr>
                <w:szCs w:val="24"/>
              </w:rPr>
              <w:t>Lower scores for an incomplete package.</w:t>
            </w:r>
          </w:p>
        </w:tc>
      </w:tr>
      <w:tr w:rsidR="00BC0191" w14:paraId="7E1743C7" w14:textId="77777777" w:rsidTr="008B0F28">
        <w:tc>
          <w:tcPr>
            <w:tcW w:w="2250" w:type="dxa"/>
            <w:gridSpan w:val="4"/>
          </w:tcPr>
          <w:p w14:paraId="11A18FD3" w14:textId="77777777" w:rsidR="00BC0191" w:rsidRDefault="001E4C9A">
            <w:pPr>
              <w:spacing w:before="40" w:after="40"/>
            </w:pPr>
            <w:r>
              <w:rPr>
                <w:b/>
                <w:szCs w:val="24"/>
              </w:rPr>
              <w:t>Category V – Delivery schedule and logistics (10 points)</w:t>
            </w:r>
          </w:p>
        </w:tc>
      </w:tr>
      <w:tr w:rsidR="00BC0191" w14:paraId="75EE3BFA" w14:textId="77777777" w:rsidTr="008B0F28">
        <w:tc>
          <w:tcPr>
            <w:tcW w:w="2250" w:type="dxa"/>
          </w:tcPr>
          <w:p w14:paraId="5D9016FD" w14:textId="77777777" w:rsidR="00BC0191" w:rsidRDefault="001E4C9A">
            <w:pPr>
              <w:spacing w:before="40" w:after="40"/>
            </w:pPr>
            <w:r>
              <w:rPr>
                <w:szCs w:val="24"/>
              </w:rPr>
              <w:t>5.1 Delivery, installation and commissioning schedule and logistics (10)</w:t>
            </w:r>
          </w:p>
        </w:tc>
        <w:tc>
          <w:tcPr>
            <w:tcW w:w="2250" w:type="dxa"/>
          </w:tcPr>
          <w:p w14:paraId="7BCEBEC0" w14:textId="77777777" w:rsidR="00BC0191" w:rsidRDefault="001E4C9A">
            <w:pPr>
              <w:spacing w:before="40" w:after="40"/>
            </w:pPr>
            <w:r>
              <w:rPr>
                <w:szCs w:val="24"/>
              </w:rPr>
              <w:t>Integrated delivery/installation/commissioning schedule meeting the timelines in Section VII, with logistics, customs/import support and risk-mitigation arrangements for delivery to Mogadishu.</w:t>
            </w:r>
          </w:p>
        </w:tc>
        <w:tc>
          <w:tcPr>
            <w:tcW w:w="2250" w:type="dxa"/>
          </w:tcPr>
          <w:p w14:paraId="4578B998" w14:textId="77777777" w:rsidR="00BC0191" w:rsidRDefault="001E4C9A">
            <w:pPr>
              <w:spacing w:before="40" w:after="40"/>
            </w:pPr>
            <w:r>
              <w:rPr>
                <w:szCs w:val="24"/>
              </w:rPr>
              <w:t xml:space="preserve">Realistic, </w:t>
            </w:r>
            <w:proofErr w:type="spellStart"/>
            <w:r>
              <w:rPr>
                <w:szCs w:val="24"/>
              </w:rPr>
              <w:t>itemised</w:t>
            </w:r>
            <w:proofErr w:type="spellEnd"/>
            <w:r>
              <w:rPr>
                <w:szCs w:val="24"/>
              </w:rPr>
              <w:t xml:space="preserve"> schedule within the latest delivery dates, with credible logistics and risk mitigation for Somalia.</w:t>
            </w:r>
          </w:p>
        </w:tc>
        <w:tc>
          <w:tcPr>
            <w:tcW w:w="2250" w:type="dxa"/>
          </w:tcPr>
          <w:p w14:paraId="4374E126" w14:textId="77777777" w:rsidR="00BC0191" w:rsidRDefault="001E4C9A">
            <w:pPr>
              <w:spacing w:before="40" w:after="40"/>
            </w:pPr>
            <w:r>
              <w:rPr>
                <w:szCs w:val="24"/>
              </w:rPr>
              <w:t>Lower scores for unrealistic or incomplete schedules. Bids offering delivery beyond the latest dates are nonresponsive.</w:t>
            </w:r>
          </w:p>
        </w:tc>
      </w:tr>
    </w:tbl>
    <w:p w14:paraId="4F7FE978" w14:textId="77777777" w:rsidR="00034222" w:rsidRPr="008E329A" w:rsidRDefault="00034222">
      <w:pPr>
        <w:rPr>
          <w:b/>
          <w:sz w:val="32"/>
          <w:szCs w:val="32"/>
        </w:rPr>
      </w:pPr>
      <w:r w:rsidRPr="008E329A">
        <w:rPr>
          <w:sz w:val="32"/>
          <w:szCs w:val="32"/>
        </w:rPr>
        <w:br w:type="page"/>
      </w:r>
    </w:p>
    <w:p w14:paraId="792C7FF9" w14:textId="77777777" w:rsidR="001246EC" w:rsidRPr="008E329A" w:rsidRDefault="001246EC" w:rsidP="00BC28BD">
      <w:pPr>
        <w:pStyle w:val="Sec3H10"/>
      </w:pPr>
      <w:bookmarkStart w:id="427" w:name="_Toc75873637"/>
      <w:r w:rsidRPr="008E329A">
        <w:lastRenderedPageBreak/>
        <w:t>FINANCIAL</w:t>
      </w:r>
      <w:r w:rsidR="006E2CC9" w:rsidRPr="008E329A">
        <w:t xml:space="preserve"> </w:t>
      </w:r>
      <w:r w:rsidR="000139C5" w:rsidRPr="008E329A">
        <w:t>PART</w:t>
      </w:r>
      <w:bookmarkEnd w:id="427"/>
    </w:p>
    <w:p w14:paraId="3B367C6D" w14:textId="77777777" w:rsidR="00BC0191" w:rsidRDefault="00257F97">
      <w:pPr>
        <w:pStyle w:val="Sec3H2"/>
      </w:pPr>
      <w:bookmarkStart w:id="428" w:name="_Toc75873638"/>
      <w:r>
        <w:rPr>
          <w:szCs w:val="24"/>
        </w:rPr>
        <w:t>Margin of Preference (ITB 37</w:t>
      </w:r>
      <w:r w:rsidR="00B43654" w:rsidRPr="00257F97">
        <w:rPr>
          <w:i/>
          <w:szCs w:val="24"/>
        </w:rPr>
        <w:t>) N/A</w:t>
      </w:r>
      <w:bookmarkEnd w:id="420"/>
      <w:bookmarkEnd w:id="428"/>
    </w:p>
    <w:p w14:paraId="34503CF0" w14:textId="77777777" w:rsidR="00BC0191" w:rsidRDefault="001E4C9A">
      <w:pPr>
        <w:suppressAutoHyphens/>
        <w:spacing w:after="200"/>
        <w:jc w:val="both"/>
      </w:pPr>
      <w:r w:rsidRPr="008E329A">
        <w:rPr>
          <w:szCs w:val="24"/>
        </w:rPr>
        <w:t xml:space="preserve">If the Bidding Data </w:t>
      </w:r>
      <w:proofErr w:type="gramStart"/>
      <w:r w:rsidRPr="008E329A">
        <w:rPr>
          <w:szCs w:val="24"/>
        </w:rPr>
        <w:t>Sheet so</w:t>
      </w:r>
      <w:proofErr w:type="gramEnd"/>
      <w:r w:rsidRPr="008E329A">
        <w:rPr>
          <w:szCs w:val="24"/>
        </w:rPr>
        <w:t xml:space="preserve"> specifies, the Purchaser will grant a margin of preference to goods manufactured in the Purchaser’s country for the purpose of Bid comparison, in accordance with the procedures outlined in subsequent paragraphs.</w:t>
      </w:r>
    </w:p>
    <w:p w14:paraId="053E86C7" w14:textId="77777777" w:rsidR="00BC0191" w:rsidRDefault="00455149">
      <w:pPr>
        <w:tabs>
          <w:tab w:val="left" w:pos="540"/>
        </w:tabs>
        <w:suppressAutoHyphens/>
        <w:spacing w:after="200"/>
        <w:ind w:left="547" w:hanging="547"/>
        <w:jc w:val="both"/>
        <w:rPr>
          <w:i/>
          <w:iCs/>
        </w:rPr>
      </w:pPr>
      <w:r w:rsidRPr="008E329A">
        <w:rPr>
          <w:i/>
          <w:szCs w:val="24"/>
        </w:rPr>
        <w:t>Substantially responsive Bids will be classified in one of three groups, as follows:</w:t>
      </w:r>
    </w:p>
    <w:p w14:paraId="4AC52DA0" w14:textId="77777777" w:rsidR="00455149" w:rsidRPr="008E329A" w:rsidRDefault="00455149" w:rsidP="00A17CCF">
      <w:pPr>
        <w:tabs>
          <w:tab w:val="left" w:pos="1080"/>
        </w:tabs>
        <w:suppressAutoHyphens/>
        <w:spacing w:after="200"/>
        <w:ind w:left="1080" w:hanging="475"/>
        <w:jc w:val="both"/>
        <w:rPr>
          <w:spacing w:val="-4"/>
        </w:rPr>
      </w:pPr>
      <w:r w:rsidRPr="008E329A">
        <w:rPr>
          <w:bCs/>
          <w:spacing w:val="-4"/>
        </w:rPr>
        <w:t>(a)</w:t>
      </w:r>
      <w:r w:rsidRPr="008E329A">
        <w:rPr>
          <w:b/>
          <w:spacing w:val="-4"/>
        </w:rPr>
        <w:tab/>
        <w:t>Group</w:t>
      </w:r>
      <w:r w:rsidR="006E2CC9" w:rsidRPr="008E329A">
        <w:rPr>
          <w:b/>
          <w:spacing w:val="-4"/>
        </w:rPr>
        <w:t xml:space="preserve"> </w:t>
      </w:r>
      <w:r w:rsidRPr="008E329A">
        <w:rPr>
          <w:b/>
          <w:spacing w:val="-4"/>
        </w:rPr>
        <w:t>A:</w:t>
      </w:r>
      <w:r w:rsidR="006E2CC9" w:rsidRPr="008E329A">
        <w:rPr>
          <w:spacing w:val="-4"/>
        </w:rPr>
        <w:t xml:space="preserve"> </w:t>
      </w:r>
      <w:r w:rsidRPr="008E329A">
        <w:rPr>
          <w:spacing w:val="-4"/>
        </w:rPr>
        <w:t>Bids</w:t>
      </w:r>
      <w:r w:rsidR="006E2CC9" w:rsidRPr="008E329A">
        <w:rPr>
          <w:spacing w:val="-4"/>
        </w:rPr>
        <w:t xml:space="preserve"> </w:t>
      </w:r>
      <w:r w:rsidRPr="008E329A">
        <w:rPr>
          <w:spacing w:val="-4"/>
        </w:rPr>
        <w:t>offering</w:t>
      </w:r>
      <w:r w:rsidR="006E2CC9" w:rsidRPr="008E329A">
        <w:rPr>
          <w:spacing w:val="-4"/>
        </w:rPr>
        <w:t xml:space="preserve"> </w:t>
      </w:r>
      <w:r w:rsidRPr="008E329A">
        <w:rPr>
          <w:spacing w:val="-4"/>
        </w:rPr>
        <w:t>goods</w:t>
      </w:r>
      <w:r w:rsidR="006E2CC9" w:rsidRPr="008E329A">
        <w:rPr>
          <w:spacing w:val="-4"/>
        </w:rPr>
        <w:t xml:space="preserve"> </w:t>
      </w:r>
      <w:r w:rsidRPr="008E329A">
        <w:rPr>
          <w:spacing w:val="-4"/>
        </w:rPr>
        <w:t>manufactured</w:t>
      </w:r>
      <w:r w:rsidR="006E2CC9" w:rsidRPr="008E329A">
        <w:rPr>
          <w:spacing w:val="-4"/>
        </w:rPr>
        <w:t xml:space="preserve"> </w:t>
      </w:r>
      <w:r w:rsidRPr="008E329A">
        <w:rPr>
          <w:spacing w:val="-4"/>
        </w:rPr>
        <w:t>in</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Purchaser’s</w:t>
      </w:r>
      <w:r w:rsidR="006E2CC9" w:rsidRPr="008E329A">
        <w:rPr>
          <w:spacing w:val="-4"/>
        </w:rPr>
        <w:t xml:space="preserve"> </w:t>
      </w:r>
      <w:r w:rsidRPr="008E329A">
        <w:rPr>
          <w:spacing w:val="-4"/>
        </w:rPr>
        <w:t>Country,</w:t>
      </w:r>
      <w:r w:rsidR="006E2CC9" w:rsidRPr="008E329A">
        <w:rPr>
          <w:spacing w:val="-4"/>
        </w:rPr>
        <w:t xml:space="preserve"> </w:t>
      </w:r>
      <w:r w:rsidRPr="008E329A">
        <w:rPr>
          <w:spacing w:val="-4"/>
        </w:rPr>
        <w:t>for</w:t>
      </w:r>
      <w:r w:rsidR="006E2CC9" w:rsidRPr="008E329A">
        <w:rPr>
          <w:spacing w:val="-4"/>
        </w:rPr>
        <w:t xml:space="preserve"> </w:t>
      </w:r>
      <w:r w:rsidRPr="008E329A">
        <w:rPr>
          <w:spacing w:val="-4"/>
        </w:rPr>
        <w:t>which</w:t>
      </w:r>
      <w:r w:rsidR="006E2CC9" w:rsidRPr="008E329A">
        <w:rPr>
          <w:spacing w:val="-4"/>
        </w:rPr>
        <w:t xml:space="preserve"> </w:t>
      </w:r>
      <w:r w:rsidRPr="008E329A">
        <w:rPr>
          <w:spacing w:val="-4"/>
        </w:rPr>
        <w:t>(</w:t>
      </w:r>
      <w:proofErr w:type="spellStart"/>
      <w:r w:rsidRPr="008E329A">
        <w:rPr>
          <w:spacing w:val="-4"/>
        </w:rPr>
        <w:t>i</w:t>
      </w:r>
      <w:proofErr w:type="spellEnd"/>
      <w:r w:rsidRPr="008E329A">
        <w:rPr>
          <w:spacing w:val="-4"/>
        </w:rPr>
        <w:t>)</w:t>
      </w:r>
      <w:r w:rsidR="006E2CC9" w:rsidRPr="008E329A">
        <w:rPr>
          <w:spacing w:val="-4"/>
        </w:rPr>
        <w:t xml:space="preserve"> </w:t>
      </w:r>
      <w:r w:rsidRPr="008E329A">
        <w:rPr>
          <w:spacing w:val="-4"/>
        </w:rPr>
        <w:t>labor,</w:t>
      </w:r>
      <w:r w:rsidR="006E2CC9" w:rsidRPr="008E329A">
        <w:rPr>
          <w:spacing w:val="-4"/>
        </w:rPr>
        <w:t xml:space="preserve"> </w:t>
      </w:r>
      <w:r w:rsidRPr="008E329A">
        <w:rPr>
          <w:spacing w:val="-4"/>
        </w:rPr>
        <w:t>raw</w:t>
      </w:r>
      <w:r w:rsidR="006E2CC9" w:rsidRPr="008E329A">
        <w:rPr>
          <w:spacing w:val="-4"/>
        </w:rPr>
        <w:t xml:space="preserve"> </w:t>
      </w:r>
      <w:r w:rsidRPr="008E329A">
        <w:rPr>
          <w:spacing w:val="-4"/>
        </w:rPr>
        <w:t>materials,</w:t>
      </w:r>
      <w:r w:rsidR="006E2CC9" w:rsidRPr="008E329A">
        <w:rPr>
          <w:spacing w:val="-4"/>
        </w:rPr>
        <w:t xml:space="preserve"> </w:t>
      </w:r>
      <w:r w:rsidRPr="008E329A">
        <w:rPr>
          <w:spacing w:val="-4"/>
        </w:rPr>
        <w:t>and</w:t>
      </w:r>
      <w:r w:rsidR="006E2CC9" w:rsidRPr="008E329A">
        <w:rPr>
          <w:spacing w:val="-4"/>
        </w:rPr>
        <w:t xml:space="preserve"> </w:t>
      </w:r>
      <w:r w:rsidRPr="008E329A">
        <w:rPr>
          <w:spacing w:val="-4"/>
        </w:rPr>
        <w:t>components</w:t>
      </w:r>
      <w:r w:rsidR="006E2CC9" w:rsidRPr="008E329A">
        <w:rPr>
          <w:spacing w:val="-4"/>
        </w:rPr>
        <w:t xml:space="preserve"> </w:t>
      </w:r>
      <w:r w:rsidRPr="008E329A">
        <w:rPr>
          <w:spacing w:val="-4"/>
        </w:rPr>
        <w:t>from</w:t>
      </w:r>
      <w:r w:rsidR="006E2CC9" w:rsidRPr="008E329A">
        <w:rPr>
          <w:spacing w:val="-4"/>
        </w:rPr>
        <w:t xml:space="preserve"> </w:t>
      </w:r>
      <w:r w:rsidRPr="008E329A">
        <w:rPr>
          <w:spacing w:val="-4"/>
        </w:rPr>
        <w:t>within</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Purchaser’s</w:t>
      </w:r>
      <w:r w:rsidR="006E2CC9" w:rsidRPr="008E329A">
        <w:rPr>
          <w:spacing w:val="-4"/>
        </w:rPr>
        <w:t xml:space="preserve"> </w:t>
      </w:r>
      <w:r w:rsidRPr="008E329A">
        <w:rPr>
          <w:spacing w:val="-4"/>
        </w:rPr>
        <w:t>Country</w:t>
      </w:r>
      <w:r w:rsidR="006E2CC9" w:rsidRPr="008E329A">
        <w:rPr>
          <w:spacing w:val="-4"/>
        </w:rPr>
        <w:t xml:space="preserve"> </w:t>
      </w:r>
      <w:r w:rsidRPr="008E329A">
        <w:rPr>
          <w:spacing w:val="-4"/>
        </w:rPr>
        <w:t>account</w:t>
      </w:r>
      <w:r w:rsidR="006E2CC9" w:rsidRPr="008E329A">
        <w:rPr>
          <w:spacing w:val="-4"/>
        </w:rPr>
        <w:t xml:space="preserve"> </w:t>
      </w:r>
      <w:r w:rsidRPr="008E329A">
        <w:rPr>
          <w:spacing w:val="-4"/>
        </w:rPr>
        <w:t>for</w:t>
      </w:r>
      <w:r w:rsidR="006E2CC9" w:rsidRPr="008E329A">
        <w:rPr>
          <w:spacing w:val="-4"/>
        </w:rPr>
        <w:t xml:space="preserve"> </w:t>
      </w:r>
      <w:r w:rsidRPr="008E329A">
        <w:rPr>
          <w:spacing w:val="-4"/>
        </w:rPr>
        <w:t>more</w:t>
      </w:r>
      <w:r w:rsidR="006E2CC9" w:rsidRPr="008E329A">
        <w:rPr>
          <w:spacing w:val="-4"/>
        </w:rPr>
        <w:t xml:space="preserve"> </w:t>
      </w:r>
      <w:r w:rsidRPr="008E329A">
        <w:rPr>
          <w:spacing w:val="-4"/>
        </w:rPr>
        <w:t>than</w:t>
      </w:r>
      <w:r w:rsidR="006E2CC9" w:rsidRPr="008E329A">
        <w:rPr>
          <w:spacing w:val="-4"/>
        </w:rPr>
        <w:t xml:space="preserve"> </w:t>
      </w:r>
      <w:r w:rsidRPr="008E329A">
        <w:rPr>
          <w:spacing w:val="-4"/>
        </w:rPr>
        <w:t>thirty</w:t>
      </w:r>
      <w:r w:rsidR="006E2CC9" w:rsidRPr="008E329A">
        <w:rPr>
          <w:spacing w:val="-4"/>
        </w:rPr>
        <w:t xml:space="preserve"> </w:t>
      </w:r>
      <w:r w:rsidRPr="008E329A">
        <w:rPr>
          <w:spacing w:val="-4"/>
        </w:rPr>
        <w:t>(30)</w:t>
      </w:r>
      <w:r w:rsidR="006E2CC9" w:rsidRPr="008E329A">
        <w:rPr>
          <w:spacing w:val="-4"/>
        </w:rPr>
        <w:t xml:space="preserve"> </w:t>
      </w:r>
      <w:r w:rsidRPr="008E329A">
        <w:rPr>
          <w:spacing w:val="-4"/>
        </w:rPr>
        <w:t>percent</w:t>
      </w:r>
      <w:r w:rsidR="006E2CC9" w:rsidRPr="008E329A">
        <w:rPr>
          <w:spacing w:val="-4"/>
        </w:rPr>
        <w:t xml:space="preserve"> </w:t>
      </w:r>
      <w:r w:rsidRPr="008E329A">
        <w:rPr>
          <w:spacing w:val="-4"/>
        </w:rPr>
        <w:t>of</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EXW</w:t>
      </w:r>
      <w:r w:rsidR="006E2CC9" w:rsidRPr="008E329A">
        <w:rPr>
          <w:spacing w:val="-4"/>
        </w:rPr>
        <w:t xml:space="preserve"> </w:t>
      </w:r>
      <w:r w:rsidRPr="008E329A">
        <w:rPr>
          <w:spacing w:val="-4"/>
        </w:rPr>
        <w:t>price;</w:t>
      </w:r>
      <w:r w:rsidR="006E2CC9" w:rsidRPr="008E329A">
        <w:rPr>
          <w:spacing w:val="-4"/>
        </w:rPr>
        <w:t xml:space="preserve"> </w:t>
      </w:r>
      <w:r w:rsidRPr="008E329A">
        <w:rPr>
          <w:spacing w:val="-4"/>
        </w:rPr>
        <w:t>and</w:t>
      </w:r>
      <w:r w:rsidR="006E2CC9" w:rsidRPr="008E329A">
        <w:rPr>
          <w:spacing w:val="-4"/>
        </w:rPr>
        <w:t xml:space="preserve"> </w:t>
      </w:r>
      <w:r w:rsidRPr="008E329A">
        <w:rPr>
          <w:spacing w:val="-4"/>
        </w:rPr>
        <w:t>(ii)</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production</w:t>
      </w:r>
      <w:r w:rsidR="006E2CC9" w:rsidRPr="008E329A">
        <w:rPr>
          <w:spacing w:val="-4"/>
        </w:rPr>
        <w:t xml:space="preserve"> </w:t>
      </w:r>
      <w:r w:rsidRPr="008E329A">
        <w:rPr>
          <w:spacing w:val="-4"/>
        </w:rPr>
        <w:t>facility</w:t>
      </w:r>
      <w:r w:rsidR="006E2CC9" w:rsidRPr="008E329A">
        <w:rPr>
          <w:spacing w:val="-4"/>
        </w:rPr>
        <w:t xml:space="preserve"> </w:t>
      </w:r>
      <w:r w:rsidRPr="008E329A">
        <w:rPr>
          <w:spacing w:val="-4"/>
        </w:rPr>
        <w:t>in</w:t>
      </w:r>
      <w:r w:rsidR="006E2CC9" w:rsidRPr="008E329A">
        <w:rPr>
          <w:spacing w:val="-4"/>
        </w:rPr>
        <w:t xml:space="preserve"> </w:t>
      </w:r>
      <w:r w:rsidRPr="008E329A">
        <w:rPr>
          <w:spacing w:val="-4"/>
        </w:rPr>
        <w:t>which</w:t>
      </w:r>
      <w:r w:rsidR="006E2CC9" w:rsidRPr="008E329A">
        <w:rPr>
          <w:spacing w:val="-4"/>
        </w:rPr>
        <w:t xml:space="preserve"> </w:t>
      </w:r>
      <w:r w:rsidRPr="008E329A">
        <w:rPr>
          <w:spacing w:val="-4"/>
        </w:rPr>
        <w:t>they</w:t>
      </w:r>
      <w:r w:rsidR="006E2CC9" w:rsidRPr="008E329A">
        <w:rPr>
          <w:spacing w:val="-4"/>
        </w:rPr>
        <w:t xml:space="preserve"> </w:t>
      </w:r>
      <w:r w:rsidRPr="008E329A">
        <w:rPr>
          <w:spacing w:val="-4"/>
        </w:rPr>
        <w:t>will</w:t>
      </w:r>
      <w:r w:rsidR="006E2CC9" w:rsidRPr="008E329A">
        <w:rPr>
          <w:spacing w:val="-4"/>
        </w:rPr>
        <w:t xml:space="preserve"> </w:t>
      </w:r>
      <w:r w:rsidRPr="008E329A">
        <w:rPr>
          <w:spacing w:val="-4"/>
        </w:rPr>
        <w:t>be</w:t>
      </w:r>
      <w:r w:rsidR="006E2CC9" w:rsidRPr="008E329A">
        <w:rPr>
          <w:spacing w:val="-4"/>
        </w:rPr>
        <w:t xml:space="preserve"> </w:t>
      </w:r>
      <w:r w:rsidRPr="008E329A">
        <w:rPr>
          <w:spacing w:val="-4"/>
        </w:rPr>
        <w:t>manufactured</w:t>
      </w:r>
      <w:r w:rsidR="006E2CC9" w:rsidRPr="008E329A">
        <w:rPr>
          <w:spacing w:val="-4"/>
        </w:rPr>
        <w:t xml:space="preserve"> </w:t>
      </w:r>
      <w:r w:rsidRPr="008E329A">
        <w:rPr>
          <w:spacing w:val="-4"/>
        </w:rPr>
        <w:t>or</w:t>
      </w:r>
      <w:r w:rsidR="006E2CC9" w:rsidRPr="008E329A">
        <w:rPr>
          <w:spacing w:val="-4"/>
        </w:rPr>
        <w:t xml:space="preserve"> </w:t>
      </w:r>
      <w:r w:rsidRPr="008E329A">
        <w:rPr>
          <w:spacing w:val="-4"/>
        </w:rPr>
        <w:t>assembled</w:t>
      </w:r>
      <w:r w:rsidR="006E2CC9" w:rsidRPr="008E329A">
        <w:rPr>
          <w:spacing w:val="-4"/>
        </w:rPr>
        <w:t xml:space="preserve"> </w:t>
      </w:r>
      <w:r w:rsidRPr="008E329A">
        <w:rPr>
          <w:spacing w:val="-4"/>
        </w:rPr>
        <w:t>has</w:t>
      </w:r>
      <w:r w:rsidR="006E2CC9" w:rsidRPr="008E329A">
        <w:rPr>
          <w:spacing w:val="-4"/>
        </w:rPr>
        <w:t xml:space="preserve"> </w:t>
      </w:r>
      <w:r w:rsidRPr="008E329A">
        <w:rPr>
          <w:spacing w:val="-4"/>
        </w:rPr>
        <w:t>been</w:t>
      </w:r>
      <w:r w:rsidR="006E2CC9" w:rsidRPr="008E329A">
        <w:rPr>
          <w:spacing w:val="-4"/>
        </w:rPr>
        <w:t xml:space="preserve"> </w:t>
      </w:r>
      <w:r w:rsidRPr="008E329A">
        <w:rPr>
          <w:spacing w:val="-4"/>
        </w:rPr>
        <w:t>engaged</w:t>
      </w:r>
      <w:r w:rsidR="006E2CC9" w:rsidRPr="008E329A">
        <w:rPr>
          <w:spacing w:val="-4"/>
        </w:rPr>
        <w:t xml:space="preserve"> </w:t>
      </w:r>
      <w:r w:rsidRPr="008E329A">
        <w:rPr>
          <w:spacing w:val="-4"/>
        </w:rPr>
        <w:t>in</w:t>
      </w:r>
      <w:r w:rsidR="006E2CC9" w:rsidRPr="008E329A">
        <w:rPr>
          <w:spacing w:val="-4"/>
        </w:rPr>
        <w:t xml:space="preserve"> </w:t>
      </w:r>
      <w:r w:rsidRPr="008E329A">
        <w:rPr>
          <w:spacing w:val="-4"/>
        </w:rPr>
        <w:t>manufacturing</w:t>
      </w:r>
      <w:r w:rsidR="006E2CC9" w:rsidRPr="008E329A">
        <w:rPr>
          <w:spacing w:val="-4"/>
        </w:rPr>
        <w:t xml:space="preserve"> </w:t>
      </w:r>
      <w:r w:rsidRPr="008E329A">
        <w:rPr>
          <w:spacing w:val="-4"/>
        </w:rPr>
        <w:t>or</w:t>
      </w:r>
      <w:r w:rsidR="006E2CC9" w:rsidRPr="008E329A">
        <w:rPr>
          <w:spacing w:val="-4"/>
        </w:rPr>
        <w:t xml:space="preserve"> </w:t>
      </w:r>
      <w:r w:rsidRPr="008E329A">
        <w:rPr>
          <w:spacing w:val="-4"/>
        </w:rPr>
        <w:t>assembling</w:t>
      </w:r>
      <w:r w:rsidR="006E2CC9" w:rsidRPr="008E329A">
        <w:rPr>
          <w:spacing w:val="-4"/>
        </w:rPr>
        <w:t xml:space="preserve"> </w:t>
      </w:r>
      <w:r w:rsidRPr="008E329A">
        <w:rPr>
          <w:spacing w:val="-4"/>
        </w:rPr>
        <w:t>such</w:t>
      </w:r>
      <w:r w:rsidR="006E2CC9" w:rsidRPr="008E329A">
        <w:rPr>
          <w:spacing w:val="-4"/>
        </w:rPr>
        <w:t xml:space="preserve"> </w:t>
      </w:r>
      <w:r w:rsidRPr="008E329A">
        <w:rPr>
          <w:spacing w:val="-4"/>
        </w:rPr>
        <w:t>goods</w:t>
      </w:r>
      <w:r w:rsidR="006E2CC9" w:rsidRPr="008E329A">
        <w:rPr>
          <w:spacing w:val="-4"/>
        </w:rPr>
        <w:t xml:space="preserve"> </w:t>
      </w:r>
      <w:r w:rsidRPr="008E329A">
        <w:rPr>
          <w:spacing w:val="-4"/>
        </w:rPr>
        <w:t>at</w:t>
      </w:r>
      <w:r w:rsidR="006E2CC9" w:rsidRPr="008E329A">
        <w:rPr>
          <w:spacing w:val="-4"/>
        </w:rPr>
        <w:t xml:space="preserve"> </w:t>
      </w:r>
      <w:r w:rsidRPr="008E329A">
        <w:rPr>
          <w:spacing w:val="-4"/>
        </w:rPr>
        <w:t>least</w:t>
      </w:r>
      <w:r w:rsidR="006E2CC9" w:rsidRPr="008E329A">
        <w:rPr>
          <w:spacing w:val="-4"/>
        </w:rPr>
        <w:t xml:space="preserve"> </w:t>
      </w:r>
      <w:r w:rsidRPr="008E329A">
        <w:rPr>
          <w:spacing w:val="-4"/>
        </w:rPr>
        <w:t>since</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date</w:t>
      </w:r>
      <w:r w:rsidR="006E2CC9" w:rsidRPr="008E329A">
        <w:rPr>
          <w:spacing w:val="-4"/>
        </w:rPr>
        <w:t xml:space="preserve"> </w:t>
      </w:r>
      <w:r w:rsidRPr="008E329A">
        <w:rPr>
          <w:spacing w:val="-4"/>
        </w:rPr>
        <w:t>of</w:t>
      </w:r>
      <w:r w:rsidR="006E2CC9" w:rsidRPr="008E329A">
        <w:rPr>
          <w:spacing w:val="-4"/>
        </w:rPr>
        <w:t xml:space="preserve"> </w:t>
      </w:r>
      <w:r w:rsidR="00307427" w:rsidRPr="008E329A">
        <w:rPr>
          <w:spacing w:val="-4"/>
        </w:rPr>
        <w:t>Bid</w:t>
      </w:r>
      <w:r w:rsidR="006E2CC9" w:rsidRPr="008E329A">
        <w:rPr>
          <w:spacing w:val="-4"/>
        </w:rPr>
        <w:t xml:space="preserve"> </w:t>
      </w:r>
      <w:r w:rsidRPr="008E329A">
        <w:rPr>
          <w:spacing w:val="-4"/>
        </w:rPr>
        <w:t>submission.</w:t>
      </w:r>
    </w:p>
    <w:p w14:paraId="097428D9" w14:textId="77777777" w:rsidR="00BC0191" w:rsidRDefault="001E4C9A">
      <w:pPr>
        <w:tabs>
          <w:tab w:val="left" w:pos="1080"/>
        </w:tabs>
        <w:suppressAutoHyphens/>
        <w:spacing w:after="200"/>
        <w:ind w:left="1080" w:hanging="547"/>
        <w:jc w:val="both"/>
      </w:pPr>
      <w:r w:rsidRPr="008E329A">
        <w:rPr>
          <w:szCs w:val="24"/>
        </w:rPr>
        <w:t>(b)</w:t>
      </w:r>
      <w:r w:rsidRPr="008E329A">
        <w:tab/>
      </w:r>
      <w:r w:rsidR="006E2CC9" w:rsidRPr="008E329A">
        <w:rPr>
          <w:b/>
          <w:szCs w:val="24"/>
        </w:rPr>
        <w:t xml:space="preserve">Group B: </w:t>
      </w:r>
      <w:r w:rsidRPr="008E329A">
        <w:rPr>
          <w:szCs w:val="24"/>
        </w:rPr>
        <w:t>All other Bids offering Goods manufactured in the Purchaser’s Country.</w:t>
      </w:r>
    </w:p>
    <w:p w14:paraId="484FB884" w14:textId="77777777" w:rsidR="00BC0191" w:rsidRDefault="001E4C9A">
      <w:pPr>
        <w:tabs>
          <w:tab w:val="left" w:pos="1080"/>
        </w:tabs>
        <w:suppressAutoHyphens/>
        <w:spacing w:after="200"/>
        <w:ind w:left="1080" w:hanging="547"/>
        <w:jc w:val="both"/>
        <w:rPr>
          <w:i/>
          <w:iCs/>
        </w:rPr>
      </w:pPr>
      <w:r w:rsidRPr="008E329A">
        <w:rPr>
          <w:i/>
          <w:szCs w:val="24"/>
        </w:rPr>
        <w:t>(c)</w:t>
      </w:r>
      <w:r w:rsidRPr="008E329A">
        <w:rPr>
          <w:i/>
        </w:rPr>
        <w:tab/>
      </w:r>
      <w:r w:rsidR="006E2CC9" w:rsidRPr="008E329A">
        <w:rPr>
          <w:b/>
          <w:i/>
          <w:szCs w:val="24"/>
        </w:rPr>
        <w:t xml:space="preserve">Group C: </w:t>
      </w:r>
      <w:r w:rsidRPr="008E329A">
        <w:rPr>
          <w:i/>
          <w:szCs w:val="24"/>
        </w:rPr>
        <w:t>Bids offering Goods manufactured outside the Purchaser’s Country that have been already imported or that will be imported.</w:t>
      </w:r>
    </w:p>
    <w:p w14:paraId="356675D2" w14:textId="77777777" w:rsidR="00BC0191" w:rsidRDefault="001E4C9A">
      <w:pPr>
        <w:spacing w:after="200"/>
        <w:jc w:val="both"/>
      </w:pPr>
      <w:r w:rsidRPr="008E329A">
        <w:rPr>
          <w:szCs w:val="24"/>
        </w:rPr>
        <w:t>To facilitate this classification by the Purchaser, the Bidder shall complete whichever version of the Price Schedule furnished in the bidding document is appropriate provided, however, that the completion of an incorrect version of the Price Schedule by the Bidder shall not result in rejection of its Bid, but merely in the Purchaser’s reclassification of the Bid into its appropriate Bid group.</w:t>
      </w:r>
    </w:p>
    <w:p w14:paraId="36C2D946" w14:textId="77777777" w:rsidR="00BC0191" w:rsidRDefault="001E4C9A">
      <w:pPr>
        <w:suppressAutoHyphens/>
        <w:spacing w:after="200"/>
        <w:ind w:right="-72"/>
        <w:jc w:val="both"/>
      </w:pPr>
      <w:r w:rsidRPr="008E329A">
        <w:rPr>
          <w:szCs w:val="24"/>
        </w:rPr>
        <w:t>The Purchaser will first review the Bids to confirm the appropriateness of, and to modify as necessary, the Bid group classification to which Bidders assigned their Bids in preparing their Bid Forms and Price Schedules.</w:t>
      </w:r>
    </w:p>
    <w:p w14:paraId="6C16200E" w14:textId="77777777" w:rsidR="00BC0191" w:rsidRDefault="00455149">
      <w:pPr>
        <w:suppressAutoHyphens/>
        <w:spacing w:after="200"/>
        <w:ind w:right="-72"/>
        <w:jc w:val="both"/>
      </w:pPr>
      <w:bookmarkStart w:id="429" w:name="_Hlk127190313"/>
      <w:bookmarkStart w:id="430" w:name="_Hlk127190337"/>
      <w:r w:rsidRPr="008E329A">
        <w:rPr>
          <w:szCs w:val="24"/>
        </w:rPr>
        <w:t xml:space="preserve">Following the combined evaluation procedure described below, the Bids in each group will then be compared to determine the Most Advantageous Bid in that group. The Most Advantageous Bid from each group shall then be compared with each other and if </w:t>
      </w:r>
      <w:proofErr w:type="gramStart"/>
      <w:r w:rsidRPr="008E329A">
        <w:rPr>
          <w:szCs w:val="24"/>
        </w:rPr>
        <w:t>as a result of</w:t>
      </w:r>
      <w:proofErr w:type="gramEnd"/>
      <w:r w:rsidRPr="008E329A">
        <w:rPr>
          <w:szCs w:val="24"/>
        </w:rPr>
        <w:t xml:space="preserve"> this comparison a Bid from Group A or Group B is the Most Advantageous, it shall be selected for the award.</w:t>
      </w:r>
      <w:bookmarkEnd w:id="429"/>
      <w:bookmarkEnd w:id="430"/>
    </w:p>
    <w:p w14:paraId="27D899D2" w14:textId="77777777" w:rsidR="00BC0191" w:rsidRDefault="006E2CC9">
      <w:pPr>
        <w:suppressAutoHyphens/>
        <w:spacing w:after="200"/>
        <w:ind w:right="-72"/>
        <w:jc w:val="both"/>
        <w:rPr>
          <w:sz w:val="22"/>
          <w:szCs w:val="22"/>
        </w:rPr>
      </w:pPr>
      <w:bookmarkStart w:id="431" w:name="_Hlk127190506"/>
      <w:r w:rsidRPr="008E329A">
        <w:rPr>
          <w:sz w:val="22"/>
          <w:szCs w:val="22"/>
        </w:rPr>
        <w:t xml:space="preserve">If as a result of the preceding comparison, a Bid from Group C is the Most Advantageous Bid, all Bids from Group C shall be further compared with the Bid with the lowest evaluated cost from Group A after adding to the evaluated price of goods offered in each Bid from Group C, for the purpose of this further comparison only, an amount equal to 15% (fifteen percent) of the respective CIP Bid price for goods to be imported and already imported goods. Both prices </w:t>
      </w:r>
      <w:proofErr w:type="gramStart"/>
      <w:r w:rsidRPr="008E329A">
        <w:rPr>
          <w:sz w:val="22"/>
          <w:szCs w:val="22"/>
        </w:rPr>
        <w:t>shall</w:t>
      </w:r>
      <w:proofErr w:type="gramEnd"/>
      <w:r w:rsidRPr="008E329A">
        <w:rPr>
          <w:sz w:val="22"/>
          <w:szCs w:val="22"/>
        </w:rPr>
        <w:t xml:space="preserve"> include unconditional discounts and be corrected for arithmetical errors. If the Bid from Group A is the Most Advantageous, it shall be selected for award. If not, the Most Advantageous Bid from Group C shall be selected. </w:t>
      </w:r>
      <w:bookmarkEnd w:id="431"/>
    </w:p>
    <w:p w14:paraId="3B91D3F2" w14:textId="77777777" w:rsidR="00BC0191" w:rsidRDefault="001E4C9A">
      <w:pPr>
        <w:pStyle w:val="Sec3H2"/>
      </w:pPr>
      <w:bookmarkStart w:id="432" w:name="_Toc127349498"/>
      <w:bookmarkStart w:id="433" w:name="_Toc75873640"/>
      <w:bookmarkStart w:id="434" w:name="_Hlk127190667"/>
      <w:r w:rsidRPr="008E329A">
        <w:rPr>
          <w:szCs w:val="24"/>
        </w:rPr>
        <w:lastRenderedPageBreak/>
        <w:t>Evaluation Criteria (ITB 34.6)</w:t>
      </w:r>
      <w:bookmarkEnd w:id="432"/>
      <w:bookmarkEnd w:id="433"/>
    </w:p>
    <w:p w14:paraId="647CCFC4" w14:textId="77777777" w:rsidR="00BC0191" w:rsidRDefault="001E4C9A">
      <w:pPr>
        <w:pStyle w:val="Sub-ClauseText"/>
        <w:spacing w:after="200"/>
      </w:pPr>
      <w:bookmarkStart w:id="435" w:name="_Hlk127190814"/>
      <w:r>
        <w:rPr>
          <w:spacing w:val="0"/>
          <w:szCs w:val="24"/>
        </w:rPr>
        <w:t>The Purchaser shall use the criteria and methodologies listed in this Section to evaluate the Financial Part.</w:t>
      </w:r>
      <w:bookmarkEnd w:id="434"/>
    </w:p>
    <w:p w14:paraId="233B7EC7" w14:textId="77777777" w:rsidR="00BC0191" w:rsidRDefault="001E4C9A">
      <w:pPr>
        <w:keepNext/>
        <w:keepLines/>
        <w:tabs>
          <w:tab w:val="left" w:pos="540"/>
        </w:tabs>
        <w:suppressAutoHyphens/>
        <w:spacing w:after="200"/>
        <w:ind w:right="-72"/>
        <w:jc w:val="both"/>
      </w:pPr>
      <w:r w:rsidRPr="004F6A2C">
        <w:rPr>
          <w:b/>
          <w:szCs w:val="24"/>
        </w:rPr>
        <w:t xml:space="preserve">The Purchaser’s evaluation of the Financial Part may </w:t>
      </w:r>
      <w:proofErr w:type="gramStart"/>
      <w:r w:rsidRPr="004F6A2C">
        <w:rPr>
          <w:b/>
          <w:szCs w:val="24"/>
        </w:rPr>
        <w:t>take into account</w:t>
      </w:r>
      <w:proofErr w:type="gramEnd"/>
      <w:r w:rsidRPr="004F6A2C">
        <w:rPr>
          <w:b/>
          <w:szCs w:val="24"/>
        </w:rPr>
        <w:t>, in addition to the Bid Price, one or more of the following factors as specified in BDS ITB 34.6,</w:t>
      </w:r>
      <w:r w:rsidRPr="008E329A">
        <w:rPr>
          <w:szCs w:val="24"/>
        </w:rPr>
        <w:t xml:space="preserve"> using</w:t>
      </w:r>
      <w:r w:rsidRPr="004F6A2C">
        <w:rPr>
          <w:i/>
          <w:szCs w:val="24"/>
        </w:rPr>
        <w:t xml:space="preserve"> </w:t>
      </w:r>
      <w:r w:rsidRPr="008E329A">
        <w:rPr>
          <w:szCs w:val="24"/>
        </w:rPr>
        <w:t xml:space="preserve">the following criteria and methodologies. </w:t>
      </w:r>
      <w:bookmarkEnd w:id="435"/>
    </w:p>
    <w:p w14:paraId="3C7B5356" w14:textId="77777777" w:rsidR="00BC0191" w:rsidRDefault="001E4C9A">
      <w:pPr>
        <w:pStyle w:val="BlockText"/>
        <w:tabs>
          <w:tab w:val="clear" w:pos="1440"/>
          <w:tab w:val="clear" w:pos="1800"/>
          <w:tab w:val="left" w:pos="1080"/>
        </w:tabs>
        <w:spacing w:after="200"/>
        <w:rPr>
          <w:b/>
          <w:bCs/>
          <w:i/>
          <w:iCs/>
        </w:rPr>
      </w:pPr>
      <w:r w:rsidRPr="008E329A">
        <w:rPr>
          <w:b/>
          <w:i/>
          <w:szCs w:val="24"/>
        </w:rPr>
        <w:t>(a)</w:t>
      </w:r>
      <w:r w:rsidRPr="008E329A">
        <w:rPr>
          <w:b/>
          <w:i/>
        </w:rPr>
        <w:tab/>
      </w:r>
      <w:r w:rsidR="00056473">
        <w:rPr>
          <w:b/>
          <w:i/>
          <w:szCs w:val="24"/>
        </w:rPr>
        <w:t>Delivery schedule. (As per Incoterms specified in the BDS) N/A</w:t>
      </w:r>
    </w:p>
    <w:p w14:paraId="6238E92D" w14:textId="77777777" w:rsidR="00BC0191" w:rsidRDefault="001E4C9A">
      <w:pPr>
        <w:tabs>
          <w:tab w:val="left" w:pos="1080"/>
        </w:tabs>
        <w:suppressAutoHyphens/>
        <w:spacing w:after="200"/>
        <w:ind w:left="1080" w:right="-72" w:hanging="540"/>
        <w:jc w:val="both"/>
        <w:rPr>
          <w:b/>
          <w:bCs/>
          <w:i/>
          <w:iCs/>
        </w:rPr>
      </w:pPr>
      <w:r w:rsidRPr="008E329A">
        <w:rPr>
          <w:b/>
          <w:i/>
          <w:szCs w:val="24"/>
        </w:rPr>
        <w:t>(b)</w:t>
      </w:r>
      <w:r w:rsidRPr="008E329A">
        <w:rPr>
          <w:b/>
          <w:i/>
        </w:rPr>
        <w:tab/>
      </w:r>
      <w:r w:rsidR="002A746B">
        <w:rPr>
          <w:b/>
          <w:i/>
          <w:szCs w:val="24"/>
        </w:rPr>
        <w:t>Deviation in payment schedule. N/A</w:t>
      </w:r>
    </w:p>
    <w:p w14:paraId="3C564282" w14:textId="77777777" w:rsidR="00BC0191" w:rsidRDefault="001E4C9A">
      <w:pPr>
        <w:tabs>
          <w:tab w:val="left" w:pos="1080"/>
        </w:tabs>
        <w:suppressAutoHyphens/>
        <w:spacing w:after="200"/>
        <w:ind w:left="1080" w:right="-72" w:hanging="540"/>
        <w:jc w:val="both"/>
      </w:pPr>
      <w:r w:rsidRPr="008E329A">
        <w:rPr>
          <w:szCs w:val="24"/>
        </w:rPr>
        <w:t>(c)</w:t>
      </w:r>
      <w:r w:rsidRPr="008E329A">
        <w:tab/>
      </w:r>
      <w:r w:rsidR="006E2CC9" w:rsidRPr="008E329A">
        <w:rPr>
          <w:szCs w:val="24"/>
        </w:rPr>
        <w:t xml:space="preserve">Cost of major replacement components, mandatory spare parts, and service. </w:t>
      </w:r>
      <w:r w:rsidR="004A36C1" w:rsidRPr="004A36C1">
        <w:rPr>
          <w:b/>
          <w:i/>
          <w:szCs w:val="24"/>
        </w:rPr>
        <w:t>N/A</w:t>
      </w:r>
    </w:p>
    <w:p w14:paraId="544242ED" w14:textId="77777777" w:rsidR="00BC0191" w:rsidRDefault="001E4C9A">
      <w:pPr>
        <w:tabs>
          <w:tab w:val="left" w:pos="1080"/>
        </w:tabs>
        <w:suppressAutoHyphens/>
        <w:spacing w:after="200"/>
        <w:ind w:left="1080" w:right="-72" w:hanging="540"/>
        <w:jc w:val="both"/>
        <w:rPr>
          <w:b/>
          <w:bCs/>
        </w:rPr>
      </w:pPr>
      <w:r w:rsidRPr="008E329A">
        <w:rPr>
          <w:b/>
          <w:szCs w:val="24"/>
        </w:rPr>
        <w:t>(d)</w:t>
      </w:r>
      <w:r w:rsidRPr="008E329A">
        <w:rPr>
          <w:b/>
        </w:rPr>
        <w:tab/>
      </w:r>
      <w:r w:rsidR="002A746B">
        <w:rPr>
          <w:b/>
          <w:i/>
          <w:szCs w:val="24"/>
        </w:rPr>
        <w:t xml:space="preserve">Availability in the Purchaser’s Country of spare parts and after sales services for equipment offered in the Bid. </w:t>
      </w:r>
      <w:r w:rsidR="002A746B">
        <w:rPr>
          <w:b/>
          <w:szCs w:val="24"/>
        </w:rPr>
        <w:t>N/A</w:t>
      </w:r>
    </w:p>
    <w:p w14:paraId="0D0E65CD" w14:textId="77777777" w:rsidR="00BC0191" w:rsidRDefault="00150CA8">
      <w:pPr>
        <w:tabs>
          <w:tab w:val="left" w:pos="1080"/>
        </w:tabs>
        <w:suppressAutoHyphens/>
        <w:spacing w:after="200"/>
        <w:ind w:left="1094" w:right="-72" w:hanging="547"/>
        <w:jc w:val="both"/>
      </w:pPr>
      <w:r>
        <w:rPr>
          <w:szCs w:val="24"/>
        </w:rPr>
        <w:t xml:space="preserve">(e)    Life Cycle Cost: </w:t>
      </w:r>
      <w:r w:rsidRPr="00150CA8">
        <w:rPr>
          <w:b/>
          <w:i/>
          <w:szCs w:val="24"/>
        </w:rPr>
        <w:t>N/A</w:t>
      </w:r>
    </w:p>
    <w:p w14:paraId="7C642BEE" w14:textId="77777777" w:rsidR="00BC0191" w:rsidRDefault="001E4C9A">
      <w:pPr>
        <w:tabs>
          <w:tab w:val="left" w:pos="1080"/>
        </w:tabs>
        <w:suppressAutoHyphens/>
        <w:spacing w:after="200"/>
        <w:ind w:left="1094" w:right="-72" w:hanging="547"/>
        <w:jc w:val="both"/>
      </w:pPr>
      <w:r w:rsidRPr="008E329A">
        <w:rPr>
          <w:szCs w:val="24"/>
        </w:rPr>
        <w:t>(f)</w:t>
      </w:r>
      <w:r w:rsidRPr="008E329A">
        <w:tab/>
      </w:r>
      <w:r w:rsidR="006E2CC9" w:rsidRPr="008E329A">
        <w:rPr>
          <w:szCs w:val="24"/>
        </w:rPr>
        <w:t xml:space="preserve">Performance and productivity of the equipment. </w:t>
      </w:r>
      <w:r w:rsidR="00F93A95" w:rsidRPr="00F93A95">
        <w:rPr>
          <w:b/>
          <w:i/>
          <w:szCs w:val="24"/>
        </w:rPr>
        <w:t>N/A</w:t>
      </w:r>
    </w:p>
    <w:p w14:paraId="29F64E16" w14:textId="77777777" w:rsidR="00BC0191" w:rsidRDefault="001E4C9A">
      <w:pPr>
        <w:tabs>
          <w:tab w:val="left" w:pos="1080"/>
        </w:tabs>
        <w:suppressAutoHyphens/>
        <w:spacing w:after="200"/>
        <w:ind w:left="1080" w:right="-72" w:hanging="540"/>
        <w:jc w:val="both"/>
      </w:pPr>
      <w:r w:rsidRPr="008E329A">
        <w:rPr>
          <w:szCs w:val="24"/>
        </w:rPr>
        <w:t>(g)</w:t>
      </w:r>
      <w:r w:rsidRPr="008E329A">
        <w:tab/>
      </w:r>
      <w:r w:rsidR="000B6C5B">
        <w:rPr>
          <w:szCs w:val="24"/>
        </w:rPr>
        <w:t xml:space="preserve">Specific additional criteria: </w:t>
      </w:r>
    </w:p>
    <w:p w14:paraId="691E68F2" w14:textId="77777777" w:rsidR="00F93A95" w:rsidRDefault="00A8595B" w:rsidP="00F22417">
      <w:pPr>
        <w:tabs>
          <w:tab w:val="left" w:pos="1080"/>
        </w:tabs>
        <w:suppressAutoHyphens/>
        <w:spacing w:after="200"/>
        <w:ind w:left="1080" w:right="-72" w:hanging="540"/>
        <w:jc w:val="both"/>
      </w:pPr>
      <w:r>
        <w:tab/>
      </w:r>
      <w:bookmarkStart w:id="436" w:name="_Toc127349500"/>
      <w:bookmarkStart w:id="437" w:name="_Toc127349501"/>
      <w:bookmarkStart w:id="438" w:name="_Toc127349502"/>
      <w:bookmarkStart w:id="439" w:name="_Toc127349503"/>
      <w:bookmarkStart w:id="440" w:name="_Toc127349504"/>
      <w:bookmarkStart w:id="441" w:name="_Toc127349505"/>
      <w:bookmarkStart w:id="442" w:name="_Toc127349506"/>
      <w:bookmarkStart w:id="443" w:name="_Toc46760479"/>
      <w:bookmarkEnd w:id="436"/>
      <w:bookmarkEnd w:id="437"/>
      <w:bookmarkEnd w:id="438"/>
      <w:bookmarkEnd w:id="439"/>
      <w:bookmarkEnd w:id="440"/>
      <w:bookmarkEnd w:id="441"/>
      <w:bookmarkEnd w:id="442"/>
    </w:p>
    <w:p w14:paraId="4EAD0CA4" w14:textId="77777777" w:rsidR="008230FC" w:rsidRPr="00BC28BD" w:rsidRDefault="008230FC" w:rsidP="00BC28BD">
      <w:pPr>
        <w:pStyle w:val="Sec3H10"/>
      </w:pPr>
      <w:r w:rsidRPr="00BC28BD">
        <w:t>Combined Evaluation</w:t>
      </w:r>
      <w:bookmarkEnd w:id="443"/>
    </w:p>
    <w:p w14:paraId="5FCACBAA" w14:textId="77777777" w:rsidR="00BC0191" w:rsidRDefault="001E4C9A">
      <w:pPr>
        <w:tabs>
          <w:tab w:val="center" w:pos="4320"/>
          <w:tab w:val="right" w:pos="8640"/>
        </w:tabs>
        <w:suppressAutoHyphens/>
        <w:spacing w:after="120"/>
        <w:jc w:val="both"/>
      </w:pPr>
      <w:r w:rsidRPr="00F64966">
        <w:rPr>
          <w:szCs w:val="24"/>
        </w:rPr>
        <w:t xml:space="preserve">The Purchaser will evaluate and compare the Bids that have been determined to be substantially responsive. </w:t>
      </w:r>
    </w:p>
    <w:p w14:paraId="01F41BAB" w14:textId="77777777" w:rsidR="00BC0191" w:rsidRDefault="001E4C9A">
      <w:pPr>
        <w:tabs>
          <w:tab w:val="center" w:pos="4320"/>
          <w:tab w:val="right" w:pos="8640"/>
        </w:tabs>
        <w:suppressAutoHyphens/>
        <w:spacing w:after="120"/>
        <w:jc w:val="both"/>
      </w:pPr>
      <w:r w:rsidRPr="00F64966">
        <w:rPr>
          <w:szCs w:val="24"/>
        </w:rPr>
        <w:t xml:space="preserve">The Purchaser’s evaluation of responsive Bids will </w:t>
      </w:r>
      <w:proofErr w:type="gramStart"/>
      <w:r w:rsidRPr="00F64966">
        <w:rPr>
          <w:szCs w:val="24"/>
        </w:rPr>
        <w:t>take into account</w:t>
      </w:r>
      <w:proofErr w:type="gramEnd"/>
      <w:r w:rsidRPr="00F64966">
        <w:rPr>
          <w:szCs w:val="24"/>
        </w:rPr>
        <w:t xml:space="preserve"> technical factors, in addition to cost factors. </w:t>
      </w:r>
    </w:p>
    <w:p w14:paraId="0CD6199C" w14:textId="77777777" w:rsidR="00BC0191" w:rsidRDefault="001E4C9A">
      <w:pPr>
        <w:tabs>
          <w:tab w:val="center" w:pos="4320"/>
          <w:tab w:val="right" w:pos="8640"/>
        </w:tabs>
        <w:suppressAutoHyphens/>
        <w:spacing w:after="120"/>
        <w:jc w:val="both"/>
      </w:pPr>
      <w:r w:rsidRPr="00F64966">
        <w:rPr>
          <w:szCs w:val="24"/>
        </w:rPr>
        <w:t>An Evaluated Bid Score (B) will be calculated for each responsive Bid using the following formula (for comparison in percentages), which permits a comprehensive assessment of the Bid price and the technical merits of each Bid:</w:t>
      </w:r>
    </w:p>
    <w:tbl>
      <w:tblPr>
        <w:tblW w:w="9000" w:type="dxa"/>
        <w:tblLayout w:type="fixed"/>
        <w:tblCellMar>
          <w:left w:w="115" w:type="dxa"/>
          <w:right w:w="115" w:type="dxa"/>
        </w:tblCellMar>
        <w:tblLook w:val="0000" w:firstRow="0" w:lastRow="0" w:firstColumn="0" w:lastColumn="0" w:noHBand="0" w:noVBand="0"/>
      </w:tblPr>
      <w:tblGrid>
        <w:gridCol w:w="9000"/>
      </w:tblGrid>
      <w:tr w:rsidR="00BC0191" w14:paraId="50D38D15" w14:textId="77777777">
        <w:tc>
          <w:tcPr>
            <w:tcW w:w="9000" w:type="dxa"/>
          </w:tcPr>
          <w:p w14:paraId="0CA128C7" w14:textId="77777777" w:rsidR="008230FC" w:rsidRPr="00F64966" w:rsidRDefault="008230FC" w:rsidP="00BC335E">
            <w:pPr>
              <w:numPr>
                <w:ilvl w:val="12"/>
                <w:numId w:val="0"/>
              </w:numPr>
              <w:suppressAutoHyphens/>
              <w:spacing w:after="180"/>
              <w:ind w:left="540"/>
              <w:jc w:val="center"/>
            </w:pPr>
          </w:p>
          <w:p w14:paraId="1DA6201F" w14:textId="77777777" w:rsidR="008230FC" w:rsidRPr="00F64966" w:rsidRDefault="008230FC" w:rsidP="00BC335E">
            <w:pPr>
              <w:numPr>
                <w:ilvl w:val="12"/>
                <w:numId w:val="0"/>
              </w:numPr>
              <w:suppressAutoHyphens/>
              <w:spacing w:after="180"/>
              <w:ind w:left="1454" w:hanging="554"/>
            </w:pPr>
            <w:r w:rsidRPr="00F64966">
              <w:rPr>
                <w:noProof/>
              </w:rPr>
              <w:drawing>
                <wp:inline distT="0" distB="0" distL="0" distR="0" wp14:anchorId="43B8E9A5" wp14:editId="1E02DEB3">
                  <wp:extent cx="32670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3267075" cy="638175"/>
                          </a:xfrm>
                          <a:prstGeom prst="rect">
                            <a:avLst/>
                          </a:prstGeom>
                          <a:noFill/>
                          <a:ln>
                            <a:noFill/>
                          </a:ln>
                        </pic:spPr>
                      </pic:pic>
                    </a:graphicData>
                  </a:graphic>
                </wp:inline>
              </w:drawing>
            </w:r>
          </w:p>
          <w:p w14:paraId="092AF493" w14:textId="77777777" w:rsidR="00BC0191" w:rsidRDefault="001E4C9A">
            <w:pPr>
              <w:numPr>
                <w:ilvl w:val="12"/>
                <w:numId w:val="0"/>
              </w:numPr>
              <w:suppressAutoHyphens/>
              <w:spacing w:after="180"/>
              <w:ind w:left="1454" w:hanging="554"/>
            </w:pPr>
            <w:proofErr w:type="gramStart"/>
            <w:r w:rsidRPr="00F64966">
              <w:rPr>
                <w:szCs w:val="24"/>
              </w:rPr>
              <w:lastRenderedPageBreak/>
              <w:t>where</w:t>
            </w:r>
            <w:proofErr w:type="gramEnd"/>
          </w:p>
          <w:p w14:paraId="4FF55789" w14:textId="77777777" w:rsidR="00BC0191" w:rsidRDefault="001E4C9A">
            <w:pPr>
              <w:numPr>
                <w:ilvl w:val="12"/>
                <w:numId w:val="0"/>
              </w:numPr>
              <w:tabs>
                <w:tab w:val="left" w:pos="1350"/>
              </w:tabs>
              <w:suppressAutoHyphens/>
              <w:spacing w:after="180"/>
              <w:ind w:left="1710" w:hanging="824"/>
            </w:pPr>
            <w:r w:rsidRPr="00F64966">
              <w:rPr>
                <w:i/>
                <w:szCs w:val="24"/>
              </w:rPr>
              <w:t>C</w:t>
            </w:r>
            <w:r w:rsidRPr="00F64966">
              <w:tab/>
            </w:r>
            <w:r w:rsidRPr="00F64966">
              <w:rPr>
                <w:szCs w:val="24"/>
              </w:rPr>
              <w:t>=</w:t>
            </w:r>
            <w:r w:rsidRPr="00F64966">
              <w:tab/>
            </w:r>
            <w:r w:rsidRPr="00F64966">
              <w:rPr>
                <w:szCs w:val="24"/>
              </w:rPr>
              <w:t>Evaluated Bid Price</w:t>
            </w:r>
          </w:p>
          <w:p w14:paraId="122BFC16" w14:textId="77777777" w:rsidR="00BC0191" w:rsidRDefault="001E4C9A">
            <w:pPr>
              <w:numPr>
                <w:ilvl w:val="12"/>
                <w:numId w:val="0"/>
              </w:numPr>
              <w:tabs>
                <w:tab w:val="left" w:pos="1350"/>
              </w:tabs>
              <w:suppressAutoHyphens/>
              <w:spacing w:after="180"/>
              <w:ind w:left="1710" w:hanging="824"/>
            </w:pPr>
            <w:r w:rsidRPr="00F64966">
              <w:rPr>
                <w:i/>
                <w:szCs w:val="24"/>
              </w:rPr>
              <w:t xml:space="preserve">C </w:t>
            </w:r>
            <w:r w:rsidRPr="00F64966">
              <w:rPr>
                <w:i/>
                <w:sz w:val="20"/>
                <w:vertAlign w:val="subscript"/>
              </w:rPr>
              <w:t>low</w:t>
            </w:r>
            <w:r w:rsidRPr="00F64966">
              <w:tab/>
            </w:r>
            <w:r w:rsidRPr="00F64966">
              <w:rPr>
                <w:szCs w:val="24"/>
              </w:rPr>
              <w:t>=</w:t>
            </w:r>
            <w:r w:rsidRPr="00F64966">
              <w:tab/>
            </w:r>
            <w:r w:rsidRPr="00F64966">
              <w:rPr>
                <w:szCs w:val="24"/>
              </w:rPr>
              <w:t>the lowest of all Evaluated Bid Prices among responsive Bids</w:t>
            </w:r>
          </w:p>
          <w:p w14:paraId="3C729F40" w14:textId="77777777" w:rsidR="00BC0191" w:rsidRDefault="001E4C9A">
            <w:pPr>
              <w:numPr>
                <w:ilvl w:val="12"/>
                <w:numId w:val="0"/>
              </w:numPr>
              <w:tabs>
                <w:tab w:val="left" w:pos="1350"/>
              </w:tabs>
              <w:suppressAutoHyphens/>
              <w:spacing w:after="180"/>
              <w:ind w:left="1710" w:hanging="824"/>
            </w:pPr>
            <w:r w:rsidRPr="00F64966">
              <w:rPr>
                <w:i/>
                <w:szCs w:val="24"/>
              </w:rPr>
              <w:t>T</w:t>
            </w:r>
            <w:r w:rsidRPr="00F64966">
              <w:tab/>
            </w:r>
            <w:r w:rsidRPr="00F64966">
              <w:rPr>
                <w:szCs w:val="24"/>
              </w:rPr>
              <w:t>=</w:t>
            </w:r>
            <w:r w:rsidRPr="00F64966">
              <w:tab/>
            </w:r>
            <w:r w:rsidR="00F00BEA">
              <w:rPr>
                <w:szCs w:val="24"/>
              </w:rPr>
              <w:t>the total Technical Score awarded to the Bid</w:t>
            </w:r>
          </w:p>
          <w:p w14:paraId="14542A20" w14:textId="77777777" w:rsidR="00BC0191" w:rsidRDefault="001E4C9A">
            <w:pPr>
              <w:numPr>
                <w:ilvl w:val="12"/>
                <w:numId w:val="0"/>
              </w:numPr>
              <w:tabs>
                <w:tab w:val="left" w:pos="1350"/>
              </w:tabs>
              <w:suppressAutoHyphens/>
              <w:spacing w:after="180"/>
              <w:ind w:left="1710" w:hanging="824"/>
            </w:pPr>
            <w:r w:rsidRPr="00F64966">
              <w:rPr>
                <w:i/>
                <w:szCs w:val="24"/>
              </w:rPr>
              <w:t>T</w:t>
            </w:r>
            <w:r w:rsidRPr="00F64966">
              <w:rPr>
                <w:i/>
                <w:sz w:val="20"/>
                <w:vertAlign w:val="subscript"/>
              </w:rPr>
              <w:t>high</w:t>
            </w:r>
            <w:r w:rsidRPr="00F64966">
              <w:tab/>
            </w:r>
            <w:r w:rsidRPr="00F64966">
              <w:rPr>
                <w:szCs w:val="24"/>
              </w:rPr>
              <w:t>=</w:t>
            </w:r>
            <w:r w:rsidRPr="00F64966">
              <w:tab/>
            </w:r>
            <w:r w:rsidRPr="00F64966">
              <w:rPr>
                <w:szCs w:val="24"/>
              </w:rPr>
              <w:t>the Technical Score achieved by the Bid that was scored best among all responsive Bids</w:t>
            </w:r>
          </w:p>
          <w:p w14:paraId="7BE0D939" w14:textId="77777777" w:rsidR="00BC0191" w:rsidRDefault="001E4C9A">
            <w:pPr>
              <w:numPr>
                <w:ilvl w:val="12"/>
                <w:numId w:val="0"/>
              </w:numPr>
              <w:tabs>
                <w:tab w:val="left" w:pos="1350"/>
              </w:tabs>
              <w:suppressAutoHyphens/>
              <w:spacing w:after="180"/>
              <w:ind w:left="1710" w:hanging="824"/>
            </w:pPr>
            <w:r w:rsidRPr="00F64966">
              <w:rPr>
                <w:i/>
                <w:szCs w:val="24"/>
              </w:rPr>
              <w:t>X</w:t>
            </w:r>
            <w:r w:rsidRPr="00F64966">
              <w:tab/>
            </w:r>
            <w:r w:rsidRPr="00F64966">
              <w:rPr>
                <w:szCs w:val="24"/>
              </w:rPr>
              <w:t>=</w:t>
            </w:r>
            <w:r w:rsidRPr="00F64966">
              <w:tab/>
            </w:r>
            <w:r w:rsidRPr="00F64966">
              <w:rPr>
                <w:szCs w:val="24"/>
              </w:rPr>
              <w:t>weight for the Cost as specified in the BDS</w:t>
            </w:r>
          </w:p>
          <w:p w14:paraId="7BFA6A79" w14:textId="77777777" w:rsidR="00BC0191" w:rsidRDefault="001E4C9A">
            <w:pPr>
              <w:tabs>
                <w:tab w:val="center" w:pos="4320"/>
                <w:tab w:val="right" w:pos="8640"/>
              </w:tabs>
              <w:suppressAutoHyphens/>
              <w:spacing w:after="120"/>
              <w:jc w:val="both"/>
            </w:pPr>
            <w:r>
              <w:rPr>
                <w:szCs w:val="24"/>
              </w:rPr>
              <w:t>The Bid with the best evaluated Bid Score (B) among responsive Bids shall be the Most Advantageous Bid provided the Bidder is qualified to perform the Contract.</w:t>
            </w:r>
          </w:p>
        </w:tc>
      </w:tr>
    </w:tbl>
    <w:p w14:paraId="5ED83279" w14:textId="77777777" w:rsidR="008230FC" w:rsidRPr="00BC28BD" w:rsidRDefault="008230FC" w:rsidP="008F338A">
      <w:pPr>
        <w:pStyle w:val="Sec3H10"/>
        <w:keepNext/>
      </w:pPr>
      <w:r w:rsidRPr="00BC28BD">
        <w:lastRenderedPageBreak/>
        <w:t>Multiple Contracts (ITB 34.4)</w:t>
      </w:r>
      <w:bookmarkStart w:id="444" w:name="_Toc434311700"/>
      <w:bookmarkStart w:id="445" w:name="_Toc75873642"/>
      <w:r w:rsidR="00AF6140">
        <w:t xml:space="preserve"> </w:t>
      </w:r>
      <w:r w:rsidR="00B57175">
        <w:t>N/A</w:t>
      </w:r>
    </w:p>
    <w:p w14:paraId="064F6327" w14:textId="77777777" w:rsidR="00455149" w:rsidRPr="00BC28BD" w:rsidRDefault="00DC79BC" w:rsidP="00123A26">
      <w:pPr>
        <w:pStyle w:val="Sec3H10"/>
      </w:pPr>
      <w:r w:rsidRPr="00BC28BD">
        <w:t>Alternative</w:t>
      </w:r>
      <w:r w:rsidR="006E2CC9" w:rsidRPr="00BC28BD">
        <w:t xml:space="preserve"> </w:t>
      </w:r>
      <w:r w:rsidRPr="00BC28BD">
        <w:t>Bids</w:t>
      </w:r>
      <w:r w:rsidR="006E2CC9" w:rsidRPr="00BC28BD">
        <w:t xml:space="preserve"> </w:t>
      </w:r>
      <w:r w:rsidRPr="00BC28BD">
        <w:t>(ITB</w:t>
      </w:r>
      <w:r w:rsidR="006E2CC9" w:rsidRPr="00BC28BD">
        <w:t xml:space="preserve"> </w:t>
      </w:r>
      <w:r w:rsidRPr="00BC28BD">
        <w:t>13.1)</w:t>
      </w:r>
      <w:bookmarkEnd w:id="444"/>
      <w:bookmarkEnd w:id="445"/>
    </w:p>
    <w:p w14:paraId="644592EF" w14:textId="1509AC76" w:rsidR="008C7D39" w:rsidRDefault="006E2CC9" w:rsidP="008C7D39">
      <w:pPr>
        <w:spacing w:after="200"/>
        <w:rPr>
          <w:b/>
          <w:i/>
          <w:szCs w:val="24"/>
        </w:rPr>
      </w:pPr>
      <w:r w:rsidRPr="008E329A">
        <w:rPr>
          <w:i/>
          <w:szCs w:val="24"/>
        </w:rPr>
        <w:t xml:space="preserve">An alternative if permitted under ITB 13.1, will be evaluated as follows: </w:t>
      </w:r>
      <w:r w:rsidR="00150CA8" w:rsidRPr="00150CA8">
        <w:rPr>
          <w:b/>
          <w:i/>
          <w:szCs w:val="24"/>
        </w:rPr>
        <w:t>N/A</w:t>
      </w:r>
    </w:p>
    <w:p w14:paraId="7525367C" w14:textId="77777777" w:rsidR="008C7D39" w:rsidRDefault="008C7D39" w:rsidP="008C7D39">
      <w:pPr>
        <w:spacing w:after="200"/>
        <w:rPr>
          <w:b/>
          <w:i/>
          <w:szCs w:val="24"/>
        </w:rPr>
      </w:pPr>
    </w:p>
    <w:p w14:paraId="154FA8FB" w14:textId="77777777" w:rsidR="00993121" w:rsidRDefault="00993121" w:rsidP="008C7D39">
      <w:pPr>
        <w:spacing w:after="200"/>
        <w:rPr>
          <w:b/>
          <w:i/>
          <w:szCs w:val="24"/>
        </w:rPr>
      </w:pPr>
    </w:p>
    <w:p w14:paraId="190391BC" w14:textId="77777777" w:rsidR="00993121" w:rsidRDefault="00993121" w:rsidP="008C7D39">
      <w:pPr>
        <w:spacing w:after="200"/>
        <w:rPr>
          <w:b/>
          <w:i/>
          <w:szCs w:val="24"/>
        </w:rPr>
      </w:pPr>
    </w:p>
    <w:p w14:paraId="33A70D3C" w14:textId="77777777" w:rsidR="00993121" w:rsidRDefault="00993121" w:rsidP="008C7D39">
      <w:pPr>
        <w:spacing w:after="200"/>
        <w:rPr>
          <w:b/>
          <w:i/>
          <w:szCs w:val="24"/>
        </w:rPr>
      </w:pPr>
    </w:p>
    <w:p w14:paraId="7AA2AE5A" w14:textId="77777777" w:rsidR="00993121" w:rsidRDefault="00993121" w:rsidP="008C7D39">
      <w:pPr>
        <w:spacing w:after="200"/>
        <w:rPr>
          <w:b/>
          <w:i/>
          <w:szCs w:val="24"/>
        </w:rPr>
      </w:pPr>
    </w:p>
    <w:p w14:paraId="65BFC7BD" w14:textId="77777777" w:rsidR="00993121" w:rsidRDefault="00993121" w:rsidP="008C7D39">
      <w:pPr>
        <w:spacing w:after="200"/>
        <w:rPr>
          <w:b/>
          <w:i/>
          <w:szCs w:val="24"/>
        </w:rPr>
      </w:pPr>
    </w:p>
    <w:p w14:paraId="5EB0EEEA" w14:textId="77777777" w:rsidR="008C7D39" w:rsidRPr="008C7D39" w:rsidRDefault="008C7D39" w:rsidP="008C7D39">
      <w:pPr>
        <w:spacing w:after="200"/>
        <w:rPr>
          <w:b/>
          <w:i/>
          <w:szCs w:val="24"/>
        </w:rPr>
      </w:pPr>
    </w:p>
    <w:p w14:paraId="5C22CBE4" w14:textId="77777777" w:rsidR="008C7D39" w:rsidRPr="008C7D39" w:rsidRDefault="008C7D39" w:rsidP="008C7D39">
      <w:pPr>
        <w:suppressAutoHyphens/>
        <w:spacing w:after="120"/>
        <w:rPr>
          <w:sz w:val="28"/>
          <w:lang w:val="en-GB"/>
        </w:rPr>
      </w:pPr>
    </w:p>
    <w:p w14:paraId="3DF4C757" w14:textId="77777777" w:rsidR="008C7D39" w:rsidRPr="0026219D" w:rsidRDefault="008C7D39">
      <w:pPr>
        <w:numPr>
          <w:ilvl w:val="0"/>
          <w:numId w:val="146"/>
        </w:numPr>
        <w:suppressAutoHyphens/>
        <w:spacing w:after="120"/>
        <w:contextualSpacing/>
        <w:jc w:val="both"/>
        <w:rPr>
          <w:b/>
          <w:iCs/>
          <w:sz w:val="28"/>
          <w:lang w:val="en-GB"/>
        </w:rPr>
      </w:pPr>
      <w:r w:rsidRPr="0026219D">
        <w:rPr>
          <w:b/>
          <w:iCs/>
          <w:sz w:val="28"/>
          <w:lang w:val="en-GB"/>
        </w:rPr>
        <w:lastRenderedPageBreak/>
        <w:t xml:space="preserve">Qualification </w:t>
      </w:r>
    </w:p>
    <w:p w14:paraId="72902274" w14:textId="77777777" w:rsidR="008C7D39" w:rsidRPr="0026219D" w:rsidRDefault="008C7D39" w:rsidP="008C7D39">
      <w:pPr>
        <w:suppressAutoHyphens/>
        <w:spacing w:after="120"/>
        <w:jc w:val="both"/>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1"/>
        <w:gridCol w:w="2922"/>
        <w:gridCol w:w="1489"/>
        <w:gridCol w:w="1450"/>
        <w:gridCol w:w="1489"/>
        <w:gridCol w:w="1489"/>
        <w:gridCol w:w="1860"/>
      </w:tblGrid>
      <w:tr w:rsidR="008C7D39" w:rsidRPr="0026219D" w14:paraId="4790D320" w14:textId="77777777" w:rsidTr="00CC2F3C">
        <w:trPr>
          <w:cantSplit/>
          <w:tblHeader/>
        </w:trPr>
        <w:tc>
          <w:tcPr>
            <w:tcW w:w="869" w:type="pct"/>
          </w:tcPr>
          <w:p w14:paraId="1E86B1C8" w14:textId="77777777" w:rsidR="008C7D39" w:rsidRPr="0026219D" w:rsidRDefault="008C7D39" w:rsidP="008C7D39">
            <w:pPr>
              <w:suppressAutoHyphens/>
              <w:spacing w:before="120" w:after="120"/>
              <w:jc w:val="center"/>
              <w:rPr>
                <w:b/>
                <w:sz w:val="22"/>
                <w:szCs w:val="22"/>
                <w:lang w:val="en-GB"/>
              </w:rPr>
            </w:pPr>
            <w:r w:rsidRPr="0026219D">
              <w:rPr>
                <w:b/>
                <w:sz w:val="22"/>
                <w:szCs w:val="22"/>
                <w:lang w:val="en-GB"/>
              </w:rPr>
              <w:t>Factor</w:t>
            </w:r>
          </w:p>
        </w:tc>
        <w:tc>
          <w:tcPr>
            <w:tcW w:w="4131" w:type="pct"/>
            <w:gridSpan w:val="6"/>
          </w:tcPr>
          <w:p w14:paraId="305F0007" w14:textId="77777777" w:rsidR="008C7D39" w:rsidRPr="0026219D" w:rsidRDefault="008C7D39" w:rsidP="008C7D39">
            <w:pPr>
              <w:suppressAutoHyphens/>
              <w:spacing w:before="480" w:after="120"/>
              <w:jc w:val="center"/>
              <w:outlineLvl w:val="0"/>
              <w:rPr>
                <w:b/>
                <w:smallCaps/>
                <w:sz w:val="36"/>
                <w:lang w:val="en-GB"/>
              </w:rPr>
            </w:pPr>
            <w:bookmarkStart w:id="446" w:name="_Toc496006430"/>
            <w:bookmarkStart w:id="447" w:name="_Toc496006831"/>
            <w:bookmarkStart w:id="448" w:name="_Toc496113482"/>
            <w:bookmarkStart w:id="449" w:name="_Toc496359153"/>
            <w:bookmarkStart w:id="450" w:name="_Toc496968116"/>
            <w:bookmarkStart w:id="451" w:name="_Toc498339860"/>
            <w:bookmarkStart w:id="452" w:name="_Toc498848207"/>
            <w:bookmarkStart w:id="453" w:name="_Toc499021785"/>
            <w:bookmarkStart w:id="454" w:name="_Toc499023468"/>
            <w:bookmarkStart w:id="455" w:name="_Toc501529950"/>
            <w:bookmarkStart w:id="456" w:name="_Toc503874228"/>
            <w:bookmarkStart w:id="457" w:name="_Toc23215164"/>
            <w:bookmarkStart w:id="458" w:name="_Toc445567356"/>
            <w:r w:rsidRPr="0026219D">
              <w:rPr>
                <w:b/>
                <w:smallCaps/>
                <w:sz w:val="36"/>
                <w:lang w:val="en-GB"/>
              </w:rPr>
              <w:t>1.1 Eligibility</w:t>
            </w:r>
            <w:bookmarkEnd w:id="446"/>
            <w:bookmarkEnd w:id="447"/>
            <w:bookmarkEnd w:id="448"/>
            <w:bookmarkEnd w:id="449"/>
            <w:bookmarkEnd w:id="450"/>
            <w:bookmarkEnd w:id="451"/>
            <w:bookmarkEnd w:id="452"/>
            <w:bookmarkEnd w:id="453"/>
            <w:bookmarkEnd w:id="454"/>
            <w:bookmarkEnd w:id="455"/>
            <w:bookmarkEnd w:id="456"/>
            <w:bookmarkEnd w:id="457"/>
            <w:bookmarkEnd w:id="458"/>
          </w:p>
        </w:tc>
      </w:tr>
      <w:tr w:rsidR="008C7D39" w:rsidRPr="0026219D" w14:paraId="60199CDF" w14:textId="77777777" w:rsidTr="00CC2F3C">
        <w:trPr>
          <w:cantSplit/>
          <w:tblHeader/>
        </w:trPr>
        <w:tc>
          <w:tcPr>
            <w:tcW w:w="869" w:type="pct"/>
            <w:vMerge w:val="restart"/>
            <w:vAlign w:val="center"/>
          </w:tcPr>
          <w:p w14:paraId="1A005083" w14:textId="77777777" w:rsidR="008C7D39" w:rsidRPr="0026219D" w:rsidRDefault="008C7D39" w:rsidP="008C7D39">
            <w:pPr>
              <w:spacing w:before="120" w:after="120"/>
              <w:jc w:val="center"/>
              <w:outlineLvl w:val="4"/>
              <w:rPr>
                <w:sz w:val="22"/>
                <w:szCs w:val="22"/>
                <w:lang w:val="en-GB"/>
              </w:rPr>
            </w:pPr>
            <w:r w:rsidRPr="0026219D">
              <w:rPr>
                <w:b/>
                <w:sz w:val="22"/>
                <w:szCs w:val="22"/>
                <w:lang w:val="en-GB"/>
              </w:rPr>
              <w:t>Sub-Factor</w:t>
            </w:r>
          </w:p>
        </w:tc>
        <w:tc>
          <w:tcPr>
            <w:tcW w:w="3413" w:type="pct"/>
            <w:gridSpan w:val="5"/>
          </w:tcPr>
          <w:p w14:paraId="191D7BEC" w14:textId="77777777" w:rsidR="008C7D39" w:rsidRPr="0026219D" w:rsidRDefault="008C7D39" w:rsidP="008C7D39">
            <w:pPr>
              <w:spacing w:before="80"/>
              <w:jc w:val="center"/>
              <w:outlineLvl w:val="4"/>
              <w:rPr>
                <w:b/>
                <w:sz w:val="22"/>
                <w:szCs w:val="22"/>
                <w:lang w:val="en-GB"/>
              </w:rPr>
            </w:pPr>
            <w:r w:rsidRPr="0026219D">
              <w:rPr>
                <w:sz w:val="22"/>
                <w:szCs w:val="22"/>
                <w:lang w:val="en-GB"/>
              </w:rPr>
              <w:t>Criteria</w:t>
            </w:r>
          </w:p>
        </w:tc>
        <w:tc>
          <w:tcPr>
            <w:tcW w:w="718" w:type="pct"/>
            <w:vMerge w:val="restart"/>
            <w:vAlign w:val="center"/>
          </w:tcPr>
          <w:p w14:paraId="1B27C768" w14:textId="77777777" w:rsidR="008C7D39" w:rsidRPr="0026219D" w:rsidRDefault="008C7D39" w:rsidP="008C7D39">
            <w:pPr>
              <w:spacing w:before="120"/>
              <w:jc w:val="center"/>
              <w:outlineLvl w:val="4"/>
              <w:rPr>
                <w:b/>
                <w:sz w:val="22"/>
                <w:szCs w:val="22"/>
                <w:lang w:val="en-GB"/>
              </w:rPr>
            </w:pPr>
            <w:r w:rsidRPr="0026219D">
              <w:rPr>
                <w:b/>
                <w:sz w:val="22"/>
                <w:szCs w:val="22"/>
                <w:lang w:val="en-GB"/>
              </w:rPr>
              <w:t>Documentation Required</w:t>
            </w:r>
          </w:p>
        </w:tc>
      </w:tr>
      <w:tr w:rsidR="008C7D39" w:rsidRPr="0026219D" w14:paraId="2AB6BC80" w14:textId="77777777" w:rsidTr="00CC2F3C">
        <w:trPr>
          <w:cantSplit/>
          <w:tblHeader/>
        </w:trPr>
        <w:tc>
          <w:tcPr>
            <w:tcW w:w="869" w:type="pct"/>
            <w:vMerge/>
          </w:tcPr>
          <w:p w14:paraId="51A40AC6" w14:textId="77777777" w:rsidR="008C7D39" w:rsidRPr="0026219D" w:rsidRDefault="008C7D39" w:rsidP="008C7D39">
            <w:pPr>
              <w:suppressAutoHyphens/>
              <w:spacing w:after="120"/>
              <w:ind w:left="360" w:hanging="360"/>
              <w:jc w:val="center"/>
              <w:rPr>
                <w:b/>
                <w:sz w:val="22"/>
                <w:szCs w:val="22"/>
                <w:lang w:val="en-GB"/>
              </w:rPr>
            </w:pPr>
          </w:p>
        </w:tc>
        <w:tc>
          <w:tcPr>
            <w:tcW w:w="1128" w:type="pct"/>
            <w:vMerge w:val="restart"/>
            <w:tcBorders>
              <w:bottom w:val="nil"/>
            </w:tcBorders>
            <w:vAlign w:val="center"/>
          </w:tcPr>
          <w:p w14:paraId="1D3E401F" w14:textId="77777777" w:rsidR="008C7D39" w:rsidRPr="0026219D" w:rsidRDefault="008C7D39" w:rsidP="008C7D39">
            <w:pPr>
              <w:spacing w:before="120" w:after="120"/>
              <w:jc w:val="center"/>
              <w:outlineLvl w:val="4"/>
              <w:rPr>
                <w:sz w:val="22"/>
                <w:szCs w:val="22"/>
                <w:lang w:val="en-GB"/>
              </w:rPr>
            </w:pPr>
            <w:r w:rsidRPr="0026219D">
              <w:rPr>
                <w:b/>
                <w:sz w:val="22"/>
                <w:szCs w:val="22"/>
                <w:lang w:val="en-GB"/>
              </w:rPr>
              <w:t>Requirement</w:t>
            </w:r>
          </w:p>
        </w:tc>
        <w:tc>
          <w:tcPr>
            <w:tcW w:w="2285" w:type="pct"/>
            <w:gridSpan w:val="4"/>
          </w:tcPr>
          <w:p w14:paraId="782EB834" w14:textId="29C8BCF3" w:rsidR="008C7D39" w:rsidRPr="0026219D" w:rsidRDefault="008C7D39" w:rsidP="008C7D39">
            <w:pPr>
              <w:spacing w:before="80"/>
              <w:jc w:val="center"/>
              <w:outlineLvl w:val="4"/>
              <w:rPr>
                <w:b/>
                <w:sz w:val="22"/>
                <w:szCs w:val="22"/>
                <w:lang w:val="en-GB"/>
              </w:rPr>
            </w:pPr>
            <w:r w:rsidRPr="0026219D">
              <w:rPr>
                <w:b/>
                <w:sz w:val="22"/>
                <w:szCs w:val="22"/>
                <w:lang w:val="en-GB"/>
              </w:rPr>
              <w:t>Bidder</w:t>
            </w:r>
          </w:p>
        </w:tc>
        <w:tc>
          <w:tcPr>
            <w:tcW w:w="718" w:type="pct"/>
            <w:vMerge/>
            <w:tcBorders>
              <w:bottom w:val="nil"/>
            </w:tcBorders>
          </w:tcPr>
          <w:p w14:paraId="335DA604" w14:textId="77777777" w:rsidR="008C7D39" w:rsidRPr="0026219D" w:rsidRDefault="008C7D39" w:rsidP="008C7D39">
            <w:pPr>
              <w:spacing w:before="80" w:after="240"/>
              <w:jc w:val="center"/>
              <w:outlineLvl w:val="4"/>
              <w:rPr>
                <w:sz w:val="20"/>
                <w:lang w:val="en-GB"/>
              </w:rPr>
            </w:pPr>
          </w:p>
        </w:tc>
      </w:tr>
      <w:tr w:rsidR="008C7D39" w:rsidRPr="0026219D" w14:paraId="3F82AE8E" w14:textId="77777777" w:rsidTr="00CC2F3C">
        <w:trPr>
          <w:cantSplit/>
          <w:tblHeader/>
        </w:trPr>
        <w:tc>
          <w:tcPr>
            <w:tcW w:w="869" w:type="pct"/>
            <w:vMerge/>
          </w:tcPr>
          <w:p w14:paraId="3F6A3432" w14:textId="77777777" w:rsidR="008C7D39" w:rsidRPr="0026219D" w:rsidRDefault="008C7D39" w:rsidP="008C7D39">
            <w:pPr>
              <w:suppressAutoHyphens/>
              <w:spacing w:after="120"/>
              <w:ind w:left="360" w:hanging="360"/>
              <w:jc w:val="center"/>
              <w:rPr>
                <w:b/>
                <w:sz w:val="22"/>
                <w:szCs w:val="22"/>
                <w:lang w:val="en-GB"/>
              </w:rPr>
            </w:pPr>
          </w:p>
        </w:tc>
        <w:tc>
          <w:tcPr>
            <w:tcW w:w="1128" w:type="pct"/>
            <w:vMerge/>
            <w:tcBorders>
              <w:top w:val="nil"/>
              <w:bottom w:val="nil"/>
            </w:tcBorders>
          </w:tcPr>
          <w:p w14:paraId="686136C2" w14:textId="77777777" w:rsidR="008C7D39" w:rsidRPr="0026219D" w:rsidRDefault="008C7D39" w:rsidP="008C7D39">
            <w:pPr>
              <w:suppressAutoHyphens/>
              <w:spacing w:after="120"/>
              <w:ind w:left="360" w:hanging="360"/>
              <w:jc w:val="center"/>
              <w:rPr>
                <w:b/>
                <w:sz w:val="22"/>
                <w:szCs w:val="22"/>
                <w:lang w:val="en-GB"/>
              </w:rPr>
            </w:pPr>
          </w:p>
        </w:tc>
        <w:tc>
          <w:tcPr>
            <w:tcW w:w="575" w:type="pct"/>
            <w:vMerge w:val="restart"/>
          </w:tcPr>
          <w:p w14:paraId="747E8D16" w14:textId="77777777" w:rsidR="008C7D39" w:rsidRPr="0026219D" w:rsidRDefault="008C7D39" w:rsidP="008C7D39">
            <w:pPr>
              <w:suppressAutoHyphens/>
              <w:spacing w:before="80" w:after="120"/>
              <w:jc w:val="center"/>
              <w:rPr>
                <w:b/>
                <w:sz w:val="22"/>
                <w:szCs w:val="22"/>
                <w:lang w:val="en-GB"/>
              </w:rPr>
            </w:pPr>
            <w:r w:rsidRPr="0026219D">
              <w:rPr>
                <w:b/>
                <w:sz w:val="22"/>
                <w:szCs w:val="22"/>
                <w:lang w:val="en-GB"/>
              </w:rPr>
              <w:t>Single Entity</w:t>
            </w:r>
          </w:p>
        </w:tc>
        <w:tc>
          <w:tcPr>
            <w:tcW w:w="1710" w:type="pct"/>
            <w:gridSpan w:val="3"/>
          </w:tcPr>
          <w:p w14:paraId="35F77250" w14:textId="77777777" w:rsidR="008C7D39" w:rsidRPr="0026219D" w:rsidRDefault="008C7D39" w:rsidP="008C7D39">
            <w:pPr>
              <w:spacing w:before="80"/>
              <w:jc w:val="center"/>
              <w:outlineLvl w:val="4"/>
              <w:rPr>
                <w:b/>
                <w:sz w:val="22"/>
                <w:szCs w:val="22"/>
                <w:lang w:val="en-GB"/>
              </w:rPr>
            </w:pPr>
            <w:r w:rsidRPr="0026219D">
              <w:rPr>
                <w:b/>
                <w:sz w:val="22"/>
                <w:szCs w:val="22"/>
                <w:lang w:val="en-GB"/>
              </w:rPr>
              <w:t>Joint Venture (existing or intended)</w:t>
            </w:r>
          </w:p>
        </w:tc>
        <w:tc>
          <w:tcPr>
            <w:tcW w:w="718" w:type="pct"/>
            <w:vMerge/>
            <w:tcBorders>
              <w:bottom w:val="nil"/>
            </w:tcBorders>
          </w:tcPr>
          <w:p w14:paraId="70E94180" w14:textId="77777777" w:rsidR="008C7D39" w:rsidRPr="0026219D" w:rsidRDefault="008C7D39" w:rsidP="008C7D39">
            <w:pPr>
              <w:spacing w:before="80"/>
              <w:jc w:val="center"/>
              <w:outlineLvl w:val="4"/>
              <w:rPr>
                <w:b/>
                <w:sz w:val="20"/>
                <w:lang w:val="en-GB"/>
              </w:rPr>
            </w:pPr>
          </w:p>
        </w:tc>
      </w:tr>
      <w:tr w:rsidR="008C7D39" w:rsidRPr="0026219D" w14:paraId="69B6EB31" w14:textId="77777777" w:rsidTr="00CC2F3C">
        <w:trPr>
          <w:cantSplit/>
          <w:tblHeader/>
        </w:trPr>
        <w:tc>
          <w:tcPr>
            <w:tcW w:w="869" w:type="pct"/>
            <w:vMerge/>
          </w:tcPr>
          <w:p w14:paraId="136F5C86" w14:textId="77777777" w:rsidR="008C7D39" w:rsidRPr="0026219D" w:rsidRDefault="008C7D39" w:rsidP="008C7D39">
            <w:pPr>
              <w:suppressAutoHyphens/>
              <w:spacing w:after="120"/>
              <w:ind w:left="360" w:hanging="360"/>
              <w:jc w:val="both"/>
              <w:rPr>
                <w:b/>
                <w:sz w:val="22"/>
                <w:szCs w:val="22"/>
                <w:lang w:val="en-GB"/>
              </w:rPr>
            </w:pPr>
          </w:p>
        </w:tc>
        <w:tc>
          <w:tcPr>
            <w:tcW w:w="1128" w:type="pct"/>
            <w:vMerge/>
            <w:tcBorders>
              <w:top w:val="nil"/>
            </w:tcBorders>
          </w:tcPr>
          <w:p w14:paraId="323D397A" w14:textId="77777777" w:rsidR="008C7D39" w:rsidRPr="0026219D" w:rsidRDefault="008C7D39" w:rsidP="008C7D39">
            <w:pPr>
              <w:suppressAutoHyphens/>
              <w:spacing w:after="120"/>
              <w:ind w:left="360" w:hanging="360"/>
              <w:jc w:val="both"/>
              <w:rPr>
                <w:b/>
                <w:sz w:val="22"/>
                <w:szCs w:val="22"/>
                <w:lang w:val="en-GB"/>
              </w:rPr>
            </w:pPr>
          </w:p>
        </w:tc>
        <w:tc>
          <w:tcPr>
            <w:tcW w:w="575" w:type="pct"/>
            <w:vMerge/>
          </w:tcPr>
          <w:p w14:paraId="71D2CB05" w14:textId="77777777" w:rsidR="008C7D39" w:rsidRPr="0026219D" w:rsidRDefault="008C7D39" w:rsidP="008C7D39">
            <w:pPr>
              <w:suppressAutoHyphens/>
              <w:spacing w:after="120"/>
              <w:jc w:val="both"/>
              <w:rPr>
                <w:b/>
                <w:sz w:val="22"/>
                <w:szCs w:val="22"/>
                <w:lang w:val="en-GB"/>
              </w:rPr>
            </w:pPr>
          </w:p>
        </w:tc>
        <w:tc>
          <w:tcPr>
            <w:tcW w:w="560" w:type="pct"/>
            <w:tcBorders>
              <w:top w:val="nil"/>
            </w:tcBorders>
          </w:tcPr>
          <w:p w14:paraId="3EC36684" w14:textId="77777777" w:rsidR="008C7D39" w:rsidRPr="0026219D" w:rsidRDefault="008C7D39" w:rsidP="008C7D39">
            <w:pPr>
              <w:suppressAutoHyphens/>
              <w:spacing w:after="120"/>
              <w:jc w:val="center"/>
              <w:rPr>
                <w:b/>
                <w:sz w:val="22"/>
                <w:szCs w:val="22"/>
                <w:lang w:val="en-GB"/>
              </w:rPr>
            </w:pPr>
            <w:r w:rsidRPr="0026219D">
              <w:rPr>
                <w:b/>
                <w:sz w:val="22"/>
                <w:szCs w:val="22"/>
                <w:lang w:val="en-GB"/>
              </w:rPr>
              <w:t>All members combined</w:t>
            </w:r>
          </w:p>
        </w:tc>
        <w:tc>
          <w:tcPr>
            <w:tcW w:w="575" w:type="pct"/>
            <w:tcBorders>
              <w:top w:val="nil"/>
            </w:tcBorders>
          </w:tcPr>
          <w:p w14:paraId="6940BEC7" w14:textId="77777777" w:rsidR="008C7D39" w:rsidRPr="0026219D" w:rsidRDefault="008C7D39" w:rsidP="008C7D39">
            <w:pPr>
              <w:jc w:val="center"/>
              <w:outlineLvl w:val="4"/>
              <w:rPr>
                <w:b/>
                <w:sz w:val="22"/>
                <w:szCs w:val="22"/>
                <w:lang w:val="en-GB"/>
              </w:rPr>
            </w:pPr>
            <w:r w:rsidRPr="0026219D">
              <w:rPr>
                <w:b/>
                <w:sz w:val="22"/>
                <w:szCs w:val="22"/>
                <w:lang w:val="en-GB"/>
              </w:rPr>
              <w:t>Each member</w:t>
            </w:r>
          </w:p>
        </w:tc>
        <w:tc>
          <w:tcPr>
            <w:tcW w:w="575" w:type="pct"/>
            <w:tcBorders>
              <w:top w:val="nil"/>
            </w:tcBorders>
          </w:tcPr>
          <w:p w14:paraId="73E3B68D" w14:textId="77777777" w:rsidR="008C7D39" w:rsidRPr="0026219D" w:rsidRDefault="008C7D39" w:rsidP="008C7D39">
            <w:pPr>
              <w:suppressAutoHyphens/>
              <w:spacing w:after="120"/>
              <w:jc w:val="center"/>
              <w:rPr>
                <w:b/>
                <w:sz w:val="22"/>
                <w:szCs w:val="22"/>
                <w:lang w:val="en-GB"/>
              </w:rPr>
            </w:pPr>
            <w:r w:rsidRPr="0026219D">
              <w:rPr>
                <w:b/>
                <w:sz w:val="22"/>
                <w:szCs w:val="22"/>
                <w:lang w:val="en-GB"/>
              </w:rPr>
              <w:t>At least one member</w:t>
            </w:r>
          </w:p>
        </w:tc>
        <w:tc>
          <w:tcPr>
            <w:tcW w:w="718" w:type="pct"/>
            <w:vMerge/>
            <w:tcBorders>
              <w:top w:val="nil"/>
            </w:tcBorders>
          </w:tcPr>
          <w:p w14:paraId="01DF2C66" w14:textId="77777777" w:rsidR="008C7D39" w:rsidRPr="0026219D" w:rsidRDefault="008C7D39" w:rsidP="008C7D39">
            <w:pPr>
              <w:suppressAutoHyphens/>
              <w:spacing w:after="120"/>
              <w:jc w:val="both"/>
              <w:rPr>
                <w:b/>
                <w:sz w:val="20"/>
                <w:lang w:val="en-GB"/>
              </w:rPr>
            </w:pPr>
          </w:p>
        </w:tc>
      </w:tr>
      <w:tr w:rsidR="008C7D39" w:rsidRPr="0026219D" w14:paraId="5462795C" w14:textId="77777777" w:rsidTr="00CC2F3C">
        <w:trPr>
          <w:cantSplit/>
        </w:trPr>
        <w:tc>
          <w:tcPr>
            <w:tcW w:w="869" w:type="pct"/>
          </w:tcPr>
          <w:p w14:paraId="2969A21A" w14:textId="77777777" w:rsidR="008C7D39" w:rsidRPr="0026219D" w:rsidRDefault="008C7D39" w:rsidP="008C7D39">
            <w:pPr>
              <w:pBdr>
                <w:bottom w:val="single" w:sz="24" w:space="3" w:color="C0C0C0"/>
              </w:pBdr>
              <w:tabs>
                <w:tab w:val="left" w:pos="576"/>
              </w:tabs>
              <w:suppressAutoHyphens/>
              <w:spacing w:before="60" w:after="60"/>
              <w:ind w:left="605" w:hanging="605"/>
              <w:jc w:val="both"/>
              <w:outlineLvl w:val="1"/>
              <w:rPr>
                <w:sz w:val="20"/>
                <w:lang w:val="en-GB"/>
              </w:rPr>
            </w:pPr>
            <w:bookmarkStart w:id="459" w:name="_Toc496968117"/>
            <w:bookmarkStart w:id="460" w:name="_Toc445567357"/>
            <w:r w:rsidRPr="0026219D">
              <w:rPr>
                <w:sz w:val="20"/>
                <w:lang w:val="en-GB"/>
              </w:rPr>
              <w:t xml:space="preserve">1.1 </w:t>
            </w:r>
            <w:r w:rsidRPr="0026219D">
              <w:rPr>
                <w:sz w:val="20"/>
                <w:lang w:val="en-GB"/>
              </w:rPr>
              <w:tab/>
              <w:t>Nationality</w:t>
            </w:r>
            <w:bookmarkEnd w:id="459"/>
            <w:bookmarkEnd w:id="460"/>
            <w:r w:rsidRPr="0026219D">
              <w:rPr>
                <w:sz w:val="20"/>
                <w:lang w:val="en-GB"/>
              </w:rPr>
              <w:t xml:space="preserve"> </w:t>
            </w:r>
          </w:p>
        </w:tc>
        <w:tc>
          <w:tcPr>
            <w:tcW w:w="1128" w:type="pct"/>
          </w:tcPr>
          <w:p w14:paraId="547C8E1E" w14:textId="77777777" w:rsidR="008C7D39" w:rsidRPr="0026219D" w:rsidRDefault="008C7D39" w:rsidP="008C7D39">
            <w:pPr>
              <w:spacing w:before="60" w:after="60"/>
              <w:rPr>
                <w:sz w:val="20"/>
                <w:lang w:val="en-GB"/>
              </w:rPr>
            </w:pPr>
            <w:r w:rsidRPr="0026219D">
              <w:rPr>
                <w:sz w:val="20"/>
                <w:lang w:val="en-GB"/>
              </w:rPr>
              <w:t>Nationality in accordance with ITP 4.4.</w:t>
            </w:r>
          </w:p>
        </w:tc>
        <w:tc>
          <w:tcPr>
            <w:tcW w:w="575" w:type="pct"/>
          </w:tcPr>
          <w:p w14:paraId="49650A76"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60" w:type="pct"/>
          </w:tcPr>
          <w:p w14:paraId="444F2A7B" w14:textId="77777777" w:rsidR="008C7D39" w:rsidRPr="0026219D" w:rsidRDefault="008C7D39" w:rsidP="008C7D39">
            <w:pPr>
              <w:suppressAutoHyphens/>
              <w:spacing w:before="60" w:after="60"/>
              <w:rPr>
                <w:sz w:val="20"/>
                <w:lang w:val="en-GB"/>
              </w:rPr>
            </w:pPr>
            <w:r w:rsidRPr="0026219D">
              <w:rPr>
                <w:sz w:val="22"/>
                <w:szCs w:val="22"/>
                <w:lang w:val="en-GB"/>
              </w:rPr>
              <w:t>Must meet requirement</w:t>
            </w:r>
          </w:p>
        </w:tc>
        <w:tc>
          <w:tcPr>
            <w:tcW w:w="575" w:type="pct"/>
          </w:tcPr>
          <w:p w14:paraId="2C1D93D1"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75" w:type="pct"/>
          </w:tcPr>
          <w:p w14:paraId="05BC7852"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718" w:type="pct"/>
          </w:tcPr>
          <w:p w14:paraId="2A608887" w14:textId="77777777" w:rsidR="008C7D39" w:rsidRPr="0026219D" w:rsidRDefault="008C7D39" w:rsidP="008C7D39">
            <w:pPr>
              <w:suppressAutoHyphens/>
              <w:spacing w:before="60" w:after="60"/>
              <w:jc w:val="center"/>
              <w:rPr>
                <w:sz w:val="20"/>
                <w:lang w:val="en-GB"/>
              </w:rPr>
            </w:pPr>
            <w:r w:rsidRPr="0026219D">
              <w:rPr>
                <w:sz w:val="20"/>
                <w:lang w:val="en-GB"/>
              </w:rPr>
              <w:t>Form ELI –1.1 and 1.2, with attachments</w:t>
            </w:r>
          </w:p>
        </w:tc>
      </w:tr>
      <w:tr w:rsidR="008C7D39" w:rsidRPr="0026219D" w14:paraId="68DDCE0F" w14:textId="77777777" w:rsidTr="00CC2F3C">
        <w:trPr>
          <w:cantSplit/>
        </w:trPr>
        <w:tc>
          <w:tcPr>
            <w:tcW w:w="869" w:type="pct"/>
          </w:tcPr>
          <w:p w14:paraId="60D6A1DA" w14:textId="77777777" w:rsidR="008C7D39" w:rsidRPr="0026219D" w:rsidRDefault="008C7D39" w:rsidP="008C7D39">
            <w:pPr>
              <w:pBdr>
                <w:bottom w:val="single" w:sz="24" w:space="3" w:color="C0C0C0"/>
              </w:pBdr>
              <w:tabs>
                <w:tab w:val="left" w:pos="576"/>
              </w:tabs>
              <w:suppressAutoHyphens/>
              <w:spacing w:before="60" w:after="60"/>
              <w:ind w:left="605" w:hanging="605"/>
              <w:outlineLvl w:val="1"/>
              <w:rPr>
                <w:b/>
                <w:sz w:val="20"/>
                <w:lang w:val="en-GB"/>
              </w:rPr>
            </w:pPr>
            <w:bookmarkStart w:id="461" w:name="_Toc445567358"/>
            <w:r w:rsidRPr="0026219D">
              <w:rPr>
                <w:sz w:val="20"/>
                <w:lang w:val="en-GB"/>
              </w:rPr>
              <w:t xml:space="preserve">1.2 </w:t>
            </w:r>
            <w:r w:rsidRPr="0026219D">
              <w:rPr>
                <w:sz w:val="20"/>
                <w:lang w:val="en-GB"/>
              </w:rPr>
              <w:tab/>
              <w:t>Conflict of Interest</w:t>
            </w:r>
            <w:bookmarkEnd w:id="461"/>
          </w:p>
        </w:tc>
        <w:tc>
          <w:tcPr>
            <w:tcW w:w="1128" w:type="pct"/>
          </w:tcPr>
          <w:p w14:paraId="250C0376" w14:textId="77777777" w:rsidR="008C7D39" w:rsidRPr="0026219D" w:rsidRDefault="008C7D39" w:rsidP="008C7D39">
            <w:pPr>
              <w:spacing w:before="60" w:after="60"/>
              <w:rPr>
                <w:sz w:val="20"/>
                <w:lang w:val="en-GB"/>
              </w:rPr>
            </w:pPr>
            <w:r w:rsidRPr="0026219D">
              <w:rPr>
                <w:sz w:val="20"/>
                <w:lang w:val="en-GB"/>
              </w:rPr>
              <w:t xml:space="preserve"> No- conflicts of interests as described in ITP 4.2.</w:t>
            </w:r>
          </w:p>
        </w:tc>
        <w:tc>
          <w:tcPr>
            <w:tcW w:w="575" w:type="pct"/>
          </w:tcPr>
          <w:p w14:paraId="58ED827C"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60" w:type="pct"/>
          </w:tcPr>
          <w:p w14:paraId="2AB3A6DD" w14:textId="77777777" w:rsidR="008C7D39" w:rsidRPr="0026219D" w:rsidRDefault="008C7D39" w:rsidP="008C7D39">
            <w:pPr>
              <w:suppressAutoHyphens/>
              <w:spacing w:before="60" w:after="60"/>
              <w:rPr>
                <w:sz w:val="20"/>
                <w:lang w:val="en-GB"/>
              </w:rPr>
            </w:pPr>
            <w:r w:rsidRPr="0026219D">
              <w:rPr>
                <w:sz w:val="22"/>
                <w:szCs w:val="22"/>
                <w:lang w:val="en-GB"/>
              </w:rPr>
              <w:t>Must meet requirement</w:t>
            </w:r>
          </w:p>
        </w:tc>
        <w:tc>
          <w:tcPr>
            <w:tcW w:w="575" w:type="pct"/>
          </w:tcPr>
          <w:p w14:paraId="491541A1"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75" w:type="pct"/>
          </w:tcPr>
          <w:p w14:paraId="4F83930E"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718" w:type="pct"/>
          </w:tcPr>
          <w:p w14:paraId="05AD6A90" w14:textId="77777777" w:rsidR="008C7D39" w:rsidRPr="0026219D" w:rsidRDefault="008C7D39" w:rsidP="008C7D39">
            <w:pPr>
              <w:suppressAutoHyphens/>
              <w:spacing w:before="60" w:after="60"/>
              <w:jc w:val="center"/>
              <w:rPr>
                <w:sz w:val="20"/>
                <w:lang w:val="en-GB"/>
              </w:rPr>
            </w:pPr>
            <w:r w:rsidRPr="0026219D">
              <w:rPr>
                <w:sz w:val="20"/>
                <w:lang w:val="en-GB"/>
              </w:rPr>
              <w:t>Letter of Proposal</w:t>
            </w:r>
          </w:p>
        </w:tc>
      </w:tr>
      <w:tr w:rsidR="008C7D39" w:rsidRPr="0026219D" w14:paraId="160AEA86" w14:textId="77777777" w:rsidTr="00CC2F3C">
        <w:trPr>
          <w:cantSplit/>
        </w:trPr>
        <w:tc>
          <w:tcPr>
            <w:tcW w:w="869" w:type="pct"/>
          </w:tcPr>
          <w:p w14:paraId="2036F4AF" w14:textId="77777777" w:rsidR="008C7D39" w:rsidRPr="0026219D" w:rsidRDefault="008C7D39" w:rsidP="008C7D39">
            <w:pPr>
              <w:pBdr>
                <w:bottom w:val="single" w:sz="24" w:space="3" w:color="C0C0C0"/>
              </w:pBdr>
              <w:tabs>
                <w:tab w:val="left" w:pos="576"/>
              </w:tabs>
              <w:suppressAutoHyphens/>
              <w:spacing w:before="60" w:after="60"/>
              <w:ind w:left="605" w:hanging="605"/>
              <w:jc w:val="both"/>
              <w:outlineLvl w:val="1"/>
              <w:rPr>
                <w:b/>
                <w:sz w:val="20"/>
                <w:lang w:val="en-GB"/>
              </w:rPr>
            </w:pPr>
            <w:bookmarkStart w:id="462" w:name="_Toc445567359"/>
            <w:r w:rsidRPr="0026219D">
              <w:rPr>
                <w:sz w:val="20"/>
                <w:lang w:val="en-GB"/>
              </w:rPr>
              <w:t>1.3</w:t>
            </w:r>
            <w:r w:rsidRPr="0026219D">
              <w:rPr>
                <w:sz w:val="20"/>
                <w:lang w:val="en-GB"/>
              </w:rPr>
              <w:tab/>
              <w:t>Bank Ineligibility</w:t>
            </w:r>
            <w:bookmarkEnd w:id="462"/>
          </w:p>
        </w:tc>
        <w:tc>
          <w:tcPr>
            <w:tcW w:w="1128" w:type="pct"/>
          </w:tcPr>
          <w:p w14:paraId="7755B23D" w14:textId="77777777" w:rsidR="008C7D39" w:rsidRPr="0026219D" w:rsidRDefault="008C7D39" w:rsidP="008C7D39">
            <w:pPr>
              <w:spacing w:before="60" w:after="60"/>
              <w:rPr>
                <w:sz w:val="20"/>
                <w:lang w:val="en-GB"/>
              </w:rPr>
            </w:pPr>
            <w:r w:rsidRPr="0026219D">
              <w:rPr>
                <w:sz w:val="20"/>
                <w:lang w:val="en-GB"/>
              </w:rPr>
              <w:t>Not having been declared ineligible by the Bank as described in ITP 4.5.</w:t>
            </w:r>
          </w:p>
        </w:tc>
        <w:tc>
          <w:tcPr>
            <w:tcW w:w="575" w:type="pct"/>
          </w:tcPr>
          <w:p w14:paraId="2DA3D81B"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60" w:type="pct"/>
          </w:tcPr>
          <w:p w14:paraId="01A646B9" w14:textId="77777777" w:rsidR="008C7D39" w:rsidRPr="0026219D" w:rsidRDefault="008C7D39" w:rsidP="008C7D39">
            <w:pPr>
              <w:suppressAutoHyphens/>
              <w:spacing w:before="60" w:after="60"/>
              <w:rPr>
                <w:sz w:val="20"/>
                <w:lang w:val="en-GB"/>
              </w:rPr>
            </w:pPr>
            <w:r w:rsidRPr="0026219D">
              <w:rPr>
                <w:sz w:val="22"/>
                <w:szCs w:val="22"/>
                <w:lang w:val="en-GB"/>
              </w:rPr>
              <w:t>Must meet requirement</w:t>
            </w:r>
          </w:p>
        </w:tc>
        <w:tc>
          <w:tcPr>
            <w:tcW w:w="575" w:type="pct"/>
          </w:tcPr>
          <w:p w14:paraId="62F3E28C" w14:textId="77777777" w:rsidR="008C7D39" w:rsidRPr="0026219D" w:rsidRDefault="008C7D39" w:rsidP="008C7D39">
            <w:pPr>
              <w:suppressAutoHyphens/>
              <w:spacing w:before="60" w:after="60"/>
              <w:rPr>
                <w:sz w:val="20"/>
                <w:lang w:val="en-GB"/>
              </w:rPr>
            </w:pPr>
            <w:r w:rsidRPr="0026219D">
              <w:rPr>
                <w:sz w:val="20"/>
                <w:lang w:val="en-GB"/>
              </w:rPr>
              <w:t xml:space="preserve">Must meet requirement </w:t>
            </w:r>
          </w:p>
        </w:tc>
        <w:tc>
          <w:tcPr>
            <w:tcW w:w="575" w:type="pct"/>
          </w:tcPr>
          <w:p w14:paraId="41470FAB"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718" w:type="pct"/>
          </w:tcPr>
          <w:p w14:paraId="5E30ED42" w14:textId="77777777" w:rsidR="008C7D39" w:rsidRPr="0026219D" w:rsidRDefault="008C7D39" w:rsidP="008C7D39">
            <w:pPr>
              <w:suppressAutoHyphens/>
              <w:spacing w:before="60" w:after="60"/>
              <w:jc w:val="center"/>
              <w:rPr>
                <w:sz w:val="20"/>
                <w:lang w:val="en-GB"/>
              </w:rPr>
            </w:pPr>
            <w:r w:rsidRPr="0026219D">
              <w:rPr>
                <w:sz w:val="20"/>
                <w:lang w:val="en-GB"/>
              </w:rPr>
              <w:t>Letter of Proposal</w:t>
            </w:r>
          </w:p>
        </w:tc>
      </w:tr>
      <w:tr w:rsidR="008C7D39" w:rsidRPr="0026219D" w14:paraId="7BCDEB19" w14:textId="77777777" w:rsidTr="00CC2F3C">
        <w:trPr>
          <w:cantSplit/>
        </w:trPr>
        <w:tc>
          <w:tcPr>
            <w:tcW w:w="869" w:type="pct"/>
          </w:tcPr>
          <w:p w14:paraId="3BD3DF96" w14:textId="77777777" w:rsidR="008C7D39" w:rsidRPr="0026219D" w:rsidRDefault="008C7D39" w:rsidP="008C7D39">
            <w:pPr>
              <w:pBdr>
                <w:bottom w:val="single" w:sz="24" w:space="3" w:color="C0C0C0"/>
              </w:pBdr>
              <w:tabs>
                <w:tab w:val="left" w:pos="576"/>
              </w:tabs>
              <w:suppressAutoHyphens/>
              <w:spacing w:before="60" w:after="60"/>
              <w:ind w:left="605" w:hanging="605"/>
              <w:jc w:val="both"/>
              <w:outlineLvl w:val="1"/>
              <w:rPr>
                <w:b/>
                <w:sz w:val="20"/>
                <w:lang w:val="en-GB"/>
              </w:rPr>
            </w:pPr>
            <w:bookmarkStart w:id="463" w:name="_Toc445567360"/>
            <w:r w:rsidRPr="0026219D">
              <w:rPr>
                <w:sz w:val="20"/>
                <w:lang w:val="en-GB"/>
              </w:rPr>
              <w:t>1.4</w:t>
            </w:r>
            <w:r w:rsidRPr="0026219D">
              <w:rPr>
                <w:sz w:val="20"/>
                <w:lang w:val="en-GB"/>
              </w:rPr>
              <w:tab/>
              <w:t>State owned Entity</w:t>
            </w:r>
            <w:bookmarkEnd w:id="463"/>
            <w:r w:rsidRPr="0026219D">
              <w:rPr>
                <w:sz w:val="20"/>
                <w:lang w:val="en-GB"/>
              </w:rPr>
              <w:t xml:space="preserve"> </w:t>
            </w:r>
            <w:r w:rsidRPr="0026219D">
              <w:rPr>
                <w:sz w:val="22"/>
                <w:szCs w:val="22"/>
                <w:lang w:val="en-GB"/>
              </w:rPr>
              <w:t>of the Borrower country</w:t>
            </w:r>
          </w:p>
        </w:tc>
        <w:tc>
          <w:tcPr>
            <w:tcW w:w="1128" w:type="pct"/>
          </w:tcPr>
          <w:p w14:paraId="4A354D37" w14:textId="77777777" w:rsidR="008C7D39" w:rsidRPr="0026219D" w:rsidRDefault="008C7D39" w:rsidP="008C7D39">
            <w:pPr>
              <w:spacing w:before="60" w:after="60"/>
              <w:rPr>
                <w:sz w:val="20"/>
                <w:lang w:val="en-GB"/>
              </w:rPr>
            </w:pPr>
            <w:r w:rsidRPr="0026219D">
              <w:rPr>
                <w:sz w:val="20"/>
                <w:lang w:val="en-GB"/>
              </w:rPr>
              <w:t>Compliance with conditions of ITP 4.6</w:t>
            </w:r>
          </w:p>
        </w:tc>
        <w:tc>
          <w:tcPr>
            <w:tcW w:w="575" w:type="pct"/>
            <w:vAlign w:val="center"/>
          </w:tcPr>
          <w:p w14:paraId="79E01B02"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60" w:type="pct"/>
            <w:vAlign w:val="center"/>
          </w:tcPr>
          <w:p w14:paraId="25790860"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75" w:type="pct"/>
            <w:vAlign w:val="center"/>
          </w:tcPr>
          <w:p w14:paraId="2F430D0A"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75" w:type="pct"/>
            <w:vAlign w:val="center"/>
          </w:tcPr>
          <w:p w14:paraId="3A57FB05"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718" w:type="pct"/>
          </w:tcPr>
          <w:p w14:paraId="5C45C61B" w14:textId="77777777" w:rsidR="008C7D39" w:rsidRPr="0026219D" w:rsidRDefault="008C7D39" w:rsidP="008C7D39">
            <w:pPr>
              <w:suppressAutoHyphens/>
              <w:spacing w:before="60" w:after="60"/>
              <w:jc w:val="center"/>
              <w:rPr>
                <w:sz w:val="20"/>
                <w:lang w:val="en-GB"/>
              </w:rPr>
            </w:pPr>
            <w:r w:rsidRPr="0026219D">
              <w:rPr>
                <w:sz w:val="20"/>
                <w:lang w:val="en-GB"/>
              </w:rPr>
              <w:t>Form ELI –1.1 and 1.2, with attachments</w:t>
            </w:r>
          </w:p>
        </w:tc>
      </w:tr>
      <w:tr w:rsidR="008C7D39" w:rsidRPr="0026219D" w14:paraId="75B2556F" w14:textId="77777777" w:rsidTr="00CC2F3C">
        <w:trPr>
          <w:cantSplit/>
        </w:trPr>
        <w:tc>
          <w:tcPr>
            <w:tcW w:w="869" w:type="pct"/>
          </w:tcPr>
          <w:p w14:paraId="25C11080" w14:textId="77777777" w:rsidR="008C7D39" w:rsidRPr="0026219D" w:rsidRDefault="008C7D39" w:rsidP="008C7D39">
            <w:pPr>
              <w:pBdr>
                <w:bottom w:val="single" w:sz="24" w:space="3" w:color="C0C0C0"/>
              </w:pBdr>
              <w:tabs>
                <w:tab w:val="left" w:pos="576"/>
              </w:tabs>
              <w:suppressAutoHyphens/>
              <w:spacing w:before="60" w:after="60"/>
              <w:ind w:left="605" w:hanging="605"/>
              <w:outlineLvl w:val="1"/>
              <w:rPr>
                <w:b/>
                <w:sz w:val="20"/>
                <w:lang w:val="en-GB"/>
              </w:rPr>
            </w:pPr>
            <w:bookmarkStart w:id="464" w:name="_Toc445567361"/>
            <w:r w:rsidRPr="0026219D">
              <w:rPr>
                <w:sz w:val="20"/>
                <w:lang w:val="en-GB"/>
              </w:rPr>
              <w:lastRenderedPageBreak/>
              <w:t>1.5</w:t>
            </w:r>
            <w:r w:rsidRPr="0026219D">
              <w:rPr>
                <w:sz w:val="20"/>
                <w:lang w:val="en-GB"/>
              </w:rPr>
              <w:tab/>
              <w:t>United Nations resolution or Borrower’s country law</w:t>
            </w:r>
            <w:bookmarkEnd w:id="464"/>
            <w:r w:rsidRPr="0026219D">
              <w:rPr>
                <w:sz w:val="20"/>
                <w:lang w:val="en-GB"/>
              </w:rPr>
              <w:t xml:space="preserve"> </w:t>
            </w:r>
          </w:p>
        </w:tc>
        <w:tc>
          <w:tcPr>
            <w:tcW w:w="1128" w:type="pct"/>
          </w:tcPr>
          <w:p w14:paraId="7AA2C00F" w14:textId="77777777" w:rsidR="008C7D39" w:rsidRPr="0026219D" w:rsidRDefault="008C7D39" w:rsidP="008C7D39">
            <w:pPr>
              <w:spacing w:before="60" w:after="60"/>
              <w:rPr>
                <w:sz w:val="20"/>
                <w:lang w:val="en-GB"/>
              </w:rPr>
            </w:pPr>
            <w:r w:rsidRPr="0026219D">
              <w:rPr>
                <w:sz w:val="22"/>
                <w:szCs w:val="22"/>
                <w:lang w:val="en-GB"/>
              </w:rPr>
              <w:t xml:space="preserve">Not having been excluded </w:t>
            </w:r>
            <w:proofErr w:type="gramStart"/>
            <w:r w:rsidRPr="0026219D">
              <w:rPr>
                <w:sz w:val="22"/>
                <w:szCs w:val="22"/>
                <w:lang w:val="en-GB"/>
              </w:rPr>
              <w:t>as a result of</w:t>
            </w:r>
            <w:proofErr w:type="gramEnd"/>
            <w:r w:rsidRPr="0026219D">
              <w:rPr>
                <w:sz w:val="22"/>
                <w:szCs w:val="22"/>
                <w:lang w:val="en-GB"/>
              </w:rPr>
              <w:t xml:space="preserve"> prohibition in the Borrower’s country laws or official regulations against commercial relations with the Proposer’s country, or by an act of compliance with UN Security Council resolution, both in accordance with </w:t>
            </w:r>
            <w:r w:rsidRPr="0026219D">
              <w:rPr>
                <w:sz w:val="20"/>
                <w:lang w:val="en-GB"/>
              </w:rPr>
              <w:t>ITP 4.8</w:t>
            </w:r>
          </w:p>
        </w:tc>
        <w:tc>
          <w:tcPr>
            <w:tcW w:w="575" w:type="pct"/>
            <w:vAlign w:val="center"/>
          </w:tcPr>
          <w:p w14:paraId="50AEFD2E"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60" w:type="pct"/>
            <w:vAlign w:val="center"/>
          </w:tcPr>
          <w:p w14:paraId="64339FC1" w14:textId="77777777" w:rsidR="008C7D39" w:rsidRPr="0026219D" w:rsidRDefault="008C7D39" w:rsidP="008C7D39">
            <w:pPr>
              <w:suppressAutoHyphens/>
              <w:spacing w:before="60" w:after="60"/>
              <w:rPr>
                <w:sz w:val="20"/>
                <w:lang w:val="en-GB"/>
              </w:rPr>
            </w:pPr>
            <w:r w:rsidRPr="0026219D">
              <w:rPr>
                <w:sz w:val="22"/>
                <w:szCs w:val="22"/>
                <w:lang w:val="en-GB"/>
              </w:rPr>
              <w:t>Must meet requirement</w:t>
            </w:r>
          </w:p>
        </w:tc>
        <w:tc>
          <w:tcPr>
            <w:tcW w:w="575" w:type="pct"/>
            <w:vAlign w:val="center"/>
          </w:tcPr>
          <w:p w14:paraId="2B84AB59"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575" w:type="pct"/>
            <w:vAlign w:val="center"/>
          </w:tcPr>
          <w:p w14:paraId="1BAE2EF4"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718" w:type="pct"/>
          </w:tcPr>
          <w:p w14:paraId="044C1445" w14:textId="77777777" w:rsidR="008C7D39" w:rsidRPr="0026219D" w:rsidRDefault="008C7D39" w:rsidP="008C7D39">
            <w:pPr>
              <w:suppressAutoHyphens/>
              <w:spacing w:before="60" w:after="60"/>
              <w:jc w:val="center"/>
              <w:rPr>
                <w:sz w:val="20"/>
                <w:lang w:val="en-GB"/>
              </w:rPr>
            </w:pPr>
            <w:r w:rsidRPr="0026219D">
              <w:rPr>
                <w:sz w:val="20"/>
                <w:lang w:val="en-GB"/>
              </w:rPr>
              <w:t>Letter of Proposal</w:t>
            </w:r>
          </w:p>
        </w:tc>
      </w:tr>
    </w:tbl>
    <w:p w14:paraId="55847045" w14:textId="77777777" w:rsidR="008C7D39" w:rsidRPr="0026219D" w:rsidRDefault="008C7D39" w:rsidP="008C7D39">
      <w:pPr>
        <w:rPr>
          <w:lang w:val="en-GB"/>
        </w:rPr>
      </w:pPr>
      <w:bookmarkStart w:id="465" w:name="_Toc496968123"/>
    </w:p>
    <w:p w14:paraId="54D3E51A" w14:textId="77777777" w:rsidR="008C7D39" w:rsidRPr="0026219D" w:rsidRDefault="008C7D39" w:rsidP="008C7D39">
      <w:pPr>
        <w:suppressAutoHyphens/>
        <w:spacing w:after="120"/>
        <w:jc w:val="both"/>
        <w:rPr>
          <w:lang w:val="en-GB"/>
        </w:rPr>
      </w:pPr>
    </w:p>
    <w:bookmarkEnd w:id="46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646"/>
        <w:gridCol w:w="1440"/>
        <w:gridCol w:w="1440"/>
        <w:gridCol w:w="1440"/>
        <w:gridCol w:w="1530"/>
        <w:gridCol w:w="1854"/>
      </w:tblGrid>
      <w:tr w:rsidR="008C7D39" w:rsidRPr="0026219D" w14:paraId="7DEF6B7C" w14:textId="77777777" w:rsidTr="00CC2F3C">
        <w:trPr>
          <w:tblHeader/>
        </w:trPr>
        <w:tc>
          <w:tcPr>
            <w:tcW w:w="2358" w:type="dxa"/>
          </w:tcPr>
          <w:p w14:paraId="6008EEB6" w14:textId="77777777" w:rsidR="008C7D39" w:rsidRPr="0026219D" w:rsidRDefault="008C7D39" w:rsidP="008C7D39">
            <w:pPr>
              <w:suppressAutoHyphens/>
              <w:spacing w:before="120" w:after="120"/>
              <w:jc w:val="center"/>
              <w:rPr>
                <w:b/>
                <w:sz w:val="22"/>
                <w:szCs w:val="22"/>
                <w:lang w:val="en-GB"/>
              </w:rPr>
            </w:pPr>
            <w:r w:rsidRPr="0026219D">
              <w:rPr>
                <w:sz w:val="22"/>
                <w:szCs w:val="22"/>
                <w:lang w:val="en-GB"/>
              </w:rPr>
              <w:br w:type="page"/>
            </w:r>
            <w:r w:rsidRPr="0026219D">
              <w:rPr>
                <w:sz w:val="22"/>
                <w:szCs w:val="22"/>
                <w:lang w:val="en-GB"/>
              </w:rPr>
              <w:br w:type="page"/>
            </w:r>
            <w:r w:rsidRPr="0026219D">
              <w:rPr>
                <w:sz w:val="22"/>
                <w:szCs w:val="22"/>
                <w:lang w:val="en-GB"/>
              </w:rPr>
              <w:br w:type="page"/>
            </w:r>
            <w:r w:rsidRPr="0026219D">
              <w:rPr>
                <w:b/>
                <w:sz w:val="22"/>
                <w:szCs w:val="22"/>
                <w:lang w:val="en-GB"/>
              </w:rPr>
              <w:t>Factor</w:t>
            </w:r>
          </w:p>
        </w:tc>
        <w:tc>
          <w:tcPr>
            <w:tcW w:w="10350" w:type="dxa"/>
            <w:gridSpan w:val="6"/>
          </w:tcPr>
          <w:p w14:paraId="51BA94E8" w14:textId="77777777" w:rsidR="008C7D39" w:rsidRPr="0026219D" w:rsidRDefault="008C7D39" w:rsidP="008C7D39">
            <w:pPr>
              <w:suppressAutoHyphens/>
              <w:spacing w:before="240" w:after="120"/>
              <w:jc w:val="center"/>
              <w:outlineLvl w:val="0"/>
              <w:rPr>
                <w:b/>
                <w:smallCaps/>
                <w:sz w:val="36"/>
                <w:lang w:val="en-GB"/>
              </w:rPr>
            </w:pPr>
            <w:bookmarkStart w:id="466" w:name="_Toc498339861"/>
            <w:bookmarkStart w:id="467" w:name="_Toc498848208"/>
            <w:bookmarkStart w:id="468" w:name="_Toc499021786"/>
            <w:bookmarkStart w:id="469" w:name="_Toc499023469"/>
            <w:bookmarkStart w:id="470" w:name="_Toc501529951"/>
            <w:bookmarkStart w:id="471" w:name="_Toc503874229"/>
            <w:bookmarkStart w:id="472" w:name="_Toc23215165"/>
            <w:bookmarkStart w:id="473" w:name="_Toc445567362"/>
            <w:r w:rsidRPr="0026219D">
              <w:rPr>
                <w:b/>
                <w:smallCaps/>
                <w:sz w:val="36"/>
                <w:lang w:val="en-GB"/>
              </w:rPr>
              <w:t>1.2 Historical Contract Non-Performance</w:t>
            </w:r>
            <w:bookmarkEnd w:id="466"/>
            <w:bookmarkEnd w:id="467"/>
            <w:bookmarkEnd w:id="468"/>
            <w:bookmarkEnd w:id="469"/>
            <w:bookmarkEnd w:id="470"/>
            <w:bookmarkEnd w:id="471"/>
            <w:bookmarkEnd w:id="472"/>
            <w:bookmarkEnd w:id="473"/>
          </w:p>
        </w:tc>
      </w:tr>
      <w:tr w:rsidR="008C7D39" w:rsidRPr="0026219D" w14:paraId="276D7606" w14:textId="77777777" w:rsidTr="00CC2F3C">
        <w:trPr>
          <w:tblHeader/>
        </w:trPr>
        <w:tc>
          <w:tcPr>
            <w:tcW w:w="2358" w:type="dxa"/>
            <w:vMerge w:val="restart"/>
            <w:vAlign w:val="center"/>
          </w:tcPr>
          <w:p w14:paraId="64FB60C4" w14:textId="77777777" w:rsidR="008C7D39" w:rsidRPr="0026219D" w:rsidRDefault="008C7D39" w:rsidP="008C7D39">
            <w:pPr>
              <w:spacing w:after="240"/>
              <w:jc w:val="center"/>
              <w:outlineLvl w:val="4"/>
              <w:rPr>
                <w:sz w:val="22"/>
                <w:szCs w:val="22"/>
                <w:lang w:val="en-GB"/>
              </w:rPr>
            </w:pPr>
            <w:r w:rsidRPr="0026219D">
              <w:rPr>
                <w:b/>
                <w:sz w:val="22"/>
                <w:szCs w:val="22"/>
                <w:lang w:val="en-GB"/>
              </w:rPr>
              <w:t>Sub-Factor</w:t>
            </w:r>
          </w:p>
        </w:tc>
        <w:tc>
          <w:tcPr>
            <w:tcW w:w="8496" w:type="dxa"/>
            <w:gridSpan w:val="5"/>
          </w:tcPr>
          <w:p w14:paraId="1ABC2EA0" w14:textId="77777777" w:rsidR="008C7D39" w:rsidRPr="0026219D" w:rsidRDefault="008C7D39" w:rsidP="008C7D39">
            <w:pPr>
              <w:spacing w:before="80" w:after="80"/>
              <w:jc w:val="center"/>
              <w:outlineLvl w:val="4"/>
              <w:rPr>
                <w:b/>
                <w:sz w:val="22"/>
                <w:szCs w:val="22"/>
                <w:lang w:val="en-GB"/>
              </w:rPr>
            </w:pPr>
            <w:r w:rsidRPr="0026219D">
              <w:rPr>
                <w:sz w:val="22"/>
                <w:szCs w:val="22"/>
                <w:lang w:val="en-GB"/>
              </w:rPr>
              <w:t>Criteria</w:t>
            </w:r>
          </w:p>
        </w:tc>
        <w:tc>
          <w:tcPr>
            <w:tcW w:w="1854" w:type="dxa"/>
            <w:vMerge w:val="restart"/>
            <w:vAlign w:val="center"/>
          </w:tcPr>
          <w:p w14:paraId="4055676C" w14:textId="77777777" w:rsidR="008C7D39" w:rsidRPr="0026219D" w:rsidRDefault="008C7D39" w:rsidP="008C7D39">
            <w:pPr>
              <w:suppressAutoHyphens/>
              <w:spacing w:before="80" w:after="80"/>
              <w:ind w:left="36" w:hanging="36"/>
              <w:jc w:val="center"/>
              <w:rPr>
                <w:b/>
                <w:sz w:val="22"/>
                <w:szCs w:val="22"/>
                <w:lang w:val="en-GB"/>
              </w:rPr>
            </w:pPr>
            <w:r w:rsidRPr="0026219D">
              <w:rPr>
                <w:b/>
                <w:sz w:val="22"/>
                <w:szCs w:val="22"/>
                <w:lang w:val="en-GB"/>
              </w:rPr>
              <w:t>Documentation Required</w:t>
            </w:r>
          </w:p>
        </w:tc>
      </w:tr>
      <w:tr w:rsidR="008C7D39" w:rsidRPr="0026219D" w14:paraId="513B2A29" w14:textId="77777777" w:rsidTr="00CC2F3C">
        <w:trPr>
          <w:tblHeader/>
        </w:trPr>
        <w:tc>
          <w:tcPr>
            <w:tcW w:w="2358" w:type="dxa"/>
            <w:vMerge/>
          </w:tcPr>
          <w:p w14:paraId="2D558B37" w14:textId="77777777" w:rsidR="008C7D39" w:rsidRPr="0026219D" w:rsidRDefault="008C7D39" w:rsidP="008C7D39">
            <w:pPr>
              <w:suppressAutoHyphens/>
              <w:spacing w:after="120"/>
              <w:jc w:val="center"/>
              <w:rPr>
                <w:b/>
                <w:sz w:val="22"/>
                <w:szCs w:val="22"/>
                <w:lang w:val="en-GB"/>
              </w:rPr>
            </w:pPr>
          </w:p>
        </w:tc>
        <w:tc>
          <w:tcPr>
            <w:tcW w:w="2646" w:type="dxa"/>
            <w:vMerge w:val="restart"/>
            <w:vAlign w:val="center"/>
          </w:tcPr>
          <w:p w14:paraId="45CA77F3" w14:textId="77777777" w:rsidR="008C7D39" w:rsidRPr="0026219D" w:rsidRDefault="008C7D39" w:rsidP="008C7D39">
            <w:pPr>
              <w:jc w:val="center"/>
              <w:outlineLvl w:val="4"/>
              <w:rPr>
                <w:b/>
                <w:sz w:val="22"/>
                <w:szCs w:val="22"/>
                <w:lang w:val="en-GB"/>
              </w:rPr>
            </w:pPr>
            <w:r w:rsidRPr="0026219D">
              <w:rPr>
                <w:b/>
                <w:sz w:val="22"/>
                <w:szCs w:val="22"/>
                <w:lang w:val="en-GB"/>
              </w:rPr>
              <w:t>Requirement</w:t>
            </w:r>
          </w:p>
        </w:tc>
        <w:tc>
          <w:tcPr>
            <w:tcW w:w="5850" w:type="dxa"/>
            <w:gridSpan w:val="4"/>
          </w:tcPr>
          <w:p w14:paraId="03687D3F" w14:textId="77777777" w:rsidR="008C7D39" w:rsidRPr="0026219D" w:rsidRDefault="008C7D39" w:rsidP="008C7D39">
            <w:pPr>
              <w:spacing w:before="80" w:after="80"/>
              <w:jc w:val="center"/>
              <w:outlineLvl w:val="4"/>
              <w:rPr>
                <w:b/>
                <w:sz w:val="22"/>
                <w:szCs w:val="22"/>
                <w:lang w:val="en-GB"/>
              </w:rPr>
            </w:pPr>
            <w:r w:rsidRPr="0026219D">
              <w:rPr>
                <w:b/>
                <w:sz w:val="22"/>
                <w:szCs w:val="22"/>
                <w:lang w:val="en-GB"/>
              </w:rPr>
              <w:t>Proposer</w:t>
            </w:r>
          </w:p>
        </w:tc>
        <w:tc>
          <w:tcPr>
            <w:tcW w:w="1854" w:type="dxa"/>
            <w:vMerge/>
          </w:tcPr>
          <w:p w14:paraId="5A9996CD" w14:textId="77777777" w:rsidR="008C7D39" w:rsidRPr="0026219D" w:rsidRDefault="008C7D39" w:rsidP="008C7D39">
            <w:pPr>
              <w:suppressAutoHyphens/>
              <w:spacing w:before="40" w:after="120"/>
              <w:ind w:left="36" w:hanging="36"/>
              <w:jc w:val="center"/>
              <w:rPr>
                <w:b/>
                <w:sz w:val="22"/>
                <w:szCs w:val="22"/>
                <w:lang w:val="en-GB"/>
              </w:rPr>
            </w:pPr>
          </w:p>
        </w:tc>
      </w:tr>
      <w:tr w:rsidR="008C7D39" w:rsidRPr="0026219D" w14:paraId="305F9559" w14:textId="77777777" w:rsidTr="00CC2F3C">
        <w:trPr>
          <w:tblHeader/>
        </w:trPr>
        <w:tc>
          <w:tcPr>
            <w:tcW w:w="2358" w:type="dxa"/>
            <w:vMerge/>
          </w:tcPr>
          <w:p w14:paraId="65CD521D" w14:textId="77777777" w:rsidR="008C7D39" w:rsidRPr="0026219D" w:rsidRDefault="008C7D39" w:rsidP="008C7D39">
            <w:pPr>
              <w:suppressAutoHyphens/>
              <w:spacing w:after="120"/>
              <w:jc w:val="both"/>
              <w:rPr>
                <w:b/>
                <w:sz w:val="22"/>
                <w:szCs w:val="22"/>
                <w:lang w:val="en-GB"/>
              </w:rPr>
            </w:pPr>
          </w:p>
        </w:tc>
        <w:tc>
          <w:tcPr>
            <w:tcW w:w="2646" w:type="dxa"/>
            <w:vMerge/>
          </w:tcPr>
          <w:p w14:paraId="10D41FF8" w14:textId="77777777" w:rsidR="008C7D39" w:rsidRPr="0026219D" w:rsidRDefault="008C7D39" w:rsidP="008C7D39">
            <w:pPr>
              <w:suppressAutoHyphens/>
              <w:spacing w:after="120"/>
              <w:jc w:val="both"/>
              <w:rPr>
                <w:b/>
                <w:sz w:val="22"/>
                <w:szCs w:val="22"/>
                <w:lang w:val="en-GB"/>
              </w:rPr>
            </w:pPr>
          </w:p>
        </w:tc>
        <w:tc>
          <w:tcPr>
            <w:tcW w:w="1440" w:type="dxa"/>
            <w:vMerge w:val="restart"/>
            <w:vAlign w:val="center"/>
          </w:tcPr>
          <w:p w14:paraId="34DB231E"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Single Entity</w:t>
            </w:r>
          </w:p>
        </w:tc>
        <w:tc>
          <w:tcPr>
            <w:tcW w:w="4410" w:type="dxa"/>
            <w:gridSpan w:val="3"/>
          </w:tcPr>
          <w:p w14:paraId="55DF0E50" w14:textId="77777777" w:rsidR="008C7D39" w:rsidRPr="0026219D" w:rsidRDefault="008C7D39" w:rsidP="008C7D39">
            <w:pPr>
              <w:spacing w:before="40"/>
              <w:jc w:val="center"/>
              <w:outlineLvl w:val="4"/>
              <w:rPr>
                <w:b/>
                <w:sz w:val="22"/>
                <w:szCs w:val="22"/>
                <w:lang w:val="en-GB"/>
              </w:rPr>
            </w:pPr>
            <w:r w:rsidRPr="0026219D">
              <w:rPr>
                <w:b/>
                <w:sz w:val="22"/>
                <w:szCs w:val="22"/>
                <w:lang w:val="en-GB"/>
              </w:rPr>
              <w:t>Joint Venture (existing or intended)</w:t>
            </w:r>
          </w:p>
        </w:tc>
        <w:tc>
          <w:tcPr>
            <w:tcW w:w="1854" w:type="dxa"/>
            <w:vMerge/>
          </w:tcPr>
          <w:p w14:paraId="6934F9C9" w14:textId="77777777" w:rsidR="008C7D39" w:rsidRPr="0026219D" w:rsidRDefault="008C7D39" w:rsidP="008C7D39">
            <w:pPr>
              <w:suppressAutoHyphens/>
              <w:spacing w:before="40" w:after="120"/>
              <w:ind w:left="36" w:hanging="36"/>
              <w:jc w:val="center"/>
              <w:rPr>
                <w:b/>
                <w:sz w:val="22"/>
                <w:szCs w:val="22"/>
                <w:lang w:val="en-GB"/>
              </w:rPr>
            </w:pPr>
          </w:p>
        </w:tc>
      </w:tr>
      <w:tr w:rsidR="008C7D39" w:rsidRPr="0026219D" w14:paraId="50589589" w14:textId="77777777" w:rsidTr="00CC2F3C">
        <w:trPr>
          <w:trHeight w:val="600"/>
          <w:tblHeader/>
        </w:trPr>
        <w:tc>
          <w:tcPr>
            <w:tcW w:w="2358" w:type="dxa"/>
            <w:vMerge/>
          </w:tcPr>
          <w:p w14:paraId="5DF13E70" w14:textId="77777777" w:rsidR="008C7D39" w:rsidRPr="0026219D" w:rsidRDefault="008C7D39" w:rsidP="008C7D39">
            <w:pPr>
              <w:suppressAutoHyphens/>
              <w:spacing w:after="120"/>
              <w:jc w:val="both"/>
              <w:rPr>
                <w:b/>
                <w:sz w:val="22"/>
                <w:szCs w:val="22"/>
                <w:lang w:val="en-GB"/>
              </w:rPr>
            </w:pPr>
          </w:p>
        </w:tc>
        <w:tc>
          <w:tcPr>
            <w:tcW w:w="2646" w:type="dxa"/>
            <w:vMerge/>
          </w:tcPr>
          <w:p w14:paraId="0AF536FE" w14:textId="77777777" w:rsidR="008C7D39" w:rsidRPr="0026219D" w:rsidRDefault="008C7D39" w:rsidP="008C7D39">
            <w:pPr>
              <w:suppressAutoHyphens/>
              <w:spacing w:after="120"/>
              <w:jc w:val="both"/>
              <w:rPr>
                <w:b/>
                <w:sz w:val="22"/>
                <w:szCs w:val="22"/>
                <w:lang w:val="en-GB"/>
              </w:rPr>
            </w:pPr>
          </w:p>
        </w:tc>
        <w:tc>
          <w:tcPr>
            <w:tcW w:w="1440" w:type="dxa"/>
            <w:vMerge/>
          </w:tcPr>
          <w:p w14:paraId="7C4B5BC0" w14:textId="77777777" w:rsidR="008C7D39" w:rsidRPr="0026219D" w:rsidRDefault="008C7D39" w:rsidP="008C7D39">
            <w:pPr>
              <w:suppressAutoHyphens/>
              <w:spacing w:before="40" w:after="120"/>
              <w:ind w:left="36" w:hanging="36"/>
              <w:jc w:val="center"/>
              <w:rPr>
                <w:b/>
                <w:sz w:val="22"/>
                <w:szCs w:val="22"/>
                <w:lang w:val="en-GB"/>
              </w:rPr>
            </w:pPr>
          </w:p>
        </w:tc>
        <w:tc>
          <w:tcPr>
            <w:tcW w:w="1440" w:type="dxa"/>
          </w:tcPr>
          <w:p w14:paraId="720BDEC4"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All members combined</w:t>
            </w:r>
          </w:p>
        </w:tc>
        <w:tc>
          <w:tcPr>
            <w:tcW w:w="1440" w:type="dxa"/>
          </w:tcPr>
          <w:p w14:paraId="4C6DF585"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Each member</w:t>
            </w:r>
          </w:p>
        </w:tc>
        <w:tc>
          <w:tcPr>
            <w:tcW w:w="1530" w:type="dxa"/>
          </w:tcPr>
          <w:p w14:paraId="3170D3F2"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At least one member</w:t>
            </w:r>
          </w:p>
        </w:tc>
        <w:tc>
          <w:tcPr>
            <w:tcW w:w="1854" w:type="dxa"/>
            <w:vMerge/>
          </w:tcPr>
          <w:p w14:paraId="507FC294" w14:textId="77777777" w:rsidR="008C7D39" w:rsidRPr="0026219D" w:rsidRDefault="008C7D39" w:rsidP="008C7D39">
            <w:pPr>
              <w:suppressAutoHyphens/>
              <w:spacing w:after="120"/>
              <w:ind w:left="36" w:hanging="36"/>
              <w:jc w:val="center"/>
              <w:rPr>
                <w:b/>
                <w:sz w:val="22"/>
                <w:szCs w:val="22"/>
                <w:lang w:val="en-GB"/>
              </w:rPr>
            </w:pPr>
          </w:p>
        </w:tc>
      </w:tr>
    </w:tbl>
    <w:p w14:paraId="716D8694" w14:textId="77777777" w:rsidR="008C7D39" w:rsidRPr="0026219D" w:rsidRDefault="008C7D39">
      <w:pPr>
        <w:numPr>
          <w:ilvl w:val="0"/>
          <w:numId w:val="145"/>
        </w:numPr>
        <w:suppressAutoHyphens/>
        <w:spacing w:before="60" w:after="60"/>
        <w:ind w:left="0" w:firstLine="0"/>
        <w:jc w:val="both"/>
        <w:outlineLvl w:val="1"/>
        <w:rPr>
          <w:sz w:val="20"/>
          <w:lang w:val="en-GB"/>
        </w:rPr>
        <w:sectPr w:rsidR="008C7D39" w:rsidRPr="0026219D" w:rsidSect="008C7D39">
          <w:headerReference w:type="even" r:id="rId40"/>
          <w:headerReference w:type="default" r:id="rId41"/>
          <w:headerReference w:type="first" r:id="rId42"/>
          <w:type w:val="oddPage"/>
          <w:pgSz w:w="15840" w:h="12240" w:orient="landscape" w:code="1"/>
          <w:pgMar w:top="1440" w:right="1440" w:bottom="1440" w:left="1440" w:header="720" w:footer="720" w:gutter="0"/>
          <w:cols w:space="720"/>
          <w:titlePg/>
        </w:sectPr>
      </w:pPr>
      <w:bookmarkStart w:id="474" w:name="_Toc496968124"/>
      <w:bookmarkStart w:id="475" w:name="_Toc4455673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5"/>
        <w:gridCol w:w="2669"/>
        <w:gridCol w:w="1440"/>
        <w:gridCol w:w="1440"/>
        <w:gridCol w:w="1440"/>
        <w:gridCol w:w="1530"/>
        <w:gridCol w:w="1854"/>
      </w:tblGrid>
      <w:tr w:rsidR="008C7D39" w:rsidRPr="0026219D" w14:paraId="7CA9DBF8" w14:textId="77777777" w:rsidTr="00CC2F3C">
        <w:trPr>
          <w:cantSplit/>
          <w:trHeight w:val="600"/>
        </w:trPr>
        <w:tc>
          <w:tcPr>
            <w:tcW w:w="2335" w:type="dxa"/>
          </w:tcPr>
          <w:p w14:paraId="11D0C57E" w14:textId="77777777" w:rsidR="008C7D39" w:rsidRPr="0026219D" w:rsidRDefault="008C7D39" w:rsidP="008C7D39">
            <w:pPr>
              <w:spacing w:before="60" w:after="60"/>
              <w:outlineLvl w:val="1"/>
              <w:rPr>
                <w:b/>
                <w:sz w:val="20"/>
                <w:lang w:val="en-GB"/>
              </w:rPr>
            </w:pPr>
            <w:r w:rsidRPr="0026219D">
              <w:rPr>
                <w:sz w:val="20"/>
                <w:lang w:val="en-GB"/>
              </w:rPr>
              <w:lastRenderedPageBreak/>
              <w:t>1.2.1 History of non-performing contracts</w:t>
            </w:r>
            <w:bookmarkEnd w:id="474"/>
            <w:bookmarkEnd w:id="475"/>
          </w:p>
        </w:tc>
        <w:tc>
          <w:tcPr>
            <w:tcW w:w="2669" w:type="dxa"/>
          </w:tcPr>
          <w:p w14:paraId="113531A4" w14:textId="77777777" w:rsidR="008C7D39" w:rsidRPr="0026219D" w:rsidRDefault="008C7D39" w:rsidP="008C7D39">
            <w:pPr>
              <w:spacing w:before="60" w:after="60"/>
              <w:jc w:val="both"/>
              <w:rPr>
                <w:sz w:val="20"/>
                <w:lang w:val="en-GB"/>
              </w:rPr>
            </w:pPr>
            <w:r w:rsidRPr="0026219D">
              <w:rPr>
                <w:sz w:val="20"/>
                <w:lang w:val="en-GB"/>
              </w:rPr>
              <w:t>Non-performance of a contract</w:t>
            </w:r>
            <w:bookmarkStart w:id="476" w:name="_Ref302392673"/>
            <w:r w:rsidRPr="0026219D">
              <w:rPr>
                <w:sz w:val="20"/>
                <w:vertAlign w:val="superscript"/>
                <w:lang w:val="en-GB"/>
              </w:rPr>
              <w:footnoteReference w:id="2"/>
            </w:r>
            <w:bookmarkEnd w:id="476"/>
            <w:r w:rsidRPr="0026219D">
              <w:rPr>
                <w:sz w:val="20"/>
                <w:lang w:val="en-GB"/>
              </w:rPr>
              <w:t xml:space="preserve"> did not occur </w:t>
            </w:r>
            <w:proofErr w:type="gramStart"/>
            <w:r w:rsidRPr="0026219D">
              <w:rPr>
                <w:sz w:val="20"/>
                <w:lang w:val="en-GB"/>
              </w:rPr>
              <w:t>as a result of</w:t>
            </w:r>
            <w:proofErr w:type="gramEnd"/>
            <w:r w:rsidRPr="0026219D">
              <w:rPr>
                <w:sz w:val="20"/>
                <w:lang w:val="en-GB"/>
              </w:rPr>
              <w:t xml:space="preserve"> Proposer’s default since 1</w:t>
            </w:r>
            <w:r w:rsidRPr="0026219D">
              <w:rPr>
                <w:sz w:val="20"/>
                <w:vertAlign w:val="superscript"/>
                <w:lang w:val="en-GB"/>
              </w:rPr>
              <w:t>st</w:t>
            </w:r>
            <w:r w:rsidRPr="0026219D">
              <w:rPr>
                <w:sz w:val="20"/>
                <w:lang w:val="en-GB"/>
              </w:rPr>
              <w:t xml:space="preserve"> January </w:t>
            </w:r>
            <w:r w:rsidRPr="0026219D">
              <w:rPr>
                <w:iCs/>
                <w:sz w:val="20"/>
                <w:lang w:val="en-GB"/>
              </w:rPr>
              <w:t>2019</w:t>
            </w:r>
          </w:p>
        </w:tc>
        <w:tc>
          <w:tcPr>
            <w:tcW w:w="1440" w:type="dxa"/>
            <w:vAlign w:val="center"/>
          </w:tcPr>
          <w:p w14:paraId="40BE2344" w14:textId="77777777" w:rsidR="008C7D39" w:rsidRPr="0026219D" w:rsidRDefault="008C7D39" w:rsidP="008C7D39">
            <w:pPr>
              <w:suppressAutoHyphens/>
              <w:spacing w:before="60" w:after="60"/>
              <w:rPr>
                <w:sz w:val="20"/>
                <w:lang w:val="en-GB"/>
              </w:rPr>
            </w:pPr>
            <w:r w:rsidRPr="0026219D">
              <w:rPr>
                <w:sz w:val="20"/>
                <w:lang w:val="en-GB"/>
              </w:rPr>
              <w:t>Must meet requirement by itself or as member to past or existing JV</w:t>
            </w:r>
          </w:p>
        </w:tc>
        <w:tc>
          <w:tcPr>
            <w:tcW w:w="1440" w:type="dxa"/>
            <w:vAlign w:val="center"/>
          </w:tcPr>
          <w:p w14:paraId="595BB481"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440" w:type="dxa"/>
            <w:vAlign w:val="center"/>
          </w:tcPr>
          <w:p w14:paraId="2E2899AC" w14:textId="77777777" w:rsidR="008C7D39" w:rsidRPr="0026219D" w:rsidRDefault="008C7D39" w:rsidP="008C7D39">
            <w:pPr>
              <w:suppressAutoHyphens/>
              <w:spacing w:before="60" w:after="60"/>
              <w:rPr>
                <w:sz w:val="20"/>
                <w:lang w:val="en-GB"/>
              </w:rPr>
            </w:pPr>
            <w:r w:rsidRPr="0026219D">
              <w:rPr>
                <w:sz w:val="20"/>
                <w:lang w:val="en-GB"/>
              </w:rPr>
              <w:t>Must meet requirement</w:t>
            </w:r>
            <w:r w:rsidRPr="0026219D">
              <w:rPr>
                <w:sz w:val="20"/>
                <w:vertAlign w:val="superscript"/>
                <w:lang w:val="en-GB"/>
              </w:rPr>
              <w:footnoteReference w:id="3"/>
            </w:r>
            <w:r w:rsidRPr="0026219D">
              <w:rPr>
                <w:sz w:val="20"/>
                <w:lang w:val="en-GB"/>
              </w:rPr>
              <w:t xml:space="preserve"> </w:t>
            </w:r>
          </w:p>
        </w:tc>
        <w:tc>
          <w:tcPr>
            <w:tcW w:w="1530" w:type="dxa"/>
            <w:vAlign w:val="center"/>
          </w:tcPr>
          <w:p w14:paraId="669C2908"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854" w:type="dxa"/>
            <w:vAlign w:val="center"/>
          </w:tcPr>
          <w:p w14:paraId="0FDF1809" w14:textId="77777777" w:rsidR="008C7D39" w:rsidRPr="0026219D" w:rsidRDefault="008C7D39" w:rsidP="008C7D39">
            <w:pPr>
              <w:suppressAutoHyphens/>
              <w:spacing w:before="60" w:after="60"/>
              <w:jc w:val="center"/>
              <w:rPr>
                <w:sz w:val="20"/>
                <w:lang w:val="en-GB"/>
              </w:rPr>
            </w:pPr>
            <w:r w:rsidRPr="0026219D">
              <w:rPr>
                <w:sz w:val="20"/>
                <w:lang w:val="en-GB"/>
              </w:rPr>
              <w:t>Form CON - 2</w:t>
            </w:r>
          </w:p>
        </w:tc>
      </w:tr>
      <w:tr w:rsidR="008C7D39" w:rsidRPr="0026219D" w14:paraId="2EECBF4D" w14:textId="77777777" w:rsidTr="00CC2F3C">
        <w:trPr>
          <w:cantSplit/>
          <w:trHeight w:val="600"/>
        </w:trPr>
        <w:tc>
          <w:tcPr>
            <w:tcW w:w="2335" w:type="dxa"/>
          </w:tcPr>
          <w:p w14:paraId="1B68BCF8" w14:textId="77777777" w:rsidR="008C7D39" w:rsidRPr="0026219D" w:rsidRDefault="008C7D39" w:rsidP="008C7D39">
            <w:pPr>
              <w:spacing w:before="60" w:after="60"/>
              <w:outlineLvl w:val="1"/>
              <w:rPr>
                <w:sz w:val="20"/>
                <w:lang w:val="en-GB"/>
              </w:rPr>
            </w:pPr>
            <w:r w:rsidRPr="0026219D">
              <w:rPr>
                <w:sz w:val="20"/>
                <w:lang w:val="en-GB"/>
              </w:rPr>
              <w:t>1.2.2 Suspension</w:t>
            </w:r>
          </w:p>
        </w:tc>
        <w:tc>
          <w:tcPr>
            <w:tcW w:w="2669" w:type="dxa"/>
          </w:tcPr>
          <w:p w14:paraId="1C2643F2" w14:textId="77777777" w:rsidR="008C7D39" w:rsidRPr="0026219D" w:rsidRDefault="008C7D39" w:rsidP="008C7D39">
            <w:pPr>
              <w:spacing w:before="60" w:after="60"/>
              <w:jc w:val="both"/>
              <w:rPr>
                <w:sz w:val="22"/>
                <w:szCs w:val="22"/>
                <w:lang w:val="en-GB"/>
              </w:rPr>
            </w:pPr>
            <w:r w:rsidRPr="0026219D">
              <w:rPr>
                <w:color w:val="000000" w:themeColor="text1"/>
                <w:sz w:val="20"/>
                <w:lang w:val="en-GB"/>
              </w:rPr>
              <w:t>Not under suspension based on execution of a Proposal Securing Declaration or Proposal Securing Declaration pursuant to ITP 4.7 and ITP 20.10</w:t>
            </w:r>
          </w:p>
        </w:tc>
        <w:tc>
          <w:tcPr>
            <w:tcW w:w="1440" w:type="dxa"/>
            <w:vAlign w:val="center"/>
          </w:tcPr>
          <w:p w14:paraId="03096A31" w14:textId="77777777" w:rsidR="008C7D39" w:rsidRPr="0026219D" w:rsidRDefault="008C7D39" w:rsidP="008C7D39">
            <w:pPr>
              <w:suppressAutoHyphens/>
              <w:spacing w:before="60" w:after="60"/>
              <w:rPr>
                <w:sz w:val="20"/>
                <w:lang w:val="en-GB"/>
              </w:rPr>
            </w:pPr>
            <w:r w:rsidRPr="0026219D">
              <w:rPr>
                <w:color w:val="000000" w:themeColor="text1"/>
                <w:sz w:val="20"/>
                <w:lang w:val="en-GB"/>
              </w:rPr>
              <w:t>Must meet requirement</w:t>
            </w:r>
          </w:p>
        </w:tc>
        <w:tc>
          <w:tcPr>
            <w:tcW w:w="1440" w:type="dxa"/>
          </w:tcPr>
          <w:p w14:paraId="1B3B9406" w14:textId="77777777" w:rsidR="008C7D39" w:rsidRPr="0026219D" w:rsidRDefault="008C7D39" w:rsidP="008C7D39">
            <w:pPr>
              <w:suppressAutoHyphens/>
              <w:spacing w:before="60" w:after="60"/>
              <w:rPr>
                <w:color w:val="000000" w:themeColor="text1"/>
                <w:sz w:val="20"/>
                <w:lang w:val="en-GB"/>
              </w:rPr>
            </w:pPr>
          </w:p>
          <w:p w14:paraId="57AA62D4" w14:textId="77777777" w:rsidR="008C7D39" w:rsidRPr="0026219D" w:rsidRDefault="008C7D39" w:rsidP="008C7D39">
            <w:pPr>
              <w:suppressAutoHyphens/>
              <w:spacing w:before="60" w:after="60"/>
              <w:rPr>
                <w:color w:val="000000" w:themeColor="text1"/>
                <w:sz w:val="20"/>
                <w:lang w:val="en-GB"/>
              </w:rPr>
            </w:pPr>
          </w:p>
          <w:p w14:paraId="3E9E35C8"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440" w:type="dxa"/>
          </w:tcPr>
          <w:p w14:paraId="56822088" w14:textId="77777777" w:rsidR="008C7D39" w:rsidRPr="0026219D" w:rsidRDefault="008C7D39" w:rsidP="008C7D39">
            <w:pPr>
              <w:suppressAutoHyphens/>
              <w:spacing w:before="60" w:after="60"/>
              <w:rPr>
                <w:color w:val="000000" w:themeColor="text1"/>
                <w:sz w:val="20"/>
                <w:lang w:val="en-GB"/>
              </w:rPr>
            </w:pPr>
          </w:p>
          <w:p w14:paraId="5926EA4E" w14:textId="77777777" w:rsidR="008C7D39" w:rsidRPr="0026219D" w:rsidRDefault="008C7D39" w:rsidP="008C7D39">
            <w:pPr>
              <w:suppressAutoHyphens/>
              <w:spacing w:before="60" w:after="60"/>
              <w:rPr>
                <w:color w:val="000000" w:themeColor="text1"/>
                <w:sz w:val="20"/>
                <w:lang w:val="en-GB"/>
              </w:rPr>
            </w:pPr>
          </w:p>
          <w:p w14:paraId="44F79790" w14:textId="77777777" w:rsidR="008C7D39" w:rsidRPr="0026219D" w:rsidRDefault="008C7D39" w:rsidP="008C7D39">
            <w:pPr>
              <w:suppressAutoHyphens/>
              <w:spacing w:before="60" w:after="60"/>
              <w:rPr>
                <w:sz w:val="20"/>
                <w:lang w:val="en-GB"/>
              </w:rPr>
            </w:pPr>
            <w:r w:rsidRPr="0026219D">
              <w:rPr>
                <w:color w:val="000000" w:themeColor="text1"/>
                <w:sz w:val="20"/>
                <w:lang w:val="en-GB"/>
              </w:rPr>
              <w:t>Must meet requirement</w:t>
            </w:r>
          </w:p>
        </w:tc>
        <w:tc>
          <w:tcPr>
            <w:tcW w:w="1530" w:type="dxa"/>
            <w:vAlign w:val="center"/>
          </w:tcPr>
          <w:p w14:paraId="697E585C"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854" w:type="dxa"/>
            <w:vAlign w:val="center"/>
          </w:tcPr>
          <w:p w14:paraId="2F10B497" w14:textId="77777777" w:rsidR="008C7D39" w:rsidRPr="0026219D" w:rsidRDefault="008C7D39" w:rsidP="008C7D39">
            <w:pPr>
              <w:suppressAutoHyphens/>
              <w:spacing w:before="60" w:after="60"/>
              <w:jc w:val="center"/>
              <w:rPr>
                <w:sz w:val="20"/>
                <w:lang w:val="en-GB"/>
              </w:rPr>
            </w:pPr>
            <w:r w:rsidRPr="0026219D">
              <w:rPr>
                <w:sz w:val="20"/>
                <w:lang w:val="en-GB"/>
              </w:rPr>
              <w:t>Letter of Proposal</w:t>
            </w:r>
          </w:p>
        </w:tc>
      </w:tr>
      <w:tr w:rsidR="008C7D39" w:rsidRPr="0026219D" w14:paraId="66BEE514" w14:textId="77777777" w:rsidTr="00CC2F3C">
        <w:trPr>
          <w:cantSplit/>
          <w:trHeight w:val="600"/>
        </w:trPr>
        <w:tc>
          <w:tcPr>
            <w:tcW w:w="2335" w:type="dxa"/>
          </w:tcPr>
          <w:p w14:paraId="4B73BA86" w14:textId="77777777" w:rsidR="008C7D39" w:rsidRPr="0026219D" w:rsidRDefault="008C7D39" w:rsidP="008C7D39">
            <w:pPr>
              <w:spacing w:before="60" w:after="60"/>
              <w:outlineLvl w:val="1"/>
              <w:rPr>
                <w:b/>
                <w:sz w:val="20"/>
                <w:lang w:val="en-GB"/>
              </w:rPr>
            </w:pPr>
            <w:bookmarkStart w:id="477" w:name="_Toc496968125"/>
            <w:bookmarkStart w:id="478" w:name="_Toc445567364"/>
            <w:r w:rsidRPr="0026219D">
              <w:rPr>
                <w:sz w:val="20"/>
                <w:lang w:val="en-GB"/>
              </w:rPr>
              <w:t>1.2.3 Pending Litigation</w:t>
            </w:r>
            <w:bookmarkEnd w:id="477"/>
            <w:bookmarkEnd w:id="478"/>
          </w:p>
        </w:tc>
        <w:tc>
          <w:tcPr>
            <w:tcW w:w="2669" w:type="dxa"/>
          </w:tcPr>
          <w:p w14:paraId="31C78072" w14:textId="77777777" w:rsidR="008C7D39" w:rsidRPr="0026219D" w:rsidRDefault="008C7D39" w:rsidP="008C7D39">
            <w:pPr>
              <w:spacing w:before="60" w:after="60"/>
              <w:rPr>
                <w:sz w:val="20"/>
                <w:lang w:val="en-GB"/>
              </w:rPr>
            </w:pPr>
            <w:r w:rsidRPr="0026219D">
              <w:rPr>
                <w:sz w:val="20"/>
                <w:lang w:val="en-GB"/>
              </w:rPr>
              <w:t>Proposer’s financial position and prospective long-term profitability still sound according to criteria established in 2.3.1 below and assuming that all pending litigation will be resolved against the Proposer.</w:t>
            </w:r>
          </w:p>
        </w:tc>
        <w:tc>
          <w:tcPr>
            <w:tcW w:w="1440" w:type="dxa"/>
            <w:vAlign w:val="center"/>
          </w:tcPr>
          <w:p w14:paraId="4D97601E" w14:textId="77777777" w:rsidR="008C7D39" w:rsidRPr="0026219D" w:rsidRDefault="008C7D39" w:rsidP="008C7D39">
            <w:pPr>
              <w:suppressAutoHyphens/>
              <w:spacing w:before="60" w:after="60"/>
              <w:rPr>
                <w:sz w:val="20"/>
                <w:lang w:val="en-GB"/>
              </w:rPr>
            </w:pPr>
            <w:r w:rsidRPr="0026219D">
              <w:rPr>
                <w:sz w:val="20"/>
                <w:lang w:val="en-GB"/>
              </w:rPr>
              <w:t>Must meet requirement by itself or as member to past or existing JV</w:t>
            </w:r>
          </w:p>
        </w:tc>
        <w:tc>
          <w:tcPr>
            <w:tcW w:w="1440" w:type="dxa"/>
            <w:vAlign w:val="center"/>
          </w:tcPr>
          <w:p w14:paraId="434F3C69"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440" w:type="dxa"/>
            <w:vAlign w:val="center"/>
          </w:tcPr>
          <w:p w14:paraId="51CD55FF" w14:textId="77777777" w:rsidR="008C7D39" w:rsidRPr="0026219D" w:rsidRDefault="008C7D39" w:rsidP="008C7D39">
            <w:pPr>
              <w:suppressAutoHyphens/>
              <w:spacing w:before="60" w:after="60"/>
              <w:rPr>
                <w:sz w:val="20"/>
                <w:lang w:val="en-GB"/>
              </w:rPr>
            </w:pPr>
            <w:r w:rsidRPr="0026219D">
              <w:rPr>
                <w:sz w:val="20"/>
                <w:lang w:val="en-GB"/>
              </w:rPr>
              <w:t xml:space="preserve">Must meet requirement </w:t>
            </w:r>
          </w:p>
        </w:tc>
        <w:tc>
          <w:tcPr>
            <w:tcW w:w="1530" w:type="dxa"/>
            <w:vAlign w:val="center"/>
          </w:tcPr>
          <w:p w14:paraId="4D68E6E9"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854" w:type="dxa"/>
            <w:vAlign w:val="center"/>
          </w:tcPr>
          <w:p w14:paraId="4C6F593A" w14:textId="77777777" w:rsidR="008C7D39" w:rsidRPr="0026219D" w:rsidRDefault="008C7D39" w:rsidP="008C7D39">
            <w:pPr>
              <w:suppressAutoHyphens/>
              <w:spacing w:before="60" w:after="60"/>
              <w:jc w:val="center"/>
              <w:rPr>
                <w:sz w:val="20"/>
                <w:lang w:val="en-GB"/>
              </w:rPr>
            </w:pPr>
            <w:r w:rsidRPr="0026219D">
              <w:rPr>
                <w:sz w:val="20"/>
                <w:lang w:val="en-GB"/>
              </w:rPr>
              <w:t>Form CON – 2</w:t>
            </w:r>
          </w:p>
        </w:tc>
      </w:tr>
      <w:tr w:rsidR="008C7D39" w:rsidRPr="0026219D" w14:paraId="4747FE1F" w14:textId="77777777" w:rsidTr="00CC2F3C">
        <w:trPr>
          <w:cantSplit/>
          <w:trHeight w:val="600"/>
        </w:trPr>
        <w:tc>
          <w:tcPr>
            <w:tcW w:w="2335" w:type="dxa"/>
          </w:tcPr>
          <w:p w14:paraId="44671665" w14:textId="77777777" w:rsidR="008C7D39" w:rsidRPr="0026219D" w:rsidRDefault="008C7D39" w:rsidP="008C7D39">
            <w:pPr>
              <w:spacing w:before="60" w:after="60"/>
              <w:outlineLvl w:val="1"/>
              <w:rPr>
                <w:sz w:val="20"/>
                <w:lang w:val="en-GB"/>
              </w:rPr>
            </w:pPr>
            <w:r w:rsidRPr="0026219D">
              <w:rPr>
                <w:sz w:val="20"/>
                <w:lang w:val="en-GB"/>
              </w:rPr>
              <w:t>1.2.4 Litigation History</w:t>
            </w:r>
          </w:p>
        </w:tc>
        <w:tc>
          <w:tcPr>
            <w:tcW w:w="2669" w:type="dxa"/>
          </w:tcPr>
          <w:p w14:paraId="41D2EA45" w14:textId="77777777" w:rsidR="008C7D39" w:rsidRPr="0026219D" w:rsidRDefault="008C7D39" w:rsidP="008C7D39">
            <w:pPr>
              <w:suppressAutoHyphens/>
              <w:spacing w:after="120"/>
              <w:rPr>
                <w:iCs/>
                <w:sz w:val="20"/>
                <w:lang w:val="en-GB"/>
              </w:rPr>
            </w:pPr>
            <w:bookmarkStart w:id="479" w:name="_Toc325722865"/>
            <w:r w:rsidRPr="0026219D">
              <w:rPr>
                <w:sz w:val="20"/>
                <w:lang w:val="en-GB"/>
              </w:rPr>
              <w:t>No consistent history of court/arbitral award decisions against the Proposer</w:t>
            </w:r>
            <w:r w:rsidRPr="0026219D">
              <w:rPr>
                <w:sz w:val="20"/>
                <w:vertAlign w:val="superscript"/>
                <w:lang w:val="en-GB"/>
              </w:rPr>
              <w:footnoteReference w:id="4"/>
            </w:r>
            <w:r w:rsidRPr="0026219D">
              <w:rPr>
                <w:sz w:val="20"/>
                <w:lang w:val="en-GB"/>
              </w:rPr>
              <w:t>since 1</w:t>
            </w:r>
            <w:r w:rsidRPr="0026219D">
              <w:rPr>
                <w:sz w:val="20"/>
                <w:vertAlign w:val="superscript"/>
                <w:lang w:val="en-GB"/>
              </w:rPr>
              <w:t>st</w:t>
            </w:r>
            <w:r w:rsidRPr="0026219D">
              <w:rPr>
                <w:sz w:val="20"/>
                <w:lang w:val="en-GB"/>
              </w:rPr>
              <w:t xml:space="preserve"> January </w:t>
            </w:r>
            <w:bookmarkEnd w:id="479"/>
            <w:r w:rsidRPr="0026219D">
              <w:rPr>
                <w:iCs/>
                <w:sz w:val="20"/>
                <w:lang w:val="en-GB"/>
              </w:rPr>
              <w:t>2019</w:t>
            </w:r>
          </w:p>
          <w:p w14:paraId="53724124" w14:textId="77777777" w:rsidR="008C7D39" w:rsidRPr="0026219D" w:rsidRDefault="008C7D39" w:rsidP="008C7D39">
            <w:pPr>
              <w:spacing w:before="60" w:after="60"/>
              <w:jc w:val="both"/>
              <w:rPr>
                <w:sz w:val="22"/>
                <w:szCs w:val="22"/>
                <w:lang w:val="en-GB"/>
              </w:rPr>
            </w:pPr>
          </w:p>
        </w:tc>
        <w:tc>
          <w:tcPr>
            <w:tcW w:w="1440" w:type="dxa"/>
            <w:vAlign w:val="center"/>
          </w:tcPr>
          <w:p w14:paraId="6139E761" w14:textId="77777777" w:rsidR="008C7D39" w:rsidRPr="0026219D" w:rsidRDefault="008C7D39" w:rsidP="008C7D39">
            <w:pPr>
              <w:suppressAutoHyphens/>
              <w:spacing w:before="60" w:after="60"/>
              <w:rPr>
                <w:sz w:val="20"/>
                <w:lang w:val="en-GB"/>
              </w:rPr>
            </w:pPr>
            <w:bookmarkStart w:id="480" w:name="_Toc325722866"/>
            <w:r w:rsidRPr="0026219D">
              <w:rPr>
                <w:sz w:val="20"/>
                <w:lang w:val="en-GB"/>
              </w:rPr>
              <w:t>Must meet requirement</w:t>
            </w:r>
            <w:bookmarkEnd w:id="480"/>
          </w:p>
        </w:tc>
        <w:tc>
          <w:tcPr>
            <w:tcW w:w="1440" w:type="dxa"/>
            <w:vAlign w:val="center"/>
          </w:tcPr>
          <w:p w14:paraId="056E6443" w14:textId="77777777" w:rsidR="008C7D39" w:rsidRPr="0026219D" w:rsidRDefault="008C7D39" w:rsidP="008C7D39">
            <w:pPr>
              <w:suppressAutoHyphens/>
              <w:spacing w:before="60" w:after="60"/>
              <w:jc w:val="center"/>
              <w:rPr>
                <w:sz w:val="20"/>
                <w:lang w:val="en-GB"/>
              </w:rPr>
            </w:pPr>
            <w:bookmarkStart w:id="481" w:name="_Toc325722867"/>
            <w:r w:rsidRPr="0026219D">
              <w:rPr>
                <w:sz w:val="20"/>
                <w:lang w:val="en-GB"/>
              </w:rPr>
              <w:t>Must meet requirement</w:t>
            </w:r>
            <w:bookmarkEnd w:id="481"/>
          </w:p>
        </w:tc>
        <w:tc>
          <w:tcPr>
            <w:tcW w:w="1440" w:type="dxa"/>
            <w:vAlign w:val="center"/>
          </w:tcPr>
          <w:p w14:paraId="770900A7" w14:textId="77777777" w:rsidR="008C7D39" w:rsidRPr="0026219D" w:rsidRDefault="008C7D39" w:rsidP="008C7D39">
            <w:pPr>
              <w:suppressAutoHyphens/>
              <w:spacing w:before="60" w:after="60"/>
              <w:rPr>
                <w:sz w:val="20"/>
                <w:lang w:val="en-GB"/>
              </w:rPr>
            </w:pPr>
            <w:bookmarkStart w:id="482" w:name="_Toc325722868"/>
            <w:r w:rsidRPr="0026219D">
              <w:rPr>
                <w:sz w:val="20"/>
                <w:lang w:val="en-GB"/>
              </w:rPr>
              <w:t>Must meet requirement</w:t>
            </w:r>
            <w:bookmarkEnd w:id="482"/>
          </w:p>
        </w:tc>
        <w:tc>
          <w:tcPr>
            <w:tcW w:w="1530" w:type="dxa"/>
            <w:vAlign w:val="center"/>
          </w:tcPr>
          <w:p w14:paraId="2F6B0E37" w14:textId="77777777" w:rsidR="008C7D39" w:rsidRPr="0026219D" w:rsidRDefault="008C7D39" w:rsidP="008C7D39">
            <w:pPr>
              <w:suppressAutoHyphens/>
              <w:spacing w:before="60" w:after="60"/>
              <w:jc w:val="center"/>
              <w:rPr>
                <w:sz w:val="20"/>
                <w:lang w:val="en-GB"/>
              </w:rPr>
            </w:pPr>
            <w:r w:rsidRPr="0026219D">
              <w:rPr>
                <w:sz w:val="20"/>
                <w:lang w:val="en-GB"/>
              </w:rPr>
              <w:t>N/A</w:t>
            </w:r>
          </w:p>
        </w:tc>
        <w:tc>
          <w:tcPr>
            <w:tcW w:w="1854" w:type="dxa"/>
            <w:vAlign w:val="center"/>
          </w:tcPr>
          <w:p w14:paraId="390D1E16" w14:textId="77777777" w:rsidR="008C7D39" w:rsidRPr="0026219D" w:rsidRDefault="008C7D39" w:rsidP="008C7D39">
            <w:pPr>
              <w:suppressAutoHyphens/>
              <w:spacing w:before="60" w:after="60"/>
              <w:jc w:val="center"/>
              <w:rPr>
                <w:sz w:val="20"/>
                <w:lang w:val="en-GB"/>
              </w:rPr>
            </w:pPr>
            <w:r w:rsidRPr="0026219D">
              <w:rPr>
                <w:sz w:val="20"/>
                <w:lang w:val="en-GB"/>
              </w:rPr>
              <w:t>Form CON – 2</w:t>
            </w:r>
          </w:p>
        </w:tc>
      </w:tr>
      <w:tr w:rsidR="008C7D39" w:rsidRPr="0026219D" w14:paraId="7366B8E1" w14:textId="77777777" w:rsidTr="00CC2F3C">
        <w:trPr>
          <w:cantSplit/>
          <w:trHeight w:val="600"/>
        </w:trPr>
        <w:tc>
          <w:tcPr>
            <w:tcW w:w="2335" w:type="dxa"/>
          </w:tcPr>
          <w:p w14:paraId="2FECB3B8" w14:textId="77777777" w:rsidR="008C7D39" w:rsidRPr="0026219D" w:rsidRDefault="008C7D39" w:rsidP="008C7D39">
            <w:pPr>
              <w:spacing w:before="60" w:after="60"/>
              <w:outlineLvl w:val="1"/>
              <w:rPr>
                <w:sz w:val="20"/>
                <w:lang w:val="en-GB"/>
              </w:rPr>
            </w:pPr>
            <w:r w:rsidRPr="0026219D">
              <w:rPr>
                <w:sz w:val="20"/>
                <w:lang w:val="en-GB"/>
              </w:rPr>
              <w:lastRenderedPageBreak/>
              <w:t>1.2.5 Bank’s SEA and/or SH Disqualification</w:t>
            </w:r>
            <w:r w:rsidRPr="0026219D">
              <w:rPr>
                <w:sz w:val="20"/>
                <w:vertAlign w:val="superscript"/>
                <w:lang w:val="en-GB"/>
              </w:rPr>
              <w:footnoteReference w:id="5"/>
            </w:r>
          </w:p>
        </w:tc>
        <w:tc>
          <w:tcPr>
            <w:tcW w:w="2669" w:type="dxa"/>
          </w:tcPr>
          <w:p w14:paraId="26B7661F" w14:textId="77777777" w:rsidR="008C7D39" w:rsidRPr="0026219D" w:rsidRDefault="008C7D39" w:rsidP="008C7D39">
            <w:pPr>
              <w:suppressAutoHyphens/>
              <w:spacing w:after="120"/>
              <w:rPr>
                <w:sz w:val="20"/>
                <w:lang w:val="en-GB"/>
              </w:rPr>
            </w:pPr>
            <w:r w:rsidRPr="0026219D">
              <w:rPr>
                <w:sz w:val="20"/>
                <w:lang w:val="en-GB"/>
              </w:rPr>
              <w:t>At the time of Contract Award, not subject to disqualification by the Bank for non-compliance with SEA/ SH obligations</w:t>
            </w:r>
          </w:p>
        </w:tc>
        <w:tc>
          <w:tcPr>
            <w:tcW w:w="1440" w:type="dxa"/>
            <w:vAlign w:val="center"/>
          </w:tcPr>
          <w:p w14:paraId="64D589A7" w14:textId="77777777" w:rsidR="008C7D39" w:rsidRPr="0026219D" w:rsidRDefault="008C7D39" w:rsidP="008C7D39">
            <w:pPr>
              <w:widowControl w:val="0"/>
              <w:tabs>
                <w:tab w:val="left" w:leader="dot" w:pos="4380"/>
              </w:tabs>
              <w:autoSpaceDE w:val="0"/>
              <w:autoSpaceDN w:val="0"/>
              <w:spacing w:before="41" w:after="41" w:line="384" w:lineRule="atLeast"/>
              <w:rPr>
                <w:sz w:val="20"/>
                <w:lang w:val="en-GB"/>
              </w:rPr>
            </w:pPr>
            <w:r w:rsidRPr="0026219D">
              <w:rPr>
                <w:sz w:val="20"/>
                <w:lang w:val="en-GB"/>
              </w:rPr>
              <w:t>Must meet requirement</w:t>
            </w:r>
          </w:p>
          <w:p w14:paraId="6F0EB610" w14:textId="77777777" w:rsidR="008C7D39" w:rsidRPr="0026219D" w:rsidRDefault="008C7D39" w:rsidP="008C7D39">
            <w:pPr>
              <w:suppressAutoHyphens/>
              <w:spacing w:before="60" w:after="60"/>
              <w:rPr>
                <w:sz w:val="20"/>
                <w:lang w:val="en-GB"/>
              </w:rPr>
            </w:pPr>
            <w:r w:rsidRPr="0026219D">
              <w:rPr>
                <w:sz w:val="20"/>
                <w:lang w:val="en-GB"/>
              </w:rPr>
              <w:t>(including each subcontractor proposed by the Proposer)</w:t>
            </w:r>
          </w:p>
        </w:tc>
        <w:tc>
          <w:tcPr>
            <w:tcW w:w="1440" w:type="dxa"/>
            <w:vAlign w:val="center"/>
          </w:tcPr>
          <w:p w14:paraId="226B8152" w14:textId="77777777" w:rsidR="008C7D39" w:rsidRPr="0026219D" w:rsidRDefault="008C7D39" w:rsidP="008C7D39">
            <w:pPr>
              <w:suppressAutoHyphens/>
              <w:spacing w:before="60" w:after="60"/>
              <w:jc w:val="center"/>
              <w:rPr>
                <w:sz w:val="20"/>
                <w:lang w:val="en-GB"/>
              </w:rPr>
            </w:pPr>
            <w:r w:rsidRPr="0026219D">
              <w:rPr>
                <w:sz w:val="22"/>
                <w:szCs w:val="22"/>
                <w:lang w:val="en-GB"/>
              </w:rPr>
              <w:t>N/A</w:t>
            </w:r>
          </w:p>
        </w:tc>
        <w:tc>
          <w:tcPr>
            <w:tcW w:w="1440" w:type="dxa"/>
            <w:vAlign w:val="center"/>
          </w:tcPr>
          <w:p w14:paraId="114CE3DC" w14:textId="77777777" w:rsidR="008C7D39" w:rsidRPr="0026219D" w:rsidRDefault="008C7D39" w:rsidP="008C7D39">
            <w:pPr>
              <w:suppressAutoHyphens/>
              <w:spacing w:before="60" w:after="60"/>
              <w:rPr>
                <w:sz w:val="20"/>
                <w:lang w:val="en-GB"/>
              </w:rPr>
            </w:pPr>
            <w:r w:rsidRPr="0026219D">
              <w:rPr>
                <w:sz w:val="20"/>
                <w:lang w:val="en-GB"/>
              </w:rPr>
              <w:t xml:space="preserve">Must meet requirement </w:t>
            </w:r>
            <w:bookmarkStart w:id="483" w:name="_Hlk31705826"/>
            <w:r w:rsidRPr="0026219D">
              <w:rPr>
                <w:sz w:val="20"/>
                <w:lang w:val="en-GB"/>
              </w:rPr>
              <w:t>(including each subcontractor proposed by the Proposer)</w:t>
            </w:r>
            <w:bookmarkEnd w:id="483"/>
          </w:p>
        </w:tc>
        <w:tc>
          <w:tcPr>
            <w:tcW w:w="1530" w:type="dxa"/>
            <w:vAlign w:val="center"/>
          </w:tcPr>
          <w:p w14:paraId="4DCE23D2" w14:textId="77777777" w:rsidR="008C7D39" w:rsidRPr="0026219D" w:rsidRDefault="008C7D39" w:rsidP="008C7D39">
            <w:pPr>
              <w:suppressAutoHyphens/>
              <w:spacing w:before="60" w:after="60"/>
              <w:jc w:val="center"/>
              <w:rPr>
                <w:sz w:val="20"/>
                <w:lang w:val="en-GB"/>
              </w:rPr>
            </w:pPr>
            <w:r w:rsidRPr="0026219D">
              <w:rPr>
                <w:sz w:val="22"/>
                <w:szCs w:val="22"/>
                <w:lang w:val="en-GB"/>
              </w:rPr>
              <w:t>N/A</w:t>
            </w:r>
          </w:p>
        </w:tc>
        <w:tc>
          <w:tcPr>
            <w:tcW w:w="1854" w:type="dxa"/>
            <w:vAlign w:val="center"/>
          </w:tcPr>
          <w:p w14:paraId="78411244" w14:textId="77777777" w:rsidR="008C7D39" w:rsidRPr="0026219D" w:rsidRDefault="008C7D39" w:rsidP="008C7D39">
            <w:pPr>
              <w:suppressAutoHyphens/>
              <w:spacing w:before="60" w:after="60"/>
              <w:jc w:val="center"/>
              <w:rPr>
                <w:sz w:val="20"/>
                <w:lang w:val="en-GB"/>
              </w:rPr>
            </w:pPr>
            <w:r w:rsidRPr="0026219D">
              <w:rPr>
                <w:sz w:val="20"/>
                <w:lang w:val="en-GB"/>
              </w:rPr>
              <w:t>Letter of Proposal, Form CON-3</w:t>
            </w:r>
          </w:p>
        </w:tc>
      </w:tr>
    </w:tbl>
    <w:p w14:paraId="46CF8B72" w14:textId="77777777" w:rsidR="008C7D39" w:rsidRPr="0026219D" w:rsidRDefault="008C7D39" w:rsidP="008C7D39">
      <w:pPr>
        <w:suppressAutoHyphens/>
        <w:spacing w:after="120"/>
        <w:jc w:val="both"/>
        <w:rPr>
          <w:lang w:val="en-GB"/>
        </w:rPr>
      </w:pPr>
    </w:p>
    <w:p w14:paraId="23256A0F" w14:textId="77777777" w:rsidR="008C7D39" w:rsidRPr="0026219D" w:rsidRDefault="008C7D39" w:rsidP="008C7D39">
      <w:pPr>
        <w:rPr>
          <w:lang w:val="en-GB"/>
        </w:rPr>
      </w:pPr>
      <w:bookmarkStart w:id="484" w:name="_Toc496006432"/>
      <w:bookmarkStart w:id="485" w:name="_Toc496006833"/>
      <w:bookmarkStart w:id="486" w:name="_Toc496113484"/>
      <w:bookmarkStart w:id="487" w:name="_Toc496359155"/>
      <w:bookmarkStart w:id="488" w:name="_Toc496968129"/>
      <w:r w:rsidRPr="0026219D">
        <w:rPr>
          <w:lang w:val="en-GB"/>
        </w:rPr>
        <w:br w:type="page"/>
      </w:r>
    </w:p>
    <w:p w14:paraId="6D628C86" w14:textId="77777777" w:rsidR="008C7D39" w:rsidRPr="0026219D" w:rsidRDefault="008C7D39" w:rsidP="008C7D39">
      <w:pPr>
        <w:suppressAutoHyphens/>
        <w:spacing w:after="120"/>
        <w:rPr>
          <w:lang w:val="en-GB"/>
        </w:rPr>
      </w:pPr>
    </w:p>
    <w:tbl>
      <w:tblPr>
        <w:tblW w:w="126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41"/>
        <w:gridCol w:w="1493"/>
        <w:gridCol w:w="1439"/>
        <w:gridCol w:w="1475"/>
        <w:gridCol w:w="1403"/>
        <w:gridCol w:w="1889"/>
      </w:tblGrid>
      <w:tr w:rsidR="008C7D39" w:rsidRPr="0026219D" w14:paraId="6EB33C0B" w14:textId="77777777" w:rsidTr="00CC2F3C">
        <w:trPr>
          <w:tblHeader/>
        </w:trPr>
        <w:tc>
          <w:tcPr>
            <w:tcW w:w="2250" w:type="dxa"/>
          </w:tcPr>
          <w:bookmarkEnd w:id="484"/>
          <w:bookmarkEnd w:id="485"/>
          <w:bookmarkEnd w:id="486"/>
          <w:bookmarkEnd w:id="487"/>
          <w:bookmarkEnd w:id="488"/>
          <w:p w14:paraId="78B5F107" w14:textId="77777777" w:rsidR="008C7D39" w:rsidRPr="0026219D" w:rsidRDefault="008C7D39" w:rsidP="008C7D39">
            <w:pPr>
              <w:suppressAutoHyphens/>
              <w:spacing w:before="120" w:after="120"/>
              <w:jc w:val="center"/>
              <w:rPr>
                <w:b/>
                <w:sz w:val="22"/>
                <w:szCs w:val="22"/>
                <w:lang w:val="en-GB"/>
              </w:rPr>
            </w:pPr>
            <w:r w:rsidRPr="0026219D">
              <w:rPr>
                <w:b/>
                <w:sz w:val="22"/>
                <w:szCs w:val="22"/>
                <w:lang w:val="en-GB"/>
              </w:rPr>
              <w:t>Factor</w:t>
            </w:r>
          </w:p>
        </w:tc>
        <w:tc>
          <w:tcPr>
            <w:tcW w:w="10440" w:type="dxa"/>
            <w:gridSpan w:val="6"/>
          </w:tcPr>
          <w:p w14:paraId="76EC9F96" w14:textId="77777777" w:rsidR="008C7D39" w:rsidRPr="0026219D" w:rsidRDefault="008C7D39" w:rsidP="008C7D39">
            <w:pPr>
              <w:suppressAutoHyphens/>
              <w:spacing w:before="240" w:after="120"/>
              <w:jc w:val="center"/>
              <w:outlineLvl w:val="0"/>
              <w:rPr>
                <w:b/>
                <w:smallCaps/>
                <w:sz w:val="36"/>
                <w:lang w:val="en-GB"/>
              </w:rPr>
            </w:pPr>
            <w:bookmarkStart w:id="489" w:name="_Toc498339862"/>
            <w:bookmarkStart w:id="490" w:name="_Toc498848209"/>
            <w:bookmarkStart w:id="491" w:name="_Toc499021787"/>
            <w:bookmarkStart w:id="492" w:name="_Toc499023470"/>
            <w:bookmarkStart w:id="493" w:name="_Toc501529952"/>
            <w:bookmarkStart w:id="494" w:name="_Toc503874230"/>
            <w:bookmarkStart w:id="495" w:name="_Toc23215166"/>
            <w:bookmarkStart w:id="496" w:name="_Toc445567365"/>
            <w:r w:rsidRPr="0026219D">
              <w:rPr>
                <w:b/>
                <w:smallCaps/>
                <w:sz w:val="36"/>
                <w:lang w:val="en-GB"/>
              </w:rPr>
              <w:t>1.3 Financial Situation</w:t>
            </w:r>
            <w:bookmarkEnd w:id="489"/>
            <w:bookmarkEnd w:id="490"/>
            <w:bookmarkEnd w:id="491"/>
            <w:bookmarkEnd w:id="492"/>
            <w:bookmarkEnd w:id="493"/>
            <w:bookmarkEnd w:id="494"/>
            <w:bookmarkEnd w:id="495"/>
            <w:bookmarkEnd w:id="496"/>
          </w:p>
        </w:tc>
      </w:tr>
      <w:tr w:rsidR="008C7D39" w:rsidRPr="0026219D" w14:paraId="3D7F62DD" w14:textId="77777777" w:rsidTr="00CC2F3C">
        <w:trPr>
          <w:tblHeader/>
        </w:trPr>
        <w:tc>
          <w:tcPr>
            <w:tcW w:w="2250" w:type="dxa"/>
            <w:vMerge w:val="restart"/>
            <w:vAlign w:val="center"/>
          </w:tcPr>
          <w:p w14:paraId="6D136A41" w14:textId="77777777" w:rsidR="008C7D39" w:rsidRPr="0026219D" w:rsidRDefault="008C7D39" w:rsidP="008C7D39">
            <w:pPr>
              <w:suppressAutoHyphens/>
              <w:spacing w:before="80" w:after="80"/>
              <w:jc w:val="center"/>
              <w:rPr>
                <w:b/>
                <w:sz w:val="22"/>
                <w:szCs w:val="22"/>
                <w:lang w:val="en-GB"/>
              </w:rPr>
            </w:pPr>
            <w:r w:rsidRPr="0026219D">
              <w:rPr>
                <w:b/>
                <w:sz w:val="22"/>
                <w:szCs w:val="22"/>
                <w:lang w:val="en-GB"/>
              </w:rPr>
              <w:t>Sub-Factor</w:t>
            </w:r>
          </w:p>
        </w:tc>
        <w:tc>
          <w:tcPr>
            <w:tcW w:w="8551" w:type="dxa"/>
            <w:gridSpan w:val="5"/>
          </w:tcPr>
          <w:p w14:paraId="1CE02DFC" w14:textId="77777777" w:rsidR="008C7D39" w:rsidRPr="0026219D" w:rsidRDefault="008C7D39" w:rsidP="008C7D39">
            <w:pPr>
              <w:spacing w:before="80" w:after="80"/>
              <w:jc w:val="center"/>
              <w:outlineLvl w:val="4"/>
              <w:rPr>
                <w:b/>
                <w:sz w:val="22"/>
                <w:szCs w:val="22"/>
                <w:lang w:val="en-GB"/>
              </w:rPr>
            </w:pPr>
            <w:r w:rsidRPr="0026219D">
              <w:rPr>
                <w:sz w:val="22"/>
                <w:szCs w:val="22"/>
                <w:lang w:val="en-GB"/>
              </w:rPr>
              <w:t>Criteria</w:t>
            </w:r>
          </w:p>
        </w:tc>
        <w:tc>
          <w:tcPr>
            <w:tcW w:w="1889" w:type="dxa"/>
            <w:vMerge w:val="restart"/>
            <w:vAlign w:val="center"/>
          </w:tcPr>
          <w:p w14:paraId="5F50E573" w14:textId="77777777" w:rsidR="008C7D39" w:rsidRPr="0026219D" w:rsidRDefault="008C7D39" w:rsidP="008C7D39">
            <w:pPr>
              <w:spacing w:before="80" w:after="80"/>
              <w:jc w:val="center"/>
              <w:outlineLvl w:val="4"/>
              <w:rPr>
                <w:b/>
                <w:sz w:val="22"/>
                <w:szCs w:val="22"/>
                <w:lang w:val="en-GB"/>
              </w:rPr>
            </w:pPr>
            <w:r w:rsidRPr="0026219D">
              <w:rPr>
                <w:b/>
                <w:sz w:val="22"/>
                <w:szCs w:val="22"/>
                <w:lang w:val="en-GB"/>
              </w:rPr>
              <w:t>Documentation Required</w:t>
            </w:r>
          </w:p>
        </w:tc>
      </w:tr>
      <w:tr w:rsidR="008C7D39" w:rsidRPr="0026219D" w14:paraId="0008E503" w14:textId="77777777" w:rsidTr="00CC2F3C">
        <w:trPr>
          <w:tblHeader/>
        </w:trPr>
        <w:tc>
          <w:tcPr>
            <w:tcW w:w="2250" w:type="dxa"/>
            <w:vMerge/>
          </w:tcPr>
          <w:p w14:paraId="5B009C50" w14:textId="77777777" w:rsidR="008C7D39" w:rsidRPr="0026219D" w:rsidRDefault="008C7D39" w:rsidP="008C7D39">
            <w:pPr>
              <w:suppressAutoHyphens/>
              <w:spacing w:before="80" w:after="80"/>
              <w:jc w:val="center"/>
              <w:rPr>
                <w:b/>
                <w:sz w:val="22"/>
                <w:szCs w:val="22"/>
                <w:lang w:val="en-GB"/>
              </w:rPr>
            </w:pPr>
          </w:p>
        </w:tc>
        <w:tc>
          <w:tcPr>
            <w:tcW w:w="2741" w:type="dxa"/>
            <w:vMerge w:val="restart"/>
            <w:vAlign w:val="center"/>
          </w:tcPr>
          <w:p w14:paraId="417995B5" w14:textId="77777777" w:rsidR="008C7D39" w:rsidRPr="0026219D" w:rsidRDefault="008C7D39" w:rsidP="008C7D39">
            <w:pPr>
              <w:spacing w:before="80" w:after="80"/>
              <w:jc w:val="center"/>
              <w:outlineLvl w:val="4"/>
              <w:rPr>
                <w:b/>
                <w:sz w:val="22"/>
                <w:szCs w:val="22"/>
                <w:lang w:val="en-GB"/>
              </w:rPr>
            </w:pPr>
            <w:r w:rsidRPr="0026219D">
              <w:rPr>
                <w:b/>
                <w:sz w:val="22"/>
                <w:szCs w:val="22"/>
                <w:lang w:val="en-GB"/>
              </w:rPr>
              <w:t>Requirement</w:t>
            </w:r>
          </w:p>
        </w:tc>
        <w:tc>
          <w:tcPr>
            <w:tcW w:w="5810" w:type="dxa"/>
            <w:gridSpan w:val="4"/>
            <w:tcBorders>
              <w:bottom w:val="single" w:sz="4" w:space="0" w:color="auto"/>
            </w:tcBorders>
          </w:tcPr>
          <w:p w14:paraId="70712920" w14:textId="77777777" w:rsidR="008C7D39" w:rsidRPr="0026219D" w:rsidRDefault="008C7D39" w:rsidP="008C7D39">
            <w:pPr>
              <w:spacing w:before="80" w:after="80"/>
              <w:jc w:val="center"/>
              <w:outlineLvl w:val="4"/>
              <w:rPr>
                <w:b/>
                <w:sz w:val="22"/>
                <w:szCs w:val="22"/>
                <w:lang w:val="en-GB"/>
              </w:rPr>
            </w:pPr>
            <w:r w:rsidRPr="0026219D">
              <w:rPr>
                <w:b/>
                <w:sz w:val="22"/>
                <w:szCs w:val="22"/>
                <w:lang w:val="en-GB"/>
              </w:rPr>
              <w:t xml:space="preserve"> Proposer</w:t>
            </w:r>
          </w:p>
        </w:tc>
        <w:tc>
          <w:tcPr>
            <w:tcW w:w="1889" w:type="dxa"/>
            <w:vMerge/>
          </w:tcPr>
          <w:p w14:paraId="4043B1CD" w14:textId="77777777" w:rsidR="008C7D39" w:rsidRPr="0026219D" w:rsidRDefault="008C7D39" w:rsidP="008C7D39">
            <w:pPr>
              <w:spacing w:before="40" w:after="240"/>
              <w:jc w:val="center"/>
              <w:outlineLvl w:val="4"/>
              <w:rPr>
                <w:sz w:val="22"/>
                <w:szCs w:val="22"/>
                <w:lang w:val="en-GB"/>
              </w:rPr>
            </w:pPr>
          </w:p>
        </w:tc>
      </w:tr>
      <w:tr w:rsidR="008C7D39" w:rsidRPr="0026219D" w14:paraId="0C6837E8" w14:textId="77777777" w:rsidTr="00CC2F3C">
        <w:trPr>
          <w:tblHeader/>
        </w:trPr>
        <w:tc>
          <w:tcPr>
            <w:tcW w:w="2250" w:type="dxa"/>
            <w:vMerge/>
          </w:tcPr>
          <w:p w14:paraId="704647E7" w14:textId="77777777" w:rsidR="008C7D39" w:rsidRPr="0026219D" w:rsidRDefault="008C7D39" w:rsidP="008C7D39">
            <w:pPr>
              <w:suppressAutoHyphens/>
              <w:spacing w:before="80" w:after="80"/>
              <w:ind w:hanging="360"/>
              <w:jc w:val="center"/>
              <w:rPr>
                <w:b/>
                <w:sz w:val="22"/>
                <w:szCs w:val="22"/>
                <w:lang w:val="en-GB"/>
              </w:rPr>
            </w:pPr>
          </w:p>
        </w:tc>
        <w:tc>
          <w:tcPr>
            <w:tcW w:w="2741" w:type="dxa"/>
            <w:vMerge/>
          </w:tcPr>
          <w:p w14:paraId="53416261" w14:textId="77777777" w:rsidR="008C7D39" w:rsidRPr="0026219D" w:rsidRDefault="008C7D39" w:rsidP="008C7D39">
            <w:pPr>
              <w:suppressAutoHyphens/>
              <w:spacing w:before="80" w:after="80"/>
              <w:jc w:val="center"/>
              <w:rPr>
                <w:b/>
                <w:sz w:val="22"/>
                <w:szCs w:val="22"/>
                <w:lang w:val="en-GB"/>
              </w:rPr>
            </w:pPr>
          </w:p>
        </w:tc>
        <w:tc>
          <w:tcPr>
            <w:tcW w:w="1493" w:type="dxa"/>
            <w:vMerge w:val="restart"/>
            <w:tcBorders>
              <w:bottom w:val="nil"/>
            </w:tcBorders>
            <w:vAlign w:val="center"/>
          </w:tcPr>
          <w:p w14:paraId="0E67F54A"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Single Entity</w:t>
            </w:r>
          </w:p>
        </w:tc>
        <w:tc>
          <w:tcPr>
            <w:tcW w:w="4317" w:type="dxa"/>
            <w:gridSpan w:val="3"/>
          </w:tcPr>
          <w:p w14:paraId="4539C763" w14:textId="77777777" w:rsidR="008C7D39" w:rsidRPr="0026219D" w:rsidRDefault="008C7D39" w:rsidP="008C7D39">
            <w:pPr>
              <w:spacing w:before="40"/>
              <w:jc w:val="center"/>
              <w:outlineLvl w:val="4"/>
              <w:rPr>
                <w:b/>
                <w:sz w:val="22"/>
                <w:szCs w:val="22"/>
                <w:lang w:val="en-GB"/>
              </w:rPr>
            </w:pPr>
            <w:r w:rsidRPr="0026219D">
              <w:rPr>
                <w:b/>
                <w:sz w:val="22"/>
                <w:szCs w:val="22"/>
                <w:lang w:val="en-GB"/>
              </w:rPr>
              <w:t>Joint Venture (existing or intended)</w:t>
            </w:r>
          </w:p>
        </w:tc>
        <w:tc>
          <w:tcPr>
            <w:tcW w:w="1889" w:type="dxa"/>
            <w:vMerge/>
          </w:tcPr>
          <w:p w14:paraId="54A300F2" w14:textId="77777777" w:rsidR="008C7D39" w:rsidRPr="0026219D" w:rsidRDefault="008C7D39" w:rsidP="008C7D39">
            <w:pPr>
              <w:spacing w:before="40"/>
              <w:jc w:val="center"/>
              <w:outlineLvl w:val="4"/>
              <w:rPr>
                <w:b/>
                <w:sz w:val="22"/>
                <w:szCs w:val="22"/>
                <w:lang w:val="en-GB"/>
              </w:rPr>
            </w:pPr>
          </w:p>
        </w:tc>
      </w:tr>
      <w:tr w:rsidR="008C7D39" w:rsidRPr="0026219D" w14:paraId="025E9A40" w14:textId="77777777" w:rsidTr="00CC2F3C">
        <w:trPr>
          <w:trHeight w:val="575"/>
          <w:tblHeader/>
        </w:trPr>
        <w:tc>
          <w:tcPr>
            <w:tcW w:w="2250" w:type="dxa"/>
            <w:vMerge/>
            <w:tcBorders>
              <w:bottom w:val="single" w:sz="4" w:space="0" w:color="auto"/>
            </w:tcBorders>
          </w:tcPr>
          <w:p w14:paraId="153579A7" w14:textId="77777777" w:rsidR="008C7D39" w:rsidRPr="0026219D" w:rsidRDefault="008C7D39" w:rsidP="008C7D39">
            <w:pPr>
              <w:suppressAutoHyphens/>
              <w:spacing w:after="120"/>
              <w:ind w:left="360" w:hanging="360"/>
              <w:jc w:val="both"/>
              <w:rPr>
                <w:b/>
                <w:sz w:val="22"/>
                <w:szCs w:val="22"/>
                <w:lang w:val="en-GB"/>
              </w:rPr>
            </w:pPr>
          </w:p>
        </w:tc>
        <w:tc>
          <w:tcPr>
            <w:tcW w:w="2741" w:type="dxa"/>
            <w:vMerge/>
            <w:tcBorders>
              <w:bottom w:val="single" w:sz="4" w:space="0" w:color="auto"/>
            </w:tcBorders>
          </w:tcPr>
          <w:p w14:paraId="3F88C240" w14:textId="77777777" w:rsidR="008C7D39" w:rsidRPr="0026219D" w:rsidRDefault="008C7D39" w:rsidP="008C7D39">
            <w:pPr>
              <w:suppressAutoHyphens/>
              <w:spacing w:after="120"/>
              <w:ind w:left="360" w:hanging="360"/>
              <w:jc w:val="both"/>
              <w:rPr>
                <w:b/>
                <w:sz w:val="22"/>
                <w:szCs w:val="22"/>
                <w:lang w:val="en-GB"/>
              </w:rPr>
            </w:pPr>
          </w:p>
        </w:tc>
        <w:tc>
          <w:tcPr>
            <w:tcW w:w="1493" w:type="dxa"/>
            <w:vMerge/>
            <w:tcBorders>
              <w:bottom w:val="single" w:sz="4" w:space="0" w:color="auto"/>
            </w:tcBorders>
          </w:tcPr>
          <w:p w14:paraId="7C90EF22" w14:textId="77777777" w:rsidR="008C7D39" w:rsidRPr="0026219D" w:rsidRDefault="008C7D39" w:rsidP="008C7D39">
            <w:pPr>
              <w:keepNext/>
              <w:suppressAutoHyphens/>
              <w:spacing w:before="40" w:after="120"/>
              <w:jc w:val="both"/>
              <w:rPr>
                <w:b/>
                <w:sz w:val="22"/>
                <w:szCs w:val="22"/>
                <w:lang w:val="en-GB"/>
              </w:rPr>
            </w:pPr>
          </w:p>
        </w:tc>
        <w:tc>
          <w:tcPr>
            <w:tcW w:w="1439" w:type="dxa"/>
            <w:tcBorders>
              <w:bottom w:val="single" w:sz="4" w:space="0" w:color="auto"/>
            </w:tcBorders>
            <w:vAlign w:val="center"/>
          </w:tcPr>
          <w:p w14:paraId="5F32DC0B"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All members combined</w:t>
            </w:r>
          </w:p>
        </w:tc>
        <w:tc>
          <w:tcPr>
            <w:tcW w:w="1475" w:type="dxa"/>
            <w:tcBorders>
              <w:bottom w:val="single" w:sz="4" w:space="0" w:color="auto"/>
            </w:tcBorders>
            <w:vAlign w:val="center"/>
          </w:tcPr>
          <w:p w14:paraId="3D307307"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Each member</w:t>
            </w:r>
          </w:p>
        </w:tc>
        <w:tc>
          <w:tcPr>
            <w:tcW w:w="1403" w:type="dxa"/>
            <w:tcBorders>
              <w:bottom w:val="single" w:sz="4" w:space="0" w:color="auto"/>
            </w:tcBorders>
            <w:vAlign w:val="center"/>
          </w:tcPr>
          <w:p w14:paraId="06B9B601"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At least one member</w:t>
            </w:r>
          </w:p>
        </w:tc>
        <w:tc>
          <w:tcPr>
            <w:tcW w:w="1889" w:type="dxa"/>
            <w:vMerge/>
            <w:tcBorders>
              <w:bottom w:val="single" w:sz="4" w:space="0" w:color="auto"/>
            </w:tcBorders>
          </w:tcPr>
          <w:p w14:paraId="1D87EB67" w14:textId="77777777" w:rsidR="008C7D39" w:rsidRPr="0026219D" w:rsidRDefault="008C7D39" w:rsidP="008C7D39">
            <w:pPr>
              <w:suppressAutoHyphens/>
              <w:spacing w:before="40" w:after="120"/>
              <w:jc w:val="both"/>
              <w:rPr>
                <w:b/>
                <w:sz w:val="22"/>
                <w:szCs w:val="22"/>
                <w:lang w:val="en-GB"/>
              </w:rPr>
            </w:pPr>
          </w:p>
        </w:tc>
      </w:tr>
      <w:tr w:rsidR="008C7D39" w:rsidRPr="0026219D" w14:paraId="6BA346DD" w14:textId="77777777" w:rsidTr="00CC2F3C">
        <w:trPr>
          <w:trHeight w:val="3281"/>
        </w:trPr>
        <w:tc>
          <w:tcPr>
            <w:tcW w:w="2250" w:type="dxa"/>
            <w:tcBorders>
              <w:bottom w:val="single" w:sz="4" w:space="0" w:color="auto"/>
            </w:tcBorders>
          </w:tcPr>
          <w:p w14:paraId="025035D6" w14:textId="77777777" w:rsidR="008C7D39" w:rsidRPr="0026219D" w:rsidRDefault="008C7D39" w:rsidP="008C7D39">
            <w:pPr>
              <w:pBdr>
                <w:bottom w:val="single" w:sz="24" w:space="3" w:color="C0C0C0"/>
              </w:pBdr>
              <w:suppressAutoHyphens/>
              <w:spacing w:before="60" w:after="60"/>
              <w:ind w:left="593" w:hanging="593"/>
              <w:outlineLvl w:val="1"/>
              <w:rPr>
                <w:b/>
                <w:sz w:val="20"/>
                <w:lang w:val="en-GB"/>
              </w:rPr>
            </w:pPr>
            <w:bookmarkStart w:id="497" w:name="_Toc496968131"/>
            <w:bookmarkStart w:id="498" w:name="_Toc445567366"/>
            <w:r w:rsidRPr="0026219D">
              <w:rPr>
                <w:b/>
                <w:sz w:val="20"/>
                <w:lang w:val="en-GB"/>
              </w:rPr>
              <w:t>1.3.1   Historical Financial Performance</w:t>
            </w:r>
            <w:bookmarkEnd w:id="497"/>
            <w:bookmarkEnd w:id="498"/>
          </w:p>
        </w:tc>
        <w:tc>
          <w:tcPr>
            <w:tcW w:w="2741" w:type="dxa"/>
            <w:tcBorders>
              <w:bottom w:val="single" w:sz="4" w:space="0" w:color="auto"/>
            </w:tcBorders>
          </w:tcPr>
          <w:p w14:paraId="5A2E0924" w14:textId="2DC2FB52" w:rsidR="008C7D39" w:rsidRPr="0026219D" w:rsidRDefault="008C7D39" w:rsidP="008C7D39">
            <w:pPr>
              <w:spacing w:before="60" w:after="60"/>
              <w:rPr>
                <w:sz w:val="20"/>
                <w:lang w:val="en-GB"/>
              </w:rPr>
            </w:pPr>
            <w:r w:rsidRPr="0026219D">
              <w:rPr>
                <w:sz w:val="20"/>
                <w:lang w:val="en-GB"/>
              </w:rPr>
              <w:t>Submission of audited balance sheets or if not required by the law of the Proposer’s country, other financial statements acceptable to the Purchaser, for the last three (3) years (2023, 2024, 2025) to demonstrate the current soundness of the Proposers financial position and its prospective long-term profitability.</w:t>
            </w:r>
          </w:p>
          <w:p w14:paraId="332195F9" w14:textId="77777777" w:rsidR="008C7D39" w:rsidRPr="0026219D" w:rsidRDefault="008C7D39" w:rsidP="008C7D39">
            <w:pPr>
              <w:spacing w:before="60" w:after="60"/>
              <w:ind w:left="864"/>
              <w:outlineLvl w:val="2"/>
              <w:rPr>
                <w:b/>
                <w:sz w:val="20"/>
                <w:lang w:val="en-GB"/>
              </w:rPr>
            </w:pPr>
          </w:p>
        </w:tc>
        <w:tc>
          <w:tcPr>
            <w:tcW w:w="1493" w:type="dxa"/>
            <w:tcBorders>
              <w:bottom w:val="single" w:sz="4" w:space="0" w:color="auto"/>
            </w:tcBorders>
            <w:vAlign w:val="center"/>
          </w:tcPr>
          <w:p w14:paraId="2A8332DF" w14:textId="77777777" w:rsidR="008C7D39" w:rsidRPr="0026219D" w:rsidRDefault="008C7D39" w:rsidP="008C7D39">
            <w:pPr>
              <w:suppressAutoHyphens/>
              <w:spacing w:before="60" w:after="60"/>
              <w:jc w:val="center"/>
              <w:rPr>
                <w:sz w:val="20"/>
                <w:lang w:val="en-GB"/>
              </w:rPr>
            </w:pPr>
            <w:r w:rsidRPr="0026219D">
              <w:rPr>
                <w:sz w:val="20"/>
                <w:lang w:val="en-GB"/>
              </w:rPr>
              <w:t>Must meet requirement</w:t>
            </w:r>
          </w:p>
        </w:tc>
        <w:tc>
          <w:tcPr>
            <w:tcW w:w="1439" w:type="dxa"/>
            <w:tcBorders>
              <w:bottom w:val="single" w:sz="4" w:space="0" w:color="auto"/>
            </w:tcBorders>
            <w:vAlign w:val="center"/>
          </w:tcPr>
          <w:p w14:paraId="06435E72"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475" w:type="dxa"/>
            <w:tcBorders>
              <w:bottom w:val="single" w:sz="4" w:space="0" w:color="auto"/>
            </w:tcBorders>
            <w:vAlign w:val="center"/>
          </w:tcPr>
          <w:p w14:paraId="618AEF30" w14:textId="77777777" w:rsidR="008C7D39" w:rsidRPr="0026219D" w:rsidRDefault="008C7D39" w:rsidP="008C7D39">
            <w:pPr>
              <w:suppressAutoHyphens/>
              <w:spacing w:before="60" w:after="60"/>
              <w:jc w:val="center"/>
              <w:rPr>
                <w:sz w:val="20"/>
                <w:lang w:val="en-GB"/>
              </w:rPr>
            </w:pPr>
            <w:r w:rsidRPr="0026219D">
              <w:rPr>
                <w:sz w:val="20"/>
                <w:lang w:val="en-GB"/>
              </w:rPr>
              <w:t>Must meet requirement</w:t>
            </w:r>
          </w:p>
        </w:tc>
        <w:tc>
          <w:tcPr>
            <w:tcW w:w="1403" w:type="dxa"/>
            <w:tcBorders>
              <w:bottom w:val="single" w:sz="4" w:space="0" w:color="auto"/>
            </w:tcBorders>
            <w:vAlign w:val="center"/>
          </w:tcPr>
          <w:p w14:paraId="2A06F1FC"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889" w:type="dxa"/>
            <w:tcBorders>
              <w:bottom w:val="single" w:sz="4" w:space="0" w:color="auto"/>
            </w:tcBorders>
            <w:vAlign w:val="center"/>
          </w:tcPr>
          <w:p w14:paraId="677E1973" w14:textId="77777777" w:rsidR="008C7D39" w:rsidRPr="0026219D" w:rsidRDefault="008C7D39" w:rsidP="008C7D39">
            <w:pPr>
              <w:spacing w:before="60" w:after="60"/>
              <w:rPr>
                <w:sz w:val="20"/>
                <w:lang w:val="en-GB"/>
              </w:rPr>
            </w:pPr>
            <w:r w:rsidRPr="0026219D">
              <w:rPr>
                <w:sz w:val="20"/>
                <w:lang w:val="en-GB"/>
              </w:rPr>
              <w:t>Form FIN – 1.3.1 with attachments</w:t>
            </w:r>
          </w:p>
        </w:tc>
      </w:tr>
      <w:tr w:rsidR="008C7D39" w:rsidRPr="0026219D" w14:paraId="687C5CD9" w14:textId="77777777" w:rsidTr="00CC2F3C">
        <w:trPr>
          <w:trHeight w:val="826"/>
        </w:trPr>
        <w:tc>
          <w:tcPr>
            <w:tcW w:w="2250" w:type="dxa"/>
            <w:tcBorders>
              <w:bottom w:val="single" w:sz="6" w:space="0" w:color="000000"/>
            </w:tcBorders>
          </w:tcPr>
          <w:p w14:paraId="71E27050" w14:textId="77777777" w:rsidR="008C7D39" w:rsidRPr="0026219D" w:rsidRDefault="008C7D39" w:rsidP="008C7D39">
            <w:pPr>
              <w:pBdr>
                <w:bottom w:val="single" w:sz="24" w:space="3" w:color="C0C0C0"/>
              </w:pBdr>
              <w:suppressAutoHyphens/>
              <w:spacing w:before="60" w:after="60"/>
              <w:ind w:left="593" w:hanging="593"/>
              <w:outlineLvl w:val="1"/>
              <w:rPr>
                <w:b/>
                <w:sz w:val="20"/>
                <w:lang w:val="en-GB"/>
              </w:rPr>
            </w:pPr>
            <w:bookmarkStart w:id="499" w:name="_Toc445567370"/>
            <w:r w:rsidRPr="0026219D">
              <w:rPr>
                <w:b/>
                <w:sz w:val="20"/>
                <w:lang w:val="en-GB"/>
              </w:rPr>
              <w:t>1.3.2</w:t>
            </w:r>
            <w:r w:rsidRPr="0026219D">
              <w:rPr>
                <w:b/>
                <w:sz w:val="20"/>
                <w:lang w:val="en-GB"/>
              </w:rPr>
              <w:tab/>
              <w:t>Average Annual Turnover</w:t>
            </w:r>
            <w:bookmarkEnd w:id="499"/>
          </w:p>
          <w:p w14:paraId="16FB99C9" w14:textId="77777777" w:rsidR="008C7D39" w:rsidRPr="0026219D" w:rsidRDefault="008C7D39" w:rsidP="008C7D39">
            <w:pPr>
              <w:spacing w:before="60" w:after="60"/>
              <w:ind w:left="593" w:hanging="593"/>
              <w:jc w:val="both"/>
              <w:rPr>
                <w:sz w:val="20"/>
                <w:lang w:val="en-GB"/>
              </w:rPr>
            </w:pPr>
          </w:p>
        </w:tc>
        <w:tc>
          <w:tcPr>
            <w:tcW w:w="2741" w:type="dxa"/>
            <w:tcBorders>
              <w:bottom w:val="single" w:sz="6" w:space="0" w:color="000000"/>
            </w:tcBorders>
          </w:tcPr>
          <w:p w14:paraId="4D477D13" w14:textId="53776C53" w:rsidR="008C7D39" w:rsidRPr="0026219D" w:rsidRDefault="008C7D39" w:rsidP="008C7D39">
            <w:pPr>
              <w:suppressAutoHyphens/>
              <w:spacing w:after="120"/>
              <w:rPr>
                <w:sz w:val="20"/>
                <w:lang w:val="en-GB"/>
              </w:rPr>
            </w:pPr>
            <w:r w:rsidRPr="0026219D">
              <w:rPr>
                <w:sz w:val="20"/>
                <w:lang w:val="en-GB"/>
              </w:rPr>
              <w:t>Minimum average annual turnover of at least USD</w:t>
            </w:r>
            <w:r w:rsidRPr="0026219D">
              <w:rPr>
                <w:b/>
                <w:bCs/>
                <w:sz w:val="20"/>
                <w:lang w:val="en-GB"/>
              </w:rPr>
              <w:t xml:space="preserve"> 3,000,000</w:t>
            </w:r>
            <w:r w:rsidRPr="0026219D">
              <w:rPr>
                <w:sz w:val="20"/>
                <w:lang w:val="en-GB"/>
              </w:rPr>
              <w:t>, calculated as total certified payments received for contracts in progress or completed, within the last three (3) years (2023, 2024, 2025)</w:t>
            </w:r>
          </w:p>
        </w:tc>
        <w:tc>
          <w:tcPr>
            <w:tcW w:w="1493" w:type="dxa"/>
            <w:tcBorders>
              <w:top w:val="nil"/>
              <w:bottom w:val="single" w:sz="6" w:space="0" w:color="000000"/>
            </w:tcBorders>
            <w:vAlign w:val="center"/>
          </w:tcPr>
          <w:p w14:paraId="4A961F90"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1439" w:type="dxa"/>
            <w:tcBorders>
              <w:top w:val="nil"/>
              <w:bottom w:val="single" w:sz="6" w:space="0" w:color="000000"/>
            </w:tcBorders>
            <w:vAlign w:val="center"/>
          </w:tcPr>
          <w:p w14:paraId="7C45B319"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1475" w:type="dxa"/>
            <w:tcBorders>
              <w:top w:val="nil"/>
              <w:bottom w:val="single" w:sz="6" w:space="0" w:color="000000"/>
            </w:tcBorders>
            <w:vAlign w:val="center"/>
          </w:tcPr>
          <w:p w14:paraId="18F4B37B" w14:textId="77777777" w:rsidR="008C7D39" w:rsidRPr="0026219D" w:rsidRDefault="008C7D39" w:rsidP="008C7D39">
            <w:pPr>
              <w:widowControl w:val="0"/>
              <w:tabs>
                <w:tab w:val="left" w:leader="dot" w:pos="8424"/>
              </w:tabs>
              <w:autoSpaceDE w:val="0"/>
              <w:autoSpaceDN w:val="0"/>
              <w:rPr>
                <w:sz w:val="22"/>
                <w:szCs w:val="22"/>
                <w:lang w:val="en-GB"/>
              </w:rPr>
            </w:pPr>
            <w:r w:rsidRPr="0026219D">
              <w:rPr>
                <w:sz w:val="22"/>
                <w:szCs w:val="22"/>
                <w:lang w:val="en-GB"/>
              </w:rPr>
              <w:t>N/A</w:t>
            </w:r>
          </w:p>
          <w:p w14:paraId="7E9630A6" w14:textId="77777777" w:rsidR="008C7D39" w:rsidRPr="0026219D" w:rsidRDefault="008C7D39" w:rsidP="008C7D39">
            <w:pPr>
              <w:suppressAutoHyphens/>
              <w:spacing w:before="60" w:after="60"/>
              <w:rPr>
                <w:sz w:val="20"/>
                <w:lang w:val="en-GB"/>
              </w:rPr>
            </w:pPr>
          </w:p>
        </w:tc>
        <w:tc>
          <w:tcPr>
            <w:tcW w:w="1403" w:type="dxa"/>
            <w:tcBorders>
              <w:top w:val="nil"/>
              <w:bottom w:val="single" w:sz="6" w:space="0" w:color="000000"/>
            </w:tcBorders>
            <w:vAlign w:val="center"/>
          </w:tcPr>
          <w:p w14:paraId="62D54EA2" w14:textId="77777777" w:rsidR="008C7D39" w:rsidRPr="0026219D" w:rsidRDefault="008C7D39" w:rsidP="008C7D39">
            <w:pPr>
              <w:widowControl w:val="0"/>
              <w:tabs>
                <w:tab w:val="left" w:leader="dot" w:pos="8424"/>
              </w:tabs>
              <w:autoSpaceDE w:val="0"/>
              <w:autoSpaceDN w:val="0"/>
              <w:rPr>
                <w:sz w:val="22"/>
                <w:szCs w:val="22"/>
                <w:lang w:val="en-GB"/>
              </w:rPr>
            </w:pPr>
            <w:r w:rsidRPr="0026219D">
              <w:rPr>
                <w:sz w:val="22"/>
                <w:szCs w:val="22"/>
                <w:lang w:val="en-GB"/>
              </w:rPr>
              <w:t>N/A</w:t>
            </w:r>
          </w:p>
          <w:p w14:paraId="2C368048" w14:textId="77777777" w:rsidR="008C7D39" w:rsidRPr="0026219D" w:rsidRDefault="008C7D39" w:rsidP="008C7D39">
            <w:pPr>
              <w:suppressAutoHyphens/>
              <w:spacing w:before="60" w:after="60"/>
              <w:rPr>
                <w:sz w:val="20"/>
                <w:lang w:val="en-GB"/>
              </w:rPr>
            </w:pPr>
          </w:p>
        </w:tc>
        <w:tc>
          <w:tcPr>
            <w:tcW w:w="1889" w:type="dxa"/>
            <w:tcBorders>
              <w:bottom w:val="single" w:sz="6" w:space="0" w:color="000000"/>
            </w:tcBorders>
            <w:vAlign w:val="center"/>
          </w:tcPr>
          <w:p w14:paraId="41E4256B" w14:textId="77777777" w:rsidR="008C7D39" w:rsidRPr="0026219D" w:rsidRDefault="008C7D39" w:rsidP="008C7D39">
            <w:pPr>
              <w:suppressAutoHyphens/>
              <w:spacing w:before="60" w:after="60"/>
              <w:jc w:val="center"/>
              <w:rPr>
                <w:sz w:val="20"/>
                <w:lang w:val="en-GB"/>
              </w:rPr>
            </w:pPr>
            <w:r w:rsidRPr="0026219D">
              <w:rPr>
                <w:sz w:val="20"/>
                <w:lang w:val="en-GB"/>
              </w:rPr>
              <w:t>Form FIN –1.3.2</w:t>
            </w:r>
          </w:p>
        </w:tc>
      </w:tr>
      <w:tr w:rsidR="008C7D39" w:rsidRPr="0026219D" w14:paraId="3C80B771" w14:textId="77777777" w:rsidTr="00CC2F3C">
        <w:trPr>
          <w:trHeight w:val="3281"/>
        </w:trPr>
        <w:tc>
          <w:tcPr>
            <w:tcW w:w="2250" w:type="dxa"/>
          </w:tcPr>
          <w:p w14:paraId="0602EF04" w14:textId="77777777" w:rsidR="008C7D39" w:rsidRPr="0026219D" w:rsidRDefault="008C7D39" w:rsidP="008C7D39">
            <w:pPr>
              <w:pBdr>
                <w:bottom w:val="single" w:sz="24" w:space="3" w:color="C0C0C0"/>
              </w:pBdr>
              <w:tabs>
                <w:tab w:val="left" w:pos="576"/>
              </w:tabs>
              <w:suppressAutoHyphens/>
              <w:spacing w:before="60" w:after="60"/>
              <w:ind w:left="503" w:hanging="503"/>
              <w:outlineLvl w:val="1"/>
              <w:rPr>
                <w:b/>
                <w:sz w:val="20"/>
                <w:lang w:val="en-GB"/>
              </w:rPr>
            </w:pPr>
            <w:bookmarkStart w:id="500" w:name="_Toc445567371"/>
            <w:r w:rsidRPr="0026219D">
              <w:rPr>
                <w:b/>
                <w:sz w:val="20"/>
                <w:lang w:val="en-GB"/>
              </w:rPr>
              <w:lastRenderedPageBreak/>
              <w:t>1.3.3 Financial Resources</w:t>
            </w:r>
            <w:bookmarkEnd w:id="500"/>
          </w:p>
        </w:tc>
        <w:tc>
          <w:tcPr>
            <w:tcW w:w="2741" w:type="dxa"/>
          </w:tcPr>
          <w:p w14:paraId="39981B6F" w14:textId="59486A0B" w:rsidR="008C7D39" w:rsidRPr="0026219D" w:rsidRDefault="008C7D39">
            <w:pPr>
              <w:numPr>
                <w:ilvl w:val="0"/>
                <w:numId w:val="147"/>
              </w:numPr>
              <w:tabs>
                <w:tab w:val="center" w:pos="4320"/>
                <w:tab w:val="right" w:pos="8640"/>
              </w:tabs>
              <w:suppressAutoHyphens/>
              <w:spacing w:before="60" w:after="60"/>
              <w:ind w:left="0" w:firstLine="0"/>
              <w:jc w:val="both"/>
              <w:rPr>
                <w:sz w:val="20"/>
                <w:lang w:val="en-GB"/>
              </w:rPr>
            </w:pPr>
            <w:r w:rsidRPr="0026219D">
              <w:rPr>
                <w:iCs/>
                <w:sz w:val="20"/>
                <w:lang w:val="en-GB"/>
              </w:rPr>
              <w:t xml:space="preserve">The Proposer must demonstrate access to, or availability of, financial resources such as liquid assets, unencumbered real assets, lines of credit, and other financial means, other than any contractual advance payments to meet the following cash-flow requirement: Access to </w:t>
            </w:r>
            <w:r w:rsidRPr="0026219D">
              <w:rPr>
                <w:b/>
                <w:bCs/>
                <w:iCs/>
                <w:sz w:val="20"/>
                <w:lang w:val="en-GB"/>
              </w:rPr>
              <w:t>USD 750,000.00</w:t>
            </w:r>
          </w:p>
        </w:tc>
        <w:tc>
          <w:tcPr>
            <w:tcW w:w="1493" w:type="dxa"/>
            <w:tcBorders>
              <w:bottom w:val="single" w:sz="4" w:space="0" w:color="auto"/>
            </w:tcBorders>
            <w:vAlign w:val="center"/>
          </w:tcPr>
          <w:p w14:paraId="1B6146E5" w14:textId="77777777" w:rsidR="008C7D39" w:rsidRPr="0026219D" w:rsidRDefault="008C7D39" w:rsidP="008C7D39">
            <w:pPr>
              <w:suppressAutoHyphens/>
              <w:spacing w:before="60" w:after="60"/>
              <w:jc w:val="center"/>
              <w:rPr>
                <w:sz w:val="20"/>
                <w:lang w:val="en-GB"/>
              </w:rPr>
            </w:pPr>
            <w:r w:rsidRPr="0026219D">
              <w:rPr>
                <w:sz w:val="20"/>
                <w:lang w:val="en-GB"/>
              </w:rPr>
              <w:t>Must meet requirement</w:t>
            </w:r>
          </w:p>
        </w:tc>
        <w:tc>
          <w:tcPr>
            <w:tcW w:w="1439" w:type="dxa"/>
            <w:tcBorders>
              <w:bottom w:val="single" w:sz="4" w:space="0" w:color="auto"/>
            </w:tcBorders>
            <w:vAlign w:val="center"/>
          </w:tcPr>
          <w:p w14:paraId="7DE9834C" w14:textId="77777777" w:rsidR="008C7D39" w:rsidRPr="0026219D" w:rsidRDefault="008C7D39" w:rsidP="008C7D39">
            <w:pPr>
              <w:suppressAutoHyphens/>
              <w:spacing w:before="60" w:after="60"/>
              <w:jc w:val="center"/>
              <w:rPr>
                <w:sz w:val="20"/>
                <w:lang w:val="en-GB"/>
              </w:rPr>
            </w:pPr>
            <w:r w:rsidRPr="0026219D">
              <w:rPr>
                <w:sz w:val="20"/>
                <w:lang w:val="en-GB"/>
              </w:rPr>
              <w:t>Must meet requirement</w:t>
            </w:r>
          </w:p>
        </w:tc>
        <w:tc>
          <w:tcPr>
            <w:tcW w:w="1475" w:type="dxa"/>
            <w:tcBorders>
              <w:bottom w:val="single" w:sz="4" w:space="0" w:color="auto"/>
            </w:tcBorders>
            <w:vAlign w:val="center"/>
          </w:tcPr>
          <w:p w14:paraId="025EFF16" w14:textId="77777777" w:rsidR="008C7D39" w:rsidRPr="0026219D" w:rsidRDefault="008C7D39" w:rsidP="008C7D39">
            <w:pPr>
              <w:widowControl w:val="0"/>
              <w:tabs>
                <w:tab w:val="left" w:leader="dot" w:pos="8424"/>
              </w:tabs>
              <w:autoSpaceDE w:val="0"/>
              <w:autoSpaceDN w:val="0"/>
              <w:rPr>
                <w:sz w:val="22"/>
                <w:szCs w:val="22"/>
                <w:lang w:val="en-GB"/>
              </w:rPr>
            </w:pPr>
          </w:p>
          <w:p w14:paraId="116CA7DE" w14:textId="68229112" w:rsidR="008C7D39" w:rsidRPr="0026219D" w:rsidRDefault="005F67C5" w:rsidP="008C7D39">
            <w:pPr>
              <w:widowControl w:val="0"/>
              <w:tabs>
                <w:tab w:val="left" w:leader="dot" w:pos="8424"/>
              </w:tabs>
              <w:autoSpaceDE w:val="0"/>
              <w:autoSpaceDN w:val="0"/>
              <w:rPr>
                <w:sz w:val="22"/>
                <w:szCs w:val="22"/>
                <w:lang w:val="en-GB"/>
              </w:rPr>
            </w:pPr>
            <w:r w:rsidRPr="005F67C5">
              <w:rPr>
                <w:sz w:val="22"/>
                <w:szCs w:val="22"/>
                <w:lang w:val="en-GB"/>
              </w:rPr>
              <w:t>the Lead member must meet at least 40% of the cash flow requirement,</w:t>
            </w:r>
          </w:p>
          <w:p w14:paraId="10709DF6" w14:textId="77777777" w:rsidR="008C7D39" w:rsidRPr="0026219D" w:rsidRDefault="008C7D39" w:rsidP="008C7D39">
            <w:pPr>
              <w:suppressAutoHyphens/>
              <w:spacing w:before="60" w:after="60"/>
              <w:jc w:val="center"/>
              <w:rPr>
                <w:sz w:val="20"/>
                <w:lang w:val="en-GB"/>
              </w:rPr>
            </w:pPr>
          </w:p>
          <w:p w14:paraId="4B689439" w14:textId="77777777" w:rsidR="008C7D39" w:rsidRPr="0026219D" w:rsidRDefault="008C7D39" w:rsidP="008C7D39">
            <w:pPr>
              <w:suppressAutoHyphens/>
              <w:spacing w:before="60" w:after="60"/>
              <w:jc w:val="center"/>
              <w:rPr>
                <w:sz w:val="20"/>
                <w:lang w:val="en-GB"/>
              </w:rPr>
            </w:pPr>
          </w:p>
        </w:tc>
        <w:tc>
          <w:tcPr>
            <w:tcW w:w="1403" w:type="dxa"/>
            <w:tcBorders>
              <w:bottom w:val="single" w:sz="4" w:space="0" w:color="auto"/>
            </w:tcBorders>
            <w:vAlign w:val="center"/>
          </w:tcPr>
          <w:p w14:paraId="060B2ED8" w14:textId="77777777" w:rsidR="008C7D39" w:rsidRPr="0026219D" w:rsidRDefault="008C7D39" w:rsidP="008C7D39">
            <w:pPr>
              <w:widowControl w:val="0"/>
              <w:tabs>
                <w:tab w:val="left" w:leader="dot" w:pos="8424"/>
              </w:tabs>
              <w:autoSpaceDE w:val="0"/>
              <w:autoSpaceDN w:val="0"/>
              <w:rPr>
                <w:sz w:val="22"/>
                <w:szCs w:val="22"/>
                <w:lang w:val="en-GB"/>
              </w:rPr>
            </w:pPr>
            <w:r w:rsidRPr="0026219D">
              <w:rPr>
                <w:sz w:val="22"/>
                <w:szCs w:val="22"/>
                <w:lang w:val="en-GB"/>
              </w:rPr>
              <w:t>N/A</w:t>
            </w:r>
          </w:p>
          <w:p w14:paraId="7610C9AA" w14:textId="77777777" w:rsidR="008C7D39" w:rsidRPr="0026219D" w:rsidRDefault="008C7D39" w:rsidP="008C7D39">
            <w:pPr>
              <w:suppressAutoHyphens/>
              <w:spacing w:before="60" w:after="60"/>
              <w:jc w:val="center"/>
              <w:rPr>
                <w:sz w:val="20"/>
                <w:lang w:val="en-GB"/>
              </w:rPr>
            </w:pPr>
          </w:p>
        </w:tc>
        <w:tc>
          <w:tcPr>
            <w:tcW w:w="1889" w:type="dxa"/>
            <w:tcBorders>
              <w:bottom w:val="single" w:sz="4" w:space="0" w:color="auto"/>
            </w:tcBorders>
            <w:vAlign w:val="center"/>
          </w:tcPr>
          <w:p w14:paraId="7D157D9C" w14:textId="77777777" w:rsidR="008C7D39" w:rsidRPr="0026219D" w:rsidRDefault="008C7D39" w:rsidP="008C7D39">
            <w:pPr>
              <w:suppressAutoHyphens/>
              <w:spacing w:before="60" w:after="60"/>
              <w:jc w:val="center"/>
              <w:rPr>
                <w:sz w:val="20"/>
                <w:lang w:val="en-GB"/>
              </w:rPr>
            </w:pPr>
            <w:r w:rsidRPr="0026219D">
              <w:rPr>
                <w:sz w:val="20"/>
                <w:lang w:val="en-GB"/>
              </w:rPr>
              <w:t>Form FIN –1.3.3</w:t>
            </w:r>
          </w:p>
        </w:tc>
      </w:tr>
    </w:tbl>
    <w:p w14:paraId="310A47F0" w14:textId="77777777" w:rsidR="008C7D39" w:rsidRPr="0026219D" w:rsidRDefault="008C7D39" w:rsidP="008C7D39">
      <w:pPr>
        <w:suppressAutoHyphens/>
        <w:spacing w:after="120"/>
        <w:jc w:val="both"/>
        <w:rPr>
          <w:lang w:val="en-GB"/>
        </w:rPr>
      </w:pPr>
      <w:bookmarkStart w:id="501" w:name="_Toc496006433"/>
      <w:bookmarkStart w:id="502" w:name="_Toc496006834"/>
      <w:bookmarkStart w:id="503" w:name="_Toc496113485"/>
      <w:bookmarkStart w:id="504" w:name="_Toc496359156"/>
      <w:bookmarkStart w:id="505" w:name="_Toc496968137"/>
      <w:r w:rsidRPr="0026219D">
        <w:rPr>
          <w:lang w:val="en-GB"/>
        </w:rPr>
        <w:br w:type="page"/>
      </w:r>
    </w:p>
    <w:tbl>
      <w:tblPr>
        <w:tblW w:w="12834" w:type="dxa"/>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2993"/>
        <w:gridCol w:w="1440"/>
        <w:gridCol w:w="1620"/>
        <w:gridCol w:w="1440"/>
        <w:gridCol w:w="1530"/>
        <w:gridCol w:w="1836"/>
      </w:tblGrid>
      <w:tr w:rsidR="008C7D39" w:rsidRPr="0026219D" w14:paraId="276F9A14" w14:textId="77777777" w:rsidTr="00CC2F3C">
        <w:trPr>
          <w:cantSplit/>
          <w:tblHeader/>
        </w:trPr>
        <w:tc>
          <w:tcPr>
            <w:tcW w:w="1975" w:type="dxa"/>
          </w:tcPr>
          <w:bookmarkEnd w:id="501"/>
          <w:bookmarkEnd w:id="502"/>
          <w:bookmarkEnd w:id="503"/>
          <w:bookmarkEnd w:id="504"/>
          <w:bookmarkEnd w:id="505"/>
          <w:p w14:paraId="72768C83" w14:textId="77777777" w:rsidR="008C7D39" w:rsidRPr="0026219D" w:rsidRDefault="008C7D39" w:rsidP="008C7D39">
            <w:pPr>
              <w:suppressAutoHyphens/>
              <w:spacing w:before="120" w:after="120"/>
              <w:jc w:val="center"/>
              <w:rPr>
                <w:b/>
                <w:sz w:val="22"/>
                <w:szCs w:val="22"/>
                <w:lang w:val="en-GB"/>
              </w:rPr>
            </w:pPr>
            <w:r w:rsidRPr="0026219D">
              <w:rPr>
                <w:b/>
                <w:sz w:val="22"/>
                <w:szCs w:val="22"/>
                <w:lang w:val="en-GB"/>
              </w:rPr>
              <w:lastRenderedPageBreak/>
              <w:t>Factor</w:t>
            </w:r>
          </w:p>
        </w:tc>
        <w:tc>
          <w:tcPr>
            <w:tcW w:w="10859" w:type="dxa"/>
            <w:gridSpan w:val="6"/>
          </w:tcPr>
          <w:p w14:paraId="48F984FC" w14:textId="77777777" w:rsidR="008C7D39" w:rsidRPr="0026219D" w:rsidRDefault="008C7D39" w:rsidP="008C7D39">
            <w:pPr>
              <w:suppressAutoHyphens/>
              <w:spacing w:before="480" w:after="120"/>
              <w:jc w:val="center"/>
              <w:outlineLvl w:val="0"/>
              <w:rPr>
                <w:b/>
                <w:smallCaps/>
                <w:sz w:val="36"/>
                <w:lang w:val="en-GB"/>
              </w:rPr>
            </w:pPr>
            <w:bookmarkStart w:id="506" w:name="_Toc498339863"/>
            <w:bookmarkStart w:id="507" w:name="_Toc498848210"/>
            <w:bookmarkStart w:id="508" w:name="_Toc499021788"/>
            <w:bookmarkStart w:id="509" w:name="_Toc499023471"/>
            <w:bookmarkStart w:id="510" w:name="_Toc501529953"/>
            <w:bookmarkStart w:id="511" w:name="_Toc503874231"/>
            <w:bookmarkStart w:id="512" w:name="_Toc23215167"/>
            <w:bookmarkStart w:id="513" w:name="_Toc445567372"/>
            <w:r w:rsidRPr="0026219D">
              <w:rPr>
                <w:b/>
                <w:smallCaps/>
                <w:sz w:val="36"/>
                <w:lang w:val="en-GB"/>
              </w:rPr>
              <w:t>1.4 Experience</w:t>
            </w:r>
            <w:bookmarkEnd w:id="506"/>
            <w:bookmarkEnd w:id="507"/>
            <w:bookmarkEnd w:id="508"/>
            <w:bookmarkEnd w:id="509"/>
            <w:bookmarkEnd w:id="510"/>
            <w:bookmarkEnd w:id="511"/>
            <w:bookmarkEnd w:id="512"/>
            <w:bookmarkEnd w:id="513"/>
          </w:p>
        </w:tc>
      </w:tr>
      <w:tr w:rsidR="008C7D39" w:rsidRPr="0026219D" w14:paraId="5CAD4C32" w14:textId="77777777" w:rsidTr="00CC2F3C">
        <w:trPr>
          <w:cantSplit/>
          <w:trHeight w:val="400"/>
          <w:tblHeader/>
        </w:trPr>
        <w:tc>
          <w:tcPr>
            <w:tcW w:w="1975" w:type="dxa"/>
            <w:vMerge w:val="restart"/>
            <w:vAlign w:val="center"/>
          </w:tcPr>
          <w:p w14:paraId="7F76C5A2" w14:textId="77777777" w:rsidR="008C7D39" w:rsidRPr="0026219D" w:rsidRDefault="008C7D39" w:rsidP="008C7D39">
            <w:pPr>
              <w:suppressAutoHyphens/>
              <w:spacing w:before="120" w:after="120"/>
              <w:ind w:left="360" w:hanging="360"/>
              <w:jc w:val="center"/>
              <w:rPr>
                <w:b/>
                <w:sz w:val="22"/>
                <w:szCs w:val="22"/>
                <w:lang w:val="en-GB"/>
              </w:rPr>
            </w:pPr>
            <w:r w:rsidRPr="0026219D">
              <w:rPr>
                <w:b/>
                <w:sz w:val="22"/>
                <w:szCs w:val="22"/>
                <w:lang w:val="en-GB"/>
              </w:rPr>
              <w:t>Sub-Factor</w:t>
            </w:r>
          </w:p>
        </w:tc>
        <w:tc>
          <w:tcPr>
            <w:tcW w:w="9023" w:type="dxa"/>
            <w:gridSpan w:val="5"/>
          </w:tcPr>
          <w:p w14:paraId="0A88C5ED" w14:textId="77777777" w:rsidR="008C7D39" w:rsidRPr="0026219D" w:rsidRDefault="008C7D39" w:rsidP="008C7D39">
            <w:pPr>
              <w:spacing w:before="80" w:after="80"/>
              <w:jc w:val="center"/>
              <w:outlineLvl w:val="4"/>
              <w:rPr>
                <w:b/>
                <w:sz w:val="22"/>
                <w:szCs w:val="22"/>
                <w:lang w:val="en-GB"/>
              </w:rPr>
            </w:pPr>
            <w:r w:rsidRPr="0026219D">
              <w:rPr>
                <w:sz w:val="22"/>
                <w:szCs w:val="22"/>
                <w:lang w:val="en-GB"/>
              </w:rPr>
              <w:t>Criteria</w:t>
            </w:r>
          </w:p>
        </w:tc>
        <w:tc>
          <w:tcPr>
            <w:tcW w:w="1836" w:type="dxa"/>
            <w:vMerge w:val="restart"/>
            <w:vAlign w:val="center"/>
          </w:tcPr>
          <w:p w14:paraId="3C1DC221" w14:textId="77777777" w:rsidR="008C7D39" w:rsidRPr="0026219D" w:rsidRDefault="008C7D39" w:rsidP="008C7D39">
            <w:pPr>
              <w:spacing w:before="120"/>
              <w:jc w:val="center"/>
              <w:outlineLvl w:val="4"/>
              <w:rPr>
                <w:b/>
                <w:sz w:val="22"/>
                <w:szCs w:val="22"/>
                <w:lang w:val="en-GB"/>
              </w:rPr>
            </w:pPr>
            <w:r w:rsidRPr="0026219D">
              <w:rPr>
                <w:b/>
                <w:sz w:val="22"/>
                <w:szCs w:val="22"/>
                <w:lang w:val="en-GB"/>
              </w:rPr>
              <w:t>Documentation Required</w:t>
            </w:r>
          </w:p>
        </w:tc>
      </w:tr>
      <w:tr w:rsidR="008C7D39" w:rsidRPr="0026219D" w14:paraId="19A6551A" w14:textId="77777777" w:rsidTr="00CC2F3C">
        <w:trPr>
          <w:cantSplit/>
          <w:trHeight w:val="400"/>
          <w:tblHeader/>
        </w:trPr>
        <w:tc>
          <w:tcPr>
            <w:tcW w:w="1975" w:type="dxa"/>
            <w:vMerge/>
          </w:tcPr>
          <w:p w14:paraId="7F50FCB1" w14:textId="77777777" w:rsidR="008C7D39" w:rsidRPr="0026219D" w:rsidRDefault="008C7D39" w:rsidP="008C7D39">
            <w:pPr>
              <w:suppressAutoHyphens/>
              <w:spacing w:after="120"/>
              <w:ind w:left="360" w:hanging="360"/>
              <w:jc w:val="center"/>
              <w:rPr>
                <w:b/>
                <w:sz w:val="22"/>
                <w:szCs w:val="22"/>
                <w:lang w:val="en-GB"/>
              </w:rPr>
            </w:pPr>
          </w:p>
        </w:tc>
        <w:tc>
          <w:tcPr>
            <w:tcW w:w="2993" w:type="dxa"/>
            <w:vMerge w:val="restart"/>
            <w:vAlign w:val="center"/>
          </w:tcPr>
          <w:p w14:paraId="60FB0D08" w14:textId="77777777" w:rsidR="008C7D39" w:rsidRPr="0026219D" w:rsidRDefault="008C7D39" w:rsidP="008C7D39">
            <w:pPr>
              <w:suppressAutoHyphens/>
              <w:spacing w:after="120"/>
              <w:ind w:left="360" w:hanging="360"/>
              <w:jc w:val="center"/>
              <w:rPr>
                <w:b/>
                <w:sz w:val="22"/>
                <w:szCs w:val="22"/>
                <w:lang w:val="en-GB"/>
              </w:rPr>
            </w:pPr>
            <w:r w:rsidRPr="0026219D">
              <w:rPr>
                <w:b/>
                <w:sz w:val="22"/>
                <w:szCs w:val="22"/>
                <w:lang w:val="en-GB"/>
              </w:rPr>
              <w:t>Requirement</w:t>
            </w:r>
          </w:p>
        </w:tc>
        <w:tc>
          <w:tcPr>
            <w:tcW w:w="6030" w:type="dxa"/>
            <w:gridSpan w:val="4"/>
          </w:tcPr>
          <w:p w14:paraId="1A2FDA21" w14:textId="77777777" w:rsidR="008C7D39" w:rsidRPr="0026219D" w:rsidRDefault="008C7D39" w:rsidP="008C7D39">
            <w:pPr>
              <w:spacing w:before="80" w:after="80"/>
              <w:jc w:val="center"/>
              <w:outlineLvl w:val="4"/>
              <w:rPr>
                <w:b/>
                <w:sz w:val="22"/>
                <w:szCs w:val="22"/>
                <w:lang w:val="en-GB"/>
              </w:rPr>
            </w:pPr>
            <w:r w:rsidRPr="0026219D">
              <w:rPr>
                <w:b/>
                <w:sz w:val="22"/>
                <w:szCs w:val="22"/>
                <w:lang w:val="en-GB"/>
              </w:rPr>
              <w:t>Proposer</w:t>
            </w:r>
          </w:p>
        </w:tc>
        <w:tc>
          <w:tcPr>
            <w:tcW w:w="1836" w:type="dxa"/>
            <w:vMerge/>
          </w:tcPr>
          <w:p w14:paraId="38CFDEE2" w14:textId="77777777" w:rsidR="008C7D39" w:rsidRPr="0026219D" w:rsidRDefault="008C7D39" w:rsidP="008C7D39">
            <w:pPr>
              <w:suppressAutoHyphens/>
              <w:spacing w:before="40" w:after="120"/>
              <w:jc w:val="center"/>
              <w:rPr>
                <w:b/>
                <w:sz w:val="22"/>
                <w:szCs w:val="22"/>
                <w:lang w:val="en-GB"/>
              </w:rPr>
            </w:pPr>
          </w:p>
        </w:tc>
      </w:tr>
      <w:tr w:rsidR="008C7D39" w:rsidRPr="0026219D" w14:paraId="780A728D" w14:textId="77777777" w:rsidTr="00CC2F3C">
        <w:trPr>
          <w:cantSplit/>
          <w:tblHeader/>
        </w:trPr>
        <w:tc>
          <w:tcPr>
            <w:tcW w:w="1975" w:type="dxa"/>
            <w:vMerge/>
          </w:tcPr>
          <w:p w14:paraId="1D1B877C" w14:textId="77777777" w:rsidR="008C7D39" w:rsidRPr="0026219D" w:rsidRDefault="008C7D39" w:rsidP="008C7D39">
            <w:pPr>
              <w:suppressAutoHyphens/>
              <w:spacing w:after="120"/>
              <w:ind w:left="360" w:hanging="360"/>
              <w:jc w:val="center"/>
              <w:rPr>
                <w:b/>
                <w:sz w:val="22"/>
                <w:szCs w:val="22"/>
                <w:lang w:val="en-GB"/>
              </w:rPr>
            </w:pPr>
          </w:p>
        </w:tc>
        <w:tc>
          <w:tcPr>
            <w:tcW w:w="2993" w:type="dxa"/>
            <w:vMerge/>
          </w:tcPr>
          <w:p w14:paraId="44296D00" w14:textId="77777777" w:rsidR="008C7D39" w:rsidRPr="0026219D" w:rsidRDefault="008C7D39" w:rsidP="008C7D39">
            <w:pPr>
              <w:suppressAutoHyphens/>
              <w:spacing w:after="120"/>
              <w:ind w:left="360" w:hanging="360"/>
              <w:jc w:val="center"/>
              <w:rPr>
                <w:b/>
                <w:sz w:val="22"/>
                <w:szCs w:val="22"/>
                <w:lang w:val="en-GB"/>
              </w:rPr>
            </w:pPr>
          </w:p>
        </w:tc>
        <w:tc>
          <w:tcPr>
            <w:tcW w:w="1440" w:type="dxa"/>
            <w:vMerge w:val="restart"/>
            <w:vAlign w:val="center"/>
          </w:tcPr>
          <w:p w14:paraId="04476162" w14:textId="77777777" w:rsidR="008C7D39" w:rsidRPr="0026219D" w:rsidRDefault="008C7D39" w:rsidP="008C7D39">
            <w:pPr>
              <w:spacing w:before="40"/>
              <w:jc w:val="center"/>
              <w:outlineLvl w:val="4"/>
              <w:rPr>
                <w:b/>
                <w:sz w:val="22"/>
                <w:szCs w:val="22"/>
                <w:lang w:val="en-GB"/>
              </w:rPr>
            </w:pPr>
            <w:r w:rsidRPr="0026219D">
              <w:rPr>
                <w:b/>
                <w:sz w:val="22"/>
                <w:szCs w:val="22"/>
                <w:lang w:val="en-GB"/>
              </w:rPr>
              <w:t>Single Entity</w:t>
            </w:r>
          </w:p>
        </w:tc>
        <w:tc>
          <w:tcPr>
            <w:tcW w:w="4590" w:type="dxa"/>
            <w:gridSpan w:val="3"/>
          </w:tcPr>
          <w:p w14:paraId="416FB1E9"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Joint Venture (existing or intended)</w:t>
            </w:r>
          </w:p>
        </w:tc>
        <w:tc>
          <w:tcPr>
            <w:tcW w:w="1836" w:type="dxa"/>
            <w:vMerge/>
          </w:tcPr>
          <w:p w14:paraId="75091228" w14:textId="77777777" w:rsidR="008C7D39" w:rsidRPr="0026219D" w:rsidRDefault="008C7D39" w:rsidP="008C7D39">
            <w:pPr>
              <w:suppressAutoHyphens/>
              <w:spacing w:before="40" w:after="120"/>
              <w:jc w:val="center"/>
              <w:rPr>
                <w:b/>
                <w:sz w:val="22"/>
                <w:szCs w:val="22"/>
                <w:lang w:val="en-GB"/>
              </w:rPr>
            </w:pPr>
          </w:p>
        </w:tc>
      </w:tr>
      <w:tr w:rsidR="008C7D39" w:rsidRPr="0026219D" w14:paraId="38201B94" w14:textId="77777777" w:rsidTr="00CC2F3C">
        <w:trPr>
          <w:cantSplit/>
          <w:tblHeader/>
        </w:trPr>
        <w:tc>
          <w:tcPr>
            <w:tcW w:w="1975" w:type="dxa"/>
            <w:vMerge/>
          </w:tcPr>
          <w:p w14:paraId="43D98C53" w14:textId="77777777" w:rsidR="008C7D39" w:rsidRPr="0026219D" w:rsidRDefault="008C7D39" w:rsidP="008C7D39">
            <w:pPr>
              <w:suppressAutoHyphens/>
              <w:spacing w:after="120"/>
              <w:ind w:left="360" w:hanging="360"/>
              <w:jc w:val="both"/>
              <w:rPr>
                <w:b/>
                <w:sz w:val="22"/>
                <w:szCs w:val="22"/>
                <w:lang w:val="en-GB"/>
              </w:rPr>
            </w:pPr>
          </w:p>
        </w:tc>
        <w:tc>
          <w:tcPr>
            <w:tcW w:w="2993" w:type="dxa"/>
            <w:vMerge/>
          </w:tcPr>
          <w:p w14:paraId="0BE924CC" w14:textId="77777777" w:rsidR="008C7D39" w:rsidRPr="0026219D" w:rsidRDefault="008C7D39" w:rsidP="008C7D39">
            <w:pPr>
              <w:suppressAutoHyphens/>
              <w:spacing w:after="120"/>
              <w:ind w:left="360" w:hanging="360"/>
              <w:jc w:val="both"/>
              <w:rPr>
                <w:b/>
                <w:sz w:val="22"/>
                <w:szCs w:val="22"/>
                <w:lang w:val="en-GB"/>
              </w:rPr>
            </w:pPr>
          </w:p>
        </w:tc>
        <w:tc>
          <w:tcPr>
            <w:tcW w:w="1440" w:type="dxa"/>
            <w:vMerge/>
          </w:tcPr>
          <w:p w14:paraId="0A355505" w14:textId="77777777" w:rsidR="008C7D39" w:rsidRPr="0026219D" w:rsidRDefault="008C7D39" w:rsidP="008C7D39">
            <w:pPr>
              <w:suppressAutoHyphens/>
              <w:spacing w:before="40" w:after="120"/>
              <w:jc w:val="center"/>
              <w:rPr>
                <w:b/>
                <w:sz w:val="22"/>
                <w:szCs w:val="22"/>
                <w:lang w:val="en-GB"/>
              </w:rPr>
            </w:pPr>
          </w:p>
        </w:tc>
        <w:tc>
          <w:tcPr>
            <w:tcW w:w="1620" w:type="dxa"/>
          </w:tcPr>
          <w:p w14:paraId="3B0B490E"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All members combined</w:t>
            </w:r>
          </w:p>
        </w:tc>
        <w:tc>
          <w:tcPr>
            <w:tcW w:w="1440" w:type="dxa"/>
          </w:tcPr>
          <w:p w14:paraId="3AFE6651"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Each member</w:t>
            </w:r>
          </w:p>
        </w:tc>
        <w:tc>
          <w:tcPr>
            <w:tcW w:w="1530" w:type="dxa"/>
          </w:tcPr>
          <w:p w14:paraId="4CA80F29" w14:textId="77777777" w:rsidR="008C7D39" w:rsidRPr="0026219D" w:rsidRDefault="008C7D39" w:rsidP="008C7D39">
            <w:pPr>
              <w:suppressAutoHyphens/>
              <w:spacing w:before="40" w:after="120"/>
              <w:jc w:val="center"/>
              <w:rPr>
                <w:b/>
                <w:sz w:val="22"/>
                <w:szCs w:val="22"/>
                <w:lang w:val="en-GB"/>
              </w:rPr>
            </w:pPr>
            <w:r w:rsidRPr="0026219D">
              <w:rPr>
                <w:b/>
                <w:sz w:val="22"/>
                <w:szCs w:val="22"/>
                <w:lang w:val="en-GB"/>
              </w:rPr>
              <w:t>At least one member</w:t>
            </w:r>
          </w:p>
        </w:tc>
        <w:tc>
          <w:tcPr>
            <w:tcW w:w="1836" w:type="dxa"/>
            <w:vMerge/>
          </w:tcPr>
          <w:p w14:paraId="665A7AA6" w14:textId="77777777" w:rsidR="008C7D39" w:rsidRPr="0026219D" w:rsidRDefault="008C7D39" w:rsidP="008C7D39">
            <w:pPr>
              <w:suppressAutoHyphens/>
              <w:spacing w:before="40" w:after="120"/>
              <w:jc w:val="center"/>
              <w:rPr>
                <w:b/>
                <w:sz w:val="22"/>
                <w:szCs w:val="22"/>
                <w:lang w:val="en-GB"/>
              </w:rPr>
            </w:pPr>
          </w:p>
        </w:tc>
      </w:tr>
      <w:tr w:rsidR="008C7D39" w:rsidRPr="0026219D" w14:paraId="01990448" w14:textId="77777777" w:rsidTr="00CC2F3C">
        <w:trPr>
          <w:trHeight w:val="600"/>
        </w:trPr>
        <w:tc>
          <w:tcPr>
            <w:tcW w:w="1975" w:type="dxa"/>
          </w:tcPr>
          <w:p w14:paraId="42CEDE79" w14:textId="77777777" w:rsidR="008C7D39" w:rsidRPr="0026219D" w:rsidRDefault="008C7D39" w:rsidP="008C7D39">
            <w:pPr>
              <w:pBdr>
                <w:bottom w:val="single" w:sz="24" w:space="3" w:color="C0C0C0"/>
              </w:pBdr>
              <w:tabs>
                <w:tab w:val="left" w:pos="576"/>
              </w:tabs>
              <w:suppressAutoHyphens/>
              <w:spacing w:before="60" w:after="60"/>
              <w:ind w:left="425" w:hanging="425"/>
              <w:outlineLvl w:val="1"/>
              <w:rPr>
                <w:b/>
                <w:sz w:val="20"/>
                <w:lang w:val="en-GB"/>
              </w:rPr>
            </w:pPr>
            <w:bookmarkStart w:id="514" w:name="_Toc445567373"/>
            <w:bookmarkStart w:id="515" w:name="_Toc496968138"/>
            <w:r w:rsidRPr="0026219D">
              <w:rPr>
                <w:b/>
                <w:sz w:val="20"/>
                <w:lang w:val="en-GB"/>
              </w:rPr>
              <w:t>1.4.1 General Experience</w:t>
            </w:r>
            <w:bookmarkEnd w:id="514"/>
            <w:r w:rsidRPr="0026219D">
              <w:rPr>
                <w:b/>
                <w:sz w:val="20"/>
                <w:lang w:val="en-GB"/>
              </w:rPr>
              <w:t xml:space="preserve"> </w:t>
            </w:r>
            <w:bookmarkEnd w:id="515"/>
          </w:p>
        </w:tc>
        <w:tc>
          <w:tcPr>
            <w:tcW w:w="2993" w:type="dxa"/>
          </w:tcPr>
          <w:p w14:paraId="15399C67" w14:textId="33800DA3" w:rsidR="008C7D39" w:rsidRPr="0026219D" w:rsidRDefault="008C7D39" w:rsidP="008C7D39">
            <w:pPr>
              <w:spacing w:before="60" w:after="60"/>
              <w:rPr>
                <w:sz w:val="20"/>
                <w:lang w:val="en-GB"/>
              </w:rPr>
            </w:pPr>
            <w:r w:rsidRPr="0026219D">
              <w:rPr>
                <w:sz w:val="20"/>
                <w:lang w:val="en-GB"/>
              </w:rPr>
              <w:t xml:space="preserve">Experience under Similar contracts in the role of prime supplier, management contractor, JV member, or subcontractor for at least the last </w:t>
            </w:r>
            <w:r w:rsidRPr="0026219D">
              <w:rPr>
                <w:b/>
                <w:bCs/>
                <w:sz w:val="20"/>
                <w:lang w:val="en-GB"/>
              </w:rPr>
              <w:t>five (5)</w:t>
            </w:r>
            <w:r w:rsidRPr="0026219D">
              <w:rPr>
                <w:sz w:val="20"/>
                <w:lang w:val="en-GB"/>
              </w:rPr>
              <w:t xml:space="preserve"> years prior to the applications submission deadline. </w:t>
            </w:r>
          </w:p>
        </w:tc>
        <w:tc>
          <w:tcPr>
            <w:tcW w:w="1440" w:type="dxa"/>
            <w:vAlign w:val="center"/>
          </w:tcPr>
          <w:p w14:paraId="5E31EA17" w14:textId="77777777" w:rsidR="008C7D39" w:rsidRPr="0026219D" w:rsidRDefault="008C7D39" w:rsidP="008C7D39">
            <w:pPr>
              <w:suppressAutoHyphens/>
              <w:spacing w:before="60" w:after="60"/>
              <w:rPr>
                <w:sz w:val="20"/>
                <w:lang w:val="en-GB"/>
              </w:rPr>
            </w:pPr>
            <w:r w:rsidRPr="0026219D">
              <w:rPr>
                <w:sz w:val="20"/>
                <w:lang w:val="en-GB"/>
              </w:rPr>
              <w:t>Must meet requirement</w:t>
            </w:r>
          </w:p>
          <w:p w14:paraId="3BEE69EB" w14:textId="77777777" w:rsidR="008C7D39" w:rsidRPr="0026219D" w:rsidRDefault="008C7D39" w:rsidP="008C7D39">
            <w:pPr>
              <w:suppressAutoHyphens/>
              <w:spacing w:before="60" w:after="60"/>
              <w:jc w:val="center"/>
              <w:rPr>
                <w:sz w:val="20"/>
                <w:lang w:val="en-GB"/>
              </w:rPr>
            </w:pPr>
          </w:p>
        </w:tc>
        <w:tc>
          <w:tcPr>
            <w:tcW w:w="1620" w:type="dxa"/>
            <w:vAlign w:val="center"/>
          </w:tcPr>
          <w:p w14:paraId="446235FC"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440" w:type="dxa"/>
            <w:vAlign w:val="center"/>
          </w:tcPr>
          <w:p w14:paraId="06BDE7AE" w14:textId="77777777" w:rsidR="008C7D39" w:rsidRPr="0026219D" w:rsidRDefault="008C7D39" w:rsidP="008C7D39">
            <w:pPr>
              <w:suppressAutoHyphens/>
              <w:spacing w:before="60" w:after="60"/>
              <w:rPr>
                <w:sz w:val="20"/>
                <w:lang w:val="en-GB"/>
              </w:rPr>
            </w:pPr>
            <w:r w:rsidRPr="0026219D">
              <w:rPr>
                <w:sz w:val="20"/>
                <w:lang w:val="en-GB"/>
              </w:rPr>
              <w:t>Must meet requirement</w:t>
            </w:r>
          </w:p>
          <w:p w14:paraId="3E6DBD9A" w14:textId="77777777" w:rsidR="008C7D39" w:rsidRPr="0026219D" w:rsidRDefault="008C7D39" w:rsidP="008C7D39">
            <w:pPr>
              <w:suppressAutoHyphens/>
              <w:spacing w:before="60" w:after="60"/>
              <w:jc w:val="center"/>
              <w:rPr>
                <w:sz w:val="20"/>
                <w:lang w:val="en-GB"/>
              </w:rPr>
            </w:pPr>
          </w:p>
        </w:tc>
        <w:tc>
          <w:tcPr>
            <w:tcW w:w="1530" w:type="dxa"/>
            <w:vAlign w:val="center"/>
          </w:tcPr>
          <w:p w14:paraId="130F8A0D"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836" w:type="dxa"/>
            <w:vAlign w:val="center"/>
          </w:tcPr>
          <w:p w14:paraId="562FC4AD" w14:textId="77777777" w:rsidR="008C7D39" w:rsidRPr="0026219D" w:rsidRDefault="008C7D39" w:rsidP="008C7D39">
            <w:pPr>
              <w:suppressAutoHyphens/>
              <w:spacing w:before="60" w:after="60"/>
              <w:jc w:val="both"/>
              <w:rPr>
                <w:sz w:val="20"/>
                <w:lang w:val="en-GB"/>
              </w:rPr>
            </w:pPr>
            <w:r w:rsidRPr="0026219D">
              <w:rPr>
                <w:sz w:val="20"/>
                <w:lang w:val="en-GB"/>
              </w:rPr>
              <w:t>Form EXP-1.4.1</w:t>
            </w:r>
          </w:p>
        </w:tc>
      </w:tr>
      <w:tr w:rsidR="008C7D39" w:rsidRPr="0026219D" w14:paraId="5F82DE6A" w14:textId="77777777" w:rsidTr="00CC2F3C">
        <w:trPr>
          <w:trHeight w:val="826"/>
        </w:trPr>
        <w:tc>
          <w:tcPr>
            <w:tcW w:w="1975" w:type="dxa"/>
          </w:tcPr>
          <w:p w14:paraId="6645F30E" w14:textId="77777777" w:rsidR="008C7D39" w:rsidRPr="0026219D" w:rsidRDefault="008C7D39" w:rsidP="008C7D39">
            <w:pPr>
              <w:tabs>
                <w:tab w:val="left" w:pos="576"/>
              </w:tabs>
              <w:suppressAutoHyphens/>
              <w:spacing w:before="60" w:after="60"/>
              <w:ind w:left="425" w:hanging="425"/>
              <w:outlineLvl w:val="1"/>
              <w:rPr>
                <w:b/>
                <w:sz w:val="20"/>
                <w:lang w:val="en-GB"/>
              </w:rPr>
            </w:pPr>
            <w:r w:rsidRPr="0026219D">
              <w:rPr>
                <w:b/>
                <w:sz w:val="20"/>
                <w:lang w:val="en-GB"/>
              </w:rPr>
              <w:t xml:space="preserve">1.4.2 </w:t>
            </w:r>
            <w:r w:rsidRPr="0026219D">
              <w:rPr>
                <w:b/>
                <w:sz w:val="20"/>
                <w:lang w:val="en-GB"/>
              </w:rPr>
              <w:tab/>
              <w:t>Specific Experience</w:t>
            </w:r>
          </w:p>
        </w:tc>
        <w:tc>
          <w:tcPr>
            <w:tcW w:w="2993" w:type="dxa"/>
          </w:tcPr>
          <w:p w14:paraId="248A4312" w14:textId="3CA9C71D" w:rsidR="008C7D39" w:rsidRPr="0026219D" w:rsidRDefault="008C7D39" w:rsidP="008C7D39">
            <w:pPr>
              <w:widowControl w:val="0"/>
              <w:tabs>
                <w:tab w:val="left" w:leader="dot" w:pos="8424"/>
              </w:tabs>
              <w:autoSpaceDE w:val="0"/>
              <w:autoSpaceDN w:val="0"/>
              <w:rPr>
                <w:iCs/>
                <w:sz w:val="20"/>
                <w:lang w:val="en-GB"/>
              </w:rPr>
            </w:pPr>
            <w:r w:rsidRPr="0026219D">
              <w:rPr>
                <w:sz w:val="20"/>
                <w:szCs w:val="24"/>
                <w:lang w:val="en-GB"/>
              </w:rPr>
              <w:t>Participation as a prime supplier, management contractor, JV</w:t>
            </w:r>
            <w:r w:rsidRPr="0026219D">
              <w:rPr>
                <w:sz w:val="20"/>
                <w:szCs w:val="24"/>
                <w:vertAlign w:val="superscript"/>
                <w:lang w:val="en-GB"/>
              </w:rPr>
              <w:footnoteReference w:id="6"/>
            </w:r>
            <w:r w:rsidRPr="0026219D">
              <w:rPr>
                <w:sz w:val="20"/>
                <w:szCs w:val="24"/>
                <w:lang w:val="en-GB"/>
              </w:rPr>
              <w:t xml:space="preserve"> member, sub-contractor, in at least </w:t>
            </w:r>
            <w:r w:rsidR="00CF13AE">
              <w:rPr>
                <w:b/>
                <w:bCs/>
                <w:sz w:val="20"/>
                <w:szCs w:val="24"/>
                <w:lang w:val="en-GB"/>
              </w:rPr>
              <w:t>Two</w:t>
            </w:r>
            <w:r w:rsidRPr="0026219D">
              <w:rPr>
                <w:b/>
                <w:bCs/>
                <w:sz w:val="20"/>
                <w:szCs w:val="24"/>
                <w:lang w:val="en-GB"/>
              </w:rPr>
              <w:t xml:space="preserve"> (2</w:t>
            </w:r>
            <w:proofErr w:type="gramStart"/>
            <w:r w:rsidRPr="0026219D">
              <w:rPr>
                <w:b/>
                <w:bCs/>
                <w:sz w:val="20"/>
                <w:szCs w:val="24"/>
                <w:lang w:val="en-GB"/>
              </w:rPr>
              <w:t>)</w:t>
            </w:r>
            <w:r w:rsidRPr="0026219D">
              <w:rPr>
                <w:sz w:val="20"/>
                <w:szCs w:val="24"/>
                <w:lang w:val="en-GB"/>
              </w:rPr>
              <w:t xml:space="preserve">  Similar</w:t>
            </w:r>
            <w:proofErr w:type="gramEnd"/>
            <w:r w:rsidRPr="0026219D">
              <w:rPr>
                <w:sz w:val="20"/>
                <w:szCs w:val="24"/>
                <w:lang w:val="en-GB"/>
              </w:rPr>
              <w:t xml:space="preserve"> contracts within the last </w:t>
            </w:r>
            <w:r w:rsidRPr="0026219D">
              <w:rPr>
                <w:b/>
                <w:bCs/>
                <w:sz w:val="20"/>
                <w:szCs w:val="24"/>
                <w:lang w:val="en-GB"/>
              </w:rPr>
              <w:t>five (5)</w:t>
            </w:r>
            <w:r w:rsidRPr="0026219D">
              <w:rPr>
                <w:sz w:val="20"/>
                <w:szCs w:val="24"/>
                <w:lang w:val="en-GB"/>
              </w:rPr>
              <w:t xml:space="preserve"> years, each with a value of at least </w:t>
            </w:r>
            <w:r w:rsidRPr="0026219D">
              <w:rPr>
                <w:b/>
                <w:bCs/>
                <w:sz w:val="20"/>
                <w:szCs w:val="24"/>
                <w:lang w:val="en-GB"/>
              </w:rPr>
              <w:t>USD 2,500,000</w:t>
            </w:r>
            <w:r w:rsidRPr="0026219D">
              <w:rPr>
                <w:sz w:val="20"/>
                <w:szCs w:val="24"/>
                <w:lang w:val="en-GB"/>
              </w:rPr>
              <w:t xml:space="preserve">, </w:t>
            </w:r>
            <w:r w:rsidR="00126971">
              <w:rPr>
                <w:sz w:val="20"/>
                <w:szCs w:val="24"/>
                <w:lang w:val="en-GB"/>
              </w:rPr>
              <w:t xml:space="preserve">(United States Dollars </w:t>
            </w:r>
            <w:r w:rsidR="00FC2BA1">
              <w:rPr>
                <w:sz w:val="20"/>
                <w:szCs w:val="24"/>
                <w:lang w:val="en-GB"/>
              </w:rPr>
              <w:t>T</w:t>
            </w:r>
            <w:r w:rsidR="00126971">
              <w:rPr>
                <w:sz w:val="20"/>
                <w:szCs w:val="24"/>
                <w:lang w:val="en-GB"/>
              </w:rPr>
              <w:t xml:space="preserve">wo and Half </w:t>
            </w:r>
            <w:r w:rsidR="00FC2BA1">
              <w:rPr>
                <w:sz w:val="20"/>
                <w:szCs w:val="24"/>
                <w:lang w:val="en-GB"/>
              </w:rPr>
              <w:t>M</w:t>
            </w:r>
            <w:r w:rsidR="00126971">
              <w:rPr>
                <w:sz w:val="20"/>
                <w:szCs w:val="24"/>
                <w:lang w:val="en-GB"/>
              </w:rPr>
              <w:t xml:space="preserve">illion) </w:t>
            </w:r>
            <w:r w:rsidRPr="0026219D">
              <w:rPr>
                <w:sz w:val="20"/>
                <w:szCs w:val="24"/>
                <w:lang w:val="en-GB"/>
              </w:rPr>
              <w:t>that have been successfully and substantially completed and that are similar to the proposed Supply, Installation and Commissioning.</w:t>
            </w:r>
          </w:p>
          <w:p w14:paraId="673BC674" w14:textId="77777777" w:rsidR="008C7D39" w:rsidRPr="0026219D" w:rsidRDefault="008C7D39" w:rsidP="008C7D39">
            <w:pPr>
              <w:widowControl w:val="0"/>
              <w:tabs>
                <w:tab w:val="left" w:leader="dot" w:pos="8424"/>
              </w:tabs>
              <w:autoSpaceDE w:val="0"/>
              <w:autoSpaceDN w:val="0"/>
              <w:rPr>
                <w:sz w:val="20"/>
                <w:lang w:val="en-GB"/>
              </w:rPr>
            </w:pPr>
          </w:p>
        </w:tc>
        <w:tc>
          <w:tcPr>
            <w:tcW w:w="1440" w:type="dxa"/>
            <w:vAlign w:val="center"/>
          </w:tcPr>
          <w:p w14:paraId="7B3943D4" w14:textId="77777777" w:rsidR="008C7D39" w:rsidRPr="0026219D" w:rsidRDefault="008C7D39" w:rsidP="008C7D39">
            <w:pPr>
              <w:suppressAutoHyphens/>
              <w:spacing w:before="60" w:after="60"/>
              <w:rPr>
                <w:sz w:val="20"/>
                <w:lang w:val="en-GB"/>
              </w:rPr>
            </w:pPr>
            <w:r w:rsidRPr="0026219D">
              <w:rPr>
                <w:sz w:val="20"/>
                <w:lang w:val="en-GB"/>
              </w:rPr>
              <w:t>Must meet requirement</w:t>
            </w:r>
          </w:p>
        </w:tc>
        <w:tc>
          <w:tcPr>
            <w:tcW w:w="1620" w:type="dxa"/>
            <w:vAlign w:val="center"/>
          </w:tcPr>
          <w:p w14:paraId="5EEC073D" w14:textId="77777777" w:rsidR="008C7D39" w:rsidRPr="0026219D" w:rsidRDefault="008C7D39" w:rsidP="008C7D39">
            <w:pPr>
              <w:suppressAutoHyphens/>
              <w:spacing w:before="60" w:after="60"/>
              <w:jc w:val="center"/>
              <w:rPr>
                <w:spacing w:val="-4"/>
                <w:sz w:val="20"/>
                <w:lang w:val="en-GB"/>
              </w:rPr>
            </w:pPr>
            <w:r w:rsidRPr="0026219D">
              <w:rPr>
                <w:spacing w:val="-4"/>
                <w:sz w:val="20"/>
                <w:lang w:val="en-GB"/>
              </w:rPr>
              <w:t>Must meet requirements for all characteristics</w:t>
            </w:r>
          </w:p>
        </w:tc>
        <w:tc>
          <w:tcPr>
            <w:tcW w:w="1440" w:type="dxa"/>
            <w:vAlign w:val="center"/>
          </w:tcPr>
          <w:p w14:paraId="1FDE864E"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530" w:type="dxa"/>
            <w:vAlign w:val="center"/>
          </w:tcPr>
          <w:p w14:paraId="36D31B54" w14:textId="77777777" w:rsidR="008C7D39" w:rsidRPr="0026219D" w:rsidRDefault="008C7D39" w:rsidP="008C7D39">
            <w:pPr>
              <w:suppressAutoHyphens/>
              <w:spacing w:before="60" w:after="60"/>
              <w:rPr>
                <w:spacing w:val="-4"/>
                <w:sz w:val="20"/>
                <w:lang w:val="en-GB"/>
              </w:rPr>
            </w:pPr>
            <w:r w:rsidRPr="0026219D">
              <w:rPr>
                <w:spacing w:val="-4"/>
                <w:sz w:val="20"/>
                <w:lang w:val="en-GB"/>
              </w:rPr>
              <w:t>Must meet requirement for one characteristic</w:t>
            </w:r>
          </w:p>
        </w:tc>
        <w:tc>
          <w:tcPr>
            <w:tcW w:w="1836" w:type="dxa"/>
            <w:vAlign w:val="center"/>
          </w:tcPr>
          <w:p w14:paraId="5BCC39CF" w14:textId="77777777" w:rsidR="008C7D39" w:rsidRPr="0026219D" w:rsidRDefault="008C7D39" w:rsidP="008C7D39">
            <w:pPr>
              <w:suppressAutoHyphens/>
              <w:spacing w:before="60" w:after="60"/>
              <w:jc w:val="center"/>
              <w:rPr>
                <w:sz w:val="20"/>
                <w:lang w:val="en-GB"/>
              </w:rPr>
            </w:pPr>
            <w:r w:rsidRPr="0026219D">
              <w:rPr>
                <w:sz w:val="20"/>
                <w:lang w:val="en-GB"/>
              </w:rPr>
              <w:t>Form EXP 1.4.2</w:t>
            </w:r>
          </w:p>
          <w:p w14:paraId="44D2A14D" w14:textId="77777777" w:rsidR="008C7D39" w:rsidRPr="0026219D" w:rsidRDefault="008C7D39" w:rsidP="008C7D39">
            <w:pPr>
              <w:suppressAutoHyphens/>
              <w:spacing w:before="60" w:after="60"/>
              <w:jc w:val="center"/>
              <w:rPr>
                <w:sz w:val="20"/>
                <w:lang w:val="en-GB"/>
              </w:rPr>
            </w:pPr>
          </w:p>
        </w:tc>
      </w:tr>
      <w:tr w:rsidR="008C7D39" w:rsidRPr="00DF2F9D" w14:paraId="14D9F532" w14:textId="77777777" w:rsidTr="00CC2F3C">
        <w:trPr>
          <w:trHeight w:val="826"/>
        </w:trPr>
        <w:tc>
          <w:tcPr>
            <w:tcW w:w="1975" w:type="dxa"/>
          </w:tcPr>
          <w:p w14:paraId="3A9B6160" w14:textId="77777777" w:rsidR="008C7D39" w:rsidRPr="0026219D" w:rsidRDefault="008C7D39" w:rsidP="008C7D39">
            <w:pPr>
              <w:tabs>
                <w:tab w:val="left" w:pos="576"/>
              </w:tabs>
              <w:suppressAutoHyphens/>
              <w:spacing w:before="60" w:after="60"/>
              <w:ind w:left="425" w:hanging="425"/>
              <w:outlineLvl w:val="1"/>
              <w:rPr>
                <w:b/>
                <w:sz w:val="20"/>
                <w:lang w:val="en-GB"/>
              </w:rPr>
            </w:pPr>
            <w:r w:rsidRPr="0026219D">
              <w:rPr>
                <w:b/>
                <w:sz w:val="20"/>
                <w:lang w:val="en-GB"/>
              </w:rPr>
              <w:t>1.4.3 Specific Experience</w:t>
            </w:r>
          </w:p>
        </w:tc>
        <w:tc>
          <w:tcPr>
            <w:tcW w:w="2993" w:type="dxa"/>
          </w:tcPr>
          <w:p w14:paraId="75F363AF" w14:textId="77777777" w:rsidR="008C7D39" w:rsidRPr="0026219D" w:rsidRDefault="008C7D39" w:rsidP="008C7D39">
            <w:pPr>
              <w:autoSpaceDE w:val="0"/>
              <w:autoSpaceDN w:val="0"/>
              <w:adjustRightInd w:val="0"/>
              <w:rPr>
                <w:sz w:val="20"/>
              </w:rPr>
            </w:pPr>
            <w:r w:rsidRPr="0026219D">
              <w:rPr>
                <w:sz w:val="20"/>
              </w:rPr>
              <w:t xml:space="preserve">The Proposer must provide at least three (3) Client References for similar successfully </w:t>
            </w:r>
            <w:proofErr w:type="gramStart"/>
            <w:r w:rsidRPr="0026219D">
              <w:rPr>
                <w:sz w:val="20"/>
              </w:rPr>
              <w:t xml:space="preserve">completed  </w:t>
            </w:r>
            <w:r w:rsidRPr="0026219D">
              <w:rPr>
                <w:sz w:val="20"/>
              </w:rPr>
              <w:lastRenderedPageBreak/>
              <w:t>contracts</w:t>
            </w:r>
            <w:proofErr w:type="gramEnd"/>
            <w:r w:rsidRPr="0026219D">
              <w:rPr>
                <w:sz w:val="20"/>
              </w:rPr>
              <w:t xml:space="preserve"> in public or private sector; at least one reference must be the qualifying contract. Details should include the detailed tasks done, country, year, and Client contact details. Evidence of work done should be supported with Completion Certificates Reference Letters and value of those contracts.</w:t>
            </w:r>
          </w:p>
          <w:p w14:paraId="1544192D" w14:textId="77777777" w:rsidR="008C7D39" w:rsidRPr="0026219D" w:rsidRDefault="008C7D39" w:rsidP="008C7D39">
            <w:pPr>
              <w:widowControl w:val="0"/>
              <w:tabs>
                <w:tab w:val="left" w:leader="dot" w:pos="8424"/>
              </w:tabs>
              <w:autoSpaceDE w:val="0"/>
              <w:autoSpaceDN w:val="0"/>
              <w:rPr>
                <w:sz w:val="20"/>
                <w:lang w:val="en-GB"/>
              </w:rPr>
            </w:pPr>
          </w:p>
        </w:tc>
        <w:tc>
          <w:tcPr>
            <w:tcW w:w="1440" w:type="dxa"/>
            <w:vAlign w:val="center"/>
          </w:tcPr>
          <w:p w14:paraId="70869CB3" w14:textId="77777777" w:rsidR="008C7D39" w:rsidRPr="0026219D" w:rsidRDefault="008C7D39" w:rsidP="008C7D39">
            <w:pPr>
              <w:suppressAutoHyphens/>
              <w:spacing w:before="60" w:after="60"/>
              <w:rPr>
                <w:sz w:val="20"/>
                <w:lang w:val="en-GB"/>
              </w:rPr>
            </w:pPr>
            <w:r w:rsidRPr="0026219D">
              <w:rPr>
                <w:sz w:val="20"/>
                <w:lang w:val="en-GB"/>
              </w:rPr>
              <w:lastRenderedPageBreak/>
              <w:t>Must meet requirement</w:t>
            </w:r>
          </w:p>
        </w:tc>
        <w:tc>
          <w:tcPr>
            <w:tcW w:w="1620" w:type="dxa"/>
            <w:vAlign w:val="center"/>
          </w:tcPr>
          <w:p w14:paraId="7736788F" w14:textId="77777777" w:rsidR="008C7D39" w:rsidRPr="0026219D" w:rsidRDefault="008C7D39" w:rsidP="008C7D39">
            <w:pPr>
              <w:suppressAutoHyphens/>
              <w:spacing w:before="60" w:after="60"/>
              <w:jc w:val="center"/>
              <w:rPr>
                <w:spacing w:val="-4"/>
                <w:sz w:val="20"/>
                <w:lang w:val="en-GB"/>
              </w:rPr>
            </w:pPr>
            <w:r w:rsidRPr="0026219D">
              <w:rPr>
                <w:spacing w:val="-4"/>
                <w:sz w:val="20"/>
                <w:lang w:val="en-GB"/>
              </w:rPr>
              <w:t>Must meet requirements for all characteristics</w:t>
            </w:r>
          </w:p>
        </w:tc>
        <w:tc>
          <w:tcPr>
            <w:tcW w:w="1440" w:type="dxa"/>
            <w:vAlign w:val="center"/>
          </w:tcPr>
          <w:p w14:paraId="7FBBF7C3" w14:textId="77777777" w:rsidR="008C7D39" w:rsidRPr="0026219D" w:rsidRDefault="008C7D39" w:rsidP="008C7D39">
            <w:pPr>
              <w:suppressAutoHyphens/>
              <w:spacing w:before="60" w:after="60"/>
              <w:jc w:val="center"/>
              <w:rPr>
                <w:sz w:val="20"/>
                <w:lang w:val="en-GB"/>
              </w:rPr>
            </w:pPr>
            <w:r w:rsidRPr="0026219D">
              <w:rPr>
                <w:sz w:val="20"/>
                <w:lang w:val="en-GB"/>
              </w:rPr>
              <w:t>N / A</w:t>
            </w:r>
          </w:p>
        </w:tc>
        <w:tc>
          <w:tcPr>
            <w:tcW w:w="1530" w:type="dxa"/>
            <w:vAlign w:val="center"/>
          </w:tcPr>
          <w:p w14:paraId="691CF0BE" w14:textId="77777777" w:rsidR="008C7D39" w:rsidRPr="0026219D" w:rsidRDefault="008C7D39" w:rsidP="008C7D39">
            <w:pPr>
              <w:suppressAutoHyphens/>
              <w:spacing w:before="60" w:after="60"/>
              <w:rPr>
                <w:spacing w:val="-4"/>
                <w:sz w:val="20"/>
                <w:lang w:val="en-GB"/>
              </w:rPr>
            </w:pPr>
            <w:r w:rsidRPr="0026219D">
              <w:rPr>
                <w:spacing w:val="-4"/>
                <w:sz w:val="20"/>
                <w:lang w:val="en-GB"/>
              </w:rPr>
              <w:t xml:space="preserve">Must meet requirement for </w:t>
            </w:r>
            <w:r w:rsidRPr="0026219D">
              <w:rPr>
                <w:spacing w:val="-4"/>
                <w:sz w:val="20"/>
                <w:lang w:val="en-GB"/>
              </w:rPr>
              <w:lastRenderedPageBreak/>
              <w:t>one characteristic</w:t>
            </w:r>
          </w:p>
        </w:tc>
        <w:tc>
          <w:tcPr>
            <w:tcW w:w="1836" w:type="dxa"/>
            <w:vAlign w:val="center"/>
          </w:tcPr>
          <w:p w14:paraId="164CA170" w14:textId="77777777" w:rsidR="008C7D39" w:rsidRPr="0026219D" w:rsidRDefault="008C7D39" w:rsidP="008C7D39">
            <w:pPr>
              <w:suppressAutoHyphens/>
              <w:spacing w:before="60" w:after="60"/>
              <w:jc w:val="center"/>
              <w:rPr>
                <w:sz w:val="20"/>
                <w:lang w:val="en-GB"/>
              </w:rPr>
            </w:pPr>
          </w:p>
        </w:tc>
      </w:tr>
    </w:tbl>
    <w:p w14:paraId="08A038CA" w14:textId="77777777" w:rsidR="008C7D39" w:rsidRPr="00DF2F9D" w:rsidRDefault="008C7D39">
      <w:pPr>
        <w:numPr>
          <w:ilvl w:val="0"/>
          <w:numId w:val="147"/>
        </w:numPr>
        <w:tabs>
          <w:tab w:val="center" w:pos="4320"/>
          <w:tab w:val="right" w:pos="8640"/>
        </w:tabs>
        <w:suppressAutoHyphens/>
        <w:spacing w:after="120"/>
        <w:ind w:left="1440" w:hanging="720"/>
        <w:jc w:val="both"/>
        <w:rPr>
          <w:b/>
          <w:highlight w:val="yellow"/>
          <w:lang w:val="en-GB"/>
        </w:rPr>
        <w:sectPr w:rsidR="008C7D39" w:rsidRPr="00DF2F9D" w:rsidSect="008C7D39">
          <w:footnotePr>
            <w:numRestart w:val="eachSect"/>
          </w:footnotePr>
          <w:type w:val="continuous"/>
          <w:pgSz w:w="15840" w:h="12240" w:orient="landscape" w:code="1"/>
          <w:pgMar w:top="1440" w:right="1440" w:bottom="1440" w:left="1440" w:header="720" w:footer="720" w:gutter="0"/>
          <w:cols w:space="720"/>
          <w:titlePg/>
        </w:sectPr>
      </w:pPr>
    </w:p>
    <w:p w14:paraId="1CADFF9C" w14:textId="77777777" w:rsidR="005B4A4C" w:rsidRPr="008E329A" w:rsidRDefault="005B4A4C" w:rsidP="005B4A4C">
      <w:pPr>
        <w:spacing w:after="200"/>
      </w:pPr>
    </w:p>
    <w:p w14:paraId="5A33CD66" w14:textId="77777777" w:rsidR="0005290C" w:rsidRPr="008E329A" w:rsidRDefault="0005290C" w:rsidP="0006551B">
      <w:pPr>
        <w:pStyle w:val="Default"/>
        <w:rPr>
          <w:color w:val="FF0000"/>
        </w:rPr>
        <w:sectPr w:rsidR="0005290C" w:rsidRPr="008E329A" w:rsidSect="00BD64AF">
          <w:headerReference w:type="even" r:id="rId43"/>
          <w:headerReference w:type="default" r:id="rId44"/>
          <w:headerReference w:type="first" r:id="rId45"/>
          <w:type w:val="oddPage"/>
          <w:pgSz w:w="12240" w:h="15840" w:code="1"/>
          <w:pgMar w:top="1440" w:right="1440" w:bottom="1440" w:left="1800" w:header="720" w:footer="720" w:gutter="0"/>
          <w:paperSrc w:first="15" w:other="15"/>
          <w:cols w:space="720"/>
          <w:titlePg/>
        </w:sectPr>
      </w:pPr>
    </w:p>
    <w:p w14:paraId="105BB812" w14:textId="77777777" w:rsidR="00BC0191" w:rsidRDefault="00BC0191"/>
    <w:tbl>
      <w:tblPr>
        <w:tblW w:w="9198" w:type="dxa"/>
        <w:tblLayout w:type="fixed"/>
        <w:tblLook w:val="0000" w:firstRow="0" w:lastRow="0" w:firstColumn="0" w:lastColumn="0" w:noHBand="0" w:noVBand="0"/>
      </w:tblPr>
      <w:tblGrid>
        <w:gridCol w:w="9198"/>
      </w:tblGrid>
      <w:tr w:rsidR="00BC0191" w14:paraId="10208B91" w14:textId="77777777">
        <w:trPr>
          <w:trHeight w:val="1100"/>
        </w:trPr>
        <w:tc>
          <w:tcPr>
            <w:tcW w:w="9198" w:type="dxa"/>
            <w:vAlign w:val="center"/>
          </w:tcPr>
          <w:p w14:paraId="29B1413D" w14:textId="77777777" w:rsidR="00455149" w:rsidRPr="008E329A" w:rsidRDefault="00455149" w:rsidP="004D3B61">
            <w:pPr>
              <w:pStyle w:val="Subtitle"/>
            </w:pPr>
            <w:r w:rsidRPr="008E329A">
              <w:br w:type="page"/>
            </w:r>
            <w:bookmarkStart w:id="516" w:name="_Toc438266927"/>
            <w:bookmarkStart w:id="517" w:name="_Toc438267901"/>
            <w:bookmarkStart w:id="518" w:name="_Toc438366667"/>
            <w:bookmarkStart w:id="519" w:name="_Toc438954445"/>
            <w:bookmarkStart w:id="520" w:name="_Toc135757234"/>
            <w:r w:rsidRPr="008E329A">
              <w:t>Section</w:t>
            </w:r>
            <w:r w:rsidR="006E2CC9" w:rsidRPr="008E329A">
              <w:t xml:space="preserve"> </w:t>
            </w:r>
            <w:r w:rsidRPr="008E329A">
              <w:t>IV</w:t>
            </w:r>
            <w:r w:rsidR="006E2CC9" w:rsidRPr="008E329A">
              <w:t xml:space="preserve"> </w:t>
            </w:r>
            <w:r w:rsidR="004D3B61" w:rsidRPr="008E329A">
              <w:t>-</w:t>
            </w:r>
            <w:r w:rsidR="006E2CC9" w:rsidRPr="008E329A">
              <w:t xml:space="preserve"> </w:t>
            </w:r>
            <w:r w:rsidRPr="008E329A">
              <w:t>Bidding</w:t>
            </w:r>
            <w:r w:rsidR="006E2CC9" w:rsidRPr="008E329A">
              <w:t xml:space="preserve"> </w:t>
            </w:r>
            <w:r w:rsidRPr="008E329A">
              <w:t>Forms</w:t>
            </w:r>
            <w:bookmarkEnd w:id="516"/>
            <w:bookmarkEnd w:id="517"/>
            <w:bookmarkEnd w:id="518"/>
            <w:bookmarkEnd w:id="519"/>
            <w:bookmarkEnd w:id="520"/>
          </w:p>
        </w:tc>
      </w:tr>
    </w:tbl>
    <w:p w14:paraId="4B96FB50" w14:textId="77777777" w:rsidR="00455149" w:rsidRPr="008E329A" w:rsidRDefault="00455149">
      <w:pPr>
        <w:jc w:val="center"/>
        <w:rPr>
          <w:b/>
          <w:sz w:val="32"/>
        </w:rPr>
      </w:pPr>
      <w:r w:rsidRPr="008E329A">
        <w:rPr>
          <w:b/>
          <w:sz w:val="32"/>
        </w:rPr>
        <w:t>Table</w:t>
      </w:r>
      <w:r w:rsidR="006E2CC9" w:rsidRPr="008E329A">
        <w:rPr>
          <w:b/>
          <w:sz w:val="32"/>
        </w:rPr>
        <w:t xml:space="preserve"> </w:t>
      </w:r>
      <w:r w:rsidRPr="008E329A">
        <w:rPr>
          <w:b/>
          <w:sz w:val="32"/>
        </w:rPr>
        <w:t>of</w:t>
      </w:r>
      <w:r w:rsidR="006E2CC9" w:rsidRPr="008E329A">
        <w:rPr>
          <w:b/>
          <w:sz w:val="32"/>
        </w:rPr>
        <w:t xml:space="preserve"> </w:t>
      </w:r>
      <w:r w:rsidRPr="008E329A">
        <w:rPr>
          <w:b/>
          <w:sz w:val="32"/>
        </w:rPr>
        <w:t>Forms</w:t>
      </w:r>
    </w:p>
    <w:p w14:paraId="7A340A65" w14:textId="77777777" w:rsidR="00455149" w:rsidRPr="008E329A" w:rsidRDefault="00455149">
      <w:pPr>
        <w:rPr>
          <w:b/>
        </w:rPr>
      </w:pPr>
    </w:p>
    <w:p w14:paraId="397FB8D5" w14:textId="0DFC48B1" w:rsidR="00BC0191" w:rsidRPr="00EB2216" w:rsidRDefault="00075F5F">
      <w:pPr>
        <w:pStyle w:val="TOC1"/>
        <w:rPr>
          <w:rFonts w:asciiTheme="minorHAnsi" w:eastAsiaTheme="minorEastAsia" w:hAnsiTheme="minorHAnsi" w:cstheme="minorHAnsi"/>
          <w:b w:val="0"/>
          <w:bCs/>
          <w:sz w:val="22"/>
          <w:szCs w:val="22"/>
        </w:rPr>
      </w:pPr>
      <w:r w:rsidRPr="008E329A">
        <w:rPr>
          <w:b w:val="0"/>
          <w:bCs/>
          <w:sz w:val="22"/>
          <w:szCs w:val="22"/>
        </w:rPr>
        <w:fldChar w:fldCharType="begin"/>
      </w:r>
      <w:r w:rsidR="00455149" w:rsidRPr="008E329A">
        <w:rPr>
          <w:b w:val="0"/>
          <w:bCs/>
          <w:sz w:val="22"/>
          <w:szCs w:val="22"/>
        </w:rPr>
        <w:instrText xml:space="preserve"> TOC \t "Section V. Header,1" </w:instrText>
      </w:r>
      <w:r w:rsidRPr="008E329A">
        <w:rPr>
          <w:b w:val="0"/>
          <w:bCs/>
          <w:sz w:val="22"/>
          <w:szCs w:val="22"/>
        </w:rPr>
        <w:fldChar w:fldCharType="separate"/>
      </w:r>
      <w:r w:rsidR="00C60B46" w:rsidRPr="00EB2216">
        <w:rPr>
          <w:rFonts w:asciiTheme="minorHAnsi" w:hAnsiTheme="minorHAnsi" w:cstheme="minorHAnsi"/>
          <w:b w:val="0"/>
          <w:bCs/>
          <w:sz w:val="22"/>
          <w:szCs w:val="22"/>
        </w:rPr>
        <w:t>Letter of Bid – Technical Part</w:t>
      </w:r>
      <w:r w:rsidR="00C60B46" w:rsidRPr="00EB2216">
        <w:rPr>
          <w:rFonts w:asciiTheme="minorHAnsi" w:hAnsiTheme="minorHAnsi" w:cstheme="minorHAnsi"/>
          <w:b w:val="0"/>
          <w:bCs/>
          <w:sz w:val="22"/>
          <w:szCs w:val="22"/>
        </w:rPr>
        <w:tab/>
      </w:r>
      <w:r w:rsidR="00C60B46" w:rsidRPr="00EB2216">
        <w:rPr>
          <w:rFonts w:asciiTheme="minorHAnsi" w:hAnsiTheme="minorHAnsi" w:cstheme="minorHAnsi"/>
          <w:b w:val="0"/>
          <w:bCs/>
          <w:sz w:val="22"/>
          <w:szCs w:val="22"/>
        </w:rPr>
        <w:fldChar w:fldCharType="begin"/>
      </w:r>
      <w:r w:rsidR="00C60B46" w:rsidRPr="00EB2216">
        <w:rPr>
          <w:rFonts w:asciiTheme="minorHAnsi" w:hAnsiTheme="minorHAnsi" w:cstheme="minorHAnsi"/>
          <w:b w:val="0"/>
          <w:bCs/>
          <w:sz w:val="22"/>
          <w:szCs w:val="22"/>
        </w:rPr>
        <w:instrText xml:space="preserve"> PAGEREF _Toc135757099 \h </w:instrText>
      </w:r>
      <w:r w:rsidR="00C60B46" w:rsidRPr="00EB2216">
        <w:rPr>
          <w:rFonts w:asciiTheme="minorHAnsi" w:hAnsiTheme="minorHAnsi" w:cstheme="minorHAnsi"/>
          <w:b w:val="0"/>
          <w:bCs/>
          <w:sz w:val="22"/>
          <w:szCs w:val="22"/>
        </w:rPr>
      </w:r>
      <w:r w:rsidR="00C60B46"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8</w:t>
      </w:r>
      <w:r w:rsidR="00C60B46" w:rsidRPr="00EB2216">
        <w:rPr>
          <w:rFonts w:asciiTheme="minorHAnsi" w:hAnsiTheme="minorHAnsi" w:cstheme="minorHAnsi"/>
          <w:b w:val="0"/>
          <w:bCs/>
          <w:sz w:val="22"/>
          <w:szCs w:val="22"/>
        </w:rPr>
        <w:t>4</w:t>
      </w:r>
      <w:r w:rsidR="00C60B46" w:rsidRPr="00EB2216">
        <w:rPr>
          <w:rFonts w:asciiTheme="minorHAnsi" w:hAnsiTheme="minorHAnsi" w:cstheme="minorHAnsi"/>
          <w:b w:val="0"/>
          <w:bCs/>
          <w:sz w:val="22"/>
          <w:szCs w:val="22"/>
        </w:rPr>
        <w:fldChar w:fldCharType="end"/>
      </w:r>
    </w:p>
    <w:p w14:paraId="73E28BD5" w14:textId="3A8AA37C"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Technical Part</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_Toc135757100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8</w:t>
      </w:r>
      <w:r w:rsidRPr="00EB2216">
        <w:rPr>
          <w:rFonts w:asciiTheme="minorHAnsi" w:hAnsiTheme="minorHAnsi" w:cstheme="minorHAnsi"/>
          <w:b w:val="0"/>
          <w:bCs/>
          <w:sz w:val="22"/>
          <w:szCs w:val="22"/>
        </w:rPr>
        <w:t>7</w:t>
      </w:r>
      <w:r w:rsidRPr="00EB2216">
        <w:rPr>
          <w:rFonts w:asciiTheme="minorHAnsi" w:hAnsiTheme="minorHAnsi" w:cstheme="minorHAnsi"/>
          <w:b w:val="0"/>
          <w:bCs/>
          <w:sz w:val="22"/>
          <w:szCs w:val="22"/>
        </w:rPr>
        <w:fldChar w:fldCharType="end"/>
      </w:r>
    </w:p>
    <w:p w14:paraId="551B5D05" w14:textId="40BACE58"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Technical Bid Checklist</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_Toc135757101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8</w:t>
      </w:r>
      <w:r w:rsidRPr="00EB2216">
        <w:rPr>
          <w:rFonts w:asciiTheme="minorHAnsi" w:hAnsiTheme="minorHAnsi" w:cstheme="minorHAnsi"/>
          <w:b w:val="0"/>
          <w:bCs/>
          <w:sz w:val="22"/>
          <w:szCs w:val="22"/>
        </w:rPr>
        <w:t>8</w:t>
      </w:r>
      <w:r w:rsidRPr="00EB2216">
        <w:rPr>
          <w:rFonts w:asciiTheme="minorHAnsi" w:hAnsiTheme="minorHAnsi" w:cstheme="minorHAnsi"/>
          <w:b w:val="0"/>
          <w:bCs/>
          <w:sz w:val="22"/>
          <w:szCs w:val="22"/>
        </w:rPr>
        <w:fldChar w:fldCharType="end"/>
      </w:r>
    </w:p>
    <w:p w14:paraId="15CC5F5D" w14:textId="3CF5B9B0"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Functional Guarantees</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_Toc135757102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8</w:t>
      </w:r>
      <w:r w:rsidRPr="00EB2216">
        <w:rPr>
          <w:rFonts w:asciiTheme="minorHAnsi" w:hAnsiTheme="minorHAnsi" w:cstheme="minorHAnsi"/>
          <w:b w:val="0"/>
          <w:bCs/>
          <w:sz w:val="22"/>
          <w:szCs w:val="22"/>
        </w:rPr>
        <w:t>9</w:t>
      </w:r>
      <w:r w:rsidRPr="00EB2216">
        <w:rPr>
          <w:rFonts w:asciiTheme="minorHAnsi" w:hAnsiTheme="minorHAnsi" w:cstheme="minorHAnsi"/>
          <w:b w:val="0"/>
          <w:bCs/>
          <w:sz w:val="22"/>
          <w:szCs w:val="22"/>
        </w:rPr>
        <w:fldChar w:fldCharType="end"/>
      </w:r>
    </w:p>
    <w:p w14:paraId="5C731E64" w14:textId="150540C4"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Manufacturer’s Authorization</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_Toc135757103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9</w:t>
      </w:r>
      <w:r w:rsidRPr="00EB2216">
        <w:rPr>
          <w:rFonts w:asciiTheme="minorHAnsi" w:hAnsiTheme="minorHAnsi" w:cstheme="minorHAnsi"/>
          <w:b w:val="0"/>
          <w:bCs/>
          <w:sz w:val="22"/>
          <w:szCs w:val="22"/>
        </w:rPr>
        <w:t>0</w:t>
      </w:r>
      <w:r w:rsidRPr="00EB2216">
        <w:rPr>
          <w:rFonts w:asciiTheme="minorHAnsi" w:hAnsiTheme="minorHAnsi" w:cstheme="minorHAnsi"/>
          <w:b w:val="0"/>
          <w:bCs/>
          <w:sz w:val="22"/>
          <w:szCs w:val="22"/>
        </w:rPr>
        <w:fldChar w:fldCharType="end"/>
      </w:r>
    </w:p>
    <w:p w14:paraId="4761D797" w14:textId="5AB6E0A8"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Bidder Information Form</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_Toc135757104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9</w:t>
      </w:r>
      <w:r w:rsidRPr="00EB2216">
        <w:rPr>
          <w:rFonts w:asciiTheme="minorHAnsi" w:hAnsiTheme="minorHAnsi" w:cstheme="minorHAnsi"/>
          <w:b w:val="0"/>
          <w:bCs/>
          <w:sz w:val="22"/>
          <w:szCs w:val="22"/>
        </w:rPr>
        <w:t>1</w:t>
      </w:r>
      <w:r w:rsidRPr="00EB2216">
        <w:rPr>
          <w:rFonts w:asciiTheme="minorHAnsi" w:hAnsiTheme="minorHAnsi" w:cstheme="minorHAnsi"/>
          <w:b w:val="0"/>
          <w:bCs/>
          <w:sz w:val="22"/>
          <w:szCs w:val="22"/>
        </w:rPr>
        <w:fldChar w:fldCharType="end"/>
      </w:r>
    </w:p>
    <w:p w14:paraId="0F989FF7" w14:textId="7AD53F4D"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Bidder’s JV Members Information Form</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_Toc135757105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9</w:t>
      </w:r>
      <w:r w:rsidRPr="00EB2216">
        <w:rPr>
          <w:rFonts w:asciiTheme="minorHAnsi" w:hAnsiTheme="minorHAnsi" w:cstheme="minorHAnsi"/>
          <w:b w:val="0"/>
          <w:bCs/>
          <w:sz w:val="22"/>
          <w:szCs w:val="22"/>
        </w:rPr>
        <w:t>3</w:t>
      </w:r>
      <w:r w:rsidRPr="00EB2216">
        <w:rPr>
          <w:rFonts w:asciiTheme="minorHAnsi" w:hAnsiTheme="minorHAnsi" w:cstheme="minorHAnsi"/>
          <w:b w:val="0"/>
          <w:bCs/>
          <w:sz w:val="22"/>
          <w:szCs w:val="22"/>
        </w:rPr>
        <w:fldChar w:fldCharType="end"/>
      </w:r>
    </w:p>
    <w:p w14:paraId="6D3D6D9E" w14:textId="5A775F1C" w:rsidR="00BC0191" w:rsidRPr="00EB2216" w:rsidRDefault="001E4C9A">
      <w:pPr>
        <w:pStyle w:val="TOC1"/>
        <w:rPr>
          <w:rFonts w:asciiTheme="minorHAnsi" w:hAnsiTheme="minorHAnsi" w:cstheme="minorHAnsi"/>
          <w:b w:val="0"/>
          <w:bCs/>
          <w:sz w:val="22"/>
          <w:szCs w:val="22"/>
        </w:rPr>
      </w:pPr>
      <w:r w:rsidRPr="00EB2216">
        <w:rPr>
          <w:rFonts w:asciiTheme="minorHAnsi" w:eastAsiaTheme="minorEastAsia" w:hAnsiTheme="minorHAnsi" w:cstheme="minorHAnsi"/>
          <w:b w:val="0"/>
          <w:bCs/>
          <w:sz w:val="22"/>
          <w:szCs w:val="22"/>
        </w:rPr>
        <w:t>Sexual Exploitation and Abuse (SEA) and/or Sexual Harassment Performance Declaration</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_Toc135757106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9</w:t>
      </w:r>
      <w:r w:rsidRPr="00EB2216">
        <w:rPr>
          <w:rFonts w:asciiTheme="minorHAnsi" w:hAnsiTheme="minorHAnsi" w:cstheme="minorHAnsi"/>
          <w:b w:val="0"/>
          <w:bCs/>
          <w:sz w:val="22"/>
          <w:szCs w:val="22"/>
        </w:rPr>
        <w:t>4</w:t>
      </w:r>
      <w:r w:rsidRPr="00EB2216">
        <w:rPr>
          <w:rFonts w:asciiTheme="minorHAnsi" w:hAnsiTheme="minorHAnsi" w:cstheme="minorHAnsi"/>
          <w:b w:val="0"/>
          <w:bCs/>
          <w:sz w:val="22"/>
          <w:szCs w:val="22"/>
        </w:rPr>
        <w:fldChar w:fldCharType="end"/>
      </w:r>
    </w:p>
    <w:p w14:paraId="27B928FD" w14:textId="73840AFC"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Historical Contract Non-Performance, Pending Litigation and Litigation History…</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…………………95</w:t>
      </w:r>
    </w:p>
    <w:p w14:paraId="3F99E0A8" w14:textId="2FA27764"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General Experience</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……………………………………………..97</w:t>
      </w:r>
    </w:p>
    <w:p w14:paraId="7C932C66" w14:textId="3ECF1BBD"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Specific Experience</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………………………………………………..98</w:t>
      </w:r>
    </w:p>
    <w:p w14:paraId="0F12F563" w14:textId="716ED318"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Current Contract Commitments / Work in Progress</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…………………………….100</w:t>
      </w:r>
    </w:p>
    <w:p w14:paraId="033C7637" w14:textId="468266BF"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Financial Situation: Historical Financial Performance</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………………………………..101</w:t>
      </w:r>
    </w:p>
    <w:p w14:paraId="265DA3CB" w14:textId="0F0C9FD3"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Average Annual Turnover</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………………………………………….103</w:t>
      </w:r>
    </w:p>
    <w:p w14:paraId="662E1F31" w14:textId="1AC6157D" w:rsidR="009D134C" w:rsidRPr="0026219D" w:rsidRDefault="009D134C" w:rsidP="009D134C">
      <w:pPr>
        <w:rPr>
          <w:rFonts w:asciiTheme="minorHAnsi" w:hAnsiTheme="minorHAnsi" w:cstheme="minorHAnsi"/>
          <w:bCs/>
          <w:sz w:val="22"/>
          <w:szCs w:val="22"/>
        </w:rPr>
      </w:pPr>
      <w:r w:rsidRPr="0026219D">
        <w:rPr>
          <w:rFonts w:asciiTheme="minorHAnsi" w:hAnsiTheme="minorHAnsi" w:cstheme="minorHAnsi"/>
          <w:bCs/>
          <w:sz w:val="22"/>
          <w:szCs w:val="22"/>
        </w:rPr>
        <w:t>Financial Resources</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……………………………………………..104</w:t>
      </w:r>
    </w:p>
    <w:p w14:paraId="46A2DEA0" w14:textId="33961CBE" w:rsidR="00FD0248" w:rsidRPr="0026219D" w:rsidRDefault="00FD0248" w:rsidP="009D134C">
      <w:pPr>
        <w:rPr>
          <w:rFonts w:asciiTheme="minorHAnsi" w:hAnsiTheme="minorHAnsi" w:cstheme="minorHAnsi"/>
          <w:bCs/>
          <w:sz w:val="22"/>
          <w:szCs w:val="22"/>
        </w:rPr>
      </w:pPr>
      <w:r w:rsidRPr="0026219D">
        <w:rPr>
          <w:rFonts w:asciiTheme="minorHAnsi" w:hAnsiTheme="minorHAnsi" w:cstheme="minorHAnsi"/>
          <w:bCs/>
          <w:sz w:val="22"/>
          <w:szCs w:val="22"/>
        </w:rPr>
        <w:t>Code of Conduct for Supplier’s Personnel Form</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…………………………………..10</w:t>
      </w:r>
      <w:r w:rsidR="00161F8D" w:rsidRPr="0026219D">
        <w:rPr>
          <w:rFonts w:asciiTheme="minorHAnsi" w:hAnsiTheme="minorHAnsi" w:cstheme="minorHAnsi"/>
          <w:bCs/>
          <w:sz w:val="22"/>
          <w:szCs w:val="22"/>
        </w:rPr>
        <w:t>5</w:t>
      </w:r>
    </w:p>
    <w:p w14:paraId="402EEED2" w14:textId="32F18FB8" w:rsidR="00FC66FC" w:rsidRPr="00EB2216" w:rsidRDefault="00FC66FC" w:rsidP="009D134C">
      <w:pPr>
        <w:rPr>
          <w:rFonts w:asciiTheme="minorHAnsi" w:hAnsiTheme="minorHAnsi" w:cstheme="minorHAnsi"/>
          <w:bCs/>
          <w:sz w:val="22"/>
          <w:szCs w:val="22"/>
        </w:rPr>
      </w:pPr>
      <w:r w:rsidRPr="0026219D">
        <w:rPr>
          <w:rFonts w:asciiTheme="minorHAnsi" w:hAnsiTheme="minorHAnsi" w:cstheme="minorHAnsi"/>
          <w:bCs/>
          <w:sz w:val="22"/>
          <w:szCs w:val="22"/>
        </w:rPr>
        <w:t>Subcontractor’s Agreement</w:t>
      </w:r>
      <w:r w:rsidR="00EB2216" w:rsidRPr="0026219D">
        <w:rPr>
          <w:rFonts w:asciiTheme="minorHAnsi" w:hAnsiTheme="minorHAnsi" w:cstheme="minorHAnsi"/>
          <w:bCs/>
          <w:sz w:val="22"/>
          <w:szCs w:val="22"/>
        </w:rPr>
        <w:t>………………………………………………………………</w:t>
      </w:r>
      <w:r w:rsidR="006D265C" w:rsidRPr="0026219D">
        <w:rPr>
          <w:rFonts w:asciiTheme="minorHAnsi" w:hAnsiTheme="minorHAnsi" w:cstheme="minorHAnsi"/>
          <w:bCs/>
          <w:sz w:val="22"/>
          <w:szCs w:val="22"/>
        </w:rPr>
        <w:t>…………………………………………1</w:t>
      </w:r>
      <w:r w:rsidR="00161F8D" w:rsidRPr="0026219D">
        <w:rPr>
          <w:rFonts w:asciiTheme="minorHAnsi" w:hAnsiTheme="minorHAnsi" w:cstheme="minorHAnsi"/>
          <w:bCs/>
          <w:sz w:val="22"/>
          <w:szCs w:val="22"/>
        </w:rPr>
        <w:t>14</w:t>
      </w:r>
    </w:p>
    <w:p w14:paraId="68A32AA6" w14:textId="2796366F"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Form of Bid Security</w:t>
      </w:r>
      <w:r w:rsidR="006D265C">
        <w:rPr>
          <w:rFonts w:asciiTheme="minorHAnsi" w:eastAsiaTheme="minorEastAsia" w:hAnsiTheme="minorHAnsi" w:cstheme="minorHAnsi"/>
          <w:b w:val="0"/>
          <w:bCs/>
          <w:sz w:val="22"/>
          <w:szCs w:val="22"/>
        </w:rPr>
        <w:t>………………………………………………………………………………………………………………</w:t>
      </w:r>
      <w:r w:rsidR="00161F8D">
        <w:rPr>
          <w:rFonts w:asciiTheme="minorHAnsi" w:eastAsiaTheme="minorEastAsia" w:hAnsiTheme="minorHAnsi" w:cstheme="minorHAnsi"/>
          <w:b w:val="0"/>
          <w:bCs/>
          <w:sz w:val="22"/>
          <w:szCs w:val="22"/>
        </w:rPr>
        <w:t>…….116</w:t>
      </w:r>
    </w:p>
    <w:p w14:paraId="56A82401" w14:textId="405BE3D8"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Form of Bid Security (Bid Bond)</w:t>
      </w:r>
      <w:r w:rsidRPr="00EB2216">
        <w:rPr>
          <w:rFonts w:asciiTheme="minorHAnsi" w:eastAsiaTheme="minorEastAsia" w:hAnsiTheme="minorHAnsi" w:cstheme="minorHAnsi"/>
          <w:b w:val="0"/>
          <w:bCs/>
          <w:sz w:val="22"/>
          <w:szCs w:val="22"/>
        </w:rPr>
        <w:tab/>
      </w:r>
      <w:r w:rsidRPr="00EB2216">
        <w:rPr>
          <w:rFonts w:asciiTheme="minorHAnsi" w:hAnsiTheme="minorHAnsi" w:cstheme="minorHAnsi"/>
          <w:b w:val="0"/>
          <w:bCs/>
          <w:sz w:val="22"/>
          <w:szCs w:val="22"/>
        </w:rPr>
        <w:fldChar w:fldCharType="begin"/>
      </w:r>
      <w:r w:rsidRPr="00EB2216">
        <w:rPr>
          <w:rFonts w:asciiTheme="minorHAnsi" w:hAnsiTheme="minorHAnsi" w:cstheme="minorHAnsi"/>
          <w:b w:val="0"/>
          <w:bCs/>
          <w:sz w:val="22"/>
          <w:szCs w:val="22"/>
        </w:rPr>
        <w:instrText xml:space="preserve"> PAGEREF _Toc135757108 \h </w:instrText>
      </w:r>
      <w:r w:rsidRPr="00EB2216">
        <w:rPr>
          <w:rFonts w:asciiTheme="minorHAnsi" w:hAnsiTheme="minorHAnsi" w:cstheme="minorHAnsi"/>
          <w:b w:val="0"/>
          <w:bCs/>
          <w:sz w:val="22"/>
          <w:szCs w:val="22"/>
        </w:rPr>
      </w:r>
      <w:r w:rsidRPr="00EB2216">
        <w:rPr>
          <w:rFonts w:asciiTheme="minorHAnsi" w:hAnsiTheme="minorHAnsi" w:cstheme="minorHAnsi"/>
          <w:b w:val="0"/>
          <w:bCs/>
          <w:sz w:val="22"/>
          <w:szCs w:val="22"/>
        </w:rPr>
        <w:fldChar w:fldCharType="separate"/>
      </w:r>
      <w:r w:rsidR="006D265C">
        <w:rPr>
          <w:rFonts w:asciiTheme="minorHAnsi" w:hAnsiTheme="minorHAnsi" w:cstheme="minorHAnsi"/>
          <w:b w:val="0"/>
          <w:bCs/>
          <w:sz w:val="22"/>
          <w:szCs w:val="22"/>
        </w:rPr>
        <w:t>11</w:t>
      </w:r>
      <w:r w:rsidRPr="00EB2216">
        <w:rPr>
          <w:rFonts w:asciiTheme="minorHAnsi" w:hAnsiTheme="minorHAnsi" w:cstheme="minorHAnsi"/>
          <w:b w:val="0"/>
          <w:bCs/>
          <w:sz w:val="22"/>
          <w:szCs w:val="22"/>
        </w:rPr>
        <w:t>7</w:t>
      </w:r>
      <w:r w:rsidRPr="00EB2216">
        <w:rPr>
          <w:rFonts w:asciiTheme="minorHAnsi" w:hAnsiTheme="minorHAnsi" w:cstheme="minorHAnsi"/>
          <w:b w:val="0"/>
          <w:bCs/>
          <w:sz w:val="22"/>
          <w:szCs w:val="22"/>
        </w:rPr>
        <w:fldChar w:fldCharType="end"/>
      </w:r>
    </w:p>
    <w:p w14:paraId="0B7A2451" w14:textId="71E5191A"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Form of Bid-Securing Declaration</w:t>
      </w:r>
      <w:r w:rsidR="00161F8D">
        <w:rPr>
          <w:rFonts w:asciiTheme="minorHAnsi" w:eastAsiaTheme="minorEastAsia" w:hAnsiTheme="minorHAnsi" w:cstheme="minorHAnsi"/>
          <w:b w:val="0"/>
          <w:bCs/>
          <w:sz w:val="22"/>
          <w:szCs w:val="22"/>
        </w:rPr>
        <w:t>………………………………………………………………………………………………..117</w:t>
      </w:r>
    </w:p>
    <w:p w14:paraId="67CFE4C1" w14:textId="76B0DD1B"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Letter of Bid - Financial Part</w:t>
      </w:r>
      <w:r w:rsidR="00161F8D">
        <w:rPr>
          <w:rFonts w:asciiTheme="minorHAnsi" w:eastAsiaTheme="minorEastAsia" w:hAnsiTheme="minorHAnsi" w:cstheme="minorHAnsi"/>
          <w:b w:val="0"/>
          <w:bCs/>
          <w:sz w:val="22"/>
          <w:szCs w:val="22"/>
        </w:rPr>
        <w:t>…………………………………………………………………………………………………………119</w:t>
      </w:r>
    </w:p>
    <w:p w14:paraId="2D87BC32" w14:textId="303CC5A0"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Price Schedule Forms</w:t>
      </w:r>
      <w:r w:rsidR="00161F8D">
        <w:rPr>
          <w:rFonts w:asciiTheme="minorHAnsi" w:eastAsiaTheme="minorEastAsia" w:hAnsiTheme="minorHAnsi" w:cstheme="minorHAnsi"/>
          <w:b w:val="0"/>
          <w:bCs/>
          <w:sz w:val="22"/>
          <w:szCs w:val="22"/>
        </w:rPr>
        <w:t>…………………………………………………………………………………………………………………..120</w:t>
      </w:r>
    </w:p>
    <w:p w14:paraId="4B4B9C36" w14:textId="72C4B60E"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Price Schedule: Goods Manufactured Outside the Purchaser’s Country, to be Imported</w:t>
      </w:r>
      <w:r w:rsidR="00161F8D">
        <w:rPr>
          <w:rFonts w:asciiTheme="minorHAnsi" w:eastAsiaTheme="minorEastAsia" w:hAnsiTheme="minorHAnsi" w:cstheme="minorHAnsi"/>
          <w:b w:val="0"/>
          <w:bCs/>
          <w:sz w:val="22"/>
          <w:szCs w:val="22"/>
        </w:rPr>
        <w:t>…………….155</w:t>
      </w:r>
    </w:p>
    <w:p w14:paraId="2EB4997D" w14:textId="52FF4F63"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Price Schedule: Goods Manufactured Outside the Purchaser’s Country, already imported</w:t>
      </w:r>
      <w:r w:rsidR="006D265C">
        <w:rPr>
          <w:rFonts w:asciiTheme="minorHAnsi" w:eastAsiaTheme="minorEastAsia" w:hAnsiTheme="minorHAnsi" w:cstheme="minorHAnsi"/>
          <w:b w:val="0"/>
          <w:bCs/>
          <w:sz w:val="22"/>
          <w:szCs w:val="22"/>
        </w:rPr>
        <w:t>…………15</w:t>
      </w:r>
      <w:r w:rsidR="00161F8D">
        <w:rPr>
          <w:rFonts w:asciiTheme="minorHAnsi" w:eastAsiaTheme="minorEastAsia" w:hAnsiTheme="minorHAnsi" w:cstheme="minorHAnsi"/>
          <w:b w:val="0"/>
          <w:bCs/>
          <w:sz w:val="22"/>
          <w:szCs w:val="22"/>
        </w:rPr>
        <w:t>7</w:t>
      </w:r>
    </w:p>
    <w:p w14:paraId="61710A07" w14:textId="06D47D2D"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t>Price Schedule: Goods Manufactured in the Purchaser’s Country</w:t>
      </w:r>
      <w:r w:rsidR="006D265C">
        <w:rPr>
          <w:rFonts w:asciiTheme="minorHAnsi" w:eastAsiaTheme="minorEastAsia" w:hAnsiTheme="minorHAnsi" w:cstheme="minorHAnsi"/>
          <w:b w:val="0"/>
          <w:bCs/>
          <w:sz w:val="22"/>
          <w:szCs w:val="22"/>
        </w:rPr>
        <w:t>……………………………………………….1</w:t>
      </w:r>
      <w:r w:rsidR="00161F8D">
        <w:rPr>
          <w:rFonts w:asciiTheme="minorHAnsi" w:eastAsiaTheme="minorEastAsia" w:hAnsiTheme="minorHAnsi" w:cstheme="minorHAnsi"/>
          <w:b w:val="0"/>
          <w:bCs/>
          <w:sz w:val="22"/>
          <w:szCs w:val="22"/>
        </w:rPr>
        <w:t>59</w:t>
      </w:r>
    </w:p>
    <w:p w14:paraId="489AA288" w14:textId="4FF677B6" w:rsidR="00BC0191" w:rsidRPr="00EB2216" w:rsidRDefault="001E4C9A">
      <w:pPr>
        <w:pStyle w:val="TOC1"/>
        <w:rPr>
          <w:rFonts w:asciiTheme="minorHAnsi" w:eastAsiaTheme="minorEastAsia" w:hAnsiTheme="minorHAnsi" w:cstheme="minorHAnsi"/>
          <w:b w:val="0"/>
          <w:bCs/>
          <w:sz w:val="22"/>
          <w:szCs w:val="22"/>
        </w:rPr>
      </w:pPr>
      <w:r w:rsidRPr="00EB2216">
        <w:rPr>
          <w:rFonts w:asciiTheme="minorHAnsi" w:eastAsiaTheme="minorEastAsia" w:hAnsiTheme="minorHAnsi" w:cstheme="minorHAnsi"/>
          <w:b w:val="0"/>
          <w:bCs/>
          <w:sz w:val="22"/>
          <w:szCs w:val="22"/>
        </w:rPr>
        <w:lastRenderedPageBreak/>
        <w:t>Price and Completion Schedule - Related Services</w:t>
      </w:r>
      <w:r w:rsidR="006D265C">
        <w:rPr>
          <w:rFonts w:asciiTheme="minorHAnsi" w:eastAsiaTheme="minorEastAsia" w:hAnsiTheme="minorHAnsi" w:cstheme="minorHAnsi"/>
          <w:b w:val="0"/>
          <w:bCs/>
          <w:sz w:val="22"/>
          <w:szCs w:val="22"/>
        </w:rPr>
        <w:t>………………………………………………………………………16</w:t>
      </w:r>
      <w:r w:rsidR="00161F8D">
        <w:rPr>
          <w:rFonts w:asciiTheme="minorHAnsi" w:eastAsiaTheme="minorEastAsia" w:hAnsiTheme="minorHAnsi" w:cstheme="minorHAnsi"/>
          <w:b w:val="0"/>
          <w:bCs/>
          <w:sz w:val="22"/>
          <w:szCs w:val="22"/>
        </w:rPr>
        <w:t>1</w:t>
      </w:r>
    </w:p>
    <w:p w14:paraId="6EF657A8" w14:textId="638CB94A" w:rsidR="00455149" w:rsidRPr="008E329A" w:rsidRDefault="00075F5F" w:rsidP="00FC66FC">
      <w:pPr>
        <w:pStyle w:val="TOC1"/>
        <w:tabs>
          <w:tab w:val="clear" w:pos="360"/>
          <w:tab w:val="clear" w:pos="8990"/>
          <w:tab w:val="left" w:pos="7636"/>
        </w:tabs>
        <w:spacing w:before="0"/>
        <w:rPr>
          <w:sz w:val="22"/>
        </w:rPr>
      </w:pPr>
      <w:r w:rsidRPr="008E329A">
        <w:rPr>
          <w:b w:val="0"/>
          <w:bCs/>
          <w:sz w:val="22"/>
          <w:szCs w:val="22"/>
        </w:rPr>
        <w:fldChar w:fldCharType="end"/>
      </w:r>
    </w:p>
    <w:p w14:paraId="7B8DCC6D" w14:textId="77777777" w:rsidR="00BC0191" w:rsidRDefault="00C436D9">
      <w:pPr>
        <w:pStyle w:val="SectionVHeader"/>
      </w:pPr>
      <w:bookmarkStart w:id="521" w:name="_Toc345681383"/>
      <w:bookmarkStart w:id="522" w:name="_Toc347230619"/>
      <w:bookmarkStart w:id="523" w:name="_Toc135757099"/>
      <w:r w:rsidRPr="008E329A">
        <w:rPr>
          <w:szCs w:val="36"/>
        </w:rPr>
        <w:t>Letter of Bid – Technical Part</w:t>
      </w:r>
      <w:bookmarkEnd w:id="521"/>
      <w:bookmarkEnd w:id="522"/>
      <w:bookmarkEnd w:id="523"/>
    </w:p>
    <w:p w14:paraId="09E8704E" w14:textId="77777777" w:rsidR="00A0505C" w:rsidRPr="008E329A" w:rsidRDefault="00A0505C" w:rsidP="00A0505C">
      <w:pPr>
        <w:pStyle w:val="SectionVHeader"/>
        <w:spacing w:before="0" w:after="0"/>
        <w:rPr>
          <w:b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0"/>
      </w:tblGrid>
      <w:tr w:rsidR="00BC0191" w14:paraId="3E7B03EB" w14:textId="77777777">
        <w:tc>
          <w:tcPr>
            <w:tcW w:w="8900" w:type="dxa"/>
          </w:tcPr>
          <w:p w14:paraId="352919CF" w14:textId="77777777" w:rsidR="00BC0191" w:rsidRDefault="001E4C9A">
            <w:pPr>
              <w:spacing w:before="120"/>
              <w:rPr>
                <w:i/>
              </w:rPr>
            </w:pPr>
            <w:r w:rsidRPr="008E329A">
              <w:rPr>
                <w:i/>
                <w:szCs w:val="24"/>
              </w:rPr>
              <w:t>INSTRUCTIONS TO BIDDERS: DELETE THIS BOX ONCE YOU HAVE COMPLETED THE DOCUMENT</w:t>
            </w:r>
          </w:p>
          <w:p w14:paraId="04CFD9E4" w14:textId="77777777" w:rsidR="00BC0191" w:rsidRDefault="006E2CC9">
            <w:pPr>
              <w:spacing w:before="120"/>
              <w:rPr>
                <w:i/>
              </w:rPr>
            </w:pPr>
            <w:r w:rsidRPr="008E329A">
              <w:rPr>
                <w:i/>
                <w:szCs w:val="24"/>
              </w:rPr>
              <w:t xml:space="preserve">Place this Letter of Bid in the </w:t>
            </w:r>
            <w:r w:rsidR="000F7E79" w:rsidRPr="008E329A">
              <w:rPr>
                <w:i/>
                <w:u w:val="single"/>
              </w:rPr>
              <w:t>first</w:t>
            </w:r>
            <w:r w:rsidRPr="008E329A">
              <w:rPr>
                <w:i/>
                <w:szCs w:val="24"/>
              </w:rPr>
              <w:t xml:space="preserve"> envelope “TECHNICAL PART”.</w:t>
            </w:r>
          </w:p>
          <w:p w14:paraId="34E6C271" w14:textId="77777777" w:rsidR="00BC0191" w:rsidRDefault="00BC0191">
            <w:pPr>
              <w:rPr>
                <w:i/>
              </w:rPr>
            </w:pPr>
          </w:p>
          <w:p w14:paraId="13BE2EE3" w14:textId="77777777" w:rsidR="00BC0191" w:rsidRDefault="001E4C9A">
            <w:pPr>
              <w:rPr>
                <w:i/>
              </w:rPr>
            </w:pPr>
            <w:r w:rsidRPr="008E329A">
              <w:rPr>
                <w:i/>
                <w:szCs w:val="24"/>
              </w:rPr>
              <w:t>The Bidder must prepare the Letter of Bid on stationery with its letterhead clearly showing the Bidder’s complete name and business address.</w:t>
            </w:r>
          </w:p>
          <w:p w14:paraId="02197909" w14:textId="77777777" w:rsidR="00BC0191" w:rsidRDefault="00BC0191">
            <w:pPr>
              <w:rPr>
                <w:i/>
              </w:rPr>
            </w:pPr>
          </w:p>
          <w:p w14:paraId="2644F516" w14:textId="77777777" w:rsidR="00A0505C" w:rsidRPr="008E329A" w:rsidRDefault="00A0505C" w:rsidP="00CD2319">
            <w:pPr>
              <w:rPr>
                <w:rFonts w:cs="Arial"/>
                <w:i/>
              </w:rPr>
            </w:pPr>
            <w:r w:rsidRPr="008E329A">
              <w:rPr>
                <w:i/>
                <w:u w:val="single"/>
              </w:rPr>
              <w:t>Note</w:t>
            </w:r>
            <w:r w:rsidRPr="008E329A">
              <w:rPr>
                <w:i/>
              </w:rPr>
              <w:t>:</w:t>
            </w:r>
            <w:r w:rsidR="006E2CC9" w:rsidRPr="008E329A">
              <w:rPr>
                <w:i/>
              </w:rPr>
              <w:t xml:space="preserve"> </w:t>
            </w:r>
            <w:r w:rsidRPr="008E329A">
              <w:rPr>
                <w:i/>
              </w:rPr>
              <w:t>All</w:t>
            </w:r>
            <w:r w:rsidR="006E2CC9" w:rsidRPr="008E329A">
              <w:rPr>
                <w:i/>
              </w:rPr>
              <w:t xml:space="preserve"> </w:t>
            </w:r>
            <w:r w:rsidRPr="008E329A">
              <w:rPr>
                <w:i/>
              </w:rPr>
              <w:t>italicized</w:t>
            </w:r>
            <w:r w:rsidR="006E2CC9" w:rsidRPr="008E329A">
              <w:rPr>
                <w:i/>
              </w:rPr>
              <w:t xml:space="preserve"> </w:t>
            </w:r>
            <w:r w:rsidRPr="008E329A">
              <w:rPr>
                <w:i/>
              </w:rPr>
              <w:t>text</w:t>
            </w:r>
            <w:r w:rsidR="006E2CC9" w:rsidRPr="008E329A">
              <w:rPr>
                <w:i/>
              </w:rPr>
              <w:t xml:space="preserve"> </w:t>
            </w:r>
            <w:r w:rsidRPr="008E329A">
              <w:rPr>
                <w:i/>
              </w:rPr>
              <w:t>in</w:t>
            </w:r>
            <w:r w:rsidR="006E2CC9" w:rsidRPr="008E329A">
              <w:rPr>
                <w:i/>
              </w:rPr>
              <w:t xml:space="preserve"> </w:t>
            </w:r>
            <w:r w:rsidRPr="008E329A">
              <w:rPr>
                <w:i/>
              </w:rPr>
              <w:t>black</w:t>
            </w:r>
            <w:r w:rsidR="006E2CC9" w:rsidRPr="008E329A">
              <w:rPr>
                <w:i/>
              </w:rPr>
              <w:t xml:space="preserve"> </w:t>
            </w:r>
            <w:r w:rsidRPr="008E329A">
              <w:rPr>
                <w:i/>
              </w:rPr>
              <w:t>font</w:t>
            </w:r>
            <w:r w:rsidR="006E2CC9" w:rsidRPr="008E329A">
              <w:rPr>
                <w:i/>
              </w:rPr>
              <w:t xml:space="preserve"> </w:t>
            </w:r>
            <w:r w:rsidRPr="008E329A">
              <w:rPr>
                <w:i/>
              </w:rPr>
              <w:t>is</w:t>
            </w:r>
            <w:r w:rsidR="006E2CC9" w:rsidRPr="008E329A">
              <w:rPr>
                <w:i/>
              </w:rPr>
              <w:t xml:space="preserve"> </w:t>
            </w:r>
            <w:r w:rsidRPr="008E329A">
              <w:rPr>
                <w:i/>
              </w:rPr>
              <w:t>to</w:t>
            </w:r>
            <w:r w:rsidR="006E2CC9" w:rsidRPr="008E329A">
              <w:rPr>
                <w:i/>
              </w:rPr>
              <w:t xml:space="preserve"> </w:t>
            </w:r>
            <w:r w:rsidRPr="008E329A">
              <w:rPr>
                <w:i/>
              </w:rPr>
              <w:t>help</w:t>
            </w:r>
            <w:r w:rsidR="006E2CC9" w:rsidRPr="008E329A">
              <w:rPr>
                <w:i/>
              </w:rPr>
              <w:t xml:space="preserve"> </w:t>
            </w:r>
            <w:r w:rsidRPr="008E329A">
              <w:rPr>
                <w:i/>
              </w:rPr>
              <w:t>Bidders</w:t>
            </w:r>
            <w:r w:rsidR="006E2CC9" w:rsidRPr="008E329A">
              <w:rPr>
                <w:i/>
              </w:rPr>
              <w:t xml:space="preserve"> </w:t>
            </w:r>
            <w:r w:rsidRPr="008E329A">
              <w:rPr>
                <w:i/>
              </w:rPr>
              <w:t>in</w:t>
            </w:r>
            <w:r w:rsidR="006E2CC9" w:rsidRPr="008E329A">
              <w:rPr>
                <w:i/>
              </w:rPr>
              <w:t xml:space="preserve"> </w:t>
            </w:r>
            <w:r w:rsidRPr="008E329A">
              <w:rPr>
                <w:i/>
              </w:rPr>
              <w:t>preparing</w:t>
            </w:r>
            <w:r w:rsidR="006E2CC9" w:rsidRPr="008E329A">
              <w:rPr>
                <w:i/>
              </w:rPr>
              <w:t xml:space="preserve"> </w:t>
            </w:r>
            <w:r w:rsidRPr="008E329A">
              <w:rPr>
                <w:i/>
              </w:rPr>
              <w:t>this</w:t>
            </w:r>
            <w:r w:rsidR="006E2CC9" w:rsidRPr="008E329A">
              <w:rPr>
                <w:i/>
              </w:rPr>
              <w:t xml:space="preserve"> </w:t>
            </w:r>
            <w:r w:rsidRPr="008E329A">
              <w:rPr>
                <w:i/>
              </w:rPr>
              <w:t>form</w:t>
            </w:r>
            <w:r w:rsidR="006E2CC9" w:rsidRPr="008E329A">
              <w:rPr>
                <w:i/>
              </w:rPr>
              <w:t xml:space="preserve"> </w:t>
            </w:r>
            <w:r w:rsidRPr="008E329A">
              <w:rPr>
                <w:i/>
              </w:rPr>
              <w:t>and</w:t>
            </w:r>
            <w:r w:rsidR="006E2CC9" w:rsidRPr="008E329A">
              <w:rPr>
                <w:i/>
              </w:rPr>
              <w:t xml:space="preserve"> </w:t>
            </w:r>
            <w:r w:rsidRPr="008E329A">
              <w:rPr>
                <w:i/>
              </w:rPr>
              <w:t>Bidders</w:t>
            </w:r>
            <w:r w:rsidR="006E2CC9" w:rsidRPr="008E329A">
              <w:rPr>
                <w:i/>
              </w:rPr>
              <w:t xml:space="preserve"> </w:t>
            </w:r>
            <w:r w:rsidRPr="008E329A">
              <w:rPr>
                <w:i/>
              </w:rPr>
              <w:t>shall</w:t>
            </w:r>
            <w:r w:rsidR="006E2CC9" w:rsidRPr="008E329A">
              <w:rPr>
                <w:i/>
              </w:rPr>
              <w:t xml:space="preserve"> </w:t>
            </w:r>
            <w:r w:rsidRPr="008E329A">
              <w:rPr>
                <w:i/>
              </w:rPr>
              <w:t>delete</w:t>
            </w:r>
            <w:r w:rsidR="006E2CC9" w:rsidRPr="008E329A">
              <w:rPr>
                <w:i/>
              </w:rPr>
              <w:t xml:space="preserve"> </w:t>
            </w:r>
            <w:r w:rsidRPr="008E329A">
              <w:rPr>
                <w:i/>
              </w:rPr>
              <w:t>it</w:t>
            </w:r>
            <w:r w:rsidR="006E2CC9" w:rsidRPr="008E329A">
              <w:rPr>
                <w:i/>
              </w:rPr>
              <w:t xml:space="preserve"> </w:t>
            </w:r>
            <w:r w:rsidRPr="008E329A">
              <w:rPr>
                <w:i/>
              </w:rPr>
              <w:t>from</w:t>
            </w:r>
            <w:r w:rsidR="006E2CC9" w:rsidRPr="008E329A">
              <w:rPr>
                <w:i/>
              </w:rPr>
              <w:t xml:space="preserve"> </w:t>
            </w:r>
            <w:r w:rsidRPr="008E329A">
              <w:rPr>
                <w:i/>
              </w:rPr>
              <w:t>the</w:t>
            </w:r>
            <w:r w:rsidR="006E2CC9" w:rsidRPr="008E329A">
              <w:rPr>
                <w:i/>
              </w:rPr>
              <w:t xml:space="preserve"> </w:t>
            </w:r>
            <w:r w:rsidRPr="008E329A">
              <w:rPr>
                <w:i/>
              </w:rPr>
              <w:t>final</w:t>
            </w:r>
            <w:r w:rsidR="006E2CC9" w:rsidRPr="008E329A">
              <w:rPr>
                <w:i/>
              </w:rPr>
              <w:t xml:space="preserve"> </w:t>
            </w:r>
            <w:r w:rsidRPr="008E329A">
              <w:rPr>
                <w:i/>
              </w:rPr>
              <w:t>document.</w:t>
            </w:r>
            <w:r w:rsidR="006E2CC9" w:rsidRPr="008E329A">
              <w:rPr>
                <w:i/>
              </w:rPr>
              <w:t xml:space="preserve"> </w:t>
            </w:r>
          </w:p>
        </w:tc>
      </w:tr>
    </w:tbl>
    <w:p w14:paraId="10521E53" w14:textId="77777777" w:rsidR="00BC0191" w:rsidRDefault="00BC0191">
      <w:pPr>
        <w:tabs>
          <w:tab w:val="right" w:pos="9000"/>
        </w:tabs>
      </w:pPr>
    </w:p>
    <w:p w14:paraId="3962025C" w14:textId="77777777" w:rsidR="00BC0191" w:rsidRDefault="006E2CC9">
      <w:pPr>
        <w:tabs>
          <w:tab w:val="right" w:pos="9000"/>
        </w:tabs>
      </w:pPr>
      <w:r w:rsidRPr="008E329A">
        <w:rPr>
          <w:b/>
          <w:i/>
          <w:szCs w:val="24"/>
        </w:rPr>
        <w:t>Date of this Bid submission</w:t>
      </w:r>
      <w:r w:rsidRPr="008E329A">
        <w:rPr>
          <w:i/>
          <w:szCs w:val="24"/>
        </w:rPr>
        <w:t>: [insert date (as day, month and year) of Bid submission</w:t>
      </w:r>
      <w:r w:rsidRPr="008E329A">
        <w:rPr>
          <w:szCs w:val="24"/>
        </w:rPr>
        <w:t>]</w:t>
      </w:r>
    </w:p>
    <w:p w14:paraId="000163B5" w14:textId="77777777" w:rsidR="00BC0191" w:rsidRDefault="003C37A7">
      <w:pPr>
        <w:tabs>
          <w:tab w:val="right" w:pos="9000"/>
        </w:tabs>
      </w:pPr>
      <w:r w:rsidRPr="008E329A">
        <w:rPr>
          <w:b/>
          <w:i/>
          <w:szCs w:val="24"/>
        </w:rPr>
        <w:t>RFB No.:</w:t>
      </w:r>
      <w:r w:rsidRPr="008E329A">
        <w:rPr>
          <w:i/>
          <w:szCs w:val="24"/>
        </w:rPr>
        <w:t xml:space="preserve"> [insert number of Bidding process</w:t>
      </w:r>
      <w:r w:rsidRPr="008E329A">
        <w:rPr>
          <w:szCs w:val="24"/>
        </w:rPr>
        <w:t>]</w:t>
      </w:r>
    </w:p>
    <w:p w14:paraId="505AD9E4" w14:textId="77777777" w:rsidR="00BC0191" w:rsidRDefault="001E4C9A">
      <w:pPr>
        <w:tabs>
          <w:tab w:val="right" w:pos="9000"/>
        </w:tabs>
      </w:pPr>
      <w:r w:rsidRPr="008E329A">
        <w:rPr>
          <w:b/>
          <w:i/>
          <w:szCs w:val="24"/>
        </w:rPr>
        <w:t>Request for Bid No.</w:t>
      </w:r>
      <w:r w:rsidRPr="008E329A">
        <w:rPr>
          <w:i/>
          <w:szCs w:val="24"/>
        </w:rPr>
        <w:t>: [insert identification</w:t>
      </w:r>
      <w:r w:rsidRPr="008E329A">
        <w:rPr>
          <w:szCs w:val="24"/>
        </w:rPr>
        <w:t>]</w:t>
      </w:r>
    </w:p>
    <w:p w14:paraId="4865D014" w14:textId="77777777" w:rsidR="00BC0191" w:rsidRDefault="001E4C9A">
      <w:r w:rsidRPr="008E329A">
        <w:rPr>
          <w:b/>
          <w:szCs w:val="24"/>
        </w:rPr>
        <w:t>Alternative No.</w:t>
      </w:r>
      <w:r w:rsidRPr="008E329A">
        <w:rPr>
          <w:szCs w:val="24"/>
        </w:rPr>
        <w:t>:</w:t>
      </w:r>
      <w:r w:rsidR="006E2CC9" w:rsidRPr="008E329A">
        <w:rPr>
          <w:i/>
          <w:szCs w:val="24"/>
        </w:rPr>
        <w:t xml:space="preserve"> </w:t>
      </w:r>
      <w:r w:rsidRPr="008E329A">
        <w:rPr>
          <w:szCs w:val="24"/>
        </w:rPr>
        <w:t>[</w:t>
      </w:r>
      <w:r w:rsidRPr="008E329A">
        <w:rPr>
          <w:i/>
          <w:szCs w:val="24"/>
        </w:rPr>
        <w:t>insert identification No if this is a Bid for an alternative</w:t>
      </w:r>
      <w:r w:rsidRPr="008E329A">
        <w:rPr>
          <w:szCs w:val="24"/>
        </w:rPr>
        <w:t>]</w:t>
      </w:r>
    </w:p>
    <w:p w14:paraId="04EC6536" w14:textId="77777777" w:rsidR="00BC0191" w:rsidRDefault="00BC0191"/>
    <w:p w14:paraId="7BF38934" w14:textId="77777777" w:rsidR="00BC0191" w:rsidRDefault="001E4C9A">
      <w:pPr>
        <w:rPr>
          <w:b/>
        </w:rPr>
      </w:pPr>
      <w:r w:rsidRPr="008E329A">
        <w:rPr>
          <w:b/>
          <w:szCs w:val="24"/>
        </w:rPr>
        <w:t>To: [</w:t>
      </w:r>
      <w:r w:rsidRPr="008E329A">
        <w:rPr>
          <w:b/>
          <w:i/>
          <w:szCs w:val="24"/>
        </w:rPr>
        <w:t>insert complete name of Purchaser</w:t>
      </w:r>
      <w:r w:rsidRPr="008E329A">
        <w:rPr>
          <w:b/>
          <w:szCs w:val="24"/>
        </w:rPr>
        <w:t>]</w:t>
      </w:r>
    </w:p>
    <w:p w14:paraId="48E37FC2" w14:textId="77777777" w:rsidR="00BC0191" w:rsidRDefault="00BC0191"/>
    <w:p w14:paraId="5AA916A8" w14:textId="77777777" w:rsidR="00BC0191" w:rsidRDefault="001E4C9A">
      <w:pPr>
        <w:spacing w:after="120"/>
      </w:pPr>
      <w:bookmarkStart w:id="524" w:name="_Hlk127192518"/>
      <w:r w:rsidRPr="008E329A">
        <w:rPr>
          <w:szCs w:val="24"/>
        </w:rPr>
        <w:t>We, the undersigned Bidder, hereby submit our Bid, in two parts, namely:</w:t>
      </w:r>
    </w:p>
    <w:p w14:paraId="23D71B6D" w14:textId="77777777" w:rsidR="00BC0191" w:rsidRDefault="00A0505C">
      <w:pPr>
        <w:pStyle w:val="ListParagraph"/>
        <w:numPr>
          <w:ilvl w:val="0"/>
          <w:numId w:val="71"/>
        </w:numPr>
        <w:spacing w:after="120"/>
        <w:ind w:left="432" w:hanging="432"/>
        <w:contextualSpacing w:val="0"/>
      </w:pPr>
      <w:r w:rsidRPr="008E329A">
        <w:rPr>
          <w:szCs w:val="24"/>
        </w:rPr>
        <w:t>the Technical Part, and</w:t>
      </w:r>
    </w:p>
    <w:p w14:paraId="0E43E9C3" w14:textId="77777777" w:rsidR="00BC0191" w:rsidRDefault="001E4C9A">
      <w:pPr>
        <w:pStyle w:val="ListParagraph"/>
        <w:numPr>
          <w:ilvl w:val="0"/>
          <w:numId w:val="71"/>
        </w:numPr>
        <w:spacing w:after="120"/>
        <w:ind w:left="432" w:hanging="432"/>
        <w:contextualSpacing w:val="0"/>
      </w:pPr>
      <w:r w:rsidRPr="008E329A">
        <w:rPr>
          <w:szCs w:val="24"/>
        </w:rPr>
        <w:t>the Financial Part.</w:t>
      </w:r>
    </w:p>
    <w:p w14:paraId="5E6B840D" w14:textId="77777777" w:rsidR="00BC0191" w:rsidRDefault="00BC0191"/>
    <w:p w14:paraId="5DB5D8FD" w14:textId="77777777" w:rsidR="00BC0191" w:rsidRDefault="006E2CC9">
      <w:pPr>
        <w:spacing w:after="120"/>
        <w:jc w:val="both"/>
      </w:pPr>
      <w:r w:rsidRPr="008E329A">
        <w:rPr>
          <w:szCs w:val="24"/>
        </w:rPr>
        <w:t xml:space="preserve">In submitting our </w:t>
      </w:r>
      <w:proofErr w:type="gramStart"/>
      <w:r w:rsidRPr="008E329A">
        <w:rPr>
          <w:szCs w:val="24"/>
        </w:rPr>
        <w:t>Bid</w:t>
      </w:r>
      <w:proofErr w:type="gramEnd"/>
      <w:r w:rsidRPr="008E329A">
        <w:rPr>
          <w:szCs w:val="24"/>
        </w:rPr>
        <w:t xml:space="preserve"> we make the following declarations: </w:t>
      </w:r>
    </w:p>
    <w:p w14:paraId="24523BD3" w14:textId="77777777" w:rsidR="00BC0191" w:rsidRDefault="006E2CC9">
      <w:pPr>
        <w:pStyle w:val="ListParagraph"/>
        <w:numPr>
          <w:ilvl w:val="0"/>
          <w:numId w:val="73"/>
        </w:numPr>
        <w:spacing w:after="120"/>
        <w:ind w:left="450" w:hanging="450"/>
        <w:contextualSpacing w:val="0"/>
        <w:jc w:val="both"/>
      </w:pPr>
      <w:r w:rsidRPr="008E329A">
        <w:rPr>
          <w:b/>
          <w:szCs w:val="24"/>
        </w:rPr>
        <w:t>No reservations:</w:t>
      </w:r>
      <w:r w:rsidRPr="008E329A">
        <w:rPr>
          <w:szCs w:val="24"/>
        </w:rPr>
        <w:t xml:space="preserve"> We have examined and have no reservations to the bidding document, including addenda issued in accordance with Instructions to Bidders (ITB 8);</w:t>
      </w:r>
    </w:p>
    <w:p w14:paraId="01CDE64C" w14:textId="77777777" w:rsidR="00BC0191" w:rsidRDefault="001E4C9A">
      <w:pPr>
        <w:pStyle w:val="ListParagraph"/>
        <w:numPr>
          <w:ilvl w:val="0"/>
          <w:numId w:val="73"/>
        </w:numPr>
        <w:spacing w:after="120"/>
        <w:ind w:left="432" w:hanging="432"/>
        <w:contextualSpacing w:val="0"/>
        <w:jc w:val="both"/>
      </w:pPr>
      <w:r w:rsidRPr="008E329A">
        <w:rPr>
          <w:b/>
          <w:szCs w:val="24"/>
        </w:rPr>
        <w:t>Eligibility</w:t>
      </w:r>
      <w:r w:rsidRPr="008E329A">
        <w:rPr>
          <w:szCs w:val="24"/>
        </w:rPr>
        <w:t>: We meet the eligibility requirements and have no conflict of interest in accordance with ITB 4;</w:t>
      </w:r>
    </w:p>
    <w:p w14:paraId="5308A083" w14:textId="77777777" w:rsidR="00BC0191" w:rsidRDefault="00395D58">
      <w:pPr>
        <w:pStyle w:val="ListParagraph"/>
        <w:numPr>
          <w:ilvl w:val="0"/>
          <w:numId w:val="73"/>
        </w:numPr>
        <w:spacing w:after="120"/>
        <w:ind w:left="432" w:hanging="432"/>
        <w:contextualSpacing w:val="0"/>
        <w:jc w:val="both"/>
      </w:pPr>
      <w:r w:rsidRPr="008E329A">
        <w:rPr>
          <w:b/>
          <w:szCs w:val="24"/>
        </w:rPr>
        <w:t>Bid/Proposal-Securing Declaration</w:t>
      </w:r>
      <w:r w:rsidR="00A0505C" w:rsidRPr="008E329A">
        <w:rPr>
          <w:szCs w:val="24"/>
        </w:rPr>
        <w:t xml:space="preserve">: We have not been suspended nor declared ineligible by the Purchaser based on execution of a Bid Securing </w:t>
      </w:r>
      <w:proofErr w:type="gramStart"/>
      <w:r w:rsidR="00A0505C" w:rsidRPr="008E329A">
        <w:rPr>
          <w:szCs w:val="24"/>
        </w:rPr>
        <w:t>Declaration  or</w:t>
      </w:r>
      <w:proofErr w:type="gramEnd"/>
      <w:r w:rsidR="00A0505C" w:rsidRPr="008E329A">
        <w:rPr>
          <w:szCs w:val="24"/>
        </w:rPr>
        <w:t xml:space="preserve"> Proposal Securing Declaration in the Purchaser’s country in accordance with ITB 4.7;</w:t>
      </w:r>
    </w:p>
    <w:p w14:paraId="0D02B68F" w14:textId="77777777" w:rsidR="00BC0191" w:rsidRDefault="001E4C9A">
      <w:pPr>
        <w:pStyle w:val="ListParagraph"/>
        <w:numPr>
          <w:ilvl w:val="0"/>
          <w:numId w:val="73"/>
        </w:numPr>
        <w:spacing w:after="120"/>
        <w:ind w:left="432" w:hanging="432"/>
        <w:contextualSpacing w:val="0"/>
        <w:jc w:val="both"/>
        <w:rPr>
          <w:color w:val="000000" w:themeColor="text1"/>
        </w:rPr>
      </w:pPr>
      <w:bookmarkStart w:id="525" w:name="_Hlk52209225"/>
      <w:bookmarkStart w:id="526" w:name="_Hlk54533954"/>
      <w:r w:rsidRPr="006B26C8">
        <w:rPr>
          <w:b/>
          <w:color w:val="000000" w:themeColor="text1"/>
        </w:rPr>
        <w:t>Sexual Exploitation and Abuse (SEA) and/or Sexual Harassment (SH):</w:t>
      </w:r>
      <w:r w:rsidRPr="006B26C8">
        <w:rPr>
          <w:color w:val="000000" w:themeColor="text1"/>
          <w:szCs w:val="24"/>
        </w:rPr>
        <w:t xml:space="preserve"> [</w:t>
      </w:r>
      <w:r w:rsidRPr="006B26C8">
        <w:rPr>
          <w:i/>
          <w:color w:val="000000" w:themeColor="text1"/>
          <w:szCs w:val="24"/>
        </w:rPr>
        <w:t>select the appropriate option from (</w:t>
      </w:r>
      <w:proofErr w:type="spellStart"/>
      <w:r w:rsidRPr="006B26C8">
        <w:rPr>
          <w:i/>
          <w:color w:val="000000" w:themeColor="text1"/>
          <w:szCs w:val="24"/>
        </w:rPr>
        <w:t>i</w:t>
      </w:r>
      <w:proofErr w:type="spellEnd"/>
      <w:r w:rsidRPr="006B26C8">
        <w:rPr>
          <w:i/>
          <w:color w:val="000000" w:themeColor="text1"/>
          <w:szCs w:val="24"/>
        </w:rPr>
        <w:t>) to (iii) below and delete the others. In case of JV members and/or subcontractors, indicate the status of disqualification by the Bank of each JV member and/or subcontractor]</w:t>
      </w:r>
      <w:r w:rsidRPr="006B26C8">
        <w:rPr>
          <w:color w:val="000000" w:themeColor="text1"/>
          <w:szCs w:val="24"/>
        </w:rPr>
        <w:t>.</w:t>
      </w:r>
      <w:bookmarkEnd w:id="525"/>
    </w:p>
    <w:p w14:paraId="3C2244D2" w14:textId="77777777" w:rsidR="00BC0191" w:rsidRDefault="001E4C9A">
      <w:pPr>
        <w:tabs>
          <w:tab w:val="right" w:pos="9000"/>
        </w:tabs>
        <w:spacing w:before="240"/>
        <w:ind w:left="540"/>
        <w:rPr>
          <w:color w:val="000000" w:themeColor="text1"/>
        </w:rPr>
      </w:pPr>
      <w:r w:rsidRPr="006B26C8">
        <w:rPr>
          <w:color w:val="000000" w:themeColor="text1"/>
          <w:szCs w:val="24"/>
        </w:rPr>
        <w:t>We, including any of our subcontractors:</w:t>
      </w:r>
    </w:p>
    <w:p w14:paraId="09B700F6" w14:textId="77777777" w:rsidR="00BC0191" w:rsidRDefault="001E4C9A">
      <w:pPr>
        <w:pStyle w:val="ListParagraph"/>
        <w:numPr>
          <w:ilvl w:val="0"/>
          <w:numId w:val="131"/>
        </w:numPr>
        <w:tabs>
          <w:tab w:val="right" w:pos="9000"/>
        </w:tabs>
        <w:spacing w:before="120" w:after="120"/>
        <w:ind w:left="1260"/>
        <w:contextualSpacing w:val="0"/>
        <w:jc w:val="both"/>
      </w:pPr>
      <w:r w:rsidRPr="006B26C8">
        <w:rPr>
          <w:color w:val="000000" w:themeColor="text1"/>
          <w:szCs w:val="24"/>
        </w:rPr>
        <w:lastRenderedPageBreak/>
        <w:t xml:space="preserve">[have not been </w:t>
      </w:r>
      <w:r w:rsidRPr="006B26C8">
        <w:rPr>
          <w:szCs w:val="24"/>
        </w:rPr>
        <w:t xml:space="preserve">subject to disqualification by the Bank for non-compliance with SEA/ SH obligations.] </w:t>
      </w:r>
    </w:p>
    <w:p w14:paraId="4CAC9A95" w14:textId="77777777" w:rsidR="00BC0191" w:rsidRDefault="001E4C9A">
      <w:pPr>
        <w:pStyle w:val="ListParagraph"/>
        <w:numPr>
          <w:ilvl w:val="0"/>
          <w:numId w:val="131"/>
        </w:numPr>
        <w:tabs>
          <w:tab w:val="right" w:pos="9000"/>
        </w:tabs>
        <w:spacing w:before="120" w:after="120"/>
        <w:ind w:left="1260"/>
        <w:contextualSpacing w:val="0"/>
        <w:jc w:val="both"/>
      </w:pPr>
      <w:r w:rsidRPr="006B26C8">
        <w:rPr>
          <w:szCs w:val="24"/>
        </w:rPr>
        <w:t>[</w:t>
      </w:r>
      <w:r w:rsidRPr="006B26C8">
        <w:rPr>
          <w:color w:val="000000" w:themeColor="text1"/>
          <w:szCs w:val="24"/>
        </w:rPr>
        <w:t xml:space="preserve">are </w:t>
      </w:r>
      <w:r w:rsidRPr="006B26C8">
        <w:rPr>
          <w:szCs w:val="24"/>
        </w:rPr>
        <w:t xml:space="preserve">subject to disqualification by the Bank for non-compliance with SEA/ SH obligations.] </w:t>
      </w:r>
    </w:p>
    <w:p w14:paraId="14B32F55" w14:textId="77777777" w:rsidR="00BC0191" w:rsidRDefault="001E4C9A">
      <w:pPr>
        <w:pStyle w:val="ListParagraph"/>
        <w:numPr>
          <w:ilvl w:val="0"/>
          <w:numId w:val="131"/>
        </w:numPr>
        <w:tabs>
          <w:tab w:val="right" w:pos="9000"/>
        </w:tabs>
        <w:spacing w:before="120" w:after="120"/>
        <w:ind w:left="1260"/>
        <w:contextualSpacing w:val="0"/>
        <w:jc w:val="both"/>
        <w:rPr>
          <w:color w:val="000000" w:themeColor="text1"/>
        </w:rPr>
      </w:pPr>
      <w:bookmarkStart w:id="527" w:name="_Hlk51840452"/>
      <w:r w:rsidRPr="006B26C8">
        <w:rPr>
          <w:color w:val="000000" w:themeColor="text1"/>
          <w:szCs w:val="24"/>
        </w:rPr>
        <w:t xml:space="preserve">[had been subject to disqualification by the Bank for non-compliance with SEA/ SH </w:t>
      </w:r>
      <w:proofErr w:type="gramStart"/>
      <w:r w:rsidRPr="006B26C8">
        <w:rPr>
          <w:color w:val="000000" w:themeColor="text1"/>
          <w:szCs w:val="24"/>
        </w:rPr>
        <w:t>obligations, and</w:t>
      </w:r>
      <w:proofErr w:type="gramEnd"/>
      <w:r w:rsidRPr="006B26C8">
        <w:rPr>
          <w:color w:val="000000" w:themeColor="text1"/>
          <w:szCs w:val="24"/>
        </w:rPr>
        <w:t xml:space="preserve"> were removed from the disqualification list. An arbitral award on the disqualification case has been made in our favor.]</w:t>
      </w:r>
      <w:bookmarkEnd w:id="527"/>
    </w:p>
    <w:bookmarkEnd w:id="526"/>
    <w:p w14:paraId="392B8441" w14:textId="77777777" w:rsidR="00BC0191" w:rsidRDefault="00A0505C">
      <w:pPr>
        <w:pStyle w:val="ListParagraph"/>
        <w:numPr>
          <w:ilvl w:val="0"/>
          <w:numId w:val="73"/>
        </w:numPr>
        <w:spacing w:after="120"/>
        <w:ind w:left="432" w:hanging="432"/>
        <w:contextualSpacing w:val="0"/>
        <w:jc w:val="both"/>
      </w:pPr>
      <w:r w:rsidRPr="008E329A">
        <w:rPr>
          <w:b/>
          <w:i/>
          <w:szCs w:val="24"/>
        </w:rPr>
        <w:t>Conformity:</w:t>
      </w:r>
      <w:r w:rsidRPr="008E329A">
        <w:rPr>
          <w:i/>
          <w:szCs w:val="24"/>
        </w:rPr>
        <w:t xml:space="preserve"> We offer to supply in conformity with the bidding document and in accordance with the Delivery Schedules specified in the Schedule of Requirements the following Goods: [insert a brief description of the Goods and Related Services</w:t>
      </w:r>
      <w:r w:rsidRPr="008E329A">
        <w:rPr>
          <w:szCs w:val="24"/>
        </w:rPr>
        <w:t>];</w:t>
      </w:r>
    </w:p>
    <w:p w14:paraId="557D8A2D" w14:textId="77777777" w:rsidR="00BC0191" w:rsidRDefault="009F133C">
      <w:pPr>
        <w:pStyle w:val="ListParagraph"/>
        <w:numPr>
          <w:ilvl w:val="0"/>
          <w:numId w:val="73"/>
        </w:numPr>
        <w:spacing w:after="120"/>
        <w:ind w:left="432" w:hanging="432"/>
        <w:contextualSpacing w:val="0"/>
        <w:jc w:val="both"/>
      </w:pPr>
      <w:bookmarkStart w:id="528" w:name="_Hlk45814441"/>
      <w:bookmarkStart w:id="529" w:name="_Hlk45805474"/>
      <w:r w:rsidRPr="007636D9">
        <w:rPr>
          <w:b/>
          <w:i/>
          <w:szCs w:val="24"/>
        </w:rPr>
        <w:t>Bid Validity</w:t>
      </w:r>
      <w:r w:rsidRPr="00166F92">
        <w:rPr>
          <w:i/>
          <w:szCs w:val="24"/>
        </w:rPr>
        <w:t>: Our Bid shall be valid until [insert day, month and year in accordance with ITB 18.1],</w:t>
      </w:r>
      <w:r w:rsidRPr="008E329A">
        <w:rPr>
          <w:szCs w:val="24"/>
        </w:rPr>
        <w:t xml:space="preserve"> and it shall remain binding upon us and may be accepted at any time before the expiration of that period;</w:t>
      </w:r>
      <w:bookmarkEnd w:id="528"/>
      <w:bookmarkEnd w:id="529"/>
    </w:p>
    <w:p w14:paraId="4C2AD503" w14:textId="77777777" w:rsidR="00BC0191" w:rsidRDefault="00E23A76">
      <w:pPr>
        <w:pStyle w:val="ListParagraph"/>
        <w:numPr>
          <w:ilvl w:val="0"/>
          <w:numId w:val="73"/>
        </w:numPr>
        <w:spacing w:after="120"/>
        <w:ind w:left="432" w:hanging="432"/>
        <w:contextualSpacing w:val="0"/>
        <w:jc w:val="both"/>
      </w:pPr>
      <w:r w:rsidRPr="008E329A">
        <w:rPr>
          <w:b/>
          <w:szCs w:val="24"/>
        </w:rPr>
        <w:t>Performance Security</w:t>
      </w:r>
      <w:r w:rsidRPr="008E329A">
        <w:rPr>
          <w:szCs w:val="24"/>
        </w:rPr>
        <w:t xml:space="preserve">: If our Bid is accepted, we commit to obtain </w:t>
      </w:r>
      <w:proofErr w:type="gramStart"/>
      <w:r w:rsidRPr="008E329A">
        <w:rPr>
          <w:szCs w:val="24"/>
        </w:rPr>
        <w:t>a performance</w:t>
      </w:r>
      <w:proofErr w:type="gramEnd"/>
      <w:r w:rsidRPr="008E329A">
        <w:rPr>
          <w:szCs w:val="24"/>
        </w:rPr>
        <w:t xml:space="preserve"> security in accordance with the bidding document;</w:t>
      </w:r>
    </w:p>
    <w:p w14:paraId="223AA6D0" w14:textId="77777777" w:rsidR="00BC0191" w:rsidRDefault="006E2CC9">
      <w:pPr>
        <w:pStyle w:val="ListParagraph"/>
        <w:numPr>
          <w:ilvl w:val="0"/>
          <w:numId w:val="73"/>
        </w:numPr>
        <w:tabs>
          <w:tab w:val="left" w:pos="5040"/>
        </w:tabs>
        <w:spacing w:after="120"/>
        <w:ind w:left="432" w:hanging="432"/>
        <w:contextualSpacing w:val="0"/>
        <w:jc w:val="both"/>
      </w:pPr>
      <w:r w:rsidRPr="008E329A">
        <w:rPr>
          <w:b/>
          <w:szCs w:val="24"/>
        </w:rPr>
        <w:t>One Bid per Bidder</w:t>
      </w:r>
      <w:r w:rsidRPr="008E329A">
        <w:rPr>
          <w:szCs w:val="24"/>
        </w:rPr>
        <w:t>: We are not submitting any other Bid(s) as an individual Bidder, and we</w:t>
      </w:r>
      <w:r w:rsidRPr="008E329A">
        <w:rPr>
          <w:i/>
          <w:szCs w:val="24"/>
        </w:rPr>
        <w:t xml:space="preserve"> </w:t>
      </w:r>
      <w:r w:rsidRPr="008E329A">
        <w:rPr>
          <w:szCs w:val="24"/>
        </w:rPr>
        <w:t xml:space="preserve">are not participating in any other bid(s) as a Joint Venture member </w:t>
      </w:r>
      <w:r w:rsidRPr="008E329A">
        <w:rPr>
          <w:color w:val="000000" w:themeColor="text1"/>
          <w:szCs w:val="24"/>
        </w:rPr>
        <w:t xml:space="preserve">or as a subcontractor, </w:t>
      </w:r>
      <w:r w:rsidRPr="008E329A">
        <w:rPr>
          <w:szCs w:val="24"/>
        </w:rPr>
        <w:t>and meet the requirements of ITB 4.3, other than Alternative Bids submitted in accordance with ITB 13;</w:t>
      </w:r>
    </w:p>
    <w:p w14:paraId="3F1E416B" w14:textId="77777777" w:rsidR="00BC0191" w:rsidRDefault="006E2CC9">
      <w:pPr>
        <w:pStyle w:val="ListParagraph"/>
        <w:numPr>
          <w:ilvl w:val="0"/>
          <w:numId w:val="73"/>
        </w:numPr>
        <w:spacing w:after="120"/>
        <w:ind w:left="432" w:hanging="432"/>
        <w:contextualSpacing w:val="0"/>
        <w:jc w:val="both"/>
      </w:pPr>
      <w:r w:rsidRPr="008E329A">
        <w:rPr>
          <w:b/>
          <w:szCs w:val="24"/>
        </w:rPr>
        <w:t>Suspension and Debarment</w:t>
      </w:r>
      <w:r w:rsidRPr="008E329A">
        <w:rPr>
          <w:szCs w:val="24"/>
        </w:rPr>
        <w:t>: 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06C08722" w14:textId="77777777" w:rsidR="00BC0191" w:rsidRDefault="001E4C9A">
      <w:pPr>
        <w:pStyle w:val="ListParagraph"/>
        <w:numPr>
          <w:ilvl w:val="0"/>
          <w:numId w:val="73"/>
        </w:numPr>
        <w:spacing w:after="120"/>
        <w:ind w:left="432" w:hanging="432"/>
        <w:contextualSpacing w:val="0"/>
        <w:jc w:val="both"/>
      </w:pPr>
      <w:r w:rsidRPr="008E329A">
        <w:rPr>
          <w:b/>
          <w:i/>
          <w:szCs w:val="24"/>
        </w:rPr>
        <w:t>State-owned enterprise or institution</w:t>
      </w:r>
      <w:r w:rsidR="00395D58" w:rsidRPr="008E329A">
        <w:rPr>
          <w:i/>
          <w:szCs w:val="24"/>
        </w:rPr>
        <w:t>: [select the appropriate option and delete the other] [We are not a state-owned enterprise or institution] / [We are a state-owned enterprise or institution but meet the requirements of ITB 4.6</w:t>
      </w:r>
      <w:r w:rsidRPr="008E329A">
        <w:rPr>
          <w:szCs w:val="24"/>
        </w:rPr>
        <w:t>];</w:t>
      </w:r>
    </w:p>
    <w:p w14:paraId="230CCDFD" w14:textId="77777777" w:rsidR="00BC0191" w:rsidRDefault="001E4C9A">
      <w:pPr>
        <w:pStyle w:val="ListParagraph"/>
        <w:numPr>
          <w:ilvl w:val="0"/>
          <w:numId w:val="73"/>
        </w:numPr>
        <w:spacing w:after="120"/>
        <w:ind w:left="432" w:hanging="432"/>
        <w:contextualSpacing w:val="0"/>
        <w:jc w:val="both"/>
      </w:pPr>
      <w:r w:rsidRPr="008E329A">
        <w:rPr>
          <w:b/>
          <w:szCs w:val="24"/>
        </w:rPr>
        <w:t>Binding Contract</w:t>
      </w:r>
      <w:r w:rsidR="006E2CC9" w:rsidRPr="008E329A">
        <w:rPr>
          <w:szCs w:val="24"/>
        </w:rPr>
        <w:t xml:space="preserve">: We understand that this Bid, together with your written acceptance thereof included in your Letter of Acceptance, shall constitute a binding contract between us, until a formal contract is prepared and </w:t>
      </w:r>
      <w:proofErr w:type="gramStart"/>
      <w:r w:rsidR="006E2CC9" w:rsidRPr="008E329A">
        <w:rPr>
          <w:szCs w:val="24"/>
        </w:rPr>
        <w:t>executed;</w:t>
      </w:r>
      <w:proofErr w:type="gramEnd"/>
      <w:r w:rsidR="006E2CC9" w:rsidRPr="008E329A">
        <w:rPr>
          <w:szCs w:val="24"/>
        </w:rPr>
        <w:t xml:space="preserve"> </w:t>
      </w:r>
    </w:p>
    <w:p w14:paraId="3D4723F3" w14:textId="77777777" w:rsidR="00BC0191" w:rsidRDefault="006E2CC9">
      <w:pPr>
        <w:pStyle w:val="ListParagraph"/>
        <w:numPr>
          <w:ilvl w:val="0"/>
          <w:numId w:val="73"/>
        </w:numPr>
        <w:spacing w:after="120"/>
        <w:ind w:left="432" w:hanging="432"/>
        <w:contextualSpacing w:val="0"/>
        <w:jc w:val="both"/>
      </w:pPr>
      <w:r w:rsidRPr="008E329A">
        <w:rPr>
          <w:b/>
          <w:szCs w:val="24"/>
        </w:rPr>
        <w:t>Not Bound to Accept</w:t>
      </w:r>
      <w:r w:rsidRPr="008E329A">
        <w:rPr>
          <w:szCs w:val="24"/>
        </w:rPr>
        <w:t>: We understand that you are not bound to accept the lowest evaluated cost Bid, the Most Advantageous Bid or any other Bid that you may receive; and</w:t>
      </w:r>
    </w:p>
    <w:p w14:paraId="6D3AEE3A" w14:textId="77777777" w:rsidR="00BC0191" w:rsidRDefault="00550536">
      <w:pPr>
        <w:pStyle w:val="ListParagraph"/>
        <w:numPr>
          <w:ilvl w:val="0"/>
          <w:numId w:val="73"/>
        </w:numPr>
        <w:spacing w:after="120"/>
        <w:ind w:left="432" w:hanging="432"/>
        <w:contextualSpacing w:val="0"/>
        <w:jc w:val="both"/>
      </w:pPr>
      <w:r w:rsidRPr="008E329A">
        <w:rPr>
          <w:b/>
          <w:szCs w:val="24"/>
        </w:rPr>
        <w:t>Fraud and Corruption</w:t>
      </w:r>
      <w:r w:rsidRPr="008E329A">
        <w:rPr>
          <w:szCs w:val="24"/>
        </w:rPr>
        <w:t>: We hereby certify that we have taken steps to ensure that no person acting for us, or on our behalf, engages in any type of Fraud and Corruption.</w:t>
      </w:r>
    </w:p>
    <w:p w14:paraId="08D215D1" w14:textId="77777777" w:rsidR="00BC0191" w:rsidRDefault="00BC0191">
      <w:pPr>
        <w:spacing w:after="120"/>
        <w:jc w:val="both"/>
      </w:pPr>
    </w:p>
    <w:p w14:paraId="7E9BB861" w14:textId="77777777" w:rsidR="00BC0191" w:rsidRDefault="001E4C9A">
      <w:pPr>
        <w:spacing w:after="120"/>
        <w:jc w:val="both"/>
      </w:pPr>
      <w:r w:rsidRPr="008E329A">
        <w:rPr>
          <w:b/>
          <w:i/>
          <w:szCs w:val="24"/>
        </w:rPr>
        <w:t>Name of the Bidder</w:t>
      </w:r>
      <w:r w:rsidR="0074106C" w:rsidRPr="008E329A">
        <w:rPr>
          <w:i/>
          <w:szCs w:val="24"/>
        </w:rPr>
        <w:t>: *[insert complete name of Bidder</w:t>
      </w:r>
      <w:r w:rsidRPr="008E329A">
        <w:rPr>
          <w:szCs w:val="24"/>
        </w:rPr>
        <w:t>]</w:t>
      </w:r>
    </w:p>
    <w:p w14:paraId="36FD700D" w14:textId="77777777" w:rsidR="00BC0191" w:rsidRDefault="001E4C9A">
      <w:pPr>
        <w:spacing w:after="120"/>
        <w:jc w:val="both"/>
      </w:pPr>
      <w:r w:rsidRPr="008E329A">
        <w:rPr>
          <w:b/>
          <w:i/>
          <w:szCs w:val="24"/>
        </w:rPr>
        <w:lastRenderedPageBreak/>
        <w:t>Name of the person duly authorized to sign the Bid on behalf of the Bidder</w:t>
      </w:r>
      <w:r w:rsidRPr="008E329A">
        <w:rPr>
          <w:i/>
          <w:szCs w:val="24"/>
        </w:rPr>
        <w:t>: ** [insert complete name of person duly authorized to sign the Bid</w:t>
      </w:r>
      <w:r w:rsidRPr="008E329A">
        <w:rPr>
          <w:szCs w:val="24"/>
        </w:rPr>
        <w:t>]</w:t>
      </w:r>
    </w:p>
    <w:p w14:paraId="33C084A8" w14:textId="77777777" w:rsidR="00BC0191" w:rsidRDefault="001E4C9A">
      <w:pPr>
        <w:spacing w:after="120"/>
        <w:jc w:val="both"/>
      </w:pPr>
      <w:r w:rsidRPr="008E329A">
        <w:rPr>
          <w:b/>
          <w:i/>
          <w:szCs w:val="24"/>
        </w:rPr>
        <w:t>Title of the person signing the Bid</w:t>
      </w:r>
      <w:r w:rsidRPr="008E329A">
        <w:rPr>
          <w:i/>
          <w:szCs w:val="24"/>
        </w:rPr>
        <w:t>: [insert complete title of the person signing the Bid</w:t>
      </w:r>
      <w:r w:rsidRPr="008E329A">
        <w:rPr>
          <w:szCs w:val="24"/>
        </w:rPr>
        <w:t>]</w:t>
      </w:r>
    </w:p>
    <w:p w14:paraId="7BADE404" w14:textId="77777777" w:rsidR="00BC0191" w:rsidRDefault="001E4C9A">
      <w:pPr>
        <w:spacing w:after="120"/>
        <w:jc w:val="both"/>
      </w:pPr>
      <w:r w:rsidRPr="008E329A">
        <w:rPr>
          <w:b/>
          <w:i/>
          <w:szCs w:val="24"/>
        </w:rPr>
        <w:t>Signature of the person named above</w:t>
      </w:r>
      <w:r w:rsidRPr="008E329A">
        <w:rPr>
          <w:i/>
          <w:szCs w:val="24"/>
        </w:rPr>
        <w:t>: [insert signature of person whose name and capacity are shown above</w:t>
      </w:r>
      <w:r w:rsidRPr="008E329A">
        <w:rPr>
          <w:szCs w:val="24"/>
        </w:rPr>
        <w:t>]</w:t>
      </w:r>
    </w:p>
    <w:p w14:paraId="59115620" w14:textId="77777777" w:rsidR="00BC0191" w:rsidRDefault="001E4C9A">
      <w:pPr>
        <w:spacing w:after="120"/>
        <w:jc w:val="both"/>
      </w:pPr>
      <w:r w:rsidRPr="008E329A">
        <w:rPr>
          <w:b/>
          <w:i/>
          <w:szCs w:val="24"/>
        </w:rPr>
        <w:t>Date signed</w:t>
      </w:r>
      <w:r w:rsidRPr="008E329A">
        <w:rPr>
          <w:i/>
          <w:szCs w:val="24"/>
        </w:rPr>
        <w:t xml:space="preserve"> [insert date of signing</w:t>
      </w:r>
      <w:r w:rsidRPr="008E329A">
        <w:rPr>
          <w:szCs w:val="24"/>
        </w:rPr>
        <w:t xml:space="preserve">] </w:t>
      </w:r>
      <w:r w:rsidR="006E2CC9" w:rsidRPr="008E329A">
        <w:rPr>
          <w:b/>
          <w:szCs w:val="24"/>
        </w:rPr>
        <w:t>day of</w:t>
      </w:r>
      <w:r w:rsidRPr="008E329A">
        <w:rPr>
          <w:szCs w:val="24"/>
        </w:rPr>
        <w:t xml:space="preserve"> [</w:t>
      </w:r>
      <w:r w:rsidRPr="008E329A">
        <w:rPr>
          <w:i/>
          <w:szCs w:val="24"/>
        </w:rPr>
        <w:t>insert month], [insert year</w:t>
      </w:r>
      <w:r w:rsidRPr="008E329A">
        <w:rPr>
          <w:szCs w:val="24"/>
        </w:rPr>
        <w:t>]</w:t>
      </w:r>
    </w:p>
    <w:p w14:paraId="09220064" w14:textId="77777777" w:rsidR="00A0505C" w:rsidRPr="008E329A" w:rsidRDefault="00A0505C" w:rsidP="00E86E9F">
      <w:pPr>
        <w:spacing w:after="120"/>
        <w:rPr>
          <w:rFonts w:ascii="Arial" w:hAnsi="Arial" w:cs="Arial"/>
          <w:sz w:val="18"/>
          <w:szCs w:val="18"/>
        </w:rPr>
      </w:pPr>
    </w:p>
    <w:p w14:paraId="7875ABFB" w14:textId="77777777" w:rsidR="00A0505C" w:rsidRPr="008E329A" w:rsidRDefault="00A0505C" w:rsidP="00A0505C">
      <w:pPr>
        <w:rPr>
          <w:sz w:val="20"/>
          <w:szCs w:val="18"/>
        </w:rPr>
      </w:pPr>
      <w:r w:rsidRPr="008E329A">
        <w:rPr>
          <w:b/>
          <w:bCs/>
          <w:iCs/>
          <w:sz w:val="20"/>
          <w:szCs w:val="18"/>
        </w:rPr>
        <w:t>*</w:t>
      </w:r>
      <w:r w:rsidRPr="008E329A">
        <w:rPr>
          <w:sz w:val="20"/>
          <w:szCs w:val="18"/>
        </w:rPr>
        <w:t>:</w:t>
      </w:r>
      <w:r w:rsidR="006E2CC9" w:rsidRPr="008E329A">
        <w:rPr>
          <w:sz w:val="20"/>
          <w:szCs w:val="18"/>
        </w:rPr>
        <w:t xml:space="preserve"> </w:t>
      </w:r>
      <w:r w:rsidRPr="008E329A">
        <w:rPr>
          <w:sz w:val="20"/>
          <w:szCs w:val="18"/>
        </w:rPr>
        <w:t>In</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case</w:t>
      </w:r>
      <w:r w:rsidR="006E2CC9" w:rsidRPr="008E329A">
        <w:rPr>
          <w:sz w:val="20"/>
          <w:szCs w:val="18"/>
        </w:rPr>
        <w:t xml:space="preserve"> </w:t>
      </w:r>
      <w:r w:rsidRPr="008E329A">
        <w:rPr>
          <w:sz w:val="20"/>
          <w:szCs w:val="18"/>
        </w:rPr>
        <w:t>of</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Bid</w:t>
      </w:r>
      <w:r w:rsidR="006E2CC9" w:rsidRPr="008E329A">
        <w:rPr>
          <w:sz w:val="20"/>
          <w:szCs w:val="18"/>
        </w:rPr>
        <w:t xml:space="preserve"> </w:t>
      </w:r>
      <w:r w:rsidRPr="008E329A">
        <w:rPr>
          <w:sz w:val="20"/>
          <w:szCs w:val="18"/>
        </w:rPr>
        <w:t>submitted</w:t>
      </w:r>
      <w:r w:rsidR="006E2CC9" w:rsidRPr="008E329A">
        <w:rPr>
          <w:sz w:val="20"/>
          <w:szCs w:val="18"/>
        </w:rPr>
        <w:t xml:space="preserve"> </w:t>
      </w:r>
      <w:r w:rsidRPr="008E329A">
        <w:rPr>
          <w:sz w:val="20"/>
          <w:szCs w:val="18"/>
        </w:rPr>
        <w:t>by</w:t>
      </w:r>
      <w:r w:rsidR="006E2CC9" w:rsidRPr="008E329A">
        <w:rPr>
          <w:sz w:val="20"/>
          <w:szCs w:val="18"/>
        </w:rPr>
        <w:t xml:space="preserve"> </w:t>
      </w:r>
      <w:r w:rsidRPr="008E329A">
        <w:rPr>
          <w:sz w:val="20"/>
          <w:szCs w:val="18"/>
        </w:rPr>
        <w:t>a</w:t>
      </w:r>
      <w:r w:rsidR="006E2CC9" w:rsidRPr="008E329A">
        <w:rPr>
          <w:sz w:val="20"/>
          <w:szCs w:val="18"/>
        </w:rPr>
        <w:t xml:space="preserve"> </w:t>
      </w:r>
      <w:r w:rsidRPr="008E329A">
        <w:rPr>
          <w:sz w:val="20"/>
          <w:szCs w:val="18"/>
        </w:rPr>
        <w:t>Joint</w:t>
      </w:r>
      <w:r w:rsidR="006E2CC9" w:rsidRPr="008E329A">
        <w:rPr>
          <w:sz w:val="20"/>
          <w:szCs w:val="18"/>
        </w:rPr>
        <w:t xml:space="preserve"> </w:t>
      </w:r>
      <w:r w:rsidRPr="008E329A">
        <w:rPr>
          <w:sz w:val="20"/>
          <w:szCs w:val="18"/>
        </w:rPr>
        <w:t>Venture</w:t>
      </w:r>
      <w:r w:rsidR="006E2CC9" w:rsidRPr="008E329A">
        <w:rPr>
          <w:sz w:val="20"/>
          <w:szCs w:val="18"/>
        </w:rPr>
        <w:t xml:space="preserve"> </w:t>
      </w:r>
      <w:r w:rsidRPr="008E329A">
        <w:rPr>
          <w:sz w:val="20"/>
          <w:szCs w:val="18"/>
        </w:rPr>
        <w:t>specify</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name</w:t>
      </w:r>
      <w:r w:rsidR="006E2CC9" w:rsidRPr="008E329A">
        <w:rPr>
          <w:sz w:val="20"/>
          <w:szCs w:val="18"/>
        </w:rPr>
        <w:t xml:space="preserve"> </w:t>
      </w:r>
      <w:r w:rsidRPr="008E329A">
        <w:rPr>
          <w:sz w:val="20"/>
          <w:szCs w:val="18"/>
        </w:rPr>
        <w:t>of</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Joint</w:t>
      </w:r>
      <w:r w:rsidR="006E2CC9" w:rsidRPr="008E329A">
        <w:rPr>
          <w:sz w:val="20"/>
          <w:szCs w:val="18"/>
        </w:rPr>
        <w:t xml:space="preserve"> </w:t>
      </w:r>
      <w:r w:rsidRPr="008E329A">
        <w:rPr>
          <w:sz w:val="20"/>
          <w:szCs w:val="18"/>
        </w:rPr>
        <w:t>Venture</w:t>
      </w:r>
      <w:r w:rsidR="006E2CC9" w:rsidRPr="008E329A">
        <w:rPr>
          <w:sz w:val="20"/>
          <w:szCs w:val="18"/>
        </w:rPr>
        <w:t xml:space="preserve"> </w:t>
      </w:r>
      <w:r w:rsidRPr="008E329A">
        <w:rPr>
          <w:sz w:val="20"/>
          <w:szCs w:val="18"/>
        </w:rPr>
        <w:t>as</w:t>
      </w:r>
      <w:r w:rsidR="006E2CC9" w:rsidRPr="008E329A">
        <w:rPr>
          <w:sz w:val="20"/>
          <w:szCs w:val="18"/>
        </w:rPr>
        <w:t xml:space="preserve"> </w:t>
      </w:r>
      <w:r w:rsidRPr="008E329A">
        <w:rPr>
          <w:sz w:val="20"/>
          <w:szCs w:val="18"/>
        </w:rPr>
        <w:t>Bidder.</w:t>
      </w:r>
    </w:p>
    <w:p w14:paraId="5553AA1A" w14:textId="77777777" w:rsidR="00357D41" w:rsidRPr="008E329A" w:rsidRDefault="00A0505C" w:rsidP="00A0505C">
      <w:pPr>
        <w:rPr>
          <w:rFonts w:ascii="Arial" w:hAnsi="Arial" w:cs="Arial"/>
          <w:sz w:val="18"/>
          <w:szCs w:val="18"/>
        </w:rPr>
      </w:pPr>
      <w:r w:rsidRPr="008E329A">
        <w:rPr>
          <w:sz w:val="20"/>
          <w:szCs w:val="18"/>
        </w:rPr>
        <w:t>**:</w:t>
      </w:r>
      <w:r w:rsidR="006E2CC9" w:rsidRPr="008E329A">
        <w:rPr>
          <w:sz w:val="20"/>
          <w:szCs w:val="18"/>
        </w:rPr>
        <w:t xml:space="preserve"> </w:t>
      </w:r>
      <w:r w:rsidRPr="008E329A">
        <w:rPr>
          <w:sz w:val="20"/>
          <w:szCs w:val="18"/>
        </w:rPr>
        <w:t>Person</w:t>
      </w:r>
      <w:r w:rsidR="006E2CC9" w:rsidRPr="008E329A">
        <w:rPr>
          <w:sz w:val="20"/>
          <w:szCs w:val="18"/>
        </w:rPr>
        <w:t xml:space="preserve"> </w:t>
      </w:r>
      <w:r w:rsidRPr="008E329A">
        <w:rPr>
          <w:sz w:val="20"/>
          <w:szCs w:val="18"/>
        </w:rPr>
        <w:t>signing</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Bid</w:t>
      </w:r>
      <w:r w:rsidR="006E2CC9" w:rsidRPr="008E329A">
        <w:rPr>
          <w:sz w:val="20"/>
          <w:szCs w:val="18"/>
        </w:rPr>
        <w:t xml:space="preserve"> </w:t>
      </w:r>
      <w:r w:rsidRPr="008E329A">
        <w:rPr>
          <w:sz w:val="20"/>
          <w:szCs w:val="18"/>
        </w:rPr>
        <w:t>shall</w:t>
      </w:r>
      <w:r w:rsidR="006E2CC9" w:rsidRPr="008E329A">
        <w:rPr>
          <w:sz w:val="20"/>
          <w:szCs w:val="18"/>
        </w:rPr>
        <w:t xml:space="preserve"> </w:t>
      </w:r>
      <w:r w:rsidRPr="008E329A">
        <w:rPr>
          <w:sz w:val="20"/>
          <w:szCs w:val="18"/>
        </w:rPr>
        <w:t>have</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power</w:t>
      </w:r>
      <w:r w:rsidR="006E2CC9" w:rsidRPr="008E329A">
        <w:rPr>
          <w:sz w:val="20"/>
          <w:szCs w:val="18"/>
        </w:rPr>
        <w:t xml:space="preserve"> </w:t>
      </w:r>
      <w:r w:rsidRPr="008E329A">
        <w:rPr>
          <w:sz w:val="20"/>
          <w:szCs w:val="18"/>
        </w:rPr>
        <w:t>of</w:t>
      </w:r>
      <w:r w:rsidR="006E2CC9" w:rsidRPr="008E329A">
        <w:rPr>
          <w:sz w:val="20"/>
          <w:szCs w:val="18"/>
        </w:rPr>
        <w:t xml:space="preserve"> </w:t>
      </w:r>
      <w:r w:rsidRPr="008E329A">
        <w:rPr>
          <w:sz w:val="20"/>
          <w:szCs w:val="18"/>
        </w:rPr>
        <w:t>attorney</w:t>
      </w:r>
      <w:r w:rsidR="006E2CC9" w:rsidRPr="008E329A">
        <w:rPr>
          <w:sz w:val="20"/>
          <w:szCs w:val="18"/>
        </w:rPr>
        <w:t xml:space="preserve"> </w:t>
      </w:r>
      <w:r w:rsidRPr="008E329A">
        <w:rPr>
          <w:sz w:val="20"/>
          <w:szCs w:val="18"/>
        </w:rPr>
        <w:t>given</w:t>
      </w:r>
      <w:r w:rsidR="006E2CC9" w:rsidRPr="008E329A">
        <w:rPr>
          <w:sz w:val="20"/>
          <w:szCs w:val="18"/>
        </w:rPr>
        <w:t xml:space="preserve"> </w:t>
      </w:r>
      <w:r w:rsidRPr="008E329A">
        <w:rPr>
          <w:sz w:val="20"/>
          <w:szCs w:val="18"/>
        </w:rPr>
        <w:t>by</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Bidder.</w:t>
      </w:r>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power</w:t>
      </w:r>
      <w:r w:rsidR="006E2CC9" w:rsidRPr="008E329A">
        <w:rPr>
          <w:sz w:val="20"/>
          <w:szCs w:val="18"/>
        </w:rPr>
        <w:t xml:space="preserve"> </w:t>
      </w:r>
      <w:r w:rsidRPr="008E329A">
        <w:rPr>
          <w:sz w:val="20"/>
          <w:szCs w:val="18"/>
        </w:rPr>
        <w:t>of</w:t>
      </w:r>
      <w:r w:rsidR="006E2CC9" w:rsidRPr="008E329A">
        <w:rPr>
          <w:sz w:val="20"/>
          <w:szCs w:val="18"/>
        </w:rPr>
        <w:t xml:space="preserve"> </w:t>
      </w:r>
      <w:r w:rsidRPr="008E329A">
        <w:rPr>
          <w:sz w:val="20"/>
          <w:szCs w:val="18"/>
        </w:rPr>
        <w:t>attorney</w:t>
      </w:r>
      <w:r w:rsidR="006E2CC9" w:rsidRPr="008E329A">
        <w:rPr>
          <w:sz w:val="20"/>
          <w:szCs w:val="18"/>
        </w:rPr>
        <w:t xml:space="preserve"> </w:t>
      </w:r>
      <w:r w:rsidRPr="008E329A">
        <w:rPr>
          <w:sz w:val="20"/>
          <w:szCs w:val="18"/>
        </w:rPr>
        <w:t>shall</w:t>
      </w:r>
      <w:r w:rsidR="006E2CC9" w:rsidRPr="008E329A">
        <w:rPr>
          <w:sz w:val="20"/>
          <w:szCs w:val="18"/>
        </w:rPr>
        <w:t xml:space="preserve"> </w:t>
      </w:r>
      <w:r w:rsidRPr="008E329A">
        <w:rPr>
          <w:sz w:val="20"/>
          <w:szCs w:val="18"/>
        </w:rPr>
        <w:t>be</w:t>
      </w:r>
      <w:r w:rsidR="006E2CC9" w:rsidRPr="008E329A">
        <w:rPr>
          <w:sz w:val="20"/>
          <w:szCs w:val="18"/>
        </w:rPr>
        <w:t xml:space="preserve"> </w:t>
      </w:r>
      <w:r w:rsidRPr="008E329A">
        <w:rPr>
          <w:sz w:val="20"/>
          <w:szCs w:val="18"/>
        </w:rPr>
        <w:t>attached</w:t>
      </w:r>
      <w:r w:rsidR="006E2CC9" w:rsidRPr="008E329A">
        <w:rPr>
          <w:sz w:val="20"/>
          <w:szCs w:val="18"/>
        </w:rPr>
        <w:t xml:space="preserve"> </w:t>
      </w:r>
      <w:proofErr w:type="gramStart"/>
      <w:r w:rsidRPr="008E329A">
        <w:rPr>
          <w:sz w:val="20"/>
          <w:szCs w:val="18"/>
        </w:rPr>
        <w:t>with</w:t>
      </w:r>
      <w:proofErr w:type="gramEnd"/>
      <w:r w:rsidR="006E2CC9" w:rsidRPr="008E329A">
        <w:rPr>
          <w:sz w:val="20"/>
          <w:szCs w:val="18"/>
        </w:rPr>
        <w:t xml:space="preserve"> </w:t>
      </w:r>
      <w:r w:rsidRPr="008E329A">
        <w:rPr>
          <w:sz w:val="20"/>
          <w:szCs w:val="18"/>
        </w:rPr>
        <w:t>the</w:t>
      </w:r>
      <w:r w:rsidR="006E2CC9" w:rsidRPr="008E329A">
        <w:rPr>
          <w:sz w:val="20"/>
          <w:szCs w:val="18"/>
        </w:rPr>
        <w:t xml:space="preserve"> </w:t>
      </w:r>
      <w:r w:rsidRPr="008E329A">
        <w:rPr>
          <w:sz w:val="20"/>
          <w:szCs w:val="18"/>
        </w:rPr>
        <w:t>Bid</w:t>
      </w:r>
      <w:bookmarkStart w:id="530" w:name="_Toc108950332"/>
      <w:r w:rsidR="006E2CC9" w:rsidRPr="008E329A">
        <w:rPr>
          <w:sz w:val="20"/>
          <w:szCs w:val="18"/>
        </w:rPr>
        <w:t xml:space="preserve"> </w:t>
      </w:r>
      <w:r w:rsidRPr="008E329A">
        <w:rPr>
          <w:sz w:val="20"/>
          <w:szCs w:val="18"/>
        </w:rPr>
        <w:t>Schedules</w:t>
      </w:r>
      <w:bookmarkEnd w:id="530"/>
      <w:r w:rsidRPr="008E329A">
        <w:rPr>
          <w:rFonts w:ascii="Arial" w:hAnsi="Arial" w:cs="Arial"/>
          <w:sz w:val="18"/>
          <w:szCs w:val="18"/>
        </w:rPr>
        <w:t>.</w:t>
      </w:r>
    </w:p>
    <w:bookmarkEnd w:id="524"/>
    <w:p w14:paraId="05B19345" w14:textId="77777777" w:rsidR="00BC0191" w:rsidRDefault="001E4C9A">
      <w:r>
        <w:br w:type="page"/>
      </w:r>
    </w:p>
    <w:p w14:paraId="086B8028" w14:textId="77777777" w:rsidR="00BC0191" w:rsidRDefault="00FA385A">
      <w:pPr>
        <w:pStyle w:val="SectionVHeader"/>
      </w:pPr>
      <w:bookmarkStart w:id="531" w:name="_Toc218673994"/>
      <w:bookmarkStart w:id="532" w:name="_Toc277345619"/>
      <w:bookmarkStart w:id="533" w:name="_Toc135757100"/>
      <w:bookmarkStart w:id="534" w:name="_Hlk127195035"/>
      <w:r>
        <w:rPr>
          <w:szCs w:val="36"/>
        </w:rPr>
        <w:lastRenderedPageBreak/>
        <w:t>Technical Part</w:t>
      </w:r>
      <w:bookmarkEnd w:id="531"/>
      <w:bookmarkEnd w:id="532"/>
      <w:bookmarkEnd w:id="533"/>
    </w:p>
    <w:p w14:paraId="1F2039F4" w14:textId="77777777" w:rsidR="00BC0191" w:rsidRDefault="00FA385A">
      <w:pPr>
        <w:suppressAutoHyphens/>
        <w:spacing w:after="120"/>
        <w:jc w:val="both"/>
      </w:pPr>
      <w:bookmarkStart w:id="535" w:name="_Hlk127195087"/>
      <w:r>
        <w:rPr>
          <w:szCs w:val="24"/>
        </w:rPr>
        <w:t>The technical bid shall include all relevant information required to evaluate the technical Part in accordance with the requirements.</w:t>
      </w:r>
      <w:bookmarkEnd w:id="534"/>
    </w:p>
    <w:bookmarkEnd w:id="535"/>
    <w:p w14:paraId="325BFAB1" w14:textId="77777777" w:rsidR="00BC0191" w:rsidRDefault="001E4C9A">
      <w:pPr>
        <w:suppressAutoHyphens/>
        <w:spacing w:after="120"/>
        <w:jc w:val="both"/>
      </w:pPr>
      <w:r>
        <w:rPr>
          <w:szCs w:val="24"/>
        </w:rPr>
        <w:t xml:space="preserve">To establish the conformity of the Goods and Related Services to the RFB document, the Bidder shall furnish the documentary evidence that the Goods conform to the technical specifications and standards, including any essential technical and performance characteristics specified in Section VII, Schedule of Requirements. Any required functional guarantees </w:t>
      </w:r>
      <w:proofErr w:type="gramStart"/>
      <w:r>
        <w:rPr>
          <w:szCs w:val="24"/>
        </w:rPr>
        <w:t>shall</w:t>
      </w:r>
      <w:proofErr w:type="gramEnd"/>
      <w:r>
        <w:rPr>
          <w:szCs w:val="24"/>
        </w:rPr>
        <w:t xml:space="preserve"> also be provided. The attached forms/format may support the Bidder to organize information required to present its technical bid. </w:t>
      </w:r>
    </w:p>
    <w:p w14:paraId="0DAD22DC" w14:textId="77777777" w:rsidR="008230FC" w:rsidRDefault="008230FC" w:rsidP="008230FC">
      <w:pPr>
        <w:pStyle w:val="Sub-ClauseText"/>
        <w:rPr>
          <w:spacing w:val="0"/>
        </w:rPr>
      </w:pPr>
      <w:r w:rsidRPr="008E329A">
        <w:rPr>
          <w:spacing w:val="0"/>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Section VII, Schedule of Requirements.</w:t>
      </w:r>
      <w:r>
        <w:rPr>
          <w:spacing w:val="0"/>
        </w:rPr>
        <w:t xml:space="preserve"> </w:t>
      </w:r>
    </w:p>
    <w:p w14:paraId="461EFB22" w14:textId="77777777" w:rsidR="008230FC" w:rsidRPr="008E329A" w:rsidRDefault="008230FC" w:rsidP="008230FC">
      <w:pPr>
        <w:pStyle w:val="Sub-ClauseText"/>
      </w:pPr>
      <w:r w:rsidRPr="003B63A5">
        <w:t xml:space="preserve">In the interest of timely </w:t>
      </w:r>
      <w:r w:rsidR="00F00BEA">
        <w:t>bid</w:t>
      </w:r>
      <w:r w:rsidRPr="003B63A5">
        <w:t xml:space="preserve"> evaluation and contract award, </w:t>
      </w:r>
      <w:r w:rsidR="00141C01">
        <w:t>Bidd</w:t>
      </w:r>
      <w:r w:rsidRPr="003B63A5">
        <w:t>ers are encouraged not to overload the supporting materials with documents that do not directly address the Purchaser’s requirements</w:t>
      </w:r>
      <w:r>
        <w:t>.</w:t>
      </w:r>
    </w:p>
    <w:p w14:paraId="2D951D72" w14:textId="77777777" w:rsidR="008230FC" w:rsidRPr="008E329A" w:rsidRDefault="008230FC" w:rsidP="008230FC">
      <w:pPr>
        <w:pStyle w:val="Sub-ClauseText"/>
      </w:pPr>
      <w:r w:rsidRPr="008E329A">
        <w:rPr>
          <w:spacing w:val="0"/>
        </w:rPr>
        <w:t xml:space="preserve">The </w:t>
      </w:r>
      <w:r w:rsidR="00141C01">
        <w:rPr>
          <w:spacing w:val="0"/>
        </w:rPr>
        <w:t>Bidd</w:t>
      </w:r>
      <w:r>
        <w:rPr>
          <w:spacing w:val="0"/>
        </w:rPr>
        <w:t>er</w:t>
      </w:r>
      <w:r w:rsidRPr="008E329A">
        <w:rPr>
          <w:spacing w:val="0"/>
        </w:rPr>
        <w:t xml:space="preserve"> shall also furnish a list giving full particulars, including available sources and current prices of spare parts, special tools, etc., necessary for the proper and continuing functioning of the Goods during the period </w:t>
      </w:r>
      <w:r w:rsidRPr="00BC335E">
        <w:rPr>
          <w:bCs/>
          <w:spacing w:val="0"/>
        </w:rPr>
        <w:t xml:space="preserve">specified in the </w:t>
      </w:r>
      <w:r w:rsidR="00141C01">
        <w:rPr>
          <w:bCs/>
          <w:spacing w:val="0"/>
        </w:rPr>
        <w:t>B</w:t>
      </w:r>
      <w:r w:rsidRPr="00BC335E">
        <w:rPr>
          <w:bCs/>
          <w:spacing w:val="0"/>
        </w:rPr>
        <w:t>DS</w:t>
      </w:r>
      <w:r>
        <w:rPr>
          <w:b/>
          <w:spacing w:val="0"/>
        </w:rPr>
        <w:t xml:space="preserve"> </w:t>
      </w:r>
      <w:r w:rsidRPr="008E329A">
        <w:rPr>
          <w:spacing w:val="0"/>
        </w:rPr>
        <w:t>following commencement of the use of the goods by the Purchaser.</w:t>
      </w:r>
    </w:p>
    <w:p w14:paraId="4C976CF0" w14:textId="77777777" w:rsidR="008230FC" w:rsidRDefault="008230FC" w:rsidP="008230FC">
      <w:pPr>
        <w:suppressAutoHyphens/>
        <w:spacing w:after="120"/>
        <w:jc w:val="both"/>
      </w:pPr>
      <w:r w:rsidRPr="008E329A">
        <w:t xml:space="preserve">Standards for workmanship, process, material, and equipment, as well as references to brand names or catalogue numbers specified by the Purchaser in the Schedule of Requirements, are intended to be descriptive only and not restrictive. The </w:t>
      </w:r>
      <w:r w:rsidR="00141C01">
        <w:t>Bidd</w:t>
      </w:r>
      <w:r>
        <w:t>er</w:t>
      </w:r>
      <w:r w:rsidRPr="008E329A">
        <w:t xml:space="preserve"> may offer other standards of quality, brand names, and/or catalogue numbers, </w:t>
      </w:r>
      <w:proofErr w:type="gramStart"/>
      <w:r w:rsidRPr="008E329A">
        <w:t>provided that</w:t>
      </w:r>
      <w:proofErr w:type="gramEnd"/>
      <w:r w:rsidRPr="008E329A">
        <w:t xml:space="preserve"> it demonstrates, to the Purchaser’s satisfaction, that the substitutions ensure substantial equivalence or are superior to those specified in the Section VII, Schedule of </w:t>
      </w:r>
      <w:r>
        <w:t xml:space="preserve">Requirements. </w:t>
      </w:r>
    </w:p>
    <w:p w14:paraId="683B1AD0" w14:textId="77777777" w:rsidR="008230FC" w:rsidRPr="00BC335E" w:rsidRDefault="008230FC" w:rsidP="008230FC">
      <w:pPr>
        <w:suppressAutoHyphens/>
        <w:spacing w:after="120"/>
        <w:jc w:val="both"/>
      </w:pPr>
      <w:r w:rsidRPr="00BC335E">
        <w:t xml:space="preserve">If the contract has been assessed to present potential or actual cyber security risks, the technical </w:t>
      </w:r>
      <w:r w:rsidR="00F00BEA">
        <w:t>bid</w:t>
      </w:r>
      <w:r>
        <w:t xml:space="preserve"> </w:t>
      </w:r>
      <w:r w:rsidRPr="00BC335E">
        <w:t>must include proposed cyber security risks management plan.</w:t>
      </w:r>
    </w:p>
    <w:p w14:paraId="3E807F6B" w14:textId="77777777" w:rsidR="008230FC" w:rsidRDefault="008230FC" w:rsidP="008230FC">
      <w:pPr>
        <w:suppressAutoHyphens/>
        <w:spacing w:after="120"/>
        <w:jc w:val="both"/>
      </w:pPr>
      <w:r w:rsidRPr="00BC335E">
        <w:t xml:space="preserve">If there are assessed supply chain risks, the technical </w:t>
      </w:r>
      <w:r w:rsidR="00F00BEA">
        <w:t>bid</w:t>
      </w:r>
      <w:r>
        <w:t xml:space="preserve"> </w:t>
      </w:r>
      <w:r w:rsidRPr="00BC335E">
        <w:t>must include proposed supply chain risk management plan</w:t>
      </w:r>
      <w:r>
        <w:t>.</w:t>
      </w:r>
    </w:p>
    <w:p w14:paraId="62A50E40" w14:textId="77777777" w:rsidR="008230FC" w:rsidRDefault="008230FC" w:rsidP="008230FC">
      <w:pPr>
        <w:suppressAutoHyphens/>
        <w:spacing w:after="120"/>
        <w:jc w:val="both"/>
      </w:pPr>
      <w:r w:rsidRPr="003B63A5">
        <w:t xml:space="preserve">The Manufacture’s Authorizations </w:t>
      </w:r>
      <w:r>
        <w:t xml:space="preserve">shall </w:t>
      </w:r>
      <w:r w:rsidRPr="003B63A5">
        <w:t xml:space="preserve">be included in </w:t>
      </w:r>
      <w:r>
        <w:t>accordance with IT</w:t>
      </w:r>
      <w:r w:rsidR="00141C01">
        <w:t>B</w:t>
      </w:r>
      <w:r>
        <w:t xml:space="preserve"> </w:t>
      </w:r>
      <w:r w:rsidR="00141C01">
        <w:t>B</w:t>
      </w:r>
      <w:r>
        <w:t>DS 17.2 (a) and the attached Manufacturer’s Authorization form.</w:t>
      </w:r>
    </w:p>
    <w:p w14:paraId="71209A0B" w14:textId="77777777" w:rsidR="008230FC" w:rsidRDefault="008230FC" w:rsidP="008230FC">
      <w:pPr>
        <w:suppressAutoHyphens/>
        <w:spacing w:after="120"/>
        <w:ind w:left="720" w:hanging="720"/>
        <w:jc w:val="both"/>
      </w:pPr>
      <w:r>
        <w:br w:type="page"/>
      </w:r>
    </w:p>
    <w:p w14:paraId="0AC28E50" w14:textId="77777777" w:rsidR="008230FC" w:rsidRDefault="008230FC" w:rsidP="008230FC">
      <w:pPr>
        <w:suppressAutoHyphens/>
        <w:spacing w:after="120"/>
        <w:ind w:left="720" w:hanging="720"/>
        <w:jc w:val="both"/>
      </w:pPr>
    </w:p>
    <w:p w14:paraId="64DA3F58" w14:textId="77777777" w:rsidR="008230FC" w:rsidRPr="00BC335E" w:rsidRDefault="008230FC" w:rsidP="008230FC">
      <w:pPr>
        <w:pStyle w:val="SectionVHeader"/>
      </w:pPr>
      <w:bookmarkStart w:id="536" w:name="_Toc135757101"/>
      <w:r w:rsidRPr="00BC335E">
        <w:t xml:space="preserve">Technical </w:t>
      </w:r>
      <w:r w:rsidR="00F00BEA">
        <w:t xml:space="preserve">Bid </w:t>
      </w:r>
      <w:r w:rsidRPr="00BC335E">
        <w:t>Checklist</w:t>
      </w:r>
      <w:bookmarkEnd w:id="536"/>
      <w:r w:rsidRPr="00BC335E">
        <w:t xml:space="preserve"> </w:t>
      </w:r>
    </w:p>
    <w:p w14:paraId="23BCFA39" w14:textId="77777777" w:rsidR="008230FC" w:rsidRPr="008D4F45" w:rsidRDefault="008230FC" w:rsidP="008230FC">
      <w:pPr>
        <w:suppressAutoHyphens/>
        <w:spacing w:after="120"/>
        <w:ind w:right="-360"/>
        <w:jc w:val="both"/>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192"/>
      </w:tblGrid>
      <w:tr w:rsidR="008230FC" w:rsidRPr="008D4F45" w14:paraId="5CAF83BE" w14:textId="77777777" w:rsidTr="00BC335E">
        <w:trPr>
          <w:jc w:val="center"/>
        </w:trPr>
        <w:tc>
          <w:tcPr>
            <w:tcW w:w="2160" w:type="dxa"/>
          </w:tcPr>
          <w:p w14:paraId="23D81BB9" w14:textId="77777777" w:rsidR="008230FC" w:rsidRPr="008D4F45" w:rsidRDefault="008230FC" w:rsidP="00BC335E">
            <w:pPr>
              <w:suppressAutoHyphens/>
              <w:spacing w:after="120"/>
              <w:ind w:right="-360"/>
              <w:jc w:val="both"/>
            </w:pPr>
            <w:r w:rsidRPr="008D4F45">
              <w:t>Tech</w:t>
            </w:r>
            <w:r w:rsidR="00C7604B">
              <w:t>nical</w:t>
            </w:r>
            <w:r w:rsidRPr="008D4F45">
              <w:t>.</w:t>
            </w:r>
            <w:r w:rsidRPr="008D4F45">
              <w:br/>
              <w:t>Require</w:t>
            </w:r>
            <w:r w:rsidR="00C7604B">
              <w:t>ment</w:t>
            </w:r>
            <w:r w:rsidRPr="008D4F45">
              <w:br/>
              <w:t xml:space="preserve">No. _  </w:t>
            </w:r>
          </w:p>
        </w:tc>
        <w:tc>
          <w:tcPr>
            <w:tcW w:w="6192" w:type="dxa"/>
          </w:tcPr>
          <w:p w14:paraId="34AC58D5" w14:textId="77777777" w:rsidR="008230FC" w:rsidRPr="008D4F45" w:rsidRDefault="008230FC" w:rsidP="00BC335E">
            <w:pPr>
              <w:suppressAutoHyphens/>
              <w:spacing w:after="120"/>
              <w:ind w:right="-360"/>
              <w:jc w:val="both"/>
            </w:pPr>
            <w:r w:rsidRPr="008D4F45">
              <w:t>Technical Requirement:</w:t>
            </w:r>
          </w:p>
          <w:p w14:paraId="52D8A7F0" w14:textId="77777777" w:rsidR="008230FC" w:rsidRPr="008D4F45" w:rsidRDefault="008230FC" w:rsidP="00BC335E">
            <w:pPr>
              <w:suppressAutoHyphens/>
              <w:spacing w:after="120"/>
              <w:ind w:right="-360"/>
              <w:rPr>
                <w:i/>
              </w:rPr>
            </w:pPr>
            <w:proofErr w:type="gramStart"/>
            <w:r w:rsidRPr="008D4F45">
              <w:rPr>
                <w:i/>
              </w:rPr>
              <w:t xml:space="preserve">[ insert:  </w:t>
            </w:r>
            <w:r w:rsidRPr="00BC28BD">
              <w:rPr>
                <w:bCs/>
                <w:i/>
              </w:rPr>
              <w:t>description</w:t>
            </w:r>
            <w:proofErr w:type="gramEnd"/>
            <w:r w:rsidRPr="00BC28BD">
              <w:rPr>
                <w:bCs/>
                <w:i/>
              </w:rPr>
              <w:t xml:space="preserve"> of </w:t>
            </w:r>
            <w:proofErr w:type="gramStart"/>
            <w:r w:rsidR="00C7604B">
              <w:rPr>
                <w:bCs/>
                <w:i/>
              </w:rPr>
              <w:t>r</w:t>
            </w:r>
            <w:r w:rsidRPr="00BC28BD">
              <w:rPr>
                <w:bCs/>
                <w:i/>
              </w:rPr>
              <w:t>equirement</w:t>
            </w:r>
            <w:r w:rsidRPr="008D4F45">
              <w:rPr>
                <w:i/>
              </w:rPr>
              <w:t> ]</w:t>
            </w:r>
            <w:proofErr w:type="gramEnd"/>
          </w:p>
        </w:tc>
      </w:tr>
      <w:tr w:rsidR="008230FC" w:rsidRPr="008D4F45" w14:paraId="1FF964A0" w14:textId="77777777" w:rsidTr="00BC335E">
        <w:trPr>
          <w:jc w:val="center"/>
        </w:trPr>
        <w:tc>
          <w:tcPr>
            <w:tcW w:w="8352" w:type="dxa"/>
            <w:gridSpan w:val="2"/>
          </w:tcPr>
          <w:p w14:paraId="545DFCE5" w14:textId="77777777" w:rsidR="008230FC" w:rsidRPr="008D4F45" w:rsidRDefault="00141C01" w:rsidP="00BC335E">
            <w:pPr>
              <w:suppressAutoHyphens/>
              <w:spacing w:after="120"/>
              <w:ind w:right="-360"/>
              <w:jc w:val="both"/>
              <w:rPr>
                <w:sz w:val="22"/>
              </w:rPr>
            </w:pPr>
            <w:r>
              <w:rPr>
                <w:sz w:val="22"/>
              </w:rPr>
              <w:t>Bidd</w:t>
            </w:r>
            <w:r w:rsidR="008230FC" w:rsidRPr="008D4F45">
              <w:rPr>
                <w:sz w:val="22"/>
              </w:rPr>
              <w:t xml:space="preserve">er’s technical </w:t>
            </w:r>
            <w:r w:rsidR="00F00BEA">
              <w:rPr>
                <w:sz w:val="22"/>
              </w:rPr>
              <w:t>bid</w:t>
            </w:r>
            <w:r w:rsidR="008230FC">
              <w:rPr>
                <w:sz w:val="22"/>
              </w:rPr>
              <w:t xml:space="preserve">/ </w:t>
            </w:r>
            <w:r w:rsidR="008230FC" w:rsidRPr="008D4F45">
              <w:rPr>
                <w:sz w:val="22"/>
              </w:rPr>
              <w:t xml:space="preserve">compliance:  </w:t>
            </w:r>
          </w:p>
          <w:p w14:paraId="34BBB41C" w14:textId="77777777" w:rsidR="008230FC" w:rsidRPr="008D4F45" w:rsidRDefault="008230FC" w:rsidP="00BC335E">
            <w:pPr>
              <w:suppressAutoHyphens/>
              <w:spacing w:after="120"/>
              <w:ind w:right="-360"/>
              <w:jc w:val="both"/>
              <w:rPr>
                <w:sz w:val="22"/>
              </w:rPr>
            </w:pPr>
          </w:p>
        </w:tc>
      </w:tr>
      <w:tr w:rsidR="008230FC" w:rsidRPr="008D4F45" w14:paraId="56B824D6" w14:textId="77777777" w:rsidTr="00BC335E">
        <w:trPr>
          <w:jc w:val="center"/>
        </w:trPr>
        <w:tc>
          <w:tcPr>
            <w:tcW w:w="8352" w:type="dxa"/>
            <w:gridSpan w:val="2"/>
          </w:tcPr>
          <w:p w14:paraId="3D96086B" w14:textId="77777777" w:rsidR="008230FC" w:rsidRPr="008D4F45" w:rsidRDefault="00141C01" w:rsidP="00BC335E">
            <w:pPr>
              <w:suppressAutoHyphens/>
              <w:spacing w:after="120"/>
              <w:ind w:right="-360"/>
              <w:jc w:val="both"/>
              <w:rPr>
                <w:sz w:val="22"/>
              </w:rPr>
            </w:pPr>
            <w:r>
              <w:rPr>
                <w:sz w:val="22"/>
              </w:rPr>
              <w:t>Bidde</w:t>
            </w:r>
            <w:r w:rsidR="008230FC" w:rsidRPr="008D4F45">
              <w:rPr>
                <w:sz w:val="22"/>
              </w:rPr>
              <w:t xml:space="preserve">r’s cross references to supporting information in </w:t>
            </w:r>
            <w:r w:rsidR="00C7604B">
              <w:rPr>
                <w:sz w:val="22"/>
              </w:rPr>
              <w:t xml:space="preserve">the </w:t>
            </w:r>
            <w:r w:rsidR="008230FC" w:rsidRPr="008D4F45">
              <w:rPr>
                <w:sz w:val="22"/>
              </w:rPr>
              <w:t xml:space="preserve">Technical </w:t>
            </w:r>
            <w:r w:rsidR="00F00BEA">
              <w:rPr>
                <w:sz w:val="22"/>
              </w:rPr>
              <w:t>Bid</w:t>
            </w:r>
            <w:r w:rsidR="008230FC" w:rsidRPr="008D4F45">
              <w:rPr>
                <w:sz w:val="22"/>
              </w:rPr>
              <w:t>:</w:t>
            </w:r>
          </w:p>
          <w:p w14:paraId="3FCDD6D9" w14:textId="77777777" w:rsidR="008230FC" w:rsidRPr="008D4F45" w:rsidRDefault="008230FC" w:rsidP="00BC335E">
            <w:pPr>
              <w:suppressAutoHyphens/>
              <w:spacing w:after="120"/>
              <w:ind w:right="-360"/>
              <w:jc w:val="both"/>
              <w:rPr>
                <w:sz w:val="22"/>
              </w:rPr>
            </w:pPr>
          </w:p>
        </w:tc>
      </w:tr>
    </w:tbl>
    <w:p w14:paraId="716A160F" w14:textId="77777777" w:rsidR="008230FC" w:rsidRPr="008D4F45" w:rsidRDefault="008230FC" w:rsidP="008230FC">
      <w:pPr>
        <w:suppressAutoHyphens/>
        <w:spacing w:after="120"/>
        <w:ind w:right="-360"/>
        <w:jc w:val="both"/>
        <w:rPr>
          <w:sz w:val="22"/>
        </w:rPr>
      </w:pPr>
    </w:p>
    <w:p w14:paraId="0DDD2202" w14:textId="77777777" w:rsidR="008230FC" w:rsidRDefault="008230FC" w:rsidP="008230FC">
      <w:pPr>
        <w:suppressAutoHyphens/>
        <w:spacing w:after="120"/>
        <w:ind w:left="720" w:hanging="720"/>
        <w:jc w:val="both"/>
      </w:pPr>
    </w:p>
    <w:p w14:paraId="776E5135" w14:textId="77777777" w:rsidR="008230FC" w:rsidRDefault="008230FC" w:rsidP="008230FC">
      <w:pPr>
        <w:suppressAutoHyphens/>
        <w:spacing w:after="120"/>
        <w:ind w:left="720" w:hanging="720"/>
        <w:jc w:val="both"/>
      </w:pPr>
      <w:r>
        <w:br w:type="page"/>
      </w:r>
    </w:p>
    <w:p w14:paraId="5E2E5E14" w14:textId="77777777" w:rsidR="008230FC" w:rsidRPr="00BC335E" w:rsidRDefault="008230FC" w:rsidP="008230FC">
      <w:pPr>
        <w:pStyle w:val="SectionVHeader"/>
      </w:pPr>
      <w:bookmarkStart w:id="537" w:name="_Toc135757102"/>
      <w:r w:rsidRPr="008D4F45">
        <w:lastRenderedPageBreak/>
        <w:t>Functional Guarantees</w:t>
      </w:r>
      <w:bookmarkEnd w:id="537"/>
    </w:p>
    <w:p w14:paraId="33DC20F9" w14:textId="77777777" w:rsidR="008230FC" w:rsidRPr="00BC28BD" w:rsidRDefault="008230FC" w:rsidP="008230FC">
      <w:pPr>
        <w:suppressAutoHyphens/>
        <w:jc w:val="center"/>
        <w:rPr>
          <w:i/>
          <w:iCs/>
          <w:spacing w:val="-2"/>
          <w:szCs w:val="24"/>
        </w:rPr>
      </w:pPr>
      <w:r w:rsidRPr="00BC28BD">
        <w:rPr>
          <w:i/>
          <w:iCs/>
          <w:spacing w:val="-2"/>
          <w:szCs w:val="24"/>
        </w:rPr>
        <w:t>(to be used as applicable)</w:t>
      </w:r>
    </w:p>
    <w:p w14:paraId="1EE9C607" w14:textId="77777777" w:rsidR="008230FC" w:rsidRPr="008D4F45" w:rsidRDefault="008230FC" w:rsidP="008230FC">
      <w:pPr>
        <w:tabs>
          <w:tab w:val="left" w:pos="5238"/>
          <w:tab w:val="left" w:pos="5474"/>
          <w:tab w:val="left" w:pos="9468"/>
        </w:tabs>
        <w:jc w:val="center"/>
      </w:pPr>
    </w:p>
    <w:p w14:paraId="095EBEA8" w14:textId="77777777" w:rsidR="008230FC" w:rsidRPr="008D4F45" w:rsidRDefault="008230FC" w:rsidP="008230FC">
      <w:pPr>
        <w:suppressAutoHyphens/>
        <w:jc w:val="both"/>
        <w:rPr>
          <w:spacing w:val="-2"/>
          <w:sz w:val="20"/>
        </w:rPr>
      </w:pPr>
      <w:r w:rsidRPr="008D4F45">
        <w:rPr>
          <w:spacing w:val="-2"/>
          <w:sz w:val="20"/>
        </w:rPr>
        <w:t xml:space="preserve">The </w:t>
      </w:r>
      <w:r w:rsidR="00141C01">
        <w:rPr>
          <w:spacing w:val="-2"/>
          <w:sz w:val="20"/>
        </w:rPr>
        <w:t>Bidde</w:t>
      </w:r>
      <w:r w:rsidRPr="008D4F45">
        <w:rPr>
          <w:spacing w:val="-2"/>
          <w:sz w:val="20"/>
        </w:rPr>
        <w:t xml:space="preserve">r shall copy in the left column of the table below; the identification of each functional guarantee required in the Specification and in the right column, provides the corresponding value for each functional guarantee of the proposed </w:t>
      </w:r>
      <w:r w:rsidR="00141C01">
        <w:rPr>
          <w:spacing w:val="-2"/>
          <w:sz w:val="20"/>
        </w:rPr>
        <w:t>Goods</w:t>
      </w:r>
      <w:r w:rsidRPr="008D4F45">
        <w:rPr>
          <w:spacing w:val="-2"/>
          <w:sz w:val="20"/>
        </w:rPr>
        <w:t xml:space="preserve">. </w:t>
      </w:r>
    </w:p>
    <w:p w14:paraId="12C4EAC8" w14:textId="77777777" w:rsidR="008230FC" w:rsidRPr="008D4F45" w:rsidRDefault="008230FC" w:rsidP="008230FC">
      <w:pPr>
        <w:tabs>
          <w:tab w:val="left" w:pos="5238"/>
          <w:tab w:val="left" w:pos="5474"/>
          <w:tab w:val="left" w:pos="9468"/>
        </w:tabs>
        <w:jc w:val="cente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7"/>
        <w:gridCol w:w="4678"/>
      </w:tblGrid>
      <w:tr w:rsidR="008230FC" w:rsidRPr="008D4F45" w14:paraId="593F27B2" w14:textId="77777777" w:rsidTr="00BC335E">
        <w:tc>
          <w:tcPr>
            <w:tcW w:w="4608" w:type="dxa"/>
            <w:tcBorders>
              <w:top w:val="single" w:sz="12" w:space="0" w:color="auto"/>
              <w:left w:val="single" w:sz="12" w:space="0" w:color="auto"/>
              <w:bottom w:val="single" w:sz="12" w:space="0" w:color="auto"/>
              <w:right w:val="single" w:sz="12" w:space="0" w:color="auto"/>
            </w:tcBorders>
            <w:hideMark/>
          </w:tcPr>
          <w:p w14:paraId="276FB387" w14:textId="77777777" w:rsidR="008230FC" w:rsidRPr="008D4F45" w:rsidRDefault="008230FC" w:rsidP="00BC335E">
            <w:pPr>
              <w:tabs>
                <w:tab w:val="right" w:pos="7254"/>
              </w:tabs>
              <w:suppressAutoHyphens/>
              <w:spacing w:before="60" w:after="60"/>
              <w:jc w:val="center"/>
              <w:rPr>
                <w:b/>
              </w:rPr>
            </w:pPr>
            <w:r w:rsidRPr="008D4F45">
              <w:rPr>
                <w:b/>
              </w:rPr>
              <w:t xml:space="preserve">Required Functional Guarantee </w:t>
            </w:r>
          </w:p>
        </w:tc>
        <w:tc>
          <w:tcPr>
            <w:tcW w:w="4680" w:type="dxa"/>
            <w:tcBorders>
              <w:top w:val="single" w:sz="12" w:space="0" w:color="auto"/>
              <w:left w:val="single" w:sz="12" w:space="0" w:color="auto"/>
              <w:bottom w:val="single" w:sz="12" w:space="0" w:color="auto"/>
              <w:right w:val="single" w:sz="12" w:space="0" w:color="auto"/>
            </w:tcBorders>
            <w:hideMark/>
          </w:tcPr>
          <w:p w14:paraId="034716B7" w14:textId="77777777" w:rsidR="008230FC" w:rsidRPr="008D4F45" w:rsidRDefault="008230FC" w:rsidP="00BC335E">
            <w:pPr>
              <w:tabs>
                <w:tab w:val="right" w:pos="7254"/>
              </w:tabs>
              <w:suppressAutoHyphens/>
              <w:spacing w:before="60" w:after="60"/>
              <w:jc w:val="center"/>
              <w:rPr>
                <w:b/>
              </w:rPr>
            </w:pPr>
            <w:r w:rsidRPr="008D4F45">
              <w:rPr>
                <w:b/>
              </w:rPr>
              <w:t xml:space="preserve">Value of Functional Guarantee of the </w:t>
            </w:r>
            <w:r w:rsidR="00141C01">
              <w:rPr>
                <w:b/>
              </w:rPr>
              <w:t>Goods</w:t>
            </w:r>
          </w:p>
        </w:tc>
      </w:tr>
      <w:tr w:rsidR="008230FC" w:rsidRPr="008D4F45" w14:paraId="40F26C0B" w14:textId="77777777" w:rsidTr="00BC335E">
        <w:tc>
          <w:tcPr>
            <w:tcW w:w="4608" w:type="dxa"/>
            <w:tcBorders>
              <w:top w:val="single" w:sz="12" w:space="0" w:color="auto"/>
              <w:left w:val="single" w:sz="4" w:space="0" w:color="auto"/>
              <w:bottom w:val="single" w:sz="4" w:space="0" w:color="auto"/>
              <w:right w:val="single" w:sz="4" w:space="0" w:color="auto"/>
            </w:tcBorders>
            <w:hideMark/>
          </w:tcPr>
          <w:p w14:paraId="66E2C0DD" w14:textId="77777777" w:rsidR="008230FC" w:rsidRPr="008D4F45" w:rsidRDefault="008230FC" w:rsidP="00BC335E">
            <w:pPr>
              <w:tabs>
                <w:tab w:val="right" w:pos="7254"/>
              </w:tabs>
              <w:suppressAutoHyphens/>
              <w:spacing w:before="60" w:after="60"/>
              <w:ind w:left="1440" w:hanging="720"/>
              <w:jc w:val="both"/>
            </w:pPr>
            <w:r w:rsidRPr="008D4F45">
              <w:t>1.</w:t>
            </w:r>
          </w:p>
        </w:tc>
        <w:tc>
          <w:tcPr>
            <w:tcW w:w="4680" w:type="dxa"/>
            <w:tcBorders>
              <w:top w:val="single" w:sz="12" w:space="0" w:color="auto"/>
              <w:left w:val="single" w:sz="4" w:space="0" w:color="auto"/>
              <w:bottom w:val="single" w:sz="4" w:space="0" w:color="auto"/>
              <w:right w:val="single" w:sz="4" w:space="0" w:color="auto"/>
            </w:tcBorders>
          </w:tcPr>
          <w:p w14:paraId="240DD007" w14:textId="77777777" w:rsidR="008230FC" w:rsidRPr="008D4F45" w:rsidRDefault="008230FC" w:rsidP="00BC335E">
            <w:pPr>
              <w:tabs>
                <w:tab w:val="right" w:pos="7254"/>
              </w:tabs>
              <w:suppressAutoHyphens/>
              <w:spacing w:before="60" w:after="60"/>
              <w:ind w:left="1440" w:hanging="720"/>
              <w:jc w:val="both"/>
            </w:pPr>
          </w:p>
        </w:tc>
      </w:tr>
      <w:tr w:rsidR="008230FC" w:rsidRPr="008D4F45" w14:paraId="6B08DF88" w14:textId="77777777" w:rsidTr="00BC335E">
        <w:tc>
          <w:tcPr>
            <w:tcW w:w="4608" w:type="dxa"/>
            <w:tcBorders>
              <w:top w:val="single" w:sz="4" w:space="0" w:color="auto"/>
              <w:left w:val="single" w:sz="4" w:space="0" w:color="auto"/>
              <w:bottom w:val="single" w:sz="4" w:space="0" w:color="auto"/>
              <w:right w:val="single" w:sz="4" w:space="0" w:color="auto"/>
            </w:tcBorders>
            <w:hideMark/>
          </w:tcPr>
          <w:p w14:paraId="2F27B11F" w14:textId="77777777" w:rsidR="008230FC" w:rsidRPr="008D4F45" w:rsidRDefault="008230FC" w:rsidP="00BC335E">
            <w:pPr>
              <w:tabs>
                <w:tab w:val="right" w:pos="7254"/>
              </w:tabs>
              <w:suppressAutoHyphens/>
              <w:spacing w:before="60" w:after="60"/>
              <w:ind w:left="1440" w:hanging="720"/>
              <w:jc w:val="both"/>
            </w:pPr>
            <w:r w:rsidRPr="008D4F45">
              <w:t>2.</w:t>
            </w:r>
          </w:p>
        </w:tc>
        <w:tc>
          <w:tcPr>
            <w:tcW w:w="4680" w:type="dxa"/>
            <w:tcBorders>
              <w:top w:val="single" w:sz="4" w:space="0" w:color="auto"/>
              <w:left w:val="single" w:sz="4" w:space="0" w:color="auto"/>
              <w:bottom w:val="single" w:sz="4" w:space="0" w:color="auto"/>
              <w:right w:val="single" w:sz="4" w:space="0" w:color="auto"/>
            </w:tcBorders>
          </w:tcPr>
          <w:p w14:paraId="20C2C4E9" w14:textId="77777777" w:rsidR="008230FC" w:rsidRPr="008D4F45" w:rsidRDefault="008230FC" w:rsidP="00BC335E">
            <w:pPr>
              <w:tabs>
                <w:tab w:val="right" w:pos="7254"/>
              </w:tabs>
              <w:suppressAutoHyphens/>
              <w:spacing w:before="60" w:after="60"/>
              <w:ind w:left="1440" w:hanging="720"/>
              <w:jc w:val="both"/>
            </w:pPr>
          </w:p>
        </w:tc>
      </w:tr>
      <w:tr w:rsidR="008230FC" w:rsidRPr="008D4F45" w14:paraId="436D825F" w14:textId="77777777" w:rsidTr="00BC335E">
        <w:tc>
          <w:tcPr>
            <w:tcW w:w="4608" w:type="dxa"/>
            <w:tcBorders>
              <w:top w:val="single" w:sz="4" w:space="0" w:color="auto"/>
              <w:left w:val="single" w:sz="4" w:space="0" w:color="auto"/>
              <w:bottom w:val="single" w:sz="4" w:space="0" w:color="auto"/>
              <w:right w:val="single" w:sz="4" w:space="0" w:color="auto"/>
            </w:tcBorders>
            <w:hideMark/>
          </w:tcPr>
          <w:p w14:paraId="4E7449C9" w14:textId="77777777" w:rsidR="008230FC" w:rsidRPr="008D4F45" w:rsidRDefault="008230FC" w:rsidP="00BC335E">
            <w:pPr>
              <w:tabs>
                <w:tab w:val="right" w:pos="7254"/>
              </w:tabs>
              <w:suppressAutoHyphens/>
              <w:spacing w:before="60" w:after="60"/>
              <w:ind w:left="1440" w:hanging="720"/>
              <w:jc w:val="both"/>
            </w:pPr>
            <w:r w:rsidRPr="008D4F45">
              <w:t>3.</w:t>
            </w:r>
          </w:p>
        </w:tc>
        <w:tc>
          <w:tcPr>
            <w:tcW w:w="4680" w:type="dxa"/>
            <w:tcBorders>
              <w:top w:val="single" w:sz="4" w:space="0" w:color="auto"/>
              <w:left w:val="single" w:sz="4" w:space="0" w:color="auto"/>
              <w:bottom w:val="single" w:sz="4" w:space="0" w:color="auto"/>
              <w:right w:val="single" w:sz="4" w:space="0" w:color="auto"/>
            </w:tcBorders>
          </w:tcPr>
          <w:p w14:paraId="5E3F74B7" w14:textId="77777777" w:rsidR="008230FC" w:rsidRPr="008D4F45" w:rsidRDefault="008230FC" w:rsidP="00BC335E">
            <w:pPr>
              <w:tabs>
                <w:tab w:val="right" w:pos="7254"/>
              </w:tabs>
              <w:suppressAutoHyphens/>
              <w:spacing w:before="60" w:after="60"/>
              <w:ind w:left="1440" w:hanging="720"/>
              <w:jc w:val="both"/>
            </w:pPr>
          </w:p>
        </w:tc>
      </w:tr>
      <w:tr w:rsidR="008230FC" w:rsidRPr="008D4F45" w14:paraId="3EA6F04A" w14:textId="77777777" w:rsidTr="00BC335E">
        <w:tc>
          <w:tcPr>
            <w:tcW w:w="4608" w:type="dxa"/>
            <w:tcBorders>
              <w:top w:val="single" w:sz="4" w:space="0" w:color="auto"/>
              <w:left w:val="single" w:sz="4" w:space="0" w:color="auto"/>
              <w:bottom w:val="single" w:sz="4" w:space="0" w:color="auto"/>
              <w:right w:val="single" w:sz="4" w:space="0" w:color="auto"/>
            </w:tcBorders>
            <w:hideMark/>
          </w:tcPr>
          <w:p w14:paraId="5B2F53F2" w14:textId="77777777" w:rsidR="008230FC" w:rsidRPr="008D4F45" w:rsidRDefault="008230FC" w:rsidP="00BC335E">
            <w:pPr>
              <w:tabs>
                <w:tab w:val="right" w:pos="7254"/>
              </w:tabs>
              <w:suppressAutoHyphens/>
              <w:spacing w:before="60" w:after="60"/>
              <w:ind w:left="1440" w:hanging="720"/>
              <w:jc w:val="both"/>
            </w:pPr>
            <w:r w:rsidRPr="008D4F45">
              <w:t>…</w:t>
            </w:r>
          </w:p>
        </w:tc>
        <w:tc>
          <w:tcPr>
            <w:tcW w:w="4680" w:type="dxa"/>
            <w:tcBorders>
              <w:top w:val="single" w:sz="4" w:space="0" w:color="auto"/>
              <w:left w:val="single" w:sz="4" w:space="0" w:color="auto"/>
              <w:bottom w:val="single" w:sz="4" w:space="0" w:color="auto"/>
              <w:right w:val="single" w:sz="4" w:space="0" w:color="auto"/>
            </w:tcBorders>
          </w:tcPr>
          <w:p w14:paraId="41B45829" w14:textId="77777777" w:rsidR="008230FC" w:rsidRPr="008D4F45" w:rsidRDefault="008230FC" w:rsidP="00BC335E">
            <w:pPr>
              <w:tabs>
                <w:tab w:val="right" w:pos="7254"/>
              </w:tabs>
              <w:suppressAutoHyphens/>
              <w:spacing w:before="60" w:after="60"/>
              <w:ind w:left="1440" w:hanging="720"/>
              <w:jc w:val="both"/>
            </w:pPr>
          </w:p>
        </w:tc>
      </w:tr>
    </w:tbl>
    <w:p w14:paraId="255D2718" w14:textId="77777777" w:rsidR="008230FC" w:rsidRDefault="008230FC" w:rsidP="008230FC">
      <w:pPr>
        <w:suppressAutoHyphens/>
        <w:spacing w:after="120"/>
        <w:ind w:left="720" w:hanging="720"/>
        <w:jc w:val="both"/>
      </w:pPr>
    </w:p>
    <w:p w14:paraId="01B17FE4" w14:textId="77777777" w:rsidR="008230FC" w:rsidRDefault="008230FC" w:rsidP="008230FC">
      <w:pPr>
        <w:suppressAutoHyphens/>
        <w:spacing w:after="120"/>
        <w:ind w:left="720" w:hanging="720"/>
        <w:jc w:val="both"/>
      </w:pPr>
    </w:p>
    <w:p w14:paraId="1183FBD6" w14:textId="77777777" w:rsidR="008230FC" w:rsidRDefault="008230FC" w:rsidP="008230FC">
      <w:pPr>
        <w:suppressAutoHyphens/>
        <w:spacing w:after="120"/>
        <w:ind w:left="720" w:hanging="720"/>
        <w:jc w:val="both"/>
      </w:pPr>
      <w:r>
        <w:br w:type="page"/>
      </w:r>
    </w:p>
    <w:p w14:paraId="0F610874" w14:textId="77777777" w:rsidR="008230FC" w:rsidRPr="008E329A" w:rsidRDefault="008230FC" w:rsidP="008230FC">
      <w:pPr>
        <w:pStyle w:val="SectionVHeader"/>
      </w:pPr>
      <w:bookmarkStart w:id="538" w:name="_Toc135757103"/>
      <w:r w:rsidRPr="008E329A">
        <w:lastRenderedPageBreak/>
        <w:t>Manufacturer’s Authorization</w:t>
      </w:r>
      <w:bookmarkEnd w:id="538"/>
      <w:r w:rsidRPr="008E329A">
        <w:t xml:space="preserve"> </w:t>
      </w:r>
    </w:p>
    <w:p w14:paraId="188E0E1A" w14:textId="77777777" w:rsidR="008230FC" w:rsidRPr="008E329A" w:rsidRDefault="008230FC" w:rsidP="008230FC"/>
    <w:p w14:paraId="1CBFCB9F" w14:textId="77777777" w:rsidR="008230FC" w:rsidRPr="008E329A" w:rsidRDefault="008230FC" w:rsidP="008230FC">
      <w:pPr>
        <w:jc w:val="both"/>
        <w:rPr>
          <w:i/>
          <w:iCs/>
        </w:rPr>
      </w:pPr>
      <w:r w:rsidRPr="008E329A">
        <w:rPr>
          <w:i/>
          <w:iCs/>
        </w:rPr>
        <w:t xml:space="preserve">[The </w:t>
      </w:r>
      <w:r w:rsidR="00141C01">
        <w:rPr>
          <w:i/>
          <w:iCs/>
        </w:rPr>
        <w:t>Bidder</w:t>
      </w:r>
      <w:r w:rsidRPr="008E329A">
        <w:rPr>
          <w:i/>
          <w:iCs/>
        </w:rPr>
        <w:t xml:space="preserve"> shall require the Manufacturer to fill in this Form in accordance with the instructions indicated. This</w:t>
      </w:r>
      <w:r w:rsidRPr="008E329A">
        <w:rPr>
          <w:sz w:val="22"/>
        </w:rPr>
        <w:t xml:space="preserve"> </w:t>
      </w:r>
      <w:r w:rsidRPr="008E329A">
        <w:rPr>
          <w:i/>
          <w:iCs/>
        </w:rPr>
        <w:t xml:space="preserve">letter of authorization should be on the letterhead of the Manufacturer and should be signed by a person with the proper authority to sign documents that are binding on the Manufacturer. The </w:t>
      </w:r>
      <w:r w:rsidR="00141C01">
        <w:rPr>
          <w:i/>
          <w:iCs/>
        </w:rPr>
        <w:t>Bidde</w:t>
      </w:r>
      <w:r>
        <w:rPr>
          <w:i/>
          <w:iCs/>
        </w:rPr>
        <w:t>r</w:t>
      </w:r>
      <w:r w:rsidRPr="008E329A">
        <w:rPr>
          <w:i/>
          <w:iCs/>
        </w:rPr>
        <w:t xml:space="preserve"> shall include it in its </w:t>
      </w:r>
      <w:r w:rsidR="00F00BEA">
        <w:rPr>
          <w:i/>
          <w:iCs/>
        </w:rPr>
        <w:t>Bid</w:t>
      </w:r>
      <w:r w:rsidRPr="008E329A">
        <w:rPr>
          <w:i/>
          <w:iCs/>
        </w:rPr>
        <w:t xml:space="preserve">, if </w:t>
      </w:r>
      <w:proofErr w:type="gramStart"/>
      <w:r w:rsidRPr="008E329A">
        <w:rPr>
          <w:i/>
          <w:iCs/>
        </w:rPr>
        <w:t>so</w:t>
      </w:r>
      <w:proofErr w:type="gramEnd"/>
      <w:r w:rsidRPr="008E329A">
        <w:rPr>
          <w:i/>
          <w:iCs/>
        </w:rPr>
        <w:t xml:space="preserve"> indicated in the </w:t>
      </w:r>
      <w:r w:rsidR="00141C01">
        <w:rPr>
          <w:b/>
          <w:i/>
          <w:iCs/>
        </w:rPr>
        <w:t>B</w:t>
      </w:r>
      <w:r w:rsidRPr="008E329A">
        <w:rPr>
          <w:b/>
          <w:i/>
          <w:iCs/>
        </w:rPr>
        <w:t>DS.</w:t>
      </w:r>
      <w:r w:rsidRPr="008E329A">
        <w:rPr>
          <w:i/>
          <w:iCs/>
        </w:rPr>
        <w:t>]</w:t>
      </w:r>
    </w:p>
    <w:p w14:paraId="04F353E1" w14:textId="77777777" w:rsidR="008230FC" w:rsidRPr="008E329A" w:rsidRDefault="008230FC" w:rsidP="008230FC">
      <w:pPr>
        <w:spacing w:before="240" w:after="120"/>
        <w:ind w:left="720" w:hanging="720"/>
        <w:jc w:val="right"/>
      </w:pPr>
      <w:r w:rsidRPr="008E329A">
        <w:t xml:space="preserve">Date: </w:t>
      </w:r>
      <w:r w:rsidRPr="008E329A">
        <w:rPr>
          <w:i/>
        </w:rPr>
        <w:t xml:space="preserve">[insert date (as day, month and year) of </w:t>
      </w:r>
      <w:r w:rsidR="00141C01">
        <w:rPr>
          <w:i/>
        </w:rPr>
        <w:t>Bid</w:t>
      </w:r>
      <w:r w:rsidRPr="008E329A">
        <w:rPr>
          <w:i/>
        </w:rPr>
        <w:t xml:space="preserve"> submission]</w:t>
      </w:r>
    </w:p>
    <w:p w14:paraId="05E58C4C" w14:textId="77777777" w:rsidR="008230FC" w:rsidRPr="008E329A" w:rsidRDefault="008230FC" w:rsidP="008230FC">
      <w:pPr>
        <w:ind w:left="720" w:hanging="720"/>
        <w:jc w:val="right"/>
        <w:rPr>
          <w:i/>
        </w:rPr>
      </w:pPr>
      <w:r>
        <w:t>RF</w:t>
      </w:r>
      <w:r w:rsidR="00C301DA">
        <w:t>B</w:t>
      </w:r>
      <w:r w:rsidRPr="008E329A">
        <w:t xml:space="preserve"> No.: </w:t>
      </w:r>
      <w:r w:rsidRPr="008E329A">
        <w:rPr>
          <w:i/>
        </w:rPr>
        <w:t xml:space="preserve">[insert number of </w:t>
      </w:r>
      <w:r>
        <w:rPr>
          <w:i/>
        </w:rPr>
        <w:t>RF</w:t>
      </w:r>
      <w:r w:rsidR="00C301DA">
        <w:rPr>
          <w:i/>
        </w:rPr>
        <w:t>B</w:t>
      </w:r>
      <w:r w:rsidRPr="008E329A">
        <w:rPr>
          <w:i/>
        </w:rPr>
        <w:t xml:space="preserve"> process]</w:t>
      </w:r>
    </w:p>
    <w:p w14:paraId="524403DE" w14:textId="77777777" w:rsidR="008230FC" w:rsidRPr="008E329A" w:rsidRDefault="008230FC" w:rsidP="008230FC">
      <w:pPr>
        <w:ind w:left="720" w:hanging="720"/>
        <w:jc w:val="right"/>
      </w:pPr>
      <w:r w:rsidRPr="008E329A">
        <w:t xml:space="preserve">Alternative No.: </w:t>
      </w:r>
      <w:r w:rsidRPr="008E329A">
        <w:rPr>
          <w:i/>
          <w:iCs/>
        </w:rPr>
        <w:t xml:space="preserve">[insert identification No if this is a </w:t>
      </w:r>
      <w:r w:rsidR="00141C01">
        <w:rPr>
          <w:i/>
          <w:iCs/>
        </w:rPr>
        <w:t>Bid</w:t>
      </w:r>
      <w:r w:rsidRPr="008E329A">
        <w:rPr>
          <w:i/>
          <w:iCs/>
        </w:rPr>
        <w:t xml:space="preserve"> for an alternative]</w:t>
      </w:r>
    </w:p>
    <w:p w14:paraId="165547B3" w14:textId="77777777" w:rsidR="008230FC" w:rsidRPr="008E329A" w:rsidRDefault="008230FC" w:rsidP="008230FC">
      <w:pPr>
        <w:ind w:left="720" w:hanging="720"/>
        <w:jc w:val="right"/>
        <w:rPr>
          <w:i/>
        </w:rPr>
      </w:pPr>
    </w:p>
    <w:p w14:paraId="60AC4EA7" w14:textId="77777777" w:rsidR="008230FC" w:rsidRPr="008E329A" w:rsidRDefault="008230FC" w:rsidP="008230FC">
      <w:pPr>
        <w:rPr>
          <w:color w:val="FF0000"/>
        </w:rPr>
      </w:pPr>
      <w:r w:rsidRPr="008E329A">
        <w:t xml:space="preserve">To: </w:t>
      </w:r>
      <w:r w:rsidRPr="008E329A">
        <w:rPr>
          <w:i/>
        </w:rPr>
        <w:t>[insert complete name of Purchaser]</w:t>
      </w:r>
      <w:r w:rsidRPr="008E329A">
        <w:t xml:space="preserve"> </w:t>
      </w:r>
    </w:p>
    <w:p w14:paraId="4D525873" w14:textId="77777777" w:rsidR="008230FC" w:rsidRPr="008E329A" w:rsidRDefault="008230FC" w:rsidP="008230FC">
      <w:pPr>
        <w:rPr>
          <w:i/>
        </w:rPr>
      </w:pPr>
    </w:p>
    <w:p w14:paraId="6B181050" w14:textId="77777777" w:rsidR="008230FC" w:rsidRPr="008E329A" w:rsidRDefault="008230FC" w:rsidP="008230FC">
      <w:r w:rsidRPr="008E329A">
        <w:t>WHEREAS</w:t>
      </w:r>
    </w:p>
    <w:p w14:paraId="1536B36B" w14:textId="77777777" w:rsidR="008230FC" w:rsidRPr="008E329A" w:rsidRDefault="008230FC" w:rsidP="008230FC"/>
    <w:p w14:paraId="6E8DC824" w14:textId="77777777" w:rsidR="008230FC" w:rsidRPr="008E329A" w:rsidRDefault="008230FC" w:rsidP="008230FC">
      <w:pPr>
        <w:jc w:val="both"/>
      </w:pPr>
      <w:r w:rsidRPr="008E329A">
        <w:t xml:space="preserve">We </w:t>
      </w:r>
      <w:r w:rsidRPr="008E329A">
        <w:rPr>
          <w:i/>
        </w:rPr>
        <w:t>[insert complete name of Manufacturer],</w:t>
      </w:r>
      <w:r w:rsidRPr="008E329A">
        <w:t xml:space="preserve"> who are official manufacturers of</w:t>
      </w:r>
      <w:r w:rsidRPr="008E329A">
        <w:rPr>
          <w:b/>
          <w:i/>
        </w:rPr>
        <w:t xml:space="preserve"> </w:t>
      </w:r>
      <w:r w:rsidRPr="008E329A">
        <w:rPr>
          <w:i/>
        </w:rPr>
        <w:t>[insert type of goods manufactured],</w:t>
      </w:r>
      <w:r w:rsidRPr="008E329A">
        <w:t xml:space="preserve"> having factories at [insert full address of Manufacturer’s factories], do hereby authorize </w:t>
      </w:r>
      <w:r w:rsidRPr="008E329A">
        <w:rPr>
          <w:i/>
        </w:rPr>
        <w:t xml:space="preserve">[insert complete name of </w:t>
      </w:r>
      <w:r w:rsidR="00141C01">
        <w:rPr>
          <w:i/>
        </w:rPr>
        <w:t>Bidd</w:t>
      </w:r>
      <w:r>
        <w:rPr>
          <w:i/>
        </w:rPr>
        <w:t>er</w:t>
      </w:r>
      <w:r w:rsidRPr="008E329A">
        <w:rPr>
          <w:i/>
        </w:rPr>
        <w:t>]</w:t>
      </w:r>
      <w:r w:rsidRPr="008E329A">
        <w:t xml:space="preserve"> to submit a </w:t>
      </w:r>
      <w:r w:rsidR="00141C01">
        <w:t xml:space="preserve">Bid </w:t>
      </w:r>
      <w:r w:rsidRPr="008E329A">
        <w:t xml:space="preserve">the purpose of which is to provide the following Goods, manufactured by </w:t>
      </w:r>
      <w:r w:rsidRPr="008E329A">
        <w:rPr>
          <w:iCs/>
        </w:rPr>
        <w:t xml:space="preserve">us </w:t>
      </w:r>
      <w:r w:rsidRPr="008E329A">
        <w:rPr>
          <w:i/>
        </w:rPr>
        <w:t>[insert name and or brief description of the Goods],</w:t>
      </w:r>
      <w:r w:rsidRPr="008E329A">
        <w:t xml:space="preserve"> and to subsequently negotiate and sign the Contract.</w:t>
      </w:r>
    </w:p>
    <w:p w14:paraId="5043F6BA" w14:textId="77777777" w:rsidR="008230FC" w:rsidRPr="008E329A" w:rsidRDefault="008230FC" w:rsidP="008230FC">
      <w:pPr>
        <w:jc w:val="both"/>
      </w:pPr>
    </w:p>
    <w:p w14:paraId="5A5D1BE7" w14:textId="77777777" w:rsidR="008230FC" w:rsidRDefault="008230FC" w:rsidP="008230FC">
      <w:pPr>
        <w:jc w:val="both"/>
      </w:pPr>
      <w:r w:rsidRPr="008E329A">
        <w:t>We hereby extend our full guarantee and warranty in accordance with Clause 28 of the General Conditions of Contract, with respect to the Goods offered by the above firm.</w:t>
      </w:r>
    </w:p>
    <w:p w14:paraId="4104610F" w14:textId="77777777" w:rsidR="008230FC" w:rsidRDefault="008230FC" w:rsidP="008230FC">
      <w:pPr>
        <w:jc w:val="both"/>
      </w:pPr>
    </w:p>
    <w:p w14:paraId="600C44C1" w14:textId="77777777" w:rsidR="008230FC" w:rsidRDefault="008230FC" w:rsidP="008230FC">
      <w:pPr>
        <w:jc w:val="both"/>
        <w:rPr>
          <w:szCs w:val="24"/>
        </w:rPr>
      </w:pPr>
      <w:r>
        <w:rPr>
          <w:szCs w:val="24"/>
        </w:rPr>
        <w:t>We confirm that we do not engage or employ forced labor or persons subject to trafficking or child labor, in accordance with Clause 14 of the General Conditions of Contract.</w:t>
      </w:r>
    </w:p>
    <w:p w14:paraId="51B684D1" w14:textId="77777777" w:rsidR="008230FC" w:rsidRPr="008E329A" w:rsidRDefault="008230FC" w:rsidP="008230FC">
      <w:pPr>
        <w:jc w:val="both"/>
      </w:pPr>
    </w:p>
    <w:p w14:paraId="6212248F" w14:textId="77777777" w:rsidR="008230FC" w:rsidRPr="008E329A" w:rsidRDefault="008230FC" w:rsidP="008230FC">
      <w:pPr>
        <w:jc w:val="both"/>
      </w:pPr>
      <w:r w:rsidRPr="008E329A">
        <w:t xml:space="preserve">Signed: </w:t>
      </w:r>
      <w:r w:rsidRPr="008E329A">
        <w:rPr>
          <w:i/>
          <w:iCs/>
        </w:rPr>
        <w:t xml:space="preserve">[insert signature(s) of authorized representative(s) of the Manufacturer] </w:t>
      </w:r>
    </w:p>
    <w:p w14:paraId="6D116B98" w14:textId="77777777" w:rsidR="008230FC" w:rsidRPr="008E329A" w:rsidRDefault="008230FC" w:rsidP="008230FC"/>
    <w:p w14:paraId="5059AAC4" w14:textId="77777777" w:rsidR="008230FC" w:rsidRPr="008E329A" w:rsidRDefault="008230FC" w:rsidP="008230FC"/>
    <w:p w14:paraId="1AF9077C" w14:textId="77777777" w:rsidR="008230FC" w:rsidRPr="008E329A" w:rsidRDefault="008230FC" w:rsidP="008230FC">
      <w:r w:rsidRPr="008E329A">
        <w:t xml:space="preserve">Name: </w:t>
      </w:r>
      <w:r w:rsidRPr="008E329A">
        <w:rPr>
          <w:i/>
          <w:iCs/>
        </w:rPr>
        <w:t>[insert complete name(s) of authorized representative(s) of the Manufacturer]</w:t>
      </w:r>
      <w:r w:rsidRPr="008E329A">
        <w:tab/>
      </w:r>
    </w:p>
    <w:p w14:paraId="5EA0D133" w14:textId="77777777" w:rsidR="008230FC" w:rsidRPr="008E329A" w:rsidRDefault="008230FC" w:rsidP="008230FC"/>
    <w:p w14:paraId="5A86715C" w14:textId="77777777" w:rsidR="008230FC" w:rsidRPr="008E329A" w:rsidRDefault="008230FC" w:rsidP="008230FC">
      <w:r w:rsidRPr="008E329A">
        <w:t xml:space="preserve">Title: </w:t>
      </w:r>
      <w:r w:rsidRPr="008E329A">
        <w:rPr>
          <w:i/>
          <w:iCs/>
        </w:rPr>
        <w:t>[insert title]</w:t>
      </w:r>
      <w:r w:rsidRPr="008E329A">
        <w:t xml:space="preserve"> </w:t>
      </w:r>
    </w:p>
    <w:p w14:paraId="72B7BC79" w14:textId="77777777" w:rsidR="008230FC" w:rsidRPr="008E329A" w:rsidRDefault="008230FC" w:rsidP="008230FC"/>
    <w:p w14:paraId="0DC656EF" w14:textId="77777777" w:rsidR="008230FC" w:rsidRPr="008E329A" w:rsidRDefault="008230FC" w:rsidP="008230FC"/>
    <w:p w14:paraId="0D01D4BC" w14:textId="77777777" w:rsidR="008230FC" w:rsidRPr="008E329A" w:rsidRDefault="008230FC" w:rsidP="008230FC">
      <w:r w:rsidRPr="008E329A">
        <w:t xml:space="preserve">Dated on ____________ day of __________________, _______ </w:t>
      </w:r>
      <w:r w:rsidRPr="008E329A">
        <w:rPr>
          <w:i/>
          <w:iCs/>
        </w:rPr>
        <w:t>[insert date of signing]</w:t>
      </w:r>
    </w:p>
    <w:p w14:paraId="1A4AF5D5" w14:textId="77777777" w:rsidR="008230FC" w:rsidRDefault="008230FC" w:rsidP="00A0505C"/>
    <w:p w14:paraId="48C5B56F" w14:textId="77777777" w:rsidR="000263AD" w:rsidRPr="008E329A" w:rsidRDefault="000263AD" w:rsidP="00A0505C"/>
    <w:p w14:paraId="63CE40FC" w14:textId="77777777" w:rsidR="00357D41" w:rsidRPr="008E329A" w:rsidRDefault="00357D41">
      <w:pPr>
        <w:rPr>
          <w:rFonts w:ascii="Arial" w:hAnsi="Arial" w:cs="Arial"/>
          <w:sz w:val="18"/>
          <w:szCs w:val="18"/>
        </w:rPr>
      </w:pPr>
      <w:r w:rsidRPr="008E329A">
        <w:rPr>
          <w:rFonts w:ascii="Arial" w:hAnsi="Arial" w:cs="Arial"/>
          <w:sz w:val="18"/>
          <w:szCs w:val="18"/>
        </w:rPr>
        <w:br w:type="page"/>
      </w:r>
    </w:p>
    <w:p w14:paraId="7A9FDF55" w14:textId="77777777" w:rsidR="00455149" w:rsidRPr="008E329A" w:rsidRDefault="00455149">
      <w:pPr>
        <w:pStyle w:val="SectionVHeader"/>
      </w:pPr>
      <w:bookmarkStart w:id="539" w:name="_Toc347230620"/>
      <w:bookmarkStart w:id="540" w:name="_Toc135757104"/>
      <w:r w:rsidRPr="008E329A">
        <w:lastRenderedPageBreak/>
        <w:t>Bidder</w:t>
      </w:r>
      <w:r w:rsidR="006E2CC9" w:rsidRPr="008E329A">
        <w:t xml:space="preserve"> </w:t>
      </w:r>
      <w:r w:rsidRPr="008E329A">
        <w:t>Information</w:t>
      </w:r>
      <w:r w:rsidR="006E2CC9" w:rsidRPr="008E329A">
        <w:t xml:space="preserve"> </w:t>
      </w:r>
      <w:r w:rsidRPr="008E329A">
        <w:t>Form</w:t>
      </w:r>
      <w:bookmarkEnd w:id="539"/>
      <w:bookmarkEnd w:id="540"/>
    </w:p>
    <w:p w14:paraId="6247AD46" w14:textId="77777777" w:rsidR="00455149" w:rsidRPr="008E329A" w:rsidRDefault="00455149">
      <w:pPr>
        <w:pStyle w:val="BankNormal"/>
        <w:jc w:val="both"/>
        <w:rPr>
          <w:i/>
          <w:iCs/>
        </w:rPr>
      </w:pPr>
      <w:r w:rsidRPr="008E329A">
        <w:rPr>
          <w:i/>
          <w:iCs/>
        </w:rPr>
        <w:t>[The</w:t>
      </w:r>
      <w:r w:rsidR="006E2CC9" w:rsidRPr="008E329A">
        <w:rPr>
          <w:i/>
          <w:iCs/>
        </w:rPr>
        <w:t xml:space="preserve"> </w:t>
      </w:r>
      <w:r w:rsidRPr="008E329A">
        <w:rPr>
          <w:i/>
          <w:iCs/>
        </w:rPr>
        <w:t>Bidder</w:t>
      </w:r>
      <w:r w:rsidR="006E2CC9" w:rsidRPr="008E329A">
        <w:rPr>
          <w:i/>
          <w:iCs/>
        </w:rPr>
        <w:t xml:space="preserve"> </w:t>
      </w:r>
      <w:r w:rsidRPr="008E329A">
        <w:rPr>
          <w:i/>
          <w:iCs/>
        </w:rPr>
        <w:t>shall</w:t>
      </w:r>
      <w:r w:rsidR="006E2CC9" w:rsidRPr="008E329A">
        <w:rPr>
          <w:i/>
          <w:iCs/>
        </w:rPr>
        <w:t xml:space="preserve"> </w:t>
      </w:r>
      <w:r w:rsidRPr="008E329A">
        <w:rPr>
          <w:i/>
          <w:iCs/>
        </w:rPr>
        <w:t>fill</w:t>
      </w:r>
      <w:r w:rsidR="006E2CC9" w:rsidRPr="008E329A">
        <w:rPr>
          <w:i/>
          <w:iCs/>
        </w:rPr>
        <w:t xml:space="preserve"> </w:t>
      </w:r>
      <w:r w:rsidRPr="008E329A">
        <w:rPr>
          <w:i/>
          <w:iCs/>
        </w:rPr>
        <w:t>in</w:t>
      </w:r>
      <w:r w:rsidR="006E2CC9" w:rsidRPr="008E329A">
        <w:rPr>
          <w:i/>
          <w:iCs/>
        </w:rPr>
        <w:t xml:space="preserve"> </w:t>
      </w:r>
      <w:r w:rsidRPr="008E329A">
        <w:rPr>
          <w:i/>
          <w:iCs/>
        </w:rPr>
        <w:t>this</w:t>
      </w:r>
      <w:r w:rsidR="006E2CC9" w:rsidRPr="008E329A">
        <w:rPr>
          <w:i/>
          <w:iCs/>
        </w:rPr>
        <w:t xml:space="preserve"> </w:t>
      </w:r>
      <w:r w:rsidRPr="008E329A">
        <w:rPr>
          <w:i/>
          <w:iCs/>
        </w:rPr>
        <w:t>Form</w:t>
      </w:r>
      <w:r w:rsidR="006E2CC9" w:rsidRPr="008E329A">
        <w:rPr>
          <w:i/>
          <w:iCs/>
        </w:rPr>
        <w:t xml:space="preserve"> </w:t>
      </w:r>
      <w:r w:rsidRPr="008E329A">
        <w:rPr>
          <w:i/>
          <w:iCs/>
        </w:rPr>
        <w:t>in</w:t>
      </w:r>
      <w:r w:rsidR="006E2CC9" w:rsidRPr="008E329A">
        <w:rPr>
          <w:i/>
          <w:iCs/>
        </w:rPr>
        <w:t xml:space="preserve"> </w:t>
      </w:r>
      <w:r w:rsidRPr="008E329A">
        <w:rPr>
          <w:i/>
          <w:iCs/>
        </w:rPr>
        <w:t>accordance</w:t>
      </w:r>
      <w:r w:rsidR="006E2CC9" w:rsidRPr="008E329A">
        <w:rPr>
          <w:i/>
          <w:iCs/>
        </w:rPr>
        <w:t xml:space="preserve"> </w:t>
      </w:r>
      <w:r w:rsidRPr="008E329A">
        <w:rPr>
          <w:i/>
          <w:iCs/>
        </w:rPr>
        <w:t>with</w:t>
      </w:r>
      <w:r w:rsidR="006E2CC9" w:rsidRPr="008E329A">
        <w:rPr>
          <w:i/>
          <w:iCs/>
        </w:rPr>
        <w:t xml:space="preserve"> </w:t>
      </w:r>
      <w:r w:rsidRPr="008E329A">
        <w:rPr>
          <w:i/>
          <w:iCs/>
        </w:rPr>
        <w:t>the</w:t>
      </w:r>
      <w:r w:rsidR="006E2CC9" w:rsidRPr="008E329A">
        <w:rPr>
          <w:i/>
          <w:iCs/>
        </w:rPr>
        <w:t xml:space="preserve"> </w:t>
      </w:r>
      <w:r w:rsidRPr="008E329A">
        <w:rPr>
          <w:i/>
          <w:iCs/>
        </w:rPr>
        <w:t>instructions</w:t>
      </w:r>
      <w:r w:rsidR="006E2CC9" w:rsidRPr="008E329A">
        <w:rPr>
          <w:i/>
          <w:iCs/>
        </w:rPr>
        <w:t xml:space="preserve"> </w:t>
      </w:r>
      <w:r w:rsidRPr="008E329A">
        <w:rPr>
          <w:i/>
          <w:iCs/>
        </w:rPr>
        <w:t>indicated</w:t>
      </w:r>
      <w:r w:rsidR="006E2CC9" w:rsidRPr="008E329A">
        <w:rPr>
          <w:i/>
          <w:iCs/>
        </w:rPr>
        <w:t xml:space="preserve"> </w:t>
      </w:r>
      <w:r w:rsidRPr="008E329A">
        <w:rPr>
          <w:i/>
          <w:iCs/>
        </w:rPr>
        <w:t>below.</w:t>
      </w:r>
      <w:r w:rsidR="006E2CC9" w:rsidRPr="008E329A">
        <w:rPr>
          <w:i/>
          <w:iCs/>
        </w:rPr>
        <w:t xml:space="preserve"> </w:t>
      </w:r>
      <w:r w:rsidRPr="008E329A">
        <w:rPr>
          <w:i/>
          <w:iCs/>
        </w:rPr>
        <w:t>No</w:t>
      </w:r>
      <w:r w:rsidR="006E2CC9" w:rsidRPr="008E329A">
        <w:rPr>
          <w:i/>
          <w:iCs/>
        </w:rPr>
        <w:t xml:space="preserve"> </w:t>
      </w:r>
      <w:r w:rsidRPr="008E329A">
        <w:rPr>
          <w:i/>
          <w:iCs/>
        </w:rPr>
        <w:t>alterations</w:t>
      </w:r>
      <w:r w:rsidR="006E2CC9" w:rsidRPr="008E329A">
        <w:rPr>
          <w:i/>
          <w:iCs/>
        </w:rPr>
        <w:t xml:space="preserve"> </w:t>
      </w:r>
      <w:r w:rsidRPr="008E329A">
        <w:rPr>
          <w:i/>
          <w:iCs/>
        </w:rPr>
        <w:t>to</w:t>
      </w:r>
      <w:r w:rsidR="006E2CC9" w:rsidRPr="008E329A">
        <w:rPr>
          <w:i/>
          <w:iCs/>
        </w:rPr>
        <w:t xml:space="preserve"> </w:t>
      </w:r>
      <w:r w:rsidRPr="008E329A">
        <w:rPr>
          <w:i/>
          <w:iCs/>
        </w:rPr>
        <w:t>its</w:t>
      </w:r>
      <w:r w:rsidR="006E2CC9" w:rsidRPr="008E329A">
        <w:rPr>
          <w:i/>
          <w:iCs/>
        </w:rPr>
        <w:t xml:space="preserve"> </w:t>
      </w:r>
      <w:r w:rsidRPr="008E329A">
        <w:rPr>
          <w:i/>
          <w:iCs/>
        </w:rPr>
        <w:t>format</w:t>
      </w:r>
      <w:r w:rsidR="006E2CC9" w:rsidRPr="008E329A">
        <w:rPr>
          <w:i/>
          <w:iCs/>
        </w:rPr>
        <w:t xml:space="preserve"> </w:t>
      </w:r>
      <w:r w:rsidRPr="008E329A">
        <w:rPr>
          <w:i/>
          <w:iCs/>
        </w:rPr>
        <w:t>shall</w:t>
      </w:r>
      <w:r w:rsidR="006E2CC9" w:rsidRPr="008E329A">
        <w:rPr>
          <w:i/>
          <w:iCs/>
        </w:rPr>
        <w:t xml:space="preserve"> </w:t>
      </w:r>
      <w:r w:rsidRPr="008E329A">
        <w:rPr>
          <w:i/>
          <w:iCs/>
        </w:rPr>
        <w:t>be</w:t>
      </w:r>
      <w:r w:rsidR="006E2CC9" w:rsidRPr="008E329A">
        <w:rPr>
          <w:i/>
          <w:iCs/>
        </w:rPr>
        <w:t xml:space="preserve"> </w:t>
      </w:r>
      <w:r w:rsidRPr="008E329A">
        <w:rPr>
          <w:i/>
          <w:iCs/>
        </w:rPr>
        <w:t>permitted</w:t>
      </w:r>
      <w:r w:rsidR="006E2CC9" w:rsidRPr="008E329A">
        <w:rPr>
          <w:i/>
          <w:iCs/>
        </w:rPr>
        <w:t xml:space="preserve"> </w:t>
      </w:r>
      <w:r w:rsidRPr="008E329A">
        <w:rPr>
          <w:i/>
          <w:iCs/>
        </w:rPr>
        <w:t>and</w:t>
      </w:r>
      <w:r w:rsidR="006E2CC9" w:rsidRPr="008E329A">
        <w:rPr>
          <w:i/>
          <w:iCs/>
        </w:rPr>
        <w:t xml:space="preserve"> </w:t>
      </w:r>
      <w:r w:rsidRPr="008E329A">
        <w:rPr>
          <w:i/>
          <w:iCs/>
        </w:rPr>
        <w:t>no</w:t>
      </w:r>
      <w:r w:rsidR="006E2CC9" w:rsidRPr="008E329A">
        <w:rPr>
          <w:i/>
          <w:iCs/>
        </w:rPr>
        <w:t xml:space="preserve"> </w:t>
      </w:r>
      <w:r w:rsidRPr="008E329A">
        <w:rPr>
          <w:i/>
          <w:iCs/>
        </w:rPr>
        <w:t>substitutions</w:t>
      </w:r>
      <w:r w:rsidR="006E2CC9" w:rsidRPr="008E329A">
        <w:rPr>
          <w:i/>
          <w:iCs/>
        </w:rPr>
        <w:t xml:space="preserve"> </w:t>
      </w:r>
      <w:r w:rsidRPr="008E329A">
        <w:rPr>
          <w:i/>
          <w:iCs/>
        </w:rPr>
        <w:t>shall</w:t>
      </w:r>
      <w:r w:rsidR="006E2CC9" w:rsidRPr="008E329A">
        <w:rPr>
          <w:i/>
          <w:iCs/>
        </w:rPr>
        <w:t xml:space="preserve"> </w:t>
      </w:r>
      <w:r w:rsidRPr="008E329A">
        <w:rPr>
          <w:i/>
          <w:iCs/>
        </w:rPr>
        <w:t>be</w:t>
      </w:r>
      <w:r w:rsidR="006E2CC9" w:rsidRPr="008E329A">
        <w:rPr>
          <w:i/>
          <w:iCs/>
        </w:rPr>
        <w:t xml:space="preserve"> </w:t>
      </w:r>
      <w:r w:rsidRPr="008E329A">
        <w:rPr>
          <w:i/>
          <w:iCs/>
        </w:rPr>
        <w:t>accepted.]</w:t>
      </w:r>
    </w:p>
    <w:p w14:paraId="72CF37C2" w14:textId="77777777" w:rsidR="00455149" w:rsidRPr="008E329A" w:rsidRDefault="00455149">
      <w:pPr>
        <w:ind w:left="720" w:hanging="720"/>
        <w:jc w:val="right"/>
      </w:pPr>
      <w:r w:rsidRPr="008E329A">
        <w:t>Date:</w:t>
      </w:r>
      <w:r w:rsidR="006E2CC9" w:rsidRPr="008E329A">
        <w:t xml:space="preserve"> </w:t>
      </w:r>
      <w:r w:rsidRPr="008E329A">
        <w:rPr>
          <w:i/>
        </w:rPr>
        <w:t>[insert</w:t>
      </w:r>
      <w:r w:rsidR="006E2CC9" w:rsidRPr="008E329A">
        <w:rPr>
          <w:i/>
        </w:rPr>
        <w:t xml:space="preserve"> </w:t>
      </w:r>
      <w:r w:rsidRPr="008E329A">
        <w:rPr>
          <w:i/>
        </w:rPr>
        <w:t>date</w:t>
      </w:r>
      <w:r w:rsidR="006E2CC9" w:rsidRPr="008E329A">
        <w:rPr>
          <w:i/>
        </w:rPr>
        <w:t xml:space="preserve"> </w:t>
      </w:r>
      <w:r w:rsidRPr="008E329A">
        <w:rPr>
          <w:i/>
        </w:rPr>
        <w:t>(as</w:t>
      </w:r>
      <w:r w:rsidR="006E2CC9" w:rsidRPr="008E329A">
        <w:rPr>
          <w:i/>
        </w:rPr>
        <w:t xml:space="preserve"> </w:t>
      </w:r>
      <w:r w:rsidRPr="008E329A">
        <w:rPr>
          <w:i/>
        </w:rPr>
        <w:t>day,</w:t>
      </w:r>
      <w:r w:rsidR="006E2CC9" w:rsidRPr="008E329A">
        <w:rPr>
          <w:i/>
        </w:rPr>
        <w:t xml:space="preserve"> </w:t>
      </w:r>
      <w:r w:rsidRPr="008E329A">
        <w:rPr>
          <w:i/>
        </w:rPr>
        <w:t>month</w:t>
      </w:r>
      <w:r w:rsidR="006E2CC9" w:rsidRPr="008E329A">
        <w:rPr>
          <w:i/>
        </w:rPr>
        <w:t xml:space="preserve"> </w:t>
      </w:r>
      <w:r w:rsidRPr="008E329A">
        <w:rPr>
          <w:i/>
        </w:rPr>
        <w:t>and</w:t>
      </w:r>
      <w:r w:rsidR="006E2CC9" w:rsidRPr="008E329A">
        <w:rPr>
          <w:i/>
        </w:rPr>
        <w:t xml:space="preserve"> </w:t>
      </w:r>
      <w:r w:rsidRPr="008E329A">
        <w:rPr>
          <w:i/>
        </w:rPr>
        <w:t>year)</w:t>
      </w:r>
      <w:r w:rsidR="006E2CC9" w:rsidRPr="008E329A">
        <w:rPr>
          <w:i/>
        </w:rPr>
        <w:t xml:space="preserve"> </w:t>
      </w:r>
      <w:r w:rsidRPr="008E329A">
        <w:rPr>
          <w:i/>
        </w:rPr>
        <w:t>of</w:t>
      </w:r>
      <w:r w:rsidR="006E2CC9" w:rsidRPr="008E329A">
        <w:rPr>
          <w:i/>
        </w:rPr>
        <w:t xml:space="preserve"> </w:t>
      </w:r>
      <w:r w:rsidRPr="008E329A">
        <w:rPr>
          <w:i/>
        </w:rPr>
        <w:t>Bid</w:t>
      </w:r>
      <w:r w:rsidR="006E2CC9" w:rsidRPr="008E329A">
        <w:rPr>
          <w:i/>
        </w:rPr>
        <w:t xml:space="preserve"> </w:t>
      </w:r>
      <w:r w:rsidR="004973B4" w:rsidRPr="008E329A">
        <w:rPr>
          <w:i/>
        </w:rPr>
        <w:t>s</w:t>
      </w:r>
      <w:r w:rsidRPr="008E329A">
        <w:rPr>
          <w:i/>
        </w:rPr>
        <w:t>ubmission</w:t>
      </w:r>
      <w:r w:rsidRPr="008E329A">
        <w:t>]</w:t>
      </w:r>
      <w:r w:rsidR="006E2CC9" w:rsidRPr="008E329A">
        <w:t xml:space="preserve"> </w:t>
      </w:r>
    </w:p>
    <w:p w14:paraId="129B0BCF" w14:textId="77777777" w:rsidR="00455149" w:rsidRPr="008E329A" w:rsidRDefault="002D3A80">
      <w:pPr>
        <w:tabs>
          <w:tab w:val="right" w:pos="9360"/>
        </w:tabs>
        <w:ind w:left="720" w:hanging="720"/>
        <w:jc w:val="right"/>
        <w:rPr>
          <w:i/>
        </w:rPr>
      </w:pPr>
      <w:r w:rsidRPr="008E329A">
        <w:t>RFB</w:t>
      </w:r>
      <w:r w:rsidR="006E2CC9" w:rsidRPr="008E329A">
        <w:t xml:space="preserve"> </w:t>
      </w:r>
      <w:r w:rsidR="00455149" w:rsidRPr="008E329A">
        <w:t>No.:</w:t>
      </w:r>
      <w:r w:rsidR="006E2CC9" w:rsidRPr="008E329A">
        <w:t xml:space="preserve"> </w:t>
      </w:r>
      <w:r w:rsidR="00455149" w:rsidRPr="008E329A">
        <w:rPr>
          <w:i/>
        </w:rPr>
        <w:t>[insert</w:t>
      </w:r>
      <w:r w:rsidR="006E2CC9" w:rsidRPr="008E329A">
        <w:rPr>
          <w:i/>
        </w:rPr>
        <w:t xml:space="preserve"> </w:t>
      </w:r>
      <w:r w:rsidR="00455149" w:rsidRPr="008E329A">
        <w:rPr>
          <w:i/>
        </w:rPr>
        <w:t>number</w:t>
      </w:r>
      <w:r w:rsidR="006E2CC9" w:rsidRPr="008E329A">
        <w:rPr>
          <w:i/>
        </w:rPr>
        <w:t xml:space="preserve"> </w:t>
      </w:r>
      <w:r w:rsidR="00455149" w:rsidRPr="008E329A">
        <w:rPr>
          <w:i/>
        </w:rPr>
        <w:t>of</w:t>
      </w:r>
      <w:r w:rsidR="006E2CC9" w:rsidRPr="008E329A">
        <w:rPr>
          <w:i/>
        </w:rPr>
        <w:t xml:space="preserve"> </w:t>
      </w:r>
      <w:r w:rsidR="00307427" w:rsidRPr="008E329A">
        <w:rPr>
          <w:i/>
        </w:rPr>
        <w:t>Bid</w:t>
      </w:r>
      <w:r w:rsidR="00455149" w:rsidRPr="008E329A">
        <w:rPr>
          <w:i/>
        </w:rPr>
        <w:t>ding</w:t>
      </w:r>
      <w:r w:rsidR="006E2CC9" w:rsidRPr="008E329A">
        <w:rPr>
          <w:i/>
        </w:rPr>
        <w:t xml:space="preserve"> </w:t>
      </w:r>
      <w:r w:rsidR="00455149" w:rsidRPr="008E329A">
        <w:rPr>
          <w:i/>
        </w:rPr>
        <w:t>process]</w:t>
      </w:r>
    </w:p>
    <w:p w14:paraId="6120C144" w14:textId="77777777" w:rsidR="00D64EAC" w:rsidRPr="008E329A" w:rsidRDefault="00D64EAC">
      <w:pPr>
        <w:tabs>
          <w:tab w:val="right" w:pos="9360"/>
        </w:tabs>
        <w:ind w:left="720" w:hanging="720"/>
        <w:jc w:val="right"/>
      </w:pPr>
      <w:r w:rsidRPr="008E329A">
        <w:t>Alternative</w:t>
      </w:r>
      <w:r w:rsidR="006E2CC9" w:rsidRPr="008E329A">
        <w:t xml:space="preserve"> </w:t>
      </w:r>
      <w:r w:rsidRPr="008E329A">
        <w:t>No.:</w:t>
      </w:r>
      <w:r w:rsidR="006E2CC9" w:rsidRPr="008E329A">
        <w:t xml:space="preserve"> </w:t>
      </w:r>
      <w:r w:rsidRPr="008E329A">
        <w:rPr>
          <w:i/>
          <w:iCs/>
        </w:rPr>
        <w:t>[insert</w:t>
      </w:r>
      <w:r w:rsidR="006E2CC9" w:rsidRPr="008E329A">
        <w:rPr>
          <w:i/>
          <w:iCs/>
        </w:rPr>
        <w:t xml:space="preserve"> </w:t>
      </w:r>
      <w:r w:rsidRPr="008E329A">
        <w:rPr>
          <w:i/>
          <w:iCs/>
        </w:rPr>
        <w:t>identification</w:t>
      </w:r>
      <w:r w:rsidR="006E2CC9" w:rsidRPr="008E329A">
        <w:rPr>
          <w:i/>
          <w:iCs/>
        </w:rPr>
        <w:t xml:space="preserve"> </w:t>
      </w:r>
      <w:r w:rsidRPr="008E329A">
        <w:rPr>
          <w:i/>
          <w:iCs/>
        </w:rPr>
        <w:t>No</w:t>
      </w:r>
      <w:r w:rsidR="006E2CC9" w:rsidRPr="008E329A">
        <w:rPr>
          <w:i/>
          <w:iCs/>
        </w:rPr>
        <w:t xml:space="preserve"> </w:t>
      </w:r>
      <w:r w:rsidRPr="008E329A">
        <w:rPr>
          <w:i/>
          <w:iCs/>
        </w:rPr>
        <w:t>if</w:t>
      </w:r>
      <w:r w:rsidR="006E2CC9" w:rsidRPr="008E329A">
        <w:rPr>
          <w:i/>
          <w:iCs/>
        </w:rPr>
        <w:t xml:space="preserve"> </w:t>
      </w:r>
      <w:r w:rsidRPr="008E329A">
        <w:rPr>
          <w:i/>
          <w:iCs/>
        </w:rPr>
        <w:t>this</w:t>
      </w:r>
      <w:r w:rsidR="006E2CC9" w:rsidRPr="008E329A">
        <w:rPr>
          <w:i/>
          <w:iCs/>
        </w:rPr>
        <w:t xml:space="preserve"> </w:t>
      </w:r>
      <w:r w:rsidRPr="008E329A">
        <w:rPr>
          <w:i/>
          <w:iCs/>
        </w:rPr>
        <w:t>is</w:t>
      </w:r>
      <w:r w:rsidR="006E2CC9" w:rsidRPr="008E329A">
        <w:rPr>
          <w:i/>
          <w:iCs/>
        </w:rPr>
        <w:t xml:space="preserve"> </w:t>
      </w:r>
      <w:r w:rsidRPr="008E329A">
        <w:rPr>
          <w:i/>
          <w:iCs/>
        </w:rPr>
        <w:t>a</w:t>
      </w:r>
      <w:r w:rsidR="006E2CC9" w:rsidRPr="008E329A">
        <w:rPr>
          <w:i/>
          <w:iCs/>
        </w:rPr>
        <w:t xml:space="preserve"> </w:t>
      </w:r>
      <w:r w:rsidRPr="008E329A">
        <w:rPr>
          <w:i/>
          <w:iCs/>
        </w:rPr>
        <w:t>Bid</w:t>
      </w:r>
      <w:r w:rsidR="006E2CC9" w:rsidRPr="008E329A">
        <w:rPr>
          <w:i/>
          <w:iCs/>
        </w:rPr>
        <w:t xml:space="preserve"> </w:t>
      </w:r>
      <w:r w:rsidRPr="008E329A">
        <w:rPr>
          <w:i/>
          <w:iCs/>
        </w:rPr>
        <w:t>for</w:t>
      </w:r>
      <w:r w:rsidR="006E2CC9" w:rsidRPr="008E329A">
        <w:rPr>
          <w:i/>
          <w:iCs/>
        </w:rPr>
        <w:t xml:space="preserve"> </w:t>
      </w:r>
      <w:r w:rsidRPr="008E329A">
        <w:rPr>
          <w:i/>
          <w:iCs/>
        </w:rPr>
        <w:t>an</w:t>
      </w:r>
      <w:r w:rsidR="006E2CC9" w:rsidRPr="008E329A">
        <w:rPr>
          <w:i/>
          <w:iCs/>
        </w:rPr>
        <w:t xml:space="preserve"> </w:t>
      </w:r>
      <w:r w:rsidRPr="008E329A">
        <w:rPr>
          <w:i/>
          <w:iCs/>
        </w:rPr>
        <w:t>alternative]</w:t>
      </w:r>
    </w:p>
    <w:p w14:paraId="40A328F7" w14:textId="77777777" w:rsidR="00455149" w:rsidRPr="008E329A" w:rsidRDefault="00455149">
      <w:pPr>
        <w:ind w:left="720" w:hanging="720"/>
        <w:jc w:val="right"/>
      </w:pPr>
    </w:p>
    <w:p w14:paraId="4E676EB6" w14:textId="77777777" w:rsidR="00455149" w:rsidRPr="008E329A" w:rsidRDefault="00455149">
      <w:pPr>
        <w:ind w:left="720" w:hanging="720"/>
        <w:jc w:val="right"/>
      </w:pPr>
      <w:r w:rsidRPr="008E329A">
        <w:t>Page</w:t>
      </w:r>
      <w:r w:rsidR="006E2CC9" w:rsidRPr="008E329A">
        <w:t xml:space="preserve"> </w:t>
      </w:r>
      <w:r w:rsidRPr="008E329A">
        <w:t>________</w:t>
      </w:r>
      <w:r w:rsidR="006E2CC9" w:rsidRPr="008E329A">
        <w:t xml:space="preserve"> </w:t>
      </w:r>
      <w:r w:rsidRPr="008E329A">
        <w:t>of_</w:t>
      </w:r>
      <w:r w:rsidR="006E2CC9" w:rsidRPr="008E329A">
        <w:t xml:space="preserve"> </w:t>
      </w:r>
      <w:r w:rsidRPr="008E329A">
        <w:t>______</w:t>
      </w:r>
      <w:r w:rsidR="006E2CC9" w:rsidRPr="008E329A">
        <w:t xml:space="preserve"> </w:t>
      </w:r>
      <w:r w:rsidRPr="008E329A">
        <w:t>pages</w:t>
      </w:r>
    </w:p>
    <w:p w14:paraId="710F13EE" w14:textId="77777777" w:rsidR="00455149" w:rsidRPr="008E329A" w:rsidRDefault="00455149">
      <w:pPr>
        <w:suppressAutoHyphens/>
        <w:rPr>
          <w:spacing w:val="-2"/>
        </w:rPr>
      </w:pPr>
    </w:p>
    <w:tbl>
      <w:tblPr>
        <w:tblW w:w="90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67"/>
      </w:tblGrid>
      <w:tr w:rsidR="00455149" w:rsidRPr="008E329A" w14:paraId="47408044" w14:textId="77777777" w:rsidTr="00BC28BD">
        <w:trPr>
          <w:cantSplit/>
          <w:trHeight w:val="440"/>
        </w:trPr>
        <w:tc>
          <w:tcPr>
            <w:tcW w:w="9067" w:type="dxa"/>
            <w:tcBorders>
              <w:bottom w:val="nil"/>
            </w:tcBorders>
          </w:tcPr>
          <w:p w14:paraId="6A7C8D2A" w14:textId="77777777" w:rsidR="00455149" w:rsidRPr="008E329A" w:rsidRDefault="00455149" w:rsidP="0059319C">
            <w:pPr>
              <w:suppressAutoHyphens/>
              <w:spacing w:after="200"/>
              <w:ind w:left="360" w:hanging="360"/>
            </w:pPr>
            <w:r w:rsidRPr="008E329A">
              <w:rPr>
                <w:spacing w:val="-2"/>
              </w:rPr>
              <w:t>1.</w:t>
            </w:r>
            <w:r w:rsidR="006E2CC9" w:rsidRPr="008E329A">
              <w:rPr>
                <w:spacing w:val="-2"/>
              </w:rPr>
              <w:t xml:space="preserve"> </w:t>
            </w:r>
            <w:r w:rsidRPr="008E329A">
              <w:rPr>
                <w:spacing w:val="-2"/>
              </w:rPr>
              <w:t>Bidder’s</w:t>
            </w:r>
            <w:r w:rsidR="006E2CC9" w:rsidRPr="008E329A">
              <w:t xml:space="preserve"> </w:t>
            </w:r>
            <w:r w:rsidRPr="008E329A">
              <w:t>Name</w:t>
            </w:r>
            <w:r w:rsidR="006E2CC9" w:rsidRPr="008E329A">
              <w:t xml:space="preserve"> </w:t>
            </w:r>
            <w:r w:rsidRPr="008E329A">
              <w:rPr>
                <w:bCs/>
                <w:i/>
                <w:iCs/>
              </w:rPr>
              <w:t>[insert</w:t>
            </w:r>
            <w:r w:rsidR="006E2CC9" w:rsidRPr="008E329A">
              <w:rPr>
                <w:bCs/>
                <w:i/>
                <w:iCs/>
              </w:rPr>
              <w:t xml:space="preserve"> </w:t>
            </w:r>
            <w:r w:rsidRPr="008E329A">
              <w:rPr>
                <w:bCs/>
                <w:i/>
                <w:iCs/>
              </w:rPr>
              <w:t>Bidder’s</w:t>
            </w:r>
            <w:r w:rsidR="006E2CC9" w:rsidRPr="008E329A">
              <w:rPr>
                <w:bCs/>
                <w:i/>
                <w:iCs/>
              </w:rPr>
              <w:t xml:space="preserve"> </w:t>
            </w:r>
            <w:r w:rsidRPr="008E329A">
              <w:rPr>
                <w:bCs/>
                <w:i/>
                <w:iCs/>
              </w:rPr>
              <w:t>legal</w:t>
            </w:r>
            <w:r w:rsidR="006E2CC9" w:rsidRPr="008E329A">
              <w:rPr>
                <w:bCs/>
                <w:i/>
                <w:iCs/>
              </w:rPr>
              <w:t xml:space="preserve"> </w:t>
            </w:r>
            <w:r w:rsidRPr="008E329A">
              <w:rPr>
                <w:bCs/>
                <w:i/>
                <w:iCs/>
              </w:rPr>
              <w:t>name]</w:t>
            </w:r>
          </w:p>
        </w:tc>
      </w:tr>
      <w:tr w:rsidR="00455149" w:rsidRPr="008E329A" w14:paraId="6BEA81A5" w14:textId="77777777" w:rsidTr="00BC28BD">
        <w:trPr>
          <w:cantSplit/>
        </w:trPr>
        <w:tc>
          <w:tcPr>
            <w:tcW w:w="9067" w:type="dxa"/>
            <w:tcBorders>
              <w:left w:val="single" w:sz="4" w:space="0" w:color="auto"/>
            </w:tcBorders>
          </w:tcPr>
          <w:p w14:paraId="10857BC9" w14:textId="77777777" w:rsidR="00455149" w:rsidRPr="008E329A" w:rsidRDefault="00455149" w:rsidP="00D91A06">
            <w:pPr>
              <w:suppressAutoHyphens/>
              <w:spacing w:after="200"/>
              <w:ind w:left="360" w:hanging="360"/>
              <w:rPr>
                <w:spacing w:val="-2"/>
              </w:rPr>
            </w:pPr>
            <w:r w:rsidRPr="008E329A">
              <w:rPr>
                <w:spacing w:val="-2"/>
              </w:rPr>
              <w:t>2.</w:t>
            </w:r>
            <w:r w:rsidR="006E2CC9" w:rsidRPr="008E329A">
              <w:rPr>
                <w:spacing w:val="-2"/>
              </w:rPr>
              <w:t xml:space="preserve"> </w:t>
            </w:r>
            <w:r w:rsidRPr="008E329A">
              <w:rPr>
                <w:spacing w:val="-2"/>
              </w:rPr>
              <w:t>In</w:t>
            </w:r>
            <w:r w:rsidR="006E2CC9" w:rsidRPr="008E329A">
              <w:rPr>
                <w:spacing w:val="-2"/>
              </w:rPr>
              <w:t xml:space="preserve"> </w:t>
            </w:r>
            <w:r w:rsidRPr="008E329A">
              <w:rPr>
                <w:spacing w:val="-2"/>
              </w:rPr>
              <w:t>case</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JV,</w:t>
            </w:r>
            <w:r w:rsidR="006E2CC9" w:rsidRPr="008E329A">
              <w:rPr>
                <w:spacing w:val="-2"/>
              </w:rPr>
              <w:t xml:space="preserve"> </w:t>
            </w:r>
            <w:r w:rsidRPr="008E329A">
              <w:rPr>
                <w:spacing w:val="-2"/>
              </w:rPr>
              <w:t>legal</w:t>
            </w:r>
            <w:r w:rsidR="006E2CC9" w:rsidRPr="008E329A">
              <w:rPr>
                <w:spacing w:val="-2"/>
              </w:rPr>
              <w:t xml:space="preserve"> </w:t>
            </w:r>
            <w:r w:rsidRPr="008E329A">
              <w:rPr>
                <w:spacing w:val="-2"/>
              </w:rPr>
              <w:t>name</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each</w:t>
            </w:r>
            <w:r w:rsidR="006E2CC9" w:rsidRPr="008E329A">
              <w:rPr>
                <w:spacing w:val="-2"/>
              </w:rPr>
              <w:t xml:space="preserve"> </w:t>
            </w:r>
            <w:proofErr w:type="gramStart"/>
            <w:r w:rsidR="00D91A06" w:rsidRPr="008E329A">
              <w:rPr>
                <w:spacing w:val="-2"/>
              </w:rPr>
              <w:t>member</w:t>
            </w:r>
            <w:r w:rsidR="006E2CC9" w:rsidRPr="008E329A">
              <w:rPr>
                <w:spacing w:val="-2"/>
              </w:rPr>
              <w:t xml:space="preserve"> </w:t>
            </w:r>
            <w:r w:rsidRPr="008E329A">
              <w:rPr>
                <w:spacing w:val="-2"/>
              </w:rPr>
              <w:t>:</w:t>
            </w:r>
            <w:proofErr w:type="gramEnd"/>
            <w:r w:rsidR="006E2CC9" w:rsidRPr="008E329A">
              <w:rPr>
                <w:spacing w:val="-2"/>
              </w:rPr>
              <w:t xml:space="preserve"> </w:t>
            </w:r>
            <w:r w:rsidRPr="008E329A">
              <w:rPr>
                <w:bCs/>
                <w:i/>
                <w:iCs/>
                <w:spacing w:val="-2"/>
              </w:rPr>
              <w:t>[insert</w:t>
            </w:r>
            <w:r w:rsidR="006E2CC9" w:rsidRPr="008E329A">
              <w:rPr>
                <w:bCs/>
                <w:i/>
                <w:iCs/>
                <w:spacing w:val="-2"/>
              </w:rPr>
              <w:t xml:space="preserve"> </w:t>
            </w:r>
            <w:r w:rsidRPr="008E329A">
              <w:rPr>
                <w:bCs/>
                <w:i/>
                <w:iCs/>
                <w:spacing w:val="-2"/>
              </w:rPr>
              <w:t>legal</w:t>
            </w:r>
            <w:r w:rsidR="006E2CC9" w:rsidRPr="008E329A">
              <w:rPr>
                <w:bCs/>
                <w:i/>
                <w:iCs/>
                <w:spacing w:val="-2"/>
              </w:rPr>
              <w:t xml:space="preserve"> </w:t>
            </w:r>
            <w:r w:rsidRPr="008E329A">
              <w:rPr>
                <w:bCs/>
                <w:i/>
                <w:iCs/>
                <w:spacing w:val="-2"/>
              </w:rPr>
              <w:t>name</w:t>
            </w:r>
            <w:r w:rsidR="006E2CC9" w:rsidRPr="008E329A">
              <w:rPr>
                <w:bCs/>
                <w:i/>
                <w:iCs/>
                <w:spacing w:val="-2"/>
              </w:rPr>
              <w:t xml:space="preserve"> </w:t>
            </w:r>
            <w:r w:rsidRPr="008E329A">
              <w:rPr>
                <w:bCs/>
                <w:i/>
                <w:iCs/>
                <w:spacing w:val="-2"/>
              </w:rPr>
              <w:t>of</w:t>
            </w:r>
            <w:r w:rsidR="006E2CC9" w:rsidRPr="008E329A">
              <w:rPr>
                <w:bCs/>
                <w:i/>
                <w:iCs/>
                <w:spacing w:val="-2"/>
              </w:rPr>
              <w:t xml:space="preserve"> </w:t>
            </w:r>
            <w:r w:rsidRPr="008E329A">
              <w:rPr>
                <w:bCs/>
                <w:i/>
                <w:iCs/>
                <w:spacing w:val="-2"/>
              </w:rPr>
              <w:t>each</w:t>
            </w:r>
            <w:r w:rsidR="006E2CC9" w:rsidRPr="008E329A">
              <w:rPr>
                <w:bCs/>
                <w:i/>
                <w:iCs/>
                <w:spacing w:val="-2"/>
              </w:rPr>
              <w:t xml:space="preserve"> </w:t>
            </w:r>
            <w:r w:rsidR="00D91A06" w:rsidRPr="008E329A">
              <w:rPr>
                <w:bCs/>
                <w:i/>
                <w:iCs/>
                <w:spacing w:val="-2"/>
              </w:rPr>
              <w:t>member</w:t>
            </w:r>
            <w:r w:rsidR="006E2CC9" w:rsidRPr="008E329A">
              <w:rPr>
                <w:bCs/>
                <w:i/>
                <w:iCs/>
                <w:spacing w:val="-2"/>
              </w:rPr>
              <w:t xml:space="preserve"> </w:t>
            </w:r>
            <w:r w:rsidRPr="008E329A">
              <w:rPr>
                <w:bCs/>
                <w:i/>
                <w:iCs/>
                <w:spacing w:val="-2"/>
              </w:rPr>
              <w:t>in</w:t>
            </w:r>
            <w:r w:rsidR="006E2CC9" w:rsidRPr="008E329A">
              <w:rPr>
                <w:bCs/>
                <w:i/>
                <w:iCs/>
                <w:spacing w:val="-2"/>
              </w:rPr>
              <w:t xml:space="preserve"> </w:t>
            </w:r>
            <w:r w:rsidRPr="008E329A">
              <w:rPr>
                <w:bCs/>
                <w:i/>
                <w:iCs/>
                <w:spacing w:val="-2"/>
              </w:rPr>
              <w:t>JV]</w:t>
            </w:r>
          </w:p>
        </w:tc>
      </w:tr>
      <w:tr w:rsidR="00455149" w:rsidRPr="008E329A" w14:paraId="27DCD05F" w14:textId="77777777" w:rsidTr="00BC28BD">
        <w:trPr>
          <w:cantSplit/>
          <w:trHeight w:val="674"/>
        </w:trPr>
        <w:tc>
          <w:tcPr>
            <w:tcW w:w="9067" w:type="dxa"/>
            <w:tcBorders>
              <w:left w:val="single" w:sz="4" w:space="0" w:color="auto"/>
            </w:tcBorders>
          </w:tcPr>
          <w:p w14:paraId="1E7C768D" w14:textId="77777777" w:rsidR="00455149" w:rsidRPr="008E329A" w:rsidRDefault="00455149" w:rsidP="0059319C">
            <w:pPr>
              <w:suppressAutoHyphens/>
              <w:spacing w:after="200"/>
              <w:rPr>
                <w:b/>
              </w:rPr>
            </w:pPr>
            <w:r w:rsidRPr="008E329A">
              <w:t>3.</w:t>
            </w:r>
            <w:r w:rsidR="006E2CC9" w:rsidRPr="008E329A">
              <w:t xml:space="preserve"> </w:t>
            </w:r>
            <w:r w:rsidRPr="008E329A">
              <w:t>Bidder’s</w:t>
            </w:r>
            <w:r w:rsidR="006E2CC9" w:rsidRPr="008E329A">
              <w:rPr>
                <w:spacing w:val="-2"/>
              </w:rPr>
              <w:t xml:space="preserve"> </w:t>
            </w:r>
            <w:r w:rsidRPr="008E329A">
              <w:rPr>
                <w:spacing w:val="-2"/>
              </w:rPr>
              <w:t>actual</w:t>
            </w:r>
            <w:r w:rsidR="006E2CC9" w:rsidRPr="008E329A">
              <w:rPr>
                <w:spacing w:val="-2"/>
              </w:rPr>
              <w:t xml:space="preserve"> </w:t>
            </w:r>
            <w:r w:rsidRPr="008E329A">
              <w:rPr>
                <w:spacing w:val="-2"/>
              </w:rPr>
              <w:t>or</w:t>
            </w:r>
            <w:r w:rsidR="006E2CC9" w:rsidRPr="008E329A">
              <w:rPr>
                <w:spacing w:val="-2"/>
              </w:rPr>
              <w:t xml:space="preserve"> </w:t>
            </w:r>
            <w:r w:rsidRPr="008E329A">
              <w:rPr>
                <w:spacing w:val="-2"/>
              </w:rPr>
              <w:t>intended</w:t>
            </w:r>
            <w:r w:rsidR="006E2CC9" w:rsidRPr="008E329A">
              <w:rPr>
                <w:spacing w:val="-2"/>
              </w:rPr>
              <w:t xml:space="preserve"> </w:t>
            </w:r>
            <w:r w:rsidR="0059319C" w:rsidRPr="008E329A">
              <w:rPr>
                <w:spacing w:val="-2"/>
              </w:rPr>
              <w:t>c</w:t>
            </w:r>
            <w:r w:rsidRPr="008E329A">
              <w:rPr>
                <w:spacing w:val="-2"/>
              </w:rPr>
              <w:t>ountry</w:t>
            </w:r>
            <w:r w:rsidR="006E2CC9" w:rsidRPr="008E329A">
              <w:rPr>
                <w:spacing w:val="-2"/>
              </w:rPr>
              <w:t xml:space="preserve"> </w:t>
            </w:r>
            <w:r w:rsidRPr="008E329A">
              <w:rPr>
                <w:spacing w:val="-2"/>
              </w:rPr>
              <w:t>of</w:t>
            </w:r>
            <w:r w:rsidR="006E2CC9" w:rsidRPr="008E329A">
              <w:rPr>
                <w:spacing w:val="-2"/>
              </w:rPr>
              <w:t xml:space="preserve"> </w:t>
            </w:r>
            <w:r w:rsidR="0059319C" w:rsidRPr="008E329A">
              <w:rPr>
                <w:spacing w:val="-2"/>
              </w:rPr>
              <w:t>r</w:t>
            </w:r>
            <w:r w:rsidRPr="008E329A">
              <w:rPr>
                <w:spacing w:val="-2"/>
              </w:rPr>
              <w:t>egistration:</w:t>
            </w:r>
            <w:r w:rsidR="006E2CC9" w:rsidRPr="008E329A">
              <w:rPr>
                <w:spacing w:val="-2"/>
              </w:rPr>
              <w:t xml:space="preserve"> </w:t>
            </w:r>
            <w:r w:rsidRPr="008E329A">
              <w:rPr>
                <w:bCs/>
                <w:i/>
                <w:iCs/>
                <w:spacing w:val="-2"/>
              </w:rPr>
              <w:t>[insert</w:t>
            </w:r>
            <w:r w:rsidR="006E2CC9" w:rsidRPr="008E329A">
              <w:rPr>
                <w:bCs/>
                <w:i/>
                <w:iCs/>
                <w:spacing w:val="-2"/>
              </w:rPr>
              <w:t xml:space="preserve"> </w:t>
            </w:r>
            <w:r w:rsidRPr="008E329A">
              <w:rPr>
                <w:bCs/>
                <w:i/>
                <w:iCs/>
                <w:spacing w:val="-2"/>
              </w:rPr>
              <w:t>actual</w:t>
            </w:r>
            <w:r w:rsidR="006E2CC9" w:rsidRPr="008E329A">
              <w:rPr>
                <w:bCs/>
                <w:i/>
                <w:iCs/>
                <w:spacing w:val="-2"/>
              </w:rPr>
              <w:t xml:space="preserve"> </w:t>
            </w:r>
            <w:r w:rsidRPr="008E329A">
              <w:rPr>
                <w:bCs/>
                <w:i/>
                <w:iCs/>
                <w:spacing w:val="-2"/>
              </w:rPr>
              <w:t>or</w:t>
            </w:r>
            <w:r w:rsidR="006E2CC9" w:rsidRPr="008E329A">
              <w:rPr>
                <w:bCs/>
                <w:i/>
                <w:iCs/>
                <w:spacing w:val="-2"/>
              </w:rPr>
              <w:t xml:space="preserve"> </w:t>
            </w:r>
            <w:r w:rsidRPr="008E329A">
              <w:rPr>
                <w:bCs/>
                <w:i/>
                <w:iCs/>
                <w:spacing w:val="-2"/>
              </w:rPr>
              <w:t>intended</w:t>
            </w:r>
            <w:r w:rsidR="006E2CC9" w:rsidRPr="008E329A">
              <w:rPr>
                <w:bCs/>
                <w:i/>
                <w:iCs/>
                <w:spacing w:val="-2"/>
              </w:rPr>
              <w:t xml:space="preserve"> </w:t>
            </w:r>
            <w:r w:rsidR="0059319C" w:rsidRPr="008E329A">
              <w:rPr>
                <w:bCs/>
                <w:i/>
                <w:iCs/>
                <w:spacing w:val="-2"/>
              </w:rPr>
              <w:t>c</w:t>
            </w:r>
            <w:r w:rsidRPr="008E329A">
              <w:rPr>
                <w:bCs/>
                <w:i/>
                <w:iCs/>
                <w:spacing w:val="-2"/>
              </w:rPr>
              <w:t>ountry</w:t>
            </w:r>
            <w:r w:rsidR="006E2CC9" w:rsidRPr="008E329A">
              <w:rPr>
                <w:bCs/>
                <w:i/>
                <w:iCs/>
                <w:spacing w:val="-2"/>
              </w:rPr>
              <w:t xml:space="preserve"> </w:t>
            </w:r>
            <w:r w:rsidRPr="008E329A">
              <w:rPr>
                <w:bCs/>
                <w:i/>
                <w:iCs/>
                <w:spacing w:val="-2"/>
              </w:rPr>
              <w:t>of</w:t>
            </w:r>
            <w:r w:rsidR="006E2CC9" w:rsidRPr="008E329A">
              <w:rPr>
                <w:bCs/>
                <w:i/>
                <w:iCs/>
                <w:spacing w:val="-2"/>
              </w:rPr>
              <w:t xml:space="preserve"> </w:t>
            </w:r>
            <w:r w:rsidR="0059319C" w:rsidRPr="008E329A">
              <w:rPr>
                <w:bCs/>
                <w:i/>
                <w:iCs/>
                <w:spacing w:val="-2"/>
              </w:rPr>
              <w:t>r</w:t>
            </w:r>
            <w:r w:rsidRPr="008E329A">
              <w:rPr>
                <w:bCs/>
                <w:i/>
                <w:iCs/>
                <w:spacing w:val="-2"/>
              </w:rPr>
              <w:t>egistration]</w:t>
            </w:r>
          </w:p>
        </w:tc>
      </w:tr>
      <w:tr w:rsidR="00455149" w:rsidRPr="008E329A" w14:paraId="7983CF1E" w14:textId="77777777" w:rsidTr="00BC28BD">
        <w:trPr>
          <w:cantSplit/>
          <w:trHeight w:val="674"/>
        </w:trPr>
        <w:tc>
          <w:tcPr>
            <w:tcW w:w="9067" w:type="dxa"/>
            <w:tcBorders>
              <w:left w:val="single" w:sz="4" w:space="0" w:color="auto"/>
            </w:tcBorders>
          </w:tcPr>
          <w:p w14:paraId="5D329B7C" w14:textId="77777777" w:rsidR="00455149" w:rsidRPr="008E329A" w:rsidRDefault="00455149" w:rsidP="0059319C">
            <w:pPr>
              <w:suppressAutoHyphens/>
              <w:spacing w:after="200"/>
              <w:rPr>
                <w:b/>
                <w:spacing w:val="-2"/>
              </w:rPr>
            </w:pPr>
            <w:r w:rsidRPr="008E329A">
              <w:rPr>
                <w:spacing w:val="-2"/>
              </w:rPr>
              <w:t>4.</w:t>
            </w:r>
            <w:r w:rsidR="006E2CC9" w:rsidRPr="008E329A">
              <w:rPr>
                <w:spacing w:val="-2"/>
              </w:rPr>
              <w:t xml:space="preserve"> </w:t>
            </w:r>
            <w:r w:rsidRPr="008E329A">
              <w:rPr>
                <w:spacing w:val="-2"/>
              </w:rPr>
              <w:t>Bidder’s</w:t>
            </w:r>
            <w:r w:rsidR="006E2CC9" w:rsidRPr="008E329A">
              <w:rPr>
                <w:spacing w:val="-2"/>
              </w:rPr>
              <w:t xml:space="preserve"> </w:t>
            </w:r>
            <w:r w:rsidR="0059319C" w:rsidRPr="008E329A">
              <w:rPr>
                <w:spacing w:val="-2"/>
              </w:rPr>
              <w:t>y</w:t>
            </w:r>
            <w:r w:rsidRPr="008E329A">
              <w:rPr>
                <w:spacing w:val="-2"/>
              </w:rPr>
              <w:t>ear</w:t>
            </w:r>
            <w:r w:rsidR="006E2CC9" w:rsidRPr="008E329A">
              <w:rPr>
                <w:spacing w:val="-2"/>
              </w:rPr>
              <w:t xml:space="preserve"> </w:t>
            </w:r>
            <w:r w:rsidRPr="008E329A">
              <w:rPr>
                <w:spacing w:val="-2"/>
              </w:rPr>
              <w:t>of</w:t>
            </w:r>
            <w:r w:rsidR="006E2CC9" w:rsidRPr="008E329A">
              <w:rPr>
                <w:spacing w:val="-2"/>
              </w:rPr>
              <w:t xml:space="preserve"> </w:t>
            </w:r>
            <w:r w:rsidR="0059319C" w:rsidRPr="008E329A">
              <w:rPr>
                <w:spacing w:val="-2"/>
              </w:rPr>
              <w:t>r</w:t>
            </w:r>
            <w:r w:rsidRPr="008E329A">
              <w:rPr>
                <w:spacing w:val="-2"/>
              </w:rPr>
              <w:t>egistration:</w:t>
            </w:r>
            <w:r w:rsidR="006E2CC9" w:rsidRPr="008E329A">
              <w:rPr>
                <w:spacing w:val="-2"/>
              </w:rPr>
              <w:t xml:space="preserve"> </w:t>
            </w:r>
            <w:r w:rsidRPr="008E329A">
              <w:rPr>
                <w:bCs/>
                <w:i/>
                <w:iCs/>
                <w:spacing w:val="-2"/>
              </w:rPr>
              <w:t>[insert</w:t>
            </w:r>
            <w:r w:rsidR="006E2CC9" w:rsidRPr="008E329A">
              <w:rPr>
                <w:bCs/>
                <w:i/>
                <w:iCs/>
                <w:spacing w:val="-2"/>
              </w:rPr>
              <w:t xml:space="preserve"> </w:t>
            </w:r>
            <w:r w:rsidRPr="008E329A">
              <w:rPr>
                <w:bCs/>
                <w:i/>
                <w:iCs/>
                <w:spacing w:val="-2"/>
              </w:rPr>
              <w:t>Bidder’s</w:t>
            </w:r>
            <w:r w:rsidR="006E2CC9" w:rsidRPr="008E329A">
              <w:rPr>
                <w:bCs/>
                <w:i/>
                <w:iCs/>
                <w:spacing w:val="-2"/>
              </w:rPr>
              <w:t xml:space="preserve"> </w:t>
            </w:r>
            <w:r w:rsidRPr="008E329A">
              <w:rPr>
                <w:bCs/>
                <w:i/>
                <w:iCs/>
                <w:spacing w:val="-2"/>
              </w:rPr>
              <w:t>year</w:t>
            </w:r>
            <w:r w:rsidR="006E2CC9" w:rsidRPr="008E329A">
              <w:rPr>
                <w:bCs/>
                <w:i/>
                <w:iCs/>
                <w:spacing w:val="-2"/>
              </w:rPr>
              <w:t xml:space="preserve"> </w:t>
            </w:r>
            <w:r w:rsidRPr="008E329A">
              <w:rPr>
                <w:bCs/>
                <w:i/>
                <w:iCs/>
                <w:spacing w:val="-2"/>
              </w:rPr>
              <w:t>of</w:t>
            </w:r>
            <w:r w:rsidR="006E2CC9" w:rsidRPr="008E329A">
              <w:rPr>
                <w:bCs/>
                <w:i/>
                <w:iCs/>
                <w:spacing w:val="-2"/>
              </w:rPr>
              <w:t xml:space="preserve"> </w:t>
            </w:r>
            <w:r w:rsidRPr="008E329A">
              <w:rPr>
                <w:bCs/>
                <w:i/>
                <w:iCs/>
                <w:spacing w:val="-2"/>
              </w:rPr>
              <w:t>registration]</w:t>
            </w:r>
          </w:p>
        </w:tc>
      </w:tr>
      <w:tr w:rsidR="00455149" w:rsidRPr="008E329A" w14:paraId="30155DF5" w14:textId="77777777" w:rsidTr="00BC28BD">
        <w:trPr>
          <w:cantSplit/>
        </w:trPr>
        <w:tc>
          <w:tcPr>
            <w:tcW w:w="9067" w:type="dxa"/>
            <w:tcBorders>
              <w:left w:val="single" w:sz="4" w:space="0" w:color="auto"/>
            </w:tcBorders>
          </w:tcPr>
          <w:p w14:paraId="50ADA164" w14:textId="77777777" w:rsidR="00455149" w:rsidRPr="008E329A" w:rsidRDefault="00455149" w:rsidP="0059319C">
            <w:pPr>
              <w:suppressAutoHyphens/>
              <w:spacing w:after="200"/>
              <w:rPr>
                <w:spacing w:val="-2"/>
              </w:rPr>
            </w:pPr>
            <w:r w:rsidRPr="008E329A">
              <w:rPr>
                <w:spacing w:val="-2"/>
              </w:rPr>
              <w:t>5.</w:t>
            </w:r>
            <w:r w:rsidR="006E2CC9" w:rsidRPr="008E329A">
              <w:rPr>
                <w:spacing w:val="-2"/>
              </w:rPr>
              <w:t xml:space="preserve"> </w:t>
            </w:r>
            <w:r w:rsidRPr="008E329A">
              <w:rPr>
                <w:spacing w:val="-2"/>
              </w:rPr>
              <w:t>Bidder’s</w:t>
            </w:r>
            <w:r w:rsidR="006E2CC9" w:rsidRPr="008E329A">
              <w:rPr>
                <w:spacing w:val="-2"/>
              </w:rPr>
              <w:t xml:space="preserve"> </w:t>
            </w:r>
            <w:r w:rsidRPr="008E329A">
              <w:rPr>
                <w:spacing w:val="-2"/>
              </w:rPr>
              <w:t>Address</w:t>
            </w:r>
            <w:r w:rsidR="006E2CC9" w:rsidRPr="008E329A">
              <w:rPr>
                <w:spacing w:val="-2"/>
              </w:rPr>
              <w:t xml:space="preserve"> </w:t>
            </w:r>
            <w:r w:rsidRPr="008E329A">
              <w:rPr>
                <w:spacing w:val="-2"/>
              </w:rPr>
              <w:t>in</w:t>
            </w:r>
            <w:r w:rsidR="006E2CC9" w:rsidRPr="008E329A">
              <w:rPr>
                <w:spacing w:val="-2"/>
              </w:rPr>
              <w:t xml:space="preserve"> </w:t>
            </w:r>
            <w:r w:rsidR="0059319C" w:rsidRPr="008E329A">
              <w:rPr>
                <w:spacing w:val="-2"/>
              </w:rPr>
              <w:t>c</w:t>
            </w:r>
            <w:r w:rsidRPr="008E329A">
              <w:rPr>
                <w:spacing w:val="-2"/>
              </w:rPr>
              <w:t>ountry</w:t>
            </w:r>
            <w:r w:rsidR="006E2CC9" w:rsidRPr="008E329A">
              <w:rPr>
                <w:spacing w:val="-2"/>
              </w:rPr>
              <w:t xml:space="preserve"> </w:t>
            </w:r>
            <w:r w:rsidRPr="008E329A">
              <w:rPr>
                <w:spacing w:val="-2"/>
              </w:rPr>
              <w:t>of</w:t>
            </w:r>
            <w:r w:rsidR="006E2CC9" w:rsidRPr="008E329A">
              <w:rPr>
                <w:spacing w:val="-2"/>
              </w:rPr>
              <w:t xml:space="preserve"> </w:t>
            </w:r>
            <w:r w:rsidR="0059319C" w:rsidRPr="008E329A">
              <w:rPr>
                <w:spacing w:val="-2"/>
              </w:rPr>
              <w:t>r</w:t>
            </w:r>
            <w:r w:rsidRPr="008E329A">
              <w:rPr>
                <w:spacing w:val="-2"/>
              </w:rPr>
              <w:t>egistration:</w:t>
            </w:r>
            <w:r w:rsidR="006E2CC9" w:rsidRPr="008E329A">
              <w:rPr>
                <w:spacing w:val="-2"/>
              </w:rPr>
              <w:t xml:space="preserve"> </w:t>
            </w:r>
            <w:r w:rsidRPr="008E329A">
              <w:rPr>
                <w:bCs/>
                <w:i/>
                <w:iCs/>
                <w:spacing w:val="-2"/>
              </w:rPr>
              <w:t>[insert</w:t>
            </w:r>
            <w:r w:rsidR="006E2CC9" w:rsidRPr="008E329A">
              <w:rPr>
                <w:bCs/>
                <w:i/>
                <w:iCs/>
                <w:spacing w:val="-2"/>
              </w:rPr>
              <w:t xml:space="preserve"> </w:t>
            </w:r>
            <w:r w:rsidRPr="008E329A">
              <w:rPr>
                <w:bCs/>
                <w:i/>
                <w:iCs/>
                <w:spacing w:val="-2"/>
              </w:rPr>
              <w:t>Bidder’s</w:t>
            </w:r>
            <w:r w:rsidR="006E2CC9" w:rsidRPr="008E329A">
              <w:rPr>
                <w:bCs/>
                <w:i/>
                <w:iCs/>
                <w:spacing w:val="-2"/>
              </w:rPr>
              <w:t xml:space="preserve"> </w:t>
            </w:r>
            <w:r w:rsidRPr="008E329A">
              <w:rPr>
                <w:bCs/>
                <w:i/>
                <w:iCs/>
                <w:spacing w:val="-2"/>
              </w:rPr>
              <w:t>legal</w:t>
            </w:r>
            <w:r w:rsidR="006E2CC9" w:rsidRPr="008E329A">
              <w:rPr>
                <w:bCs/>
                <w:i/>
                <w:iCs/>
                <w:spacing w:val="-2"/>
              </w:rPr>
              <w:t xml:space="preserve"> </w:t>
            </w:r>
            <w:r w:rsidRPr="008E329A">
              <w:rPr>
                <w:bCs/>
                <w:i/>
                <w:iCs/>
                <w:spacing w:val="-2"/>
              </w:rPr>
              <w:t>address</w:t>
            </w:r>
            <w:r w:rsidR="006E2CC9" w:rsidRPr="008E329A">
              <w:rPr>
                <w:bCs/>
                <w:i/>
                <w:iCs/>
                <w:spacing w:val="-2"/>
              </w:rPr>
              <w:t xml:space="preserve"> </w:t>
            </w:r>
            <w:r w:rsidRPr="008E329A">
              <w:rPr>
                <w:bCs/>
                <w:i/>
                <w:iCs/>
                <w:spacing w:val="-2"/>
              </w:rPr>
              <w:t>in</w:t>
            </w:r>
            <w:r w:rsidR="006E2CC9" w:rsidRPr="008E329A">
              <w:rPr>
                <w:bCs/>
                <w:i/>
                <w:iCs/>
                <w:spacing w:val="-2"/>
              </w:rPr>
              <w:t xml:space="preserve"> </w:t>
            </w:r>
            <w:r w:rsidRPr="008E329A">
              <w:rPr>
                <w:bCs/>
                <w:i/>
                <w:iCs/>
                <w:spacing w:val="-2"/>
              </w:rPr>
              <w:t>country</w:t>
            </w:r>
            <w:r w:rsidR="006E2CC9" w:rsidRPr="008E329A">
              <w:rPr>
                <w:bCs/>
                <w:i/>
                <w:iCs/>
                <w:spacing w:val="-2"/>
              </w:rPr>
              <w:t xml:space="preserve"> </w:t>
            </w:r>
            <w:r w:rsidRPr="008E329A">
              <w:rPr>
                <w:bCs/>
                <w:i/>
                <w:iCs/>
                <w:spacing w:val="-2"/>
              </w:rPr>
              <w:t>of</w:t>
            </w:r>
            <w:r w:rsidR="006E2CC9" w:rsidRPr="008E329A">
              <w:rPr>
                <w:bCs/>
                <w:i/>
                <w:iCs/>
                <w:spacing w:val="-2"/>
              </w:rPr>
              <w:t xml:space="preserve"> </w:t>
            </w:r>
            <w:r w:rsidRPr="008E329A">
              <w:rPr>
                <w:bCs/>
                <w:i/>
                <w:iCs/>
                <w:spacing w:val="-2"/>
              </w:rPr>
              <w:t>registration]</w:t>
            </w:r>
          </w:p>
        </w:tc>
      </w:tr>
      <w:tr w:rsidR="00455149" w:rsidRPr="008E329A" w14:paraId="667E2DAF" w14:textId="77777777" w:rsidTr="00BC28BD">
        <w:trPr>
          <w:cantSplit/>
        </w:trPr>
        <w:tc>
          <w:tcPr>
            <w:tcW w:w="9067" w:type="dxa"/>
          </w:tcPr>
          <w:p w14:paraId="3EC257AC" w14:textId="77777777" w:rsidR="00455149" w:rsidRPr="008E329A" w:rsidRDefault="00455149">
            <w:pPr>
              <w:pStyle w:val="Outline"/>
              <w:suppressAutoHyphens/>
              <w:spacing w:before="0" w:after="200"/>
              <w:rPr>
                <w:spacing w:val="-2"/>
                <w:kern w:val="0"/>
              </w:rPr>
            </w:pPr>
            <w:r w:rsidRPr="008E329A">
              <w:rPr>
                <w:spacing w:val="-2"/>
                <w:kern w:val="0"/>
              </w:rPr>
              <w:t>6.</w:t>
            </w:r>
            <w:r w:rsidR="006E2CC9" w:rsidRPr="008E329A">
              <w:rPr>
                <w:spacing w:val="-2"/>
                <w:kern w:val="0"/>
              </w:rPr>
              <w:t xml:space="preserve"> </w:t>
            </w:r>
            <w:r w:rsidRPr="008E329A">
              <w:rPr>
                <w:spacing w:val="-2"/>
                <w:kern w:val="0"/>
              </w:rPr>
              <w:t>Bidder’s</w:t>
            </w:r>
            <w:r w:rsidR="006E2CC9" w:rsidRPr="008E329A">
              <w:rPr>
                <w:spacing w:val="-2"/>
                <w:kern w:val="0"/>
              </w:rPr>
              <w:t xml:space="preserve"> </w:t>
            </w:r>
            <w:r w:rsidRPr="008E329A">
              <w:rPr>
                <w:spacing w:val="-2"/>
                <w:kern w:val="0"/>
              </w:rPr>
              <w:t>Authorized</w:t>
            </w:r>
            <w:r w:rsidR="006E2CC9" w:rsidRPr="008E329A">
              <w:rPr>
                <w:spacing w:val="-2"/>
                <w:kern w:val="0"/>
              </w:rPr>
              <w:t xml:space="preserve"> </w:t>
            </w:r>
            <w:r w:rsidRPr="008E329A">
              <w:rPr>
                <w:spacing w:val="-2"/>
                <w:kern w:val="0"/>
              </w:rPr>
              <w:t>Representative</w:t>
            </w:r>
            <w:r w:rsidR="006E2CC9" w:rsidRPr="008E329A">
              <w:rPr>
                <w:spacing w:val="-2"/>
                <w:kern w:val="0"/>
              </w:rPr>
              <w:t xml:space="preserve"> </w:t>
            </w:r>
            <w:r w:rsidRPr="008E329A">
              <w:rPr>
                <w:spacing w:val="-2"/>
                <w:kern w:val="0"/>
              </w:rPr>
              <w:t>Information</w:t>
            </w:r>
          </w:p>
          <w:p w14:paraId="40AA28E4" w14:textId="77777777" w:rsidR="00455149" w:rsidRPr="008E329A" w:rsidRDefault="006E2CC9">
            <w:pPr>
              <w:pStyle w:val="Outline1"/>
              <w:keepNext w:val="0"/>
              <w:tabs>
                <w:tab w:val="clear" w:pos="360"/>
              </w:tabs>
              <w:suppressAutoHyphens/>
              <w:spacing w:before="0" w:after="120"/>
              <w:rPr>
                <w:b/>
                <w:spacing w:val="-2"/>
                <w:kern w:val="0"/>
              </w:rPr>
            </w:pPr>
            <w:r w:rsidRPr="008E329A">
              <w:rPr>
                <w:spacing w:val="-2"/>
                <w:kern w:val="0"/>
              </w:rPr>
              <w:t xml:space="preserve">   </w:t>
            </w:r>
            <w:r w:rsidR="00455149" w:rsidRPr="008E329A">
              <w:rPr>
                <w:spacing w:val="-2"/>
                <w:kern w:val="0"/>
              </w:rPr>
              <w:t>Name:</w:t>
            </w:r>
            <w:r w:rsidRPr="008E329A">
              <w:rPr>
                <w:spacing w:val="-2"/>
                <w:kern w:val="0"/>
              </w:rPr>
              <w:t xml:space="preserve"> </w:t>
            </w:r>
            <w:r w:rsidR="00455149" w:rsidRPr="008E329A">
              <w:rPr>
                <w:i/>
                <w:spacing w:val="-2"/>
                <w:kern w:val="0"/>
              </w:rPr>
              <w:t>[insert</w:t>
            </w:r>
            <w:r w:rsidRPr="008E329A">
              <w:rPr>
                <w:i/>
                <w:spacing w:val="-2"/>
                <w:kern w:val="0"/>
              </w:rPr>
              <w:t xml:space="preserve"> </w:t>
            </w:r>
            <w:r w:rsidR="00455149" w:rsidRPr="008E329A">
              <w:rPr>
                <w:i/>
                <w:spacing w:val="-2"/>
                <w:kern w:val="0"/>
              </w:rPr>
              <w:t>Authorized</w:t>
            </w:r>
            <w:r w:rsidRPr="008E329A">
              <w:rPr>
                <w:i/>
                <w:spacing w:val="-2"/>
                <w:kern w:val="0"/>
              </w:rPr>
              <w:t xml:space="preserve"> </w:t>
            </w:r>
            <w:r w:rsidR="00455149" w:rsidRPr="008E329A">
              <w:rPr>
                <w:i/>
                <w:spacing w:val="-2"/>
                <w:kern w:val="0"/>
              </w:rPr>
              <w:t>Representative’s</w:t>
            </w:r>
            <w:r w:rsidRPr="008E329A">
              <w:rPr>
                <w:i/>
                <w:spacing w:val="-2"/>
                <w:kern w:val="0"/>
              </w:rPr>
              <w:t xml:space="preserve"> </w:t>
            </w:r>
            <w:r w:rsidR="00455149" w:rsidRPr="008E329A">
              <w:rPr>
                <w:i/>
                <w:spacing w:val="-2"/>
                <w:kern w:val="0"/>
              </w:rPr>
              <w:t>name]</w:t>
            </w:r>
          </w:p>
          <w:p w14:paraId="5AEF90A3" w14:textId="77777777" w:rsidR="00455149" w:rsidRPr="008E329A" w:rsidRDefault="006E2CC9">
            <w:pPr>
              <w:suppressAutoHyphens/>
              <w:spacing w:after="120"/>
              <w:rPr>
                <w:b/>
                <w:spacing w:val="-2"/>
              </w:rPr>
            </w:pPr>
            <w:r w:rsidRPr="008E329A">
              <w:rPr>
                <w:spacing w:val="-2"/>
              </w:rPr>
              <w:t xml:space="preserve">   </w:t>
            </w:r>
            <w:r w:rsidR="00455149" w:rsidRPr="008E329A">
              <w:rPr>
                <w:spacing w:val="-2"/>
              </w:rPr>
              <w:t>Address:</w:t>
            </w:r>
            <w:r w:rsidRPr="008E329A">
              <w:rPr>
                <w:spacing w:val="-2"/>
              </w:rPr>
              <w:t xml:space="preserve"> </w:t>
            </w:r>
            <w:r w:rsidR="00455149" w:rsidRPr="008E329A">
              <w:rPr>
                <w:i/>
                <w:spacing w:val="-2"/>
              </w:rPr>
              <w:t>[insert</w:t>
            </w:r>
            <w:r w:rsidRPr="008E329A">
              <w:rPr>
                <w:i/>
                <w:spacing w:val="-2"/>
              </w:rPr>
              <w:t xml:space="preserve"> </w:t>
            </w:r>
            <w:r w:rsidR="00455149" w:rsidRPr="008E329A">
              <w:rPr>
                <w:i/>
                <w:spacing w:val="-2"/>
              </w:rPr>
              <w:t>Authorized</w:t>
            </w:r>
            <w:r w:rsidRPr="008E329A">
              <w:rPr>
                <w:i/>
                <w:spacing w:val="-2"/>
              </w:rPr>
              <w:t xml:space="preserve"> </w:t>
            </w:r>
            <w:r w:rsidR="00455149" w:rsidRPr="008E329A">
              <w:rPr>
                <w:i/>
                <w:spacing w:val="-2"/>
              </w:rPr>
              <w:t>Representative’s</w:t>
            </w:r>
            <w:r w:rsidRPr="008E329A">
              <w:rPr>
                <w:i/>
                <w:spacing w:val="-2"/>
              </w:rPr>
              <w:t xml:space="preserve"> </w:t>
            </w:r>
            <w:r w:rsidR="00455149" w:rsidRPr="008E329A">
              <w:rPr>
                <w:i/>
                <w:spacing w:val="-2"/>
              </w:rPr>
              <w:t>Address]</w:t>
            </w:r>
          </w:p>
          <w:p w14:paraId="338CA6F1" w14:textId="77777777" w:rsidR="00455149" w:rsidRPr="008E329A" w:rsidRDefault="006E2CC9">
            <w:pPr>
              <w:suppressAutoHyphens/>
              <w:spacing w:after="120"/>
              <w:rPr>
                <w:b/>
                <w:spacing w:val="-2"/>
              </w:rPr>
            </w:pPr>
            <w:r w:rsidRPr="008E329A">
              <w:rPr>
                <w:spacing w:val="-2"/>
              </w:rPr>
              <w:t xml:space="preserve">   </w:t>
            </w:r>
            <w:r w:rsidR="00455149" w:rsidRPr="008E329A">
              <w:rPr>
                <w:spacing w:val="-2"/>
              </w:rPr>
              <w:t>Telephone/Fax</w:t>
            </w:r>
            <w:r w:rsidRPr="008E329A">
              <w:rPr>
                <w:spacing w:val="-2"/>
              </w:rPr>
              <w:t xml:space="preserve"> </w:t>
            </w:r>
            <w:r w:rsidR="00455149" w:rsidRPr="008E329A">
              <w:rPr>
                <w:spacing w:val="-2"/>
              </w:rPr>
              <w:t>numbers:</w:t>
            </w:r>
            <w:r w:rsidRPr="008E329A">
              <w:rPr>
                <w:spacing w:val="-2"/>
              </w:rPr>
              <w:t xml:space="preserve"> </w:t>
            </w:r>
            <w:r w:rsidR="00455149" w:rsidRPr="008E329A">
              <w:rPr>
                <w:i/>
                <w:spacing w:val="-2"/>
              </w:rPr>
              <w:t>[insert</w:t>
            </w:r>
            <w:r w:rsidRPr="008E329A">
              <w:rPr>
                <w:i/>
                <w:spacing w:val="-2"/>
              </w:rPr>
              <w:t xml:space="preserve"> </w:t>
            </w:r>
            <w:r w:rsidR="00455149" w:rsidRPr="008E329A">
              <w:rPr>
                <w:i/>
                <w:spacing w:val="-2"/>
              </w:rPr>
              <w:t>Authorized</w:t>
            </w:r>
            <w:r w:rsidRPr="008E329A">
              <w:rPr>
                <w:i/>
                <w:spacing w:val="-2"/>
              </w:rPr>
              <w:t xml:space="preserve"> </w:t>
            </w:r>
            <w:r w:rsidR="00455149" w:rsidRPr="008E329A">
              <w:rPr>
                <w:i/>
                <w:spacing w:val="-2"/>
              </w:rPr>
              <w:t>Representative’s</w:t>
            </w:r>
            <w:r w:rsidRPr="008E329A">
              <w:rPr>
                <w:i/>
                <w:spacing w:val="-2"/>
              </w:rPr>
              <w:t xml:space="preserve"> </w:t>
            </w:r>
            <w:r w:rsidR="00455149" w:rsidRPr="008E329A">
              <w:rPr>
                <w:i/>
                <w:spacing w:val="-2"/>
              </w:rPr>
              <w:t>telephone/fax</w:t>
            </w:r>
            <w:r w:rsidRPr="008E329A">
              <w:rPr>
                <w:i/>
                <w:spacing w:val="-2"/>
              </w:rPr>
              <w:t xml:space="preserve"> </w:t>
            </w:r>
            <w:r w:rsidR="00455149" w:rsidRPr="008E329A">
              <w:rPr>
                <w:i/>
                <w:spacing w:val="-2"/>
              </w:rPr>
              <w:t>numbers]</w:t>
            </w:r>
          </w:p>
          <w:p w14:paraId="35ED2A57" w14:textId="77777777" w:rsidR="00455149" w:rsidRPr="008E329A" w:rsidRDefault="006E2CC9">
            <w:pPr>
              <w:suppressAutoHyphens/>
              <w:spacing w:after="200"/>
              <w:rPr>
                <w:spacing w:val="-2"/>
              </w:rPr>
            </w:pPr>
            <w:r w:rsidRPr="008E329A">
              <w:rPr>
                <w:spacing w:val="-2"/>
              </w:rPr>
              <w:t xml:space="preserve">   </w:t>
            </w:r>
            <w:r w:rsidR="00455149" w:rsidRPr="008E329A">
              <w:rPr>
                <w:spacing w:val="-2"/>
              </w:rPr>
              <w:t>Email</w:t>
            </w:r>
            <w:r w:rsidRPr="008E329A">
              <w:rPr>
                <w:spacing w:val="-2"/>
              </w:rPr>
              <w:t xml:space="preserve"> </w:t>
            </w:r>
            <w:r w:rsidR="00455149" w:rsidRPr="008E329A">
              <w:rPr>
                <w:spacing w:val="-2"/>
              </w:rPr>
              <w:t>Address:</w:t>
            </w:r>
            <w:r w:rsidRPr="008E329A">
              <w:rPr>
                <w:spacing w:val="-2"/>
              </w:rPr>
              <w:t xml:space="preserve"> </w:t>
            </w:r>
            <w:r w:rsidR="00455149" w:rsidRPr="008E329A">
              <w:rPr>
                <w:i/>
                <w:spacing w:val="-2"/>
              </w:rPr>
              <w:t>[insert</w:t>
            </w:r>
            <w:r w:rsidRPr="008E329A">
              <w:rPr>
                <w:i/>
                <w:spacing w:val="-2"/>
              </w:rPr>
              <w:t xml:space="preserve"> </w:t>
            </w:r>
            <w:r w:rsidR="00455149" w:rsidRPr="008E329A">
              <w:rPr>
                <w:i/>
                <w:spacing w:val="-2"/>
              </w:rPr>
              <w:t>Authorized</w:t>
            </w:r>
            <w:r w:rsidRPr="008E329A">
              <w:rPr>
                <w:i/>
                <w:spacing w:val="-2"/>
              </w:rPr>
              <w:t xml:space="preserve"> </w:t>
            </w:r>
            <w:r w:rsidR="00455149" w:rsidRPr="008E329A">
              <w:rPr>
                <w:i/>
                <w:spacing w:val="-2"/>
              </w:rPr>
              <w:t>Representative’s</w:t>
            </w:r>
            <w:r w:rsidRPr="008E329A">
              <w:rPr>
                <w:i/>
                <w:spacing w:val="-2"/>
              </w:rPr>
              <w:t xml:space="preserve"> </w:t>
            </w:r>
            <w:r w:rsidR="00455149" w:rsidRPr="008E329A">
              <w:rPr>
                <w:i/>
                <w:spacing w:val="-2"/>
              </w:rPr>
              <w:t>email</w:t>
            </w:r>
            <w:r w:rsidRPr="008E329A">
              <w:rPr>
                <w:i/>
                <w:spacing w:val="-2"/>
              </w:rPr>
              <w:t xml:space="preserve"> </w:t>
            </w:r>
            <w:r w:rsidR="00455149" w:rsidRPr="008E329A">
              <w:rPr>
                <w:i/>
                <w:spacing w:val="-2"/>
              </w:rPr>
              <w:t>address]</w:t>
            </w:r>
          </w:p>
        </w:tc>
      </w:tr>
      <w:tr w:rsidR="00455149" w:rsidRPr="008E329A" w14:paraId="332F4FEE" w14:textId="77777777" w:rsidTr="00BC28BD">
        <w:tc>
          <w:tcPr>
            <w:tcW w:w="9067" w:type="dxa"/>
          </w:tcPr>
          <w:p w14:paraId="11AB89DD" w14:textId="77777777" w:rsidR="00FD78DD" w:rsidRPr="008E329A" w:rsidRDefault="00455149" w:rsidP="00FD78DD">
            <w:pPr>
              <w:spacing w:before="40" w:after="120"/>
              <w:ind w:left="90"/>
              <w:rPr>
                <w:spacing w:val="-2"/>
              </w:rPr>
            </w:pPr>
            <w:r w:rsidRPr="008E329A">
              <w:t>7</w:t>
            </w:r>
            <w:proofErr w:type="gramStart"/>
            <w:r w:rsidRPr="008E329A">
              <w:t>.</w:t>
            </w:r>
            <w:r w:rsidR="006E2CC9" w:rsidRPr="008E329A">
              <w:t xml:space="preserve"> </w:t>
            </w:r>
            <w:r w:rsidRPr="008E329A">
              <w:tab/>
            </w:r>
            <w:r w:rsidR="00FD78DD" w:rsidRPr="008E329A">
              <w:rPr>
                <w:spacing w:val="-2"/>
              </w:rPr>
              <w:t>Attached</w:t>
            </w:r>
            <w:proofErr w:type="gramEnd"/>
            <w:r w:rsidR="006E2CC9" w:rsidRPr="008E329A">
              <w:rPr>
                <w:spacing w:val="-2"/>
              </w:rPr>
              <w:t xml:space="preserve"> </w:t>
            </w:r>
            <w:r w:rsidR="00FD78DD" w:rsidRPr="008E329A">
              <w:rPr>
                <w:spacing w:val="-2"/>
              </w:rPr>
              <w:t>are</w:t>
            </w:r>
            <w:r w:rsidR="006E2CC9" w:rsidRPr="008E329A">
              <w:rPr>
                <w:spacing w:val="-2"/>
              </w:rPr>
              <w:t xml:space="preserve"> </w:t>
            </w:r>
            <w:r w:rsidR="00FD78DD" w:rsidRPr="008E329A">
              <w:rPr>
                <w:spacing w:val="-2"/>
              </w:rPr>
              <w:t>copies</w:t>
            </w:r>
            <w:r w:rsidR="006E2CC9" w:rsidRPr="008E329A">
              <w:rPr>
                <w:spacing w:val="-2"/>
              </w:rPr>
              <w:t xml:space="preserve"> </w:t>
            </w:r>
            <w:r w:rsidR="00FD78DD" w:rsidRPr="008E329A">
              <w:rPr>
                <w:spacing w:val="-2"/>
              </w:rPr>
              <w:t>of</w:t>
            </w:r>
            <w:r w:rsidR="006E2CC9" w:rsidRPr="008E329A">
              <w:rPr>
                <w:spacing w:val="-2"/>
              </w:rPr>
              <w:t xml:space="preserve"> </w:t>
            </w:r>
            <w:r w:rsidR="00FD78DD" w:rsidRPr="008E329A">
              <w:rPr>
                <w:spacing w:val="-2"/>
              </w:rPr>
              <w:t>original</w:t>
            </w:r>
            <w:r w:rsidR="006E2CC9" w:rsidRPr="008E329A">
              <w:rPr>
                <w:spacing w:val="-2"/>
              </w:rPr>
              <w:t xml:space="preserve"> </w:t>
            </w:r>
            <w:r w:rsidR="00FD78DD" w:rsidRPr="008E329A">
              <w:rPr>
                <w:spacing w:val="-2"/>
              </w:rPr>
              <w:t>documents</w:t>
            </w:r>
            <w:r w:rsidR="006E2CC9" w:rsidRPr="008E329A">
              <w:rPr>
                <w:spacing w:val="-2"/>
              </w:rPr>
              <w:t xml:space="preserve"> </w:t>
            </w:r>
            <w:r w:rsidR="00FD78DD" w:rsidRPr="008E329A">
              <w:rPr>
                <w:spacing w:val="-2"/>
              </w:rPr>
              <w:t>of</w:t>
            </w:r>
            <w:r w:rsidR="006E2CC9" w:rsidRPr="008E329A">
              <w:rPr>
                <w:spacing w:val="-2"/>
              </w:rPr>
              <w:t xml:space="preserve"> </w:t>
            </w:r>
            <w:r w:rsidR="00FD78DD" w:rsidRPr="008E329A">
              <w:rPr>
                <w:i/>
                <w:spacing w:val="-2"/>
              </w:rPr>
              <w:t>[check</w:t>
            </w:r>
            <w:r w:rsidR="006E2CC9" w:rsidRPr="008E329A">
              <w:rPr>
                <w:i/>
                <w:spacing w:val="-2"/>
              </w:rPr>
              <w:t xml:space="preserve"> </w:t>
            </w:r>
            <w:r w:rsidR="00FD78DD" w:rsidRPr="008E329A">
              <w:rPr>
                <w:i/>
                <w:spacing w:val="-2"/>
              </w:rPr>
              <w:t>the</w:t>
            </w:r>
            <w:r w:rsidR="006E2CC9" w:rsidRPr="008E329A">
              <w:rPr>
                <w:i/>
                <w:spacing w:val="-2"/>
              </w:rPr>
              <w:t xml:space="preserve"> </w:t>
            </w:r>
            <w:r w:rsidR="00FD78DD" w:rsidRPr="008E329A">
              <w:rPr>
                <w:i/>
                <w:spacing w:val="-2"/>
              </w:rPr>
              <w:t>box(es)</w:t>
            </w:r>
            <w:r w:rsidR="006E2CC9" w:rsidRPr="008E329A">
              <w:rPr>
                <w:i/>
                <w:spacing w:val="-2"/>
              </w:rPr>
              <w:t xml:space="preserve"> </w:t>
            </w:r>
            <w:r w:rsidR="00FD78DD" w:rsidRPr="008E329A">
              <w:rPr>
                <w:i/>
                <w:spacing w:val="-2"/>
              </w:rPr>
              <w:t>of</w:t>
            </w:r>
            <w:r w:rsidR="006E2CC9" w:rsidRPr="008E329A">
              <w:rPr>
                <w:i/>
                <w:spacing w:val="-2"/>
              </w:rPr>
              <w:t xml:space="preserve"> </w:t>
            </w:r>
            <w:r w:rsidR="00FD78DD" w:rsidRPr="008E329A">
              <w:rPr>
                <w:i/>
                <w:spacing w:val="-2"/>
              </w:rPr>
              <w:t>the</w:t>
            </w:r>
            <w:r w:rsidR="006E2CC9" w:rsidRPr="008E329A">
              <w:rPr>
                <w:i/>
                <w:spacing w:val="-2"/>
              </w:rPr>
              <w:t xml:space="preserve"> </w:t>
            </w:r>
            <w:r w:rsidR="00FD78DD" w:rsidRPr="008E329A">
              <w:rPr>
                <w:i/>
                <w:spacing w:val="-2"/>
              </w:rPr>
              <w:t>attached</w:t>
            </w:r>
            <w:r w:rsidR="006E2CC9" w:rsidRPr="008E329A">
              <w:rPr>
                <w:i/>
                <w:spacing w:val="-2"/>
              </w:rPr>
              <w:t xml:space="preserve"> </w:t>
            </w:r>
            <w:r w:rsidR="00FD78DD" w:rsidRPr="008E329A">
              <w:rPr>
                <w:i/>
                <w:spacing w:val="-2"/>
              </w:rPr>
              <w:t>original</w:t>
            </w:r>
            <w:r w:rsidR="006E2CC9" w:rsidRPr="008E329A">
              <w:rPr>
                <w:i/>
                <w:spacing w:val="-2"/>
              </w:rPr>
              <w:t xml:space="preserve"> </w:t>
            </w:r>
            <w:r w:rsidR="00FD78DD" w:rsidRPr="008E329A">
              <w:rPr>
                <w:i/>
                <w:spacing w:val="-2"/>
              </w:rPr>
              <w:t>documents]</w:t>
            </w:r>
          </w:p>
          <w:p w14:paraId="7CD49D5A" w14:textId="77777777" w:rsidR="00FD78DD" w:rsidRPr="008E329A" w:rsidRDefault="00FD78DD" w:rsidP="00FD78DD">
            <w:pPr>
              <w:spacing w:before="40" w:after="120"/>
              <w:ind w:left="540" w:hanging="450"/>
              <w:rPr>
                <w:spacing w:val="-8"/>
              </w:rPr>
            </w:pPr>
            <w:r w:rsidRPr="008E329A">
              <w:rPr>
                <w:rFonts w:ascii="MS Mincho" w:eastAsia="MS Mincho" w:hAnsi="MS Mincho" w:cs="MS Mincho"/>
                <w:spacing w:val="-2"/>
              </w:rPr>
              <w:sym w:font="Wingdings" w:char="F0A8"/>
            </w:r>
            <w:r w:rsidRPr="008E329A">
              <w:rPr>
                <w:rFonts w:ascii="MS Mincho" w:eastAsia="MS Mincho" w:hAnsi="MS Mincho" w:cs="MS Mincho"/>
                <w:spacing w:val="-2"/>
              </w:rPr>
              <w:tab/>
            </w:r>
            <w:r w:rsidRPr="008E329A">
              <w:rPr>
                <w:spacing w:val="-2"/>
              </w:rPr>
              <w:t>Articles</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Incorporation</w:t>
            </w:r>
            <w:r w:rsidR="006E2CC9" w:rsidRPr="008E329A">
              <w:rPr>
                <w:spacing w:val="-2"/>
              </w:rPr>
              <w:t xml:space="preserve"> </w:t>
            </w:r>
            <w:r w:rsidRPr="008E329A">
              <w:rPr>
                <w:spacing w:val="-2"/>
              </w:rPr>
              <w:t>(or</w:t>
            </w:r>
            <w:r w:rsidR="006E2CC9" w:rsidRPr="008E329A">
              <w:rPr>
                <w:spacing w:val="-2"/>
              </w:rPr>
              <w:t xml:space="preserve"> </w:t>
            </w:r>
            <w:r w:rsidRPr="008E329A">
              <w:rPr>
                <w:spacing w:val="-2"/>
              </w:rPr>
              <w:t>equivalent</w:t>
            </w:r>
            <w:r w:rsidR="006E2CC9" w:rsidRPr="008E329A">
              <w:rPr>
                <w:spacing w:val="-2"/>
              </w:rPr>
              <w:t xml:space="preserve"> </w:t>
            </w:r>
            <w:r w:rsidRPr="008E329A">
              <w:rPr>
                <w:spacing w:val="-2"/>
              </w:rPr>
              <w:t>documents</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constitution</w:t>
            </w:r>
            <w:r w:rsidR="006E2CC9" w:rsidRPr="008E329A">
              <w:rPr>
                <w:spacing w:val="-2"/>
              </w:rPr>
              <w:t xml:space="preserve"> </w:t>
            </w:r>
            <w:r w:rsidRPr="008E329A">
              <w:rPr>
                <w:spacing w:val="-2"/>
              </w:rPr>
              <w:t>or</w:t>
            </w:r>
            <w:r w:rsidR="006E2CC9" w:rsidRPr="008E329A">
              <w:rPr>
                <w:spacing w:val="-2"/>
              </w:rPr>
              <w:t xml:space="preserve"> </w:t>
            </w:r>
            <w:r w:rsidRPr="008E329A">
              <w:rPr>
                <w:spacing w:val="-2"/>
              </w:rPr>
              <w:t>association),</w:t>
            </w:r>
            <w:r w:rsidR="006E2CC9" w:rsidRPr="008E329A">
              <w:rPr>
                <w:spacing w:val="-2"/>
              </w:rPr>
              <w:t xml:space="preserve"> </w:t>
            </w:r>
            <w:r w:rsidRPr="008E329A">
              <w:rPr>
                <w:spacing w:val="-2"/>
              </w:rPr>
              <w:t>and/or</w:t>
            </w:r>
            <w:r w:rsidR="006E2CC9" w:rsidRPr="008E329A">
              <w:rPr>
                <w:spacing w:val="-2"/>
              </w:rPr>
              <w:t xml:space="preserve"> </w:t>
            </w:r>
            <w:r w:rsidRPr="008E329A">
              <w:rPr>
                <w:spacing w:val="-2"/>
              </w:rPr>
              <w:t>documents</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registration</w:t>
            </w:r>
            <w:r w:rsidR="006E2CC9" w:rsidRPr="008E329A">
              <w:rPr>
                <w:spacing w:val="-2"/>
              </w:rPr>
              <w:t xml:space="preserve"> </w:t>
            </w:r>
            <w:r w:rsidRPr="008E329A">
              <w:rPr>
                <w:spacing w:val="-2"/>
              </w:rPr>
              <w:t>of</w:t>
            </w:r>
            <w:r w:rsidR="006E2CC9" w:rsidRPr="008E329A">
              <w:rPr>
                <w:spacing w:val="-2"/>
              </w:rPr>
              <w:t xml:space="preserve"> </w:t>
            </w:r>
            <w:r w:rsidRPr="008E329A">
              <w:rPr>
                <w:spacing w:val="-8"/>
              </w:rPr>
              <w:t>the</w:t>
            </w:r>
            <w:r w:rsidR="006E2CC9" w:rsidRPr="008E329A">
              <w:rPr>
                <w:spacing w:val="-8"/>
              </w:rPr>
              <w:t xml:space="preserve"> </w:t>
            </w:r>
            <w:r w:rsidRPr="008E329A">
              <w:rPr>
                <w:spacing w:val="-8"/>
              </w:rPr>
              <w:t>legal</w:t>
            </w:r>
            <w:r w:rsidR="006E2CC9" w:rsidRPr="008E329A">
              <w:rPr>
                <w:spacing w:val="-8"/>
              </w:rPr>
              <w:t xml:space="preserve"> </w:t>
            </w:r>
            <w:r w:rsidRPr="008E329A">
              <w:rPr>
                <w:spacing w:val="-8"/>
              </w:rPr>
              <w:t>entity</w:t>
            </w:r>
            <w:r w:rsidR="006E2CC9" w:rsidRPr="008E329A">
              <w:rPr>
                <w:spacing w:val="-8"/>
              </w:rPr>
              <w:t xml:space="preserve"> </w:t>
            </w:r>
            <w:r w:rsidRPr="008E329A">
              <w:rPr>
                <w:spacing w:val="-8"/>
              </w:rPr>
              <w:t>named</w:t>
            </w:r>
            <w:r w:rsidR="006E2CC9" w:rsidRPr="008E329A">
              <w:rPr>
                <w:spacing w:val="-8"/>
              </w:rPr>
              <w:t xml:space="preserve"> </w:t>
            </w:r>
            <w:r w:rsidRPr="008E329A">
              <w:rPr>
                <w:spacing w:val="-8"/>
              </w:rPr>
              <w:t>above,</w:t>
            </w:r>
            <w:r w:rsidR="006E2CC9" w:rsidRPr="008E329A">
              <w:rPr>
                <w:spacing w:val="-8"/>
              </w:rPr>
              <w:t xml:space="preserve"> </w:t>
            </w:r>
            <w:r w:rsidRPr="008E329A">
              <w:rPr>
                <w:spacing w:val="-8"/>
              </w:rPr>
              <w:t>in</w:t>
            </w:r>
            <w:r w:rsidR="006E2CC9" w:rsidRPr="008E329A">
              <w:rPr>
                <w:spacing w:val="-8"/>
              </w:rPr>
              <w:t xml:space="preserve"> </w:t>
            </w:r>
            <w:r w:rsidRPr="008E329A">
              <w:rPr>
                <w:spacing w:val="-8"/>
              </w:rPr>
              <w:t>accordance</w:t>
            </w:r>
            <w:r w:rsidR="006E2CC9" w:rsidRPr="008E329A">
              <w:rPr>
                <w:spacing w:val="-8"/>
              </w:rPr>
              <w:t xml:space="preserve"> </w:t>
            </w:r>
            <w:r w:rsidRPr="008E329A">
              <w:rPr>
                <w:spacing w:val="-8"/>
              </w:rPr>
              <w:t>with</w:t>
            </w:r>
            <w:r w:rsidR="006E2CC9" w:rsidRPr="008E329A">
              <w:rPr>
                <w:spacing w:val="-8"/>
              </w:rPr>
              <w:t xml:space="preserve"> </w:t>
            </w:r>
            <w:r w:rsidRPr="008E329A">
              <w:rPr>
                <w:spacing w:val="-8"/>
              </w:rPr>
              <w:t>ITB</w:t>
            </w:r>
            <w:r w:rsidR="006E2CC9" w:rsidRPr="008E329A">
              <w:rPr>
                <w:spacing w:val="-8"/>
              </w:rPr>
              <w:t xml:space="preserve"> </w:t>
            </w:r>
            <w:r w:rsidR="00723F3A" w:rsidRPr="008E329A">
              <w:rPr>
                <w:spacing w:val="-8"/>
              </w:rPr>
              <w:t>4.4</w:t>
            </w:r>
            <w:r w:rsidRPr="008E329A">
              <w:rPr>
                <w:spacing w:val="-8"/>
              </w:rPr>
              <w:t>.</w:t>
            </w:r>
          </w:p>
          <w:p w14:paraId="03A57D23" w14:textId="77777777" w:rsidR="00FD78DD" w:rsidRPr="008E329A" w:rsidRDefault="00FD78DD" w:rsidP="00FD78DD">
            <w:pPr>
              <w:spacing w:before="40" w:after="120"/>
              <w:ind w:left="540" w:hanging="450"/>
              <w:rPr>
                <w:spacing w:val="-2"/>
              </w:rPr>
            </w:pPr>
            <w:r w:rsidRPr="008E329A">
              <w:rPr>
                <w:rFonts w:ascii="MS Mincho" w:eastAsia="MS Mincho" w:hAnsi="MS Mincho" w:cs="MS Mincho"/>
                <w:spacing w:val="-2"/>
              </w:rPr>
              <w:sym w:font="Wingdings" w:char="F0A8"/>
            </w:r>
            <w:r w:rsidRPr="008E329A">
              <w:rPr>
                <w:spacing w:val="-2"/>
              </w:rPr>
              <w:tab/>
              <w:t>In</w:t>
            </w:r>
            <w:r w:rsidR="006E2CC9" w:rsidRPr="008E329A">
              <w:rPr>
                <w:spacing w:val="-2"/>
              </w:rPr>
              <w:t xml:space="preserve"> </w:t>
            </w:r>
            <w:r w:rsidRPr="008E329A">
              <w:rPr>
                <w:spacing w:val="-2"/>
              </w:rPr>
              <w:t>case</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JV,</w:t>
            </w:r>
            <w:r w:rsidR="006E2CC9" w:rsidRPr="008E329A">
              <w:rPr>
                <w:spacing w:val="-2"/>
              </w:rPr>
              <w:t xml:space="preserve"> </w:t>
            </w:r>
            <w:r w:rsidRPr="008E329A">
              <w:rPr>
                <w:spacing w:val="-2"/>
              </w:rPr>
              <w:t>letter</w:t>
            </w:r>
            <w:r w:rsidR="006E2CC9" w:rsidRPr="008E329A">
              <w:rPr>
                <w:spacing w:val="-2"/>
              </w:rPr>
              <w:t xml:space="preserve"> </w:t>
            </w:r>
            <w:r w:rsidRPr="008E329A">
              <w:rPr>
                <w:spacing w:val="-2"/>
              </w:rPr>
              <w:t>of</w:t>
            </w:r>
            <w:r w:rsidR="006E2CC9" w:rsidRPr="008E329A">
              <w:rPr>
                <w:spacing w:val="-2"/>
              </w:rPr>
              <w:t xml:space="preserve"> </w:t>
            </w:r>
            <w:r w:rsidRPr="008E329A">
              <w:rPr>
                <w:spacing w:val="-2"/>
              </w:rPr>
              <w:t>intent</w:t>
            </w:r>
            <w:r w:rsidR="006E2CC9" w:rsidRPr="008E329A">
              <w:rPr>
                <w:spacing w:val="-2"/>
              </w:rPr>
              <w:t xml:space="preserve"> </w:t>
            </w:r>
            <w:r w:rsidRPr="008E329A">
              <w:rPr>
                <w:spacing w:val="-2"/>
              </w:rPr>
              <w:t>to</w:t>
            </w:r>
            <w:r w:rsidR="006E2CC9" w:rsidRPr="008E329A">
              <w:rPr>
                <w:spacing w:val="-2"/>
              </w:rPr>
              <w:t xml:space="preserve"> </w:t>
            </w:r>
            <w:r w:rsidRPr="008E329A">
              <w:rPr>
                <w:spacing w:val="-2"/>
              </w:rPr>
              <w:t>form</w:t>
            </w:r>
            <w:r w:rsidR="006E2CC9" w:rsidRPr="008E329A">
              <w:rPr>
                <w:spacing w:val="-2"/>
              </w:rPr>
              <w:t xml:space="preserve"> </w:t>
            </w:r>
            <w:r w:rsidRPr="008E329A">
              <w:rPr>
                <w:spacing w:val="-2"/>
              </w:rPr>
              <w:t>JV</w:t>
            </w:r>
            <w:r w:rsidR="006E2CC9" w:rsidRPr="008E329A">
              <w:rPr>
                <w:spacing w:val="-2"/>
              </w:rPr>
              <w:t xml:space="preserve"> </w:t>
            </w:r>
            <w:r w:rsidRPr="008E329A">
              <w:rPr>
                <w:spacing w:val="-2"/>
              </w:rPr>
              <w:t>or</w:t>
            </w:r>
            <w:r w:rsidR="006E2CC9" w:rsidRPr="008E329A">
              <w:rPr>
                <w:spacing w:val="-2"/>
              </w:rPr>
              <w:t xml:space="preserve"> </w:t>
            </w:r>
            <w:r w:rsidRPr="008E329A">
              <w:rPr>
                <w:spacing w:val="-2"/>
              </w:rPr>
              <w:t>JV</w:t>
            </w:r>
            <w:r w:rsidR="006E2CC9" w:rsidRPr="008E329A">
              <w:rPr>
                <w:spacing w:val="-2"/>
              </w:rPr>
              <w:t xml:space="preserve"> </w:t>
            </w:r>
            <w:r w:rsidRPr="008E329A">
              <w:rPr>
                <w:spacing w:val="-2"/>
              </w:rPr>
              <w:t>agreement,</w:t>
            </w:r>
            <w:r w:rsidR="006E2CC9" w:rsidRPr="008E329A">
              <w:rPr>
                <w:spacing w:val="-2"/>
              </w:rPr>
              <w:t xml:space="preserve"> </w:t>
            </w:r>
            <w:r w:rsidRPr="008E329A">
              <w:rPr>
                <w:spacing w:val="-2"/>
              </w:rPr>
              <w:t>in</w:t>
            </w:r>
            <w:r w:rsidR="006E2CC9" w:rsidRPr="008E329A">
              <w:rPr>
                <w:spacing w:val="-2"/>
              </w:rPr>
              <w:t xml:space="preserve"> </w:t>
            </w:r>
            <w:r w:rsidRPr="008E329A">
              <w:rPr>
                <w:spacing w:val="-2"/>
              </w:rPr>
              <w:t>accordance</w:t>
            </w:r>
            <w:r w:rsidR="006E2CC9" w:rsidRPr="008E329A">
              <w:rPr>
                <w:spacing w:val="-2"/>
              </w:rPr>
              <w:t xml:space="preserve"> </w:t>
            </w:r>
            <w:r w:rsidRPr="008E329A">
              <w:rPr>
                <w:spacing w:val="-2"/>
              </w:rPr>
              <w:t>with</w:t>
            </w:r>
            <w:r w:rsidR="006E2CC9" w:rsidRPr="008E329A">
              <w:rPr>
                <w:spacing w:val="-2"/>
              </w:rPr>
              <w:t xml:space="preserve"> </w:t>
            </w:r>
            <w:r w:rsidRPr="008E329A">
              <w:rPr>
                <w:spacing w:val="-2"/>
              </w:rPr>
              <w:t>ITB</w:t>
            </w:r>
            <w:r w:rsidR="006E2CC9" w:rsidRPr="008E329A">
              <w:rPr>
                <w:spacing w:val="-2"/>
              </w:rPr>
              <w:t xml:space="preserve"> </w:t>
            </w:r>
            <w:r w:rsidRPr="008E329A">
              <w:rPr>
                <w:spacing w:val="-2"/>
              </w:rPr>
              <w:t>4.1.</w:t>
            </w:r>
          </w:p>
          <w:p w14:paraId="7EBE4981" w14:textId="77777777" w:rsidR="00FD78DD" w:rsidRPr="008E329A" w:rsidRDefault="00FD78DD" w:rsidP="00FD78DD">
            <w:pPr>
              <w:spacing w:before="40" w:after="120"/>
              <w:ind w:left="540" w:hanging="450"/>
              <w:rPr>
                <w:spacing w:val="-2"/>
              </w:rPr>
            </w:pPr>
            <w:r w:rsidRPr="008E329A">
              <w:rPr>
                <w:rFonts w:ascii="MS Mincho" w:eastAsia="MS Mincho" w:hAnsi="MS Mincho" w:cs="MS Mincho"/>
                <w:spacing w:val="-2"/>
              </w:rPr>
              <w:sym w:font="Wingdings" w:char="F0A8"/>
            </w:r>
            <w:r w:rsidRPr="008E329A">
              <w:rPr>
                <w:rFonts w:ascii="MS Mincho" w:eastAsia="MS Mincho" w:hAnsi="MS Mincho" w:cs="MS Mincho"/>
                <w:spacing w:val="-2"/>
              </w:rPr>
              <w:tab/>
            </w:r>
            <w:r w:rsidRPr="008E329A">
              <w:rPr>
                <w:spacing w:val="-2"/>
              </w:rPr>
              <w:t>In</w:t>
            </w:r>
            <w:r w:rsidR="006E2CC9" w:rsidRPr="008E329A">
              <w:rPr>
                <w:spacing w:val="-2"/>
              </w:rPr>
              <w:t xml:space="preserve"> </w:t>
            </w:r>
            <w:r w:rsidRPr="008E329A">
              <w:rPr>
                <w:spacing w:val="-2"/>
              </w:rPr>
              <w:t>case</w:t>
            </w:r>
            <w:r w:rsidR="006E2CC9" w:rsidRPr="008E329A">
              <w:rPr>
                <w:spacing w:val="-2"/>
              </w:rPr>
              <w:t xml:space="preserve"> </w:t>
            </w:r>
            <w:r w:rsidRPr="008E329A">
              <w:rPr>
                <w:spacing w:val="-2"/>
              </w:rPr>
              <w:t>of</w:t>
            </w:r>
            <w:r w:rsidR="006E2CC9" w:rsidRPr="008E329A">
              <w:rPr>
                <w:spacing w:val="-2"/>
              </w:rPr>
              <w:t xml:space="preserve"> </w:t>
            </w:r>
            <w:r w:rsidR="00CD5375" w:rsidRPr="008E329A">
              <w:rPr>
                <w:spacing w:val="-2"/>
              </w:rPr>
              <w:t>state</w:t>
            </w:r>
            <w:r w:rsidRPr="008E329A">
              <w:rPr>
                <w:spacing w:val="-2"/>
              </w:rPr>
              <w:t>-owned</w:t>
            </w:r>
            <w:r w:rsidR="006E2CC9" w:rsidRPr="008E329A">
              <w:rPr>
                <w:spacing w:val="-2"/>
              </w:rPr>
              <w:t xml:space="preserve"> </w:t>
            </w:r>
            <w:r w:rsidRPr="008E329A">
              <w:rPr>
                <w:spacing w:val="-2"/>
              </w:rPr>
              <w:t>enterprise</w:t>
            </w:r>
            <w:r w:rsidR="006E2CC9" w:rsidRPr="008E329A">
              <w:rPr>
                <w:spacing w:val="-2"/>
              </w:rPr>
              <w:t xml:space="preserve"> </w:t>
            </w:r>
            <w:r w:rsidRPr="008E329A">
              <w:rPr>
                <w:spacing w:val="-2"/>
              </w:rPr>
              <w:t>or</w:t>
            </w:r>
            <w:r w:rsidR="006E2CC9" w:rsidRPr="008E329A">
              <w:rPr>
                <w:spacing w:val="-2"/>
              </w:rPr>
              <w:t xml:space="preserve"> </w:t>
            </w:r>
            <w:r w:rsidRPr="008E329A">
              <w:rPr>
                <w:spacing w:val="-2"/>
              </w:rPr>
              <w:t>institution,</w:t>
            </w:r>
            <w:r w:rsidR="006E2CC9" w:rsidRPr="008E329A">
              <w:rPr>
                <w:spacing w:val="-2"/>
              </w:rPr>
              <w:t xml:space="preserve"> </w:t>
            </w:r>
            <w:r w:rsidRPr="008E329A">
              <w:rPr>
                <w:spacing w:val="-2"/>
              </w:rPr>
              <w:t>in</w:t>
            </w:r>
            <w:r w:rsidR="006E2CC9" w:rsidRPr="008E329A">
              <w:rPr>
                <w:spacing w:val="-2"/>
              </w:rPr>
              <w:t xml:space="preserve"> </w:t>
            </w:r>
            <w:r w:rsidRPr="008E329A">
              <w:rPr>
                <w:spacing w:val="-2"/>
              </w:rPr>
              <w:t>accordance</w:t>
            </w:r>
            <w:r w:rsidR="006E2CC9" w:rsidRPr="008E329A">
              <w:rPr>
                <w:spacing w:val="-2"/>
              </w:rPr>
              <w:t xml:space="preserve"> </w:t>
            </w:r>
            <w:r w:rsidRPr="008E329A">
              <w:rPr>
                <w:spacing w:val="-2"/>
              </w:rPr>
              <w:t>with</w:t>
            </w:r>
            <w:r w:rsidR="006E2CC9" w:rsidRPr="008E329A">
              <w:rPr>
                <w:spacing w:val="-2"/>
              </w:rPr>
              <w:t xml:space="preserve"> </w:t>
            </w:r>
            <w:r w:rsidRPr="008E329A">
              <w:rPr>
                <w:spacing w:val="-2"/>
              </w:rPr>
              <w:t>ITB</w:t>
            </w:r>
            <w:r w:rsidR="006E2CC9" w:rsidRPr="008E329A">
              <w:rPr>
                <w:spacing w:val="-2"/>
              </w:rPr>
              <w:t xml:space="preserve"> </w:t>
            </w:r>
            <w:r w:rsidR="00723F3A" w:rsidRPr="008E329A">
              <w:rPr>
                <w:spacing w:val="-2"/>
              </w:rPr>
              <w:t>4.6</w:t>
            </w:r>
            <w:r w:rsidR="006E2CC9" w:rsidRPr="008E329A">
              <w:rPr>
                <w:spacing w:val="-2"/>
              </w:rPr>
              <w:t xml:space="preserve"> </w:t>
            </w:r>
            <w:r w:rsidRPr="008E329A">
              <w:rPr>
                <w:spacing w:val="-2"/>
              </w:rPr>
              <w:t>documents</w:t>
            </w:r>
            <w:r w:rsidR="006E2CC9" w:rsidRPr="008E329A">
              <w:rPr>
                <w:spacing w:val="-2"/>
              </w:rPr>
              <w:t xml:space="preserve"> </w:t>
            </w:r>
            <w:r w:rsidRPr="008E329A">
              <w:rPr>
                <w:spacing w:val="-2"/>
              </w:rPr>
              <w:t>establishing:</w:t>
            </w:r>
          </w:p>
          <w:p w14:paraId="6516D6FE" w14:textId="77777777" w:rsidR="00FD78DD" w:rsidRPr="008E329A" w:rsidRDefault="00FD78DD" w:rsidP="00F2630D">
            <w:pPr>
              <w:pStyle w:val="ListParagraph"/>
              <w:widowControl w:val="0"/>
              <w:numPr>
                <w:ilvl w:val="0"/>
                <w:numId w:val="67"/>
              </w:numPr>
              <w:autoSpaceDE w:val="0"/>
              <w:autoSpaceDN w:val="0"/>
              <w:spacing w:before="40" w:after="120"/>
              <w:rPr>
                <w:spacing w:val="-8"/>
              </w:rPr>
            </w:pPr>
            <w:r w:rsidRPr="008E329A">
              <w:rPr>
                <w:spacing w:val="-2"/>
              </w:rPr>
              <w:t>Legal</w:t>
            </w:r>
            <w:r w:rsidR="006E2CC9" w:rsidRPr="008E329A">
              <w:rPr>
                <w:spacing w:val="-2"/>
              </w:rPr>
              <w:t xml:space="preserve"> </w:t>
            </w:r>
            <w:r w:rsidRPr="008E329A">
              <w:rPr>
                <w:spacing w:val="-2"/>
              </w:rPr>
              <w:t>and</w:t>
            </w:r>
            <w:r w:rsidR="006E2CC9" w:rsidRPr="008E329A">
              <w:rPr>
                <w:spacing w:val="-2"/>
              </w:rPr>
              <w:t xml:space="preserve"> </w:t>
            </w:r>
            <w:r w:rsidRPr="008E329A">
              <w:rPr>
                <w:spacing w:val="-2"/>
              </w:rPr>
              <w:t>financial</w:t>
            </w:r>
            <w:r w:rsidR="006E2CC9" w:rsidRPr="008E329A">
              <w:rPr>
                <w:spacing w:val="-2"/>
              </w:rPr>
              <w:t xml:space="preserve"> </w:t>
            </w:r>
            <w:r w:rsidRPr="008E329A">
              <w:rPr>
                <w:spacing w:val="-2"/>
              </w:rPr>
              <w:t>autonomy</w:t>
            </w:r>
          </w:p>
          <w:p w14:paraId="3842B54D" w14:textId="77777777" w:rsidR="00FD78DD" w:rsidRPr="008E329A" w:rsidRDefault="00FD78DD" w:rsidP="00F2630D">
            <w:pPr>
              <w:pStyle w:val="ListParagraph"/>
              <w:widowControl w:val="0"/>
              <w:numPr>
                <w:ilvl w:val="0"/>
                <w:numId w:val="67"/>
              </w:numPr>
              <w:autoSpaceDE w:val="0"/>
              <w:autoSpaceDN w:val="0"/>
              <w:spacing w:before="40" w:after="120"/>
              <w:rPr>
                <w:spacing w:val="-8"/>
              </w:rPr>
            </w:pPr>
            <w:r w:rsidRPr="008E329A">
              <w:rPr>
                <w:spacing w:val="-2"/>
              </w:rPr>
              <w:t>Operation</w:t>
            </w:r>
            <w:r w:rsidR="006E2CC9" w:rsidRPr="008E329A">
              <w:rPr>
                <w:spacing w:val="-2"/>
              </w:rPr>
              <w:t xml:space="preserve"> </w:t>
            </w:r>
            <w:r w:rsidRPr="008E329A">
              <w:rPr>
                <w:spacing w:val="-2"/>
              </w:rPr>
              <w:t>under</w:t>
            </w:r>
            <w:r w:rsidR="006E2CC9" w:rsidRPr="008E329A">
              <w:rPr>
                <w:spacing w:val="-2"/>
              </w:rPr>
              <w:t xml:space="preserve"> </w:t>
            </w:r>
            <w:r w:rsidRPr="008E329A">
              <w:rPr>
                <w:spacing w:val="-2"/>
              </w:rPr>
              <w:t>commercial</w:t>
            </w:r>
            <w:r w:rsidR="006E2CC9" w:rsidRPr="008E329A">
              <w:rPr>
                <w:spacing w:val="-2"/>
              </w:rPr>
              <w:t xml:space="preserve"> </w:t>
            </w:r>
            <w:r w:rsidRPr="008E329A">
              <w:rPr>
                <w:spacing w:val="-2"/>
              </w:rPr>
              <w:t>law</w:t>
            </w:r>
          </w:p>
          <w:p w14:paraId="72321B71" w14:textId="77777777" w:rsidR="00FD78DD" w:rsidRPr="008E329A" w:rsidRDefault="00FD78DD" w:rsidP="00F2630D">
            <w:pPr>
              <w:pStyle w:val="ListParagraph"/>
              <w:widowControl w:val="0"/>
              <w:numPr>
                <w:ilvl w:val="0"/>
                <w:numId w:val="67"/>
              </w:numPr>
              <w:autoSpaceDE w:val="0"/>
              <w:autoSpaceDN w:val="0"/>
              <w:spacing w:before="40" w:after="120"/>
              <w:rPr>
                <w:spacing w:val="-8"/>
              </w:rPr>
            </w:pPr>
            <w:r w:rsidRPr="008E329A">
              <w:rPr>
                <w:spacing w:val="-2"/>
              </w:rPr>
              <w:t>Establishing</w:t>
            </w:r>
            <w:r w:rsidR="006E2CC9" w:rsidRPr="008E329A">
              <w:rPr>
                <w:spacing w:val="-2"/>
              </w:rPr>
              <w:t xml:space="preserve"> </w:t>
            </w:r>
            <w:r w:rsidRPr="008E329A">
              <w:rPr>
                <w:spacing w:val="-2"/>
              </w:rPr>
              <w:t>that</w:t>
            </w:r>
            <w:r w:rsidR="006E2CC9" w:rsidRPr="008E329A">
              <w:rPr>
                <w:spacing w:val="-2"/>
              </w:rPr>
              <w:t xml:space="preserve"> </w:t>
            </w:r>
            <w:r w:rsidRPr="008E329A">
              <w:rPr>
                <w:spacing w:val="-2"/>
              </w:rPr>
              <w:t>the</w:t>
            </w:r>
            <w:r w:rsidR="006E2CC9" w:rsidRPr="008E329A">
              <w:rPr>
                <w:spacing w:val="-2"/>
              </w:rPr>
              <w:t xml:space="preserve"> </w:t>
            </w:r>
            <w:r w:rsidRPr="008E329A">
              <w:rPr>
                <w:spacing w:val="-2"/>
              </w:rPr>
              <w:t>Bidder</w:t>
            </w:r>
            <w:r w:rsidR="006E2CC9" w:rsidRPr="008E329A">
              <w:rPr>
                <w:spacing w:val="-2"/>
              </w:rPr>
              <w:t xml:space="preserve"> </w:t>
            </w:r>
            <w:r w:rsidRPr="008E329A">
              <w:rPr>
                <w:spacing w:val="-2"/>
              </w:rPr>
              <w:t>is</w:t>
            </w:r>
            <w:r w:rsidR="006E2CC9" w:rsidRPr="008E329A">
              <w:rPr>
                <w:spacing w:val="-2"/>
              </w:rPr>
              <w:t xml:space="preserve"> </w:t>
            </w:r>
            <w:r w:rsidRPr="008E329A">
              <w:rPr>
                <w:spacing w:val="-2"/>
              </w:rPr>
              <w:t>not</w:t>
            </w:r>
            <w:r w:rsidR="006E2CC9" w:rsidRPr="008E329A">
              <w:rPr>
                <w:spacing w:val="-2"/>
              </w:rPr>
              <w:t xml:space="preserve"> </w:t>
            </w:r>
            <w:r w:rsidR="00F548E9" w:rsidRPr="008E329A">
              <w:rPr>
                <w:spacing w:val="-2"/>
              </w:rPr>
              <w:t>under</w:t>
            </w:r>
            <w:r w:rsidR="006E2CC9" w:rsidRPr="008E329A">
              <w:rPr>
                <w:spacing w:val="-2"/>
              </w:rPr>
              <w:t xml:space="preserve"> </w:t>
            </w:r>
            <w:r w:rsidR="00F548E9" w:rsidRPr="008E329A">
              <w:rPr>
                <w:spacing w:val="-2"/>
              </w:rPr>
              <w:t>the</w:t>
            </w:r>
            <w:r w:rsidR="006E2CC9" w:rsidRPr="008E329A">
              <w:rPr>
                <w:spacing w:val="-2"/>
              </w:rPr>
              <w:t xml:space="preserve"> </w:t>
            </w:r>
            <w:r w:rsidR="00F548E9" w:rsidRPr="008E329A">
              <w:rPr>
                <w:spacing w:val="-2"/>
              </w:rPr>
              <w:t>supervision</w:t>
            </w:r>
            <w:r w:rsidR="006E2CC9" w:rsidRPr="008E329A">
              <w:rPr>
                <w:spacing w:val="-2"/>
              </w:rPr>
              <w:t xml:space="preserve"> </w:t>
            </w:r>
            <w:r w:rsidR="00F548E9" w:rsidRPr="008E329A">
              <w:rPr>
                <w:spacing w:val="-2"/>
              </w:rPr>
              <w:t>of</w:t>
            </w:r>
            <w:r w:rsidR="006E2CC9" w:rsidRPr="008E329A">
              <w:rPr>
                <w:spacing w:val="-2"/>
              </w:rPr>
              <w:t xml:space="preserve"> </w:t>
            </w:r>
            <w:r w:rsidR="00F548E9" w:rsidRPr="008E329A">
              <w:rPr>
                <w:spacing w:val="-2"/>
              </w:rPr>
              <w:t>the</w:t>
            </w:r>
            <w:r w:rsidR="006E2CC9" w:rsidRPr="008E329A">
              <w:rPr>
                <w:spacing w:val="-2"/>
              </w:rPr>
              <w:t xml:space="preserve"> </w:t>
            </w:r>
            <w:r w:rsidR="00CC1989" w:rsidRPr="008E329A">
              <w:rPr>
                <w:spacing w:val="-2"/>
              </w:rPr>
              <w:t>Purchaser</w:t>
            </w:r>
          </w:p>
          <w:p w14:paraId="0753C167" w14:textId="77777777" w:rsidR="00FD78DD" w:rsidRPr="008E329A" w:rsidRDefault="00E47DD5" w:rsidP="00430AAD">
            <w:pPr>
              <w:spacing w:after="200"/>
              <w:ind w:left="342" w:hanging="203"/>
            </w:pPr>
            <w:r>
              <w:rPr>
                <w:spacing w:val="-2"/>
              </w:rPr>
              <w:lastRenderedPageBreak/>
              <w:t>8</w:t>
            </w:r>
            <w:proofErr w:type="gramStart"/>
            <w:r w:rsidR="00FD78DD" w:rsidRPr="008E329A">
              <w:rPr>
                <w:spacing w:val="-2"/>
              </w:rPr>
              <w:t>.</w:t>
            </w:r>
            <w:r w:rsidR="006E2CC9" w:rsidRPr="008E329A">
              <w:rPr>
                <w:spacing w:val="-2"/>
              </w:rPr>
              <w:t xml:space="preserve"> </w:t>
            </w:r>
            <w:r>
              <w:rPr>
                <w:spacing w:val="-2"/>
              </w:rPr>
              <w:tab/>
            </w:r>
            <w:r w:rsidR="00FD78DD" w:rsidRPr="008E329A">
              <w:rPr>
                <w:spacing w:val="-2"/>
              </w:rPr>
              <w:t>Included</w:t>
            </w:r>
            <w:proofErr w:type="gramEnd"/>
            <w:r w:rsidR="006E2CC9" w:rsidRPr="008E329A">
              <w:rPr>
                <w:spacing w:val="-2"/>
              </w:rPr>
              <w:t xml:space="preserve"> </w:t>
            </w:r>
            <w:r w:rsidR="00FD78DD" w:rsidRPr="008E329A">
              <w:rPr>
                <w:spacing w:val="-2"/>
              </w:rPr>
              <w:t>are</w:t>
            </w:r>
            <w:r w:rsidR="006E2CC9" w:rsidRPr="008E329A">
              <w:rPr>
                <w:spacing w:val="-2"/>
              </w:rPr>
              <w:t xml:space="preserve"> </w:t>
            </w:r>
            <w:r w:rsidR="00FD78DD" w:rsidRPr="008E329A">
              <w:rPr>
                <w:spacing w:val="-2"/>
              </w:rPr>
              <w:t>the</w:t>
            </w:r>
            <w:r w:rsidR="006E2CC9" w:rsidRPr="008E329A">
              <w:rPr>
                <w:spacing w:val="-2"/>
              </w:rPr>
              <w:t xml:space="preserve"> </w:t>
            </w:r>
            <w:r w:rsidR="00FD78DD" w:rsidRPr="008E329A">
              <w:rPr>
                <w:spacing w:val="-2"/>
              </w:rPr>
              <w:t>organizational</w:t>
            </w:r>
            <w:r w:rsidR="006E2CC9" w:rsidRPr="008E329A">
              <w:rPr>
                <w:spacing w:val="-2"/>
              </w:rPr>
              <w:t xml:space="preserve"> </w:t>
            </w:r>
            <w:r w:rsidR="00FD78DD" w:rsidRPr="008E329A">
              <w:rPr>
                <w:spacing w:val="-2"/>
              </w:rPr>
              <w:t>chart,</w:t>
            </w:r>
            <w:r w:rsidR="006E2CC9" w:rsidRPr="008E329A">
              <w:rPr>
                <w:spacing w:val="-2"/>
              </w:rPr>
              <w:t xml:space="preserve"> </w:t>
            </w:r>
            <w:r w:rsidR="00FD78DD" w:rsidRPr="008E329A">
              <w:rPr>
                <w:spacing w:val="-2"/>
              </w:rPr>
              <w:t>a</w:t>
            </w:r>
            <w:r w:rsidR="006E2CC9" w:rsidRPr="008E329A">
              <w:rPr>
                <w:spacing w:val="-2"/>
              </w:rPr>
              <w:t xml:space="preserve"> </w:t>
            </w:r>
            <w:r w:rsidR="00FD78DD" w:rsidRPr="008E329A">
              <w:rPr>
                <w:spacing w:val="-2"/>
              </w:rPr>
              <w:t>list</w:t>
            </w:r>
            <w:r w:rsidR="006E2CC9" w:rsidRPr="008E329A">
              <w:rPr>
                <w:spacing w:val="-2"/>
              </w:rPr>
              <w:t xml:space="preserve"> </w:t>
            </w:r>
            <w:r w:rsidR="00FD78DD" w:rsidRPr="008E329A">
              <w:rPr>
                <w:spacing w:val="-2"/>
              </w:rPr>
              <w:t>of</w:t>
            </w:r>
            <w:r w:rsidR="006E2CC9" w:rsidRPr="008E329A">
              <w:rPr>
                <w:spacing w:val="-2"/>
              </w:rPr>
              <w:t xml:space="preserve"> </w:t>
            </w:r>
            <w:r w:rsidR="00FD78DD" w:rsidRPr="008E329A">
              <w:rPr>
                <w:spacing w:val="-2"/>
              </w:rPr>
              <w:t>Board</w:t>
            </w:r>
            <w:r w:rsidR="006E2CC9" w:rsidRPr="008E329A">
              <w:rPr>
                <w:spacing w:val="-2"/>
              </w:rPr>
              <w:t xml:space="preserve"> </w:t>
            </w:r>
            <w:r w:rsidR="00FD78DD" w:rsidRPr="008E329A">
              <w:rPr>
                <w:spacing w:val="-2"/>
              </w:rPr>
              <w:t>of</w:t>
            </w:r>
            <w:r w:rsidR="006E2CC9" w:rsidRPr="008E329A">
              <w:rPr>
                <w:spacing w:val="-2"/>
              </w:rPr>
              <w:t xml:space="preserve"> </w:t>
            </w:r>
            <w:r w:rsidR="00FD78DD" w:rsidRPr="008E329A">
              <w:rPr>
                <w:spacing w:val="-2"/>
              </w:rPr>
              <w:t>Directors,</w:t>
            </w:r>
            <w:r w:rsidR="006E2CC9" w:rsidRPr="008E329A">
              <w:rPr>
                <w:spacing w:val="-2"/>
              </w:rPr>
              <w:t xml:space="preserve"> </w:t>
            </w:r>
            <w:r w:rsidR="00FD78DD" w:rsidRPr="008E329A">
              <w:rPr>
                <w:spacing w:val="-2"/>
              </w:rPr>
              <w:t>and</w:t>
            </w:r>
            <w:r w:rsidR="006E2CC9" w:rsidRPr="008E329A">
              <w:rPr>
                <w:spacing w:val="-2"/>
              </w:rPr>
              <w:t xml:space="preserve"> </w:t>
            </w:r>
            <w:r w:rsidR="00FD78DD" w:rsidRPr="008E329A">
              <w:rPr>
                <w:spacing w:val="-2"/>
              </w:rPr>
              <w:t>the</w:t>
            </w:r>
            <w:r w:rsidR="006E2CC9" w:rsidRPr="008E329A">
              <w:rPr>
                <w:spacing w:val="-2"/>
              </w:rPr>
              <w:t xml:space="preserve"> </w:t>
            </w:r>
            <w:r w:rsidR="00FD78DD" w:rsidRPr="008E329A">
              <w:rPr>
                <w:spacing w:val="-2"/>
              </w:rPr>
              <w:t>beneficial</w:t>
            </w:r>
            <w:r w:rsidR="006E2CC9" w:rsidRPr="008E329A">
              <w:rPr>
                <w:spacing w:val="-2"/>
              </w:rPr>
              <w:t xml:space="preserve"> </w:t>
            </w:r>
            <w:r w:rsidR="00FD78DD" w:rsidRPr="008E329A">
              <w:rPr>
                <w:spacing w:val="-2"/>
              </w:rPr>
              <w:t>ownership</w:t>
            </w:r>
            <w:r w:rsidR="00FD78DD" w:rsidRPr="00BC28BD">
              <w:rPr>
                <w:i/>
                <w:iCs/>
                <w:spacing w:val="-2"/>
              </w:rPr>
              <w:t>.</w:t>
            </w:r>
            <w:r w:rsidR="00B90E75" w:rsidRPr="00BC28BD">
              <w:rPr>
                <w:i/>
                <w:iCs/>
                <w:spacing w:val="-2"/>
              </w:rPr>
              <w:t xml:space="preserve"> </w:t>
            </w:r>
            <w:r w:rsidR="002613F4" w:rsidRPr="00BC28BD">
              <w:rPr>
                <w:spacing w:val="-2"/>
              </w:rPr>
              <w:t>T</w:t>
            </w:r>
            <w:r w:rsidR="00B90E75" w:rsidRPr="00BC28BD">
              <w:rPr>
                <w:spacing w:val="-2"/>
              </w:rPr>
              <w:t>he successful Bidder shall provide additional information on beneficial ownership, using the Beneficial Ownership Disclosure Form.</w:t>
            </w:r>
          </w:p>
        </w:tc>
      </w:tr>
    </w:tbl>
    <w:p w14:paraId="391A2A30" w14:textId="77777777" w:rsidR="00455149" w:rsidRPr="008E329A" w:rsidRDefault="00455149">
      <w:pPr>
        <w:pStyle w:val="SectionVHeader"/>
      </w:pPr>
      <w:r w:rsidRPr="008E329A">
        <w:lastRenderedPageBreak/>
        <w:br w:type="page"/>
      </w:r>
      <w:bookmarkStart w:id="541" w:name="_Toc347230621"/>
      <w:bookmarkStart w:id="542" w:name="_Toc135757105"/>
      <w:r w:rsidR="00034B7B" w:rsidRPr="008E329A">
        <w:lastRenderedPageBreak/>
        <w:t>Bidder’s</w:t>
      </w:r>
      <w:r w:rsidR="006E2CC9" w:rsidRPr="008E329A">
        <w:t xml:space="preserve"> </w:t>
      </w:r>
      <w:r w:rsidRPr="008E329A">
        <w:t>JV</w:t>
      </w:r>
      <w:r w:rsidR="006E2CC9" w:rsidRPr="008E329A">
        <w:t xml:space="preserve"> </w:t>
      </w:r>
      <w:r w:rsidR="00AA4F44" w:rsidRPr="008E329A">
        <w:t>Member</w:t>
      </w:r>
      <w:r w:rsidR="00034B7B" w:rsidRPr="008E329A">
        <w:t>s</w:t>
      </w:r>
      <w:r w:rsidR="006E2CC9" w:rsidRPr="008E329A">
        <w:t xml:space="preserve"> </w:t>
      </w:r>
      <w:r w:rsidRPr="008E329A">
        <w:t>Information</w:t>
      </w:r>
      <w:r w:rsidR="006E2CC9" w:rsidRPr="008E329A">
        <w:t xml:space="preserve"> </w:t>
      </w:r>
      <w:r w:rsidRPr="008E329A">
        <w:t>Form</w:t>
      </w:r>
      <w:bookmarkEnd w:id="541"/>
      <w:bookmarkEnd w:id="542"/>
    </w:p>
    <w:p w14:paraId="3BD14D47" w14:textId="77777777" w:rsidR="00455149" w:rsidRPr="008E329A" w:rsidRDefault="00455149"/>
    <w:p w14:paraId="678E6E76" w14:textId="77777777" w:rsidR="00455149" w:rsidRPr="008E329A" w:rsidRDefault="00455149">
      <w:pPr>
        <w:jc w:val="center"/>
        <w:rPr>
          <w:sz w:val="36"/>
        </w:rPr>
      </w:pPr>
      <w:r w:rsidRPr="008E329A">
        <w:rPr>
          <w:i/>
          <w:iCs/>
        </w:rPr>
        <w:t>[The</w:t>
      </w:r>
      <w:r w:rsidR="006E2CC9" w:rsidRPr="008E329A">
        <w:rPr>
          <w:i/>
          <w:iCs/>
        </w:rPr>
        <w:t xml:space="preserve"> </w:t>
      </w:r>
      <w:r w:rsidRPr="008E329A">
        <w:rPr>
          <w:i/>
          <w:iCs/>
        </w:rPr>
        <w:t>Bidder</w:t>
      </w:r>
      <w:r w:rsidR="006E2CC9" w:rsidRPr="008E329A">
        <w:rPr>
          <w:i/>
          <w:iCs/>
        </w:rPr>
        <w:t xml:space="preserve"> </w:t>
      </w:r>
      <w:r w:rsidRPr="008E329A">
        <w:rPr>
          <w:i/>
          <w:iCs/>
        </w:rPr>
        <w:t>shall</w:t>
      </w:r>
      <w:r w:rsidR="006E2CC9" w:rsidRPr="008E329A">
        <w:rPr>
          <w:i/>
          <w:iCs/>
        </w:rPr>
        <w:t xml:space="preserve"> </w:t>
      </w:r>
      <w:r w:rsidRPr="008E329A">
        <w:rPr>
          <w:i/>
          <w:iCs/>
        </w:rPr>
        <w:t>fill</w:t>
      </w:r>
      <w:r w:rsidR="006E2CC9" w:rsidRPr="008E329A">
        <w:rPr>
          <w:i/>
          <w:iCs/>
        </w:rPr>
        <w:t xml:space="preserve"> </w:t>
      </w:r>
      <w:r w:rsidRPr="008E329A">
        <w:rPr>
          <w:i/>
          <w:iCs/>
        </w:rPr>
        <w:t>in</w:t>
      </w:r>
      <w:r w:rsidR="006E2CC9" w:rsidRPr="008E329A">
        <w:rPr>
          <w:i/>
          <w:iCs/>
        </w:rPr>
        <w:t xml:space="preserve"> </w:t>
      </w:r>
      <w:r w:rsidRPr="008E329A">
        <w:rPr>
          <w:i/>
          <w:iCs/>
        </w:rPr>
        <w:t>this</w:t>
      </w:r>
      <w:r w:rsidR="006E2CC9" w:rsidRPr="008E329A">
        <w:rPr>
          <w:i/>
          <w:iCs/>
        </w:rPr>
        <w:t xml:space="preserve"> </w:t>
      </w:r>
      <w:r w:rsidRPr="008E329A">
        <w:rPr>
          <w:i/>
          <w:iCs/>
        </w:rPr>
        <w:t>Form</w:t>
      </w:r>
      <w:r w:rsidR="006E2CC9" w:rsidRPr="008E329A">
        <w:rPr>
          <w:i/>
          <w:iCs/>
        </w:rPr>
        <w:t xml:space="preserve"> </w:t>
      </w:r>
      <w:r w:rsidRPr="008E329A">
        <w:rPr>
          <w:i/>
          <w:iCs/>
        </w:rPr>
        <w:t>in</w:t>
      </w:r>
      <w:r w:rsidR="006E2CC9" w:rsidRPr="008E329A">
        <w:rPr>
          <w:i/>
          <w:iCs/>
        </w:rPr>
        <w:t xml:space="preserve"> </w:t>
      </w:r>
      <w:r w:rsidRPr="008E329A">
        <w:rPr>
          <w:i/>
          <w:iCs/>
        </w:rPr>
        <w:t>accordance</w:t>
      </w:r>
      <w:r w:rsidR="006E2CC9" w:rsidRPr="008E329A">
        <w:rPr>
          <w:i/>
          <w:iCs/>
        </w:rPr>
        <w:t xml:space="preserve"> </w:t>
      </w:r>
      <w:r w:rsidRPr="008E329A">
        <w:rPr>
          <w:i/>
          <w:iCs/>
        </w:rPr>
        <w:t>with</w:t>
      </w:r>
      <w:r w:rsidR="006E2CC9" w:rsidRPr="008E329A">
        <w:rPr>
          <w:i/>
          <w:iCs/>
        </w:rPr>
        <w:t xml:space="preserve"> </w:t>
      </w:r>
      <w:r w:rsidRPr="008E329A">
        <w:rPr>
          <w:i/>
          <w:iCs/>
        </w:rPr>
        <w:t>the</w:t>
      </w:r>
      <w:r w:rsidR="006E2CC9" w:rsidRPr="008E329A">
        <w:rPr>
          <w:i/>
          <w:iCs/>
        </w:rPr>
        <w:t xml:space="preserve"> </w:t>
      </w:r>
      <w:r w:rsidRPr="008E329A">
        <w:rPr>
          <w:i/>
          <w:iCs/>
        </w:rPr>
        <w:t>instructions</w:t>
      </w:r>
      <w:r w:rsidR="006E2CC9" w:rsidRPr="008E329A">
        <w:rPr>
          <w:i/>
          <w:iCs/>
        </w:rPr>
        <w:t xml:space="preserve"> </w:t>
      </w:r>
      <w:r w:rsidRPr="008E329A">
        <w:rPr>
          <w:i/>
          <w:iCs/>
        </w:rPr>
        <w:t>indicated</w:t>
      </w:r>
      <w:r w:rsidR="006E2CC9" w:rsidRPr="008E329A">
        <w:rPr>
          <w:i/>
          <w:iCs/>
        </w:rPr>
        <w:t xml:space="preserve"> </w:t>
      </w:r>
      <w:r w:rsidRPr="008E329A">
        <w:rPr>
          <w:i/>
          <w:iCs/>
        </w:rPr>
        <w:t>below</w:t>
      </w:r>
      <w:r w:rsidR="00504B8D" w:rsidRPr="008E329A">
        <w:rPr>
          <w:i/>
          <w:iCs/>
        </w:rPr>
        <w:t>.</w:t>
      </w:r>
      <w:r w:rsidR="006E2CC9" w:rsidRPr="008E329A">
        <w:rPr>
          <w:i/>
          <w:iCs/>
        </w:rPr>
        <w:t xml:space="preserve"> </w:t>
      </w:r>
      <w:r w:rsidR="00504B8D" w:rsidRPr="008E329A">
        <w:rPr>
          <w:bCs/>
          <w:i/>
          <w:iCs/>
        </w:rPr>
        <w:t>The</w:t>
      </w:r>
      <w:r w:rsidR="006E2CC9" w:rsidRPr="008E329A">
        <w:rPr>
          <w:bCs/>
          <w:i/>
          <w:iCs/>
        </w:rPr>
        <w:t xml:space="preserve"> </w:t>
      </w:r>
      <w:r w:rsidR="00504B8D" w:rsidRPr="008E329A">
        <w:rPr>
          <w:bCs/>
          <w:i/>
          <w:iCs/>
        </w:rPr>
        <w:t>following</w:t>
      </w:r>
      <w:r w:rsidR="006E2CC9" w:rsidRPr="008E329A">
        <w:rPr>
          <w:bCs/>
          <w:i/>
          <w:iCs/>
        </w:rPr>
        <w:t xml:space="preserve"> </w:t>
      </w:r>
      <w:r w:rsidR="00504B8D" w:rsidRPr="008E329A">
        <w:rPr>
          <w:bCs/>
          <w:i/>
          <w:iCs/>
        </w:rPr>
        <w:t>table</w:t>
      </w:r>
      <w:r w:rsidR="006E2CC9" w:rsidRPr="008E329A">
        <w:rPr>
          <w:bCs/>
          <w:i/>
          <w:iCs/>
        </w:rPr>
        <w:t xml:space="preserve"> </w:t>
      </w:r>
      <w:r w:rsidR="00504B8D" w:rsidRPr="008E329A">
        <w:rPr>
          <w:bCs/>
          <w:i/>
          <w:iCs/>
        </w:rPr>
        <w:t>shall</w:t>
      </w:r>
      <w:r w:rsidR="006E2CC9" w:rsidRPr="008E329A">
        <w:rPr>
          <w:bCs/>
          <w:i/>
          <w:iCs/>
        </w:rPr>
        <w:t xml:space="preserve"> </w:t>
      </w:r>
      <w:r w:rsidR="00504B8D" w:rsidRPr="008E329A">
        <w:rPr>
          <w:bCs/>
          <w:i/>
          <w:iCs/>
        </w:rPr>
        <w:t>be</w:t>
      </w:r>
      <w:r w:rsidR="006E2CC9" w:rsidRPr="008E329A">
        <w:rPr>
          <w:bCs/>
          <w:i/>
          <w:iCs/>
        </w:rPr>
        <w:t xml:space="preserve"> </w:t>
      </w:r>
      <w:r w:rsidR="00504B8D" w:rsidRPr="008E329A">
        <w:rPr>
          <w:bCs/>
          <w:i/>
          <w:iCs/>
        </w:rPr>
        <w:t>filled</w:t>
      </w:r>
      <w:r w:rsidR="006E2CC9" w:rsidRPr="008E329A">
        <w:rPr>
          <w:bCs/>
          <w:i/>
          <w:iCs/>
        </w:rPr>
        <w:t xml:space="preserve"> </w:t>
      </w:r>
      <w:r w:rsidR="00504B8D" w:rsidRPr="008E329A">
        <w:rPr>
          <w:bCs/>
          <w:i/>
          <w:iCs/>
        </w:rPr>
        <w:t>in</w:t>
      </w:r>
      <w:r w:rsidR="006E2CC9" w:rsidRPr="008E329A">
        <w:rPr>
          <w:bCs/>
          <w:i/>
          <w:iCs/>
        </w:rPr>
        <w:t xml:space="preserve"> </w:t>
      </w:r>
      <w:r w:rsidR="00504B8D" w:rsidRPr="008E329A">
        <w:rPr>
          <w:bCs/>
          <w:i/>
          <w:iCs/>
        </w:rPr>
        <w:t>for</w:t>
      </w:r>
      <w:r w:rsidR="006E2CC9" w:rsidRPr="008E329A">
        <w:rPr>
          <w:bCs/>
          <w:i/>
          <w:iCs/>
        </w:rPr>
        <w:t xml:space="preserve"> </w:t>
      </w:r>
      <w:r w:rsidR="00504B8D" w:rsidRPr="008E329A">
        <w:rPr>
          <w:bCs/>
          <w:i/>
          <w:iCs/>
        </w:rPr>
        <w:t>the</w:t>
      </w:r>
      <w:r w:rsidR="006E2CC9" w:rsidRPr="008E329A">
        <w:rPr>
          <w:bCs/>
          <w:i/>
          <w:iCs/>
        </w:rPr>
        <w:t xml:space="preserve"> </w:t>
      </w:r>
      <w:r w:rsidR="00504B8D" w:rsidRPr="008E329A">
        <w:rPr>
          <w:bCs/>
          <w:i/>
          <w:iCs/>
        </w:rPr>
        <w:t>Bidder</w:t>
      </w:r>
      <w:r w:rsidR="006E2CC9" w:rsidRPr="008E329A">
        <w:rPr>
          <w:bCs/>
          <w:i/>
          <w:iCs/>
        </w:rPr>
        <w:t xml:space="preserve"> </w:t>
      </w:r>
      <w:r w:rsidR="00504B8D" w:rsidRPr="008E329A">
        <w:rPr>
          <w:bCs/>
          <w:i/>
          <w:iCs/>
        </w:rPr>
        <w:t>and</w:t>
      </w:r>
      <w:r w:rsidR="006E2CC9" w:rsidRPr="008E329A">
        <w:rPr>
          <w:bCs/>
          <w:i/>
          <w:iCs/>
        </w:rPr>
        <w:t xml:space="preserve"> </w:t>
      </w:r>
      <w:r w:rsidR="00504B8D" w:rsidRPr="008E329A">
        <w:rPr>
          <w:bCs/>
          <w:i/>
          <w:iCs/>
        </w:rPr>
        <w:t>for</w:t>
      </w:r>
      <w:r w:rsidR="006E2CC9" w:rsidRPr="008E329A">
        <w:rPr>
          <w:bCs/>
          <w:i/>
          <w:iCs/>
        </w:rPr>
        <w:t xml:space="preserve"> </w:t>
      </w:r>
      <w:r w:rsidR="00504B8D" w:rsidRPr="008E329A">
        <w:rPr>
          <w:bCs/>
          <w:i/>
          <w:iCs/>
        </w:rPr>
        <w:t>each</w:t>
      </w:r>
      <w:r w:rsidR="006E2CC9" w:rsidRPr="008E329A">
        <w:rPr>
          <w:bCs/>
          <w:i/>
          <w:iCs/>
        </w:rPr>
        <w:t xml:space="preserve"> </w:t>
      </w:r>
      <w:r w:rsidR="00504B8D" w:rsidRPr="008E329A">
        <w:rPr>
          <w:bCs/>
          <w:i/>
          <w:iCs/>
        </w:rPr>
        <w:t>member</w:t>
      </w:r>
      <w:r w:rsidR="006E2CC9" w:rsidRPr="008E329A">
        <w:rPr>
          <w:bCs/>
          <w:i/>
          <w:iCs/>
        </w:rPr>
        <w:t xml:space="preserve"> </w:t>
      </w:r>
      <w:r w:rsidR="00504B8D" w:rsidRPr="008E329A">
        <w:rPr>
          <w:bCs/>
          <w:i/>
          <w:iCs/>
        </w:rPr>
        <w:t>of</w:t>
      </w:r>
      <w:r w:rsidR="006E2CC9" w:rsidRPr="008E329A">
        <w:rPr>
          <w:bCs/>
          <w:i/>
          <w:iCs/>
        </w:rPr>
        <w:t xml:space="preserve"> </w:t>
      </w:r>
      <w:r w:rsidR="00504B8D" w:rsidRPr="008E329A">
        <w:rPr>
          <w:bCs/>
          <w:i/>
          <w:iCs/>
        </w:rPr>
        <w:t>a</w:t>
      </w:r>
      <w:r w:rsidR="006E2CC9" w:rsidRPr="008E329A">
        <w:rPr>
          <w:bCs/>
          <w:i/>
          <w:iCs/>
        </w:rPr>
        <w:t xml:space="preserve"> </w:t>
      </w:r>
      <w:r w:rsidR="00504B8D" w:rsidRPr="008E329A">
        <w:rPr>
          <w:bCs/>
          <w:i/>
          <w:iCs/>
        </w:rPr>
        <w:t>Joint</w:t>
      </w:r>
      <w:r w:rsidR="006E2CC9" w:rsidRPr="008E329A">
        <w:rPr>
          <w:bCs/>
          <w:i/>
          <w:iCs/>
        </w:rPr>
        <w:t xml:space="preserve"> </w:t>
      </w:r>
      <w:proofErr w:type="gramStart"/>
      <w:r w:rsidR="00504B8D" w:rsidRPr="008E329A">
        <w:rPr>
          <w:bCs/>
          <w:i/>
          <w:iCs/>
          <w:spacing w:val="-4"/>
        </w:rPr>
        <w:t>Venture]</w:t>
      </w:r>
      <w:r w:rsidRPr="008E329A">
        <w:rPr>
          <w:i/>
          <w:iCs/>
        </w:rPr>
        <w:t>]</w:t>
      </w:r>
      <w:proofErr w:type="gramEnd"/>
      <w:r w:rsidRPr="008E329A">
        <w:rPr>
          <w:i/>
          <w:iCs/>
        </w:rPr>
        <w:t>.</w:t>
      </w:r>
    </w:p>
    <w:p w14:paraId="5E30A49E" w14:textId="77777777" w:rsidR="00455149" w:rsidRPr="008E329A" w:rsidRDefault="00455149">
      <w:pPr>
        <w:ind w:left="720" w:hanging="720"/>
        <w:jc w:val="right"/>
      </w:pPr>
      <w:r w:rsidRPr="008E329A">
        <w:t>Date:</w:t>
      </w:r>
      <w:r w:rsidR="006E2CC9" w:rsidRPr="008E329A">
        <w:t xml:space="preserve"> </w:t>
      </w:r>
      <w:r w:rsidRPr="008E329A">
        <w:rPr>
          <w:i/>
        </w:rPr>
        <w:t>[insert</w:t>
      </w:r>
      <w:r w:rsidR="006E2CC9" w:rsidRPr="008E329A">
        <w:rPr>
          <w:i/>
        </w:rPr>
        <w:t xml:space="preserve"> </w:t>
      </w:r>
      <w:r w:rsidRPr="008E329A">
        <w:rPr>
          <w:i/>
        </w:rPr>
        <w:t>date</w:t>
      </w:r>
      <w:r w:rsidR="006E2CC9" w:rsidRPr="008E329A">
        <w:rPr>
          <w:i/>
        </w:rPr>
        <w:t xml:space="preserve"> </w:t>
      </w:r>
      <w:r w:rsidRPr="008E329A">
        <w:rPr>
          <w:i/>
        </w:rPr>
        <w:t>(as</w:t>
      </w:r>
      <w:r w:rsidR="006E2CC9" w:rsidRPr="008E329A">
        <w:rPr>
          <w:i/>
        </w:rPr>
        <w:t xml:space="preserve"> </w:t>
      </w:r>
      <w:r w:rsidRPr="008E329A">
        <w:rPr>
          <w:i/>
        </w:rPr>
        <w:t>day,</w:t>
      </w:r>
      <w:r w:rsidR="006E2CC9" w:rsidRPr="008E329A">
        <w:rPr>
          <w:i/>
        </w:rPr>
        <w:t xml:space="preserve"> </w:t>
      </w:r>
      <w:r w:rsidRPr="008E329A">
        <w:rPr>
          <w:i/>
        </w:rPr>
        <w:t>month</w:t>
      </w:r>
      <w:r w:rsidR="006E2CC9" w:rsidRPr="008E329A">
        <w:rPr>
          <w:i/>
        </w:rPr>
        <w:t xml:space="preserve"> </w:t>
      </w:r>
      <w:r w:rsidRPr="008E329A">
        <w:rPr>
          <w:i/>
        </w:rPr>
        <w:t>and</w:t>
      </w:r>
      <w:r w:rsidR="006E2CC9" w:rsidRPr="008E329A">
        <w:rPr>
          <w:i/>
        </w:rPr>
        <w:t xml:space="preserve"> </w:t>
      </w:r>
      <w:r w:rsidRPr="008E329A">
        <w:rPr>
          <w:i/>
        </w:rPr>
        <w:t>year)</w:t>
      </w:r>
      <w:r w:rsidR="006E2CC9" w:rsidRPr="008E329A">
        <w:rPr>
          <w:i/>
        </w:rPr>
        <w:t xml:space="preserve"> </w:t>
      </w:r>
      <w:r w:rsidRPr="008E329A">
        <w:rPr>
          <w:i/>
        </w:rPr>
        <w:t>of</w:t>
      </w:r>
      <w:r w:rsidR="006E2CC9" w:rsidRPr="008E329A">
        <w:rPr>
          <w:i/>
        </w:rPr>
        <w:t xml:space="preserve"> </w:t>
      </w:r>
      <w:r w:rsidRPr="008E329A">
        <w:rPr>
          <w:i/>
        </w:rPr>
        <w:t>Bid</w:t>
      </w:r>
      <w:r w:rsidR="006E2CC9" w:rsidRPr="008E329A">
        <w:rPr>
          <w:i/>
        </w:rPr>
        <w:t xml:space="preserve"> </w:t>
      </w:r>
      <w:r w:rsidR="004973B4" w:rsidRPr="008E329A">
        <w:rPr>
          <w:i/>
        </w:rPr>
        <w:t>s</w:t>
      </w:r>
      <w:r w:rsidRPr="008E329A">
        <w:rPr>
          <w:i/>
        </w:rPr>
        <w:t>ubmission</w:t>
      </w:r>
      <w:r w:rsidRPr="008E329A">
        <w:t>]</w:t>
      </w:r>
      <w:r w:rsidR="006E2CC9" w:rsidRPr="008E329A">
        <w:t xml:space="preserve"> </w:t>
      </w:r>
    </w:p>
    <w:p w14:paraId="0B2835FE" w14:textId="77777777" w:rsidR="00455149" w:rsidRPr="008E329A" w:rsidRDefault="002D3A80">
      <w:pPr>
        <w:tabs>
          <w:tab w:val="right" w:pos="9360"/>
        </w:tabs>
        <w:ind w:left="720" w:hanging="720"/>
        <w:jc w:val="right"/>
        <w:rPr>
          <w:i/>
        </w:rPr>
      </w:pPr>
      <w:r w:rsidRPr="008E329A">
        <w:t>RFB</w:t>
      </w:r>
      <w:r w:rsidR="006E2CC9" w:rsidRPr="008E329A">
        <w:t xml:space="preserve"> </w:t>
      </w:r>
      <w:r w:rsidR="00455149" w:rsidRPr="008E329A">
        <w:t>No.:</w:t>
      </w:r>
      <w:r w:rsidR="006E2CC9" w:rsidRPr="008E329A">
        <w:t xml:space="preserve"> </w:t>
      </w:r>
      <w:r w:rsidR="00455149" w:rsidRPr="008E329A">
        <w:rPr>
          <w:i/>
        </w:rPr>
        <w:t>[insert</w:t>
      </w:r>
      <w:r w:rsidR="006E2CC9" w:rsidRPr="008E329A">
        <w:rPr>
          <w:i/>
        </w:rPr>
        <w:t xml:space="preserve"> </w:t>
      </w:r>
      <w:r w:rsidR="00455149" w:rsidRPr="008E329A">
        <w:rPr>
          <w:i/>
        </w:rPr>
        <w:t>number</w:t>
      </w:r>
      <w:r w:rsidR="006E2CC9" w:rsidRPr="008E329A">
        <w:rPr>
          <w:i/>
        </w:rPr>
        <w:t xml:space="preserve"> </w:t>
      </w:r>
      <w:r w:rsidR="00455149" w:rsidRPr="008E329A">
        <w:rPr>
          <w:i/>
        </w:rPr>
        <w:t>of</w:t>
      </w:r>
      <w:r w:rsidR="006E2CC9" w:rsidRPr="008E329A">
        <w:rPr>
          <w:i/>
        </w:rPr>
        <w:t xml:space="preserve"> </w:t>
      </w:r>
      <w:r w:rsidR="009711A8" w:rsidRPr="008E329A">
        <w:rPr>
          <w:i/>
        </w:rPr>
        <w:t>RFB</w:t>
      </w:r>
      <w:r w:rsidR="006E2CC9" w:rsidRPr="008E329A">
        <w:rPr>
          <w:i/>
        </w:rPr>
        <w:t xml:space="preserve"> </w:t>
      </w:r>
      <w:r w:rsidR="00455149" w:rsidRPr="008E329A">
        <w:rPr>
          <w:i/>
        </w:rPr>
        <w:t>process]</w:t>
      </w:r>
    </w:p>
    <w:p w14:paraId="20ABF6AA" w14:textId="77777777" w:rsidR="00D64EAC" w:rsidRPr="008E329A" w:rsidRDefault="00D64EAC">
      <w:pPr>
        <w:tabs>
          <w:tab w:val="right" w:pos="9360"/>
        </w:tabs>
        <w:ind w:left="720" w:hanging="720"/>
        <w:jc w:val="right"/>
      </w:pPr>
      <w:r w:rsidRPr="008E329A">
        <w:t>Alternative</w:t>
      </w:r>
      <w:r w:rsidR="006E2CC9" w:rsidRPr="008E329A">
        <w:t xml:space="preserve"> </w:t>
      </w:r>
      <w:r w:rsidRPr="008E329A">
        <w:t>No.:</w:t>
      </w:r>
      <w:r w:rsidR="006E2CC9" w:rsidRPr="008E329A">
        <w:t xml:space="preserve"> </w:t>
      </w:r>
      <w:r w:rsidRPr="008E329A">
        <w:rPr>
          <w:i/>
          <w:iCs/>
        </w:rPr>
        <w:t>[insert</w:t>
      </w:r>
      <w:r w:rsidR="006E2CC9" w:rsidRPr="008E329A">
        <w:rPr>
          <w:i/>
          <w:iCs/>
        </w:rPr>
        <w:t xml:space="preserve"> </w:t>
      </w:r>
      <w:r w:rsidRPr="008E329A">
        <w:rPr>
          <w:i/>
          <w:iCs/>
        </w:rPr>
        <w:t>identification</w:t>
      </w:r>
      <w:r w:rsidR="006E2CC9" w:rsidRPr="008E329A">
        <w:rPr>
          <w:i/>
          <w:iCs/>
        </w:rPr>
        <w:t xml:space="preserve"> </w:t>
      </w:r>
      <w:r w:rsidRPr="008E329A">
        <w:rPr>
          <w:i/>
          <w:iCs/>
        </w:rPr>
        <w:t>No</w:t>
      </w:r>
      <w:r w:rsidR="006E2CC9" w:rsidRPr="008E329A">
        <w:rPr>
          <w:i/>
          <w:iCs/>
        </w:rPr>
        <w:t xml:space="preserve"> </w:t>
      </w:r>
      <w:r w:rsidRPr="008E329A">
        <w:rPr>
          <w:i/>
          <w:iCs/>
        </w:rPr>
        <w:t>if</w:t>
      </w:r>
      <w:r w:rsidR="006E2CC9" w:rsidRPr="008E329A">
        <w:rPr>
          <w:i/>
          <w:iCs/>
        </w:rPr>
        <w:t xml:space="preserve"> </w:t>
      </w:r>
      <w:r w:rsidRPr="008E329A">
        <w:rPr>
          <w:i/>
          <w:iCs/>
        </w:rPr>
        <w:t>this</w:t>
      </w:r>
      <w:r w:rsidR="006E2CC9" w:rsidRPr="008E329A">
        <w:rPr>
          <w:i/>
          <w:iCs/>
        </w:rPr>
        <w:t xml:space="preserve"> </w:t>
      </w:r>
      <w:r w:rsidRPr="008E329A">
        <w:rPr>
          <w:i/>
          <w:iCs/>
        </w:rPr>
        <w:t>is</w:t>
      </w:r>
      <w:r w:rsidR="006E2CC9" w:rsidRPr="008E329A">
        <w:rPr>
          <w:i/>
          <w:iCs/>
        </w:rPr>
        <w:t xml:space="preserve"> </w:t>
      </w:r>
      <w:r w:rsidRPr="008E329A">
        <w:rPr>
          <w:i/>
          <w:iCs/>
        </w:rPr>
        <w:t>a</w:t>
      </w:r>
      <w:r w:rsidR="006E2CC9" w:rsidRPr="008E329A">
        <w:rPr>
          <w:i/>
          <w:iCs/>
        </w:rPr>
        <w:t xml:space="preserve"> </w:t>
      </w:r>
      <w:r w:rsidRPr="008E329A">
        <w:rPr>
          <w:i/>
          <w:iCs/>
        </w:rPr>
        <w:t>Bid</w:t>
      </w:r>
      <w:r w:rsidR="006E2CC9" w:rsidRPr="008E329A">
        <w:rPr>
          <w:i/>
          <w:iCs/>
        </w:rPr>
        <w:t xml:space="preserve"> </w:t>
      </w:r>
      <w:r w:rsidRPr="008E329A">
        <w:rPr>
          <w:i/>
          <w:iCs/>
        </w:rPr>
        <w:t>for</w:t>
      </w:r>
      <w:r w:rsidR="006E2CC9" w:rsidRPr="008E329A">
        <w:rPr>
          <w:i/>
          <w:iCs/>
        </w:rPr>
        <w:t xml:space="preserve"> </w:t>
      </w:r>
      <w:r w:rsidRPr="008E329A">
        <w:rPr>
          <w:i/>
          <w:iCs/>
        </w:rPr>
        <w:t>an</w:t>
      </w:r>
      <w:r w:rsidR="006E2CC9" w:rsidRPr="008E329A">
        <w:rPr>
          <w:i/>
          <w:iCs/>
        </w:rPr>
        <w:t xml:space="preserve"> </w:t>
      </w:r>
      <w:r w:rsidRPr="008E329A">
        <w:rPr>
          <w:i/>
          <w:iCs/>
        </w:rPr>
        <w:t>alternative]</w:t>
      </w:r>
    </w:p>
    <w:p w14:paraId="0022A3BD" w14:textId="77777777" w:rsidR="00455149" w:rsidRPr="008E329A" w:rsidRDefault="00455149">
      <w:pPr>
        <w:ind w:left="720" w:hanging="720"/>
        <w:jc w:val="right"/>
      </w:pPr>
    </w:p>
    <w:p w14:paraId="4BF0442E" w14:textId="77777777" w:rsidR="00455149" w:rsidRPr="008E329A" w:rsidRDefault="00455149">
      <w:pPr>
        <w:ind w:left="720" w:hanging="720"/>
        <w:jc w:val="right"/>
      </w:pPr>
      <w:r w:rsidRPr="008E329A">
        <w:t>Page</w:t>
      </w:r>
      <w:r w:rsidR="006E2CC9" w:rsidRPr="008E329A">
        <w:t xml:space="preserve"> </w:t>
      </w:r>
      <w:r w:rsidRPr="008E329A">
        <w:t>________</w:t>
      </w:r>
      <w:r w:rsidR="006E2CC9" w:rsidRPr="008E329A">
        <w:t xml:space="preserve"> </w:t>
      </w:r>
      <w:r w:rsidRPr="008E329A">
        <w:t>of_</w:t>
      </w:r>
      <w:r w:rsidR="006E2CC9" w:rsidRPr="008E329A">
        <w:t xml:space="preserve"> </w:t>
      </w:r>
      <w:r w:rsidRPr="008E329A">
        <w:t>______</w:t>
      </w:r>
      <w:r w:rsidR="006E2CC9" w:rsidRPr="008E329A">
        <w:t xml:space="preserve"> </w:t>
      </w:r>
      <w:r w:rsidRPr="008E329A">
        <w:t>pages</w:t>
      </w:r>
    </w:p>
    <w:p w14:paraId="5B746D3B" w14:textId="77777777" w:rsidR="00455149" w:rsidRPr="008E329A" w:rsidRDefault="00455149">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55149" w:rsidRPr="008E329A" w14:paraId="41A81F83" w14:textId="77777777">
        <w:trPr>
          <w:cantSplit/>
          <w:trHeight w:val="440"/>
        </w:trPr>
        <w:tc>
          <w:tcPr>
            <w:tcW w:w="9000" w:type="dxa"/>
            <w:tcBorders>
              <w:bottom w:val="nil"/>
            </w:tcBorders>
          </w:tcPr>
          <w:p w14:paraId="1C8F5477" w14:textId="77777777" w:rsidR="00455149" w:rsidRPr="008E329A" w:rsidRDefault="00455149" w:rsidP="00034B7B">
            <w:pPr>
              <w:pStyle w:val="BodyText"/>
              <w:spacing w:before="40" w:after="160"/>
              <w:ind w:left="360" w:hanging="360"/>
            </w:pPr>
            <w:r w:rsidRPr="008E329A">
              <w:t>1.</w:t>
            </w:r>
            <w:r w:rsidRPr="008E329A">
              <w:tab/>
              <w:t>Bidder’s</w:t>
            </w:r>
            <w:r w:rsidR="006E2CC9" w:rsidRPr="008E329A">
              <w:t xml:space="preserve"> </w:t>
            </w:r>
            <w:r w:rsidRPr="008E329A">
              <w:t>Name:</w:t>
            </w:r>
            <w:r w:rsidR="006E2CC9" w:rsidRPr="008E329A">
              <w:t xml:space="preserve"> </w:t>
            </w:r>
            <w:r w:rsidRPr="008E329A">
              <w:rPr>
                <w:i/>
              </w:rPr>
              <w:t>[insert</w:t>
            </w:r>
            <w:r w:rsidR="006E2CC9" w:rsidRPr="008E329A">
              <w:rPr>
                <w:i/>
              </w:rPr>
              <w:t xml:space="preserve"> </w:t>
            </w:r>
            <w:r w:rsidRPr="008E329A">
              <w:rPr>
                <w:i/>
              </w:rPr>
              <w:t>Bidder’s</w:t>
            </w:r>
            <w:r w:rsidR="006E2CC9" w:rsidRPr="008E329A">
              <w:rPr>
                <w:i/>
              </w:rPr>
              <w:t xml:space="preserve"> </w:t>
            </w:r>
            <w:r w:rsidRPr="008E329A">
              <w:rPr>
                <w:i/>
              </w:rPr>
              <w:t>legal</w:t>
            </w:r>
            <w:r w:rsidR="006E2CC9" w:rsidRPr="008E329A">
              <w:rPr>
                <w:i/>
              </w:rPr>
              <w:t xml:space="preserve"> </w:t>
            </w:r>
            <w:r w:rsidRPr="008E329A">
              <w:rPr>
                <w:i/>
              </w:rPr>
              <w:t>name]</w:t>
            </w:r>
          </w:p>
        </w:tc>
      </w:tr>
      <w:tr w:rsidR="00455149" w:rsidRPr="008E329A" w14:paraId="173CFA8C" w14:textId="77777777">
        <w:trPr>
          <w:cantSplit/>
          <w:trHeight w:val="674"/>
        </w:trPr>
        <w:tc>
          <w:tcPr>
            <w:tcW w:w="9000" w:type="dxa"/>
            <w:tcBorders>
              <w:left w:val="single" w:sz="4" w:space="0" w:color="auto"/>
            </w:tcBorders>
          </w:tcPr>
          <w:p w14:paraId="69CDCCF6" w14:textId="77777777" w:rsidR="00455149" w:rsidRPr="008E329A" w:rsidRDefault="00455149" w:rsidP="00A84E78">
            <w:pPr>
              <w:pStyle w:val="BodyText"/>
              <w:spacing w:before="40" w:after="160"/>
              <w:ind w:left="360" w:hanging="360"/>
              <w:rPr>
                <w:b/>
              </w:rPr>
            </w:pPr>
            <w:r w:rsidRPr="008E329A">
              <w:t>2.</w:t>
            </w:r>
            <w:r w:rsidRPr="008E329A">
              <w:tab/>
            </w:r>
            <w:r w:rsidR="00A84E78" w:rsidRPr="008E329A">
              <w:t>Bidder’s</w:t>
            </w:r>
            <w:r w:rsidR="006E2CC9" w:rsidRPr="008E329A">
              <w:t xml:space="preserve"> </w:t>
            </w:r>
            <w:r w:rsidRPr="008E329A">
              <w:t>JV</w:t>
            </w:r>
            <w:r w:rsidR="006E2CC9" w:rsidRPr="008E329A">
              <w:t xml:space="preserve"> </w:t>
            </w:r>
            <w:proofErr w:type="gramStart"/>
            <w:r w:rsidR="00034B7B" w:rsidRPr="008E329A">
              <w:t>Member</w:t>
            </w:r>
            <w:r w:rsidR="00A84E78" w:rsidRPr="008E329A">
              <w:t>’s</w:t>
            </w:r>
            <w:r w:rsidR="006E2CC9" w:rsidRPr="008E329A">
              <w:t xml:space="preserve">  </w:t>
            </w:r>
            <w:r w:rsidRPr="008E329A">
              <w:t>name</w:t>
            </w:r>
            <w:proofErr w:type="gramEnd"/>
            <w:r w:rsidRPr="008E329A">
              <w:t>:</w:t>
            </w:r>
            <w:r w:rsidR="006E2CC9" w:rsidRPr="008E329A">
              <w:t xml:space="preserve"> </w:t>
            </w:r>
            <w:r w:rsidRPr="008E329A">
              <w:rPr>
                <w:i/>
              </w:rPr>
              <w:t>[insert</w:t>
            </w:r>
            <w:r w:rsidR="006E2CC9" w:rsidRPr="008E329A">
              <w:rPr>
                <w:i/>
              </w:rPr>
              <w:t xml:space="preserve"> </w:t>
            </w:r>
            <w:r w:rsidRPr="008E329A">
              <w:rPr>
                <w:i/>
              </w:rPr>
              <w:t>JV’s</w:t>
            </w:r>
            <w:r w:rsidR="006E2CC9" w:rsidRPr="008E329A">
              <w:rPr>
                <w:i/>
              </w:rPr>
              <w:t xml:space="preserve"> </w:t>
            </w:r>
            <w:r w:rsidR="00A84E78" w:rsidRPr="008E329A">
              <w:rPr>
                <w:i/>
              </w:rPr>
              <w:t>Member</w:t>
            </w:r>
            <w:r w:rsidR="006E2CC9" w:rsidRPr="008E329A">
              <w:rPr>
                <w:i/>
              </w:rPr>
              <w:t xml:space="preserve"> </w:t>
            </w:r>
            <w:r w:rsidRPr="008E329A">
              <w:rPr>
                <w:i/>
              </w:rPr>
              <w:t>legal</w:t>
            </w:r>
            <w:r w:rsidR="006E2CC9" w:rsidRPr="008E329A">
              <w:rPr>
                <w:i/>
              </w:rPr>
              <w:t xml:space="preserve"> </w:t>
            </w:r>
            <w:r w:rsidRPr="008E329A">
              <w:rPr>
                <w:i/>
              </w:rPr>
              <w:t>name]</w:t>
            </w:r>
          </w:p>
        </w:tc>
      </w:tr>
      <w:tr w:rsidR="00455149" w:rsidRPr="008E329A" w14:paraId="4076AB16" w14:textId="77777777">
        <w:trPr>
          <w:cantSplit/>
          <w:trHeight w:val="674"/>
        </w:trPr>
        <w:tc>
          <w:tcPr>
            <w:tcW w:w="9000" w:type="dxa"/>
            <w:tcBorders>
              <w:left w:val="single" w:sz="4" w:space="0" w:color="auto"/>
            </w:tcBorders>
          </w:tcPr>
          <w:p w14:paraId="19648608" w14:textId="77777777" w:rsidR="00455149" w:rsidRPr="008E329A" w:rsidRDefault="00455149" w:rsidP="00A84E78">
            <w:pPr>
              <w:pStyle w:val="BodyText"/>
              <w:spacing w:before="40" w:after="160"/>
              <w:ind w:left="360" w:hanging="360"/>
              <w:rPr>
                <w:b/>
              </w:rPr>
            </w:pPr>
            <w:r w:rsidRPr="008E329A">
              <w:t>3.</w:t>
            </w:r>
            <w:r w:rsidRPr="008E329A">
              <w:tab/>
            </w:r>
            <w:r w:rsidR="00A84E78" w:rsidRPr="008E329A">
              <w:t>Bidder’s</w:t>
            </w:r>
            <w:r w:rsidR="006E2CC9" w:rsidRPr="008E329A">
              <w:t xml:space="preserve"> </w:t>
            </w:r>
            <w:r w:rsidRPr="008E329A">
              <w:t>JV</w:t>
            </w:r>
            <w:r w:rsidR="006E2CC9" w:rsidRPr="008E329A">
              <w:t xml:space="preserve"> </w:t>
            </w:r>
            <w:r w:rsidR="00A84E78" w:rsidRPr="008E329A">
              <w:t>Member’s</w:t>
            </w:r>
            <w:r w:rsidR="006E2CC9" w:rsidRPr="008E329A">
              <w:t xml:space="preserve"> </w:t>
            </w:r>
            <w:r w:rsidR="00A84E78" w:rsidRPr="008E329A">
              <w:t>c</w:t>
            </w:r>
            <w:r w:rsidRPr="008E329A">
              <w:t>ountry</w:t>
            </w:r>
            <w:r w:rsidR="006E2CC9" w:rsidRPr="008E329A">
              <w:t xml:space="preserve"> </w:t>
            </w:r>
            <w:r w:rsidRPr="008E329A">
              <w:t>of</w:t>
            </w:r>
            <w:r w:rsidR="006E2CC9" w:rsidRPr="008E329A">
              <w:t xml:space="preserve"> </w:t>
            </w:r>
            <w:r w:rsidR="00A84E78" w:rsidRPr="008E329A">
              <w:t>r</w:t>
            </w:r>
            <w:r w:rsidRPr="008E329A">
              <w:t>egistration:</w:t>
            </w:r>
            <w:r w:rsidR="006E2CC9" w:rsidRPr="008E329A">
              <w:t xml:space="preserve"> </w:t>
            </w:r>
            <w:r w:rsidRPr="008E329A">
              <w:rPr>
                <w:i/>
              </w:rPr>
              <w:t>[insert</w:t>
            </w:r>
            <w:r w:rsidR="006E2CC9" w:rsidRPr="008E329A">
              <w:rPr>
                <w:i/>
              </w:rPr>
              <w:t xml:space="preserve"> </w:t>
            </w:r>
            <w:r w:rsidRPr="008E329A">
              <w:rPr>
                <w:i/>
              </w:rPr>
              <w:t>JV’s</w:t>
            </w:r>
            <w:r w:rsidR="006E2CC9" w:rsidRPr="008E329A">
              <w:rPr>
                <w:i/>
              </w:rPr>
              <w:t xml:space="preserve"> </w:t>
            </w:r>
            <w:r w:rsidR="00A84E78" w:rsidRPr="008E329A">
              <w:rPr>
                <w:i/>
              </w:rPr>
              <w:t>Member</w:t>
            </w:r>
            <w:r w:rsidR="006E2CC9" w:rsidRPr="008E329A">
              <w:rPr>
                <w:i/>
              </w:rPr>
              <w:t xml:space="preserve"> </w:t>
            </w:r>
            <w:r w:rsidRPr="008E329A">
              <w:rPr>
                <w:i/>
              </w:rPr>
              <w:t>country</w:t>
            </w:r>
            <w:r w:rsidR="006E2CC9" w:rsidRPr="008E329A">
              <w:rPr>
                <w:i/>
              </w:rPr>
              <w:t xml:space="preserve"> </w:t>
            </w:r>
            <w:r w:rsidRPr="008E329A">
              <w:rPr>
                <w:i/>
              </w:rPr>
              <w:t>of</w:t>
            </w:r>
            <w:r w:rsidR="006E2CC9" w:rsidRPr="008E329A">
              <w:rPr>
                <w:i/>
              </w:rPr>
              <w:t xml:space="preserve"> </w:t>
            </w:r>
            <w:r w:rsidRPr="008E329A">
              <w:rPr>
                <w:i/>
              </w:rPr>
              <w:t>registration]</w:t>
            </w:r>
          </w:p>
        </w:tc>
      </w:tr>
      <w:tr w:rsidR="00455149" w:rsidRPr="008E329A" w14:paraId="22F0BCB1" w14:textId="77777777">
        <w:trPr>
          <w:cantSplit/>
        </w:trPr>
        <w:tc>
          <w:tcPr>
            <w:tcW w:w="9000" w:type="dxa"/>
            <w:tcBorders>
              <w:left w:val="single" w:sz="4" w:space="0" w:color="auto"/>
            </w:tcBorders>
          </w:tcPr>
          <w:p w14:paraId="238E3E17" w14:textId="77777777" w:rsidR="00455149" w:rsidRPr="008E329A" w:rsidRDefault="00455149" w:rsidP="00780024">
            <w:pPr>
              <w:pStyle w:val="BodyText"/>
              <w:spacing w:before="40" w:after="160"/>
              <w:ind w:left="360" w:hanging="360"/>
            </w:pPr>
            <w:r w:rsidRPr="008E329A">
              <w:t>4.</w:t>
            </w:r>
            <w:r w:rsidRPr="008E329A">
              <w:tab/>
            </w:r>
            <w:r w:rsidR="00A84E78" w:rsidRPr="008E329A">
              <w:t>Bidder’s</w:t>
            </w:r>
            <w:r w:rsidR="006E2CC9" w:rsidRPr="008E329A">
              <w:t xml:space="preserve"> </w:t>
            </w:r>
            <w:r w:rsidRPr="008E329A">
              <w:t>JV</w:t>
            </w:r>
            <w:r w:rsidR="006E2CC9" w:rsidRPr="008E329A">
              <w:t xml:space="preserve"> </w:t>
            </w:r>
            <w:r w:rsidR="00A84E78" w:rsidRPr="008E329A">
              <w:t>Member’s</w:t>
            </w:r>
            <w:r w:rsidR="006E2CC9" w:rsidRPr="008E329A">
              <w:t xml:space="preserve"> </w:t>
            </w:r>
            <w:r w:rsidR="00A84E78" w:rsidRPr="008E329A">
              <w:t>y</w:t>
            </w:r>
            <w:r w:rsidRPr="008E329A">
              <w:t>ear</w:t>
            </w:r>
            <w:r w:rsidR="006E2CC9" w:rsidRPr="008E329A">
              <w:t xml:space="preserve"> </w:t>
            </w:r>
            <w:r w:rsidRPr="008E329A">
              <w:t>of</w:t>
            </w:r>
            <w:r w:rsidR="006E2CC9" w:rsidRPr="008E329A">
              <w:t xml:space="preserve"> </w:t>
            </w:r>
            <w:r w:rsidR="00780024" w:rsidRPr="008E329A">
              <w:t>r</w:t>
            </w:r>
            <w:r w:rsidRPr="008E329A">
              <w:t>egistration:</w:t>
            </w:r>
            <w:r w:rsidR="006E2CC9" w:rsidRPr="008E329A">
              <w:t xml:space="preserve"> </w:t>
            </w:r>
            <w:r w:rsidRPr="008E329A">
              <w:rPr>
                <w:i/>
              </w:rPr>
              <w:t>[insert</w:t>
            </w:r>
            <w:r w:rsidR="006E2CC9" w:rsidRPr="008E329A">
              <w:rPr>
                <w:i/>
              </w:rPr>
              <w:t xml:space="preserve"> </w:t>
            </w:r>
            <w:r w:rsidRPr="008E329A">
              <w:rPr>
                <w:i/>
              </w:rPr>
              <w:t>JV’s</w:t>
            </w:r>
            <w:r w:rsidR="006E2CC9" w:rsidRPr="008E329A">
              <w:rPr>
                <w:i/>
              </w:rPr>
              <w:t xml:space="preserve"> </w:t>
            </w:r>
            <w:r w:rsidR="00A84E78" w:rsidRPr="008E329A">
              <w:rPr>
                <w:i/>
              </w:rPr>
              <w:t>Member</w:t>
            </w:r>
            <w:r w:rsidR="006E2CC9" w:rsidRPr="008E329A">
              <w:rPr>
                <w:i/>
              </w:rPr>
              <w:t xml:space="preserve"> </w:t>
            </w:r>
            <w:r w:rsidRPr="008E329A">
              <w:rPr>
                <w:i/>
              </w:rPr>
              <w:t>year</w:t>
            </w:r>
            <w:r w:rsidR="006E2CC9" w:rsidRPr="008E329A">
              <w:rPr>
                <w:i/>
              </w:rPr>
              <w:t xml:space="preserve"> </w:t>
            </w:r>
            <w:r w:rsidRPr="008E329A">
              <w:rPr>
                <w:i/>
              </w:rPr>
              <w:t>of</w:t>
            </w:r>
            <w:r w:rsidR="006E2CC9" w:rsidRPr="008E329A">
              <w:rPr>
                <w:i/>
              </w:rPr>
              <w:t xml:space="preserve"> </w:t>
            </w:r>
            <w:r w:rsidRPr="008E329A">
              <w:rPr>
                <w:i/>
              </w:rPr>
              <w:t>registration]</w:t>
            </w:r>
          </w:p>
        </w:tc>
      </w:tr>
      <w:tr w:rsidR="00455149" w:rsidRPr="008E329A" w14:paraId="3C75C983" w14:textId="77777777">
        <w:trPr>
          <w:cantSplit/>
        </w:trPr>
        <w:tc>
          <w:tcPr>
            <w:tcW w:w="9000" w:type="dxa"/>
            <w:tcBorders>
              <w:left w:val="single" w:sz="4" w:space="0" w:color="auto"/>
            </w:tcBorders>
          </w:tcPr>
          <w:p w14:paraId="08839EF5" w14:textId="77777777" w:rsidR="00455149" w:rsidRPr="008E329A" w:rsidRDefault="00455149" w:rsidP="00780024">
            <w:pPr>
              <w:pStyle w:val="BodyText"/>
              <w:spacing w:before="40" w:after="160"/>
              <w:ind w:left="360" w:hanging="360"/>
            </w:pPr>
            <w:r w:rsidRPr="008E329A">
              <w:t>5.</w:t>
            </w:r>
            <w:r w:rsidRPr="008E329A">
              <w:tab/>
            </w:r>
            <w:r w:rsidR="00A84E78" w:rsidRPr="008E329A">
              <w:t>Bidder’s</w:t>
            </w:r>
            <w:r w:rsidR="006E2CC9" w:rsidRPr="008E329A">
              <w:t xml:space="preserve"> </w:t>
            </w:r>
            <w:r w:rsidRPr="008E329A">
              <w:t>JV</w:t>
            </w:r>
            <w:r w:rsidR="006E2CC9" w:rsidRPr="008E329A">
              <w:t xml:space="preserve"> </w:t>
            </w:r>
            <w:r w:rsidR="00A84E78" w:rsidRPr="008E329A">
              <w:t>Member’s</w:t>
            </w:r>
            <w:r w:rsidR="006E2CC9" w:rsidRPr="008E329A">
              <w:t xml:space="preserve"> </w:t>
            </w:r>
            <w:r w:rsidR="00A84E78" w:rsidRPr="008E329A">
              <w:t>l</w:t>
            </w:r>
            <w:r w:rsidRPr="008E329A">
              <w:t>egal</w:t>
            </w:r>
            <w:r w:rsidR="006E2CC9" w:rsidRPr="008E329A">
              <w:t xml:space="preserve"> </w:t>
            </w:r>
            <w:r w:rsidR="00A84E78" w:rsidRPr="008E329A">
              <w:t>a</w:t>
            </w:r>
            <w:r w:rsidRPr="008E329A">
              <w:t>ddress</w:t>
            </w:r>
            <w:r w:rsidR="006E2CC9" w:rsidRPr="008E329A">
              <w:t xml:space="preserve"> </w:t>
            </w:r>
            <w:r w:rsidRPr="008E329A">
              <w:t>in</w:t>
            </w:r>
            <w:r w:rsidR="006E2CC9" w:rsidRPr="008E329A">
              <w:t xml:space="preserve"> </w:t>
            </w:r>
            <w:r w:rsidR="00A84E78" w:rsidRPr="008E329A">
              <w:t>c</w:t>
            </w:r>
            <w:r w:rsidRPr="008E329A">
              <w:t>ountry</w:t>
            </w:r>
            <w:r w:rsidR="006E2CC9" w:rsidRPr="008E329A">
              <w:t xml:space="preserve"> </w:t>
            </w:r>
            <w:r w:rsidRPr="008E329A">
              <w:t>of</w:t>
            </w:r>
            <w:r w:rsidR="006E2CC9" w:rsidRPr="008E329A">
              <w:t xml:space="preserve"> </w:t>
            </w:r>
            <w:r w:rsidR="00780024" w:rsidRPr="008E329A">
              <w:t>r</w:t>
            </w:r>
            <w:r w:rsidRPr="008E329A">
              <w:t>egistration:</w:t>
            </w:r>
            <w:r w:rsidR="006E2CC9" w:rsidRPr="008E329A">
              <w:t xml:space="preserve"> </w:t>
            </w:r>
            <w:r w:rsidRPr="008E329A">
              <w:rPr>
                <w:i/>
              </w:rPr>
              <w:t>[insert</w:t>
            </w:r>
            <w:r w:rsidR="006E2CC9" w:rsidRPr="008E329A">
              <w:rPr>
                <w:i/>
              </w:rPr>
              <w:t xml:space="preserve"> </w:t>
            </w:r>
            <w:r w:rsidRPr="008E329A">
              <w:rPr>
                <w:i/>
              </w:rPr>
              <w:t>JV’s</w:t>
            </w:r>
            <w:r w:rsidR="006E2CC9" w:rsidRPr="008E329A">
              <w:rPr>
                <w:i/>
              </w:rPr>
              <w:t xml:space="preserve"> </w:t>
            </w:r>
            <w:r w:rsidR="00A84E78" w:rsidRPr="008E329A">
              <w:rPr>
                <w:i/>
              </w:rPr>
              <w:t>Member</w:t>
            </w:r>
            <w:r w:rsidR="006E2CC9" w:rsidRPr="008E329A">
              <w:rPr>
                <w:i/>
              </w:rPr>
              <w:t xml:space="preserve"> </w:t>
            </w:r>
            <w:r w:rsidRPr="008E329A">
              <w:rPr>
                <w:i/>
              </w:rPr>
              <w:t>legal</w:t>
            </w:r>
            <w:r w:rsidR="006E2CC9" w:rsidRPr="008E329A">
              <w:rPr>
                <w:i/>
              </w:rPr>
              <w:t xml:space="preserve"> </w:t>
            </w:r>
            <w:r w:rsidRPr="008E329A">
              <w:rPr>
                <w:i/>
              </w:rPr>
              <w:t>address</w:t>
            </w:r>
            <w:r w:rsidR="006E2CC9" w:rsidRPr="008E329A">
              <w:rPr>
                <w:i/>
              </w:rPr>
              <w:t xml:space="preserve"> </w:t>
            </w:r>
            <w:r w:rsidRPr="008E329A">
              <w:rPr>
                <w:i/>
              </w:rPr>
              <w:t>in</w:t>
            </w:r>
            <w:r w:rsidR="006E2CC9" w:rsidRPr="008E329A">
              <w:rPr>
                <w:i/>
              </w:rPr>
              <w:t xml:space="preserve"> </w:t>
            </w:r>
            <w:r w:rsidRPr="008E329A">
              <w:rPr>
                <w:i/>
              </w:rPr>
              <w:t>country</w:t>
            </w:r>
            <w:r w:rsidR="006E2CC9" w:rsidRPr="008E329A">
              <w:rPr>
                <w:i/>
              </w:rPr>
              <w:t xml:space="preserve"> </w:t>
            </w:r>
            <w:r w:rsidRPr="008E329A">
              <w:rPr>
                <w:i/>
              </w:rPr>
              <w:t>of</w:t>
            </w:r>
            <w:r w:rsidR="006E2CC9" w:rsidRPr="008E329A">
              <w:rPr>
                <w:i/>
              </w:rPr>
              <w:t xml:space="preserve"> </w:t>
            </w:r>
            <w:r w:rsidRPr="008E329A">
              <w:rPr>
                <w:i/>
              </w:rPr>
              <w:t>registration]</w:t>
            </w:r>
          </w:p>
        </w:tc>
      </w:tr>
      <w:tr w:rsidR="00455149" w:rsidRPr="008E329A" w14:paraId="6A1B45A2" w14:textId="77777777">
        <w:trPr>
          <w:cantSplit/>
        </w:trPr>
        <w:tc>
          <w:tcPr>
            <w:tcW w:w="9000" w:type="dxa"/>
          </w:tcPr>
          <w:p w14:paraId="0DC07C63" w14:textId="77777777" w:rsidR="00455149" w:rsidRPr="008E329A" w:rsidRDefault="00455149">
            <w:pPr>
              <w:pStyle w:val="BodyText"/>
              <w:spacing w:before="40" w:after="160"/>
              <w:ind w:left="360" w:hanging="360"/>
            </w:pPr>
            <w:r w:rsidRPr="008E329A">
              <w:t>6.</w:t>
            </w:r>
            <w:r w:rsidRPr="008E329A">
              <w:tab/>
            </w:r>
            <w:r w:rsidR="00DE5A47" w:rsidRPr="008E329A">
              <w:t>Bidder’s</w:t>
            </w:r>
            <w:r w:rsidR="006E2CC9" w:rsidRPr="008E329A">
              <w:t xml:space="preserve"> </w:t>
            </w:r>
            <w:r w:rsidRPr="008E329A">
              <w:t>JV</w:t>
            </w:r>
            <w:r w:rsidR="006E2CC9" w:rsidRPr="008E329A">
              <w:t xml:space="preserve"> </w:t>
            </w:r>
            <w:r w:rsidR="00DE5A47" w:rsidRPr="008E329A">
              <w:t>Member’s</w:t>
            </w:r>
            <w:r w:rsidR="006E2CC9" w:rsidRPr="008E329A">
              <w:t xml:space="preserve"> </w:t>
            </w:r>
            <w:r w:rsidR="00DE5A47" w:rsidRPr="008E329A">
              <w:t>a</w:t>
            </w:r>
            <w:r w:rsidRPr="008E329A">
              <w:t>uthorized</w:t>
            </w:r>
            <w:r w:rsidR="006E2CC9" w:rsidRPr="008E329A">
              <w:t xml:space="preserve"> </w:t>
            </w:r>
            <w:r w:rsidR="00DE5A47" w:rsidRPr="008E329A">
              <w:t>r</w:t>
            </w:r>
            <w:r w:rsidRPr="008E329A">
              <w:t>epresentative</w:t>
            </w:r>
            <w:r w:rsidR="006E2CC9" w:rsidRPr="008E329A">
              <w:t xml:space="preserve"> </w:t>
            </w:r>
            <w:r w:rsidR="00DE5A47" w:rsidRPr="008E329A">
              <w:t>i</w:t>
            </w:r>
            <w:r w:rsidRPr="008E329A">
              <w:t>nformation</w:t>
            </w:r>
          </w:p>
          <w:p w14:paraId="2C70949E" w14:textId="77777777" w:rsidR="00455149" w:rsidRPr="008E329A" w:rsidRDefault="00455149">
            <w:pPr>
              <w:pStyle w:val="BodyText"/>
              <w:spacing w:before="40" w:after="160"/>
              <w:ind w:left="360" w:hanging="360"/>
              <w:rPr>
                <w:b/>
              </w:rPr>
            </w:pPr>
            <w:r w:rsidRPr="008E329A">
              <w:t>Name:</w:t>
            </w:r>
            <w:r w:rsidR="006E2CC9" w:rsidRPr="008E329A">
              <w:t xml:space="preserve"> </w:t>
            </w:r>
            <w:r w:rsidRPr="008E329A">
              <w:rPr>
                <w:i/>
              </w:rPr>
              <w:t>[insert</w:t>
            </w:r>
            <w:r w:rsidR="006E2CC9" w:rsidRPr="008E329A">
              <w:rPr>
                <w:i/>
              </w:rPr>
              <w:t xml:space="preserve"> </w:t>
            </w:r>
            <w:r w:rsidRPr="008E329A">
              <w:rPr>
                <w:i/>
              </w:rPr>
              <w:t>name</w:t>
            </w:r>
            <w:r w:rsidR="006E2CC9" w:rsidRPr="008E329A">
              <w:rPr>
                <w:i/>
              </w:rPr>
              <w:t xml:space="preserve"> </w:t>
            </w:r>
            <w:r w:rsidRPr="008E329A">
              <w:rPr>
                <w:i/>
              </w:rPr>
              <w:t>of</w:t>
            </w:r>
            <w:r w:rsidR="006E2CC9" w:rsidRPr="008E329A">
              <w:rPr>
                <w:i/>
              </w:rPr>
              <w:t xml:space="preserve"> </w:t>
            </w:r>
            <w:r w:rsidRPr="008E329A">
              <w:rPr>
                <w:i/>
              </w:rPr>
              <w:t>JV’s</w:t>
            </w:r>
            <w:r w:rsidR="006E2CC9" w:rsidRPr="008E329A">
              <w:rPr>
                <w:i/>
              </w:rPr>
              <w:t xml:space="preserve"> </w:t>
            </w:r>
            <w:r w:rsidR="00DE5A47" w:rsidRPr="008E329A">
              <w:rPr>
                <w:i/>
              </w:rPr>
              <w:t>Member</w:t>
            </w:r>
            <w:r w:rsidR="006E2CC9" w:rsidRPr="008E329A">
              <w:rPr>
                <w:i/>
              </w:rPr>
              <w:t xml:space="preserve"> </w:t>
            </w:r>
            <w:r w:rsidRPr="008E329A">
              <w:rPr>
                <w:i/>
              </w:rPr>
              <w:t>authorized</w:t>
            </w:r>
            <w:r w:rsidR="006E2CC9" w:rsidRPr="008E329A">
              <w:rPr>
                <w:i/>
              </w:rPr>
              <w:t xml:space="preserve"> </w:t>
            </w:r>
            <w:r w:rsidRPr="008E329A">
              <w:rPr>
                <w:i/>
              </w:rPr>
              <w:t>representative]</w:t>
            </w:r>
          </w:p>
          <w:p w14:paraId="76024324" w14:textId="77777777" w:rsidR="00455149" w:rsidRPr="008E329A" w:rsidRDefault="00455149">
            <w:pPr>
              <w:pStyle w:val="BodyText"/>
              <w:spacing w:before="40" w:after="160"/>
              <w:ind w:left="360" w:hanging="360"/>
              <w:rPr>
                <w:b/>
              </w:rPr>
            </w:pPr>
            <w:r w:rsidRPr="008E329A">
              <w:t>Address:</w:t>
            </w:r>
            <w:r w:rsidR="006E2CC9" w:rsidRPr="008E329A">
              <w:t xml:space="preserve"> </w:t>
            </w:r>
            <w:r w:rsidRPr="008E329A">
              <w:rPr>
                <w:i/>
              </w:rPr>
              <w:t>[insert</w:t>
            </w:r>
            <w:r w:rsidR="006E2CC9" w:rsidRPr="008E329A">
              <w:rPr>
                <w:i/>
              </w:rPr>
              <w:t xml:space="preserve"> </w:t>
            </w:r>
            <w:r w:rsidRPr="008E329A">
              <w:rPr>
                <w:i/>
              </w:rPr>
              <w:t>address</w:t>
            </w:r>
            <w:r w:rsidR="006E2CC9" w:rsidRPr="008E329A">
              <w:rPr>
                <w:i/>
              </w:rPr>
              <w:t xml:space="preserve"> </w:t>
            </w:r>
            <w:r w:rsidRPr="008E329A">
              <w:rPr>
                <w:i/>
              </w:rPr>
              <w:t>of</w:t>
            </w:r>
            <w:r w:rsidR="006E2CC9" w:rsidRPr="008E329A">
              <w:rPr>
                <w:i/>
              </w:rPr>
              <w:t xml:space="preserve"> </w:t>
            </w:r>
            <w:r w:rsidRPr="008E329A">
              <w:rPr>
                <w:i/>
              </w:rPr>
              <w:t>JV’s</w:t>
            </w:r>
            <w:r w:rsidR="006E2CC9" w:rsidRPr="008E329A">
              <w:rPr>
                <w:i/>
              </w:rPr>
              <w:t xml:space="preserve"> </w:t>
            </w:r>
            <w:r w:rsidR="00DE5A47" w:rsidRPr="008E329A">
              <w:rPr>
                <w:i/>
              </w:rPr>
              <w:t>Member</w:t>
            </w:r>
            <w:r w:rsidR="006E2CC9" w:rsidRPr="008E329A">
              <w:rPr>
                <w:i/>
              </w:rPr>
              <w:t xml:space="preserve"> </w:t>
            </w:r>
            <w:r w:rsidRPr="008E329A">
              <w:rPr>
                <w:i/>
              </w:rPr>
              <w:t>authorized</w:t>
            </w:r>
            <w:r w:rsidR="006E2CC9" w:rsidRPr="008E329A">
              <w:rPr>
                <w:i/>
              </w:rPr>
              <w:t xml:space="preserve"> </w:t>
            </w:r>
            <w:r w:rsidRPr="008E329A">
              <w:rPr>
                <w:i/>
              </w:rPr>
              <w:t>representative]</w:t>
            </w:r>
          </w:p>
          <w:p w14:paraId="4FD6C2CC" w14:textId="77777777" w:rsidR="00455149" w:rsidRPr="008E329A" w:rsidRDefault="00455149">
            <w:pPr>
              <w:pStyle w:val="BodyText"/>
              <w:spacing w:before="40" w:after="160"/>
              <w:ind w:left="360" w:hanging="360"/>
              <w:rPr>
                <w:i/>
              </w:rPr>
            </w:pPr>
            <w:r w:rsidRPr="008E329A">
              <w:t>Telephone/Fax</w:t>
            </w:r>
            <w:r w:rsidR="006E2CC9" w:rsidRPr="008E329A">
              <w:t xml:space="preserve"> </w:t>
            </w:r>
            <w:r w:rsidRPr="008E329A">
              <w:t>numbers:</w:t>
            </w:r>
            <w:r w:rsidR="006E2CC9" w:rsidRPr="008E329A">
              <w:t xml:space="preserve"> </w:t>
            </w:r>
            <w:r w:rsidRPr="008E329A">
              <w:rPr>
                <w:i/>
              </w:rPr>
              <w:t>[insert</w:t>
            </w:r>
            <w:r w:rsidR="006E2CC9" w:rsidRPr="008E329A">
              <w:rPr>
                <w:i/>
              </w:rPr>
              <w:t xml:space="preserve"> </w:t>
            </w:r>
            <w:r w:rsidRPr="008E329A">
              <w:rPr>
                <w:i/>
              </w:rPr>
              <w:t>telephone/fax</w:t>
            </w:r>
            <w:r w:rsidR="006E2CC9" w:rsidRPr="008E329A">
              <w:rPr>
                <w:i/>
              </w:rPr>
              <w:t xml:space="preserve"> </w:t>
            </w:r>
            <w:r w:rsidRPr="008E329A">
              <w:rPr>
                <w:i/>
              </w:rPr>
              <w:t>numbers</w:t>
            </w:r>
            <w:r w:rsidR="006E2CC9" w:rsidRPr="008E329A">
              <w:rPr>
                <w:i/>
              </w:rPr>
              <w:t xml:space="preserve"> </w:t>
            </w:r>
            <w:r w:rsidRPr="008E329A">
              <w:rPr>
                <w:i/>
              </w:rPr>
              <w:t>of</w:t>
            </w:r>
            <w:r w:rsidR="006E2CC9" w:rsidRPr="008E329A">
              <w:rPr>
                <w:i/>
              </w:rPr>
              <w:t xml:space="preserve"> </w:t>
            </w:r>
            <w:r w:rsidRPr="008E329A">
              <w:rPr>
                <w:i/>
              </w:rPr>
              <w:t>JV’s</w:t>
            </w:r>
            <w:r w:rsidR="006E2CC9" w:rsidRPr="008E329A">
              <w:rPr>
                <w:i/>
              </w:rPr>
              <w:t xml:space="preserve"> </w:t>
            </w:r>
            <w:r w:rsidR="00DE5A47" w:rsidRPr="008E329A">
              <w:rPr>
                <w:i/>
              </w:rPr>
              <w:t>Member</w:t>
            </w:r>
            <w:r w:rsidR="006E2CC9" w:rsidRPr="008E329A">
              <w:rPr>
                <w:i/>
              </w:rPr>
              <w:t xml:space="preserve"> </w:t>
            </w:r>
            <w:r w:rsidRPr="008E329A">
              <w:rPr>
                <w:i/>
              </w:rPr>
              <w:t>authorized</w:t>
            </w:r>
            <w:r w:rsidR="006E2CC9" w:rsidRPr="008E329A">
              <w:rPr>
                <w:i/>
              </w:rPr>
              <w:t xml:space="preserve"> </w:t>
            </w:r>
            <w:r w:rsidRPr="008E329A">
              <w:rPr>
                <w:i/>
              </w:rPr>
              <w:t>representative]</w:t>
            </w:r>
          </w:p>
          <w:p w14:paraId="7CFBFCB9" w14:textId="77777777" w:rsidR="00455149" w:rsidRPr="008E329A" w:rsidRDefault="00455149" w:rsidP="00DE5A47">
            <w:pPr>
              <w:pStyle w:val="BodyText"/>
              <w:spacing w:before="40" w:after="160"/>
              <w:ind w:left="360" w:hanging="360"/>
            </w:pPr>
            <w:r w:rsidRPr="008E329A">
              <w:t>Email</w:t>
            </w:r>
            <w:r w:rsidR="006E2CC9" w:rsidRPr="008E329A">
              <w:t xml:space="preserve"> </w:t>
            </w:r>
            <w:r w:rsidRPr="008E329A">
              <w:t>Address:</w:t>
            </w:r>
            <w:r w:rsidR="006E2CC9" w:rsidRPr="008E329A">
              <w:t xml:space="preserve"> </w:t>
            </w:r>
            <w:r w:rsidRPr="008E329A">
              <w:rPr>
                <w:i/>
              </w:rPr>
              <w:t>[insert</w:t>
            </w:r>
            <w:r w:rsidR="006E2CC9" w:rsidRPr="008E329A">
              <w:rPr>
                <w:i/>
              </w:rPr>
              <w:t xml:space="preserve"> </w:t>
            </w:r>
            <w:r w:rsidRPr="008E329A">
              <w:rPr>
                <w:i/>
              </w:rPr>
              <w:t>email</w:t>
            </w:r>
            <w:r w:rsidR="006E2CC9" w:rsidRPr="008E329A">
              <w:rPr>
                <w:i/>
              </w:rPr>
              <w:t xml:space="preserve"> </w:t>
            </w:r>
            <w:r w:rsidRPr="008E329A">
              <w:rPr>
                <w:i/>
              </w:rPr>
              <w:t>address</w:t>
            </w:r>
            <w:r w:rsidR="006E2CC9" w:rsidRPr="008E329A">
              <w:rPr>
                <w:i/>
              </w:rPr>
              <w:t xml:space="preserve"> </w:t>
            </w:r>
            <w:r w:rsidRPr="008E329A">
              <w:rPr>
                <w:i/>
              </w:rPr>
              <w:t>of</w:t>
            </w:r>
            <w:r w:rsidR="006E2CC9" w:rsidRPr="008E329A">
              <w:rPr>
                <w:i/>
              </w:rPr>
              <w:t xml:space="preserve"> </w:t>
            </w:r>
            <w:r w:rsidRPr="008E329A">
              <w:rPr>
                <w:i/>
              </w:rPr>
              <w:t>JV’s</w:t>
            </w:r>
            <w:r w:rsidR="006E2CC9" w:rsidRPr="008E329A">
              <w:rPr>
                <w:i/>
              </w:rPr>
              <w:t xml:space="preserve"> </w:t>
            </w:r>
            <w:r w:rsidR="00DE5A47" w:rsidRPr="008E329A">
              <w:rPr>
                <w:i/>
              </w:rPr>
              <w:t>Member</w:t>
            </w:r>
            <w:r w:rsidR="006E2CC9" w:rsidRPr="008E329A">
              <w:rPr>
                <w:i/>
              </w:rPr>
              <w:t xml:space="preserve"> </w:t>
            </w:r>
            <w:r w:rsidRPr="008E329A">
              <w:rPr>
                <w:i/>
              </w:rPr>
              <w:t>authorized</w:t>
            </w:r>
            <w:r w:rsidR="006E2CC9" w:rsidRPr="008E329A">
              <w:rPr>
                <w:i/>
              </w:rPr>
              <w:t xml:space="preserve"> </w:t>
            </w:r>
            <w:r w:rsidRPr="008E329A">
              <w:rPr>
                <w:i/>
              </w:rPr>
              <w:t>representative]</w:t>
            </w:r>
          </w:p>
        </w:tc>
      </w:tr>
      <w:tr w:rsidR="00455149" w:rsidRPr="008E329A" w14:paraId="6E79E5C6" w14:textId="77777777">
        <w:tc>
          <w:tcPr>
            <w:tcW w:w="9000" w:type="dxa"/>
          </w:tcPr>
          <w:p w14:paraId="334B3E94" w14:textId="77777777" w:rsidR="000E5ED0" w:rsidRPr="008E329A" w:rsidRDefault="00455149" w:rsidP="00BC28BD">
            <w:pPr>
              <w:spacing w:before="40" w:after="120"/>
              <w:ind w:left="413" w:hanging="450"/>
              <w:rPr>
                <w:spacing w:val="-2"/>
                <w:sz w:val="22"/>
                <w:szCs w:val="22"/>
              </w:rPr>
            </w:pPr>
            <w:r w:rsidRPr="008E329A">
              <w:rPr>
                <w:spacing w:val="-2"/>
              </w:rPr>
              <w:t>7</w:t>
            </w:r>
            <w:proofErr w:type="gramStart"/>
            <w:r w:rsidRPr="008E329A">
              <w:rPr>
                <w:spacing w:val="-2"/>
              </w:rPr>
              <w:t>.</w:t>
            </w:r>
            <w:r w:rsidRPr="008E329A">
              <w:rPr>
                <w:spacing w:val="-2"/>
              </w:rPr>
              <w:tab/>
            </w:r>
            <w:r w:rsidR="006E2CC9" w:rsidRPr="008E329A">
              <w:rPr>
                <w:spacing w:val="-2"/>
                <w:sz w:val="22"/>
                <w:szCs w:val="22"/>
              </w:rPr>
              <w:t xml:space="preserve"> </w:t>
            </w:r>
            <w:r w:rsidR="000E5ED0" w:rsidRPr="008E329A">
              <w:rPr>
                <w:spacing w:val="-2"/>
                <w:sz w:val="22"/>
                <w:szCs w:val="22"/>
              </w:rPr>
              <w:t>Attached</w:t>
            </w:r>
            <w:proofErr w:type="gramEnd"/>
            <w:r w:rsidR="006E2CC9" w:rsidRPr="008E329A">
              <w:rPr>
                <w:spacing w:val="-2"/>
                <w:sz w:val="22"/>
                <w:szCs w:val="22"/>
              </w:rPr>
              <w:t xml:space="preserve"> </w:t>
            </w:r>
            <w:r w:rsidR="000E5ED0" w:rsidRPr="008E329A">
              <w:rPr>
                <w:spacing w:val="-2"/>
                <w:sz w:val="22"/>
                <w:szCs w:val="22"/>
              </w:rPr>
              <w:t>are</w:t>
            </w:r>
            <w:r w:rsidR="006E2CC9" w:rsidRPr="008E329A">
              <w:rPr>
                <w:spacing w:val="-2"/>
                <w:sz w:val="22"/>
                <w:szCs w:val="22"/>
              </w:rPr>
              <w:t xml:space="preserve"> </w:t>
            </w:r>
            <w:r w:rsidR="000E5ED0" w:rsidRPr="008E329A">
              <w:rPr>
                <w:spacing w:val="-2"/>
                <w:sz w:val="22"/>
                <w:szCs w:val="22"/>
              </w:rPr>
              <w:t>copies</w:t>
            </w:r>
            <w:r w:rsidR="006E2CC9" w:rsidRPr="008E329A">
              <w:rPr>
                <w:spacing w:val="-2"/>
                <w:sz w:val="22"/>
                <w:szCs w:val="22"/>
              </w:rPr>
              <w:t xml:space="preserve"> </w:t>
            </w:r>
            <w:r w:rsidR="000E5ED0" w:rsidRPr="008E329A">
              <w:rPr>
                <w:spacing w:val="-2"/>
                <w:sz w:val="22"/>
                <w:szCs w:val="22"/>
              </w:rPr>
              <w:t>of</w:t>
            </w:r>
            <w:r w:rsidR="006E2CC9" w:rsidRPr="008E329A">
              <w:rPr>
                <w:spacing w:val="-2"/>
                <w:sz w:val="22"/>
                <w:szCs w:val="22"/>
              </w:rPr>
              <w:t xml:space="preserve"> </w:t>
            </w:r>
            <w:r w:rsidR="000E5ED0" w:rsidRPr="008E329A">
              <w:rPr>
                <w:spacing w:val="-2"/>
                <w:sz w:val="22"/>
                <w:szCs w:val="22"/>
              </w:rPr>
              <w:t>original</w:t>
            </w:r>
            <w:r w:rsidR="006E2CC9" w:rsidRPr="008E329A">
              <w:rPr>
                <w:spacing w:val="-2"/>
                <w:sz w:val="22"/>
                <w:szCs w:val="22"/>
              </w:rPr>
              <w:t xml:space="preserve"> </w:t>
            </w:r>
            <w:r w:rsidR="000E5ED0" w:rsidRPr="008E329A">
              <w:rPr>
                <w:spacing w:val="-2"/>
                <w:sz w:val="22"/>
                <w:szCs w:val="22"/>
              </w:rPr>
              <w:t>documents</w:t>
            </w:r>
            <w:r w:rsidR="006E2CC9" w:rsidRPr="008E329A">
              <w:rPr>
                <w:spacing w:val="-2"/>
                <w:sz w:val="22"/>
                <w:szCs w:val="22"/>
              </w:rPr>
              <w:t xml:space="preserve"> </w:t>
            </w:r>
            <w:r w:rsidR="000E5ED0" w:rsidRPr="008E329A">
              <w:rPr>
                <w:spacing w:val="-2"/>
                <w:sz w:val="22"/>
                <w:szCs w:val="22"/>
              </w:rPr>
              <w:t>of</w:t>
            </w:r>
            <w:r w:rsidR="006E2CC9" w:rsidRPr="008E329A">
              <w:rPr>
                <w:spacing w:val="-2"/>
                <w:sz w:val="22"/>
                <w:szCs w:val="22"/>
              </w:rPr>
              <w:t xml:space="preserve"> </w:t>
            </w:r>
            <w:r w:rsidR="000E5ED0" w:rsidRPr="008E329A">
              <w:rPr>
                <w:i/>
              </w:rPr>
              <w:t>[check</w:t>
            </w:r>
            <w:r w:rsidR="006E2CC9" w:rsidRPr="008E329A">
              <w:rPr>
                <w:i/>
              </w:rPr>
              <w:t xml:space="preserve"> </w:t>
            </w:r>
            <w:r w:rsidR="000E5ED0" w:rsidRPr="008E329A">
              <w:rPr>
                <w:i/>
              </w:rPr>
              <w:t>the</w:t>
            </w:r>
            <w:r w:rsidR="006E2CC9" w:rsidRPr="008E329A">
              <w:rPr>
                <w:i/>
              </w:rPr>
              <w:t xml:space="preserve"> </w:t>
            </w:r>
            <w:r w:rsidR="000E5ED0" w:rsidRPr="008E329A">
              <w:rPr>
                <w:i/>
              </w:rPr>
              <w:t>box(es)</w:t>
            </w:r>
            <w:r w:rsidR="006E2CC9" w:rsidRPr="008E329A">
              <w:rPr>
                <w:i/>
              </w:rPr>
              <w:t xml:space="preserve"> </w:t>
            </w:r>
            <w:r w:rsidR="000E5ED0" w:rsidRPr="008E329A">
              <w:rPr>
                <w:i/>
              </w:rPr>
              <w:t>of</w:t>
            </w:r>
            <w:r w:rsidR="006E2CC9" w:rsidRPr="008E329A">
              <w:rPr>
                <w:i/>
              </w:rPr>
              <w:t xml:space="preserve"> </w:t>
            </w:r>
            <w:r w:rsidR="000E5ED0" w:rsidRPr="008E329A">
              <w:rPr>
                <w:i/>
              </w:rPr>
              <w:t>the</w:t>
            </w:r>
            <w:r w:rsidR="006E2CC9" w:rsidRPr="008E329A">
              <w:rPr>
                <w:i/>
              </w:rPr>
              <w:t xml:space="preserve"> </w:t>
            </w:r>
            <w:r w:rsidR="000E5ED0" w:rsidRPr="008E329A">
              <w:rPr>
                <w:i/>
              </w:rPr>
              <w:t>attached</w:t>
            </w:r>
            <w:r w:rsidR="006E2CC9" w:rsidRPr="008E329A">
              <w:rPr>
                <w:i/>
              </w:rPr>
              <w:t xml:space="preserve"> </w:t>
            </w:r>
            <w:r w:rsidR="000E5ED0" w:rsidRPr="008E329A">
              <w:rPr>
                <w:i/>
              </w:rPr>
              <w:t>original</w:t>
            </w:r>
            <w:r w:rsidR="006E2CC9" w:rsidRPr="008E329A">
              <w:rPr>
                <w:i/>
              </w:rPr>
              <w:t xml:space="preserve"> </w:t>
            </w:r>
            <w:r w:rsidR="000E5ED0" w:rsidRPr="008E329A">
              <w:rPr>
                <w:i/>
              </w:rPr>
              <w:t>documents]</w:t>
            </w:r>
          </w:p>
          <w:p w14:paraId="68AC8EBA" w14:textId="77777777" w:rsidR="000E5ED0" w:rsidRPr="008E329A" w:rsidRDefault="000E5ED0" w:rsidP="000E5ED0">
            <w:pPr>
              <w:spacing w:before="40" w:after="120"/>
              <w:ind w:left="540" w:hanging="450"/>
              <w:rPr>
                <w:spacing w:val="-8"/>
                <w:sz w:val="22"/>
                <w:szCs w:val="22"/>
              </w:rPr>
            </w:pPr>
            <w:r w:rsidRPr="008E329A">
              <w:rPr>
                <w:rFonts w:ascii="MS Mincho" w:eastAsia="MS Mincho" w:hAnsi="MS Mincho" w:cs="MS Mincho"/>
                <w:spacing w:val="-2"/>
              </w:rPr>
              <w:sym w:font="Wingdings" w:char="F0A8"/>
            </w:r>
            <w:r w:rsidRPr="008E329A">
              <w:rPr>
                <w:rFonts w:ascii="MS Mincho" w:eastAsia="MS Mincho" w:hAnsi="MS Mincho" w:cs="MS Mincho"/>
                <w:spacing w:val="-2"/>
              </w:rPr>
              <w:tab/>
            </w:r>
            <w:r w:rsidRPr="008E329A">
              <w:rPr>
                <w:spacing w:val="-2"/>
                <w:sz w:val="22"/>
                <w:szCs w:val="22"/>
              </w:rPr>
              <w:t>Articles</w:t>
            </w:r>
            <w:r w:rsidR="006E2CC9" w:rsidRPr="008E329A">
              <w:rPr>
                <w:spacing w:val="-2"/>
                <w:sz w:val="22"/>
                <w:szCs w:val="22"/>
              </w:rPr>
              <w:t xml:space="preserve"> </w:t>
            </w:r>
            <w:r w:rsidRPr="008E329A">
              <w:rPr>
                <w:spacing w:val="-2"/>
                <w:sz w:val="22"/>
                <w:szCs w:val="22"/>
              </w:rPr>
              <w:t>of</w:t>
            </w:r>
            <w:r w:rsidR="006E2CC9" w:rsidRPr="008E329A">
              <w:rPr>
                <w:spacing w:val="-2"/>
                <w:sz w:val="22"/>
                <w:szCs w:val="22"/>
              </w:rPr>
              <w:t xml:space="preserve"> </w:t>
            </w:r>
            <w:r w:rsidRPr="008E329A">
              <w:rPr>
                <w:spacing w:val="-2"/>
                <w:sz w:val="22"/>
                <w:szCs w:val="22"/>
              </w:rPr>
              <w:t>Incorporation</w:t>
            </w:r>
            <w:r w:rsidR="006E2CC9" w:rsidRPr="008E329A">
              <w:rPr>
                <w:spacing w:val="-2"/>
                <w:sz w:val="22"/>
                <w:szCs w:val="22"/>
              </w:rPr>
              <w:t xml:space="preserve"> </w:t>
            </w:r>
            <w:r w:rsidRPr="008E329A">
              <w:rPr>
                <w:spacing w:val="-2"/>
                <w:sz w:val="22"/>
                <w:szCs w:val="22"/>
              </w:rPr>
              <w:t>(or</w:t>
            </w:r>
            <w:r w:rsidR="006E2CC9" w:rsidRPr="008E329A">
              <w:rPr>
                <w:spacing w:val="-2"/>
                <w:sz w:val="22"/>
                <w:szCs w:val="22"/>
              </w:rPr>
              <w:t xml:space="preserve"> </w:t>
            </w:r>
            <w:r w:rsidRPr="008E329A">
              <w:rPr>
                <w:spacing w:val="-2"/>
                <w:sz w:val="22"/>
                <w:szCs w:val="22"/>
              </w:rPr>
              <w:t>equivalent</w:t>
            </w:r>
            <w:r w:rsidR="006E2CC9" w:rsidRPr="008E329A">
              <w:rPr>
                <w:spacing w:val="-2"/>
                <w:sz w:val="22"/>
                <w:szCs w:val="22"/>
              </w:rPr>
              <w:t xml:space="preserve"> </w:t>
            </w:r>
            <w:r w:rsidRPr="008E329A">
              <w:rPr>
                <w:spacing w:val="-2"/>
                <w:sz w:val="22"/>
                <w:szCs w:val="22"/>
              </w:rPr>
              <w:t>documents</w:t>
            </w:r>
            <w:r w:rsidR="006E2CC9" w:rsidRPr="008E329A">
              <w:rPr>
                <w:spacing w:val="-2"/>
                <w:sz w:val="22"/>
                <w:szCs w:val="22"/>
              </w:rPr>
              <w:t xml:space="preserve"> </w:t>
            </w:r>
            <w:r w:rsidRPr="008E329A">
              <w:rPr>
                <w:spacing w:val="-2"/>
                <w:sz w:val="22"/>
                <w:szCs w:val="22"/>
              </w:rPr>
              <w:t>of</w:t>
            </w:r>
            <w:r w:rsidR="006E2CC9" w:rsidRPr="008E329A">
              <w:rPr>
                <w:spacing w:val="-2"/>
                <w:sz w:val="22"/>
                <w:szCs w:val="22"/>
              </w:rPr>
              <w:t xml:space="preserve"> </w:t>
            </w:r>
            <w:r w:rsidRPr="008E329A">
              <w:rPr>
                <w:spacing w:val="-2"/>
                <w:sz w:val="22"/>
                <w:szCs w:val="22"/>
              </w:rPr>
              <w:t>constitution</w:t>
            </w:r>
            <w:r w:rsidR="006E2CC9" w:rsidRPr="008E329A">
              <w:rPr>
                <w:spacing w:val="-2"/>
                <w:sz w:val="22"/>
                <w:szCs w:val="22"/>
              </w:rPr>
              <w:t xml:space="preserve"> </w:t>
            </w:r>
            <w:r w:rsidRPr="008E329A">
              <w:rPr>
                <w:spacing w:val="-2"/>
                <w:sz w:val="22"/>
                <w:szCs w:val="22"/>
              </w:rPr>
              <w:t>or</w:t>
            </w:r>
            <w:r w:rsidR="006E2CC9" w:rsidRPr="008E329A">
              <w:rPr>
                <w:spacing w:val="-2"/>
                <w:sz w:val="22"/>
                <w:szCs w:val="22"/>
              </w:rPr>
              <w:t xml:space="preserve"> </w:t>
            </w:r>
            <w:r w:rsidRPr="008E329A">
              <w:rPr>
                <w:spacing w:val="-2"/>
                <w:sz w:val="22"/>
                <w:szCs w:val="22"/>
              </w:rPr>
              <w:t>association),</w:t>
            </w:r>
            <w:r w:rsidR="006E2CC9" w:rsidRPr="008E329A">
              <w:rPr>
                <w:spacing w:val="-2"/>
                <w:sz w:val="22"/>
                <w:szCs w:val="22"/>
              </w:rPr>
              <w:t xml:space="preserve"> </w:t>
            </w:r>
            <w:r w:rsidRPr="008E329A">
              <w:rPr>
                <w:spacing w:val="-2"/>
                <w:sz w:val="22"/>
                <w:szCs w:val="22"/>
              </w:rPr>
              <w:t>and/or</w:t>
            </w:r>
            <w:r w:rsidR="006E2CC9" w:rsidRPr="008E329A">
              <w:rPr>
                <w:spacing w:val="-2"/>
                <w:sz w:val="22"/>
                <w:szCs w:val="22"/>
              </w:rPr>
              <w:t xml:space="preserve"> </w:t>
            </w:r>
            <w:r w:rsidRPr="008E329A">
              <w:rPr>
                <w:spacing w:val="-2"/>
                <w:sz w:val="22"/>
                <w:szCs w:val="22"/>
              </w:rPr>
              <w:t>registration</w:t>
            </w:r>
            <w:r w:rsidR="006E2CC9" w:rsidRPr="008E329A">
              <w:rPr>
                <w:spacing w:val="-2"/>
                <w:sz w:val="22"/>
                <w:szCs w:val="22"/>
              </w:rPr>
              <w:t xml:space="preserve"> </w:t>
            </w:r>
            <w:r w:rsidRPr="008E329A">
              <w:rPr>
                <w:spacing w:val="-2"/>
                <w:sz w:val="22"/>
                <w:szCs w:val="22"/>
              </w:rPr>
              <w:t>documents</w:t>
            </w:r>
            <w:r w:rsidR="006E2CC9" w:rsidRPr="008E329A">
              <w:rPr>
                <w:spacing w:val="-2"/>
                <w:sz w:val="22"/>
                <w:szCs w:val="22"/>
              </w:rPr>
              <w:t xml:space="preserve"> </w:t>
            </w:r>
            <w:r w:rsidRPr="008E329A">
              <w:rPr>
                <w:spacing w:val="-2"/>
                <w:sz w:val="22"/>
                <w:szCs w:val="22"/>
              </w:rPr>
              <w:t>of</w:t>
            </w:r>
            <w:r w:rsidR="006E2CC9" w:rsidRPr="008E329A">
              <w:rPr>
                <w:spacing w:val="-2"/>
                <w:sz w:val="22"/>
                <w:szCs w:val="22"/>
              </w:rPr>
              <w:t xml:space="preserve"> </w:t>
            </w:r>
            <w:r w:rsidRPr="008E329A">
              <w:rPr>
                <w:spacing w:val="-2"/>
                <w:sz w:val="22"/>
                <w:szCs w:val="22"/>
              </w:rPr>
              <w:t>the</w:t>
            </w:r>
            <w:r w:rsidR="006E2CC9" w:rsidRPr="008E329A">
              <w:rPr>
                <w:spacing w:val="-2"/>
                <w:sz w:val="22"/>
                <w:szCs w:val="22"/>
              </w:rPr>
              <w:t xml:space="preserve"> </w:t>
            </w:r>
            <w:r w:rsidRPr="008E329A">
              <w:rPr>
                <w:spacing w:val="-8"/>
                <w:sz w:val="22"/>
                <w:szCs w:val="22"/>
              </w:rPr>
              <w:t>legal</w:t>
            </w:r>
            <w:r w:rsidR="006E2CC9" w:rsidRPr="008E329A">
              <w:rPr>
                <w:spacing w:val="-8"/>
                <w:sz w:val="22"/>
                <w:szCs w:val="22"/>
              </w:rPr>
              <w:t xml:space="preserve"> </w:t>
            </w:r>
            <w:r w:rsidRPr="008E329A">
              <w:rPr>
                <w:spacing w:val="-8"/>
                <w:sz w:val="22"/>
                <w:szCs w:val="22"/>
              </w:rPr>
              <w:t>entity</w:t>
            </w:r>
            <w:r w:rsidR="006E2CC9" w:rsidRPr="008E329A">
              <w:rPr>
                <w:spacing w:val="-8"/>
                <w:sz w:val="22"/>
                <w:szCs w:val="22"/>
              </w:rPr>
              <w:t xml:space="preserve"> </w:t>
            </w:r>
            <w:r w:rsidRPr="008E329A">
              <w:rPr>
                <w:spacing w:val="-8"/>
                <w:sz w:val="22"/>
                <w:szCs w:val="22"/>
              </w:rPr>
              <w:t>named</w:t>
            </w:r>
            <w:r w:rsidR="006E2CC9" w:rsidRPr="008E329A">
              <w:rPr>
                <w:spacing w:val="-8"/>
                <w:sz w:val="22"/>
                <w:szCs w:val="22"/>
              </w:rPr>
              <w:t xml:space="preserve"> </w:t>
            </w:r>
            <w:r w:rsidRPr="008E329A">
              <w:rPr>
                <w:spacing w:val="-8"/>
                <w:sz w:val="22"/>
                <w:szCs w:val="22"/>
              </w:rPr>
              <w:t>above,</w:t>
            </w:r>
            <w:r w:rsidR="006E2CC9" w:rsidRPr="008E329A">
              <w:rPr>
                <w:spacing w:val="-8"/>
                <w:sz w:val="22"/>
                <w:szCs w:val="22"/>
              </w:rPr>
              <w:t xml:space="preserve"> </w:t>
            </w:r>
            <w:r w:rsidRPr="008E329A">
              <w:rPr>
                <w:spacing w:val="-8"/>
                <w:sz w:val="22"/>
                <w:szCs w:val="22"/>
              </w:rPr>
              <w:t>in</w:t>
            </w:r>
            <w:r w:rsidR="006E2CC9" w:rsidRPr="008E329A">
              <w:rPr>
                <w:spacing w:val="-8"/>
                <w:sz w:val="22"/>
                <w:szCs w:val="22"/>
              </w:rPr>
              <w:t xml:space="preserve"> </w:t>
            </w:r>
            <w:r w:rsidRPr="008E329A">
              <w:rPr>
                <w:spacing w:val="-8"/>
                <w:sz w:val="22"/>
                <w:szCs w:val="22"/>
              </w:rPr>
              <w:t>accordance</w:t>
            </w:r>
            <w:r w:rsidR="006E2CC9" w:rsidRPr="008E329A">
              <w:rPr>
                <w:spacing w:val="-8"/>
                <w:sz w:val="22"/>
                <w:szCs w:val="22"/>
              </w:rPr>
              <w:t xml:space="preserve"> </w:t>
            </w:r>
            <w:r w:rsidRPr="008E329A">
              <w:rPr>
                <w:spacing w:val="-8"/>
                <w:sz w:val="22"/>
                <w:szCs w:val="22"/>
              </w:rPr>
              <w:t>with</w:t>
            </w:r>
            <w:r w:rsidR="006E2CC9" w:rsidRPr="008E329A">
              <w:rPr>
                <w:spacing w:val="-8"/>
                <w:sz w:val="22"/>
                <w:szCs w:val="22"/>
              </w:rPr>
              <w:t xml:space="preserve"> </w:t>
            </w:r>
            <w:r w:rsidRPr="008E329A">
              <w:rPr>
                <w:spacing w:val="-8"/>
                <w:sz w:val="22"/>
                <w:szCs w:val="22"/>
              </w:rPr>
              <w:t>ITB</w:t>
            </w:r>
            <w:r w:rsidR="006E2CC9" w:rsidRPr="008E329A">
              <w:rPr>
                <w:spacing w:val="-8"/>
                <w:sz w:val="22"/>
                <w:szCs w:val="22"/>
              </w:rPr>
              <w:t xml:space="preserve"> </w:t>
            </w:r>
            <w:r w:rsidRPr="008E329A">
              <w:rPr>
                <w:spacing w:val="-8"/>
                <w:sz w:val="22"/>
                <w:szCs w:val="22"/>
              </w:rPr>
              <w:t>4.</w:t>
            </w:r>
            <w:r w:rsidR="00144DBF" w:rsidRPr="008E329A">
              <w:rPr>
                <w:spacing w:val="-8"/>
                <w:sz w:val="22"/>
                <w:szCs w:val="22"/>
              </w:rPr>
              <w:t>4</w:t>
            </w:r>
            <w:r w:rsidRPr="008E329A">
              <w:rPr>
                <w:spacing w:val="-8"/>
                <w:sz w:val="22"/>
                <w:szCs w:val="22"/>
              </w:rPr>
              <w:t>.</w:t>
            </w:r>
          </w:p>
          <w:p w14:paraId="3EEC630A" w14:textId="77777777" w:rsidR="000E5ED0" w:rsidRPr="008E329A" w:rsidRDefault="000E5ED0" w:rsidP="000E5ED0">
            <w:pPr>
              <w:spacing w:before="40" w:after="120"/>
              <w:ind w:left="540" w:hanging="450"/>
              <w:rPr>
                <w:spacing w:val="-2"/>
                <w:sz w:val="22"/>
                <w:szCs w:val="22"/>
              </w:rPr>
            </w:pPr>
            <w:r w:rsidRPr="008E329A">
              <w:rPr>
                <w:rFonts w:ascii="MS Mincho" w:eastAsia="MS Mincho" w:hAnsi="MS Mincho" w:cs="MS Mincho"/>
                <w:spacing w:val="-2"/>
              </w:rPr>
              <w:sym w:font="Wingdings" w:char="F0A8"/>
            </w:r>
            <w:r w:rsidR="006E2CC9" w:rsidRPr="008E329A">
              <w:rPr>
                <w:spacing w:val="-2"/>
                <w:sz w:val="22"/>
                <w:szCs w:val="22"/>
              </w:rPr>
              <w:t xml:space="preserve"> </w:t>
            </w:r>
            <w:r w:rsidRPr="008E329A">
              <w:rPr>
                <w:spacing w:val="-2"/>
                <w:sz w:val="22"/>
                <w:szCs w:val="22"/>
              </w:rPr>
              <w:tab/>
              <w:t>In</w:t>
            </w:r>
            <w:r w:rsidR="006E2CC9" w:rsidRPr="008E329A">
              <w:rPr>
                <w:spacing w:val="-2"/>
                <w:sz w:val="22"/>
                <w:szCs w:val="22"/>
              </w:rPr>
              <w:t xml:space="preserve"> </w:t>
            </w:r>
            <w:r w:rsidRPr="008E329A">
              <w:rPr>
                <w:spacing w:val="-2"/>
                <w:sz w:val="22"/>
                <w:szCs w:val="22"/>
              </w:rPr>
              <w:t>case</w:t>
            </w:r>
            <w:r w:rsidR="006E2CC9" w:rsidRPr="008E329A">
              <w:rPr>
                <w:spacing w:val="-2"/>
                <w:sz w:val="22"/>
                <w:szCs w:val="22"/>
              </w:rPr>
              <w:t xml:space="preserve"> </w:t>
            </w:r>
            <w:r w:rsidRPr="008E329A">
              <w:rPr>
                <w:spacing w:val="-2"/>
                <w:sz w:val="22"/>
                <w:szCs w:val="22"/>
              </w:rPr>
              <w:t>of</w:t>
            </w:r>
            <w:r w:rsidR="006E2CC9" w:rsidRPr="008E329A">
              <w:rPr>
                <w:spacing w:val="-2"/>
                <w:sz w:val="22"/>
                <w:szCs w:val="22"/>
              </w:rPr>
              <w:t xml:space="preserve"> </w:t>
            </w:r>
            <w:r w:rsidRPr="008E329A">
              <w:rPr>
                <w:spacing w:val="-2"/>
                <w:sz w:val="22"/>
                <w:szCs w:val="22"/>
              </w:rPr>
              <w:t>a</w:t>
            </w:r>
            <w:r w:rsidR="006E2CC9" w:rsidRPr="008E329A">
              <w:rPr>
                <w:spacing w:val="-2"/>
                <w:sz w:val="22"/>
                <w:szCs w:val="22"/>
              </w:rPr>
              <w:t xml:space="preserve"> </w:t>
            </w:r>
            <w:r w:rsidR="00525F2A" w:rsidRPr="008E329A">
              <w:rPr>
                <w:spacing w:val="-2"/>
                <w:sz w:val="22"/>
                <w:szCs w:val="22"/>
              </w:rPr>
              <w:t>s</w:t>
            </w:r>
            <w:r w:rsidR="00CD5375" w:rsidRPr="008E329A">
              <w:rPr>
                <w:spacing w:val="-2"/>
                <w:sz w:val="22"/>
                <w:szCs w:val="22"/>
              </w:rPr>
              <w:t>tate</w:t>
            </w:r>
            <w:r w:rsidRPr="008E329A">
              <w:rPr>
                <w:spacing w:val="-2"/>
                <w:sz w:val="22"/>
                <w:szCs w:val="22"/>
              </w:rPr>
              <w:t>-owned</w:t>
            </w:r>
            <w:r w:rsidR="006E2CC9" w:rsidRPr="008E329A">
              <w:rPr>
                <w:spacing w:val="-2"/>
                <w:sz w:val="22"/>
                <w:szCs w:val="22"/>
              </w:rPr>
              <w:t xml:space="preserve"> </w:t>
            </w:r>
            <w:r w:rsidRPr="008E329A">
              <w:rPr>
                <w:spacing w:val="-2"/>
                <w:sz w:val="22"/>
                <w:szCs w:val="22"/>
              </w:rPr>
              <w:t>enterprise</w:t>
            </w:r>
            <w:r w:rsidR="006E2CC9" w:rsidRPr="008E329A">
              <w:rPr>
                <w:spacing w:val="-2"/>
                <w:sz w:val="22"/>
                <w:szCs w:val="22"/>
              </w:rPr>
              <w:t xml:space="preserve"> </w:t>
            </w:r>
            <w:r w:rsidRPr="008E329A">
              <w:rPr>
                <w:spacing w:val="-2"/>
                <w:sz w:val="22"/>
                <w:szCs w:val="22"/>
              </w:rPr>
              <w:t>or</w:t>
            </w:r>
            <w:r w:rsidR="006E2CC9" w:rsidRPr="008E329A">
              <w:rPr>
                <w:spacing w:val="-2"/>
                <w:sz w:val="22"/>
                <w:szCs w:val="22"/>
              </w:rPr>
              <w:t xml:space="preserve"> </w:t>
            </w:r>
            <w:r w:rsidRPr="008E329A">
              <w:rPr>
                <w:spacing w:val="-2"/>
                <w:sz w:val="22"/>
                <w:szCs w:val="22"/>
              </w:rPr>
              <w:t>institution,</w:t>
            </w:r>
            <w:r w:rsidR="006E2CC9" w:rsidRPr="008E329A">
              <w:rPr>
                <w:spacing w:val="-2"/>
                <w:sz w:val="22"/>
                <w:szCs w:val="22"/>
              </w:rPr>
              <w:t xml:space="preserve"> </w:t>
            </w:r>
            <w:r w:rsidRPr="008E329A">
              <w:rPr>
                <w:spacing w:val="-2"/>
                <w:sz w:val="22"/>
                <w:szCs w:val="22"/>
              </w:rPr>
              <w:t>documents</w:t>
            </w:r>
            <w:r w:rsidR="006E2CC9" w:rsidRPr="008E329A">
              <w:rPr>
                <w:spacing w:val="-2"/>
                <w:sz w:val="22"/>
                <w:szCs w:val="22"/>
              </w:rPr>
              <w:t xml:space="preserve"> </w:t>
            </w:r>
            <w:proofErr w:type="gramStart"/>
            <w:r w:rsidRPr="008E329A">
              <w:rPr>
                <w:spacing w:val="-2"/>
                <w:sz w:val="22"/>
                <w:szCs w:val="22"/>
              </w:rPr>
              <w:t>establishing</w:t>
            </w:r>
            <w:proofErr w:type="gramEnd"/>
            <w:r w:rsidR="006E2CC9" w:rsidRPr="008E329A">
              <w:rPr>
                <w:spacing w:val="-2"/>
                <w:sz w:val="22"/>
                <w:szCs w:val="22"/>
              </w:rPr>
              <w:t xml:space="preserve"> </w:t>
            </w:r>
            <w:r w:rsidRPr="008E329A">
              <w:rPr>
                <w:spacing w:val="-2"/>
                <w:sz w:val="22"/>
                <w:szCs w:val="22"/>
              </w:rPr>
              <w:t>legal</w:t>
            </w:r>
            <w:r w:rsidR="006E2CC9" w:rsidRPr="008E329A">
              <w:rPr>
                <w:spacing w:val="-2"/>
                <w:sz w:val="22"/>
                <w:szCs w:val="22"/>
              </w:rPr>
              <w:t xml:space="preserve"> </w:t>
            </w:r>
            <w:r w:rsidRPr="008E329A">
              <w:rPr>
                <w:spacing w:val="-2"/>
                <w:sz w:val="22"/>
                <w:szCs w:val="22"/>
              </w:rPr>
              <w:t>and</w:t>
            </w:r>
            <w:r w:rsidR="006E2CC9" w:rsidRPr="008E329A">
              <w:rPr>
                <w:spacing w:val="-2"/>
                <w:sz w:val="22"/>
                <w:szCs w:val="22"/>
              </w:rPr>
              <w:t xml:space="preserve"> </w:t>
            </w:r>
            <w:r w:rsidRPr="008E329A">
              <w:rPr>
                <w:spacing w:val="-2"/>
                <w:sz w:val="22"/>
                <w:szCs w:val="22"/>
              </w:rPr>
              <w:t>financial</w:t>
            </w:r>
            <w:r w:rsidR="006E2CC9" w:rsidRPr="008E329A">
              <w:rPr>
                <w:spacing w:val="-2"/>
                <w:sz w:val="22"/>
                <w:szCs w:val="22"/>
              </w:rPr>
              <w:t xml:space="preserve"> </w:t>
            </w:r>
            <w:r w:rsidRPr="008E329A">
              <w:rPr>
                <w:spacing w:val="-2"/>
                <w:sz w:val="22"/>
                <w:szCs w:val="22"/>
              </w:rPr>
              <w:t>autonomy,</w:t>
            </w:r>
            <w:r w:rsidR="006E2CC9" w:rsidRPr="008E329A">
              <w:rPr>
                <w:spacing w:val="-2"/>
                <w:sz w:val="22"/>
                <w:szCs w:val="22"/>
              </w:rPr>
              <w:t xml:space="preserve"> </w:t>
            </w:r>
            <w:r w:rsidRPr="008E329A">
              <w:rPr>
                <w:spacing w:val="-2"/>
                <w:sz w:val="22"/>
                <w:szCs w:val="22"/>
              </w:rPr>
              <w:t>operation</w:t>
            </w:r>
            <w:r w:rsidR="006E2CC9" w:rsidRPr="008E329A">
              <w:rPr>
                <w:spacing w:val="-2"/>
                <w:sz w:val="22"/>
                <w:szCs w:val="22"/>
              </w:rPr>
              <w:t xml:space="preserve"> </w:t>
            </w:r>
            <w:r w:rsidRPr="008E329A">
              <w:rPr>
                <w:spacing w:val="-2"/>
                <w:sz w:val="22"/>
                <w:szCs w:val="22"/>
              </w:rPr>
              <w:t>in</w:t>
            </w:r>
            <w:r w:rsidR="006E2CC9" w:rsidRPr="008E329A">
              <w:rPr>
                <w:spacing w:val="-2"/>
                <w:sz w:val="22"/>
                <w:szCs w:val="22"/>
              </w:rPr>
              <w:t xml:space="preserve"> </w:t>
            </w:r>
            <w:r w:rsidRPr="008E329A">
              <w:rPr>
                <w:spacing w:val="-2"/>
                <w:sz w:val="22"/>
                <w:szCs w:val="22"/>
              </w:rPr>
              <w:t>accordance</w:t>
            </w:r>
            <w:r w:rsidR="006E2CC9" w:rsidRPr="008E329A">
              <w:rPr>
                <w:spacing w:val="-2"/>
                <w:sz w:val="22"/>
                <w:szCs w:val="22"/>
              </w:rPr>
              <w:t xml:space="preserve"> </w:t>
            </w:r>
            <w:r w:rsidRPr="008E329A">
              <w:rPr>
                <w:spacing w:val="-2"/>
                <w:sz w:val="22"/>
                <w:szCs w:val="22"/>
              </w:rPr>
              <w:t>with</w:t>
            </w:r>
            <w:r w:rsidR="006E2CC9" w:rsidRPr="008E329A">
              <w:rPr>
                <w:spacing w:val="-2"/>
                <w:sz w:val="22"/>
                <w:szCs w:val="22"/>
              </w:rPr>
              <w:t xml:space="preserve"> </w:t>
            </w:r>
            <w:r w:rsidRPr="008E329A">
              <w:rPr>
                <w:spacing w:val="-2"/>
                <w:sz w:val="22"/>
                <w:szCs w:val="22"/>
              </w:rPr>
              <w:t>commercial</w:t>
            </w:r>
            <w:r w:rsidR="006E2CC9" w:rsidRPr="008E329A">
              <w:rPr>
                <w:spacing w:val="-2"/>
                <w:sz w:val="22"/>
                <w:szCs w:val="22"/>
              </w:rPr>
              <w:t xml:space="preserve"> </w:t>
            </w:r>
            <w:r w:rsidRPr="008E329A">
              <w:rPr>
                <w:spacing w:val="-2"/>
                <w:sz w:val="22"/>
                <w:szCs w:val="22"/>
              </w:rPr>
              <w:t>law,</w:t>
            </w:r>
            <w:r w:rsidR="006E2CC9" w:rsidRPr="008E329A">
              <w:rPr>
                <w:spacing w:val="-2"/>
                <w:sz w:val="22"/>
                <w:szCs w:val="22"/>
              </w:rPr>
              <w:t xml:space="preserve"> </w:t>
            </w:r>
            <w:r w:rsidRPr="008E329A">
              <w:rPr>
                <w:spacing w:val="-2"/>
                <w:sz w:val="22"/>
                <w:szCs w:val="22"/>
              </w:rPr>
              <w:t>and</w:t>
            </w:r>
            <w:r w:rsidR="006E2CC9" w:rsidRPr="008E329A">
              <w:rPr>
                <w:spacing w:val="-2"/>
                <w:sz w:val="22"/>
                <w:szCs w:val="22"/>
              </w:rPr>
              <w:t xml:space="preserve"> </w:t>
            </w:r>
            <w:r w:rsidR="00AF5AC8" w:rsidRPr="008E329A">
              <w:rPr>
                <w:spacing w:val="-2"/>
                <w:sz w:val="22"/>
                <w:szCs w:val="22"/>
              </w:rPr>
              <w:t>that</w:t>
            </w:r>
            <w:r w:rsidR="006E2CC9" w:rsidRPr="008E329A">
              <w:rPr>
                <w:spacing w:val="-2"/>
                <w:sz w:val="22"/>
                <w:szCs w:val="22"/>
              </w:rPr>
              <w:t xml:space="preserve"> </w:t>
            </w:r>
            <w:r w:rsidR="00AF5AC8" w:rsidRPr="008E329A">
              <w:rPr>
                <w:spacing w:val="-2"/>
              </w:rPr>
              <w:t>they</w:t>
            </w:r>
            <w:r w:rsidR="006E2CC9" w:rsidRPr="008E329A">
              <w:rPr>
                <w:spacing w:val="-2"/>
              </w:rPr>
              <w:t xml:space="preserve"> </w:t>
            </w:r>
            <w:r w:rsidR="00AF5AC8" w:rsidRPr="008E329A">
              <w:rPr>
                <w:spacing w:val="-2"/>
              </w:rPr>
              <w:t>are</w:t>
            </w:r>
            <w:r w:rsidR="006E2CC9" w:rsidRPr="008E329A">
              <w:rPr>
                <w:spacing w:val="-2"/>
              </w:rPr>
              <w:t xml:space="preserve"> </w:t>
            </w:r>
            <w:r w:rsidR="00AF5AC8" w:rsidRPr="008E329A">
              <w:rPr>
                <w:spacing w:val="-2"/>
              </w:rPr>
              <w:t>not</w:t>
            </w:r>
            <w:r w:rsidR="006E2CC9" w:rsidRPr="008E329A">
              <w:rPr>
                <w:spacing w:val="-2"/>
              </w:rPr>
              <w:t xml:space="preserve"> </w:t>
            </w:r>
            <w:r w:rsidR="00AF5AC8" w:rsidRPr="008E329A">
              <w:rPr>
                <w:spacing w:val="-2"/>
              </w:rPr>
              <w:t>under</w:t>
            </w:r>
            <w:r w:rsidR="006E2CC9" w:rsidRPr="008E329A">
              <w:rPr>
                <w:spacing w:val="-2"/>
              </w:rPr>
              <w:t xml:space="preserve"> </w:t>
            </w:r>
            <w:r w:rsidR="00AF5AC8" w:rsidRPr="008E329A">
              <w:rPr>
                <w:spacing w:val="-2"/>
              </w:rPr>
              <w:t>the</w:t>
            </w:r>
            <w:r w:rsidR="006E2CC9" w:rsidRPr="008E329A">
              <w:rPr>
                <w:spacing w:val="-2"/>
              </w:rPr>
              <w:t xml:space="preserve"> </w:t>
            </w:r>
            <w:r w:rsidR="00AF5AC8" w:rsidRPr="008E329A">
              <w:rPr>
                <w:spacing w:val="-2"/>
              </w:rPr>
              <w:t>supervision</w:t>
            </w:r>
            <w:r w:rsidR="006E2CC9" w:rsidRPr="008E329A">
              <w:rPr>
                <w:spacing w:val="-2"/>
              </w:rPr>
              <w:t xml:space="preserve"> </w:t>
            </w:r>
            <w:r w:rsidR="00AF5AC8" w:rsidRPr="008E329A">
              <w:rPr>
                <w:spacing w:val="-2"/>
              </w:rPr>
              <w:t>of</w:t>
            </w:r>
            <w:r w:rsidR="006E2CC9" w:rsidRPr="008E329A">
              <w:rPr>
                <w:spacing w:val="-2"/>
              </w:rPr>
              <w:t xml:space="preserve"> </w:t>
            </w:r>
            <w:r w:rsidR="00AF5AC8" w:rsidRPr="008E329A">
              <w:rPr>
                <w:spacing w:val="-2"/>
              </w:rPr>
              <w:t>the</w:t>
            </w:r>
            <w:r w:rsidR="006E2CC9" w:rsidRPr="008E329A">
              <w:rPr>
                <w:spacing w:val="-2"/>
              </w:rPr>
              <w:t xml:space="preserve"> </w:t>
            </w:r>
            <w:r w:rsidR="00AF5AC8" w:rsidRPr="008E329A">
              <w:rPr>
                <w:spacing w:val="-2"/>
              </w:rPr>
              <w:t>Purchaser</w:t>
            </w:r>
            <w:r w:rsidRPr="008E329A">
              <w:rPr>
                <w:spacing w:val="-2"/>
                <w:sz w:val="22"/>
                <w:szCs w:val="22"/>
              </w:rPr>
              <w:t>,</w:t>
            </w:r>
            <w:r w:rsidR="006E2CC9" w:rsidRPr="008E329A">
              <w:rPr>
                <w:spacing w:val="-2"/>
                <w:sz w:val="22"/>
                <w:szCs w:val="22"/>
              </w:rPr>
              <w:t xml:space="preserve"> </w:t>
            </w:r>
            <w:r w:rsidRPr="008E329A">
              <w:rPr>
                <w:spacing w:val="-2"/>
                <w:sz w:val="22"/>
                <w:szCs w:val="22"/>
              </w:rPr>
              <w:t>in</w:t>
            </w:r>
            <w:r w:rsidR="006E2CC9" w:rsidRPr="008E329A">
              <w:rPr>
                <w:spacing w:val="-2"/>
                <w:sz w:val="22"/>
                <w:szCs w:val="22"/>
              </w:rPr>
              <w:t xml:space="preserve"> </w:t>
            </w:r>
            <w:r w:rsidRPr="008E329A">
              <w:rPr>
                <w:spacing w:val="-2"/>
                <w:sz w:val="22"/>
                <w:szCs w:val="22"/>
              </w:rPr>
              <w:t>accordance</w:t>
            </w:r>
            <w:r w:rsidR="006E2CC9" w:rsidRPr="008E329A">
              <w:rPr>
                <w:spacing w:val="-2"/>
                <w:sz w:val="22"/>
                <w:szCs w:val="22"/>
              </w:rPr>
              <w:t xml:space="preserve"> </w:t>
            </w:r>
            <w:r w:rsidRPr="008E329A">
              <w:rPr>
                <w:spacing w:val="-2"/>
                <w:sz w:val="22"/>
                <w:szCs w:val="22"/>
              </w:rPr>
              <w:t>with</w:t>
            </w:r>
            <w:r w:rsidR="006E2CC9" w:rsidRPr="008E329A">
              <w:rPr>
                <w:spacing w:val="-2"/>
                <w:sz w:val="22"/>
                <w:szCs w:val="22"/>
              </w:rPr>
              <w:t xml:space="preserve"> </w:t>
            </w:r>
            <w:r w:rsidRPr="008E329A">
              <w:rPr>
                <w:spacing w:val="-2"/>
                <w:sz w:val="22"/>
                <w:szCs w:val="22"/>
              </w:rPr>
              <w:t>ITB</w:t>
            </w:r>
            <w:r w:rsidR="006E2CC9" w:rsidRPr="008E329A">
              <w:rPr>
                <w:spacing w:val="-2"/>
                <w:sz w:val="22"/>
                <w:szCs w:val="22"/>
              </w:rPr>
              <w:t xml:space="preserve"> </w:t>
            </w:r>
            <w:r w:rsidR="00723F3A" w:rsidRPr="008E329A">
              <w:rPr>
                <w:spacing w:val="-2"/>
                <w:sz w:val="22"/>
                <w:szCs w:val="22"/>
              </w:rPr>
              <w:t>4.6</w:t>
            </w:r>
            <w:r w:rsidRPr="008E329A">
              <w:rPr>
                <w:spacing w:val="-2"/>
                <w:sz w:val="22"/>
                <w:szCs w:val="22"/>
              </w:rPr>
              <w:t>.</w:t>
            </w:r>
          </w:p>
          <w:p w14:paraId="0DA05EF0" w14:textId="77777777" w:rsidR="000E5ED0" w:rsidRPr="008E329A" w:rsidRDefault="00357D41" w:rsidP="000E5ED0">
            <w:pPr>
              <w:spacing w:before="40" w:after="160"/>
              <w:ind w:left="342" w:hanging="342"/>
              <w:rPr>
                <w:spacing w:val="-2"/>
              </w:rPr>
            </w:pPr>
            <w:r w:rsidRPr="008E329A">
              <w:rPr>
                <w:spacing w:val="-2"/>
                <w:sz w:val="22"/>
                <w:szCs w:val="22"/>
              </w:rPr>
              <w:t>8</w:t>
            </w:r>
            <w:proofErr w:type="gramStart"/>
            <w:r w:rsidR="000E5ED0" w:rsidRPr="008E329A">
              <w:rPr>
                <w:spacing w:val="-2"/>
                <w:sz w:val="22"/>
                <w:szCs w:val="22"/>
              </w:rPr>
              <w:t>.</w:t>
            </w:r>
            <w:r w:rsidR="006E2CC9" w:rsidRPr="008E329A">
              <w:rPr>
                <w:spacing w:val="-2"/>
                <w:sz w:val="22"/>
                <w:szCs w:val="22"/>
              </w:rPr>
              <w:t xml:space="preserve"> </w:t>
            </w:r>
            <w:r w:rsidR="003C7944" w:rsidRPr="008E329A">
              <w:rPr>
                <w:spacing w:val="-2"/>
                <w:sz w:val="22"/>
                <w:szCs w:val="22"/>
              </w:rPr>
              <w:tab/>
            </w:r>
            <w:r w:rsidR="000E5ED0" w:rsidRPr="008E329A">
              <w:rPr>
                <w:spacing w:val="-2"/>
                <w:sz w:val="22"/>
                <w:szCs w:val="22"/>
              </w:rPr>
              <w:t>Included</w:t>
            </w:r>
            <w:proofErr w:type="gramEnd"/>
            <w:r w:rsidR="006E2CC9" w:rsidRPr="008E329A">
              <w:rPr>
                <w:spacing w:val="-2"/>
                <w:sz w:val="22"/>
                <w:szCs w:val="22"/>
              </w:rPr>
              <w:t xml:space="preserve"> </w:t>
            </w:r>
            <w:r w:rsidR="000E5ED0" w:rsidRPr="008E329A">
              <w:rPr>
                <w:spacing w:val="-2"/>
                <w:sz w:val="22"/>
                <w:szCs w:val="22"/>
              </w:rPr>
              <w:t>are</w:t>
            </w:r>
            <w:r w:rsidR="006E2CC9" w:rsidRPr="008E329A">
              <w:rPr>
                <w:spacing w:val="-2"/>
                <w:sz w:val="22"/>
                <w:szCs w:val="22"/>
              </w:rPr>
              <w:t xml:space="preserve"> </w:t>
            </w:r>
            <w:r w:rsidR="000E5ED0" w:rsidRPr="008E329A">
              <w:rPr>
                <w:spacing w:val="-2"/>
                <w:sz w:val="22"/>
                <w:szCs w:val="22"/>
              </w:rPr>
              <w:t>the</w:t>
            </w:r>
            <w:r w:rsidR="006E2CC9" w:rsidRPr="008E329A">
              <w:rPr>
                <w:spacing w:val="-2"/>
                <w:sz w:val="22"/>
                <w:szCs w:val="22"/>
              </w:rPr>
              <w:t xml:space="preserve"> </w:t>
            </w:r>
            <w:r w:rsidR="000E5ED0" w:rsidRPr="008E329A">
              <w:rPr>
                <w:spacing w:val="-2"/>
                <w:sz w:val="22"/>
                <w:szCs w:val="22"/>
              </w:rPr>
              <w:t>organizational</w:t>
            </w:r>
            <w:r w:rsidR="006E2CC9" w:rsidRPr="008E329A">
              <w:rPr>
                <w:spacing w:val="-2"/>
                <w:sz w:val="22"/>
                <w:szCs w:val="22"/>
              </w:rPr>
              <w:t xml:space="preserve"> </w:t>
            </w:r>
            <w:r w:rsidR="000E5ED0" w:rsidRPr="008E329A">
              <w:rPr>
                <w:spacing w:val="-2"/>
                <w:sz w:val="22"/>
                <w:szCs w:val="22"/>
              </w:rPr>
              <w:t>chart,</w:t>
            </w:r>
            <w:r w:rsidR="006E2CC9" w:rsidRPr="008E329A">
              <w:rPr>
                <w:spacing w:val="-2"/>
                <w:sz w:val="22"/>
                <w:szCs w:val="22"/>
              </w:rPr>
              <w:t xml:space="preserve"> </w:t>
            </w:r>
            <w:r w:rsidR="000E5ED0" w:rsidRPr="008E329A">
              <w:rPr>
                <w:spacing w:val="-2"/>
                <w:sz w:val="22"/>
                <w:szCs w:val="22"/>
              </w:rPr>
              <w:t>a</w:t>
            </w:r>
            <w:r w:rsidR="006E2CC9" w:rsidRPr="008E329A">
              <w:rPr>
                <w:spacing w:val="-2"/>
                <w:sz w:val="22"/>
                <w:szCs w:val="22"/>
              </w:rPr>
              <w:t xml:space="preserve"> </w:t>
            </w:r>
            <w:r w:rsidR="000E5ED0" w:rsidRPr="008E329A">
              <w:rPr>
                <w:spacing w:val="-2"/>
                <w:sz w:val="22"/>
                <w:szCs w:val="22"/>
              </w:rPr>
              <w:t>list</w:t>
            </w:r>
            <w:r w:rsidR="006E2CC9" w:rsidRPr="008E329A">
              <w:rPr>
                <w:spacing w:val="-2"/>
                <w:sz w:val="22"/>
                <w:szCs w:val="22"/>
              </w:rPr>
              <w:t xml:space="preserve"> </w:t>
            </w:r>
            <w:r w:rsidR="000E5ED0" w:rsidRPr="008E329A">
              <w:rPr>
                <w:spacing w:val="-2"/>
                <w:sz w:val="22"/>
                <w:szCs w:val="22"/>
              </w:rPr>
              <w:t>of</w:t>
            </w:r>
            <w:r w:rsidR="006E2CC9" w:rsidRPr="008E329A">
              <w:rPr>
                <w:spacing w:val="-2"/>
                <w:sz w:val="22"/>
                <w:szCs w:val="22"/>
              </w:rPr>
              <w:t xml:space="preserve"> </w:t>
            </w:r>
            <w:r w:rsidR="000E5ED0" w:rsidRPr="008E329A">
              <w:rPr>
                <w:spacing w:val="-2"/>
                <w:sz w:val="22"/>
                <w:szCs w:val="22"/>
              </w:rPr>
              <w:t>Board</w:t>
            </w:r>
            <w:r w:rsidR="006E2CC9" w:rsidRPr="008E329A">
              <w:rPr>
                <w:spacing w:val="-2"/>
                <w:sz w:val="22"/>
                <w:szCs w:val="22"/>
              </w:rPr>
              <w:t xml:space="preserve"> </w:t>
            </w:r>
            <w:r w:rsidR="000E5ED0" w:rsidRPr="008E329A">
              <w:rPr>
                <w:spacing w:val="-2"/>
                <w:sz w:val="22"/>
                <w:szCs w:val="22"/>
              </w:rPr>
              <w:t>of</w:t>
            </w:r>
            <w:r w:rsidR="006E2CC9" w:rsidRPr="008E329A">
              <w:rPr>
                <w:spacing w:val="-2"/>
                <w:sz w:val="22"/>
                <w:szCs w:val="22"/>
              </w:rPr>
              <w:t xml:space="preserve"> </w:t>
            </w:r>
            <w:r w:rsidR="000E5ED0" w:rsidRPr="008E329A">
              <w:rPr>
                <w:spacing w:val="-2"/>
                <w:sz w:val="22"/>
                <w:szCs w:val="22"/>
              </w:rPr>
              <w:t>Directors,</w:t>
            </w:r>
            <w:r w:rsidR="006E2CC9" w:rsidRPr="008E329A">
              <w:rPr>
                <w:spacing w:val="-2"/>
                <w:sz w:val="22"/>
                <w:szCs w:val="22"/>
              </w:rPr>
              <w:t xml:space="preserve"> </w:t>
            </w:r>
            <w:r w:rsidR="000E5ED0" w:rsidRPr="008E329A">
              <w:rPr>
                <w:spacing w:val="-2"/>
                <w:sz w:val="22"/>
                <w:szCs w:val="22"/>
              </w:rPr>
              <w:t>and</w:t>
            </w:r>
            <w:r w:rsidR="006E2CC9" w:rsidRPr="008E329A">
              <w:rPr>
                <w:spacing w:val="-2"/>
                <w:sz w:val="22"/>
                <w:szCs w:val="22"/>
              </w:rPr>
              <w:t xml:space="preserve"> </w:t>
            </w:r>
            <w:r w:rsidR="000E5ED0" w:rsidRPr="008E329A">
              <w:rPr>
                <w:spacing w:val="-2"/>
                <w:sz w:val="22"/>
                <w:szCs w:val="22"/>
              </w:rPr>
              <w:t>the</w:t>
            </w:r>
            <w:r w:rsidR="006E2CC9" w:rsidRPr="008E329A">
              <w:rPr>
                <w:spacing w:val="-2"/>
                <w:sz w:val="22"/>
                <w:szCs w:val="22"/>
              </w:rPr>
              <w:t xml:space="preserve"> </w:t>
            </w:r>
            <w:r w:rsidR="000E5ED0" w:rsidRPr="008E329A">
              <w:rPr>
                <w:spacing w:val="-2"/>
                <w:sz w:val="22"/>
                <w:szCs w:val="22"/>
              </w:rPr>
              <w:t>beneficial</w:t>
            </w:r>
            <w:r w:rsidR="006E2CC9" w:rsidRPr="008E329A">
              <w:rPr>
                <w:spacing w:val="-2"/>
                <w:sz w:val="22"/>
                <w:szCs w:val="22"/>
              </w:rPr>
              <w:t xml:space="preserve"> </w:t>
            </w:r>
            <w:r w:rsidR="000E5ED0" w:rsidRPr="008E329A">
              <w:rPr>
                <w:spacing w:val="-2"/>
                <w:sz w:val="22"/>
                <w:szCs w:val="22"/>
              </w:rPr>
              <w:t>ownership.</w:t>
            </w:r>
            <w:r w:rsidR="00B90E75">
              <w:rPr>
                <w:spacing w:val="-2"/>
                <w:sz w:val="22"/>
                <w:szCs w:val="22"/>
              </w:rPr>
              <w:t xml:space="preserve"> </w:t>
            </w:r>
            <w:r w:rsidR="00B90E75" w:rsidRPr="00F80D03">
              <w:rPr>
                <w:spacing w:val="-2"/>
                <w:sz w:val="22"/>
                <w:szCs w:val="22"/>
              </w:rPr>
              <w:t xml:space="preserve"> </w:t>
            </w:r>
            <w:r w:rsidR="002613F4" w:rsidRPr="00BC28BD">
              <w:rPr>
                <w:iCs/>
                <w:spacing w:val="-2"/>
                <w:sz w:val="22"/>
                <w:szCs w:val="22"/>
              </w:rPr>
              <w:t>T</w:t>
            </w:r>
            <w:r w:rsidR="00B90E75" w:rsidRPr="00BC28BD">
              <w:rPr>
                <w:iCs/>
                <w:spacing w:val="-2"/>
                <w:sz w:val="22"/>
                <w:szCs w:val="22"/>
              </w:rPr>
              <w:t>he successful Bidder shall provide additional information on beneficial ownership for each JV member using the Beneficial Ownership Disclosure Form.</w:t>
            </w:r>
          </w:p>
          <w:p w14:paraId="5C66CAAB" w14:textId="77777777" w:rsidR="00455149" w:rsidRPr="008E329A" w:rsidRDefault="00455149" w:rsidP="008F338A">
            <w:pPr>
              <w:suppressAutoHyphens/>
              <w:spacing w:before="40" w:after="160"/>
              <w:rPr>
                <w:spacing w:val="-2"/>
              </w:rPr>
            </w:pPr>
          </w:p>
        </w:tc>
      </w:tr>
    </w:tbl>
    <w:p w14:paraId="5570CD19" w14:textId="77777777" w:rsidR="00FB7A62" w:rsidRPr="008653B6" w:rsidRDefault="00455149" w:rsidP="00FB7A62">
      <w:pPr>
        <w:pStyle w:val="SectionVHeader"/>
        <w:rPr>
          <w:sz w:val="32"/>
        </w:rPr>
      </w:pPr>
      <w:r w:rsidRPr="008E329A">
        <w:br w:type="page"/>
      </w:r>
      <w:bookmarkStart w:id="543" w:name="_Toc74224735"/>
      <w:bookmarkStart w:id="544" w:name="_Toc12371910"/>
      <w:bookmarkStart w:id="545" w:name="_Toc14180263"/>
      <w:bookmarkStart w:id="546" w:name="_Toc73977652"/>
      <w:bookmarkStart w:id="547" w:name="_Toc135757106"/>
      <w:bookmarkStart w:id="548" w:name="_Hlk54534220"/>
      <w:r w:rsidR="00FB7A62" w:rsidRPr="00BD1430">
        <w:lastRenderedPageBreak/>
        <w:t xml:space="preserve">Sexual Exploitation </w:t>
      </w:r>
      <w:bookmarkStart w:id="549" w:name="_Hlk10197725"/>
      <w:r w:rsidR="00FB7A62" w:rsidRPr="00BD1430">
        <w:t>and Abuse (SEA)</w:t>
      </w:r>
      <w:bookmarkEnd w:id="549"/>
      <w:r w:rsidR="00FB7A62" w:rsidRPr="00BD1430">
        <w:t xml:space="preserve"> and/or Sexual Harassment Performance Declaration</w:t>
      </w:r>
      <w:bookmarkEnd w:id="543"/>
      <w:bookmarkEnd w:id="544"/>
      <w:bookmarkEnd w:id="545"/>
      <w:bookmarkEnd w:id="546"/>
      <w:bookmarkEnd w:id="547"/>
      <w:r w:rsidR="00FB7A62" w:rsidRPr="008653B6">
        <w:rPr>
          <w:sz w:val="32"/>
        </w:rPr>
        <w:t xml:space="preserve"> </w:t>
      </w:r>
    </w:p>
    <w:bookmarkEnd w:id="548"/>
    <w:p w14:paraId="63790EC6" w14:textId="77777777" w:rsidR="00FB7A62" w:rsidRPr="006B26C8" w:rsidRDefault="00FB7A62" w:rsidP="00FB7A62">
      <w:pPr>
        <w:spacing w:before="120" w:line="264" w:lineRule="exact"/>
        <w:ind w:left="72"/>
        <w:jc w:val="center"/>
        <w:rPr>
          <w:i/>
          <w:iCs/>
          <w:spacing w:val="-6"/>
          <w:sz w:val="22"/>
          <w:szCs w:val="22"/>
        </w:rPr>
      </w:pPr>
      <w:r w:rsidRPr="006B26C8">
        <w:rPr>
          <w:bCs/>
          <w:i/>
          <w:spacing w:val="6"/>
          <w:sz w:val="22"/>
          <w:szCs w:val="22"/>
        </w:rPr>
        <w:t>[</w:t>
      </w:r>
      <w:r w:rsidRPr="006B26C8">
        <w:rPr>
          <w:i/>
          <w:iCs/>
          <w:spacing w:val="-6"/>
          <w:sz w:val="22"/>
          <w:szCs w:val="22"/>
        </w:rPr>
        <w:t>The following table shall be filled in by the Bidder, each member of a Joint Venture and each subcontractor proposed by the Bidder]</w:t>
      </w:r>
    </w:p>
    <w:p w14:paraId="3638A1D7" w14:textId="77777777" w:rsidR="00FB7A62" w:rsidRPr="006B26C8" w:rsidRDefault="00FB7A62" w:rsidP="00FB7A62">
      <w:pPr>
        <w:spacing w:before="240" w:after="240" w:line="264" w:lineRule="exact"/>
        <w:jc w:val="right"/>
        <w:rPr>
          <w:spacing w:val="-4"/>
          <w:sz w:val="22"/>
          <w:szCs w:val="22"/>
        </w:rPr>
      </w:pPr>
      <w:r w:rsidRPr="006B26C8">
        <w:rPr>
          <w:spacing w:val="-4"/>
          <w:sz w:val="22"/>
          <w:szCs w:val="22"/>
        </w:rPr>
        <w:t xml:space="preserve">Bidder’s Name: </w:t>
      </w:r>
      <w:r w:rsidRPr="006B26C8">
        <w:rPr>
          <w:i/>
          <w:iCs/>
          <w:spacing w:val="-6"/>
          <w:sz w:val="22"/>
          <w:szCs w:val="22"/>
        </w:rPr>
        <w:t>[insert full name]</w:t>
      </w:r>
      <w:r w:rsidRPr="006B26C8">
        <w:rPr>
          <w:i/>
          <w:iCs/>
          <w:spacing w:val="-6"/>
          <w:sz w:val="22"/>
          <w:szCs w:val="22"/>
        </w:rPr>
        <w:br/>
      </w:r>
      <w:r w:rsidRPr="006B26C8">
        <w:rPr>
          <w:spacing w:val="-4"/>
          <w:sz w:val="22"/>
          <w:szCs w:val="22"/>
        </w:rPr>
        <w:t xml:space="preserve">Date: </w:t>
      </w:r>
      <w:r w:rsidRPr="006B26C8">
        <w:rPr>
          <w:i/>
          <w:iCs/>
          <w:spacing w:val="-6"/>
          <w:sz w:val="22"/>
          <w:szCs w:val="22"/>
        </w:rPr>
        <w:t>[insert day, month, year]</w:t>
      </w:r>
      <w:r w:rsidRPr="006B26C8">
        <w:rPr>
          <w:i/>
          <w:iCs/>
          <w:spacing w:val="-6"/>
          <w:sz w:val="22"/>
          <w:szCs w:val="22"/>
        </w:rPr>
        <w:br/>
      </w:r>
      <w:r w:rsidRPr="006B26C8">
        <w:rPr>
          <w:spacing w:val="-4"/>
          <w:sz w:val="22"/>
          <w:szCs w:val="22"/>
        </w:rPr>
        <w:t xml:space="preserve">Joint Venture Member’s or Subcontractor’s Name: </w:t>
      </w:r>
      <w:r w:rsidRPr="006B26C8">
        <w:rPr>
          <w:i/>
          <w:spacing w:val="-4"/>
          <w:sz w:val="22"/>
          <w:szCs w:val="22"/>
        </w:rPr>
        <w:t>[</w:t>
      </w:r>
      <w:r w:rsidRPr="006B26C8">
        <w:rPr>
          <w:i/>
          <w:iCs/>
          <w:spacing w:val="-6"/>
          <w:sz w:val="22"/>
          <w:szCs w:val="22"/>
        </w:rPr>
        <w:t>insert</w:t>
      </w:r>
      <w:r w:rsidRPr="006B26C8">
        <w:rPr>
          <w:spacing w:val="-4"/>
          <w:sz w:val="22"/>
          <w:szCs w:val="22"/>
        </w:rPr>
        <w:t xml:space="preserve"> </w:t>
      </w:r>
      <w:r w:rsidRPr="006B26C8">
        <w:rPr>
          <w:i/>
          <w:iCs/>
          <w:spacing w:val="-6"/>
          <w:sz w:val="22"/>
          <w:szCs w:val="22"/>
        </w:rPr>
        <w:t>full name]</w:t>
      </w:r>
      <w:r w:rsidRPr="006B26C8">
        <w:rPr>
          <w:i/>
          <w:iCs/>
          <w:spacing w:val="-6"/>
          <w:sz w:val="22"/>
          <w:szCs w:val="22"/>
        </w:rPr>
        <w:br/>
      </w:r>
      <w:r w:rsidRPr="006B26C8">
        <w:rPr>
          <w:spacing w:val="-4"/>
          <w:sz w:val="22"/>
          <w:szCs w:val="22"/>
        </w:rPr>
        <w:t xml:space="preserve">RFB No. and title: </w:t>
      </w:r>
      <w:r w:rsidRPr="006B26C8">
        <w:rPr>
          <w:i/>
          <w:iCs/>
          <w:spacing w:val="-6"/>
          <w:sz w:val="22"/>
          <w:szCs w:val="22"/>
        </w:rPr>
        <w:t>[insert RFB number and title]</w:t>
      </w:r>
      <w:r w:rsidRPr="006B26C8">
        <w:rPr>
          <w:i/>
          <w:iCs/>
          <w:spacing w:val="-6"/>
          <w:sz w:val="22"/>
          <w:szCs w:val="22"/>
        </w:rPr>
        <w:br/>
      </w:r>
      <w:r w:rsidRPr="006B26C8">
        <w:rPr>
          <w:spacing w:val="-4"/>
          <w:sz w:val="22"/>
          <w:szCs w:val="22"/>
        </w:rPr>
        <w:t xml:space="preserve">Page </w:t>
      </w:r>
      <w:r w:rsidRPr="006B26C8">
        <w:rPr>
          <w:i/>
          <w:iCs/>
          <w:spacing w:val="-6"/>
          <w:sz w:val="22"/>
          <w:szCs w:val="22"/>
        </w:rPr>
        <w:t xml:space="preserve">[insert page number] </w:t>
      </w:r>
      <w:r w:rsidRPr="006B26C8">
        <w:rPr>
          <w:spacing w:val="-4"/>
          <w:sz w:val="22"/>
          <w:szCs w:val="22"/>
        </w:rPr>
        <w:t xml:space="preserve">of </w:t>
      </w:r>
      <w:r w:rsidRPr="006B26C8">
        <w:rPr>
          <w:i/>
          <w:iCs/>
          <w:spacing w:val="-6"/>
          <w:sz w:val="22"/>
          <w:szCs w:val="22"/>
        </w:rPr>
        <w:t xml:space="preserve">[insert total number] </w:t>
      </w:r>
      <w:r w:rsidRPr="006B26C8">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FB7A62" w:rsidRPr="00887CA3" w14:paraId="497E8EDF" w14:textId="77777777" w:rsidTr="001A078A">
        <w:tc>
          <w:tcPr>
            <w:tcW w:w="9389" w:type="dxa"/>
            <w:tcBorders>
              <w:top w:val="single" w:sz="2" w:space="0" w:color="auto"/>
              <w:left w:val="single" w:sz="2" w:space="0" w:color="auto"/>
              <w:bottom w:val="single" w:sz="2" w:space="0" w:color="auto"/>
              <w:right w:val="single" w:sz="2" w:space="0" w:color="auto"/>
            </w:tcBorders>
          </w:tcPr>
          <w:p w14:paraId="35A57BC4" w14:textId="77777777" w:rsidR="00FB7A62" w:rsidRPr="006B26C8" w:rsidRDefault="00FB7A62" w:rsidP="001A078A">
            <w:pPr>
              <w:spacing w:before="120"/>
              <w:jc w:val="center"/>
              <w:rPr>
                <w:b/>
                <w:spacing w:val="-4"/>
                <w:sz w:val="22"/>
                <w:szCs w:val="22"/>
              </w:rPr>
            </w:pPr>
            <w:r w:rsidRPr="006B26C8">
              <w:rPr>
                <w:b/>
                <w:spacing w:val="-4"/>
                <w:sz w:val="22"/>
                <w:szCs w:val="22"/>
              </w:rPr>
              <w:t xml:space="preserve">SEA and/or SH Declaration </w:t>
            </w:r>
          </w:p>
          <w:p w14:paraId="2889CCB2" w14:textId="77777777" w:rsidR="00FB7A62" w:rsidRPr="006B26C8" w:rsidRDefault="00FB7A62" w:rsidP="001A078A">
            <w:pPr>
              <w:spacing w:before="120"/>
              <w:jc w:val="center"/>
              <w:rPr>
                <w:spacing w:val="-4"/>
                <w:sz w:val="22"/>
                <w:szCs w:val="22"/>
              </w:rPr>
            </w:pPr>
            <w:r w:rsidRPr="006B26C8">
              <w:rPr>
                <w:b/>
                <w:spacing w:val="-4"/>
                <w:sz w:val="22"/>
                <w:szCs w:val="22"/>
              </w:rPr>
              <w:t>in accordance with Section III, Qualification Criteria, and Requirements</w:t>
            </w:r>
          </w:p>
        </w:tc>
      </w:tr>
      <w:tr w:rsidR="00FB7A62" w:rsidRPr="00887CA3" w14:paraId="02FA68B0" w14:textId="77777777" w:rsidTr="001A078A">
        <w:tc>
          <w:tcPr>
            <w:tcW w:w="9389" w:type="dxa"/>
            <w:tcBorders>
              <w:top w:val="single" w:sz="2" w:space="0" w:color="auto"/>
              <w:left w:val="single" w:sz="2" w:space="0" w:color="auto"/>
              <w:bottom w:val="single" w:sz="2" w:space="0" w:color="auto"/>
              <w:right w:val="single" w:sz="2" w:space="0" w:color="auto"/>
            </w:tcBorders>
          </w:tcPr>
          <w:p w14:paraId="173BE26C" w14:textId="77777777" w:rsidR="00FB7A62" w:rsidRPr="006B26C8" w:rsidRDefault="00FB7A62" w:rsidP="001A078A">
            <w:pPr>
              <w:spacing w:before="120"/>
              <w:ind w:left="892" w:hanging="826"/>
              <w:rPr>
                <w:spacing w:val="-4"/>
                <w:sz w:val="22"/>
                <w:szCs w:val="22"/>
              </w:rPr>
            </w:pPr>
            <w:r w:rsidRPr="006B26C8">
              <w:rPr>
                <w:spacing w:val="-4"/>
                <w:sz w:val="22"/>
                <w:szCs w:val="22"/>
              </w:rPr>
              <w:t>We:</w:t>
            </w:r>
          </w:p>
          <w:p w14:paraId="6F6A01CD" w14:textId="77777777" w:rsidR="00FB7A62" w:rsidRPr="006B26C8" w:rsidRDefault="00FB7A62" w:rsidP="001A078A">
            <w:pPr>
              <w:tabs>
                <w:tab w:val="left" w:pos="780"/>
              </w:tabs>
              <w:spacing w:before="120"/>
              <w:ind w:left="892" w:hanging="631"/>
              <w:rPr>
                <w:b/>
                <w:sz w:val="22"/>
                <w:szCs w:val="22"/>
              </w:rPr>
            </w:pPr>
            <w:bookmarkStart w:id="550" w:name="_Hlk10558010"/>
            <w:r w:rsidRPr="006B26C8">
              <w:rPr>
                <w:rFonts w:eastAsia="MS Mincho"/>
                <w:spacing w:val="-2"/>
                <w:sz w:val="22"/>
                <w:szCs w:val="22"/>
              </w:rPr>
              <w:sym w:font="Wingdings" w:char="F0A8"/>
            </w:r>
            <w:r w:rsidRPr="006B26C8">
              <w:rPr>
                <w:rFonts w:eastAsia="MS Mincho"/>
                <w:spacing w:val="-2"/>
                <w:sz w:val="22"/>
                <w:szCs w:val="22"/>
              </w:rPr>
              <w:t xml:space="preserve">  (a) have not been subject to disqualification by the Bank for non-compliance with SEA/ SH obligations</w:t>
            </w:r>
          </w:p>
          <w:p w14:paraId="50D41AFF" w14:textId="77777777" w:rsidR="00FB7A62" w:rsidRPr="006B26C8" w:rsidRDefault="00FB7A62" w:rsidP="001A078A">
            <w:pPr>
              <w:spacing w:before="120"/>
              <w:ind w:left="892" w:hanging="631"/>
              <w:rPr>
                <w:spacing w:val="-6"/>
                <w:sz w:val="22"/>
                <w:szCs w:val="22"/>
              </w:rPr>
            </w:pPr>
            <w:r w:rsidRPr="006B26C8">
              <w:rPr>
                <w:rFonts w:eastAsia="MS Mincho"/>
                <w:spacing w:val="-2"/>
                <w:sz w:val="22"/>
                <w:szCs w:val="22"/>
              </w:rPr>
              <w:sym w:font="Wingdings" w:char="F0A8"/>
            </w:r>
            <w:r w:rsidRPr="006B26C8">
              <w:rPr>
                <w:rFonts w:eastAsia="MS Mincho"/>
                <w:spacing w:val="-2"/>
                <w:sz w:val="22"/>
                <w:szCs w:val="22"/>
              </w:rPr>
              <w:t xml:space="preserve">  (b) are subject to disqualification by the Bank for non-compliance with SEA/ SH obligations</w:t>
            </w:r>
          </w:p>
          <w:p w14:paraId="741C767C" w14:textId="77777777" w:rsidR="00FB7A62" w:rsidRPr="006B26C8" w:rsidRDefault="00FB7A62" w:rsidP="001A078A">
            <w:pPr>
              <w:tabs>
                <w:tab w:val="left" w:pos="667"/>
                <w:tab w:val="right" w:pos="9000"/>
              </w:tabs>
              <w:spacing w:before="120"/>
              <w:ind w:left="891" w:hanging="630"/>
              <w:rPr>
                <w:spacing w:val="-4"/>
                <w:sz w:val="22"/>
                <w:szCs w:val="22"/>
              </w:rPr>
            </w:pPr>
            <w:r w:rsidRPr="006B26C8">
              <w:rPr>
                <w:rFonts w:eastAsia="MS Mincho"/>
                <w:spacing w:val="-2"/>
                <w:sz w:val="22"/>
                <w:szCs w:val="22"/>
              </w:rPr>
              <w:sym w:font="Wingdings" w:char="F0A8"/>
            </w:r>
            <w:r w:rsidRPr="006B26C8">
              <w:rPr>
                <w:rFonts w:eastAsia="MS Mincho"/>
                <w:spacing w:val="-2"/>
                <w:sz w:val="22"/>
                <w:szCs w:val="22"/>
              </w:rPr>
              <w:t xml:space="preserve">  (c) had been subject to disqualification by the Bank for non-compliance with SEA/ SH </w:t>
            </w:r>
            <w:proofErr w:type="gramStart"/>
            <w:r w:rsidRPr="006B26C8">
              <w:rPr>
                <w:rFonts w:eastAsia="MS Mincho"/>
                <w:spacing w:val="-2"/>
                <w:sz w:val="22"/>
                <w:szCs w:val="22"/>
              </w:rPr>
              <w:t>obligations, and</w:t>
            </w:r>
            <w:proofErr w:type="gramEnd"/>
            <w:r w:rsidRPr="006B26C8">
              <w:rPr>
                <w:rFonts w:eastAsia="MS Mincho"/>
                <w:spacing w:val="-2"/>
                <w:sz w:val="22"/>
                <w:szCs w:val="22"/>
              </w:rPr>
              <w:t xml:space="preserve"> were removed from the disqualification</w:t>
            </w:r>
            <w:r w:rsidRPr="006B26C8">
              <w:rPr>
                <w:color w:val="000000" w:themeColor="text1"/>
              </w:rPr>
              <w:t xml:space="preserve"> list</w:t>
            </w:r>
            <w:r w:rsidRPr="006B26C8">
              <w:rPr>
                <w:color w:val="000000" w:themeColor="text1"/>
                <w:sz w:val="22"/>
                <w:szCs w:val="22"/>
              </w:rPr>
              <w:t>. An arbitral award on the disqualification case has been made in our favor.</w:t>
            </w:r>
            <w:r w:rsidRPr="006B26C8">
              <w:rPr>
                <w:rFonts w:eastAsia="MS Mincho"/>
                <w:spacing w:val="-2"/>
                <w:sz w:val="22"/>
                <w:szCs w:val="22"/>
              </w:rPr>
              <w:t xml:space="preserve">  </w:t>
            </w:r>
            <w:bookmarkEnd w:id="550"/>
          </w:p>
        </w:tc>
      </w:tr>
      <w:tr w:rsidR="00FB7A62" w:rsidRPr="00887CA3" w14:paraId="138CB749" w14:textId="77777777" w:rsidTr="001A078A">
        <w:tc>
          <w:tcPr>
            <w:tcW w:w="9389" w:type="dxa"/>
            <w:tcBorders>
              <w:top w:val="single" w:sz="2" w:space="0" w:color="auto"/>
              <w:left w:val="single" w:sz="2" w:space="0" w:color="auto"/>
              <w:bottom w:val="single" w:sz="2" w:space="0" w:color="auto"/>
              <w:right w:val="single" w:sz="2" w:space="0" w:color="auto"/>
            </w:tcBorders>
          </w:tcPr>
          <w:p w14:paraId="5B8EE24E" w14:textId="77777777" w:rsidR="00FB7A62" w:rsidRPr="006B26C8" w:rsidRDefault="00FB7A62" w:rsidP="001A078A">
            <w:pPr>
              <w:spacing w:before="120"/>
              <w:ind w:left="82"/>
              <w:rPr>
                <w:b/>
                <w:bCs/>
                <w:sz w:val="22"/>
                <w:szCs w:val="22"/>
              </w:rPr>
            </w:pPr>
            <w:r w:rsidRPr="006B26C8">
              <w:rPr>
                <w:b/>
                <w:bCs/>
                <w:color w:val="000000" w:themeColor="text1"/>
                <w:sz w:val="22"/>
                <w:szCs w:val="22"/>
              </w:rPr>
              <w:t>[</w:t>
            </w:r>
            <w:r w:rsidRPr="006B26C8">
              <w:rPr>
                <w:b/>
                <w:bCs/>
                <w:i/>
                <w:iCs/>
                <w:sz w:val="22"/>
                <w:szCs w:val="22"/>
              </w:rPr>
              <w:t>If (c) above is applicable</w:t>
            </w:r>
            <w:r w:rsidRPr="006B26C8">
              <w:rPr>
                <w:b/>
                <w:bCs/>
                <w:sz w:val="22"/>
                <w:szCs w:val="22"/>
              </w:rPr>
              <w:t xml:space="preserve">, </w:t>
            </w:r>
            <w:r w:rsidRPr="006B26C8">
              <w:rPr>
                <w:b/>
                <w:bCs/>
                <w:i/>
                <w:iCs/>
                <w:sz w:val="22"/>
                <w:szCs w:val="22"/>
              </w:rPr>
              <w:t>attach evidence of an arbitral award reversing the findings on the issues underlying the disqualification.]</w:t>
            </w:r>
          </w:p>
        </w:tc>
      </w:tr>
      <w:tr w:rsidR="000F55DF" w:rsidRPr="00887CA3" w14:paraId="457DD174" w14:textId="77777777" w:rsidTr="001A078A">
        <w:tc>
          <w:tcPr>
            <w:tcW w:w="9389" w:type="dxa"/>
            <w:tcBorders>
              <w:top w:val="single" w:sz="2" w:space="0" w:color="auto"/>
              <w:left w:val="single" w:sz="2" w:space="0" w:color="auto"/>
              <w:bottom w:val="single" w:sz="2" w:space="0" w:color="auto"/>
              <w:right w:val="single" w:sz="2" w:space="0" w:color="auto"/>
            </w:tcBorders>
          </w:tcPr>
          <w:p w14:paraId="3E365594" w14:textId="77777777" w:rsidR="000F55DF" w:rsidRPr="006B26C8" w:rsidRDefault="000F55DF" w:rsidP="001A078A">
            <w:pPr>
              <w:spacing w:before="120"/>
              <w:ind w:left="82"/>
              <w:rPr>
                <w:b/>
                <w:bCs/>
                <w:color w:val="000000" w:themeColor="text1"/>
                <w:sz w:val="22"/>
                <w:szCs w:val="22"/>
              </w:rPr>
            </w:pPr>
          </w:p>
        </w:tc>
      </w:tr>
      <w:tr w:rsidR="000F55DF" w:rsidRPr="00887CA3" w14:paraId="7A78C304" w14:textId="77777777" w:rsidTr="001A078A">
        <w:tc>
          <w:tcPr>
            <w:tcW w:w="9389" w:type="dxa"/>
            <w:tcBorders>
              <w:top w:val="single" w:sz="2" w:space="0" w:color="auto"/>
              <w:left w:val="single" w:sz="2" w:space="0" w:color="auto"/>
              <w:bottom w:val="single" w:sz="2" w:space="0" w:color="auto"/>
              <w:right w:val="single" w:sz="2" w:space="0" w:color="auto"/>
            </w:tcBorders>
          </w:tcPr>
          <w:p w14:paraId="19B61CBA" w14:textId="77777777" w:rsidR="000F55DF" w:rsidRPr="006B26C8" w:rsidRDefault="000F55DF" w:rsidP="001A078A">
            <w:pPr>
              <w:spacing w:before="120"/>
              <w:ind w:left="82"/>
              <w:rPr>
                <w:b/>
                <w:bCs/>
                <w:color w:val="000000" w:themeColor="text1"/>
                <w:sz w:val="22"/>
                <w:szCs w:val="22"/>
              </w:rPr>
            </w:pPr>
          </w:p>
        </w:tc>
      </w:tr>
      <w:tr w:rsidR="000F55DF" w:rsidRPr="00887CA3" w14:paraId="7EFC08B2" w14:textId="77777777" w:rsidTr="001A078A">
        <w:tc>
          <w:tcPr>
            <w:tcW w:w="9389" w:type="dxa"/>
            <w:tcBorders>
              <w:top w:val="single" w:sz="2" w:space="0" w:color="auto"/>
              <w:left w:val="single" w:sz="2" w:space="0" w:color="auto"/>
              <w:bottom w:val="single" w:sz="2" w:space="0" w:color="auto"/>
              <w:right w:val="single" w:sz="2" w:space="0" w:color="auto"/>
            </w:tcBorders>
          </w:tcPr>
          <w:p w14:paraId="7F76788F" w14:textId="77777777" w:rsidR="000F55DF" w:rsidRPr="006B26C8" w:rsidRDefault="000F55DF" w:rsidP="001A078A">
            <w:pPr>
              <w:spacing w:before="120"/>
              <w:ind w:left="82"/>
              <w:rPr>
                <w:b/>
                <w:bCs/>
                <w:color w:val="000000" w:themeColor="text1"/>
                <w:sz w:val="22"/>
                <w:szCs w:val="22"/>
              </w:rPr>
            </w:pPr>
          </w:p>
        </w:tc>
      </w:tr>
      <w:tr w:rsidR="000F55DF" w:rsidRPr="00887CA3" w14:paraId="342E167B" w14:textId="77777777" w:rsidTr="001A078A">
        <w:tc>
          <w:tcPr>
            <w:tcW w:w="9389" w:type="dxa"/>
            <w:tcBorders>
              <w:top w:val="single" w:sz="2" w:space="0" w:color="auto"/>
              <w:left w:val="single" w:sz="2" w:space="0" w:color="auto"/>
              <w:bottom w:val="single" w:sz="2" w:space="0" w:color="auto"/>
              <w:right w:val="single" w:sz="2" w:space="0" w:color="auto"/>
            </w:tcBorders>
          </w:tcPr>
          <w:p w14:paraId="3948AD53" w14:textId="77777777" w:rsidR="000F55DF" w:rsidRPr="006B26C8" w:rsidRDefault="000F55DF" w:rsidP="001A078A">
            <w:pPr>
              <w:spacing w:before="120"/>
              <w:ind w:left="82"/>
              <w:rPr>
                <w:b/>
                <w:bCs/>
                <w:color w:val="000000" w:themeColor="text1"/>
                <w:sz w:val="22"/>
                <w:szCs w:val="22"/>
              </w:rPr>
            </w:pPr>
          </w:p>
        </w:tc>
      </w:tr>
    </w:tbl>
    <w:p w14:paraId="18603A0C" w14:textId="77777777" w:rsidR="00FA385A" w:rsidRDefault="00FA385A"/>
    <w:p w14:paraId="2120FA3F" w14:textId="19ED083A" w:rsidR="000F55DF" w:rsidRDefault="000F55DF">
      <w:r w:rsidRPr="00EB2216">
        <w:rPr>
          <w:b/>
          <w:bCs/>
          <w:spacing w:val="10"/>
          <w:sz w:val="28"/>
          <w:szCs w:val="28"/>
          <w:lang w:val="en-GB"/>
        </w:rPr>
        <w:t>NOTE: Please Tick the applicable box and sign the Form.</w:t>
      </w:r>
    </w:p>
    <w:p w14:paraId="1BD0B8D1" w14:textId="77777777" w:rsidR="000F55DF" w:rsidRDefault="000F55DF" w:rsidP="00EB2216">
      <w:pPr>
        <w:spacing w:before="120" w:after="240"/>
        <w:jc w:val="center"/>
        <w:rPr>
          <w:b/>
          <w:smallCaps/>
          <w:sz w:val="36"/>
          <w:lang w:val="en-GB"/>
        </w:rPr>
      </w:pPr>
      <w:bookmarkStart w:id="551" w:name="_Toc167985896"/>
    </w:p>
    <w:p w14:paraId="10000FFA" w14:textId="77777777" w:rsidR="000F55DF" w:rsidRDefault="000F55DF" w:rsidP="00EB2216">
      <w:pPr>
        <w:spacing w:before="120" w:after="240"/>
        <w:jc w:val="center"/>
        <w:rPr>
          <w:b/>
          <w:smallCaps/>
          <w:sz w:val="36"/>
          <w:lang w:val="en-GB"/>
        </w:rPr>
      </w:pPr>
    </w:p>
    <w:p w14:paraId="3AA95E69" w14:textId="77777777" w:rsidR="000F55DF" w:rsidRDefault="000F55DF" w:rsidP="00EB2216">
      <w:pPr>
        <w:spacing w:before="120" w:after="240"/>
        <w:jc w:val="center"/>
        <w:rPr>
          <w:b/>
          <w:smallCaps/>
          <w:sz w:val="36"/>
          <w:lang w:val="en-GB"/>
        </w:rPr>
      </w:pPr>
    </w:p>
    <w:p w14:paraId="11F5BEDB" w14:textId="77777777" w:rsidR="000F55DF" w:rsidRDefault="000F55DF" w:rsidP="00EB2216">
      <w:pPr>
        <w:spacing w:before="120" w:after="240"/>
        <w:jc w:val="center"/>
        <w:rPr>
          <w:b/>
          <w:smallCaps/>
          <w:sz w:val="36"/>
          <w:lang w:val="en-GB"/>
        </w:rPr>
      </w:pPr>
    </w:p>
    <w:p w14:paraId="03E43D16" w14:textId="77777777" w:rsidR="000F55DF" w:rsidRDefault="000F55DF" w:rsidP="00EB2216">
      <w:pPr>
        <w:spacing w:before="120" w:after="240"/>
        <w:jc w:val="center"/>
        <w:rPr>
          <w:b/>
          <w:smallCaps/>
          <w:sz w:val="36"/>
          <w:lang w:val="en-GB"/>
        </w:rPr>
      </w:pPr>
    </w:p>
    <w:p w14:paraId="615E9CC4" w14:textId="77777777" w:rsidR="000F55DF" w:rsidRDefault="000F55DF" w:rsidP="00EB2216">
      <w:pPr>
        <w:spacing w:before="120" w:after="240"/>
        <w:jc w:val="center"/>
        <w:rPr>
          <w:b/>
          <w:smallCaps/>
          <w:sz w:val="36"/>
          <w:lang w:val="en-GB"/>
        </w:rPr>
      </w:pPr>
    </w:p>
    <w:p w14:paraId="023757BE" w14:textId="108D67B8" w:rsidR="00EB2216" w:rsidRPr="0026219D" w:rsidRDefault="00EB2216" w:rsidP="00EB2216">
      <w:pPr>
        <w:spacing w:before="120" w:after="240"/>
        <w:jc w:val="center"/>
        <w:rPr>
          <w:b/>
          <w:smallCaps/>
          <w:sz w:val="36"/>
          <w:lang w:val="en-GB"/>
        </w:rPr>
      </w:pPr>
      <w:r w:rsidRPr="0026219D">
        <w:rPr>
          <w:b/>
          <w:smallCaps/>
          <w:sz w:val="36"/>
          <w:lang w:val="en-GB"/>
        </w:rPr>
        <w:t>Historical Contract Non-Performance, Pending Litigation and Litigation History</w:t>
      </w:r>
      <w:bookmarkEnd w:id="551"/>
    </w:p>
    <w:p w14:paraId="202DCD7F" w14:textId="77777777" w:rsidR="00EB2216" w:rsidRPr="0026219D" w:rsidRDefault="00EB2216" w:rsidP="00EB2216">
      <w:pPr>
        <w:suppressAutoHyphens/>
        <w:spacing w:after="120"/>
        <w:rPr>
          <w:lang w:val="en-GB"/>
        </w:rPr>
      </w:pPr>
      <w:r w:rsidRPr="0026219D">
        <w:rPr>
          <w:lang w:val="en-GB"/>
        </w:rPr>
        <w:t>In case a prequalification process was conducted this form should be used only if the information submitted at the time of prequalification requires updating</w:t>
      </w:r>
    </w:p>
    <w:p w14:paraId="183140D5" w14:textId="77777777" w:rsidR="00EB2216" w:rsidRPr="0026219D" w:rsidRDefault="00EB2216" w:rsidP="00EB2216">
      <w:pPr>
        <w:tabs>
          <w:tab w:val="right" w:pos="9000"/>
          <w:tab w:val="right" w:pos="9630"/>
        </w:tabs>
        <w:suppressAutoHyphens/>
        <w:spacing w:before="120" w:after="120"/>
        <w:rPr>
          <w:lang w:val="en-GB"/>
        </w:rPr>
      </w:pPr>
      <w:r w:rsidRPr="0026219D">
        <w:rPr>
          <w:lang w:val="en-GB"/>
        </w:rPr>
        <w:t xml:space="preserve">Proposer’s Legal Name: </w:t>
      </w:r>
      <w:r w:rsidRPr="0026219D">
        <w:rPr>
          <w:i/>
          <w:lang w:val="en-GB"/>
        </w:rPr>
        <w:t xml:space="preserve">[insert </w:t>
      </w:r>
      <w:r w:rsidRPr="0026219D">
        <w:rPr>
          <w:b/>
          <w:i/>
          <w:lang w:val="en-GB"/>
        </w:rPr>
        <w:t>Proposer’s Legal Name</w:t>
      </w:r>
      <w:r w:rsidRPr="0026219D">
        <w:rPr>
          <w:i/>
          <w:lang w:val="en-GB"/>
        </w:rPr>
        <w:t>]</w:t>
      </w:r>
      <w:r w:rsidRPr="0026219D">
        <w:rPr>
          <w:lang w:val="en-GB"/>
        </w:rPr>
        <w:t xml:space="preserve">  </w:t>
      </w:r>
    </w:p>
    <w:p w14:paraId="3490DEA2" w14:textId="77777777" w:rsidR="00EB2216" w:rsidRPr="0026219D" w:rsidRDefault="00EB2216" w:rsidP="00EB2216">
      <w:pPr>
        <w:tabs>
          <w:tab w:val="right" w:pos="9000"/>
          <w:tab w:val="right" w:pos="9630"/>
        </w:tabs>
        <w:suppressAutoHyphens/>
        <w:spacing w:before="120" w:after="120"/>
        <w:rPr>
          <w:lang w:val="en-GB"/>
        </w:rPr>
      </w:pPr>
      <w:r w:rsidRPr="0026219D">
        <w:rPr>
          <w:lang w:val="en-GB"/>
        </w:rPr>
        <w:t xml:space="preserve">Date: </w:t>
      </w:r>
      <w:r w:rsidRPr="0026219D">
        <w:rPr>
          <w:u w:val="single"/>
          <w:lang w:val="en-GB"/>
        </w:rPr>
        <w:t xml:space="preserve">             </w:t>
      </w:r>
      <w:proofErr w:type="gramStart"/>
      <w:r w:rsidRPr="0026219D">
        <w:rPr>
          <w:u w:val="single"/>
          <w:lang w:val="en-GB"/>
        </w:rPr>
        <w:t xml:space="preserve">   [</w:t>
      </w:r>
      <w:proofErr w:type="gramEnd"/>
      <w:r w:rsidRPr="0026219D">
        <w:rPr>
          <w:i/>
          <w:lang w:val="en-GB"/>
        </w:rPr>
        <w:t xml:space="preserve">insert </w:t>
      </w:r>
      <w:r w:rsidRPr="0026219D">
        <w:rPr>
          <w:b/>
          <w:i/>
          <w:lang w:val="en-GB"/>
        </w:rPr>
        <w:t>date</w:t>
      </w:r>
      <w:r w:rsidRPr="0026219D">
        <w:rPr>
          <w:i/>
          <w:lang w:val="en-GB"/>
        </w:rPr>
        <w:t>]</w:t>
      </w:r>
    </w:p>
    <w:p w14:paraId="34B9A99F" w14:textId="77777777" w:rsidR="00EB2216" w:rsidRPr="0026219D" w:rsidRDefault="00EB2216" w:rsidP="00EB2216">
      <w:pPr>
        <w:tabs>
          <w:tab w:val="right" w:pos="9000"/>
          <w:tab w:val="right" w:pos="9630"/>
        </w:tabs>
        <w:suppressAutoHyphens/>
        <w:spacing w:before="120" w:after="120"/>
        <w:rPr>
          <w:lang w:val="en-GB"/>
        </w:rPr>
      </w:pPr>
      <w:r w:rsidRPr="0026219D">
        <w:rPr>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51ACF826" w14:textId="77777777" w:rsidR="00EB2216" w:rsidRPr="0026219D" w:rsidRDefault="00EB2216" w:rsidP="00EB2216">
      <w:pPr>
        <w:tabs>
          <w:tab w:val="right" w:pos="9000"/>
          <w:tab w:val="right" w:pos="9630"/>
        </w:tabs>
        <w:suppressAutoHyphens/>
        <w:spacing w:before="120"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r w:rsidRPr="0026219D">
        <w:rPr>
          <w:lang w:val="en-GB"/>
        </w:rPr>
        <w:t xml:space="preserve"> </w:t>
      </w:r>
    </w:p>
    <w:p w14:paraId="73B8BD44" w14:textId="77777777" w:rsidR="00EB2216" w:rsidRPr="0026219D" w:rsidRDefault="00EB2216" w:rsidP="00EB2216">
      <w:pPr>
        <w:tabs>
          <w:tab w:val="right" w:pos="9000"/>
        </w:tabs>
        <w:suppressAutoHyphens/>
        <w:spacing w:before="120" w:after="120"/>
        <w:jc w:val="right"/>
        <w:rPr>
          <w:lang w:val="en-GB"/>
        </w:rPr>
      </w:pPr>
      <w:r w:rsidRPr="0026219D">
        <w:rPr>
          <w:lang w:val="en-GB"/>
        </w:rPr>
        <w:t xml:space="preserve">Page _______ of _______ pages </w:t>
      </w:r>
    </w:p>
    <w:tbl>
      <w:tblPr>
        <w:tblW w:w="8640" w:type="dxa"/>
        <w:tblInd w:w="3" w:type="dxa"/>
        <w:tblLayout w:type="fixed"/>
        <w:tblCellMar>
          <w:left w:w="0" w:type="dxa"/>
          <w:right w:w="0" w:type="dxa"/>
        </w:tblCellMar>
        <w:tblLook w:val="0000" w:firstRow="0" w:lastRow="0" w:firstColumn="0" w:lastColumn="0" w:noHBand="0" w:noVBand="0"/>
      </w:tblPr>
      <w:tblGrid>
        <w:gridCol w:w="891"/>
        <w:gridCol w:w="1409"/>
        <w:gridCol w:w="4717"/>
        <w:gridCol w:w="1623"/>
      </w:tblGrid>
      <w:tr w:rsidR="00EB2216" w:rsidRPr="0026219D" w14:paraId="25CA5109" w14:textId="77777777" w:rsidTr="00CC2F3C">
        <w:tc>
          <w:tcPr>
            <w:tcW w:w="9389" w:type="dxa"/>
            <w:gridSpan w:val="4"/>
            <w:tcBorders>
              <w:top w:val="single" w:sz="2" w:space="0" w:color="auto"/>
              <w:left w:val="single" w:sz="2" w:space="0" w:color="auto"/>
              <w:bottom w:val="single" w:sz="2" w:space="0" w:color="auto"/>
              <w:right w:val="single" w:sz="2" w:space="0" w:color="auto"/>
            </w:tcBorders>
          </w:tcPr>
          <w:p w14:paraId="1141D663" w14:textId="77777777" w:rsidR="00EB2216" w:rsidRPr="0026219D" w:rsidRDefault="00EB2216" w:rsidP="00EB2216">
            <w:pPr>
              <w:suppressAutoHyphens/>
              <w:spacing w:before="60" w:after="60"/>
              <w:rPr>
                <w:spacing w:val="-4"/>
                <w:lang w:val="en-GB"/>
              </w:rPr>
            </w:pPr>
            <w:r w:rsidRPr="0026219D">
              <w:rPr>
                <w:spacing w:val="-4"/>
                <w:lang w:val="en-GB"/>
              </w:rPr>
              <w:t xml:space="preserve">Non-Performed Contracts in accordance with Section III, Evaluation and Qualification Criteria </w:t>
            </w:r>
          </w:p>
        </w:tc>
      </w:tr>
      <w:tr w:rsidR="00EB2216" w:rsidRPr="0026219D" w14:paraId="6F3C02C2" w14:textId="77777777" w:rsidTr="00CC2F3C">
        <w:tc>
          <w:tcPr>
            <w:tcW w:w="9389" w:type="dxa"/>
            <w:gridSpan w:val="4"/>
            <w:tcBorders>
              <w:top w:val="single" w:sz="2" w:space="0" w:color="auto"/>
              <w:left w:val="single" w:sz="2" w:space="0" w:color="auto"/>
              <w:bottom w:val="single" w:sz="2" w:space="0" w:color="auto"/>
              <w:right w:val="single" w:sz="2" w:space="0" w:color="auto"/>
            </w:tcBorders>
          </w:tcPr>
          <w:p w14:paraId="5D937B2B" w14:textId="77777777" w:rsidR="00EB2216" w:rsidRPr="0026219D" w:rsidRDefault="00EB2216" w:rsidP="00EB2216">
            <w:pPr>
              <w:suppressAutoHyphens/>
              <w:spacing w:before="60" w:after="60"/>
              <w:ind w:left="540" w:hanging="441"/>
              <w:jc w:val="both"/>
              <w:rPr>
                <w:spacing w:val="-4"/>
                <w:lang w:val="en-GB"/>
              </w:rPr>
            </w:pPr>
            <w:r w:rsidRPr="0026219D">
              <w:rPr>
                <w:rFonts w:eastAsia="Wingdings"/>
                <w:spacing w:val="-2"/>
                <w:lang w:val="en-GB"/>
              </w:rPr>
              <w:t></w:t>
            </w:r>
            <w:r w:rsidRPr="0026219D">
              <w:rPr>
                <w:rFonts w:eastAsia="MS Mincho"/>
                <w:spacing w:val="-2"/>
                <w:lang w:val="en-GB"/>
              </w:rPr>
              <w:tab/>
            </w:r>
            <w:r w:rsidRPr="0026219D">
              <w:rPr>
                <w:spacing w:val="-6"/>
                <w:lang w:val="en-GB"/>
              </w:rPr>
              <w:t>Contract non-performance did not occur since 1</w:t>
            </w:r>
            <w:r w:rsidRPr="0026219D">
              <w:rPr>
                <w:spacing w:val="-6"/>
                <w:vertAlign w:val="superscript"/>
                <w:lang w:val="en-GB"/>
              </w:rPr>
              <w:t>st</w:t>
            </w:r>
            <w:r w:rsidRPr="0026219D">
              <w:rPr>
                <w:spacing w:val="-6"/>
                <w:lang w:val="en-GB"/>
              </w:rPr>
              <w:t xml:space="preserve"> January </w:t>
            </w:r>
            <w:r w:rsidRPr="0026219D">
              <w:rPr>
                <w:i/>
                <w:spacing w:val="-6"/>
                <w:lang w:val="en-GB"/>
              </w:rPr>
              <w:t>[insert year]</w:t>
            </w:r>
            <w:r w:rsidRPr="0026219D">
              <w:rPr>
                <w:i/>
                <w:iCs/>
                <w:spacing w:val="-6"/>
                <w:lang w:val="en-GB"/>
              </w:rPr>
              <w:t xml:space="preserve"> </w:t>
            </w:r>
            <w:r w:rsidRPr="0026219D">
              <w:rPr>
                <w:spacing w:val="-4"/>
                <w:lang w:val="en-GB"/>
              </w:rPr>
              <w:t xml:space="preserve">specified in Section III, Evaluation and </w:t>
            </w:r>
            <w:r w:rsidRPr="0026219D">
              <w:rPr>
                <w:spacing w:val="-7"/>
                <w:lang w:val="en-GB"/>
              </w:rPr>
              <w:t xml:space="preserve">Qualification Criteria, Sub-Factor </w:t>
            </w:r>
            <w:r w:rsidRPr="0026219D">
              <w:rPr>
                <w:spacing w:val="-4"/>
                <w:lang w:val="en-GB"/>
              </w:rPr>
              <w:t>1.2.1.</w:t>
            </w:r>
          </w:p>
          <w:p w14:paraId="7DE90399" w14:textId="77777777" w:rsidR="00EB2216" w:rsidRPr="0026219D" w:rsidRDefault="00EB2216" w:rsidP="00EB2216">
            <w:pPr>
              <w:suppressAutoHyphens/>
              <w:spacing w:before="60" w:after="60"/>
              <w:ind w:left="540" w:hanging="441"/>
              <w:jc w:val="both"/>
              <w:rPr>
                <w:spacing w:val="-4"/>
                <w:lang w:val="en-GB"/>
              </w:rPr>
            </w:pPr>
            <w:r w:rsidRPr="0026219D">
              <w:rPr>
                <w:rFonts w:eastAsia="Wingdings"/>
                <w:spacing w:val="-2"/>
                <w:lang w:val="en-GB"/>
              </w:rPr>
              <w:t></w:t>
            </w:r>
            <w:r w:rsidRPr="0026219D">
              <w:rPr>
                <w:spacing w:val="-4"/>
                <w:lang w:val="en-GB"/>
              </w:rPr>
              <w:tab/>
              <w:t xml:space="preserve">Contract(s) not performed </w:t>
            </w:r>
            <w:r w:rsidRPr="0026219D">
              <w:rPr>
                <w:spacing w:val="-6"/>
                <w:lang w:val="en-GB"/>
              </w:rPr>
              <w:t>since 1</w:t>
            </w:r>
            <w:r w:rsidRPr="0026219D">
              <w:rPr>
                <w:spacing w:val="-6"/>
                <w:vertAlign w:val="superscript"/>
                <w:lang w:val="en-GB"/>
              </w:rPr>
              <w:t>st</w:t>
            </w:r>
            <w:r w:rsidRPr="0026219D">
              <w:rPr>
                <w:spacing w:val="-6"/>
                <w:lang w:val="en-GB"/>
              </w:rPr>
              <w:t xml:space="preserve"> January </w:t>
            </w:r>
            <w:r w:rsidRPr="0026219D">
              <w:rPr>
                <w:i/>
                <w:spacing w:val="-6"/>
                <w:lang w:val="en-GB"/>
              </w:rPr>
              <w:t>[insert year]</w:t>
            </w:r>
            <w:r w:rsidRPr="0026219D">
              <w:rPr>
                <w:spacing w:val="-4"/>
                <w:lang w:val="en-GB"/>
              </w:rPr>
              <w:t xml:space="preserve"> specified in Section III, Evaluation and Qualification Criteria, requirement 1.2.1</w:t>
            </w:r>
          </w:p>
        </w:tc>
      </w:tr>
      <w:tr w:rsidR="00EB2216" w:rsidRPr="0026219D" w14:paraId="03BCB348" w14:textId="77777777" w:rsidTr="00CC2F3C">
        <w:tc>
          <w:tcPr>
            <w:tcW w:w="968" w:type="dxa"/>
            <w:tcBorders>
              <w:top w:val="single" w:sz="2" w:space="0" w:color="auto"/>
              <w:left w:val="single" w:sz="2" w:space="0" w:color="auto"/>
              <w:bottom w:val="single" w:sz="2" w:space="0" w:color="auto"/>
              <w:right w:val="single" w:sz="2" w:space="0" w:color="auto"/>
            </w:tcBorders>
          </w:tcPr>
          <w:p w14:paraId="6C42C82E" w14:textId="77777777" w:rsidR="00EB2216" w:rsidRPr="0026219D" w:rsidRDefault="00EB2216" w:rsidP="00EB2216">
            <w:pPr>
              <w:suppressAutoHyphens/>
              <w:spacing w:before="60" w:after="60"/>
              <w:ind w:left="102"/>
              <w:jc w:val="both"/>
              <w:rPr>
                <w:b/>
                <w:bCs/>
                <w:color w:val="000000" w:themeColor="text1"/>
                <w:spacing w:val="-4"/>
                <w:lang w:val="en-GB"/>
              </w:rPr>
            </w:pPr>
            <w:r w:rsidRPr="0026219D">
              <w:rPr>
                <w:b/>
                <w:bCs/>
                <w:color w:val="000000" w:themeColor="text1"/>
                <w:spacing w:val="-4"/>
                <w:lang w:val="en-GB"/>
              </w:rPr>
              <w:t>Year</w:t>
            </w:r>
          </w:p>
        </w:tc>
        <w:tc>
          <w:tcPr>
            <w:tcW w:w="1530" w:type="dxa"/>
            <w:tcBorders>
              <w:top w:val="single" w:sz="2" w:space="0" w:color="auto"/>
              <w:left w:val="single" w:sz="2" w:space="0" w:color="auto"/>
              <w:bottom w:val="single" w:sz="2" w:space="0" w:color="auto"/>
              <w:right w:val="single" w:sz="2" w:space="0" w:color="auto"/>
            </w:tcBorders>
          </w:tcPr>
          <w:p w14:paraId="590688B7" w14:textId="77777777" w:rsidR="00EB2216" w:rsidRPr="0026219D" w:rsidRDefault="00EB2216" w:rsidP="00EB2216">
            <w:pPr>
              <w:suppressAutoHyphens/>
              <w:spacing w:before="60" w:after="60"/>
              <w:ind w:left="112"/>
              <w:jc w:val="center"/>
              <w:rPr>
                <w:b/>
                <w:bCs/>
                <w:color w:val="000000" w:themeColor="text1"/>
                <w:spacing w:val="-4"/>
                <w:lang w:val="en-GB"/>
              </w:rPr>
            </w:pPr>
            <w:r w:rsidRPr="0026219D">
              <w:rPr>
                <w:b/>
                <w:bCs/>
                <w:color w:val="000000" w:themeColor="text1"/>
                <w:spacing w:val="-4"/>
                <w:lang w:val="en-GB"/>
              </w:rPr>
              <w:t>Non- performed portion of contract</w:t>
            </w:r>
          </w:p>
        </w:tc>
        <w:tc>
          <w:tcPr>
            <w:tcW w:w="5128" w:type="dxa"/>
            <w:tcBorders>
              <w:top w:val="single" w:sz="2" w:space="0" w:color="auto"/>
              <w:left w:val="single" w:sz="2" w:space="0" w:color="auto"/>
              <w:bottom w:val="single" w:sz="2" w:space="0" w:color="auto"/>
              <w:right w:val="single" w:sz="2" w:space="0" w:color="auto"/>
            </w:tcBorders>
          </w:tcPr>
          <w:p w14:paraId="6AB7C5FF" w14:textId="77777777" w:rsidR="00EB2216" w:rsidRPr="0026219D" w:rsidRDefault="00EB2216" w:rsidP="00EB2216">
            <w:pPr>
              <w:suppressAutoHyphens/>
              <w:spacing w:before="60" w:after="60"/>
              <w:ind w:left="1323"/>
              <w:jc w:val="both"/>
              <w:rPr>
                <w:b/>
                <w:bCs/>
                <w:color w:val="000000" w:themeColor="text1"/>
                <w:spacing w:val="-4"/>
                <w:lang w:val="en-GB"/>
              </w:rPr>
            </w:pPr>
            <w:r w:rsidRPr="0026219D">
              <w:rPr>
                <w:b/>
                <w:bCs/>
                <w:color w:val="000000" w:themeColor="text1"/>
                <w:spacing w:val="-4"/>
                <w:lang w:val="en-GB"/>
              </w:rPr>
              <w:t>Contract Identification</w:t>
            </w:r>
          </w:p>
          <w:p w14:paraId="2733A899" w14:textId="77777777" w:rsidR="00EB2216" w:rsidRPr="0026219D" w:rsidRDefault="00EB2216" w:rsidP="00EB2216">
            <w:pPr>
              <w:suppressAutoHyphens/>
              <w:spacing w:before="60" w:after="60"/>
              <w:ind w:left="60"/>
              <w:jc w:val="both"/>
              <w:rPr>
                <w:i/>
                <w:iCs/>
                <w:color w:val="000000" w:themeColor="text1"/>
                <w:spacing w:val="-6"/>
                <w:lang w:val="en-GB"/>
              </w:rPr>
            </w:pPr>
          </w:p>
        </w:tc>
        <w:tc>
          <w:tcPr>
            <w:tcW w:w="1763" w:type="dxa"/>
            <w:tcBorders>
              <w:top w:val="single" w:sz="2" w:space="0" w:color="auto"/>
              <w:left w:val="single" w:sz="2" w:space="0" w:color="auto"/>
              <w:bottom w:val="single" w:sz="2" w:space="0" w:color="auto"/>
              <w:right w:val="single" w:sz="2" w:space="0" w:color="auto"/>
            </w:tcBorders>
          </w:tcPr>
          <w:p w14:paraId="03D7AAB6" w14:textId="77777777" w:rsidR="00EB2216" w:rsidRPr="0026219D" w:rsidRDefault="00EB2216" w:rsidP="00EB2216">
            <w:pPr>
              <w:suppressAutoHyphens/>
              <w:spacing w:before="60" w:after="60"/>
              <w:jc w:val="center"/>
              <w:rPr>
                <w:i/>
                <w:iCs/>
                <w:color w:val="000000" w:themeColor="text1"/>
                <w:spacing w:val="-6"/>
                <w:lang w:val="en-GB"/>
              </w:rPr>
            </w:pPr>
            <w:r w:rsidRPr="0026219D">
              <w:rPr>
                <w:b/>
                <w:bCs/>
                <w:color w:val="000000" w:themeColor="text1"/>
                <w:spacing w:val="-4"/>
                <w:lang w:val="en-GB"/>
              </w:rPr>
              <w:t>Total Contract Amount (current value, currency, exchange rate and US$ equivalent)</w:t>
            </w:r>
          </w:p>
        </w:tc>
      </w:tr>
      <w:tr w:rsidR="00EB2216" w:rsidRPr="0026219D" w14:paraId="2661E146" w14:textId="77777777" w:rsidTr="00CC2F3C">
        <w:tc>
          <w:tcPr>
            <w:tcW w:w="968" w:type="dxa"/>
            <w:tcBorders>
              <w:top w:val="single" w:sz="2" w:space="0" w:color="auto"/>
              <w:left w:val="single" w:sz="2" w:space="0" w:color="auto"/>
              <w:bottom w:val="single" w:sz="2" w:space="0" w:color="auto"/>
              <w:right w:val="single" w:sz="2" w:space="0" w:color="auto"/>
            </w:tcBorders>
          </w:tcPr>
          <w:p w14:paraId="7936763E" w14:textId="77777777" w:rsidR="00EB2216" w:rsidRPr="0026219D" w:rsidRDefault="00EB2216" w:rsidP="00EB2216">
            <w:pPr>
              <w:suppressAutoHyphens/>
              <w:spacing w:before="60" w:after="60"/>
              <w:jc w:val="both"/>
              <w:rPr>
                <w:color w:val="000000" w:themeColor="text1"/>
                <w:lang w:val="en-GB"/>
              </w:rPr>
            </w:pPr>
            <w:r w:rsidRPr="0026219D">
              <w:rPr>
                <w:i/>
                <w:iCs/>
                <w:color w:val="000000" w:themeColor="text1"/>
                <w:spacing w:val="-6"/>
                <w:lang w:val="en-GB"/>
              </w:rPr>
              <w:t xml:space="preserve">[insert </w:t>
            </w:r>
            <w:r w:rsidRPr="0026219D">
              <w:rPr>
                <w:b/>
                <w:i/>
                <w:iCs/>
                <w:color w:val="000000" w:themeColor="text1"/>
                <w:spacing w:val="-9"/>
                <w:lang w:val="en-GB"/>
              </w:rPr>
              <w:t>year</w:t>
            </w:r>
            <w:r w:rsidRPr="0026219D">
              <w:rPr>
                <w:i/>
                <w:iCs/>
                <w:color w:val="000000" w:themeColor="text1"/>
                <w:spacing w:val="-9"/>
                <w:lang w:val="en-GB"/>
              </w:rPr>
              <w:t>]</w:t>
            </w:r>
          </w:p>
        </w:tc>
        <w:tc>
          <w:tcPr>
            <w:tcW w:w="1530" w:type="dxa"/>
            <w:tcBorders>
              <w:top w:val="single" w:sz="2" w:space="0" w:color="auto"/>
              <w:left w:val="single" w:sz="2" w:space="0" w:color="auto"/>
              <w:bottom w:val="single" w:sz="2" w:space="0" w:color="auto"/>
              <w:right w:val="single" w:sz="2" w:space="0" w:color="auto"/>
            </w:tcBorders>
          </w:tcPr>
          <w:p w14:paraId="3963255B" w14:textId="77777777" w:rsidR="00EB2216" w:rsidRPr="0026219D" w:rsidRDefault="00EB2216" w:rsidP="00EB2216">
            <w:pPr>
              <w:suppressAutoHyphens/>
              <w:spacing w:before="60" w:after="60"/>
              <w:jc w:val="both"/>
              <w:rPr>
                <w:color w:val="000000" w:themeColor="text1"/>
                <w:lang w:val="en-GB"/>
              </w:rPr>
            </w:pPr>
            <w:r w:rsidRPr="0026219D">
              <w:rPr>
                <w:i/>
                <w:iCs/>
                <w:color w:val="000000" w:themeColor="text1"/>
                <w:spacing w:val="-6"/>
                <w:lang w:val="en-GB"/>
              </w:rPr>
              <w:t xml:space="preserve">[insert </w:t>
            </w:r>
            <w:r w:rsidRPr="0026219D">
              <w:rPr>
                <w:b/>
                <w:i/>
                <w:iCs/>
                <w:color w:val="000000" w:themeColor="text1"/>
                <w:spacing w:val="-6"/>
                <w:lang w:val="en-GB"/>
              </w:rPr>
              <w:t>amount and percentage</w:t>
            </w:r>
            <w:r w:rsidRPr="0026219D">
              <w:rPr>
                <w:i/>
                <w:iCs/>
                <w:color w:val="000000" w:themeColor="text1"/>
                <w:spacing w:val="-6"/>
                <w:lang w:val="en-GB"/>
              </w:rPr>
              <w:t>]</w:t>
            </w:r>
          </w:p>
        </w:tc>
        <w:tc>
          <w:tcPr>
            <w:tcW w:w="5128" w:type="dxa"/>
            <w:tcBorders>
              <w:top w:val="single" w:sz="2" w:space="0" w:color="auto"/>
              <w:left w:val="single" w:sz="2" w:space="0" w:color="auto"/>
              <w:bottom w:val="single" w:sz="2" w:space="0" w:color="auto"/>
              <w:right w:val="single" w:sz="2" w:space="0" w:color="auto"/>
            </w:tcBorders>
          </w:tcPr>
          <w:p w14:paraId="2B9CDF37" w14:textId="77777777" w:rsidR="00EB2216" w:rsidRPr="0026219D" w:rsidRDefault="00EB2216" w:rsidP="00EB2216">
            <w:pPr>
              <w:suppressAutoHyphens/>
              <w:spacing w:before="60" w:after="60"/>
              <w:ind w:left="60"/>
              <w:rPr>
                <w:i/>
                <w:iCs/>
                <w:color w:val="000000" w:themeColor="text1"/>
                <w:spacing w:val="-6"/>
                <w:lang w:val="en-GB"/>
              </w:rPr>
            </w:pPr>
            <w:r w:rsidRPr="0026219D">
              <w:rPr>
                <w:color w:val="000000" w:themeColor="text1"/>
                <w:spacing w:val="-4"/>
                <w:lang w:val="en-GB"/>
              </w:rPr>
              <w:t xml:space="preserve">Contract Identification: </w:t>
            </w:r>
            <w:r w:rsidRPr="0026219D">
              <w:rPr>
                <w:i/>
                <w:iCs/>
                <w:color w:val="000000" w:themeColor="text1"/>
                <w:spacing w:val="-6"/>
                <w:lang w:val="en-GB"/>
              </w:rPr>
              <w:t xml:space="preserve">[indicate </w:t>
            </w:r>
            <w:r w:rsidRPr="0026219D">
              <w:rPr>
                <w:b/>
                <w:i/>
                <w:iCs/>
                <w:color w:val="000000" w:themeColor="text1"/>
                <w:spacing w:val="-6"/>
                <w:lang w:val="en-GB"/>
              </w:rPr>
              <w:t>complete contract name/ number, and any other identification</w:t>
            </w:r>
            <w:r w:rsidRPr="0026219D">
              <w:rPr>
                <w:i/>
                <w:iCs/>
                <w:color w:val="000000" w:themeColor="text1"/>
                <w:spacing w:val="-6"/>
                <w:lang w:val="en-GB"/>
              </w:rPr>
              <w:t>]</w:t>
            </w:r>
          </w:p>
          <w:p w14:paraId="3C2BFB93" w14:textId="77777777" w:rsidR="00EB2216" w:rsidRPr="0026219D" w:rsidRDefault="00EB2216" w:rsidP="00EB2216">
            <w:pPr>
              <w:suppressAutoHyphens/>
              <w:spacing w:before="60" w:after="60"/>
              <w:ind w:left="60"/>
              <w:rPr>
                <w:i/>
                <w:iCs/>
                <w:color w:val="000000" w:themeColor="text1"/>
                <w:spacing w:val="-6"/>
                <w:lang w:val="en-GB"/>
              </w:rPr>
            </w:pPr>
            <w:r w:rsidRPr="0026219D">
              <w:rPr>
                <w:color w:val="000000" w:themeColor="text1"/>
                <w:spacing w:val="-4"/>
                <w:lang w:val="en-GB"/>
              </w:rPr>
              <w:t xml:space="preserve">Name of Employer: </w:t>
            </w:r>
            <w:r w:rsidRPr="0026219D">
              <w:rPr>
                <w:i/>
                <w:iCs/>
                <w:color w:val="000000" w:themeColor="text1"/>
                <w:spacing w:val="-6"/>
                <w:lang w:val="en-GB"/>
              </w:rPr>
              <w:t xml:space="preserve">[insert </w:t>
            </w:r>
            <w:r w:rsidRPr="0026219D">
              <w:rPr>
                <w:b/>
                <w:i/>
                <w:iCs/>
                <w:color w:val="000000" w:themeColor="text1"/>
                <w:spacing w:val="-6"/>
                <w:lang w:val="en-GB"/>
              </w:rPr>
              <w:t>full name</w:t>
            </w:r>
            <w:r w:rsidRPr="0026219D">
              <w:rPr>
                <w:i/>
                <w:iCs/>
                <w:color w:val="000000" w:themeColor="text1"/>
                <w:spacing w:val="-6"/>
                <w:lang w:val="en-GB"/>
              </w:rPr>
              <w:t>]</w:t>
            </w:r>
          </w:p>
          <w:p w14:paraId="7E5F11E3" w14:textId="77777777" w:rsidR="00EB2216" w:rsidRPr="0026219D" w:rsidRDefault="00EB2216" w:rsidP="00EB2216">
            <w:pPr>
              <w:suppressAutoHyphens/>
              <w:spacing w:before="60" w:after="60"/>
              <w:ind w:left="58"/>
              <w:rPr>
                <w:i/>
                <w:iCs/>
                <w:color w:val="000000" w:themeColor="text1"/>
                <w:spacing w:val="-6"/>
                <w:lang w:val="en-GB"/>
              </w:rPr>
            </w:pPr>
            <w:r w:rsidRPr="0026219D">
              <w:rPr>
                <w:color w:val="000000" w:themeColor="text1"/>
                <w:spacing w:val="-4"/>
                <w:lang w:val="en-GB"/>
              </w:rPr>
              <w:t xml:space="preserve">Address of Employer: </w:t>
            </w:r>
            <w:r w:rsidRPr="0026219D">
              <w:rPr>
                <w:i/>
                <w:iCs/>
                <w:color w:val="000000" w:themeColor="text1"/>
                <w:spacing w:val="-6"/>
                <w:lang w:val="en-GB"/>
              </w:rPr>
              <w:t xml:space="preserve">[insert </w:t>
            </w:r>
            <w:r w:rsidRPr="0026219D">
              <w:rPr>
                <w:b/>
                <w:i/>
                <w:iCs/>
                <w:color w:val="000000" w:themeColor="text1"/>
                <w:spacing w:val="-6"/>
                <w:lang w:val="en-GB"/>
              </w:rPr>
              <w:t>street/city/country</w:t>
            </w:r>
            <w:r w:rsidRPr="0026219D">
              <w:rPr>
                <w:i/>
                <w:iCs/>
                <w:color w:val="000000" w:themeColor="text1"/>
                <w:spacing w:val="-6"/>
                <w:lang w:val="en-GB"/>
              </w:rPr>
              <w:t>]</w:t>
            </w:r>
          </w:p>
          <w:p w14:paraId="203E295A" w14:textId="77777777" w:rsidR="00EB2216" w:rsidRPr="0026219D" w:rsidRDefault="00EB2216" w:rsidP="00EB2216">
            <w:pPr>
              <w:suppressAutoHyphens/>
              <w:spacing w:before="60" w:after="60"/>
              <w:ind w:left="58"/>
              <w:rPr>
                <w:color w:val="000000" w:themeColor="text1"/>
                <w:lang w:val="en-GB"/>
              </w:rPr>
            </w:pPr>
            <w:r w:rsidRPr="0026219D">
              <w:rPr>
                <w:color w:val="000000" w:themeColor="text1"/>
                <w:spacing w:val="-4"/>
                <w:lang w:val="en-GB"/>
              </w:rPr>
              <w:t xml:space="preserve">Reason(s) for non-performance: </w:t>
            </w:r>
            <w:r w:rsidRPr="0026219D">
              <w:rPr>
                <w:i/>
                <w:iCs/>
                <w:color w:val="000000" w:themeColor="text1"/>
                <w:spacing w:val="-6"/>
                <w:lang w:val="en-GB"/>
              </w:rPr>
              <w:t xml:space="preserve">[indicate </w:t>
            </w:r>
            <w:r w:rsidRPr="0026219D">
              <w:rPr>
                <w:b/>
                <w:i/>
                <w:iCs/>
                <w:color w:val="000000" w:themeColor="text1"/>
                <w:spacing w:val="-6"/>
                <w:lang w:val="en-GB"/>
              </w:rPr>
              <w:t>main reason(s</w:t>
            </w:r>
            <w:r w:rsidRPr="0026219D">
              <w:rPr>
                <w:i/>
                <w:iCs/>
                <w:color w:val="000000" w:themeColor="text1"/>
                <w:spacing w:val="-6"/>
                <w:lang w:val="en-GB"/>
              </w:rPr>
              <w:t>)]</w:t>
            </w:r>
          </w:p>
        </w:tc>
        <w:tc>
          <w:tcPr>
            <w:tcW w:w="1763" w:type="dxa"/>
            <w:tcBorders>
              <w:top w:val="single" w:sz="2" w:space="0" w:color="auto"/>
              <w:left w:val="single" w:sz="2" w:space="0" w:color="auto"/>
              <w:bottom w:val="single" w:sz="2" w:space="0" w:color="auto"/>
              <w:right w:val="single" w:sz="2" w:space="0" w:color="auto"/>
            </w:tcBorders>
          </w:tcPr>
          <w:p w14:paraId="0BC52D27" w14:textId="77777777" w:rsidR="00EB2216" w:rsidRPr="0026219D" w:rsidRDefault="00EB2216" w:rsidP="00EB2216">
            <w:pPr>
              <w:suppressAutoHyphens/>
              <w:spacing w:before="60" w:after="60"/>
              <w:jc w:val="both"/>
              <w:rPr>
                <w:color w:val="000000" w:themeColor="text1"/>
                <w:lang w:val="en-GB"/>
              </w:rPr>
            </w:pPr>
            <w:r w:rsidRPr="0026219D">
              <w:rPr>
                <w:i/>
                <w:iCs/>
                <w:color w:val="000000" w:themeColor="text1"/>
                <w:spacing w:val="-6"/>
                <w:lang w:val="en-GB"/>
              </w:rPr>
              <w:t xml:space="preserve">[insert </w:t>
            </w:r>
            <w:r w:rsidRPr="0026219D">
              <w:rPr>
                <w:b/>
                <w:i/>
                <w:iCs/>
                <w:color w:val="000000" w:themeColor="text1"/>
                <w:spacing w:val="-6"/>
                <w:lang w:val="en-GB"/>
              </w:rPr>
              <w:t>amount</w:t>
            </w:r>
            <w:r w:rsidRPr="0026219D">
              <w:rPr>
                <w:i/>
                <w:iCs/>
                <w:color w:val="000000" w:themeColor="text1"/>
                <w:spacing w:val="-6"/>
                <w:lang w:val="en-GB"/>
              </w:rPr>
              <w:t>]</w:t>
            </w:r>
          </w:p>
        </w:tc>
      </w:tr>
      <w:tr w:rsidR="00EB2216" w:rsidRPr="0026219D" w14:paraId="2C394659" w14:textId="77777777" w:rsidTr="00CC2F3C">
        <w:tc>
          <w:tcPr>
            <w:tcW w:w="9389" w:type="dxa"/>
            <w:gridSpan w:val="4"/>
            <w:tcBorders>
              <w:top w:val="single" w:sz="2" w:space="0" w:color="auto"/>
              <w:left w:val="single" w:sz="2" w:space="0" w:color="auto"/>
              <w:bottom w:val="single" w:sz="2" w:space="0" w:color="auto"/>
              <w:right w:val="single" w:sz="2" w:space="0" w:color="auto"/>
            </w:tcBorders>
          </w:tcPr>
          <w:p w14:paraId="140C0570" w14:textId="77777777" w:rsidR="00EB2216" w:rsidRPr="0026219D" w:rsidRDefault="00EB2216" w:rsidP="00EB2216">
            <w:pPr>
              <w:suppressAutoHyphens/>
              <w:spacing w:before="60" w:after="60"/>
              <w:jc w:val="center"/>
              <w:rPr>
                <w:color w:val="000000" w:themeColor="text1"/>
                <w:spacing w:val="-4"/>
                <w:lang w:val="en-GB"/>
              </w:rPr>
            </w:pPr>
            <w:r w:rsidRPr="0026219D">
              <w:rPr>
                <w:color w:val="000000" w:themeColor="text1"/>
                <w:spacing w:val="-8"/>
                <w:lang w:val="en-GB"/>
              </w:rPr>
              <w:t xml:space="preserve">Pending Litigation, in accordance with Section III, </w:t>
            </w:r>
            <w:r w:rsidRPr="0026219D">
              <w:rPr>
                <w:bCs/>
                <w:lang w:val="en-GB"/>
              </w:rPr>
              <w:t>Evaluation and Qualification Criteria</w:t>
            </w:r>
          </w:p>
        </w:tc>
      </w:tr>
      <w:tr w:rsidR="00EB2216" w:rsidRPr="0026219D" w14:paraId="0E1880CE" w14:textId="77777777" w:rsidTr="00CC2F3C">
        <w:tc>
          <w:tcPr>
            <w:tcW w:w="9389" w:type="dxa"/>
            <w:gridSpan w:val="4"/>
            <w:tcBorders>
              <w:top w:val="single" w:sz="2" w:space="0" w:color="auto"/>
              <w:left w:val="single" w:sz="2" w:space="0" w:color="auto"/>
              <w:right w:val="single" w:sz="2" w:space="0" w:color="auto"/>
            </w:tcBorders>
          </w:tcPr>
          <w:p w14:paraId="2C4C81B3" w14:textId="77777777" w:rsidR="00EB2216" w:rsidRPr="0026219D" w:rsidRDefault="00EB2216" w:rsidP="00EB2216">
            <w:pPr>
              <w:suppressAutoHyphens/>
              <w:spacing w:before="60" w:after="60"/>
              <w:ind w:left="540" w:hanging="438"/>
              <w:jc w:val="both"/>
              <w:rPr>
                <w:color w:val="000000" w:themeColor="text1"/>
                <w:spacing w:val="-4"/>
                <w:lang w:val="en-GB"/>
              </w:rPr>
            </w:pPr>
            <w:r w:rsidRPr="0026219D">
              <w:rPr>
                <w:rFonts w:eastAsia="Wingdings"/>
                <w:color w:val="000000" w:themeColor="text1"/>
                <w:spacing w:val="-2"/>
                <w:lang w:val="en-GB"/>
              </w:rPr>
              <w:t></w:t>
            </w:r>
            <w:r w:rsidRPr="0026219D">
              <w:rPr>
                <w:color w:val="000000" w:themeColor="text1"/>
                <w:spacing w:val="-4"/>
                <w:lang w:val="en-GB"/>
              </w:rPr>
              <w:t xml:space="preserve"> </w:t>
            </w:r>
            <w:r w:rsidRPr="0026219D">
              <w:rPr>
                <w:color w:val="000000" w:themeColor="text1"/>
                <w:spacing w:val="-4"/>
                <w:lang w:val="en-GB"/>
              </w:rPr>
              <w:tab/>
            </w:r>
            <w:r w:rsidRPr="0026219D">
              <w:rPr>
                <w:color w:val="000000" w:themeColor="text1"/>
                <w:spacing w:val="-6"/>
                <w:lang w:val="en-GB"/>
              </w:rPr>
              <w:t xml:space="preserve">No pending </w:t>
            </w:r>
            <w:r w:rsidRPr="0026219D">
              <w:rPr>
                <w:color w:val="000000" w:themeColor="text1"/>
                <w:spacing w:val="-8"/>
                <w:lang w:val="en-GB"/>
              </w:rPr>
              <w:t>litigation</w:t>
            </w:r>
            <w:r w:rsidRPr="0026219D">
              <w:rPr>
                <w:color w:val="000000" w:themeColor="text1"/>
                <w:spacing w:val="-6"/>
                <w:lang w:val="en-GB"/>
              </w:rPr>
              <w:t xml:space="preserve"> in accordance with </w:t>
            </w:r>
            <w:r w:rsidRPr="0026219D">
              <w:rPr>
                <w:color w:val="000000" w:themeColor="text1"/>
                <w:spacing w:val="-4"/>
                <w:lang w:val="en-GB"/>
              </w:rPr>
              <w:t>Sub-Factor 1.2.3.</w:t>
            </w:r>
          </w:p>
        </w:tc>
      </w:tr>
      <w:tr w:rsidR="00EB2216" w:rsidRPr="0026219D" w14:paraId="183BA569" w14:textId="77777777" w:rsidTr="00CC2F3C">
        <w:tc>
          <w:tcPr>
            <w:tcW w:w="9389" w:type="dxa"/>
            <w:gridSpan w:val="4"/>
            <w:tcBorders>
              <w:left w:val="single" w:sz="2" w:space="0" w:color="auto"/>
              <w:bottom w:val="single" w:sz="2" w:space="0" w:color="auto"/>
              <w:right w:val="single" w:sz="2" w:space="0" w:color="auto"/>
            </w:tcBorders>
          </w:tcPr>
          <w:p w14:paraId="5D120AF8" w14:textId="77777777" w:rsidR="00EB2216" w:rsidRPr="0026219D" w:rsidRDefault="00EB2216" w:rsidP="00EB2216">
            <w:pPr>
              <w:suppressAutoHyphens/>
              <w:spacing w:before="60" w:after="60"/>
              <w:ind w:left="540" w:right="125" w:hanging="438"/>
              <w:jc w:val="both"/>
              <w:rPr>
                <w:color w:val="000000" w:themeColor="text1"/>
                <w:spacing w:val="-4"/>
                <w:lang w:val="en-GB"/>
              </w:rPr>
            </w:pPr>
            <w:r w:rsidRPr="0026219D">
              <w:rPr>
                <w:rFonts w:eastAsia="Wingdings"/>
                <w:color w:val="000000" w:themeColor="text1"/>
                <w:spacing w:val="-2"/>
                <w:lang w:val="en-GB"/>
              </w:rPr>
              <w:t></w:t>
            </w:r>
            <w:r w:rsidRPr="0026219D">
              <w:rPr>
                <w:color w:val="000000" w:themeColor="text1"/>
                <w:spacing w:val="-4"/>
                <w:lang w:val="en-GB"/>
              </w:rPr>
              <w:t xml:space="preserve"> </w:t>
            </w:r>
            <w:r w:rsidRPr="0026219D">
              <w:rPr>
                <w:color w:val="000000" w:themeColor="text1"/>
                <w:spacing w:val="-4"/>
                <w:lang w:val="en-GB"/>
              </w:rPr>
              <w:tab/>
            </w:r>
            <w:r w:rsidRPr="0026219D">
              <w:rPr>
                <w:color w:val="000000" w:themeColor="text1"/>
                <w:spacing w:val="-8"/>
                <w:lang w:val="en-GB"/>
              </w:rPr>
              <w:t xml:space="preserve">Pending litigation in accordance with </w:t>
            </w:r>
            <w:r w:rsidRPr="0026219D">
              <w:rPr>
                <w:color w:val="000000" w:themeColor="text1"/>
                <w:spacing w:val="-4"/>
                <w:lang w:val="en-GB"/>
              </w:rPr>
              <w:t>Sub-Factor 1.2.3 as indicated below.</w:t>
            </w:r>
          </w:p>
        </w:tc>
      </w:tr>
    </w:tbl>
    <w:p w14:paraId="43457467" w14:textId="77777777" w:rsidR="00EB2216" w:rsidRPr="0026219D" w:rsidRDefault="00EB2216" w:rsidP="00EB2216">
      <w:pPr>
        <w:suppressAutoHyphens/>
        <w:spacing w:after="120" w:line="468" w:lineRule="atLeast"/>
        <w:jc w:val="both"/>
        <w:rPr>
          <w:b/>
          <w:bCs/>
          <w:color w:val="000000" w:themeColor="text1"/>
          <w:spacing w:val="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1482"/>
        <w:gridCol w:w="4407"/>
        <w:gridCol w:w="1641"/>
      </w:tblGrid>
      <w:tr w:rsidR="00EB2216" w:rsidRPr="0026219D" w14:paraId="4C122B81" w14:textId="77777777" w:rsidTr="00CC2F3C">
        <w:tc>
          <w:tcPr>
            <w:tcW w:w="1218" w:type="dxa"/>
          </w:tcPr>
          <w:p w14:paraId="5A8F634A" w14:textId="77777777" w:rsidR="00EB2216" w:rsidRPr="0026219D" w:rsidRDefault="00EB2216" w:rsidP="00EB2216">
            <w:pPr>
              <w:suppressAutoHyphens/>
              <w:spacing w:before="60" w:after="60"/>
              <w:jc w:val="center"/>
              <w:rPr>
                <w:b/>
                <w:color w:val="000000" w:themeColor="text1"/>
                <w:spacing w:val="8"/>
                <w:lang w:val="en-GB"/>
              </w:rPr>
            </w:pPr>
            <w:r w:rsidRPr="0026219D">
              <w:rPr>
                <w:b/>
                <w:color w:val="000000" w:themeColor="text1"/>
                <w:lang w:val="en-GB"/>
              </w:rPr>
              <w:lastRenderedPageBreak/>
              <w:t>Year of dispute</w:t>
            </w:r>
          </w:p>
        </w:tc>
        <w:tc>
          <w:tcPr>
            <w:tcW w:w="1482" w:type="dxa"/>
          </w:tcPr>
          <w:p w14:paraId="49E0FFD9" w14:textId="77777777" w:rsidR="00EB2216" w:rsidRPr="0026219D" w:rsidRDefault="00EB2216" w:rsidP="00EB2216">
            <w:pPr>
              <w:suppressAutoHyphens/>
              <w:spacing w:before="60" w:after="60"/>
              <w:jc w:val="center"/>
              <w:rPr>
                <w:b/>
                <w:color w:val="000000" w:themeColor="text1"/>
                <w:lang w:val="en-GB"/>
              </w:rPr>
            </w:pPr>
            <w:r w:rsidRPr="0026219D">
              <w:rPr>
                <w:b/>
                <w:color w:val="000000" w:themeColor="text1"/>
                <w:lang w:val="en-GB"/>
              </w:rPr>
              <w:t>Amount in dispute (</w:t>
            </w:r>
            <w:r w:rsidRPr="0026219D">
              <w:rPr>
                <w:b/>
                <w:bCs/>
                <w:color w:val="000000" w:themeColor="text1"/>
                <w:spacing w:val="-4"/>
                <w:lang w:val="en-GB"/>
              </w:rPr>
              <w:t>currency</w:t>
            </w:r>
            <w:r w:rsidRPr="0026219D">
              <w:rPr>
                <w:b/>
                <w:color w:val="000000" w:themeColor="text1"/>
                <w:lang w:val="en-GB"/>
              </w:rPr>
              <w:t>)</w:t>
            </w:r>
          </w:p>
        </w:tc>
        <w:tc>
          <w:tcPr>
            <w:tcW w:w="4407" w:type="dxa"/>
          </w:tcPr>
          <w:p w14:paraId="57C40C3C" w14:textId="77777777" w:rsidR="00EB2216" w:rsidRPr="0026219D" w:rsidRDefault="00EB2216" w:rsidP="00EB2216">
            <w:pPr>
              <w:suppressAutoHyphens/>
              <w:spacing w:before="60" w:after="60"/>
              <w:jc w:val="center"/>
              <w:rPr>
                <w:b/>
                <w:color w:val="000000" w:themeColor="text1"/>
                <w:spacing w:val="8"/>
                <w:lang w:val="en-GB"/>
              </w:rPr>
            </w:pPr>
            <w:r w:rsidRPr="0026219D">
              <w:rPr>
                <w:b/>
                <w:color w:val="000000" w:themeColor="text1"/>
                <w:lang w:val="en-GB"/>
              </w:rPr>
              <w:t>Contract Identification</w:t>
            </w:r>
          </w:p>
        </w:tc>
        <w:tc>
          <w:tcPr>
            <w:tcW w:w="1641" w:type="dxa"/>
          </w:tcPr>
          <w:p w14:paraId="171642ED" w14:textId="77777777" w:rsidR="00EB2216" w:rsidRPr="0026219D" w:rsidRDefault="00EB2216" w:rsidP="00EB2216">
            <w:pPr>
              <w:suppressAutoHyphens/>
              <w:spacing w:before="60" w:after="60"/>
              <w:jc w:val="center"/>
              <w:rPr>
                <w:b/>
                <w:color w:val="000000" w:themeColor="text1"/>
                <w:lang w:val="en-GB"/>
              </w:rPr>
            </w:pPr>
            <w:r w:rsidRPr="0026219D">
              <w:rPr>
                <w:b/>
                <w:color w:val="000000" w:themeColor="text1"/>
                <w:lang w:val="en-GB"/>
              </w:rPr>
              <w:t>Total Contract Amount (</w:t>
            </w:r>
            <w:r w:rsidRPr="0026219D">
              <w:rPr>
                <w:b/>
                <w:bCs/>
                <w:color w:val="000000" w:themeColor="text1"/>
                <w:spacing w:val="-4"/>
                <w:lang w:val="en-GB"/>
              </w:rPr>
              <w:t>currency</w:t>
            </w:r>
            <w:r w:rsidRPr="0026219D">
              <w:rPr>
                <w:b/>
                <w:color w:val="000000" w:themeColor="text1"/>
                <w:lang w:val="en-GB"/>
              </w:rPr>
              <w:t>), USD Equivalent (exchange rate)</w:t>
            </w:r>
          </w:p>
        </w:tc>
      </w:tr>
      <w:tr w:rsidR="00EB2216" w:rsidRPr="0026219D" w14:paraId="6D45BFEF" w14:textId="77777777" w:rsidTr="00CC2F3C">
        <w:trPr>
          <w:cantSplit/>
        </w:trPr>
        <w:tc>
          <w:tcPr>
            <w:tcW w:w="1218" w:type="dxa"/>
          </w:tcPr>
          <w:p w14:paraId="701BD08C"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year</w:t>
            </w:r>
            <w:r w:rsidRPr="0026219D">
              <w:rPr>
                <w:i/>
                <w:color w:val="000000" w:themeColor="text1"/>
                <w:sz w:val="20"/>
                <w:lang w:val="en-GB"/>
              </w:rPr>
              <w:t>]</w:t>
            </w:r>
          </w:p>
        </w:tc>
        <w:tc>
          <w:tcPr>
            <w:tcW w:w="1482" w:type="dxa"/>
          </w:tcPr>
          <w:p w14:paraId="761C7F25"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amount and currency</w:t>
            </w:r>
            <w:r w:rsidRPr="0026219D">
              <w:rPr>
                <w:i/>
                <w:color w:val="000000" w:themeColor="text1"/>
                <w:sz w:val="20"/>
                <w:lang w:val="en-GB"/>
              </w:rPr>
              <w:t>]</w:t>
            </w:r>
          </w:p>
        </w:tc>
        <w:tc>
          <w:tcPr>
            <w:tcW w:w="4407" w:type="dxa"/>
          </w:tcPr>
          <w:p w14:paraId="3E46AB0C"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Contract Identification: </w:t>
            </w:r>
            <w:r w:rsidRPr="0026219D">
              <w:rPr>
                <w:i/>
                <w:color w:val="000000" w:themeColor="text1"/>
                <w:sz w:val="20"/>
                <w:lang w:val="en-GB"/>
              </w:rPr>
              <w:t xml:space="preserve">[insert </w:t>
            </w:r>
            <w:r w:rsidRPr="0026219D">
              <w:rPr>
                <w:b/>
                <w:i/>
                <w:color w:val="000000" w:themeColor="text1"/>
                <w:sz w:val="20"/>
                <w:lang w:val="en-GB"/>
              </w:rPr>
              <w:t>Contract ID</w:t>
            </w:r>
            <w:r w:rsidRPr="0026219D">
              <w:rPr>
                <w:i/>
                <w:color w:val="000000" w:themeColor="text1"/>
                <w:sz w:val="20"/>
                <w:lang w:val="en-GB"/>
              </w:rPr>
              <w:t>]</w:t>
            </w:r>
          </w:p>
          <w:p w14:paraId="381CC7E6"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Name of Employer: </w:t>
            </w:r>
            <w:r w:rsidRPr="0026219D">
              <w:rPr>
                <w:i/>
                <w:color w:val="000000" w:themeColor="text1"/>
                <w:sz w:val="20"/>
                <w:lang w:val="en-GB"/>
              </w:rPr>
              <w:t xml:space="preserve">[insert </w:t>
            </w:r>
            <w:r w:rsidRPr="0026219D">
              <w:rPr>
                <w:b/>
                <w:i/>
                <w:color w:val="000000" w:themeColor="text1"/>
                <w:sz w:val="20"/>
                <w:lang w:val="en-GB"/>
              </w:rPr>
              <w:t>Name of Employer</w:t>
            </w:r>
            <w:r w:rsidRPr="0026219D">
              <w:rPr>
                <w:i/>
                <w:color w:val="000000" w:themeColor="text1"/>
                <w:sz w:val="20"/>
                <w:lang w:val="en-GB"/>
              </w:rPr>
              <w:t>]</w:t>
            </w:r>
          </w:p>
          <w:p w14:paraId="432D828B"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Address of Employer: </w:t>
            </w:r>
            <w:r w:rsidRPr="0026219D">
              <w:rPr>
                <w:i/>
                <w:color w:val="000000" w:themeColor="text1"/>
                <w:sz w:val="20"/>
                <w:lang w:val="en-GB"/>
              </w:rPr>
              <w:t xml:space="preserve">[insert </w:t>
            </w:r>
            <w:r w:rsidRPr="0026219D">
              <w:rPr>
                <w:b/>
                <w:i/>
                <w:color w:val="000000" w:themeColor="text1"/>
                <w:sz w:val="20"/>
                <w:lang w:val="en-GB"/>
              </w:rPr>
              <w:t>Address of Employer</w:t>
            </w:r>
            <w:r w:rsidRPr="0026219D">
              <w:rPr>
                <w:i/>
                <w:color w:val="000000" w:themeColor="text1"/>
                <w:sz w:val="20"/>
                <w:lang w:val="en-GB"/>
              </w:rPr>
              <w:t>]</w:t>
            </w:r>
          </w:p>
          <w:p w14:paraId="43F5ECFB"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Matter in dispute: </w:t>
            </w:r>
            <w:r w:rsidRPr="0026219D">
              <w:rPr>
                <w:i/>
                <w:color w:val="000000" w:themeColor="text1"/>
                <w:sz w:val="20"/>
                <w:lang w:val="en-GB"/>
              </w:rPr>
              <w:t xml:space="preserve">[describe </w:t>
            </w:r>
            <w:r w:rsidRPr="0026219D">
              <w:rPr>
                <w:b/>
                <w:i/>
                <w:color w:val="000000" w:themeColor="text1"/>
                <w:sz w:val="20"/>
                <w:lang w:val="en-GB"/>
              </w:rPr>
              <w:t>Matter of dispute</w:t>
            </w:r>
            <w:r w:rsidRPr="0026219D">
              <w:rPr>
                <w:i/>
                <w:color w:val="000000" w:themeColor="text1"/>
                <w:sz w:val="20"/>
                <w:lang w:val="en-GB"/>
              </w:rPr>
              <w:t>]</w:t>
            </w:r>
          </w:p>
          <w:p w14:paraId="4C9134E5"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Party who initiated the dispute: </w:t>
            </w:r>
            <w:r w:rsidRPr="0026219D">
              <w:rPr>
                <w:i/>
                <w:color w:val="000000" w:themeColor="text1"/>
                <w:sz w:val="20"/>
                <w:lang w:val="en-GB"/>
              </w:rPr>
              <w:t xml:space="preserve">[specify </w:t>
            </w:r>
            <w:r w:rsidRPr="0026219D">
              <w:rPr>
                <w:b/>
                <w:i/>
                <w:color w:val="000000" w:themeColor="text1"/>
                <w:sz w:val="20"/>
                <w:lang w:val="en-GB"/>
              </w:rPr>
              <w:t>Initiator of dispute</w:t>
            </w:r>
            <w:r w:rsidRPr="0026219D">
              <w:rPr>
                <w:i/>
                <w:color w:val="000000" w:themeColor="text1"/>
                <w:sz w:val="20"/>
                <w:lang w:val="en-GB"/>
              </w:rPr>
              <w:t>]</w:t>
            </w:r>
          </w:p>
          <w:p w14:paraId="79A71B9D" w14:textId="77777777" w:rsidR="00EB2216" w:rsidRPr="0026219D" w:rsidRDefault="00EB2216" w:rsidP="00EB2216">
            <w:pPr>
              <w:suppressAutoHyphens/>
              <w:spacing w:before="60" w:after="60"/>
              <w:jc w:val="both"/>
              <w:rPr>
                <w:i/>
                <w:color w:val="000000" w:themeColor="text1"/>
                <w:sz w:val="20"/>
                <w:lang w:val="en-GB"/>
              </w:rPr>
            </w:pPr>
            <w:r w:rsidRPr="0026219D">
              <w:rPr>
                <w:color w:val="000000" w:themeColor="text1"/>
                <w:sz w:val="20"/>
                <w:lang w:val="en-GB"/>
              </w:rPr>
              <w:t xml:space="preserve">Status of dispute: </w:t>
            </w:r>
            <w:r w:rsidRPr="0026219D">
              <w:rPr>
                <w:i/>
                <w:color w:val="000000" w:themeColor="text1"/>
                <w:sz w:val="20"/>
                <w:lang w:val="en-GB"/>
              </w:rPr>
              <w:t xml:space="preserve">[specify </w:t>
            </w:r>
            <w:r w:rsidRPr="0026219D">
              <w:rPr>
                <w:b/>
                <w:i/>
                <w:color w:val="000000" w:themeColor="text1"/>
                <w:sz w:val="20"/>
                <w:lang w:val="en-GB"/>
              </w:rPr>
              <w:t>Status of dispute</w:t>
            </w:r>
            <w:r w:rsidRPr="0026219D">
              <w:rPr>
                <w:i/>
                <w:color w:val="000000" w:themeColor="text1"/>
                <w:sz w:val="20"/>
                <w:lang w:val="en-GB"/>
              </w:rPr>
              <w:t>]</w:t>
            </w:r>
          </w:p>
        </w:tc>
        <w:tc>
          <w:tcPr>
            <w:tcW w:w="1641" w:type="dxa"/>
          </w:tcPr>
          <w:p w14:paraId="1ADB61DB" w14:textId="77777777" w:rsidR="00EB2216" w:rsidRPr="0026219D" w:rsidRDefault="00EB2216" w:rsidP="00EB2216">
            <w:pPr>
              <w:suppressAutoHyphens/>
              <w:spacing w:before="60" w:after="60"/>
              <w:jc w:val="both"/>
              <w:rPr>
                <w:b/>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total contract amount and currency, USD equivalent and exchange rate</w:t>
            </w:r>
            <w:r w:rsidRPr="0026219D">
              <w:rPr>
                <w:i/>
                <w:color w:val="000000" w:themeColor="text1"/>
                <w:sz w:val="20"/>
                <w:lang w:val="en-GB"/>
              </w:rPr>
              <w:t>]</w:t>
            </w:r>
          </w:p>
        </w:tc>
      </w:tr>
      <w:tr w:rsidR="00EB2216" w:rsidRPr="0026219D" w14:paraId="3948BDDC" w14:textId="77777777" w:rsidTr="00CC2F3C">
        <w:trPr>
          <w:cantSplit/>
        </w:trPr>
        <w:tc>
          <w:tcPr>
            <w:tcW w:w="1218" w:type="dxa"/>
          </w:tcPr>
          <w:p w14:paraId="27E12890"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year</w:t>
            </w:r>
            <w:r w:rsidRPr="0026219D">
              <w:rPr>
                <w:i/>
                <w:color w:val="000000" w:themeColor="text1"/>
                <w:sz w:val="20"/>
                <w:lang w:val="en-GB"/>
              </w:rPr>
              <w:t>]</w:t>
            </w:r>
          </w:p>
        </w:tc>
        <w:tc>
          <w:tcPr>
            <w:tcW w:w="1482" w:type="dxa"/>
          </w:tcPr>
          <w:p w14:paraId="03DDF628"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amount and currency</w:t>
            </w:r>
            <w:r w:rsidRPr="0026219D">
              <w:rPr>
                <w:i/>
                <w:color w:val="000000" w:themeColor="text1"/>
                <w:sz w:val="20"/>
                <w:lang w:val="en-GB"/>
              </w:rPr>
              <w:t>]</w:t>
            </w:r>
          </w:p>
        </w:tc>
        <w:tc>
          <w:tcPr>
            <w:tcW w:w="4407" w:type="dxa"/>
          </w:tcPr>
          <w:p w14:paraId="753907D6"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Contract Identification: </w:t>
            </w:r>
            <w:r w:rsidRPr="0026219D">
              <w:rPr>
                <w:i/>
                <w:color w:val="000000" w:themeColor="text1"/>
                <w:sz w:val="20"/>
                <w:lang w:val="en-GB"/>
              </w:rPr>
              <w:t xml:space="preserve">[insert </w:t>
            </w:r>
            <w:r w:rsidRPr="0026219D">
              <w:rPr>
                <w:b/>
                <w:i/>
                <w:color w:val="000000" w:themeColor="text1"/>
                <w:sz w:val="20"/>
                <w:lang w:val="en-GB"/>
              </w:rPr>
              <w:t>Contract ID</w:t>
            </w:r>
            <w:r w:rsidRPr="0026219D">
              <w:rPr>
                <w:i/>
                <w:color w:val="000000" w:themeColor="text1"/>
                <w:sz w:val="20"/>
                <w:lang w:val="en-GB"/>
              </w:rPr>
              <w:t>]</w:t>
            </w:r>
          </w:p>
          <w:p w14:paraId="27EE9C7F"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Name of Employer: </w:t>
            </w:r>
            <w:r w:rsidRPr="0026219D">
              <w:rPr>
                <w:i/>
                <w:color w:val="000000" w:themeColor="text1"/>
                <w:sz w:val="20"/>
                <w:lang w:val="en-GB"/>
              </w:rPr>
              <w:t xml:space="preserve">[insert </w:t>
            </w:r>
            <w:r w:rsidRPr="0026219D">
              <w:rPr>
                <w:b/>
                <w:i/>
                <w:color w:val="000000" w:themeColor="text1"/>
                <w:sz w:val="20"/>
                <w:lang w:val="en-GB"/>
              </w:rPr>
              <w:t>Name of Employer</w:t>
            </w:r>
            <w:r w:rsidRPr="0026219D">
              <w:rPr>
                <w:i/>
                <w:color w:val="000000" w:themeColor="text1"/>
                <w:sz w:val="20"/>
                <w:lang w:val="en-GB"/>
              </w:rPr>
              <w:t>]</w:t>
            </w:r>
          </w:p>
          <w:p w14:paraId="07F68271"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Address of Employer: </w:t>
            </w:r>
            <w:r w:rsidRPr="0026219D">
              <w:rPr>
                <w:i/>
                <w:color w:val="000000" w:themeColor="text1"/>
                <w:sz w:val="20"/>
                <w:lang w:val="en-GB"/>
              </w:rPr>
              <w:t xml:space="preserve">[insert </w:t>
            </w:r>
            <w:r w:rsidRPr="0026219D">
              <w:rPr>
                <w:b/>
                <w:i/>
                <w:color w:val="000000" w:themeColor="text1"/>
                <w:sz w:val="20"/>
                <w:lang w:val="en-GB"/>
              </w:rPr>
              <w:t>Address of Employer</w:t>
            </w:r>
            <w:r w:rsidRPr="0026219D">
              <w:rPr>
                <w:i/>
                <w:color w:val="000000" w:themeColor="text1"/>
                <w:sz w:val="20"/>
                <w:lang w:val="en-GB"/>
              </w:rPr>
              <w:t>]</w:t>
            </w:r>
          </w:p>
          <w:p w14:paraId="16F6D569"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Matter in dispute: </w:t>
            </w:r>
            <w:r w:rsidRPr="0026219D">
              <w:rPr>
                <w:i/>
                <w:color w:val="000000" w:themeColor="text1"/>
                <w:sz w:val="20"/>
                <w:lang w:val="en-GB"/>
              </w:rPr>
              <w:t xml:space="preserve">[describe </w:t>
            </w:r>
            <w:r w:rsidRPr="0026219D">
              <w:rPr>
                <w:b/>
                <w:i/>
                <w:color w:val="000000" w:themeColor="text1"/>
                <w:sz w:val="20"/>
                <w:lang w:val="en-GB"/>
              </w:rPr>
              <w:t>Matter of dispute</w:t>
            </w:r>
            <w:r w:rsidRPr="0026219D">
              <w:rPr>
                <w:i/>
                <w:color w:val="000000" w:themeColor="text1"/>
                <w:sz w:val="20"/>
                <w:lang w:val="en-GB"/>
              </w:rPr>
              <w:t>]</w:t>
            </w:r>
          </w:p>
          <w:p w14:paraId="1665E501"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Party who initiated the dispute: </w:t>
            </w:r>
            <w:r w:rsidRPr="0026219D">
              <w:rPr>
                <w:i/>
                <w:color w:val="000000" w:themeColor="text1"/>
                <w:sz w:val="20"/>
                <w:lang w:val="en-GB"/>
              </w:rPr>
              <w:t xml:space="preserve">[specify </w:t>
            </w:r>
            <w:r w:rsidRPr="0026219D">
              <w:rPr>
                <w:b/>
                <w:i/>
                <w:color w:val="000000" w:themeColor="text1"/>
                <w:sz w:val="20"/>
                <w:lang w:val="en-GB"/>
              </w:rPr>
              <w:t>Initiator of dispute</w:t>
            </w:r>
            <w:r w:rsidRPr="0026219D">
              <w:rPr>
                <w:i/>
                <w:color w:val="000000" w:themeColor="text1"/>
                <w:sz w:val="20"/>
                <w:lang w:val="en-GB"/>
              </w:rPr>
              <w:t>]</w:t>
            </w:r>
          </w:p>
          <w:p w14:paraId="5E0F1241" w14:textId="77777777" w:rsidR="00EB2216" w:rsidRPr="0026219D" w:rsidRDefault="00EB2216" w:rsidP="00EB2216">
            <w:pPr>
              <w:suppressAutoHyphens/>
              <w:spacing w:before="60" w:after="60"/>
              <w:jc w:val="both"/>
              <w:rPr>
                <w:i/>
                <w:color w:val="000000" w:themeColor="text1"/>
                <w:sz w:val="20"/>
                <w:lang w:val="en-GB"/>
              </w:rPr>
            </w:pPr>
            <w:r w:rsidRPr="0026219D">
              <w:rPr>
                <w:color w:val="000000" w:themeColor="text1"/>
                <w:sz w:val="20"/>
                <w:lang w:val="en-GB"/>
              </w:rPr>
              <w:t xml:space="preserve">Status of dispute: </w:t>
            </w:r>
            <w:r w:rsidRPr="0026219D">
              <w:rPr>
                <w:i/>
                <w:color w:val="000000" w:themeColor="text1"/>
                <w:sz w:val="20"/>
                <w:lang w:val="en-GB"/>
              </w:rPr>
              <w:t xml:space="preserve">[specify </w:t>
            </w:r>
            <w:r w:rsidRPr="0026219D">
              <w:rPr>
                <w:b/>
                <w:i/>
                <w:color w:val="000000" w:themeColor="text1"/>
                <w:sz w:val="20"/>
                <w:lang w:val="en-GB"/>
              </w:rPr>
              <w:t>Status of dispute</w:t>
            </w:r>
            <w:r w:rsidRPr="0026219D">
              <w:rPr>
                <w:i/>
                <w:color w:val="000000" w:themeColor="text1"/>
                <w:sz w:val="20"/>
                <w:lang w:val="en-GB"/>
              </w:rPr>
              <w:t>]</w:t>
            </w:r>
          </w:p>
        </w:tc>
        <w:tc>
          <w:tcPr>
            <w:tcW w:w="1641" w:type="dxa"/>
          </w:tcPr>
          <w:p w14:paraId="033C3EFA" w14:textId="77777777" w:rsidR="00EB2216" w:rsidRPr="0026219D" w:rsidRDefault="00EB2216" w:rsidP="00EB2216">
            <w:pPr>
              <w:suppressAutoHyphens/>
              <w:spacing w:before="60" w:after="60"/>
              <w:jc w:val="both"/>
              <w:rPr>
                <w:b/>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total contract amount and currency, USD equivalent and exchange rate</w:t>
            </w:r>
            <w:r w:rsidRPr="0026219D">
              <w:rPr>
                <w:i/>
                <w:color w:val="000000" w:themeColor="text1"/>
                <w:sz w:val="20"/>
                <w:lang w:val="en-GB"/>
              </w:rPr>
              <w:t>]</w:t>
            </w:r>
          </w:p>
        </w:tc>
      </w:tr>
      <w:tr w:rsidR="00EB2216" w:rsidRPr="0026219D" w14:paraId="768C09C1" w14:textId="77777777" w:rsidTr="00CC2F3C">
        <w:tc>
          <w:tcPr>
            <w:tcW w:w="8748" w:type="dxa"/>
            <w:gridSpan w:val="4"/>
          </w:tcPr>
          <w:p w14:paraId="36A86DE0" w14:textId="77777777" w:rsidR="00EB2216" w:rsidRPr="0026219D" w:rsidRDefault="00EB2216" w:rsidP="00EB2216">
            <w:pPr>
              <w:suppressAutoHyphens/>
              <w:spacing w:after="120"/>
              <w:jc w:val="center"/>
              <w:rPr>
                <w:rFonts w:eastAsia="MS Mincho"/>
                <w:spacing w:val="-2"/>
                <w:lang w:val="en-GB"/>
              </w:rPr>
            </w:pPr>
            <w:r w:rsidRPr="0026219D">
              <w:rPr>
                <w:lang w:val="en-GB"/>
              </w:rPr>
              <w:t xml:space="preserve">Litigation History </w:t>
            </w:r>
            <w:r w:rsidRPr="0026219D">
              <w:rPr>
                <w:spacing w:val="-4"/>
                <w:lang w:val="en-GB"/>
              </w:rPr>
              <w:t xml:space="preserve">in accordance with Section III, </w:t>
            </w:r>
            <w:r w:rsidRPr="0026219D">
              <w:rPr>
                <w:bCs/>
                <w:lang w:val="en-GB"/>
              </w:rPr>
              <w:t>Evaluation and Qualification Criteria</w:t>
            </w:r>
          </w:p>
        </w:tc>
      </w:tr>
      <w:tr w:rsidR="00EB2216" w:rsidRPr="0026219D" w14:paraId="0B9877C2" w14:textId="77777777" w:rsidTr="00CC2F3C">
        <w:tc>
          <w:tcPr>
            <w:tcW w:w="8748" w:type="dxa"/>
            <w:gridSpan w:val="4"/>
          </w:tcPr>
          <w:p w14:paraId="755F3A14" w14:textId="77777777" w:rsidR="00EB2216" w:rsidRPr="0026219D" w:rsidRDefault="00EB2216" w:rsidP="00EB2216">
            <w:pPr>
              <w:suppressAutoHyphens/>
              <w:spacing w:after="120"/>
              <w:jc w:val="both"/>
              <w:rPr>
                <w:lang w:val="en-GB"/>
              </w:rPr>
            </w:pPr>
            <w:r w:rsidRPr="0026219D">
              <w:rPr>
                <w:rFonts w:eastAsia="Wingdings"/>
                <w:spacing w:val="-2"/>
                <w:lang w:val="en-GB"/>
              </w:rPr>
              <w:t></w:t>
            </w:r>
            <w:r w:rsidRPr="0026219D">
              <w:rPr>
                <w:spacing w:val="-4"/>
                <w:lang w:val="en-GB"/>
              </w:rPr>
              <w:t xml:space="preserve"> </w:t>
            </w:r>
            <w:r w:rsidRPr="0026219D">
              <w:rPr>
                <w:spacing w:val="-4"/>
                <w:lang w:val="en-GB"/>
              </w:rPr>
              <w:tab/>
            </w:r>
            <w:r w:rsidRPr="0026219D">
              <w:rPr>
                <w:spacing w:val="-6"/>
                <w:lang w:val="en-GB"/>
              </w:rPr>
              <w:t xml:space="preserve">No </w:t>
            </w:r>
            <w:r w:rsidRPr="0026219D">
              <w:rPr>
                <w:lang w:val="en-GB"/>
              </w:rPr>
              <w:t xml:space="preserve">Litigation History </w:t>
            </w:r>
            <w:r w:rsidRPr="0026219D">
              <w:rPr>
                <w:spacing w:val="-6"/>
                <w:lang w:val="en-GB"/>
              </w:rPr>
              <w:t>in accordance with</w:t>
            </w:r>
            <w:r w:rsidRPr="0026219D">
              <w:rPr>
                <w:spacing w:val="-4"/>
                <w:lang w:val="en-GB"/>
              </w:rPr>
              <w:t xml:space="preserve"> Sub-Factor 1.2.4.</w:t>
            </w:r>
          </w:p>
          <w:p w14:paraId="614412F7" w14:textId="77777777" w:rsidR="00EB2216" w:rsidRPr="0026219D" w:rsidRDefault="00EB2216" w:rsidP="00EB2216">
            <w:pPr>
              <w:suppressAutoHyphens/>
              <w:spacing w:after="120"/>
              <w:jc w:val="both"/>
              <w:rPr>
                <w:lang w:val="en-GB"/>
              </w:rPr>
            </w:pPr>
            <w:r w:rsidRPr="0026219D">
              <w:rPr>
                <w:rFonts w:eastAsia="Wingdings"/>
                <w:spacing w:val="-2"/>
                <w:lang w:val="en-GB"/>
              </w:rPr>
              <w:t></w:t>
            </w:r>
            <w:r w:rsidRPr="0026219D">
              <w:rPr>
                <w:spacing w:val="-4"/>
                <w:lang w:val="en-GB"/>
              </w:rPr>
              <w:t xml:space="preserve"> </w:t>
            </w:r>
            <w:r w:rsidRPr="0026219D">
              <w:rPr>
                <w:spacing w:val="-4"/>
                <w:lang w:val="en-GB"/>
              </w:rPr>
              <w:tab/>
            </w:r>
            <w:r w:rsidRPr="0026219D">
              <w:rPr>
                <w:lang w:val="en-GB"/>
              </w:rPr>
              <w:t>Litigation History</w:t>
            </w:r>
            <w:r w:rsidRPr="0026219D" w:rsidDel="00B307E7">
              <w:rPr>
                <w:spacing w:val="-8"/>
                <w:lang w:val="en-GB"/>
              </w:rPr>
              <w:t xml:space="preserve"> </w:t>
            </w:r>
            <w:r w:rsidRPr="0026219D">
              <w:rPr>
                <w:spacing w:val="-8"/>
                <w:lang w:val="en-GB"/>
              </w:rPr>
              <w:t xml:space="preserve">in accordance with </w:t>
            </w:r>
            <w:r w:rsidRPr="0026219D">
              <w:rPr>
                <w:spacing w:val="-4"/>
                <w:lang w:val="en-GB"/>
              </w:rPr>
              <w:t>Sub-Factor 1.2.4 as indicated below.</w:t>
            </w:r>
          </w:p>
        </w:tc>
      </w:tr>
      <w:tr w:rsidR="00EB2216" w:rsidRPr="0026219D" w14:paraId="014DECDB" w14:textId="77777777" w:rsidTr="00CC2F3C">
        <w:tc>
          <w:tcPr>
            <w:tcW w:w="1218" w:type="dxa"/>
          </w:tcPr>
          <w:p w14:paraId="733701C6" w14:textId="77777777" w:rsidR="00EB2216" w:rsidRPr="0026219D" w:rsidRDefault="00EB2216" w:rsidP="00EB2216">
            <w:pPr>
              <w:suppressAutoHyphens/>
              <w:spacing w:after="120"/>
              <w:jc w:val="center"/>
              <w:rPr>
                <w:b/>
                <w:spacing w:val="8"/>
                <w:sz w:val="22"/>
                <w:lang w:val="en-GB"/>
              </w:rPr>
            </w:pPr>
            <w:r w:rsidRPr="0026219D">
              <w:rPr>
                <w:b/>
                <w:sz w:val="22"/>
                <w:lang w:val="en-GB"/>
              </w:rPr>
              <w:t>Year of award</w:t>
            </w:r>
          </w:p>
        </w:tc>
        <w:tc>
          <w:tcPr>
            <w:tcW w:w="1482" w:type="dxa"/>
          </w:tcPr>
          <w:p w14:paraId="204C00E4" w14:textId="77777777" w:rsidR="00EB2216" w:rsidRPr="0026219D" w:rsidRDefault="00EB2216" w:rsidP="00EB2216">
            <w:pPr>
              <w:suppressAutoHyphens/>
              <w:spacing w:after="120"/>
              <w:jc w:val="center"/>
              <w:rPr>
                <w:b/>
                <w:sz w:val="22"/>
                <w:lang w:val="en-GB"/>
              </w:rPr>
            </w:pPr>
            <w:r w:rsidRPr="0026219D">
              <w:rPr>
                <w:b/>
                <w:sz w:val="22"/>
                <w:lang w:val="en-GB"/>
              </w:rPr>
              <w:t xml:space="preserve">Outcome as percentage of Net Worth </w:t>
            </w:r>
          </w:p>
        </w:tc>
        <w:tc>
          <w:tcPr>
            <w:tcW w:w="4407" w:type="dxa"/>
          </w:tcPr>
          <w:p w14:paraId="1ECAFD54" w14:textId="77777777" w:rsidR="00EB2216" w:rsidRPr="0026219D" w:rsidRDefault="00EB2216" w:rsidP="00EB2216">
            <w:pPr>
              <w:suppressAutoHyphens/>
              <w:spacing w:after="120"/>
              <w:jc w:val="center"/>
              <w:rPr>
                <w:b/>
                <w:spacing w:val="8"/>
                <w:sz w:val="22"/>
                <w:lang w:val="en-GB"/>
              </w:rPr>
            </w:pPr>
            <w:r w:rsidRPr="0026219D">
              <w:rPr>
                <w:b/>
                <w:sz w:val="22"/>
                <w:lang w:val="en-GB"/>
              </w:rPr>
              <w:t>Contract Identification</w:t>
            </w:r>
          </w:p>
        </w:tc>
        <w:tc>
          <w:tcPr>
            <w:tcW w:w="1641" w:type="dxa"/>
          </w:tcPr>
          <w:p w14:paraId="6C653277" w14:textId="77777777" w:rsidR="00EB2216" w:rsidRPr="0026219D" w:rsidRDefault="00EB2216" w:rsidP="00EB2216">
            <w:pPr>
              <w:suppressAutoHyphens/>
              <w:spacing w:after="120"/>
              <w:jc w:val="center"/>
              <w:rPr>
                <w:b/>
                <w:sz w:val="22"/>
                <w:lang w:val="en-GB"/>
              </w:rPr>
            </w:pPr>
            <w:r w:rsidRPr="0026219D">
              <w:rPr>
                <w:b/>
                <w:sz w:val="22"/>
                <w:lang w:val="en-GB"/>
              </w:rPr>
              <w:t>Total Contract Amount (</w:t>
            </w:r>
            <w:r w:rsidRPr="0026219D">
              <w:rPr>
                <w:b/>
                <w:bCs/>
                <w:spacing w:val="-4"/>
                <w:sz w:val="22"/>
                <w:lang w:val="en-GB"/>
              </w:rPr>
              <w:t>currency</w:t>
            </w:r>
            <w:r w:rsidRPr="0026219D">
              <w:rPr>
                <w:b/>
                <w:sz w:val="22"/>
                <w:lang w:val="en-GB"/>
              </w:rPr>
              <w:t>), USD Equivalent (exchange rate)</w:t>
            </w:r>
          </w:p>
        </w:tc>
      </w:tr>
      <w:tr w:rsidR="00EB2216" w:rsidRPr="0026219D" w14:paraId="6BE7AA1E" w14:textId="77777777" w:rsidTr="00CC2F3C">
        <w:trPr>
          <w:cantSplit/>
        </w:trPr>
        <w:tc>
          <w:tcPr>
            <w:tcW w:w="1218" w:type="dxa"/>
          </w:tcPr>
          <w:p w14:paraId="25843725"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year</w:t>
            </w:r>
            <w:r w:rsidRPr="0026219D">
              <w:rPr>
                <w:i/>
                <w:color w:val="000000" w:themeColor="text1"/>
                <w:sz w:val="20"/>
                <w:lang w:val="en-GB"/>
              </w:rPr>
              <w:t>]</w:t>
            </w:r>
          </w:p>
        </w:tc>
        <w:tc>
          <w:tcPr>
            <w:tcW w:w="1482" w:type="dxa"/>
          </w:tcPr>
          <w:p w14:paraId="5C445903" w14:textId="77777777" w:rsidR="00EB2216" w:rsidRPr="0026219D" w:rsidRDefault="00EB2216" w:rsidP="00EB2216">
            <w:pPr>
              <w:suppressAutoHyphens/>
              <w:spacing w:before="60" w:after="60"/>
              <w:jc w:val="both"/>
              <w:rPr>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percentage of net worth</w:t>
            </w:r>
            <w:r w:rsidRPr="0026219D">
              <w:rPr>
                <w:i/>
                <w:color w:val="000000" w:themeColor="text1"/>
                <w:sz w:val="20"/>
                <w:lang w:val="en-GB"/>
              </w:rPr>
              <w:t>]</w:t>
            </w:r>
          </w:p>
        </w:tc>
        <w:tc>
          <w:tcPr>
            <w:tcW w:w="4407" w:type="dxa"/>
          </w:tcPr>
          <w:p w14:paraId="4517B3E0"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Contract Identification: </w:t>
            </w:r>
            <w:r w:rsidRPr="0026219D">
              <w:rPr>
                <w:i/>
                <w:color w:val="000000" w:themeColor="text1"/>
                <w:sz w:val="20"/>
                <w:lang w:val="en-GB"/>
              </w:rPr>
              <w:t xml:space="preserve">[insert </w:t>
            </w:r>
            <w:r w:rsidRPr="0026219D">
              <w:rPr>
                <w:b/>
                <w:i/>
                <w:color w:val="000000" w:themeColor="text1"/>
                <w:sz w:val="20"/>
                <w:lang w:val="en-GB"/>
              </w:rPr>
              <w:t>Contract ID</w:t>
            </w:r>
            <w:r w:rsidRPr="0026219D">
              <w:rPr>
                <w:i/>
                <w:color w:val="000000" w:themeColor="text1"/>
                <w:sz w:val="20"/>
                <w:lang w:val="en-GB"/>
              </w:rPr>
              <w:t>]</w:t>
            </w:r>
          </w:p>
          <w:p w14:paraId="395C6A33"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Name of Employer: </w:t>
            </w:r>
            <w:r w:rsidRPr="0026219D">
              <w:rPr>
                <w:i/>
                <w:color w:val="000000" w:themeColor="text1"/>
                <w:sz w:val="20"/>
                <w:lang w:val="en-GB"/>
              </w:rPr>
              <w:t xml:space="preserve">[insert </w:t>
            </w:r>
            <w:r w:rsidRPr="0026219D">
              <w:rPr>
                <w:b/>
                <w:i/>
                <w:color w:val="000000" w:themeColor="text1"/>
                <w:sz w:val="20"/>
                <w:lang w:val="en-GB"/>
              </w:rPr>
              <w:t>Name of Employer</w:t>
            </w:r>
            <w:r w:rsidRPr="0026219D">
              <w:rPr>
                <w:i/>
                <w:color w:val="000000" w:themeColor="text1"/>
                <w:sz w:val="20"/>
                <w:lang w:val="en-GB"/>
              </w:rPr>
              <w:t>]</w:t>
            </w:r>
          </w:p>
          <w:p w14:paraId="2962E77E" w14:textId="77777777" w:rsidR="00EB2216" w:rsidRPr="0026219D" w:rsidRDefault="00EB2216" w:rsidP="00EB2216">
            <w:pPr>
              <w:suppressAutoHyphens/>
              <w:spacing w:before="60" w:after="60"/>
              <w:jc w:val="both"/>
              <w:rPr>
                <w:color w:val="000000" w:themeColor="text1"/>
                <w:sz w:val="20"/>
                <w:lang w:val="en-GB"/>
              </w:rPr>
            </w:pPr>
            <w:r w:rsidRPr="0026219D">
              <w:rPr>
                <w:color w:val="000000" w:themeColor="text1"/>
                <w:sz w:val="20"/>
                <w:lang w:val="en-GB"/>
              </w:rPr>
              <w:t xml:space="preserve">Address of Employer: </w:t>
            </w:r>
            <w:r w:rsidRPr="0026219D">
              <w:rPr>
                <w:i/>
                <w:color w:val="000000" w:themeColor="text1"/>
                <w:sz w:val="20"/>
                <w:lang w:val="en-GB"/>
              </w:rPr>
              <w:t xml:space="preserve">[insert </w:t>
            </w:r>
            <w:r w:rsidRPr="0026219D">
              <w:rPr>
                <w:b/>
                <w:i/>
                <w:color w:val="000000" w:themeColor="text1"/>
                <w:sz w:val="20"/>
                <w:lang w:val="en-GB"/>
              </w:rPr>
              <w:t>Address of Employer</w:t>
            </w:r>
            <w:r w:rsidRPr="0026219D">
              <w:rPr>
                <w:i/>
                <w:color w:val="000000" w:themeColor="text1"/>
                <w:sz w:val="20"/>
                <w:lang w:val="en-GB"/>
              </w:rPr>
              <w:t>]</w:t>
            </w:r>
          </w:p>
          <w:p w14:paraId="525792C1" w14:textId="77777777" w:rsidR="00EB2216" w:rsidRPr="0026219D" w:rsidRDefault="00EB2216" w:rsidP="00EB2216">
            <w:pPr>
              <w:suppressAutoHyphens/>
              <w:spacing w:before="60" w:after="60"/>
              <w:jc w:val="both"/>
              <w:rPr>
                <w:i/>
                <w:color w:val="000000" w:themeColor="text1"/>
                <w:sz w:val="20"/>
                <w:lang w:val="en-GB"/>
              </w:rPr>
            </w:pPr>
          </w:p>
        </w:tc>
        <w:tc>
          <w:tcPr>
            <w:tcW w:w="1641" w:type="dxa"/>
          </w:tcPr>
          <w:p w14:paraId="04A5E8FB" w14:textId="77777777" w:rsidR="00EB2216" w:rsidRPr="0026219D" w:rsidRDefault="00EB2216" w:rsidP="00EB2216">
            <w:pPr>
              <w:suppressAutoHyphens/>
              <w:spacing w:before="60" w:after="60"/>
              <w:jc w:val="both"/>
              <w:rPr>
                <w:b/>
                <w:i/>
                <w:color w:val="000000" w:themeColor="text1"/>
                <w:sz w:val="20"/>
                <w:lang w:val="en-GB"/>
              </w:rPr>
            </w:pPr>
            <w:r w:rsidRPr="0026219D">
              <w:rPr>
                <w:i/>
                <w:color w:val="000000" w:themeColor="text1"/>
                <w:sz w:val="20"/>
                <w:lang w:val="en-GB"/>
              </w:rPr>
              <w:t xml:space="preserve">[specify </w:t>
            </w:r>
            <w:r w:rsidRPr="0026219D">
              <w:rPr>
                <w:b/>
                <w:i/>
                <w:color w:val="000000" w:themeColor="text1"/>
                <w:sz w:val="20"/>
                <w:lang w:val="en-GB"/>
              </w:rPr>
              <w:t>total contract amount and currency, USD equivalent and exchange rate</w:t>
            </w:r>
            <w:r w:rsidRPr="0026219D">
              <w:rPr>
                <w:i/>
                <w:color w:val="000000" w:themeColor="text1"/>
                <w:sz w:val="20"/>
                <w:lang w:val="en-GB"/>
              </w:rPr>
              <w:t>]</w:t>
            </w:r>
          </w:p>
        </w:tc>
      </w:tr>
    </w:tbl>
    <w:p w14:paraId="31761EEF" w14:textId="77777777" w:rsidR="00EB2216" w:rsidRPr="0026219D" w:rsidRDefault="00EB2216" w:rsidP="00EB2216">
      <w:pPr>
        <w:rPr>
          <w:spacing w:val="-2"/>
          <w:lang w:val="en-GB"/>
        </w:rPr>
      </w:pPr>
    </w:p>
    <w:p w14:paraId="1B8D8F2B" w14:textId="77777777" w:rsidR="00EB2216" w:rsidRPr="0026219D" w:rsidRDefault="00EB2216" w:rsidP="00EB2216">
      <w:pPr>
        <w:rPr>
          <w:b/>
          <w:bCs/>
          <w:spacing w:val="10"/>
          <w:sz w:val="28"/>
          <w:szCs w:val="28"/>
          <w:lang w:val="en-GB"/>
        </w:rPr>
      </w:pPr>
      <w:bookmarkStart w:id="552" w:name="_Toc167985897"/>
      <w:bookmarkStart w:id="553" w:name="_Hlk55317640"/>
      <w:r w:rsidRPr="0026219D">
        <w:rPr>
          <w:b/>
          <w:bCs/>
          <w:spacing w:val="10"/>
          <w:sz w:val="28"/>
          <w:szCs w:val="28"/>
          <w:lang w:val="en-GB"/>
        </w:rPr>
        <w:t>NOTE: Please Tick the applicable box and sign the Form.</w:t>
      </w:r>
      <w:r w:rsidRPr="0026219D">
        <w:rPr>
          <w:rFonts w:cs="Arial"/>
          <w:sz w:val="28"/>
          <w:szCs w:val="28"/>
          <w:lang w:val="en-GB"/>
        </w:rPr>
        <w:br w:type="page"/>
      </w:r>
    </w:p>
    <w:p w14:paraId="58C2578F" w14:textId="77777777" w:rsidR="00EB2216" w:rsidRPr="0026219D" w:rsidRDefault="00EB2216" w:rsidP="00EB2216">
      <w:pPr>
        <w:spacing w:before="120" w:after="240"/>
        <w:jc w:val="center"/>
        <w:rPr>
          <w:b/>
          <w:smallCaps/>
          <w:sz w:val="36"/>
          <w:lang w:val="en-GB"/>
        </w:rPr>
      </w:pPr>
      <w:bookmarkStart w:id="554" w:name="_Toc167985899"/>
      <w:bookmarkEnd w:id="552"/>
      <w:bookmarkEnd w:id="553"/>
      <w:r w:rsidRPr="0026219D">
        <w:rPr>
          <w:b/>
          <w:smallCaps/>
          <w:sz w:val="36"/>
          <w:lang w:val="en-GB"/>
        </w:rPr>
        <w:lastRenderedPageBreak/>
        <w:t>Form EXP 1.4.1- General Experience</w:t>
      </w:r>
      <w:bookmarkEnd w:id="554"/>
    </w:p>
    <w:p w14:paraId="32A5E14A" w14:textId="77777777" w:rsidR="00EB2216" w:rsidRPr="0026219D" w:rsidRDefault="00EB2216" w:rsidP="00EB2216">
      <w:pPr>
        <w:tabs>
          <w:tab w:val="right" w:pos="9000"/>
          <w:tab w:val="right" w:pos="9630"/>
        </w:tabs>
        <w:suppressAutoHyphens/>
        <w:spacing w:before="120" w:after="120"/>
        <w:ind w:right="162"/>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20C0B3A5" w14:textId="77777777" w:rsidR="00EB2216" w:rsidRPr="0026219D" w:rsidRDefault="00EB2216" w:rsidP="00EB2216">
      <w:pPr>
        <w:tabs>
          <w:tab w:val="right" w:pos="9000"/>
          <w:tab w:val="right" w:pos="9630"/>
        </w:tabs>
        <w:suppressAutoHyphens/>
        <w:spacing w:before="120" w:after="120"/>
        <w:ind w:right="162"/>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1BB879AA" w14:textId="77777777" w:rsidR="00EB2216" w:rsidRPr="0026219D" w:rsidRDefault="00EB2216" w:rsidP="00EB2216">
      <w:pPr>
        <w:tabs>
          <w:tab w:val="right" w:pos="9000"/>
        </w:tabs>
        <w:suppressAutoHyphens/>
        <w:spacing w:before="120"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0F20357E" w14:textId="77777777" w:rsidR="00EB2216" w:rsidRPr="0026219D" w:rsidRDefault="00EB2216" w:rsidP="00EB2216">
      <w:pPr>
        <w:tabs>
          <w:tab w:val="right" w:pos="9000"/>
        </w:tabs>
        <w:suppressAutoHyphens/>
        <w:spacing w:before="120"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p>
    <w:p w14:paraId="61B0E83B" w14:textId="77777777" w:rsidR="00EB2216" w:rsidRPr="0026219D" w:rsidRDefault="00EB2216" w:rsidP="00EB2216">
      <w:pPr>
        <w:tabs>
          <w:tab w:val="right" w:pos="9000"/>
          <w:tab w:val="right" w:pos="9630"/>
        </w:tabs>
        <w:suppressAutoHyphens/>
        <w:spacing w:before="120" w:after="120"/>
        <w:jc w:val="right"/>
        <w:rPr>
          <w:lang w:val="en-GB"/>
        </w:rPr>
      </w:pPr>
      <w:r w:rsidRPr="0026219D">
        <w:rPr>
          <w:lang w:val="en-GB"/>
        </w:rPr>
        <w:t xml:space="preserve">   </w:t>
      </w:r>
      <w:r w:rsidRPr="0026219D">
        <w:rPr>
          <w:lang w:val="en-GB"/>
        </w:rPr>
        <w:tab/>
        <w:t>Page _______ of _______ pages</w:t>
      </w:r>
    </w:p>
    <w:p w14:paraId="5ACA07E2" w14:textId="77777777" w:rsidR="00EB2216" w:rsidRPr="0026219D" w:rsidRDefault="00EB2216" w:rsidP="00EB2216">
      <w:pPr>
        <w:suppressAutoHyphens/>
        <w:rPr>
          <w:spacing w:val="-2"/>
          <w:lang w:val="en-GB"/>
        </w:rPr>
      </w:pPr>
    </w:p>
    <w:tbl>
      <w:tblPr>
        <w:tblW w:w="86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1079"/>
        <w:gridCol w:w="835"/>
        <w:gridCol w:w="4569"/>
        <w:gridCol w:w="1160"/>
      </w:tblGrid>
      <w:tr w:rsidR="00EB2216" w:rsidRPr="0026219D" w14:paraId="11C30DEB" w14:textId="77777777" w:rsidTr="00CC2F3C">
        <w:trPr>
          <w:cantSplit/>
          <w:trHeight w:val="440"/>
          <w:tblHeader/>
        </w:trPr>
        <w:tc>
          <w:tcPr>
            <w:tcW w:w="1080" w:type="dxa"/>
            <w:vAlign w:val="center"/>
          </w:tcPr>
          <w:p w14:paraId="139D4AE3" w14:textId="77777777" w:rsidR="00EB2216" w:rsidRPr="0026219D" w:rsidRDefault="00EB2216" w:rsidP="00EB2216">
            <w:pPr>
              <w:suppressAutoHyphens/>
              <w:spacing w:after="120"/>
              <w:jc w:val="center"/>
              <w:rPr>
                <w:b/>
                <w:spacing w:val="-2"/>
                <w:lang w:val="en-GB"/>
              </w:rPr>
            </w:pPr>
            <w:r w:rsidRPr="0026219D">
              <w:rPr>
                <w:b/>
                <w:spacing w:val="-2"/>
                <w:lang w:val="en-GB"/>
              </w:rPr>
              <w:t>Starting Month / Year</w:t>
            </w:r>
          </w:p>
        </w:tc>
        <w:tc>
          <w:tcPr>
            <w:tcW w:w="1170" w:type="dxa"/>
            <w:vAlign w:val="center"/>
          </w:tcPr>
          <w:p w14:paraId="144E9B84" w14:textId="77777777" w:rsidR="00EB2216" w:rsidRPr="0026219D" w:rsidRDefault="00EB2216" w:rsidP="00EB2216">
            <w:pPr>
              <w:suppressAutoHyphens/>
              <w:spacing w:after="120"/>
              <w:jc w:val="center"/>
              <w:rPr>
                <w:b/>
                <w:spacing w:val="-2"/>
                <w:lang w:val="en-GB"/>
              </w:rPr>
            </w:pPr>
            <w:r w:rsidRPr="0026219D">
              <w:rPr>
                <w:b/>
                <w:spacing w:val="-2"/>
                <w:lang w:val="en-GB"/>
              </w:rPr>
              <w:t>Ending Month / Year</w:t>
            </w:r>
          </w:p>
        </w:tc>
        <w:tc>
          <w:tcPr>
            <w:tcW w:w="900" w:type="dxa"/>
            <w:vAlign w:val="center"/>
          </w:tcPr>
          <w:p w14:paraId="26B0E182" w14:textId="77777777" w:rsidR="00EB2216" w:rsidRPr="0026219D" w:rsidRDefault="00EB2216" w:rsidP="00EB2216">
            <w:pPr>
              <w:suppressAutoHyphens/>
              <w:spacing w:after="120"/>
              <w:jc w:val="center"/>
              <w:rPr>
                <w:b/>
                <w:spacing w:val="-2"/>
                <w:lang w:val="en-GB"/>
              </w:rPr>
            </w:pPr>
          </w:p>
          <w:p w14:paraId="6AC807CC" w14:textId="77777777" w:rsidR="00EB2216" w:rsidRPr="0026219D" w:rsidRDefault="00EB2216" w:rsidP="00EB2216">
            <w:pPr>
              <w:suppressAutoHyphens/>
              <w:spacing w:after="120"/>
              <w:jc w:val="center"/>
              <w:rPr>
                <w:b/>
                <w:spacing w:val="-2"/>
                <w:lang w:val="en-GB"/>
              </w:rPr>
            </w:pPr>
            <w:r w:rsidRPr="0026219D">
              <w:rPr>
                <w:b/>
                <w:spacing w:val="-2"/>
                <w:lang w:val="en-GB"/>
              </w:rPr>
              <w:t xml:space="preserve"> Years* </w:t>
            </w:r>
          </w:p>
        </w:tc>
        <w:tc>
          <w:tcPr>
            <w:tcW w:w="5040" w:type="dxa"/>
            <w:vAlign w:val="center"/>
          </w:tcPr>
          <w:p w14:paraId="16E01991" w14:textId="77777777" w:rsidR="00EB2216" w:rsidRPr="0026219D" w:rsidRDefault="00EB2216" w:rsidP="00EB2216">
            <w:pPr>
              <w:suppressAutoHyphens/>
              <w:spacing w:before="120" w:after="120"/>
              <w:jc w:val="center"/>
              <w:rPr>
                <w:b/>
                <w:spacing w:val="-2"/>
                <w:lang w:val="en-GB"/>
              </w:rPr>
            </w:pPr>
            <w:r w:rsidRPr="0026219D">
              <w:rPr>
                <w:b/>
                <w:spacing w:val="-2"/>
                <w:lang w:val="en-GB"/>
              </w:rPr>
              <w:t xml:space="preserve">Contract Identification </w:t>
            </w:r>
          </w:p>
          <w:p w14:paraId="2E419E47" w14:textId="77777777" w:rsidR="00EB2216" w:rsidRPr="0026219D" w:rsidRDefault="00EB2216" w:rsidP="00EB2216">
            <w:pPr>
              <w:suppressAutoHyphens/>
              <w:spacing w:before="120" w:after="120"/>
              <w:jc w:val="center"/>
              <w:rPr>
                <w:b/>
                <w:spacing w:val="-2"/>
                <w:lang w:val="en-GB"/>
              </w:rPr>
            </w:pPr>
          </w:p>
        </w:tc>
        <w:tc>
          <w:tcPr>
            <w:tcW w:w="1260" w:type="dxa"/>
            <w:vAlign w:val="center"/>
          </w:tcPr>
          <w:p w14:paraId="2661D207" w14:textId="77777777" w:rsidR="00EB2216" w:rsidRPr="0026219D" w:rsidRDefault="00EB2216" w:rsidP="00EB2216">
            <w:pPr>
              <w:suppressAutoHyphens/>
              <w:spacing w:before="120" w:after="120"/>
              <w:jc w:val="center"/>
              <w:rPr>
                <w:b/>
                <w:spacing w:val="-2"/>
                <w:lang w:val="en-GB"/>
              </w:rPr>
            </w:pPr>
            <w:r w:rsidRPr="0026219D">
              <w:rPr>
                <w:b/>
                <w:spacing w:val="-2"/>
                <w:lang w:val="en-GB"/>
              </w:rPr>
              <w:t>Role of Proposer</w:t>
            </w:r>
          </w:p>
        </w:tc>
      </w:tr>
      <w:tr w:rsidR="00EB2216" w:rsidRPr="0026219D" w14:paraId="528BF61E" w14:textId="77777777" w:rsidTr="00CC2F3C">
        <w:trPr>
          <w:cantSplit/>
        </w:trPr>
        <w:tc>
          <w:tcPr>
            <w:tcW w:w="1080" w:type="dxa"/>
          </w:tcPr>
          <w:p w14:paraId="02F9ACC4" w14:textId="77777777" w:rsidR="00EB2216" w:rsidRPr="0026219D" w:rsidRDefault="00EB2216" w:rsidP="00EB2216">
            <w:pPr>
              <w:suppressAutoHyphens/>
              <w:spacing w:after="120"/>
              <w:rPr>
                <w:i/>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1170" w:type="dxa"/>
          </w:tcPr>
          <w:p w14:paraId="3F659E1D"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900" w:type="dxa"/>
          </w:tcPr>
          <w:p w14:paraId="386FA03F"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number of years</w:t>
            </w:r>
            <w:r w:rsidRPr="0026219D">
              <w:rPr>
                <w:i/>
                <w:spacing w:val="-2"/>
                <w:sz w:val="20"/>
                <w:lang w:val="en-GB"/>
              </w:rPr>
              <w:t>]</w:t>
            </w:r>
          </w:p>
        </w:tc>
        <w:tc>
          <w:tcPr>
            <w:tcW w:w="5040" w:type="dxa"/>
          </w:tcPr>
          <w:p w14:paraId="2D6355F9" w14:textId="77777777" w:rsidR="00EB2216" w:rsidRPr="0026219D" w:rsidRDefault="00EB2216" w:rsidP="00EB2216">
            <w:pPr>
              <w:suppressAutoHyphens/>
              <w:spacing w:after="120"/>
              <w:rPr>
                <w:spacing w:val="-2"/>
                <w:sz w:val="20"/>
                <w:lang w:val="en-GB"/>
              </w:rPr>
            </w:pPr>
            <w:r w:rsidRPr="0026219D">
              <w:rPr>
                <w:spacing w:val="-2"/>
                <w:sz w:val="20"/>
                <w:lang w:val="en-GB"/>
              </w:rPr>
              <w:t xml:space="preserve">Contract name: </w:t>
            </w:r>
            <w:r w:rsidRPr="0026219D">
              <w:rPr>
                <w:i/>
                <w:spacing w:val="-2"/>
                <w:sz w:val="20"/>
                <w:lang w:val="en-GB"/>
              </w:rPr>
              <w:t xml:space="preserve">[insert </w:t>
            </w:r>
            <w:r w:rsidRPr="0026219D">
              <w:rPr>
                <w:b/>
                <w:i/>
                <w:spacing w:val="-2"/>
                <w:sz w:val="20"/>
                <w:lang w:val="en-GB"/>
              </w:rPr>
              <w:t>Name of Contract]</w:t>
            </w:r>
          </w:p>
          <w:p w14:paraId="56E5F710" w14:textId="77777777" w:rsidR="00EB2216" w:rsidRPr="0026219D" w:rsidRDefault="00EB2216" w:rsidP="00EB2216">
            <w:pPr>
              <w:suppressAutoHyphens/>
              <w:spacing w:after="120"/>
              <w:rPr>
                <w:spacing w:val="-2"/>
                <w:sz w:val="20"/>
                <w:lang w:val="en-GB"/>
              </w:rPr>
            </w:pPr>
            <w:r w:rsidRPr="0026219D">
              <w:rPr>
                <w:spacing w:val="-2"/>
                <w:sz w:val="20"/>
                <w:lang w:val="en-GB"/>
              </w:rPr>
              <w:t xml:space="preserve">Brief Description of the Information System performed by the Proposer: </w:t>
            </w:r>
            <w:r w:rsidRPr="0026219D">
              <w:rPr>
                <w:i/>
                <w:spacing w:val="-2"/>
                <w:sz w:val="20"/>
                <w:lang w:val="en-GB"/>
              </w:rPr>
              <w:t xml:space="preserve">[describe </w:t>
            </w:r>
            <w:r w:rsidRPr="0026219D">
              <w:rPr>
                <w:b/>
                <w:i/>
                <w:spacing w:val="-2"/>
                <w:sz w:val="20"/>
                <w:lang w:val="en-GB"/>
              </w:rPr>
              <w:t>Information System</w:t>
            </w:r>
            <w:r w:rsidRPr="0026219D">
              <w:rPr>
                <w:i/>
                <w:spacing w:val="-2"/>
                <w:sz w:val="20"/>
                <w:lang w:val="en-GB"/>
              </w:rPr>
              <w:t>]</w:t>
            </w:r>
          </w:p>
          <w:p w14:paraId="4F441733" w14:textId="77777777" w:rsidR="00EB2216" w:rsidRPr="0026219D" w:rsidRDefault="00EB2216" w:rsidP="00EB2216">
            <w:pPr>
              <w:suppressAutoHyphens/>
              <w:spacing w:after="120"/>
              <w:rPr>
                <w:spacing w:val="-2"/>
                <w:sz w:val="20"/>
                <w:lang w:val="en-GB"/>
              </w:rPr>
            </w:pPr>
            <w:r w:rsidRPr="0026219D">
              <w:rPr>
                <w:spacing w:val="-2"/>
                <w:sz w:val="20"/>
                <w:lang w:val="en-GB"/>
              </w:rPr>
              <w:t xml:space="preserve">Name of Purchaser: </w:t>
            </w:r>
            <w:r w:rsidRPr="0026219D">
              <w:rPr>
                <w:i/>
                <w:spacing w:val="-2"/>
                <w:sz w:val="20"/>
                <w:lang w:val="en-GB"/>
              </w:rPr>
              <w:t xml:space="preserve">[insert </w:t>
            </w:r>
            <w:r w:rsidRPr="0026219D">
              <w:rPr>
                <w:b/>
                <w:i/>
                <w:spacing w:val="-2"/>
                <w:sz w:val="20"/>
                <w:lang w:val="en-GB"/>
              </w:rPr>
              <w:t>Name of Purchaser]</w:t>
            </w:r>
          </w:p>
          <w:p w14:paraId="023AD912" w14:textId="77777777" w:rsidR="00EB2216" w:rsidRPr="0026219D" w:rsidRDefault="00EB2216" w:rsidP="00EB2216">
            <w:pPr>
              <w:suppressAutoHyphens/>
              <w:spacing w:after="120"/>
              <w:rPr>
                <w:spacing w:val="-2"/>
                <w:sz w:val="20"/>
                <w:lang w:val="en-GB"/>
              </w:rPr>
            </w:pPr>
            <w:r w:rsidRPr="0026219D">
              <w:rPr>
                <w:spacing w:val="-2"/>
                <w:sz w:val="20"/>
                <w:lang w:val="en-GB"/>
              </w:rPr>
              <w:t xml:space="preserve">Address: </w:t>
            </w:r>
            <w:r w:rsidRPr="0026219D">
              <w:rPr>
                <w:i/>
                <w:spacing w:val="-2"/>
                <w:sz w:val="20"/>
                <w:lang w:val="en-GB"/>
              </w:rPr>
              <w:t xml:space="preserve">[insert </w:t>
            </w:r>
            <w:r w:rsidRPr="0026219D">
              <w:rPr>
                <w:b/>
                <w:i/>
                <w:spacing w:val="-2"/>
                <w:sz w:val="20"/>
                <w:lang w:val="en-GB"/>
              </w:rPr>
              <w:t>Address of Purchaser]</w:t>
            </w:r>
          </w:p>
        </w:tc>
        <w:tc>
          <w:tcPr>
            <w:tcW w:w="1260" w:type="dxa"/>
          </w:tcPr>
          <w:p w14:paraId="26A63D57"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[describe </w:t>
            </w:r>
            <w:r w:rsidRPr="0026219D">
              <w:rPr>
                <w:b/>
                <w:i/>
                <w:spacing w:val="-2"/>
                <w:sz w:val="20"/>
                <w:lang w:val="en-GB"/>
              </w:rPr>
              <w:t>role of Proposer under the contract</w:t>
            </w:r>
            <w:r w:rsidRPr="0026219D">
              <w:rPr>
                <w:i/>
                <w:spacing w:val="-2"/>
                <w:sz w:val="20"/>
                <w:lang w:val="en-GB"/>
              </w:rPr>
              <w:t>]</w:t>
            </w:r>
          </w:p>
        </w:tc>
      </w:tr>
      <w:tr w:rsidR="00EB2216" w:rsidRPr="0026219D" w14:paraId="5DD5A699" w14:textId="77777777" w:rsidTr="00CC2F3C">
        <w:trPr>
          <w:cantSplit/>
        </w:trPr>
        <w:tc>
          <w:tcPr>
            <w:tcW w:w="1080" w:type="dxa"/>
          </w:tcPr>
          <w:p w14:paraId="5E6DC0A0" w14:textId="77777777" w:rsidR="00EB2216" w:rsidRPr="0026219D" w:rsidRDefault="00EB2216" w:rsidP="00EB2216">
            <w:pPr>
              <w:suppressAutoHyphens/>
              <w:spacing w:after="120"/>
              <w:rPr>
                <w:i/>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1170" w:type="dxa"/>
          </w:tcPr>
          <w:p w14:paraId="3383B143"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900" w:type="dxa"/>
          </w:tcPr>
          <w:p w14:paraId="5E3429D6"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number of years</w:t>
            </w:r>
            <w:r w:rsidRPr="0026219D">
              <w:rPr>
                <w:i/>
                <w:spacing w:val="-2"/>
                <w:sz w:val="20"/>
                <w:lang w:val="en-GB"/>
              </w:rPr>
              <w:t>]</w:t>
            </w:r>
          </w:p>
        </w:tc>
        <w:tc>
          <w:tcPr>
            <w:tcW w:w="5040" w:type="dxa"/>
          </w:tcPr>
          <w:p w14:paraId="1235D00F" w14:textId="77777777" w:rsidR="00EB2216" w:rsidRPr="0026219D" w:rsidRDefault="00EB2216" w:rsidP="00EB2216">
            <w:pPr>
              <w:suppressAutoHyphens/>
              <w:spacing w:after="120"/>
              <w:rPr>
                <w:spacing w:val="-2"/>
                <w:sz w:val="20"/>
                <w:lang w:val="en-GB"/>
              </w:rPr>
            </w:pPr>
            <w:r w:rsidRPr="0026219D">
              <w:rPr>
                <w:spacing w:val="-2"/>
                <w:sz w:val="20"/>
                <w:lang w:val="en-GB"/>
              </w:rPr>
              <w:t xml:space="preserve">Contract name: </w:t>
            </w:r>
            <w:r w:rsidRPr="0026219D">
              <w:rPr>
                <w:i/>
                <w:spacing w:val="-2"/>
                <w:sz w:val="20"/>
                <w:lang w:val="en-GB"/>
              </w:rPr>
              <w:t xml:space="preserve">[insert </w:t>
            </w:r>
            <w:r w:rsidRPr="0026219D">
              <w:rPr>
                <w:b/>
                <w:i/>
                <w:spacing w:val="-2"/>
                <w:sz w:val="20"/>
                <w:lang w:val="en-GB"/>
              </w:rPr>
              <w:t>Name of Contract]</w:t>
            </w:r>
          </w:p>
          <w:p w14:paraId="357B96B5" w14:textId="77777777" w:rsidR="00EB2216" w:rsidRPr="0026219D" w:rsidRDefault="00EB2216" w:rsidP="00EB2216">
            <w:pPr>
              <w:suppressAutoHyphens/>
              <w:spacing w:after="120"/>
              <w:rPr>
                <w:spacing w:val="-2"/>
                <w:sz w:val="20"/>
                <w:lang w:val="en-GB"/>
              </w:rPr>
            </w:pPr>
            <w:r w:rsidRPr="0026219D">
              <w:rPr>
                <w:spacing w:val="-2"/>
                <w:sz w:val="20"/>
                <w:lang w:val="en-GB"/>
              </w:rPr>
              <w:t xml:space="preserve">Brief Description of the Information System performed by the Proposer: </w:t>
            </w:r>
            <w:r w:rsidRPr="0026219D">
              <w:rPr>
                <w:i/>
                <w:spacing w:val="-2"/>
                <w:sz w:val="20"/>
                <w:lang w:val="en-GB"/>
              </w:rPr>
              <w:t xml:space="preserve">[describe </w:t>
            </w:r>
            <w:r w:rsidRPr="0026219D">
              <w:rPr>
                <w:b/>
                <w:i/>
                <w:spacing w:val="-2"/>
                <w:sz w:val="20"/>
                <w:lang w:val="en-GB"/>
              </w:rPr>
              <w:t>Information System</w:t>
            </w:r>
            <w:r w:rsidRPr="0026219D">
              <w:rPr>
                <w:i/>
                <w:spacing w:val="-2"/>
                <w:sz w:val="20"/>
                <w:lang w:val="en-GB"/>
              </w:rPr>
              <w:t>]</w:t>
            </w:r>
          </w:p>
          <w:p w14:paraId="61516DA0" w14:textId="77777777" w:rsidR="00EB2216" w:rsidRPr="0026219D" w:rsidRDefault="00EB2216" w:rsidP="00EB2216">
            <w:pPr>
              <w:suppressAutoHyphens/>
              <w:spacing w:after="120"/>
              <w:rPr>
                <w:spacing w:val="-2"/>
                <w:sz w:val="20"/>
                <w:lang w:val="en-GB"/>
              </w:rPr>
            </w:pPr>
            <w:r w:rsidRPr="0026219D">
              <w:rPr>
                <w:spacing w:val="-2"/>
                <w:sz w:val="20"/>
                <w:lang w:val="en-GB"/>
              </w:rPr>
              <w:t xml:space="preserve">Name of Purchaser: </w:t>
            </w:r>
            <w:r w:rsidRPr="0026219D">
              <w:rPr>
                <w:i/>
                <w:spacing w:val="-2"/>
                <w:sz w:val="20"/>
                <w:lang w:val="en-GB"/>
              </w:rPr>
              <w:t xml:space="preserve">[insert </w:t>
            </w:r>
            <w:r w:rsidRPr="0026219D">
              <w:rPr>
                <w:b/>
                <w:i/>
                <w:spacing w:val="-2"/>
                <w:sz w:val="20"/>
                <w:lang w:val="en-GB"/>
              </w:rPr>
              <w:t>Name of Purchaser]</w:t>
            </w:r>
          </w:p>
          <w:p w14:paraId="0BE78518" w14:textId="77777777" w:rsidR="00EB2216" w:rsidRPr="0026219D" w:rsidRDefault="00EB2216" w:rsidP="00EB2216">
            <w:pPr>
              <w:suppressAutoHyphens/>
              <w:spacing w:after="120"/>
              <w:rPr>
                <w:spacing w:val="-2"/>
                <w:sz w:val="20"/>
                <w:lang w:val="en-GB"/>
              </w:rPr>
            </w:pPr>
            <w:r w:rsidRPr="0026219D">
              <w:rPr>
                <w:spacing w:val="-2"/>
                <w:sz w:val="20"/>
                <w:lang w:val="en-GB"/>
              </w:rPr>
              <w:t xml:space="preserve">Address: </w:t>
            </w:r>
            <w:r w:rsidRPr="0026219D">
              <w:rPr>
                <w:i/>
                <w:spacing w:val="-2"/>
                <w:sz w:val="20"/>
                <w:lang w:val="en-GB"/>
              </w:rPr>
              <w:t xml:space="preserve">[insert </w:t>
            </w:r>
            <w:r w:rsidRPr="0026219D">
              <w:rPr>
                <w:b/>
                <w:i/>
                <w:spacing w:val="-2"/>
                <w:sz w:val="20"/>
                <w:lang w:val="en-GB"/>
              </w:rPr>
              <w:t>Address of Purchaser]</w:t>
            </w:r>
          </w:p>
        </w:tc>
        <w:tc>
          <w:tcPr>
            <w:tcW w:w="1260" w:type="dxa"/>
          </w:tcPr>
          <w:p w14:paraId="4BE9A7C2"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[describe </w:t>
            </w:r>
            <w:r w:rsidRPr="0026219D">
              <w:rPr>
                <w:b/>
                <w:i/>
                <w:spacing w:val="-2"/>
                <w:sz w:val="20"/>
                <w:lang w:val="en-GB"/>
              </w:rPr>
              <w:t>role of Proposer under the contract</w:t>
            </w:r>
            <w:r w:rsidRPr="0026219D">
              <w:rPr>
                <w:i/>
                <w:spacing w:val="-2"/>
                <w:sz w:val="20"/>
                <w:lang w:val="en-GB"/>
              </w:rPr>
              <w:t>]</w:t>
            </w:r>
          </w:p>
        </w:tc>
      </w:tr>
      <w:tr w:rsidR="00EB2216" w:rsidRPr="0026219D" w14:paraId="6AA34035" w14:textId="77777777" w:rsidTr="00CC2F3C">
        <w:trPr>
          <w:cantSplit/>
        </w:trPr>
        <w:tc>
          <w:tcPr>
            <w:tcW w:w="1080" w:type="dxa"/>
          </w:tcPr>
          <w:p w14:paraId="686535B7" w14:textId="77777777" w:rsidR="00EB2216" w:rsidRPr="0026219D" w:rsidRDefault="00EB2216" w:rsidP="00EB2216">
            <w:pPr>
              <w:suppressAutoHyphens/>
              <w:spacing w:after="120"/>
              <w:rPr>
                <w:i/>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1170" w:type="dxa"/>
          </w:tcPr>
          <w:p w14:paraId="0DCA8A2C"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900" w:type="dxa"/>
          </w:tcPr>
          <w:p w14:paraId="2E23618C"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number of years</w:t>
            </w:r>
            <w:r w:rsidRPr="0026219D">
              <w:rPr>
                <w:i/>
                <w:spacing w:val="-2"/>
                <w:sz w:val="20"/>
                <w:lang w:val="en-GB"/>
              </w:rPr>
              <w:t>]</w:t>
            </w:r>
          </w:p>
        </w:tc>
        <w:tc>
          <w:tcPr>
            <w:tcW w:w="5040" w:type="dxa"/>
          </w:tcPr>
          <w:p w14:paraId="1E620E1B" w14:textId="77777777" w:rsidR="00EB2216" w:rsidRPr="0026219D" w:rsidRDefault="00EB2216" w:rsidP="00EB2216">
            <w:pPr>
              <w:suppressAutoHyphens/>
              <w:spacing w:after="120"/>
              <w:rPr>
                <w:spacing w:val="-2"/>
                <w:sz w:val="20"/>
                <w:lang w:val="en-GB"/>
              </w:rPr>
            </w:pPr>
            <w:r w:rsidRPr="0026219D">
              <w:rPr>
                <w:spacing w:val="-2"/>
                <w:sz w:val="20"/>
                <w:lang w:val="en-GB"/>
              </w:rPr>
              <w:t xml:space="preserve">Contract name: </w:t>
            </w:r>
            <w:r w:rsidRPr="0026219D">
              <w:rPr>
                <w:i/>
                <w:spacing w:val="-2"/>
                <w:sz w:val="20"/>
                <w:lang w:val="en-GB"/>
              </w:rPr>
              <w:t xml:space="preserve">[insert </w:t>
            </w:r>
            <w:r w:rsidRPr="0026219D">
              <w:rPr>
                <w:b/>
                <w:i/>
                <w:spacing w:val="-2"/>
                <w:sz w:val="20"/>
                <w:lang w:val="en-GB"/>
              </w:rPr>
              <w:t>Name of Contract]</w:t>
            </w:r>
          </w:p>
          <w:p w14:paraId="32C3D7E8" w14:textId="77777777" w:rsidR="00EB2216" w:rsidRPr="0026219D" w:rsidRDefault="00EB2216" w:rsidP="00EB2216">
            <w:pPr>
              <w:suppressAutoHyphens/>
              <w:spacing w:after="120"/>
              <w:rPr>
                <w:spacing w:val="-2"/>
                <w:sz w:val="20"/>
                <w:lang w:val="en-GB"/>
              </w:rPr>
            </w:pPr>
            <w:r w:rsidRPr="0026219D">
              <w:rPr>
                <w:spacing w:val="-2"/>
                <w:sz w:val="20"/>
                <w:lang w:val="en-GB"/>
              </w:rPr>
              <w:t xml:space="preserve">Brief Description of the Information System performed by the Proposer: </w:t>
            </w:r>
            <w:r w:rsidRPr="0026219D">
              <w:rPr>
                <w:i/>
                <w:spacing w:val="-2"/>
                <w:sz w:val="20"/>
                <w:lang w:val="en-GB"/>
              </w:rPr>
              <w:t xml:space="preserve">[describe </w:t>
            </w:r>
            <w:r w:rsidRPr="0026219D">
              <w:rPr>
                <w:b/>
                <w:i/>
                <w:spacing w:val="-2"/>
                <w:sz w:val="20"/>
                <w:lang w:val="en-GB"/>
              </w:rPr>
              <w:t>Information System</w:t>
            </w:r>
            <w:r w:rsidRPr="0026219D">
              <w:rPr>
                <w:i/>
                <w:spacing w:val="-2"/>
                <w:sz w:val="20"/>
                <w:lang w:val="en-GB"/>
              </w:rPr>
              <w:t>]</w:t>
            </w:r>
          </w:p>
          <w:p w14:paraId="1E3EBEAB" w14:textId="77777777" w:rsidR="00EB2216" w:rsidRPr="0026219D" w:rsidRDefault="00EB2216" w:rsidP="00EB2216">
            <w:pPr>
              <w:suppressAutoHyphens/>
              <w:spacing w:after="120"/>
              <w:rPr>
                <w:spacing w:val="-2"/>
                <w:sz w:val="20"/>
                <w:lang w:val="en-GB"/>
              </w:rPr>
            </w:pPr>
            <w:r w:rsidRPr="0026219D">
              <w:rPr>
                <w:spacing w:val="-2"/>
                <w:sz w:val="20"/>
                <w:lang w:val="en-GB"/>
              </w:rPr>
              <w:t xml:space="preserve">Name of Purchaser: </w:t>
            </w:r>
            <w:r w:rsidRPr="0026219D">
              <w:rPr>
                <w:i/>
                <w:spacing w:val="-2"/>
                <w:sz w:val="20"/>
                <w:lang w:val="en-GB"/>
              </w:rPr>
              <w:t xml:space="preserve">[insert </w:t>
            </w:r>
            <w:r w:rsidRPr="0026219D">
              <w:rPr>
                <w:b/>
                <w:i/>
                <w:spacing w:val="-2"/>
                <w:sz w:val="20"/>
                <w:lang w:val="en-GB"/>
              </w:rPr>
              <w:t>Name of Purchaser]</w:t>
            </w:r>
          </w:p>
          <w:p w14:paraId="6825625C" w14:textId="77777777" w:rsidR="00EB2216" w:rsidRPr="0026219D" w:rsidRDefault="00EB2216" w:rsidP="00EB2216">
            <w:pPr>
              <w:suppressAutoHyphens/>
              <w:spacing w:after="120"/>
              <w:rPr>
                <w:spacing w:val="-2"/>
                <w:sz w:val="20"/>
                <w:lang w:val="en-GB"/>
              </w:rPr>
            </w:pPr>
            <w:r w:rsidRPr="0026219D">
              <w:rPr>
                <w:spacing w:val="-2"/>
                <w:sz w:val="20"/>
                <w:lang w:val="en-GB"/>
              </w:rPr>
              <w:t xml:space="preserve">Address: </w:t>
            </w:r>
            <w:r w:rsidRPr="0026219D">
              <w:rPr>
                <w:i/>
                <w:spacing w:val="-2"/>
                <w:sz w:val="20"/>
                <w:lang w:val="en-GB"/>
              </w:rPr>
              <w:t xml:space="preserve">[insert </w:t>
            </w:r>
            <w:r w:rsidRPr="0026219D">
              <w:rPr>
                <w:b/>
                <w:i/>
                <w:spacing w:val="-2"/>
                <w:sz w:val="20"/>
                <w:lang w:val="en-GB"/>
              </w:rPr>
              <w:t>Address of Purchaser]</w:t>
            </w:r>
          </w:p>
        </w:tc>
        <w:tc>
          <w:tcPr>
            <w:tcW w:w="1260" w:type="dxa"/>
          </w:tcPr>
          <w:p w14:paraId="7D3B651F"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[describe </w:t>
            </w:r>
            <w:r w:rsidRPr="0026219D">
              <w:rPr>
                <w:b/>
                <w:i/>
                <w:spacing w:val="-2"/>
                <w:sz w:val="20"/>
                <w:lang w:val="en-GB"/>
              </w:rPr>
              <w:t>role of Proposer under the contract</w:t>
            </w:r>
            <w:r w:rsidRPr="0026219D">
              <w:rPr>
                <w:i/>
                <w:spacing w:val="-2"/>
                <w:sz w:val="20"/>
                <w:lang w:val="en-GB"/>
              </w:rPr>
              <w:t>]</w:t>
            </w:r>
          </w:p>
        </w:tc>
      </w:tr>
      <w:tr w:rsidR="00EB2216" w:rsidRPr="0026219D" w14:paraId="64991762" w14:textId="77777777" w:rsidTr="00CC2F3C">
        <w:trPr>
          <w:cantSplit/>
        </w:trPr>
        <w:tc>
          <w:tcPr>
            <w:tcW w:w="1080" w:type="dxa"/>
          </w:tcPr>
          <w:p w14:paraId="13E32B77" w14:textId="77777777" w:rsidR="00EB2216" w:rsidRPr="0026219D" w:rsidRDefault="00EB2216" w:rsidP="00EB2216">
            <w:pPr>
              <w:suppressAutoHyphens/>
              <w:spacing w:after="120"/>
              <w:rPr>
                <w:i/>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1170" w:type="dxa"/>
          </w:tcPr>
          <w:p w14:paraId="0D073186"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month / year</w:t>
            </w:r>
            <w:r w:rsidRPr="0026219D">
              <w:rPr>
                <w:i/>
                <w:spacing w:val="-2"/>
                <w:sz w:val="20"/>
                <w:lang w:val="en-GB"/>
              </w:rPr>
              <w:t>]</w:t>
            </w:r>
          </w:p>
        </w:tc>
        <w:tc>
          <w:tcPr>
            <w:tcW w:w="900" w:type="dxa"/>
          </w:tcPr>
          <w:p w14:paraId="6803AB7B"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[insert </w:t>
            </w:r>
            <w:r w:rsidRPr="0026219D">
              <w:rPr>
                <w:b/>
                <w:i/>
                <w:spacing w:val="-2"/>
                <w:sz w:val="20"/>
                <w:lang w:val="en-GB"/>
              </w:rPr>
              <w:t>number of years</w:t>
            </w:r>
            <w:r w:rsidRPr="0026219D">
              <w:rPr>
                <w:i/>
                <w:spacing w:val="-2"/>
                <w:sz w:val="20"/>
                <w:lang w:val="en-GB"/>
              </w:rPr>
              <w:t>]</w:t>
            </w:r>
          </w:p>
        </w:tc>
        <w:tc>
          <w:tcPr>
            <w:tcW w:w="5040" w:type="dxa"/>
          </w:tcPr>
          <w:p w14:paraId="6FD68AA9" w14:textId="77777777" w:rsidR="00EB2216" w:rsidRPr="0026219D" w:rsidRDefault="00EB2216" w:rsidP="00EB2216">
            <w:pPr>
              <w:suppressAutoHyphens/>
              <w:spacing w:after="120"/>
              <w:rPr>
                <w:spacing w:val="-2"/>
                <w:sz w:val="20"/>
                <w:lang w:val="en-GB"/>
              </w:rPr>
            </w:pPr>
            <w:r w:rsidRPr="0026219D">
              <w:rPr>
                <w:spacing w:val="-2"/>
                <w:sz w:val="20"/>
                <w:lang w:val="en-GB"/>
              </w:rPr>
              <w:t xml:space="preserve">Contract name: </w:t>
            </w:r>
            <w:r w:rsidRPr="0026219D">
              <w:rPr>
                <w:i/>
                <w:spacing w:val="-2"/>
                <w:sz w:val="20"/>
                <w:lang w:val="en-GB"/>
              </w:rPr>
              <w:t xml:space="preserve">[insert </w:t>
            </w:r>
            <w:r w:rsidRPr="0026219D">
              <w:rPr>
                <w:b/>
                <w:i/>
                <w:spacing w:val="-2"/>
                <w:sz w:val="20"/>
                <w:lang w:val="en-GB"/>
              </w:rPr>
              <w:t>Name of Contract]</w:t>
            </w:r>
          </w:p>
          <w:p w14:paraId="149274B3" w14:textId="77777777" w:rsidR="00EB2216" w:rsidRPr="0026219D" w:rsidRDefault="00EB2216" w:rsidP="00EB2216">
            <w:pPr>
              <w:suppressAutoHyphens/>
              <w:spacing w:after="120"/>
              <w:rPr>
                <w:spacing w:val="-2"/>
                <w:sz w:val="20"/>
                <w:lang w:val="en-GB"/>
              </w:rPr>
            </w:pPr>
            <w:r w:rsidRPr="0026219D">
              <w:rPr>
                <w:spacing w:val="-2"/>
                <w:sz w:val="20"/>
                <w:lang w:val="en-GB"/>
              </w:rPr>
              <w:t xml:space="preserve">Brief Description of the Information System performed by the Proposer: </w:t>
            </w:r>
            <w:r w:rsidRPr="0026219D">
              <w:rPr>
                <w:i/>
                <w:spacing w:val="-2"/>
                <w:sz w:val="20"/>
                <w:lang w:val="en-GB"/>
              </w:rPr>
              <w:t xml:space="preserve">[describe </w:t>
            </w:r>
            <w:r w:rsidRPr="0026219D">
              <w:rPr>
                <w:b/>
                <w:i/>
                <w:spacing w:val="-2"/>
                <w:sz w:val="20"/>
                <w:lang w:val="en-GB"/>
              </w:rPr>
              <w:t>Information System</w:t>
            </w:r>
            <w:r w:rsidRPr="0026219D">
              <w:rPr>
                <w:i/>
                <w:spacing w:val="-2"/>
                <w:sz w:val="20"/>
                <w:lang w:val="en-GB"/>
              </w:rPr>
              <w:t>]</w:t>
            </w:r>
          </w:p>
          <w:p w14:paraId="5193C1E1" w14:textId="77777777" w:rsidR="00EB2216" w:rsidRPr="0026219D" w:rsidRDefault="00EB2216" w:rsidP="00EB2216">
            <w:pPr>
              <w:suppressAutoHyphens/>
              <w:spacing w:after="120"/>
              <w:rPr>
                <w:spacing w:val="-2"/>
                <w:sz w:val="20"/>
                <w:lang w:val="en-GB"/>
              </w:rPr>
            </w:pPr>
            <w:r w:rsidRPr="0026219D">
              <w:rPr>
                <w:spacing w:val="-2"/>
                <w:sz w:val="20"/>
                <w:lang w:val="en-GB"/>
              </w:rPr>
              <w:t xml:space="preserve">Name of Purchaser: </w:t>
            </w:r>
            <w:r w:rsidRPr="0026219D">
              <w:rPr>
                <w:i/>
                <w:spacing w:val="-2"/>
                <w:sz w:val="20"/>
                <w:lang w:val="en-GB"/>
              </w:rPr>
              <w:t xml:space="preserve">[insert </w:t>
            </w:r>
            <w:r w:rsidRPr="0026219D">
              <w:rPr>
                <w:b/>
                <w:i/>
                <w:spacing w:val="-2"/>
                <w:sz w:val="20"/>
                <w:lang w:val="en-GB"/>
              </w:rPr>
              <w:t>Name of Purchaser]</w:t>
            </w:r>
          </w:p>
          <w:p w14:paraId="2C81C030" w14:textId="77777777" w:rsidR="00EB2216" w:rsidRPr="0026219D" w:rsidRDefault="00EB2216" w:rsidP="00EB2216">
            <w:pPr>
              <w:suppressAutoHyphens/>
              <w:spacing w:after="120"/>
              <w:rPr>
                <w:spacing w:val="-2"/>
                <w:sz w:val="20"/>
                <w:lang w:val="en-GB"/>
              </w:rPr>
            </w:pPr>
            <w:r w:rsidRPr="0026219D">
              <w:rPr>
                <w:spacing w:val="-2"/>
                <w:sz w:val="20"/>
                <w:lang w:val="en-GB"/>
              </w:rPr>
              <w:t xml:space="preserve">Address: </w:t>
            </w:r>
            <w:r w:rsidRPr="0026219D">
              <w:rPr>
                <w:i/>
                <w:spacing w:val="-2"/>
                <w:sz w:val="20"/>
                <w:lang w:val="en-GB"/>
              </w:rPr>
              <w:t xml:space="preserve">[insert </w:t>
            </w:r>
            <w:r w:rsidRPr="0026219D">
              <w:rPr>
                <w:b/>
                <w:i/>
                <w:spacing w:val="-2"/>
                <w:sz w:val="20"/>
                <w:lang w:val="en-GB"/>
              </w:rPr>
              <w:t>Address of Purchaser]</w:t>
            </w:r>
          </w:p>
        </w:tc>
        <w:tc>
          <w:tcPr>
            <w:tcW w:w="1260" w:type="dxa"/>
          </w:tcPr>
          <w:p w14:paraId="08B6B70D" w14:textId="77777777" w:rsidR="00EB2216" w:rsidRPr="0026219D" w:rsidRDefault="00EB2216" w:rsidP="00EB2216">
            <w:pPr>
              <w:suppressAutoHyphens/>
              <w:spacing w:after="120"/>
              <w:rPr>
                <w:spacing w:val="-2"/>
                <w:sz w:val="20"/>
                <w:lang w:val="en-GB"/>
              </w:rPr>
            </w:pPr>
            <w:r w:rsidRPr="0026219D">
              <w:rPr>
                <w:i/>
                <w:spacing w:val="-2"/>
                <w:sz w:val="20"/>
                <w:lang w:val="en-GB"/>
              </w:rPr>
              <w:t xml:space="preserve">[describe </w:t>
            </w:r>
            <w:r w:rsidRPr="0026219D">
              <w:rPr>
                <w:b/>
                <w:i/>
                <w:spacing w:val="-2"/>
                <w:sz w:val="20"/>
                <w:lang w:val="en-GB"/>
              </w:rPr>
              <w:t>role of Proposer under the contract</w:t>
            </w:r>
            <w:r w:rsidRPr="0026219D">
              <w:rPr>
                <w:i/>
                <w:spacing w:val="-2"/>
                <w:sz w:val="20"/>
                <w:lang w:val="en-GB"/>
              </w:rPr>
              <w:t>]</w:t>
            </w:r>
          </w:p>
        </w:tc>
      </w:tr>
    </w:tbl>
    <w:p w14:paraId="6022E424" w14:textId="77777777" w:rsidR="00EB2216" w:rsidRPr="0026219D" w:rsidRDefault="00EB2216" w:rsidP="00EB2216">
      <w:pPr>
        <w:suppressAutoHyphens/>
        <w:rPr>
          <w:lang w:val="en-GB"/>
        </w:rPr>
      </w:pPr>
    </w:p>
    <w:p w14:paraId="3597153E" w14:textId="77777777" w:rsidR="00EB2216" w:rsidRPr="0026219D" w:rsidRDefault="00EB2216" w:rsidP="00EB2216">
      <w:pPr>
        <w:suppressAutoHyphens/>
        <w:rPr>
          <w:iCs/>
          <w:kern w:val="28"/>
          <w:lang w:val="en-GB"/>
        </w:rPr>
      </w:pPr>
      <w:r w:rsidRPr="0026219D">
        <w:rPr>
          <w:lang w:val="en-GB"/>
        </w:rPr>
        <w:t>*List calendar year for years with contracts with at least nine (9) months activity per year starting with the earliest year</w:t>
      </w:r>
      <w:r w:rsidRPr="0026219D">
        <w:rPr>
          <w:lang w:val="en-GB"/>
        </w:rPr>
        <w:br w:type="page"/>
      </w:r>
    </w:p>
    <w:p w14:paraId="0016AF0A" w14:textId="77777777" w:rsidR="00EB2216" w:rsidRPr="0026219D" w:rsidRDefault="00EB2216" w:rsidP="00EB2216">
      <w:pPr>
        <w:spacing w:before="120" w:after="240"/>
        <w:jc w:val="center"/>
        <w:rPr>
          <w:b/>
          <w:smallCaps/>
          <w:sz w:val="36"/>
          <w:lang w:val="en-GB"/>
        </w:rPr>
      </w:pPr>
      <w:bookmarkStart w:id="555" w:name="_Toc167985900"/>
      <w:r w:rsidRPr="0026219D">
        <w:rPr>
          <w:b/>
          <w:smallCaps/>
          <w:sz w:val="36"/>
          <w:lang w:val="en-GB"/>
        </w:rPr>
        <w:lastRenderedPageBreak/>
        <w:t>Form EXP 1.4.2- Specific Experience</w:t>
      </w:r>
      <w:bookmarkEnd w:id="555"/>
    </w:p>
    <w:p w14:paraId="0145B900"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6AD6E87A"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51A16FA5"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r w:rsidRPr="0026219D">
        <w:rPr>
          <w:lang w:val="en-GB"/>
        </w:rPr>
        <w:tab/>
      </w:r>
    </w:p>
    <w:p w14:paraId="3944FB9C" w14:textId="77777777" w:rsidR="00EB2216" w:rsidRPr="0026219D" w:rsidRDefault="00EB2216" w:rsidP="00EB2216">
      <w:pPr>
        <w:tabs>
          <w:tab w:val="right" w:pos="9000"/>
        </w:tabs>
        <w:suppressAutoHyphens/>
        <w:spacing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p>
    <w:p w14:paraId="26757461" w14:textId="77777777" w:rsidR="00EB2216" w:rsidRPr="0026219D" w:rsidRDefault="00EB2216" w:rsidP="00EB2216">
      <w:pPr>
        <w:tabs>
          <w:tab w:val="right" w:pos="9000"/>
          <w:tab w:val="right" w:pos="9630"/>
        </w:tabs>
        <w:suppressAutoHyphens/>
        <w:spacing w:after="120"/>
        <w:jc w:val="both"/>
        <w:rPr>
          <w:lang w:val="en-GB"/>
        </w:rPr>
      </w:pPr>
      <w:r w:rsidRPr="0026219D">
        <w:rPr>
          <w:lang w:val="en-GB"/>
        </w:rPr>
        <w:t xml:space="preserve">   </w:t>
      </w:r>
      <w:r w:rsidRPr="0026219D">
        <w:rPr>
          <w:lang w:val="en-GB"/>
        </w:rPr>
        <w:tab/>
        <w:t>Page _______ of _______ pages</w:t>
      </w:r>
    </w:p>
    <w:p w14:paraId="02FE6583" w14:textId="77777777" w:rsidR="00EB2216" w:rsidRPr="0026219D" w:rsidRDefault="00EB2216" w:rsidP="00EB2216">
      <w:pPr>
        <w:suppressAutoHyphens/>
        <w:spacing w:before="120"/>
        <w:rPr>
          <w:spacing w:val="-2"/>
          <w:lang w:val="en-GB"/>
        </w:rPr>
      </w:pPr>
    </w:p>
    <w:tbl>
      <w:tblPr>
        <w:tblW w:w="8740" w:type="dxa"/>
        <w:tblInd w:w="72" w:type="dxa"/>
        <w:tblLayout w:type="fixed"/>
        <w:tblCellMar>
          <w:left w:w="72" w:type="dxa"/>
          <w:right w:w="72" w:type="dxa"/>
        </w:tblCellMar>
        <w:tblLook w:val="0000" w:firstRow="0" w:lastRow="0" w:firstColumn="0" w:lastColumn="0" w:noHBand="0" w:noVBand="0"/>
      </w:tblPr>
      <w:tblGrid>
        <w:gridCol w:w="3996"/>
        <w:gridCol w:w="1474"/>
        <w:gridCol w:w="1713"/>
        <w:gridCol w:w="1557"/>
      </w:tblGrid>
      <w:tr w:rsidR="00EB2216" w:rsidRPr="0026219D" w14:paraId="3E9D3B28" w14:textId="77777777" w:rsidTr="00CC2F3C">
        <w:trPr>
          <w:cantSplit/>
          <w:tblHeader/>
        </w:trPr>
        <w:tc>
          <w:tcPr>
            <w:tcW w:w="3996" w:type="dxa"/>
            <w:tcBorders>
              <w:top w:val="single" w:sz="6" w:space="0" w:color="auto"/>
              <w:left w:val="single" w:sz="6" w:space="0" w:color="auto"/>
              <w:bottom w:val="single" w:sz="6" w:space="0" w:color="auto"/>
              <w:right w:val="single" w:sz="6" w:space="0" w:color="auto"/>
            </w:tcBorders>
          </w:tcPr>
          <w:p w14:paraId="748915DF" w14:textId="77777777" w:rsidR="00EB2216" w:rsidRPr="0026219D" w:rsidRDefault="00EB2216" w:rsidP="00EB2216">
            <w:pPr>
              <w:suppressAutoHyphens/>
              <w:spacing w:before="60" w:after="60"/>
              <w:rPr>
                <w:b/>
                <w:spacing w:val="-2"/>
                <w:szCs w:val="24"/>
                <w:lang w:val="en-GB"/>
              </w:rPr>
            </w:pPr>
            <w:r w:rsidRPr="0026219D">
              <w:rPr>
                <w:b/>
                <w:spacing w:val="-2"/>
                <w:szCs w:val="24"/>
                <w:lang w:val="en-GB"/>
              </w:rPr>
              <w:t>Similar Contract Number:  ___ of ___ required.</w:t>
            </w:r>
          </w:p>
        </w:tc>
        <w:tc>
          <w:tcPr>
            <w:tcW w:w="4744" w:type="dxa"/>
            <w:gridSpan w:val="3"/>
            <w:tcBorders>
              <w:top w:val="single" w:sz="6" w:space="0" w:color="auto"/>
              <w:left w:val="single" w:sz="6" w:space="0" w:color="auto"/>
              <w:bottom w:val="single" w:sz="6" w:space="0" w:color="auto"/>
              <w:right w:val="single" w:sz="6" w:space="0" w:color="auto"/>
            </w:tcBorders>
          </w:tcPr>
          <w:p w14:paraId="4A191090" w14:textId="77777777" w:rsidR="00EB2216" w:rsidRPr="0026219D" w:rsidRDefault="00EB2216" w:rsidP="00EB2216">
            <w:pPr>
              <w:suppressAutoHyphens/>
              <w:spacing w:before="60" w:after="60"/>
              <w:jc w:val="center"/>
              <w:rPr>
                <w:b/>
                <w:spacing w:val="-2"/>
                <w:szCs w:val="24"/>
                <w:lang w:val="en-GB"/>
              </w:rPr>
            </w:pPr>
            <w:r w:rsidRPr="0026219D">
              <w:rPr>
                <w:b/>
                <w:spacing w:val="-2"/>
                <w:szCs w:val="24"/>
                <w:lang w:val="en-GB"/>
              </w:rPr>
              <w:t>Information</w:t>
            </w:r>
          </w:p>
        </w:tc>
      </w:tr>
      <w:tr w:rsidR="00EB2216" w:rsidRPr="0026219D" w14:paraId="72066240"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30F33504"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Contract Identification</w:t>
            </w:r>
          </w:p>
        </w:tc>
        <w:tc>
          <w:tcPr>
            <w:tcW w:w="4744" w:type="dxa"/>
            <w:gridSpan w:val="3"/>
            <w:tcBorders>
              <w:top w:val="single" w:sz="6" w:space="0" w:color="auto"/>
              <w:left w:val="single" w:sz="6" w:space="0" w:color="auto"/>
              <w:bottom w:val="single" w:sz="6" w:space="0" w:color="auto"/>
              <w:right w:val="single" w:sz="6" w:space="0" w:color="auto"/>
            </w:tcBorders>
          </w:tcPr>
          <w:p w14:paraId="7D4598DD" w14:textId="77777777" w:rsidR="00EB2216" w:rsidRPr="0026219D" w:rsidRDefault="00EB2216">
            <w:pPr>
              <w:numPr>
                <w:ilvl w:val="0"/>
                <w:numId w:val="147"/>
              </w:numPr>
              <w:suppressAutoHyphens/>
              <w:spacing w:before="60" w:after="60"/>
              <w:ind w:left="0" w:firstLine="0"/>
              <w:jc w:val="both"/>
              <w:rPr>
                <w:i/>
                <w:lang w:val="en-GB"/>
              </w:rPr>
            </w:pPr>
            <w:r w:rsidRPr="0026219D">
              <w:rPr>
                <w:i/>
                <w:lang w:val="en-GB"/>
              </w:rPr>
              <w:t xml:space="preserve">[insert </w:t>
            </w:r>
            <w:r w:rsidRPr="0026219D">
              <w:rPr>
                <w:b/>
                <w:i/>
                <w:lang w:val="en-GB"/>
              </w:rPr>
              <w:t>Contract ID</w:t>
            </w:r>
            <w:r w:rsidRPr="0026219D">
              <w:rPr>
                <w:i/>
                <w:lang w:val="en-GB"/>
              </w:rPr>
              <w:t>]</w:t>
            </w:r>
          </w:p>
        </w:tc>
      </w:tr>
      <w:tr w:rsidR="00EB2216" w:rsidRPr="0026219D" w14:paraId="72FD9521"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79F416C6"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 xml:space="preserve">Award date </w:t>
            </w:r>
          </w:p>
          <w:p w14:paraId="241AAEEE"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Completion date</w:t>
            </w:r>
          </w:p>
        </w:tc>
        <w:tc>
          <w:tcPr>
            <w:tcW w:w="4744" w:type="dxa"/>
            <w:gridSpan w:val="3"/>
            <w:tcBorders>
              <w:top w:val="single" w:sz="6" w:space="0" w:color="auto"/>
              <w:left w:val="nil"/>
              <w:bottom w:val="single" w:sz="6" w:space="0" w:color="auto"/>
              <w:right w:val="single" w:sz="6" w:space="0" w:color="auto"/>
            </w:tcBorders>
          </w:tcPr>
          <w:p w14:paraId="2EB5A3D3" w14:textId="77777777" w:rsidR="00EB2216" w:rsidRPr="0026219D" w:rsidRDefault="00EB2216">
            <w:pPr>
              <w:numPr>
                <w:ilvl w:val="0"/>
                <w:numId w:val="147"/>
              </w:numPr>
              <w:suppressAutoHyphens/>
              <w:spacing w:before="60" w:after="60"/>
              <w:ind w:left="0" w:firstLine="0"/>
              <w:jc w:val="both"/>
              <w:rPr>
                <w:lang w:val="en-GB"/>
              </w:rPr>
            </w:pPr>
            <w:r w:rsidRPr="0026219D">
              <w:rPr>
                <w:i/>
                <w:lang w:val="en-GB"/>
              </w:rPr>
              <w:t xml:space="preserve">[insert </w:t>
            </w:r>
            <w:r w:rsidRPr="0026219D">
              <w:rPr>
                <w:b/>
                <w:i/>
                <w:lang w:val="en-GB"/>
              </w:rPr>
              <w:t>Date of</w:t>
            </w:r>
            <w:r w:rsidRPr="0026219D">
              <w:rPr>
                <w:i/>
                <w:lang w:val="en-GB"/>
              </w:rPr>
              <w:t xml:space="preserve"> </w:t>
            </w:r>
            <w:r w:rsidRPr="0026219D">
              <w:rPr>
                <w:b/>
                <w:i/>
                <w:lang w:val="en-GB"/>
              </w:rPr>
              <w:t>Award</w:t>
            </w:r>
          </w:p>
          <w:p w14:paraId="095A9472" w14:textId="77777777" w:rsidR="00EB2216" w:rsidRPr="0026219D" w:rsidRDefault="00EB2216">
            <w:pPr>
              <w:numPr>
                <w:ilvl w:val="0"/>
                <w:numId w:val="147"/>
              </w:numPr>
              <w:suppressAutoHyphens/>
              <w:spacing w:before="60" w:after="60"/>
              <w:ind w:left="0" w:firstLine="0"/>
              <w:jc w:val="both"/>
              <w:rPr>
                <w:lang w:val="en-GB"/>
              </w:rPr>
            </w:pPr>
            <w:r w:rsidRPr="0026219D">
              <w:rPr>
                <w:i/>
                <w:lang w:val="en-GB"/>
              </w:rPr>
              <w:t xml:space="preserve">[insert </w:t>
            </w:r>
            <w:r w:rsidRPr="0026219D">
              <w:rPr>
                <w:b/>
                <w:i/>
                <w:lang w:val="en-GB"/>
              </w:rPr>
              <w:t>Date of</w:t>
            </w:r>
            <w:r w:rsidRPr="0026219D">
              <w:rPr>
                <w:i/>
                <w:lang w:val="en-GB"/>
              </w:rPr>
              <w:t xml:space="preserve"> </w:t>
            </w:r>
            <w:r w:rsidRPr="0026219D">
              <w:rPr>
                <w:b/>
                <w:i/>
                <w:lang w:val="en-GB"/>
              </w:rPr>
              <w:t>Completion</w:t>
            </w:r>
          </w:p>
        </w:tc>
      </w:tr>
      <w:tr w:rsidR="00EB2216" w:rsidRPr="0026219D" w14:paraId="65E9925B"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054F0A47" w14:textId="77777777" w:rsidR="00EB2216" w:rsidRPr="0026219D" w:rsidRDefault="00EB2216">
            <w:pPr>
              <w:numPr>
                <w:ilvl w:val="0"/>
                <w:numId w:val="147"/>
              </w:numPr>
              <w:suppressAutoHyphens/>
              <w:spacing w:before="60" w:after="60"/>
              <w:ind w:left="0" w:firstLine="0"/>
              <w:jc w:val="both"/>
              <w:rPr>
                <w:lang w:val="en-GB"/>
              </w:rPr>
            </w:pPr>
          </w:p>
        </w:tc>
        <w:tc>
          <w:tcPr>
            <w:tcW w:w="4744" w:type="dxa"/>
            <w:gridSpan w:val="3"/>
            <w:tcBorders>
              <w:top w:val="single" w:sz="6" w:space="0" w:color="auto"/>
              <w:left w:val="nil"/>
              <w:bottom w:val="single" w:sz="6" w:space="0" w:color="auto"/>
              <w:right w:val="single" w:sz="4" w:space="0" w:color="auto"/>
            </w:tcBorders>
          </w:tcPr>
          <w:p w14:paraId="4449FFDD" w14:textId="77777777" w:rsidR="00EB2216" w:rsidRPr="0026219D" w:rsidRDefault="00EB2216">
            <w:pPr>
              <w:numPr>
                <w:ilvl w:val="0"/>
                <w:numId w:val="147"/>
              </w:numPr>
              <w:suppressAutoHyphens/>
              <w:spacing w:before="60" w:after="60"/>
              <w:ind w:left="0" w:firstLine="0"/>
              <w:jc w:val="both"/>
              <w:rPr>
                <w:lang w:val="en-GB"/>
              </w:rPr>
            </w:pPr>
          </w:p>
        </w:tc>
      </w:tr>
      <w:tr w:rsidR="00EB2216" w:rsidRPr="0026219D" w14:paraId="44D15C4D"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4CA09B6D" w14:textId="77777777" w:rsidR="00EB2216" w:rsidRPr="0026219D" w:rsidRDefault="00EB2216" w:rsidP="00EB2216">
            <w:pPr>
              <w:suppressAutoHyphens/>
              <w:spacing w:before="60" w:after="60"/>
              <w:jc w:val="both"/>
              <w:rPr>
                <w:spacing w:val="-2"/>
                <w:lang w:val="en-GB"/>
              </w:rPr>
            </w:pPr>
            <w:r w:rsidRPr="0026219D">
              <w:rPr>
                <w:spacing w:val="-2"/>
                <w:lang w:val="en-GB"/>
              </w:rPr>
              <w:t>Role in Contract</w:t>
            </w:r>
          </w:p>
        </w:tc>
        <w:tc>
          <w:tcPr>
            <w:tcW w:w="1474" w:type="dxa"/>
            <w:tcBorders>
              <w:top w:val="single" w:sz="6" w:space="0" w:color="auto"/>
              <w:left w:val="nil"/>
              <w:bottom w:val="single" w:sz="6" w:space="0" w:color="auto"/>
              <w:right w:val="single" w:sz="6" w:space="0" w:color="auto"/>
            </w:tcBorders>
          </w:tcPr>
          <w:p w14:paraId="487793CB" w14:textId="77777777" w:rsidR="00EB2216" w:rsidRPr="0026219D" w:rsidRDefault="00EB2216" w:rsidP="00EB2216">
            <w:pPr>
              <w:suppressAutoHyphens/>
              <w:spacing w:before="60" w:after="60"/>
              <w:jc w:val="center"/>
              <w:rPr>
                <w:sz w:val="36"/>
                <w:lang w:val="en-GB"/>
              </w:rPr>
            </w:pPr>
            <w:r w:rsidRPr="0026219D">
              <w:rPr>
                <w:rFonts w:eastAsia="Symbol"/>
                <w:sz w:val="36"/>
                <w:lang w:val="en-GB"/>
              </w:rPr>
              <w:sym w:font="Symbol" w:char="F07F"/>
            </w:r>
            <w:r w:rsidRPr="0026219D">
              <w:rPr>
                <w:sz w:val="36"/>
                <w:lang w:val="en-GB"/>
              </w:rPr>
              <w:t xml:space="preserve"> </w:t>
            </w:r>
            <w:r w:rsidRPr="0026219D">
              <w:rPr>
                <w:sz w:val="36"/>
                <w:lang w:val="en-GB"/>
              </w:rPr>
              <w:br/>
            </w:r>
            <w:r w:rsidRPr="0026219D">
              <w:rPr>
                <w:lang w:val="en-GB"/>
              </w:rPr>
              <w:t xml:space="preserve">Prime Supplier </w:t>
            </w:r>
          </w:p>
        </w:tc>
        <w:tc>
          <w:tcPr>
            <w:tcW w:w="1713" w:type="dxa"/>
            <w:tcBorders>
              <w:top w:val="single" w:sz="6" w:space="0" w:color="auto"/>
              <w:left w:val="nil"/>
              <w:bottom w:val="single" w:sz="6" w:space="0" w:color="auto"/>
              <w:right w:val="single" w:sz="6" w:space="0" w:color="auto"/>
            </w:tcBorders>
          </w:tcPr>
          <w:p w14:paraId="2E6D9B81" w14:textId="77777777" w:rsidR="00EB2216" w:rsidRPr="0026219D" w:rsidRDefault="00EB2216" w:rsidP="00EB2216">
            <w:pPr>
              <w:suppressAutoHyphens/>
              <w:spacing w:before="60" w:after="60"/>
              <w:jc w:val="center"/>
              <w:rPr>
                <w:spacing w:val="-2"/>
                <w:sz w:val="36"/>
                <w:lang w:val="en-GB"/>
              </w:rPr>
            </w:pPr>
            <w:r w:rsidRPr="0026219D">
              <w:rPr>
                <w:rFonts w:eastAsia="Symbol"/>
                <w:sz w:val="36"/>
                <w:lang w:val="en-GB"/>
              </w:rPr>
              <w:sym w:font="Symbol" w:char="F07F"/>
            </w:r>
            <w:r w:rsidRPr="0026219D">
              <w:rPr>
                <w:sz w:val="36"/>
                <w:lang w:val="en-GB"/>
              </w:rPr>
              <w:t xml:space="preserve"> </w:t>
            </w:r>
            <w:r w:rsidRPr="0026219D">
              <w:rPr>
                <w:sz w:val="36"/>
                <w:lang w:val="en-GB"/>
              </w:rPr>
              <w:br/>
            </w:r>
            <w:r w:rsidRPr="0026219D">
              <w:rPr>
                <w:lang w:val="en-GB"/>
              </w:rPr>
              <w:t>Management Contractor</w:t>
            </w:r>
          </w:p>
        </w:tc>
        <w:tc>
          <w:tcPr>
            <w:tcW w:w="1557" w:type="dxa"/>
            <w:tcBorders>
              <w:top w:val="single" w:sz="6" w:space="0" w:color="auto"/>
              <w:left w:val="single" w:sz="6" w:space="0" w:color="auto"/>
              <w:bottom w:val="single" w:sz="6" w:space="0" w:color="auto"/>
              <w:right w:val="single" w:sz="6" w:space="0" w:color="auto"/>
            </w:tcBorders>
          </w:tcPr>
          <w:p w14:paraId="3DF365A7" w14:textId="77777777" w:rsidR="00EB2216" w:rsidRPr="0026219D" w:rsidRDefault="00EB2216" w:rsidP="00EB2216">
            <w:pPr>
              <w:suppressAutoHyphens/>
              <w:spacing w:before="60" w:after="60"/>
              <w:jc w:val="center"/>
              <w:rPr>
                <w:lang w:val="en-GB"/>
              </w:rPr>
            </w:pPr>
            <w:r w:rsidRPr="0026219D">
              <w:rPr>
                <w:rFonts w:eastAsia="Symbol"/>
                <w:sz w:val="36"/>
                <w:lang w:val="en-GB"/>
              </w:rPr>
              <w:sym w:font="Symbol" w:char="F07F"/>
            </w:r>
            <w:r w:rsidRPr="0026219D">
              <w:rPr>
                <w:sz w:val="36"/>
                <w:lang w:val="en-GB"/>
              </w:rPr>
              <w:t xml:space="preserve"> </w:t>
            </w:r>
            <w:r w:rsidRPr="0026219D">
              <w:rPr>
                <w:lang w:val="en-GB"/>
              </w:rPr>
              <w:t>Subcontractor</w:t>
            </w:r>
          </w:p>
          <w:p w14:paraId="3D8F7D94" w14:textId="77777777" w:rsidR="00EB2216" w:rsidRPr="0026219D" w:rsidRDefault="00EB2216" w:rsidP="00EB2216">
            <w:pPr>
              <w:suppressAutoHyphens/>
              <w:spacing w:before="60" w:after="60"/>
              <w:jc w:val="center"/>
              <w:rPr>
                <w:spacing w:val="-2"/>
                <w:sz w:val="36"/>
                <w:lang w:val="en-GB"/>
              </w:rPr>
            </w:pPr>
          </w:p>
        </w:tc>
      </w:tr>
      <w:tr w:rsidR="00EB2216" w:rsidRPr="0026219D" w14:paraId="783B9D3D"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2ECEBF07"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Total contract amount</w:t>
            </w:r>
          </w:p>
        </w:tc>
        <w:tc>
          <w:tcPr>
            <w:tcW w:w="3187" w:type="dxa"/>
            <w:gridSpan w:val="2"/>
            <w:tcBorders>
              <w:top w:val="single" w:sz="6" w:space="0" w:color="auto"/>
              <w:left w:val="nil"/>
              <w:bottom w:val="single" w:sz="6" w:space="0" w:color="auto"/>
              <w:right w:val="single" w:sz="6" w:space="0" w:color="auto"/>
            </w:tcBorders>
          </w:tcPr>
          <w:p w14:paraId="4C834D34" w14:textId="77777777" w:rsidR="00EB2216" w:rsidRPr="0026219D" w:rsidRDefault="00EB2216">
            <w:pPr>
              <w:numPr>
                <w:ilvl w:val="0"/>
                <w:numId w:val="147"/>
              </w:numPr>
              <w:suppressAutoHyphens/>
              <w:spacing w:before="60" w:after="60"/>
              <w:ind w:left="0" w:firstLine="0"/>
              <w:jc w:val="both"/>
              <w:rPr>
                <w:i/>
                <w:lang w:val="en-GB"/>
              </w:rPr>
            </w:pPr>
          </w:p>
        </w:tc>
        <w:tc>
          <w:tcPr>
            <w:tcW w:w="1557" w:type="dxa"/>
            <w:tcBorders>
              <w:top w:val="single" w:sz="6" w:space="0" w:color="auto"/>
              <w:left w:val="single" w:sz="6" w:space="0" w:color="auto"/>
              <w:bottom w:val="single" w:sz="6" w:space="0" w:color="auto"/>
              <w:right w:val="single" w:sz="6" w:space="0" w:color="auto"/>
            </w:tcBorders>
          </w:tcPr>
          <w:p w14:paraId="64359FAD" w14:textId="77777777" w:rsidR="00EB2216" w:rsidRPr="0026219D" w:rsidRDefault="00EB2216">
            <w:pPr>
              <w:numPr>
                <w:ilvl w:val="0"/>
                <w:numId w:val="147"/>
              </w:numPr>
              <w:suppressAutoHyphens/>
              <w:spacing w:before="60" w:after="60"/>
              <w:ind w:left="0" w:firstLine="0"/>
              <w:jc w:val="both"/>
              <w:rPr>
                <w:lang w:val="en-GB"/>
              </w:rPr>
            </w:pPr>
          </w:p>
        </w:tc>
      </w:tr>
      <w:tr w:rsidR="00EB2216" w:rsidRPr="0026219D" w14:paraId="7EC633B9"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220C34DC"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If member in a JV or subcontractor, specify participation of total contract amount</w:t>
            </w:r>
          </w:p>
        </w:tc>
        <w:tc>
          <w:tcPr>
            <w:tcW w:w="1474" w:type="dxa"/>
            <w:tcBorders>
              <w:top w:val="single" w:sz="6" w:space="0" w:color="auto"/>
              <w:left w:val="nil"/>
              <w:bottom w:val="single" w:sz="6" w:space="0" w:color="auto"/>
              <w:right w:val="single" w:sz="6" w:space="0" w:color="auto"/>
            </w:tcBorders>
          </w:tcPr>
          <w:p w14:paraId="49548D99" w14:textId="77777777" w:rsidR="00EB2216" w:rsidRPr="0026219D" w:rsidRDefault="00EB2216">
            <w:pPr>
              <w:numPr>
                <w:ilvl w:val="0"/>
                <w:numId w:val="147"/>
              </w:numPr>
              <w:suppressAutoHyphens/>
              <w:spacing w:before="60" w:after="60"/>
              <w:ind w:left="0" w:firstLine="0"/>
              <w:jc w:val="both"/>
              <w:rPr>
                <w:lang w:val="en-GB"/>
              </w:rPr>
            </w:pPr>
          </w:p>
        </w:tc>
        <w:tc>
          <w:tcPr>
            <w:tcW w:w="1713" w:type="dxa"/>
            <w:tcBorders>
              <w:top w:val="single" w:sz="6" w:space="0" w:color="auto"/>
              <w:left w:val="single" w:sz="6" w:space="0" w:color="auto"/>
              <w:bottom w:val="single" w:sz="6" w:space="0" w:color="auto"/>
              <w:right w:val="single" w:sz="6" w:space="0" w:color="auto"/>
            </w:tcBorders>
          </w:tcPr>
          <w:p w14:paraId="4BC910D4" w14:textId="77777777" w:rsidR="00EB2216" w:rsidRPr="0026219D" w:rsidRDefault="00EB2216">
            <w:pPr>
              <w:numPr>
                <w:ilvl w:val="0"/>
                <w:numId w:val="147"/>
              </w:numPr>
              <w:suppressAutoHyphens/>
              <w:spacing w:before="60" w:after="60"/>
              <w:ind w:left="0" w:firstLine="0"/>
              <w:jc w:val="both"/>
              <w:rPr>
                <w:lang w:val="en-GB"/>
              </w:rPr>
            </w:pPr>
          </w:p>
        </w:tc>
        <w:tc>
          <w:tcPr>
            <w:tcW w:w="1557" w:type="dxa"/>
            <w:tcBorders>
              <w:top w:val="single" w:sz="6" w:space="0" w:color="auto"/>
              <w:left w:val="single" w:sz="6" w:space="0" w:color="auto"/>
              <w:bottom w:val="single" w:sz="6" w:space="0" w:color="auto"/>
              <w:right w:val="single" w:sz="6" w:space="0" w:color="auto"/>
            </w:tcBorders>
          </w:tcPr>
          <w:p w14:paraId="7B978495" w14:textId="77777777" w:rsidR="00EB2216" w:rsidRPr="0026219D" w:rsidRDefault="00EB2216">
            <w:pPr>
              <w:numPr>
                <w:ilvl w:val="0"/>
                <w:numId w:val="147"/>
              </w:numPr>
              <w:suppressAutoHyphens/>
              <w:spacing w:before="60" w:after="60"/>
              <w:ind w:left="0" w:firstLine="0"/>
              <w:jc w:val="both"/>
              <w:rPr>
                <w:lang w:val="en-GB"/>
              </w:rPr>
            </w:pPr>
          </w:p>
        </w:tc>
      </w:tr>
      <w:tr w:rsidR="00EB2216" w:rsidRPr="0026219D" w14:paraId="47A6C55F"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14BB3A1E"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Purchaser’s Name:</w:t>
            </w:r>
          </w:p>
        </w:tc>
        <w:tc>
          <w:tcPr>
            <w:tcW w:w="4744" w:type="dxa"/>
            <w:gridSpan w:val="3"/>
            <w:tcBorders>
              <w:top w:val="single" w:sz="6" w:space="0" w:color="auto"/>
              <w:left w:val="nil"/>
              <w:bottom w:val="single" w:sz="6" w:space="0" w:color="auto"/>
              <w:right w:val="single" w:sz="6" w:space="0" w:color="auto"/>
            </w:tcBorders>
          </w:tcPr>
          <w:p w14:paraId="6DB158C1" w14:textId="77777777" w:rsidR="00EB2216" w:rsidRPr="0026219D" w:rsidRDefault="00EB2216">
            <w:pPr>
              <w:numPr>
                <w:ilvl w:val="0"/>
                <w:numId w:val="147"/>
              </w:numPr>
              <w:suppressAutoHyphens/>
              <w:spacing w:before="60" w:after="60"/>
              <w:ind w:left="0" w:firstLine="0"/>
              <w:jc w:val="both"/>
              <w:rPr>
                <w:i/>
                <w:lang w:val="en-GB"/>
              </w:rPr>
            </w:pP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t>_____________________________________</w:t>
            </w:r>
          </w:p>
        </w:tc>
      </w:tr>
      <w:tr w:rsidR="00EB2216" w:rsidRPr="0026219D" w14:paraId="460E52C9" w14:textId="77777777" w:rsidTr="00CC2F3C">
        <w:trPr>
          <w:cantSplit/>
        </w:trPr>
        <w:tc>
          <w:tcPr>
            <w:tcW w:w="3996" w:type="dxa"/>
            <w:tcBorders>
              <w:top w:val="single" w:sz="6" w:space="0" w:color="auto"/>
              <w:left w:val="single" w:sz="6" w:space="0" w:color="auto"/>
              <w:bottom w:val="single" w:sz="6" w:space="0" w:color="auto"/>
              <w:right w:val="single" w:sz="6" w:space="0" w:color="auto"/>
            </w:tcBorders>
          </w:tcPr>
          <w:p w14:paraId="63EE9EA8"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Address:</w:t>
            </w:r>
          </w:p>
          <w:p w14:paraId="5449885E"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Telephone/fax number:</w:t>
            </w:r>
          </w:p>
          <w:p w14:paraId="24016939" w14:textId="77777777" w:rsidR="00EB2216" w:rsidRPr="0026219D" w:rsidRDefault="00EB2216">
            <w:pPr>
              <w:numPr>
                <w:ilvl w:val="0"/>
                <w:numId w:val="147"/>
              </w:numPr>
              <w:suppressAutoHyphens/>
              <w:spacing w:before="60" w:after="60"/>
              <w:ind w:left="0" w:firstLine="0"/>
              <w:jc w:val="both"/>
              <w:rPr>
                <w:lang w:val="en-GB"/>
              </w:rPr>
            </w:pPr>
            <w:r w:rsidRPr="0026219D">
              <w:rPr>
                <w:lang w:val="en-GB"/>
              </w:rPr>
              <w:t>E-mail:</w:t>
            </w:r>
          </w:p>
        </w:tc>
        <w:tc>
          <w:tcPr>
            <w:tcW w:w="4744" w:type="dxa"/>
            <w:gridSpan w:val="3"/>
            <w:tcBorders>
              <w:top w:val="single" w:sz="6" w:space="0" w:color="auto"/>
              <w:left w:val="nil"/>
              <w:bottom w:val="single" w:sz="6" w:space="0" w:color="auto"/>
              <w:right w:val="single" w:sz="6" w:space="0" w:color="auto"/>
            </w:tcBorders>
          </w:tcPr>
          <w:p w14:paraId="652E78D6" w14:textId="77777777" w:rsidR="00EB2216" w:rsidRPr="0026219D" w:rsidRDefault="00EB2216">
            <w:pPr>
              <w:numPr>
                <w:ilvl w:val="0"/>
                <w:numId w:val="147"/>
              </w:numPr>
              <w:suppressAutoHyphens/>
              <w:spacing w:before="60" w:after="60"/>
              <w:ind w:left="0" w:firstLine="0"/>
              <w:jc w:val="both"/>
              <w:rPr>
                <w:i/>
                <w:lang w:val="en-GB"/>
              </w:rPr>
            </w:pP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r>
            <w:r w:rsidRPr="0026219D">
              <w:rPr>
                <w:i/>
                <w:lang w:val="en-GB"/>
              </w:rPr>
              <w:softHyphen/>
              <w:t>_____________________________________</w:t>
            </w:r>
          </w:p>
          <w:p w14:paraId="42DE8E5F" w14:textId="77777777" w:rsidR="00EB2216" w:rsidRPr="0026219D" w:rsidRDefault="00EB2216">
            <w:pPr>
              <w:numPr>
                <w:ilvl w:val="0"/>
                <w:numId w:val="147"/>
              </w:numPr>
              <w:suppressAutoHyphens/>
              <w:spacing w:before="60" w:after="60"/>
              <w:ind w:left="0" w:firstLine="0"/>
              <w:jc w:val="both"/>
              <w:rPr>
                <w:i/>
                <w:lang w:val="en-GB"/>
              </w:rPr>
            </w:pPr>
            <w:r w:rsidRPr="0026219D">
              <w:rPr>
                <w:i/>
                <w:lang w:val="en-GB"/>
              </w:rPr>
              <w:t>_____________________________________</w:t>
            </w:r>
          </w:p>
          <w:p w14:paraId="6F08AA2D" w14:textId="77777777" w:rsidR="00EB2216" w:rsidRPr="0026219D" w:rsidRDefault="00EB2216">
            <w:pPr>
              <w:numPr>
                <w:ilvl w:val="0"/>
                <w:numId w:val="147"/>
              </w:numPr>
              <w:suppressAutoHyphens/>
              <w:spacing w:before="60" w:after="60"/>
              <w:ind w:left="0" w:firstLine="0"/>
              <w:jc w:val="both"/>
              <w:rPr>
                <w:i/>
                <w:lang w:val="en-GB"/>
              </w:rPr>
            </w:pPr>
            <w:r w:rsidRPr="0026219D">
              <w:rPr>
                <w:i/>
                <w:lang w:val="en-GB"/>
              </w:rPr>
              <w:t>_____________________________________</w:t>
            </w:r>
          </w:p>
          <w:p w14:paraId="3A756E1E" w14:textId="77777777" w:rsidR="00EB2216" w:rsidRPr="0026219D" w:rsidRDefault="00EB2216">
            <w:pPr>
              <w:numPr>
                <w:ilvl w:val="0"/>
                <w:numId w:val="147"/>
              </w:numPr>
              <w:suppressAutoHyphens/>
              <w:spacing w:before="60" w:after="60"/>
              <w:ind w:left="0" w:firstLine="0"/>
              <w:jc w:val="both"/>
              <w:rPr>
                <w:lang w:val="en-GB"/>
              </w:rPr>
            </w:pPr>
          </w:p>
        </w:tc>
      </w:tr>
    </w:tbl>
    <w:p w14:paraId="2E8AB35A" w14:textId="77777777" w:rsidR="00EB2216" w:rsidRPr="0026219D" w:rsidRDefault="00EB2216" w:rsidP="00EB2216">
      <w:pPr>
        <w:tabs>
          <w:tab w:val="center" w:pos="4320"/>
          <w:tab w:val="right" w:pos="8640"/>
        </w:tabs>
        <w:suppressAutoHyphens/>
        <w:spacing w:after="120"/>
        <w:jc w:val="center"/>
        <w:rPr>
          <w:b/>
          <w:sz w:val="36"/>
          <w:lang w:val="en-GB"/>
        </w:rPr>
      </w:pPr>
    </w:p>
    <w:p w14:paraId="1A0F3E5E" w14:textId="77777777" w:rsidR="00EB2216" w:rsidRPr="0026219D" w:rsidRDefault="00EB2216" w:rsidP="00EB2216">
      <w:pPr>
        <w:spacing w:before="120" w:after="240"/>
        <w:jc w:val="center"/>
        <w:rPr>
          <w:sz w:val="36"/>
          <w:lang w:val="en-GB"/>
        </w:rPr>
      </w:pPr>
      <w:r w:rsidRPr="0026219D">
        <w:rPr>
          <w:b/>
          <w:sz w:val="36"/>
          <w:lang w:val="en-GB"/>
        </w:rPr>
        <w:br w:type="page"/>
      </w:r>
      <w:bookmarkStart w:id="556" w:name="_Toc167985901"/>
      <w:r w:rsidRPr="0026219D">
        <w:rPr>
          <w:b/>
          <w:smallCaps/>
          <w:sz w:val="36"/>
          <w:lang w:val="en-GB"/>
        </w:rPr>
        <w:lastRenderedPageBreak/>
        <w:t>Form EXP 1.4.2 (cont.)- Specific Experience (cont.)</w:t>
      </w:r>
      <w:bookmarkEnd w:id="556"/>
    </w:p>
    <w:p w14:paraId="55D8583D"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67BE0FEC"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0175C2EE"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1DC3D10C" w14:textId="77777777" w:rsidR="00EB2216" w:rsidRPr="0026219D" w:rsidRDefault="00EB2216" w:rsidP="00EB2216">
      <w:pPr>
        <w:tabs>
          <w:tab w:val="right" w:pos="9000"/>
        </w:tabs>
        <w:suppressAutoHyphens/>
        <w:spacing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p>
    <w:p w14:paraId="7C376FC1" w14:textId="77777777" w:rsidR="00EB2216" w:rsidRPr="0026219D" w:rsidRDefault="00EB2216" w:rsidP="00EB2216">
      <w:pPr>
        <w:tabs>
          <w:tab w:val="right" w:pos="8640"/>
        </w:tabs>
        <w:suppressAutoHyphens/>
        <w:spacing w:after="120"/>
        <w:jc w:val="both"/>
        <w:rPr>
          <w:lang w:val="en-GB"/>
        </w:rPr>
      </w:pPr>
      <w:r w:rsidRPr="0026219D">
        <w:rPr>
          <w:lang w:val="en-GB"/>
        </w:rPr>
        <w:t xml:space="preserve">   </w:t>
      </w:r>
      <w:r w:rsidRPr="0026219D">
        <w:rPr>
          <w:lang w:val="en-GB"/>
        </w:rPr>
        <w:tab/>
        <w:t>Page _______ of _______ pages</w:t>
      </w:r>
    </w:p>
    <w:p w14:paraId="75C745DE" w14:textId="77777777" w:rsidR="00EB2216" w:rsidRPr="0026219D" w:rsidRDefault="00EB2216" w:rsidP="00EB2216">
      <w:pPr>
        <w:suppressAutoHyphens/>
        <w:spacing w:after="120"/>
        <w:rPr>
          <w:lang w:val="en-GB"/>
        </w:rPr>
      </w:pPr>
    </w:p>
    <w:tbl>
      <w:tblPr>
        <w:tblW w:w="8640" w:type="dxa"/>
        <w:tblInd w:w="72" w:type="dxa"/>
        <w:tblLayout w:type="fixed"/>
        <w:tblCellMar>
          <w:left w:w="72" w:type="dxa"/>
          <w:right w:w="72" w:type="dxa"/>
        </w:tblCellMar>
        <w:tblLook w:val="0000" w:firstRow="0" w:lastRow="0" w:firstColumn="0" w:lastColumn="0" w:noHBand="0" w:noVBand="0"/>
      </w:tblPr>
      <w:tblGrid>
        <w:gridCol w:w="4004"/>
        <w:gridCol w:w="4636"/>
      </w:tblGrid>
      <w:tr w:rsidR="00EB2216" w:rsidRPr="0026219D" w14:paraId="4E4DA8B5" w14:textId="77777777" w:rsidTr="00CC2F3C">
        <w:trPr>
          <w:cantSplit/>
          <w:tblHeader/>
        </w:trPr>
        <w:tc>
          <w:tcPr>
            <w:tcW w:w="4212" w:type="dxa"/>
            <w:tcBorders>
              <w:top w:val="single" w:sz="6" w:space="0" w:color="auto"/>
              <w:left w:val="single" w:sz="6" w:space="0" w:color="auto"/>
              <w:bottom w:val="single" w:sz="4" w:space="0" w:color="auto"/>
              <w:right w:val="single" w:sz="4" w:space="0" w:color="auto"/>
            </w:tcBorders>
          </w:tcPr>
          <w:p w14:paraId="78D05CE4" w14:textId="77777777" w:rsidR="00EB2216" w:rsidRPr="0026219D" w:rsidRDefault="00EB2216" w:rsidP="00EB2216">
            <w:pPr>
              <w:suppressAutoHyphens/>
              <w:spacing w:before="120" w:after="120"/>
              <w:rPr>
                <w:b/>
                <w:spacing w:val="-2"/>
                <w:szCs w:val="24"/>
                <w:lang w:val="en-GB"/>
              </w:rPr>
            </w:pPr>
            <w:r w:rsidRPr="0026219D">
              <w:rPr>
                <w:b/>
                <w:spacing w:val="-2"/>
                <w:szCs w:val="24"/>
                <w:lang w:val="en-GB"/>
              </w:rPr>
              <w:t xml:space="preserve">Similar Contract No. </w:t>
            </w:r>
            <w:r w:rsidRPr="0026219D">
              <w:rPr>
                <w:i/>
                <w:spacing w:val="-2"/>
                <w:szCs w:val="24"/>
                <w:lang w:val="en-GB"/>
              </w:rPr>
              <w:t xml:space="preserve">[insert </w:t>
            </w:r>
            <w:r w:rsidRPr="0026219D">
              <w:rPr>
                <w:b/>
                <w:i/>
                <w:spacing w:val="-2"/>
                <w:szCs w:val="24"/>
                <w:lang w:val="en-GB"/>
              </w:rPr>
              <w:t>specific number</w:t>
            </w:r>
            <w:r w:rsidRPr="0026219D">
              <w:rPr>
                <w:i/>
                <w:spacing w:val="-2"/>
                <w:szCs w:val="24"/>
                <w:lang w:val="en-GB"/>
              </w:rPr>
              <w:t xml:space="preserve">] </w:t>
            </w:r>
            <w:r w:rsidRPr="0026219D">
              <w:rPr>
                <w:b/>
                <w:spacing w:val="-2"/>
                <w:szCs w:val="24"/>
                <w:lang w:val="en-GB"/>
              </w:rPr>
              <w:t xml:space="preserve">of </w:t>
            </w:r>
            <w:r w:rsidRPr="0026219D">
              <w:rPr>
                <w:i/>
                <w:spacing w:val="-2"/>
                <w:szCs w:val="24"/>
                <w:lang w:val="en-GB"/>
              </w:rPr>
              <w:t>[</w:t>
            </w:r>
            <w:r w:rsidRPr="0026219D">
              <w:rPr>
                <w:b/>
                <w:bCs/>
                <w:i/>
                <w:spacing w:val="-2"/>
                <w:szCs w:val="24"/>
                <w:lang w:val="en-GB"/>
              </w:rPr>
              <w:t>insert to</w:t>
            </w:r>
            <w:r w:rsidRPr="0026219D">
              <w:rPr>
                <w:b/>
                <w:i/>
                <w:spacing w:val="-2"/>
                <w:szCs w:val="24"/>
                <w:lang w:val="en-GB"/>
              </w:rPr>
              <w:t>tal number of contracts</w:t>
            </w:r>
            <w:r w:rsidRPr="0026219D">
              <w:rPr>
                <w:i/>
                <w:spacing w:val="-2"/>
                <w:szCs w:val="24"/>
                <w:lang w:val="en-GB"/>
              </w:rPr>
              <w:t>]</w:t>
            </w:r>
            <w:r w:rsidRPr="0026219D">
              <w:rPr>
                <w:b/>
                <w:spacing w:val="-2"/>
                <w:szCs w:val="24"/>
                <w:lang w:val="en-GB"/>
              </w:rPr>
              <w:t xml:space="preserve"> required</w:t>
            </w:r>
          </w:p>
        </w:tc>
        <w:tc>
          <w:tcPr>
            <w:tcW w:w="4878" w:type="dxa"/>
            <w:tcBorders>
              <w:top w:val="single" w:sz="6" w:space="0" w:color="auto"/>
              <w:left w:val="single" w:sz="4" w:space="0" w:color="auto"/>
              <w:bottom w:val="single" w:sz="4" w:space="0" w:color="auto"/>
              <w:right w:val="single" w:sz="6" w:space="0" w:color="auto"/>
            </w:tcBorders>
          </w:tcPr>
          <w:p w14:paraId="6C8891C8" w14:textId="77777777" w:rsidR="00EB2216" w:rsidRPr="0026219D" w:rsidRDefault="00EB2216" w:rsidP="00EB2216">
            <w:pPr>
              <w:suppressAutoHyphens/>
              <w:spacing w:before="240" w:after="120"/>
              <w:ind w:left="288"/>
              <w:jc w:val="center"/>
              <w:rPr>
                <w:b/>
                <w:spacing w:val="-2"/>
                <w:szCs w:val="24"/>
                <w:lang w:val="en-GB"/>
              </w:rPr>
            </w:pPr>
            <w:r w:rsidRPr="0026219D">
              <w:rPr>
                <w:b/>
                <w:spacing w:val="-2"/>
                <w:szCs w:val="24"/>
                <w:lang w:val="en-GB"/>
              </w:rPr>
              <w:t>Information</w:t>
            </w:r>
          </w:p>
        </w:tc>
      </w:tr>
      <w:tr w:rsidR="00EB2216" w:rsidRPr="0026219D" w14:paraId="7733AA7D" w14:textId="77777777" w:rsidTr="00CC2F3C">
        <w:trPr>
          <w:cantSplit/>
          <w:trHeight w:val="699"/>
        </w:trPr>
        <w:tc>
          <w:tcPr>
            <w:tcW w:w="4212" w:type="dxa"/>
            <w:tcBorders>
              <w:top w:val="single" w:sz="4" w:space="0" w:color="auto"/>
              <w:left w:val="single" w:sz="6" w:space="0" w:color="auto"/>
              <w:bottom w:val="single" w:sz="4" w:space="0" w:color="auto"/>
            </w:tcBorders>
          </w:tcPr>
          <w:p w14:paraId="144DF5C2" w14:textId="77777777" w:rsidR="00EB2216" w:rsidRPr="0026219D" w:rsidRDefault="00EB2216" w:rsidP="00EB2216">
            <w:pPr>
              <w:suppressAutoHyphens/>
              <w:spacing w:after="120"/>
              <w:jc w:val="both"/>
              <w:rPr>
                <w:spacing w:val="-2"/>
                <w:lang w:val="en-GB"/>
              </w:rPr>
            </w:pPr>
            <w:r w:rsidRPr="0026219D">
              <w:rPr>
                <w:lang w:val="en-GB"/>
              </w:rPr>
              <w:t>Description of the similarity in accordance with Sub-Factor 1.4.2 of Section III:</w:t>
            </w:r>
          </w:p>
        </w:tc>
        <w:tc>
          <w:tcPr>
            <w:tcW w:w="4878" w:type="dxa"/>
            <w:tcBorders>
              <w:top w:val="single" w:sz="4" w:space="0" w:color="auto"/>
              <w:left w:val="single" w:sz="4" w:space="0" w:color="auto"/>
              <w:bottom w:val="single" w:sz="4" w:space="0" w:color="auto"/>
              <w:right w:val="single" w:sz="6" w:space="0" w:color="auto"/>
            </w:tcBorders>
          </w:tcPr>
          <w:p w14:paraId="0DD9CA54" w14:textId="77777777" w:rsidR="00EB2216" w:rsidRPr="0026219D" w:rsidRDefault="00EB2216" w:rsidP="00EB2216">
            <w:pPr>
              <w:suppressAutoHyphens/>
              <w:spacing w:after="120"/>
              <w:jc w:val="both"/>
              <w:rPr>
                <w:spacing w:val="-2"/>
                <w:lang w:val="en-GB"/>
              </w:rPr>
            </w:pPr>
          </w:p>
        </w:tc>
      </w:tr>
      <w:tr w:rsidR="00EB2216" w:rsidRPr="0026219D" w14:paraId="70F7833F" w14:textId="77777777" w:rsidTr="00CC2F3C">
        <w:trPr>
          <w:cantSplit/>
          <w:trHeight w:val="699"/>
        </w:trPr>
        <w:tc>
          <w:tcPr>
            <w:tcW w:w="4212" w:type="dxa"/>
            <w:tcBorders>
              <w:top w:val="single" w:sz="4" w:space="0" w:color="auto"/>
              <w:left w:val="single" w:sz="6" w:space="0" w:color="auto"/>
              <w:bottom w:val="single" w:sz="4" w:space="0" w:color="auto"/>
            </w:tcBorders>
          </w:tcPr>
          <w:p w14:paraId="14208389" w14:textId="77777777" w:rsidR="00EB2216" w:rsidRPr="0026219D" w:rsidRDefault="00EB2216" w:rsidP="00EB2216">
            <w:pPr>
              <w:tabs>
                <w:tab w:val="left" w:pos="864"/>
                <w:tab w:val="num" w:pos="936"/>
              </w:tabs>
              <w:spacing w:before="120" w:after="120"/>
              <w:ind w:left="936" w:hanging="360"/>
              <w:jc w:val="both"/>
              <w:rPr>
                <w:lang w:val="en-GB"/>
              </w:rPr>
            </w:pPr>
            <w:r w:rsidRPr="0026219D">
              <w:rPr>
                <w:lang w:val="en-GB"/>
              </w:rPr>
              <w:t>Amount</w:t>
            </w:r>
          </w:p>
        </w:tc>
        <w:tc>
          <w:tcPr>
            <w:tcW w:w="4878" w:type="dxa"/>
            <w:tcBorders>
              <w:top w:val="single" w:sz="4" w:space="0" w:color="auto"/>
              <w:left w:val="single" w:sz="4" w:space="0" w:color="auto"/>
              <w:bottom w:val="single" w:sz="4" w:space="0" w:color="auto"/>
              <w:right w:val="single" w:sz="6" w:space="0" w:color="auto"/>
            </w:tcBorders>
          </w:tcPr>
          <w:p w14:paraId="3E62D7A4" w14:textId="77777777" w:rsidR="00EB2216" w:rsidRPr="0026219D" w:rsidRDefault="00EB2216" w:rsidP="00EB2216">
            <w:pPr>
              <w:suppressAutoHyphens/>
              <w:spacing w:before="120" w:after="120"/>
              <w:jc w:val="both"/>
              <w:rPr>
                <w:i/>
                <w:spacing w:val="-2"/>
                <w:lang w:val="en-GB"/>
              </w:rPr>
            </w:pPr>
            <w:r w:rsidRPr="0026219D">
              <w:rPr>
                <w:i/>
                <w:spacing w:val="-2"/>
                <w:lang w:val="en-GB"/>
              </w:rPr>
              <w:t xml:space="preserve">[insert </w:t>
            </w:r>
            <w:r w:rsidRPr="0026219D">
              <w:rPr>
                <w:b/>
                <w:i/>
                <w:spacing w:val="-2"/>
                <w:lang w:val="en-GB"/>
              </w:rPr>
              <w:t>contract</w:t>
            </w:r>
            <w:r w:rsidRPr="0026219D">
              <w:rPr>
                <w:i/>
                <w:spacing w:val="-2"/>
                <w:lang w:val="en-GB"/>
              </w:rPr>
              <w:t xml:space="preserve"> </w:t>
            </w:r>
            <w:r w:rsidRPr="0026219D">
              <w:rPr>
                <w:b/>
                <w:i/>
                <w:spacing w:val="-2"/>
                <w:lang w:val="en-GB"/>
              </w:rPr>
              <w:t>amount and currency and USD equivalent and exchange rate</w:t>
            </w:r>
            <w:r w:rsidRPr="0026219D">
              <w:rPr>
                <w:i/>
                <w:spacing w:val="-2"/>
                <w:lang w:val="en-GB"/>
              </w:rPr>
              <w:t>]</w:t>
            </w:r>
          </w:p>
        </w:tc>
      </w:tr>
      <w:tr w:rsidR="00EB2216" w:rsidRPr="0026219D" w14:paraId="7E38BF91" w14:textId="77777777" w:rsidTr="00CC2F3C">
        <w:trPr>
          <w:cantSplit/>
          <w:trHeight w:val="699"/>
        </w:trPr>
        <w:tc>
          <w:tcPr>
            <w:tcW w:w="4212" w:type="dxa"/>
            <w:tcBorders>
              <w:top w:val="single" w:sz="4" w:space="0" w:color="auto"/>
              <w:left w:val="single" w:sz="6" w:space="0" w:color="auto"/>
              <w:bottom w:val="single" w:sz="4" w:space="0" w:color="auto"/>
            </w:tcBorders>
          </w:tcPr>
          <w:p w14:paraId="6272EB77" w14:textId="77777777" w:rsidR="00EB2216" w:rsidRPr="0026219D" w:rsidRDefault="00EB2216" w:rsidP="00EB2216">
            <w:pPr>
              <w:tabs>
                <w:tab w:val="left" w:pos="864"/>
                <w:tab w:val="num" w:pos="936"/>
              </w:tabs>
              <w:spacing w:before="120" w:after="120"/>
              <w:ind w:left="936" w:hanging="360"/>
              <w:jc w:val="both"/>
              <w:rPr>
                <w:spacing w:val="-2"/>
                <w:lang w:val="en-GB"/>
              </w:rPr>
            </w:pPr>
            <w:r w:rsidRPr="0026219D">
              <w:rPr>
                <w:lang w:val="en-GB"/>
              </w:rPr>
              <w:t>Geographical Scope</w:t>
            </w:r>
          </w:p>
        </w:tc>
        <w:tc>
          <w:tcPr>
            <w:tcW w:w="4878" w:type="dxa"/>
            <w:tcBorders>
              <w:top w:val="single" w:sz="4" w:space="0" w:color="auto"/>
              <w:left w:val="single" w:sz="4" w:space="0" w:color="auto"/>
              <w:bottom w:val="single" w:sz="4" w:space="0" w:color="auto"/>
              <w:right w:val="single" w:sz="6" w:space="0" w:color="auto"/>
            </w:tcBorders>
          </w:tcPr>
          <w:p w14:paraId="6DC01D81" w14:textId="77777777" w:rsidR="00EB2216" w:rsidRPr="0026219D" w:rsidRDefault="00EB2216" w:rsidP="00EB2216">
            <w:pPr>
              <w:suppressAutoHyphens/>
              <w:spacing w:before="120" w:after="120"/>
              <w:jc w:val="both"/>
              <w:rPr>
                <w:i/>
                <w:spacing w:val="-2"/>
                <w:lang w:val="en-GB"/>
              </w:rPr>
            </w:pPr>
            <w:r w:rsidRPr="0026219D">
              <w:rPr>
                <w:i/>
                <w:spacing w:val="-2"/>
                <w:lang w:val="en-GB"/>
              </w:rPr>
              <w:t xml:space="preserve">[describe </w:t>
            </w:r>
            <w:r w:rsidRPr="0026219D">
              <w:rPr>
                <w:b/>
                <w:i/>
                <w:spacing w:val="-2"/>
                <w:lang w:val="en-GB"/>
              </w:rPr>
              <w:t>geographic scope of the users of the information system</w:t>
            </w:r>
            <w:r w:rsidRPr="0026219D">
              <w:rPr>
                <w:i/>
                <w:spacing w:val="-2"/>
                <w:lang w:val="en-GB"/>
              </w:rPr>
              <w:t>]</w:t>
            </w:r>
          </w:p>
        </w:tc>
      </w:tr>
      <w:tr w:rsidR="00EB2216" w:rsidRPr="0026219D" w14:paraId="50793747" w14:textId="77777777" w:rsidTr="00CC2F3C">
        <w:trPr>
          <w:cantSplit/>
          <w:trHeight w:val="699"/>
        </w:trPr>
        <w:tc>
          <w:tcPr>
            <w:tcW w:w="4212" w:type="dxa"/>
            <w:tcBorders>
              <w:top w:val="single" w:sz="4" w:space="0" w:color="auto"/>
              <w:left w:val="single" w:sz="6" w:space="0" w:color="auto"/>
              <w:bottom w:val="single" w:sz="4" w:space="0" w:color="auto"/>
            </w:tcBorders>
          </w:tcPr>
          <w:p w14:paraId="621A187B" w14:textId="77777777" w:rsidR="00EB2216" w:rsidRPr="0026219D" w:rsidRDefault="00EB2216" w:rsidP="00EB2216">
            <w:pPr>
              <w:tabs>
                <w:tab w:val="left" w:pos="864"/>
                <w:tab w:val="num" w:pos="936"/>
              </w:tabs>
              <w:spacing w:before="120" w:after="120"/>
              <w:ind w:left="936" w:hanging="360"/>
              <w:jc w:val="both"/>
              <w:rPr>
                <w:spacing w:val="-2"/>
                <w:lang w:val="en-GB"/>
              </w:rPr>
            </w:pPr>
            <w:r w:rsidRPr="0026219D">
              <w:rPr>
                <w:lang w:val="en-GB"/>
              </w:rPr>
              <w:t>Functional Scope</w:t>
            </w:r>
          </w:p>
        </w:tc>
        <w:tc>
          <w:tcPr>
            <w:tcW w:w="4878" w:type="dxa"/>
            <w:tcBorders>
              <w:top w:val="single" w:sz="4" w:space="0" w:color="auto"/>
              <w:left w:val="single" w:sz="4" w:space="0" w:color="auto"/>
              <w:bottom w:val="single" w:sz="4" w:space="0" w:color="auto"/>
              <w:right w:val="single" w:sz="6" w:space="0" w:color="auto"/>
            </w:tcBorders>
          </w:tcPr>
          <w:p w14:paraId="1E2A1BCD" w14:textId="77777777" w:rsidR="00EB2216" w:rsidRPr="0026219D" w:rsidRDefault="00EB2216" w:rsidP="00EB2216">
            <w:pPr>
              <w:suppressAutoHyphens/>
              <w:spacing w:before="120" w:after="120"/>
              <w:jc w:val="both"/>
              <w:rPr>
                <w:spacing w:val="-2"/>
                <w:lang w:val="en-GB"/>
              </w:rPr>
            </w:pPr>
            <w:r w:rsidRPr="0026219D">
              <w:rPr>
                <w:i/>
                <w:spacing w:val="-2"/>
                <w:lang w:val="en-GB"/>
              </w:rPr>
              <w:t xml:space="preserve">[describe </w:t>
            </w:r>
            <w:r w:rsidRPr="0026219D">
              <w:rPr>
                <w:b/>
                <w:i/>
                <w:spacing w:val="-2"/>
                <w:lang w:val="en-GB"/>
              </w:rPr>
              <w:t>the functionalities provided by the information system</w:t>
            </w:r>
            <w:r w:rsidRPr="0026219D">
              <w:rPr>
                <w:i/>
                <w:spacing w:val="-2"/>
                <w:lang w:val="en-GB"/>
              </w:rPr>
              <w:t>]</w:t>
            </w:r>
          </w:p>
        </w:tc>
      </w:tr>
      <w:tr w:rsidR="00EB2216" w:rsidRPr="0026219D" w14:paraId="7746E068" w14:textId="77777777" w:rsidTr="00CC2F3C">
        <w:trPr>
          <w:cantSplit/>
          <w:trHeight w:val="699"/>
        </w:trPr>
        <w:tc>
          <w:tcPr>
            <w:tcW w:w="4212" w:type="dxa"/>
            <w:tcBorders>
              <w:top w:val="single" w:sz="4" w:space="0" w:color="auto"/>
              <w:left w:val="single" w:sz="6" w:space="0" w:color="auto"/>
              <w:bottom w:val="single" w:sz="4" w:space="0" w:color="auto"/>
            </w:tcBorders>
          </w:tcPr>
          <w:p w14:paraId="554A7449" w14:textId="77777777" w:rsidR="00EB2216" w:rsidRPr="0026219D" w:rsidRDefault="00EB2216" w:rsidP="00EB2216">
            <w:pPr>
              <w:tabs>
                <w:tab w:val="left" w:pos="864"/>
                <w:tab w:val="num" w:pos="936"/>
              </w:tabs>
              <w:spacing w:before="120" w:after="120"/>
              <w:ind w:left="936" w:hanging="360"/>
              <w:jc w:val="both"/>
              <w:rPr>
                <w:spacing w:val="-2"/>
                <w:lang w:val="en-GB"/>
              </w:rPr>
            </w:pPr>
            <w:r w:rsidRPr="0026219D">
              <w:rPr>
                <w:spacing w:val="-2"/>
                <w:lang w:val="en-GB"/>
              </w:rPr>
              <w:t>Methods/Technology</w:t>
            </w:r>
          </w:p>
        </w:tc>
        <w:tc>
          <w:tcPr>
            <w:tcW w:w="4878" w:type="dxa"/>
            <w:tcBorders>
              <w:top w:val="single" w:sz="4" w:space="0" w:color="auto"/>
              <w:left w:val="single" w:sz="4" w:space="0" w:color="auto"/>
              <w:bottom w:val="single" w:sz="4" w:space="0" w:color="auto"/>
              <w:right w:val="single" w:sz="6" w:space="0" w:color="auto"/>
            </w:tcBorders>
          </w:tcPr>
          <w:p w14:paraId="245BF807" w14:textId="77777777" w:rsidR="00EB2216" w:rsidRPr="0026219D" w:rsidRDefault="00EB2216" w:rsidP="00EB2216">
            <w:pPr>
              <w:suppressAutoHyphens/>
              <w:spacing w:before="120" w:after="120"/>
              <w:jc w:val="both"/>
              <w:rPr>
                <w:spacing w:val="-2"/>
                <w:lang w:val="en-GB"/>
              </w:rPr>
            </w:pPr>
            <w:r w:rsidRPr="0026219D">
              <w:rPr>
                <w:i/>
                <w:spacing w:val="-2"/>
                <w:lang w:val="en-GB"/>
              </w:rPr>
              <w:t xml:space="preserve">[describe </w:t>
            </w:r>
            <w:r w:rsidRPr="0026219D">
              <w:rPr>
                <w:b/>
                <w:i/>
                <w:spacing w:val="-2"/>
                <w:lang w:val="en-GB"/>
              </w:rPr>
              <w:t>methodologies and technologies used to implement the information system</w:t>
            </w:r>
            <w:r w:rsidRPr="0026219D">
              <w:rPr>
                <w:i/>
                <w:spacing w:val="-2"/>
                <w:lang w:val="en-GB"/>
              </w:rPr>
              <w:t>]</w:t>
            </w:r>
          </w:p>
        </w:tc>
      </w:tr>
      <w:tr w:rsidR="00EB2216" w:rsidRPr="0026219D" w14:paraId="40229AC2" w14:textId="77777777" w:rsidTr="00CC2F3C">
        <w:trPr>
          <w:cantSplit/>
          <w:trHeight w:val="699"/>
        </w:trPr>
        <w:tc>
          <w:tcPr>
            <w:tcW w:w="4212" w:type="dxa"/>
            <w:tcBorders>
              <w:top w:val="single" w:sz="4" w:space="0" w:color="auto"/>
              <w:left w:val="single" w:sz="6" w:space="0" w:color="auto"/>
              <w:bottom w:val="single" w:sz="4" w:space="0" w:color="auto"/>
            </w:tcBorders>
          </w:tcPr>
          <w:p w14:paraId="751BFB00" w14:textId="77777777" w:rsidR="00EB2216" w:rsidRPr="0026219D" w:rsidRDefault="00EB2216" w:rsidP="00EB2216">
            <w:pPr>
              <w:tabs>
                <w:tab w:val="left" w:pos="864"/>
                <w:tab w:val="num" w:pos="936"/>
              </w:tabs>
              <w:spacing w:before="120" w:after="120"/>
              <w:ind w:left="936" w:hanging="360"/>
              <w:jc w:val="both"/>
              <w:rPr>
                <w:spacing w:val="-2"/>
                <w:lang w:val="en-GB"/>
              </w:rPr>
            </w:pPr>
            <w:r w:rsidRPr="0026219D">
              <w:rPr>
                <w:spacing w:val="-2"/>
                <w:lang w:val="en-GB"/>
              </w:rPr>
              <w:t>Key Activities</w:t>
            </w:r>
          </w:p>
          <w:p w14:paraId="4D792DB4" w14:textId="77777777" w:rsidR="00EB2216" w:rsidRPr="0026219D" w:rsidRDefault="00EB2216" w:rsidP="00EB2216">
            <w:pPr>
              <w:suppressAutoHyphens/>
              <w:spacing w:after="120"/>
              <w:jc w:val="both"/>
              <w:rPr>
                <w:lang w:val="en-GB"/>
              </w:rPr>
            </w:pPr>
          </w:p>
        </w:tc>
        <w:tc>
          <w:tcPr>
            <w:tcW w:w="4878" w:type="dxa"/>
            <w:tcBorders>
              <w:top w:val="single" w:sz="4" w:space="0" w:color="auto"/>
              <w:left w:val="single" w:sz="4" w:space="0" w:color="auto"/>
              <w:bottom w:val="single" w:sz="4" w:space="0" w:color="auto"/>
              <w:right w:val="single" w:sz="6" w:space="0" w:color="auto"/>
            </w:tcBorders>
          </w:tcPr>
          <w:p w14:paraId="3CDB3239" w14:textId="77777777" w:rsidR="00EB2216" w:rsidRPr="0026219D" w:rsidRDefault="00EB2216" w:rsidP="00EB2216">
            <w:pPr>
              <w:suppressAutoHyphens/>
              <w:spacing w:before="120" w:after="120"/>
              <w:jc w:val="both"/>
              <w:rPr>
                <w:spacing w:val="-2"/>
                <w:lang w:val="en-GB"/>
              </w:rPr>
            </w:pPr>
            <w:r w:rsidRPr="0026219D">
              <w:rPr>
                <w:i/>
                <w:spacing w:val="-2"/>
                <w:lang w:val="en-GB"/>
              </w:rPr>
              <w:t xml:space="preserve">[describe </w:t>
            </w:r>
            <w:r w:rsidRPr="0026219D">
              <w:rPr>
                <w:b/>
                <w:i/>
                <w:spacing w:val="-2"/>
                <w:lang w:val="en-GB"/>
              </w:rPr>
              <w:t>the key activities of the Proposer under the contract</w:t>
            </w:r>
            <w:r w:rsidRPr="0026219D">
              <w:rPr>
                <w:i/>
                <w:spacing w:val="-2"/>
                <w:lang w:val="en-GB"/>
              </w:rPr>
              <w:t>]</w:t>
            </w:r>
          </w:p>
        </w:tc>
      </w:tr>
    </w:tbl>
    <w:p w14:paraId="0A97ED74" w14:textId="77777777" w:rsidR="00EB2216" w:rsidRPr="0026219D" w:rsidRDefault="00EB2216" w:rsidP="00EB2216">
      <w:pPr>
        <w:suppressAutoHyphens/>
        <w:spacing w:after="120"/>
        <w:jc w:val="both"/>
        <w:rPr>
          <w:lang w:val="en-GB"/>
        </w:rPr>
      </w:pPr>
    </w:p>
    <w:p w14:paraId="017D40FA" w14:textId="77777777" w:rsidR="00EB2216" w:rsidRPr="0026219D" w:rsidRDefault="00EB2216" w:rsidP="00EB2216">
      <w:pPr>
        <w:rPr>
          <w:lang w:val="en-GB"/>
        </w:rPr>
      </w:pPr>
      <w:r w:rsidRPr="0026219D">
        <w:rPr>
          <w:lang w:val="en-GB"/>
        </w:rPr>
        <w:br w:type="page"/>
      </w:r>
    </w:p>
    <w:p w14:paraId="3D327563" w14:textId="77777777" w:rsidR="00EB2216" w:rsidRPr="0026219D" w:rsidRDefault="00EB2216" w:rsidP="00EB2216">
      <w:pPr>
        <w:spacing w:before="120" w:after="240"/>
        <w:jc w:val="center"/>
        <w:rPr>
          <w:b/>
          <w:smallCaps/>
          <w:sz w:val="36"/>
          <w:lang w:val="en-GB"/>
        </w:rPr>
      </w:pPr>
      <w:bookmarkStart w:id="557" w:name="_Toc125873866"/>
      <w:bookmarkStart w:id="558" w:name="_Toc490650437"/>
      <w:bookmarkStart w:id="559" w:name="_Toc490653378"/>
      <w:bookmarkStart w:id="560" w:name="_Toc521497256"/>
      <w:bookmarkStart w:id="561" w:name="_Toc218673973"/>
      <w:bookmarkStart w:id="562" w:name="_Toc277345604"/>
      <w:bookmarkStart w:id="563" w:name="_Toc167985902"/>
      <w:r w:rsidRPr="0026219D">
        <w:rPr>
          <w:b/>
          <w:smallCaps/>
          <w:sz w:val="36"/>
          <w:lang w:val="en-GB"/>
        </w:rPr>
        <w:lastRenderedPageBreak/>
        <w:t>Form CCC</w:t>
      </w:r>
      <w:bookmarkEnd w:id="557"/>
      <w:r w:rsidRPr="0026219D">
        <w:rPr>
          <w:b/>
          <w:smallCaps/>
          <w:sz w:val="36"/>
          <w:lang w:val="en-GB"/>
        </w:rPr>
        <w:t>- Summary Sheet:  Current Contract Commitments / Work in Progress</w:t>
      </w:r>
      <w:bookmarkEnd w:id="558"/>
      <w:bookmarkEnd w:id="559"/>
      <w:bookmarkEnd w:id="560"/>
      <w:bookmarkEnd w:id="561"/>
      <w:bookmarkEnd w:id="562"/>
      <w:bookmarkEnd w:id="563"/>
    </w:p>
    <w:p w14:paraId="53CE2424" w14:textId="77777777" w:rsidR="00EB2216" w:rsidRPr="0026219D" w:rsidRDefault="00EB2216" w:rsidP="00EB2216">
      <w:pPr>
        <w:tabs>
          <w:tab w:val="right" w:pos="9000"/>
          <w:tab w:val="right" w:pos="9630"/>
        </w:tabs>
        <w:suppressAutoHyphens/>
        <w:spacing w:after="120"/>
        <w:rPr>
          <w:i/>
          <w:iCs/>
          <w:lang w:val="en-GB"/>
        </w:rPr>
      </w:pPr>
      <w:r w:rsidRPr="0026219D">
        <w:rPr>
          <w:i/>
          <w:iCs/>
          <w:lang w:val="en-GB"/>
        </w:rPr>
        <w:t>[Proposers and each partner to a Joint Venture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264D61D4" w14:textId="77777777" w:rsidR="00EB2216" w:rsidRPr="0026219D" w:rsidRDefault="00EB2216" w:rsidP="00EB2216">
      <w:pPr>
        <w:tabs>
          <w:tab w:val="right" w:pos="9000"/>
          <w:tab w:val="right" w:pos="9630"/>
        </w:tabs>
        <w:suppressAutoHyphens/>
        <w:spacing w:after="120"/>
        <w:ind w:right="162"/>
        <w:jc w:val="both"/>
        <w:rPr>
          <w:lang w:val="en-GB"/>
        </w:rPr>
      </w:pPr>
    </w:p>
    <w:p w14:paraId="01AED950"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2BD376A1"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6A7ACA8A"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03B90EFE" w14:textId="77777777" w:rsidR="00EB2216" w:rsidRPr="0026219D" w:rsidRDefault="00EB2216" w:rsidP="00EB2216">
      <w:pPr>
        <w:tabs>
          <w:tab w:val="right" w:pos="9000"/>
        </w:tabs>
        <w:suppressAutoHyphens/>
        <w:spacing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p>
    <w:p w14:paraId="6D80C73D" w14:textId="77777777" w:rsidR="00EB2216" w:rsidRPr="0026219D" w:rsidRDefault="00EB2216" w:rsidP="00EB2216">
      <w:pPr>
        <w:tabs>
          <w:tab w:val="right" w:pos="8640"/>
        </w:tabs>
        <w:suppressAutoHyphens/>
        <w:spacing w:after="120"/>
        <w:jc w:val="both"/>
        <w:rPr>
          <w:lang w:val="en-GB"/>
        </w:rPr>
      </w:pPr>
      <w:r w:rsidRPr="0026219D">
        <w:rPr>
          <w:lang w:val="en-GB"/>
        </w:rPr>
        <w:t xml:space="preserve">   </w:t>
      </w:r>
      <w:r w:rsidRPr="0026219D">
        <w:rPr>
          <w:lang w:val="en-GB"/>
        </w:rPr>
        <w:tab/>
        <w:t>Page _______ of _______ pages</w:t>
      </w:r>
    </w:p>
    <w:tbl>
      <w:tblPr>
        <w:tblW w:w="8865"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890"/>
        <w:gridCol w:w="1620"/>
        <w:gridCol w:w="1800"/>
        <w:gridCol w:w="1800"/>
        <w:gridCol w:w="1755"/>
      </w:tblGrid>
      <w:tr w:rsidR="00EB2216" w:rsidRPr="0026219D" w14:paraId="2982082B" w14:textId="77777777" w:rsidTr="00CC2F3C">
        <w:trPr>
          <w:cantSplit/>
          <w:jc w:val="center"/>
        </w:trPr>
        <w:tc>
          <w:tcPr>
            <w:tcW w:w="1890" w:type="dxa"/>
          </w:tcPr>
          <w:p w14:paraId="00686C5F" w14:textId="77777777" w:rsidR="00EB2216" w:rsidRPr="0026219D" w:rsidRDefault="00EB2216" w:rsidP="00EB2216">
            <w:pPr>
              <w:suppressAutoHyphens/>
              <w:spacing w:after="120"/>
              <w:ind w:right="-117"/>
              <w:rPr>
                <w:sz w:val="22"/>
                <w:lang w:val="en-GB"/>
              </w:rPr>
            </w:pPr>
            <w:r w:rsidRPr="0026219D">
              <w:rPr>
                <w:sz w:val="22"/>
                <w:lang w:val="en-GB"/>
              </w:rPr>
              <w:t>Name of contract</w:t>
            </w:r>
          </w:p>
        </w:tc>
        <w:tc>
          <w:tcPr>
            <w:tcW w:w="1620" w:type="dxa"/>
          </w:tcPr>
          <w:p w14:paraId="411219B5" w14:textId="77777777" w:rsidR="00EB2216" w:rsidRPr="0026219D" w:rsidRDefault="00EB2216" w:rsidP="00EB2216">
            <w:pPr>
              <w:suppressAutoHyphens/>
              <w:spacing w:after="120"/>
              <w:ind w:right="-27"/>
              <w:rPr>
                <w:sz w:val="22"/>
                <w:lang w:val="en-GB"/>
              </w:rPr>
            </w:pPr>
            <w:r w:rsidRPr="0026219D">
              <w:rPr>
                <w:sz w:val="22"/>
                <w:lang w:val="en-GB"/>
              </w:rPr>
              <w:t>Purchaser, contact address/tel./fax</w:t>
            </w:r>
          </w:p>
        </w:tc>
        <w:tc>
          <w:tcPr>
            <w:tcW w:w="1800" w:type="dxa"/>
          </w:tcPr>
          <w:p w14:paraId="6E70FA23" w14:textId="77777777" w:rsidR="00EB2216" w:rsidRPr="0026219D" w:rsidRDefault="00EB2216" w:rsidP="00EB2216">
            <w:pPr>
              <w:suppressAutoHyphens/>
              <w:spacing w:after="120"/>
              <w:rPr>
                <w:sz w:val="22"/>
                <w:lang w:val="en-GB"/>
              </w:rPr>
            </w:pPr>
            <w:r w:rsidRPr="0026219D">
              <w:rPr>
                <w:sz w:val="22"/>
                <w:lang w:val="en-GB"/>
              </w:rPr>
              <w:t>Value of outstanding Information System (current US$ equivalent)</w:t>
            </w:r>
          </w:p>
        </w:tc>
        <w:tc>
          <w:tcPr>
            <w:tcW w:w="1800" w:type="dxa"/>
          </w:tcPr>
          <w:p w14:paraId="7F390094" w14:textId="77777777" w:rsidR="00EB2216" w:rsidRPr="0026219D" w:rsidRDefault="00EB2216" w:rsidP="00EB2216">
            <w:pPr>
              <w:suppressAutoHyphens/>
              <w:spacing w:after="120"/>
              <w:ind w:right="-27"/>
              <w:jc w:val="both"/>
              <w:rPr>
                <w:sz w:val="22"/>
                <w:szCs w:val="22"/>
                <w:lang w:val="en-GB"/>
              </w:rPr>
            </w:pPr>
            <w:r w:rsidRPr="0026219D">
              <w:rPr>
                <w:sz w:val="22"/>
                <w:szCs w:val="22"/>
                <w:lang w:val="en-GB"/>
              </w:rPr>
              <w:t>Estimated completion date</w:t>
            </w:r>
          </w:p>
        </w:tc>
        <w:tc>
          <w:tcPr>
            <w:tcW w:w="1755" w:type="dxa"/>
          </w:tcPr>
          <w:p w14:paraId="48D83550" w14:textId="77777777" w:rsidR="00EB2216" w:rsidRPr="0026219D" w:rsidRDefault="00EB2216" w:rsidP="00EB2216">
            <w:pPr>
              <w:suppressAutoHyphens/>
              <w:spacing w:after="120"/>
              <w:ind w:right="-27"/>
              <w:rPr>
                <w:sz w:val="22"/>
                <w:lang w:val="en-GB"/>
              </w:rPr>
            </w:pPr>
            <w:r w:rsidRPr="0026219D">
              <w:rPr>
                <w:sz w:val="22"/>
                <w:lang w:val="en-GB"/>
              </w:rPr>
              <w:t>Average monthly invoicing over last six months</w:t>
            </w:r>
            <w:r w:rsidRPr="0026219D">
              <w:rPr>
                <w:sz w:val="22"/>
                <w:lang w:val="en-GB"/>
              </w:rPr>
              <w:br/>
              <w:t>(US$ equivalent/month)</w:t>
            </w:r>
          </w:p>
        </w:tc>
      </w:tr>
      <w:tr w:rsidR="00EB2216" w:rsidRPr="0026219D" w14:paraId="783CBD91" w14:textId="77777777" w:rsidTr="00CC2F3C">
        <w:trPr>
          <w:cantSplit/>
          <w:jc w:val="center"/>
        </w:trPr>
        <w:tc>
          <w:tcPr>
            <w:tcW w:w="1890" w:type="dxa"/>
          </w:tcPr>
          <w:p w14:paraId="7C8025BF" w14:textId="77777777" w:rsidR="00EB2216" w:rsidRPr="0026219D" w:rsidRDefault="00EB2216" w:rsidP="00EB2216">
            <w:pPr>
              <w:suppressAutoHyphens/>
              <w:spacing w:after="120"/>
              <w:ind w:right="-117"/>
              <w:jc w:val="both"/>
              <w:rPr>
                <w:sz w:val="20"/>
                <w:lang w:val="en-GB"/>
              </w:rPr>
            </w:pPr>
            <w:r w:rsidRPr="0026219D">
              <w:rPr>
                <w:sz w:val="20"/>
                <w:lang w:val="en-GB"/>
              </w:rPr>
              <w:t xml:space="preserve">1. </w:t>
            </w:r>
            <w:r w:rsidRPr="0026219D">
              <w:rPr>
                <w:i/>
                <w:sz w:val="20"/>
                <w:lang w:val="en-GB"/>
              </w:rPr>
              <w:t xml:space="preserve">[insert </w:t>
            </w:r>
            <w:r w:rsidRPr="0026219D">
              <w:rPr>
                <w:b/>
                <w:i/>
                <w:sz w:val="20"/>
                <w:lang w:val="en-GB"/>
              </w:rPr>
              <w:t>Name of Contract</w:t>
            </w:r>
            <w:r w:rsidRPr="0026219D">
              <w:rPr>
                <w:i/>
                <w:sz w:val="20"/>
                <w:lang w:val="en-GB"/>
              </w:rPr>
              <w:t>]</w:t>
            </w:r>
          </w:p>
        </w:tc>
        <w:tc>
          <w:tcPr>
            <w:tcW w:w="1620" w:type="dxa"/>
          </w:tcPr>
          <w:p w14:paraId="5B34FF34"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Name of Purchaser, contact address, telephone / fax number</w:t>
            </w:r>
            <w:r w:rsidRPr="0026219D">
              <w:rPr>
                <w:i/>
                <w:sz w:val="20"/>
                <w:lang w:val="en-GB"/>
              </w:rPr>
              <w:t>]</w:t>
            </w:r>
          </w:p>
        </w:tc>
        <w:tc>
          <w:tcPr>
            <w:tcW w:w="1800" w:type="dxa"/>
          </w:tcPr>
          <w:p w14:paraId="1B2F609C" w14:textId="77777777" w:rsidR="00EB2216" w:rsidRPr="0026219D" w:rsidRDefault="00EB2216" w:rsidP="00EB2216">
            <w:pPr>
              <w:suppressAutoHyphens/>
              <w:spacing w:after="120"/>
              <w:jc w:val="both"/>
              <w:rPr>
                <w:sz w:val="20"/>
                <w:lang w:val="en-GB"/>
              </w:rPr>
            </w:pPr>
            <w:r w:rsidRPr="0026219D">
              <w:rPr>
                <w:i/>
                <w:sz w:val="20"/>
                <w:lang w:val="en-GB"/>
              </w:rPr>
              <w:t xml:space="preserve">[insert </w:t>
            </w:r>
            <w:r w:rsidRPr="0026219D">
              <w:rPr>
                <w:b/>
                <w:i/>
                <w:sz w:val="20"/>
                <w:lang w:val="en-GB"/>
              </w:rPr>
              <w:t xml:space="preserve">Total Outstanding Contract Value of the information system in USD equivalent and exchange rate] </w:t>
            </w:r>
          </w:p>
        </w:tc>
        <w:tc>
          <w:tcPr>
            <w:tcW w:w="1800" w:type="dxa"/>
          </w:tcPr>
          <w:p w14:paraId="0399F7AC"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Estimated completion date</w:t>
            </w:r>
            <w:r w:rsidRPr="0026219D">
              <w:rPr>
                <w:i/>
                <w:sz w:val="20"/>
                <w:lang w:val="en-GB"/>
              </w:rPr>
              <w:t>]</w:t>
            </w:r>
          </w:p>
        </w:tc>
        <w:tc>
          <w:tcPr>
            <w:tcW w:w="1755" w:type="dxa"/>
          </w:tcPr>
          <w:p w14:paraId="44BF4166"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Average monthly invoices in USD equivalent and exchange rate]</w:t>
            </w:r>
          </w:p>
        </w:tc>
      </w:tr>
      <w:tr w:rsidR="00EB2216" w:rsidRPr="0026219D" w14:paraId="12C26831" w14:textId="77777777" w:rsidTr="00CC2F3C">
        <w:trPr>
          <w:cantSplit/>
          <w:jc w:val="center"/>
        </w:trPr>
        <w:tc>
          <w:tcPr>
            <w:tcW w:w="1890" w:type="dxa"/>
          </w:tcPr>
          <w:p w14:paraId="4D4169DF" w14:textId="77777777" w:rsidR="00EB2216" w:rsidRPr="0026219D" w:rsidRDefault="00EB2216" w:rsidP="00EB2216">
            <w:pPr>
              <w:suppressAutoHyphens/>
              <w:spacing w:after="120"/>
              <w:ind w:right="-117"/>
              <w:jc w:val="both"/>
              <w:rPr>
                <w:sz w:val="20"/>
                <w:lang w:val="en-GB"/>
              </w:rPr>
            </w:pPr>
            <w:r w:rsidRPr="0026219D">
              <w:rPr>
                <w:sz w:val="20"/>
                <w:lang w:val="en-GB"/>
              </w:rPr>
              <w:t xml:space="preserve">2. </w:t>
            </w:r>
            <w:r w:rsidRPr="0026219D">
              <w:rPr>
                <w:i/>
                <w:sz w:val="20"/>
                <w:lang w:val="en-GB"/>
              </w:rPr>
              <w:t xml:space="preserve">[insert </w:t>
            </w:r>
            <w:r w:rsidRPr="0026219D">
              <w:rPr>
                <w:b/>
                <w:i/>
                <w:sz w:val="20"/>
                <w:lang w:val="en-GB"/>
              </w:rPr>
              <w:t>Name of Contract</w:t>
            </w:r>
            <w:r w:rsidRPr="0026219D">
              <w:rPr>
                <w:i/>
                <w:sz w:val="20"/>
                <w:lang w:val="en-GB"/>
              </w:rPr>
              <w:t>]</w:t>
            </w:r>
          </w:p>
        </w:tc>
        <w:tc>
          <w:tcPr>
            <w:tcW w:w="1620" w:type="dxa"/>
          </w:tcPr>
          <w:p w14:paraId="61877623"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Name of Purchaser, contact address, telephone / fax number</w:t>
            </w:r>
            <w:r w:rsidRPr="0026219D">
              <w:rPr>
                <w:i/>
                <w:sz w:val="20"/>
                <w:lang w:val="en-GB"/>
              </w:rPr>
              <w:t>]</w:t>
            </w:r>
          </w:p>
        </w:tc>
        <w:tc>
          <w:tcPr>
            <w:tcW w:w="1800" w:type="dxa"/>
          </w:tcPr>
          <w:p w14:paraId="24CC0CA9" w14:textId="77777777" w:rsidR="00EB2216" w:rsidRPr="0026219D" w:rsidRDefault="00EB2216" w:rsidP="00EB2216">
            <w:pPr>
              <w:suppressAutoHyphens/>
              <w:spacing w:after="120"/>
              <w:jc w:val="both"/>
              <w:rPr>
                <w:sz w:val="20"/>
                <w:lang w:val="en-GB"/>
              </w:rPr>
            </w:pPr>
            <w:r w:rsidRPr="0026219D">
              <w:rPr>
                <w:i/>
                <w:sz w:val="20"/>
                <w:lang w:val="en-GB"/>
              </w:rPr>
              <w:t xml:space="preserve">[insert </w:t>
            </w:r>
            <w:r w:rsidRPr="0026219D">
              <w:rPr>
                <w:b/>
                <w:i/>
                <w:sz w:val="20"/>
                <w:lang w:val="en-GB"/>
              </w:rPr>
              <w:t xml:space="preserve">Total Outstanding Contract Value of the information system in USD equivalent and exchange rate] </w:t>
            </w:r>
          </w:p>
        </w:tc>
        <w:tc>
          <w:tcPr>
            <w:tcW w:w="1800" w:type="dxa"/>
          </w:tcPr>
          <w:p w14:paraId="430E711B"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Estimated completion date</w:t>
            </w:r>
            <w:r w:rsidRPr="0026219D">
              <w:rPr>
                <w:i/>
                <w:sz w:val="20"/>
                <w:lang w:val="en-GB"/>
              </w:rPr>
              <w:t>]</w:t>
            </w:r>
          </w:p>
        </w:tc>
        <w:tc>
          <w:tcPr>
            <w:tcW w:w="1755" w:type="dxa"/>
          </w:tcPr>
          <w:p w14:paraId="1C15FE1D"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Average monthly invoices in USD equivalent and exchange rate]</w:t>
            </w:r>
          </w:p>
        </w:tc>
      </w:tr>
      <w:tr w:rsidR="00EB2216" w:rsidRPr="0026219D" w14:paraId="32FCA842" w14:textId="77777777" w:rsidTr="00CC2F3C">
        <w:trPr>
          <w:cantSplit/>
          <w:jc w:val="center"/>
        </w:trPr>
        <w:tc>
          <w:tcPr>
            <w:tcW w:w="1890" w:type="dxa"/>
          </w:tcPr>
          <w:p w14:paraId="4723E87B" w14:textId="77777777" w:rsidR="00EB2216" w:rsidRPr="0026219D" w:rsidRDefault="00EB2216" w:rsidP="00EB2216">
            <w:pPr>
              <w:suppressAutoHyphens/>
              <w:spacing w:after="120"/>
              <w:ind w:right="-117"/>
              <w:jc w:val="both"/>
              <w:rPr>
                <w:sz w:val="20"/>
                <w:lang w:val="en-GB"/>
              </w:rPr>
            </w:pPr>
            <w:r w:rsidRPr="0026219D">
              <w:rPr>
                <w:sz w:val="20"/>
                <w:lang w:val="en-GB"/>
              </w:rPr>
              <w:t xml:space="preserve">3. </w:t>
            </w:r>
            <w:r w:rsidRPr="0026219D">
              <w:rPr>
                <w:i/>
                <w:sz w:val="20"/>
                <w:lang w:val="en-GB"/>
              </w:rPr>
              <w:t xml:space="preserve">[insert </w:t>
            </w:r>
            <w:r w:rsidRPr="0026219D">
              <w:rPr>
                <w:b/>
                <w:i/>
                <w:sz w:val="20"/>
                <w:lang w:val="en-GB"/>
              </w:rPr>
              <w:t>Name of Contract</w:t>
            </w:r>
            <w:r w:rsidRPr="0026219D">
              <w:rPr>
                <w:i/>
                <w:sz w:val="20"/>
                <w:lang w:val="en-GB"/>
              </w:rPr>
              <w:t>]</w:t>
            </w:r>
          </w:p>
        </w:tc>
        <w:tc>
          <w:tcPr>
            <w:tcW w:w="1620" w:type="dxa"/>
          </w:tcPr>
          <w:p w14:paraId="479A97DE"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Name of Purchaser, contact address, telephone / fax number</w:t>
            </w:r>
            <w:r w:rsidRPr="0026219D">
              <w:rPr>
                <w:i/>
                <w:sz w:val="20"/>
                <w:lang w:val="en-GB"/>
              </w:rPr>
              <w:t>]</w:t>
            </w:r>
          </w:p>
        </w:tc>
        <w:tc>
          <w:tcPr>
            <w:tcW w:w="1800" w:type="dxa"/>
          </w:tcPr>
          <w:p w14:paraId="10C0E9AE" w14:textId="77777777" w:rsidR="00EB2216" w:rsidRPr="0026219D" w:rsidRDefault="00EB2216" w:rsidP="00EB2216">
            <w:pPr>
              <w:suppressAutoHyphens/>
              <w:spacing w:after="120"/>
              <w:jc w:val="both"/>
              <w:rPr>
                <w:sz w:val="20"/>
                <w:lang w:val="en-GB"/>
              </w:rPr>
            </w:pPr>
            <w:r w:rsidRPr="0026219D">
              <w:rPr>
                <w:i/>
                <w:sz w:val="20"/>
                <w:lang w:val="en-GB"/>
              </w:rPr>
              <w:t xml:space="preserve">[insert </w:t>
            </w:r>
            <w:r w:rsidRPr="0026219D">
              <w:rPr>
                <w:b/>
                <w:i/>
                <w:sz w:val="20"/>
                <w:lang w:val="en-GB"/>
              </w:rPr>
              <w:t xml:space="preserve">Total Outstanding Contract Value of the information system in USD equivalent and exchange rate] </w:t>
            </w:r>
          </w:p>
        </w:tc>
        <w:tc>
          <w:tcPr>
            <w:tcW w:w="1800" w:type="dxa"/>
          </w:tcPr>
          <w:p w14:paraId="53D17D5E"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Estimated completion date</w:t>
            </w:r>
            <w:r w:rsidRPr="0026219D">
              <w:rPr>
                <w:i/>
                <w:sz w:val="20"/>
                <w:lang w:val="en-GB"/>
              </w:rPr>
              <w:t>]</w:t>
            </w:r>
          </w:p>
        </w:tc>
        <w:tc>
          <w:tcPr>
            <w:tcW w:w="1755" w:type="dxa"/>
          </w:tcPr>
          <w:p w14:paraId="26C37217" w14:textId="77777777" w:rsidR="00EB2216" w:rsidRPr="0026219D" w:rsidRDefault="00EB2216" w:rsidP="00EB2216">
            <w:pPr>
              <w:suppressAutoHyphens/>
              <w:spacing w:after="120"/>
              <w:ind w:right="-27"/>
              <w:jc w:val="both"/>
              <w:rPr>
                <w:sz w:val="20"/>
                <w:lang w:val="en-GB"/>
              </w:rPr>
            </w:pPr>
            <w:r w:rsidRPr="0026219D">
              <w:rPr>
                <w:i/>
                <w:sz w:val="20"/>
                <w:lang w:val="en-GB"/>
              </w:rPr>
              <w:t xml:space="preserve">[insert </w:t>
            </w:r>
            <w:r w:rsidRPr="0026219D">
              <w:rPr>
                <w:b/>
                <w:i/>
                <w:sz w:val="20"/>
                <w:lang w:val="en-GB"/>
              </w:rPr>
              <w:t>Average monthly invoices in USD equivalent and exchange rate]</w:t>
            </w:r>
          </w:p>
        </w:tc>
      </w:tr>
      <w:tr w:rsidR="00EB2216" w:rsidRPr="0026219D" w14:paraId="0D6FD667" w14:textId="77777777" w:rsidTr="00CC2F3C">
        <w:trPr>
          <w:cantSplit/>
          <w:jc w:val="center"/>
        </w:trPr>
        <w:tc>
          <w:tcPr>
            <w:tcW w:w="1890" w:type="dxa"/>
          </w:tcPr>
          <w:p w14:paraId="21CFC5E5" w14:textId="77777777" w:rsidR="00EB2216" w:rsidRPr="0026219D" w:rsidRDefault="00EB2216" w:rsidP="00EB2216">
            <w:pPr>
              <w:suppressAutoHyphens/>
              <w:spacing w:after="120"/>
              <w:ind w:right="-117"/>
              <w:jc w:val="both"/>
              <w:rPr>
                <w:sz w:val="22"/>
                <w:lang w:val="en-GB"/>
              </w:rPr>
            </w:pPr>
            <w:r w:rsidRPr="0026219D">
              <w:rPr>
                <w:sz w:val="22"/>
                <w:lang w:val="en-GB"/>
              </w:rPr>
              <w:t>...</w:t>
            </w:r>
          </w:p>
        </w:tc>
        <w:tc>
          <w:tcPr>
            <w:tcW w:w="1620" w:type="dxa"/>
          </w:tcPr>
          <w:p w14:paraId="3AE79478" w14:textId="77777777" w:rsidR="00EB2216" w:rsidRPr="0026219D" w:rsidRDefault="00EB2216" w:rsidP="00EB2216">
            <w:pPr>
              <w:suppressAutoHyphens/>
              <w:spacing w:after="120"/>
              <w:ind w:right="-27"/>
              <w:jc w:val="both"/>
              <w:rPr>
                <w:sz w:val="22"/>
                <w:lang w:val="en-GB"/>
              </w:rPr>
            </w:pPr>
          </w:p>
        </w:tc>
        <w:tc>
          <w:tcPr>
            <w:tcW w:w="1800" w:type="dxa"/>
          </w:tcPr>
          <w:p w14:paraId="613794DC" w14:textId="77777777" w:rsidR="00EB2216" w:rsidRPr="0026219D" w:rsidRDefault="00EB2216" w:rsidP="00EB2216">
            <w:pPr>
              <w:suppressAutoHyphens/>
              <w:spacing w:after="120"/>
              <w:jc w:val="both"/>
              <w:rPr>
                <w:sz w:val="22"/>
                <w:lang w:val="en-GB"/>
              </w:rPr>
            </w:pPr>
          </w:p>
        </w:tc>
        <w:tc>
          <w:tcPr>
            <w:tcW w:w="1800" w:type="dxa"/>
          </w:tcPr>
          <w:p w14:paraId="2C56B0E3" w14:textId="77777777" w:rsidR="00EB2216" w:rsidRPr="0026219D" w:rsidRDefault="00EB2216" w:rsidP="00EB2216">
            <w:pPr>
              <w:suppressAutoHyphens/>
              <w:spacing w:after="120"/>
              <w:ind w:right="-27"/>
              <w:jc w:val="both"/>
              <w:rPr>
                <w:sz w:val="22"/>
                <w:lang w:val="en-GB"/>
              </w:rPr>
            </w:pPr>
          </w:p>
        </w:tc>
        <w:tc>
          <w:tcPr>
            <w:tcW w:w="1755" w:type="dxa"/>
          </w:tcPr>
          <w:p w14:paraId="14CCBCB3" w14:textId="77777777" w:rsidR="00EB2216" w:rsidRPr="0026219D" w:rsidRDefault="00EB2216" w:rsidP="00EB2216">
            <w:pPr>
              <w:suppressAutoHyphens/>
              <w:spacing w:after="120"/>
              <w:ind w:right="-27"/>
              <w:jc w:val="both"/>
              <w:rPr>
                <w:sz w:val="22"/>
                <w:lang w:val="en-GB"/>
              </w:rPr>
            </w:pPr>
          </w:p>
        </w:tc>
      </w:tr>
    </w:tbl>
    <w:p w14:paraId="1680E9D0" w14:textId="77777777" w:rsidR="00EB2216" w:rsidRPr="0026219D" w:rsidRDefault="00EB2216" w:rsidP="00EB2216">
      <w:pPr>
        <w:suppressAutoHyphens/>
        <w:spacing w:after="120"/>
        <w:ind w:right="-360"/>
        <w:jc w:val="both"/>
        <w:rPr>
          <w:sz w:val="22"/>
          <w:lang w:val="en-GB"/>
        </w:rPr>
      </w:pPr>
    </w:p>
    <w:p w14:paraId="6F919A2E" w14:textId="77777777" w:rsidR="000F55DF" w:rsidRPr="0026219D" w:rsidRDefault="000F55DF" w:rsidP="00EB2216">
      <w:pPr>
        <w:suppressAutoHyphens/>
        <w:spacing w:after="120"/>
        <w:ind w:right="-360"/>
        <w:jc w:val="both"/>
        <w:rPr>
          <w:sz w:val="22"/>
          <w:lang w:val="en-GB"/>
        </w:rPr>
      </w:pPr>
    </w:p>
    <w:p w14:paraId="6A969379" w14:textId="77777777" w:rsidR="00EB2216" w:rsidRPr="0026219D" w:rsidRDefault="00EB2216" w:rsidP="00EB2216">
      <w:pPr>
        <w:spacing w:before="120" w:after="240"/>
        <w:jc w:val="center"/>
        <w:rPr>
          <w:b/>
          <w:smallCaps/>
          <w:sz w:val="36"/>
          <w:lang w:val="en-GB"/>
        </w:rPr>
      </w:pPr>
      <w:bookmarkStart w:id="564" w:name="_Toc167985903"/>
      <w:r w:rsidRPr="0026219D">
        <w:rPr>
          <w:b/>
          <w:smallCaps/>
          <w:sz w:val="36"/>
          <w:lang w:val="en-GB"/>
        </w:rPr>
        <w:lastRenderedPageBreak/>
        <w:t>Form FIN 1.3.1- Financial Situation: Historical Financial Performance</w:t>
      </w:r>
      <w:bookmarkEnd w:id="564"/>
    </w:p>
    <w:p w14:paraId="2DA46AAA" w14:textId="77777777" w:rsidR="00EB2216" w:rsidRPr="0026219D" w:rsidRDefault="00EB2216" w:rsidP="00EB2216">
      <w:pPr>
        <w:suppressAutoHyphens/>
        <w:spacing w:after="120"/>
        <w:jc w:val="center"/>
        <w:rPr>
          <w:lang w:val="en-GB"/>
        </w:rPr>
      </w:pPr>
      <w:r w:rsidRPr="0026219D">
        <w:rPr>
          <w:lang w:val="en-GB"/>
        </w:rPr>
        <w:t>To be completed by the Proposer and, if JV, by each member</w:t>
      </w:r>
    </w:p>
    <w:p w14:paraId="179CD034"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75EC2990"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00036EE1"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1EC16111" w14:textId="77777777" w:rsidR="00EB2216" w:rsidRPr="0026219D" w:rsidRDefault="00EB2216" w:rsidP="00EB2216">
      <w:pPr>
        <w:tabs>
          <w:tab w:val="right" w:pos="9000"/>
        </w:tabs>
        <w:suppressAutoHyphens/>
        <w:spacing w:after="120"/>
        <w:rPr>
          <w:lang w:val="en-GB"/>
        </w:rPr>
      </w:pPr>
      <w:r w:rsidRPr="0026219D">
        <w:rPr>
          <w:lang w:val="en-GB"/>
        </w:rPr>
        <w:t>RFP No.: [</w:t>
      </w:r>
      <w:r w:rsidRPr="0026219D">
        <w:rPr>
          <w:i/>
          <w:lang w:val="en-GB"/>
        </w:rPr>
        <w:t xml:space="preserve">insert </w:t>
      </w:r>
      <w:r w:rsidRPr="0026219D">
        <w:rPr>
          <w:b/>
          <w:i/>
          <w:lang w:val="en-GB"/>
        </w:rPr>
        <w:t>RFP number</w:t>
      </w:r>
      <w:r w:rsidRPr="0026219D">
        <w:rPr>
          <w:i/>
          <w:lang w:val="en-GB"/>
        </w:rPr>
        <w:t>]</w:t>
      </w:r>
    </w:p>
    <w:p w14:paraId="7BB58CE9" w14:textId="77777777" w:rsidR="00EB2216" w:rsidRPr="0026219D" w:rsidRDefault="00EB2216" w:rsidP="00EB2216">
      <w:pPr>
        <w:tabs>
          <w:tab w:val="right" w:pos="8640"/>
        </w:tabs>
        <w:suppressAutoHyphens/>
        <w:spacing w:after="120"/>
        <w:jc w:val="both"/>
        <w:rPr>
          <w:lang w:val="en-GB"/>
        </w:rPr>
      </w:pPr>
      <w:r w:rsidRPr="0026219D">
        <w:rPr>
          <w:lang w:val="en-GB"/>
        </w:rPr>
        <w:t xml:space="preserve">   </w:t>
      </w:r>
      <w:r w:rsidRPr="0026219D">
        <w:rPr>
          <w:lang w:val="en-GB"/>
        </w:rPr>
        <w:tab/>
        <w:t>Page _______ of _______ pages</w:t>
      </w:r>
    </w:p>
    <w:p w14:paraId="7EEBB619" w14:textId="77777777" w:rsidR="00EB2216" w:rsidRPr="0026219D" w:rsidRDefault="00EB2216" w:rsidP="00EB2216">
      <w:pPr>
        <w:suppressAutoHyphens/>
        <w:spacing w:after="120"/>
        <w:jc w:val="both"/>
        <w:rPr>
          <w:lang w:val="en-GB"/>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4"/>
        <w:gridCol w:w="962"/>
        <w:gridCol w:w="943"/>
        <w:gridCol w:w="943"/>
        <w:gridCol w:w="1112"/>
        <w:gridCol w:w="1027"/>
        <w:gridCol w:w="1112"/>
        <w:gridCol w:w="1027"/>
      </w:tblGrid>
      <w:tr w:rsidR="00EB2216" w:rsidRPr="0026219D" w14:paraId="21F37FE2" w14:textId="77777777" w:rsidTr="00CC2F3C">
        <w:trPr>
          <w:cantSplit/>
          <w:trHeight w:val="200"/>
        </w:trPr>
        <w:tc>
          <w:tcPr>
            <w:tcW w:w="1600" w:type="dxa"/>
          </w:tcPr>
          <w:p w14:paraId="33B5D172" w14:textId="77777777" w:rsidR="00EB2216" w:rsidRPr="0026219D" w:rsidRDefault="00EB2216" w:rsidP="00EB2216">
            <w:pPr>
              <w:suppressAutoHyphens/>
              <w:spacing w:before="20" w:after="20"/>
              <w:jc w:val="center"/>
              <w:rPr>
                <w:b/>
                <w:spacing w:val="-2"/>
                <w:sz w:val="20"/>
                <w:lang w:val="en-GB"/>
              </w:rPr>
            </w:pPr>
            <w:r w:rsidRPr="0026219D">
              <w:rPr>
                <w:b/>
                <w:spacing w:val="-2"/>
                <w:sz w:val="20"/>
                <w:lang w:val="en-GB"/>
              </w:rPr>
              <w:t>Financial information in US$ equivalent</w:t>
            </w:r>
          </w:p>
        </w:tc>
        <w:tc>
          <w:tcPr>
            <w:tcW w:w="7490" w:type="dxa"/>
            <w:gridSpan w:val="7"/>
          </w:tcPr>
          <w:p w14:paraId="6130DFB3" w14:textId="77777777" w:rsidR="00EB2216" w:rsidRPr="0026219D" w:rsidRDefault="00EB2216" w:rsidP="00EB2216">
            <w:pPr>
              <w:suppressAutoHyphens/>
              <w:spacing w:before="20" w:after="20"/>
              <w:jc w:val="center"/>
              <w:rPr>
                <w:b/>
                <w:spacing w:val="-2"/>
                <w:sz w:val="20"/>
                <w:lang w:val="en-GB"/>
              </w:rPr>
            </w:pPr>
            <w:r w:rsidRPr="0026219D">
              <w:rPr>
                <w:b/>
                <w:spacing w:val="-2"/>
                <w:sz w:val="20"/>
                <w:lang w:val="en-GB"/>
              </w:rPr>
              <w:t xml:space="preserve">Historic information for previous </w:t>
            </w:r>
            <w:r w:rsidRPr="0026219D">
              <w:rPr>
                <w:i/>
                <w:spacing w:val="-2"/>
                <w:sz w:val="20"/>
                <w:lang w:val="en-GB"/>
              </w:rPr>
              <w:t xml:space="preserve">[insert </w:t>
            </w:r>
            <w:r w:rsidRPr="0026219D">
              <w:rPr>
                <w:b/>
                <w:i/>
                <w:spacing w:val="-2"/>
                <w:sz w:val="20"/>
                <w:lang w:val="en-GB"/>
              </w:rPr>
              <w:t>number</w:t>
            </w:r>
            <w:r w:rsidRPr="0026219D">
              <w:rPr>
                <w:i/>
                <w:spacing w:val="-2"/>
                <w:sz w:val="20"/>
                <w:lang w:val="en-GB"/>
              </w:rPr>
              <w:t>]</w:t>
            </w:r>
            <w:r w:rsidRPr="0026219D">
              <w:rPr>
                <w:b/>
                <w:spacing w:val="-2"/>
                <w:sz w:val="20"/>
                <w:lang w:val="en-GB"/>
              </w:rPr>
              <w:t xml:space="preserve"> years</w:t>
            </w:r>
          </w:p>
          <w:p w14:paraId="2B02B556" w14:textId="77777777" w:rsidR="00EB2216" w:rsidRPr="0026219D" w:rsidRDefault="00EB2216" w:rsidP="00EB2216">
            <w:pPr>
              <w:suppressAutoHyphens/>
              <w:spacing w:before="20" w:after="20"/>
              <w:jc w:val="center"/>
              <w:outlineLvl w:val="4"/>
              <w:rPr>
                <w:i/>
                <w:strike/>
                <w:spacing w:val="-2"/>
                <w:sz w:val="20"/>
                <w:lang w:val="en-GB"/>
              </w:rPr>
            </w:pPr>
            <w:r w:rsidRPr="0026219D">
              <w:rPr>
                <w:b/>
                <w:spacing w:val="-2"/>
                <w:sz w:val="20"/>
                <w:lang w:val="en-GB"/>
              </w:rPr>
              <w:t xml:space="preserve"> </w:t>
            </w:r>
            <w:r w:rsidRPr="0026219D">
              <w:rPr>
                <w:i/>
                <w:spacing w:val="-2"/>
                <w:sz w:val="20"/>
                <w:lang w:val="en-GB"/>
              </w:rPr>
              <w:t>(US$ equivalent in 000s)</w:t>
            </w:r>
          </w:p>
        </w:tc>
      </w:tr>
      <w:tr w:rsidR="00EB2216" w:rsidRPr="0026219D" w14:paraId="3C4F337E" w14:textId="77777777" w:rsidTr="00CC2F3C">
        <w:trPr>
          <w:cantSplit/>
        </w:trPr>
        <w:tc>
          <w:tcPr>
            <w:tcW w:w="1600" w:type="dxa"/>
          </w:tcPr>
          <w:p w14:paraId="157DBA33"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10" w:type="dxa"/>
          </w:tcPr>
          <w:p w14:paraId="135CF9BE"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Year 1</w:t>
            </w:r>
          </w:p>
        </w:tc>
        <w:tc>
          <w:tcPr>
            <w:tcW w:w="990" w:type="dxa"/>
          </w:tcPr>
          <w:p w14:paraId="70E59EE0"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Year 2</w:t>
            </w:r>
          </w:p>
        </w:tc>
        <w:tc>
          <w:tcPr>
            <w:tcW w:w="990" w:type="dxa"/>
          </w:tcPr>
          <w:p w14:paraId="340CE1B3"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Year 3</w:t>
            </w:r>
          </w:p>
        </w:tc>
        <w:tc>
          <w:tcPr>
            <w:tcW w:w="1170" w:type="dxa"/>
          </w:tcPr>
          <w:p w14:paraId="6D3B6046"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Year …</w:t>
            </w:r>
          </w:p>
        </w:tc>
        <w:tc>
          <w:tcPr>
            <w:tcW w:w="1080" w:type="dxa"/>
          </w:tcPr>
          <w:p w14:paraId="19E94BE0"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Year n</w:t>
            </w:r>
          </w:p>
        </w:tc>
        <w:tc>
          <w:tcPr>
            <w:tcW w:w="1170" w:type="dxa"/>
          </w:tcPr>
          <w:p w14:paraId="2610A053"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Avg.</w:t>
            </w:r>
          </w:p>
        </w:tc>
        <w:tc>
          <w:tcPr>
            <w:tcW w:w="1080" w:type="dxa"/>
          </w:tcPr>
          <w:p w14:paraId="66E362B9" w14:textId="77777777" w:rsidR="00EB2216" w:rsidRPr="0026219D" w:rsidRDefault="00EB2216" w:rsidP="00EB2216">
            <w:pPr>
              <w:tabs>
                <w:tab w:val="center" w:pos="4320"/>
                <w:tab w:val="right" w:pos="8640"/>
              </w:tabs>
              <w:suppressAutoHyphens/>
              <w:spacing w:before="20" w:after="20"/>
              <w:jc w:val="center"/>
              <w:rPr>
                <w:b/>
                <w:strike/>
                <w:sz w:val="20"/>
                <w:lang w:val="en-GB"/>
              </w:rPr>
            </w:pPr>
            <w:r w:rsidRPr="0026219D">
              <w:rPr>
                <w:b/>
                <w:sz w:val="20"/>
                <w:lang w:val="en-GB"/>
              </w:rPr>
              <w:t>Avg. Ratio</w:t>
            </w:r>
          </w:p>
        </w:tc>
      </w:tr>
      <w:tr w:rsidR="00EB2216" w:rsidRPr="0026219D" w14:paraId="07DC59E6" w14:textId="77777777" w:rsidTr="00CC2F3C">
        <w:trPr>
          <w:cantSplit/>
        </w:trPr>
        <w:tc>
          <w:tcPr>
            <w:tcW w:w="9090" w:type="dxa"/>
            <w:gridSpan w:val="8"/>
          </w:tcPr>
          <w:p w14:paraId="45772BE9"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Information from Balance Sheet</w:t>
            </w:r>
          </w:p>
        </w:tc>
      </w:tr>
      <w:tr w:rsidR="00EB2216" w:rsidRPr="0026219D" w14:paraId="713A4B5E" w14:textId="77777777" w:rsidTr="00CC2F3C">
        <w:trPr>
          <w:cantSplit/>
          <w:trHeight w:val="494"/>
        </w:trPr>
        <w:tc>
          <w:tcPr>
            <w:tcW w:w="1600" w:type="dxa"/>
          </w:tcPr>
          <w:p w14:paraId="2B716E46"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Total Assets (TA)</w:t>
            </w:r>
          </w:p>
        </w:tc>
        <w:tc>
          <w:tcPr>
            <w:tcW w:w="1010" w:type="dxa"/>
          </w:tcPr>
          <w:p w14:paraId="39A0433B"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543FF311"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345CBBB4"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6499AAC6"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76396B95"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13E1246C"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val="restart"/>
          </w:tcPr>
          <w:p w14:paraId="3F3F0F49"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1AD55E51" w14:textId="77777777" w:rsidTr="00CC2F3C">
        <w:trPr>
          <w:cantSplit/>
          <w:trHeight w:val="530"/>
        </w:trPr>
        <w:tc>
          <w:tcPr>
            <w:tcW w:w="1600" w:type="dxa"/>
          </w:tcPr>
          <w:p w14:paraId="646A4BE8"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Total Liabilities (TL)</w:t>
            </w:r>
          </w:p>
        </w:tc>
        <w:tc>
          <w:tcPr>
            <w:tcW w:w="1010" w:type="dxa"/>
          </w:tcPr>
          <w:p w14:paraId="5CEEFFBC"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57D5C42F"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3ED426B3"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6BDD82E2"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2BF2FA7C"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23802D8E"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tcPr>
          <w:p w14:paraId="07607782"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0899B312" w14:textId="77777777" w:rsidTr="00CC2F3C">
        <w:trPr>
          <w:cantSplit/>
          <w:trHeight w:val="539"/>
        </w:trPr>
        <w:tc>
          <w:tcPr>
            <w:tcW w:w="1600" w:type="dxa"/>
          </w:tcPr>
          <w:p w14:paraId="069003B9"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Net Worth (NW)</w:t>
            </w:r>
          </w:p>
        </w:tc>
        <w:tc>
          <w:tcPr>
            <w:tcW w:w="1010" w:type="dxa"/>
          </w:tcPr>
          <w:p w14:paraId="5DEB8FD2"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30F94D4C"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67172690"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7E2F46DD"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76BE8358"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05C1B8F0"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73E08D4D"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2191E258" w14:textId="77777777" w:rsidTr="00CC2F3C">
        <w:trPr>
          <w:cantSplit/>
          <w:trHeight w:val="521"/>
        </w:trPr>
        <w:tc>
          <w:tcPr>
            <w:tcW w:w="1600" w:type="dxa"/>
          </w:tcPr>
          <w:p w14:paraId="0B7762D4"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Current Assets (CA)</w:t>
            </w:r>
          </w:p>
        </w:tc>
        <w:tc>
          <w:tcPr>
            <w:tcW w:w="1010" w:type="dxa"/>
          </w:tcPr>
          <w:p w14:paraId="7E1715B6"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56A8D7E2"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266EE12E"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06C160A8"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43A5B053"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466A28D5"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val="restart"/>
          </w:tcPr>
          <w:p w14:paraId="71AD548F"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1E7BF4A0" w14:textId="77777777" w:rsidTr="00CC2F3C">
        <w:trPr>
          <w:cantSplit/>
          <w:trHeight w:val="449"/>
        </w:trPr>
        <w:tc>
          <w:tcPr>
            <w:tcW w:w="1600" w:type="dxa"/>
          </w:tcPr>
          <w:p w14:paraId="74A50F20"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Current Liabilities (CL)</w:t>
            </w:r>
          </w:p>
        </w:tc>
        <w:tc>
          <w:tcPr>
            <w:tcW w:w="1010" w:type="dxa"/>
          </w:tcPr>
          <w:p w14:paraId="7B423190"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357453BB"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4ABCEE7F"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4D165581"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6CDB07C2"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29C58BC6"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tcPr>
          <w:p w14:paraId="1A8FECCB"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69B1FA8F" w14:textId="77777777" w:rsidTr="00CC2F3C">
        <w:trPr>
          <w:cantSplit/>
        </w:trPr>
        <w:tc>
          <w:tcPr>
            <w:tcW w:w="9090" w:type="dxa"/>
            <w:gridSpan w:val="8"/>
          </w:tcPr>
          <w:p w14:paraId="14645F8A"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Information from Income Statement</w:t>
            </w:r>
          </w:p>
        </w:tc>
      </w:tr>
      <w:tr w:rsidR="00EB2216" w:rsidRPr="0026219D" w14:paraId="368C5F5C" w14:textId="77777777" w:rsidTr="00CC2F3C">
        <w:trPr>
          <w:cantSplit/>
          <w:trHeight w:val="548"/>
        </w:trPr>
        <w:tc>
          <w:tcPr>
            <w:tcW w:w="1600" w:type="dxa"/>
          </w:tcPr>
          <w:p w14:paraId="6BE64073"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Total Revenue (TR)</w:t>
            </w:r>
          </w:p>
        </w:tc>
        <w:tc>
          <w:tcPr>
            <w:tcW w:w="1010" w:type="dxa"/>
          </w:tcPr>
          <w:p w14:paraId="7B436952"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642C5E35"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1526F4FE"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129170AB"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709C1308"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2E92FB9D"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val="restart"/>
          </w:tcPr>
          <w:p w14:paraId="57CB8A7A"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228E3579" w14:textId="77777777" w:rsidTr="00CC2F3C">
        <w:trPr>
          <w:cantSplit/>
          <w:trHeight w:val="440"/>
        </w:trPr>
        <w:tc>
          <w:tcPr>
            <w:tcW w:w="1600" w:type="dxa"/>
          </w:tcPr>
          <w:p w14:paraId="42331B9F" w14:textId="77777777" w:rsidR="00EB2216" w:rsidRPr="0026219D" w:rsidRDefault="00EB2216" w:rsidP="00EB2216">
            <w:pPr>
              <w:tabs>
                <w:tab w:val="center" w:pos="4320"/>
                <w:tab w:val="right" w:pos="8640"/>
              </w:tabs>
              <w:suppressAutoHyphens/>
              <w:spacing w:before="20" w:after="20"/>
              <w:jc w:val="center"/>
              <w:rPr>
                <w:b/>
                <w:sz w:val="20"/>
                <w:lang w:val="en-GB"/>
              </w:rPr>
            </w:pPr>
            <w:r w:rsidRPr="0026219D">
              <w:rPr>
                <w:b/>
                <w:sz w:val="20"/>
                <w:lang w:val="en-GB"/>
              </w:rPr>
              <w:t>Profits Before Taxes (PBT)</w:t>
            </w:r>
          </w:p>
        </w:tc>
        <w:tc>
          <w:tcPr>
            <w:tcW w:w="1010" w:type="dxa"/>
          </w:tcPr>
          <w:p w14:paraId="3DB77C60"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432B5201"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990" w:type="dxa"/>
          </w:tcPr>
          <w:p w14:paraId="6FF5D61D"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45240A00"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tcPr>
          <w:p w14:paraId="12A07865"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170" w:type="dxa"/>
          </w:tcPr>
          <w:p w14:paraId="31377EBA" w14:textId="77777777" w:rsidR="00EB2216" w:rsidRPr="0026219D" w:rsidRDefault="00EB2216" w:rsidP="00EB2216">
            <w:pPr>
              <w:tabs>
                <w:tab w:val="center" w:pos="4320"/>
                <w:tab w:val="right" w:pos="8640"/>
              </w:tabs>
              <w:suppressAutoHyphens/>
              <w:spacing w:before="20" w:after="20"/>
              <w:jc w:val="center"/>
              <w:rPr>
                <w:b/>
                <w:sz w:val="20"/>
                <w:lang w:val="en-GB"/>
              </w:rPr>
            </w:pPr>
          </w:p>
        </w:tc>
        <w:tc>
          <w:tcPr>
            <w:tcW w:w="1080" w:type="dxa"/>
            <w:vMerge/>
          </w:tcPr>
          <w:p w14:paraId="39057CB6" w14:textId="77777777" w:rsidR="00EB2216" w:rsidRPr="0026219D" w:rsidRDefault="00EB2216" w:rsidP="00EB2216">
            <w:pPr>
              <w:tabs>
                <w:tab w:val="center" w:pos="4320"/>
                <w:tab w:val="right" w:pos="8640"/>
              </w:tabs>
              <w:suppressAutoHyphens/>
              <w:spacing w:before="20" w:after="20"/>
              <w:jc w:val="center"/>
              <w:rPr>
                <w:b/>
                <w:sz w:val="20"/>
                <w:lang w:val="en-GB"/>
              </w:rPr>
            </w:pPr>
          </w:p>
        </w:tc>
      </w:tr>
      <w:tr w:rsidR="00EB2216" w:rsidRPr="0026219D" w14:paraId="37A2795A" w14:textId="77777777" w:rsidTr="00CC2F3C">
        <w:trPr>
          <w:cantSplit/>
        </w:trPr>
        <w:tc>
          <w:tcPr>
            <w:tcW w:w="9090" w:type="dxa"/>
            <w:gridSpan w:val="8"/>
          </w:tcPr>
          <w:p w14:paraId="44A63740" w14:textId="77777777" w:rsidR="00EB2216" w:rsidRPr="0026219D" w:rsidRDefault="00EB2216" w:rsidP="00EB2216">
            <w:pPr>
              <w:tabs>
                <w:tab w:val="center" w:pos="4320"/>
                <w:tab w:val="right" w:pos="8640"/>
              </w:tabs>
              <w:suppressAutoHyphens/>
              <w:spacing w:after="120"/>
              <w:jc w:val="center"/>
              <w:rPr>
                <w:b/>
                <w:sz w:val="20"/>
                <w:lang w:val="en-GB"/>
              </w:rPr>
            </w:pPr>
          </w:p>
        </w:tc>
      </w:tr>
    </w:tbl>
    <w:p w14:paraId="6F164922" w14:textId="77777777" w:rsidR="00EB2216" w:rsidRPr="0026219D" w:rsidRDefault="00EB2216" w:rsidP="00EB2216">
      <w:pPr>
        <w:tabs>
          <w:tab w:val="center" w:pos="4320"/>
          <w:tab w:val="right" w:pos="8640"/>
        </w:tabs>
        <w:suppressAutoHyphens/>
        <w:spacing w:after="120"/>
        <w:jc w:val="both"/>
        <w:rPr>
          <w:lang w:val="en-GB"/>
        </w:rPr>
      </w:pPr>
    </w:p>
    <w:p w14:paraId="45009C94" w14:textId="77777777" w:rsidR="00EB2216" w:rsidRPr="0026219D" w:rsidRDefault="00EB2216" w:rsidP="00EB2216">
      <w:pPr>
        <w:suppressAutoHyphens/>
        <w:spacing w:after="120"/>
        <w:jc w:val="both"/>
        <w:rPr>
          <w:lang w:val="en-GB"/>
        </w:rPr>
      </w:pPr>
      <w:r w:rsidRPr="0026219D">
        <w:rPr>
          <w:lang w:val="en-GB"/>
        </w:rPr>
        <w:t>Attached are copies of financial statements (balance sheets, including all related notes, and income statements) for the years required above complying with the following conditions:</w:t>
      </w:r>
    </w:p>
    <w:p w14:paraId="4383C417" w14:textId="77777777" w:rsidR="00EB2216" w:rsidRPr="0026219D" w:rsidRDefault="00EB2216">
      <w:pPr>
        <w:numPr>
          <w:ilvl w:val="0"/>
          <w:numId w:val="153"/>
        </w:numPr>
        <w:suppressAutoHyphens/>
        <w:spacing w:after="120"/>
        <w:contextualSpacing/>
        <w:jc w:val="both"/>
        <w:rPr>
          <w:lang w:val="en-GB"/>
        </w:rPr>
      </w:pPr>
      <w:r w:rsidRPr="0026219D">
        <w:rPr>
          <w:lang w:val="en-GB"/>
        </w:rPr>
        <w:t>Must reflect the financial situation of the Proposer or member to a JV, and not sister or parent companies</w:t>
      </w:r>
    </w:p>
    <w:p w14:paraId="31067688" w14:textId="77777777" w:rsidR="00EB2216" w:rsidRPr="0026219D" w:rsidRDefault="00EB2216">
      <w:pPr>
        <w:numPr>
          <w:ilvl w:val="0"/>
          <w:numId w:val="153"/>
        </w:numPr>
        <w:suppressAutoHyphens/>
        <w:spacing w:after="120"/>
        <w:contextualSpacing/>
        <w:jc w:val="both"/>
        <w:rPr>
          <w:lang w:val="en-GB"/>
        </w:rPr>
      </w:pPr>
      <w:r w:rsidRPr="0026219D">
        <w:rPr>
          <w:lang w:val="en-GB"/>
        </w:rPr>
        <w:t>Historic financial statements must be audited by a certified accountant</w:t>
      </w:r>
    </w:p>
    <w:p w14:paraId="5FFE0084" w14:textId="77777777" w:rsidR="00EB2216" w:rsidRPr="0026219D" w:rsidRDefault="00EB2216">
      <w:pPr>
        <w:numPr>
          <w:ilvl w:val="0"/>
          <w:numId w:val="153"/>
        </w:numPr>
        <w:suppressAutoHyphens/>
        <w:spacing w:after="120"/>
        <w:contextualSpacing/>
        <w:jc w:val="both"/>
        <w:rPr>
          <w:lang w:val="en-GB"/>
        </w:rPr>
      </w:pPr>
      <w:r w:rsidRPr="0026219D">
        <w:rPr>
          <w:lang w:val="en-GB"/>
        </w:rPr>
        <w:t>Historic financial statements must be complete, including all notes to the financial statements</w:t>
      </w:r>
    </w:p>
    <w:p w14:paraId="2E66C23D" w14:textId="77777777" w:rsidR="00EB2216" w:rsidRPr="0026219D" w:rsidRDefault="00EB2216">
      <w:pPr>
        <w:numPr>
          <w:ilvl w:val="0"/>
          <w:numId w:val="153"/>
        </w:numPr>
        <w:suppressAutoHyphens/>
        <w:spacing w:after="120"/>
        <w:contextualSpacing/>
        <w:jc w:val="both"/>
        <w:rPr>
          <w:lang w:val="en-GB"/>
        </w:rPr>
      </w:pPr>
      <w:r w:rsidRPr="0026219D">
        <w:rPr>
          <w:lang w:val="en-GB"/>
        </w:rPr>
        <w:lastRenderedPageBreak/>
        <w:t xml:space="preserve">Historic financial statements must correspond to accounting periods already completed and audited (no statements for partial periods shall be requested or accepted)  </w:t>
      </w:r>
    </w:p>
    <w:p w14:paraId="3736626C" w14:textId="77777777" w:rsidR="00EB2216" w:rsidRPr="0026219D" w:rsidRDefault="00EB2216" w:rsidP="00EB2216">
      <w:pPr>
        <w:spacing w:before="120" w:after="240"/>
        <w:jc w:val="center"/>
        <w:rPr>
          <w:b/>
          <w:sz w:val="36"/>
          <w:lang w:val="en-GB"/>
        </w:rPr>
      </w:pPr>
      <w:r w:rsidRPr="0026219D">
        <w:rPr>
          <w:sz w:val="36"/>
          <w:lang w:val="en-GB"/>
        </w:rPr>
        <w:br w:type="page"/>
      </w:r>
      <w:bookmarkStart w:id="565" w:name="_Toc167985904"/>
      <w:r w:rsidRPr="0026219D">
        <w:rPr>
          <w:b/>
          <w:smallCaps/>
          <w:sz w:val="36"/>
          <w:lang w:val="en-GB"/>
        </w:rPr>
        <w:lastRenderedPageBreak/>
        <w:t>Form FIN 1.3.2- Average Annual Turnover</w:t>
      </w:r>
      <w:bookmarkEnd w:id="565"/>
    </w:p>
    <w:p w14:paraId="3C6A8EEB" w14:textId="77777777" w:rsidR="00EB2216" w:rsidRPr="0026219D" w:rsidRDefault="00EB2216" w:rsidP="00EB2216">
      <w:pPr>
        <w:suppressAutoHyphens/>
        <w:spacing w:after="120"/>
        <w:jc w:val="center"/>
        <w:rPr>
          <w:b/>
          <w:bCs/>
          <w:i/>
          <w:lang w:val="en-GB"/>
        </w:rPr>
      </w:pPr>
      <w:r w:rsidRPr="0026219D">
        <w:rPr>
          <w:b/>
          <w:bCs/>
          <w:i/>
          <w:lang w:val="en-GB"/>
        </w:rPr>
        <w:t>[To be completed by the Proposer and, if JV, by each member]</w:t>
      </w:r>
    </w:p>
    <w:p w14:paraId="5EF9A45C"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 [</w:t>
      </w:r>
      <w:r w:rsidRPr="0026219D">
        <w:rPr>
          <w:i/>
          <w:lang w:val="en-GB"/>
        </w:rPr>
        <w:t xml:space="preserve">insert </w:t>
      </w:r>
      <w:r w:rsidRPr="0026219D">
        <w:rPr>
          <w:b/>
          <w:i/>
          <w:lang w:val="en-GB"/>
        </w:rPr>
        <w:t>Proposer’s Legal Name</w:t>
      </w:r>
      <w:r w:rsidRPr="0026219D">
        <w:rPr>
          <w:i/>
          <w:lang w:val="en-GB"/>
        </w:rPr>
        <w:t>]</w:t>
      </w:r>
    </w:p>
    <w:p w14:paraId="2A235934"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 [</w:t>
      </w:r>
      <w:r w:rsidRPr="0026219D">
        <w:rPr>
          <w:i/>
          <w:lang w:val="en-GB"/>
        </w:rPr>
        <w:t xml:space="preserve">insert </w:t>
      </w:r>
      <w:r w:rsidRPr="0026219D">
        <w:rPr>
          <w:b/>
          <w:i/>
          <w:lang w:val="en-GB"/>
        </w:rPr>
        <w:t>Date</w:t>
      </w:r>
      <w:r w:rsidRPr="0026219D">
        <w:rPr>
          <w:i/>
          <w:lang w:val="en-GB"/>
        </w:rPr>
        <w:t>]</w:t>
      </w:r>
    </w:p>
    <w:p w14:paraId="2921FC6E"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 [</w:t>
      </w:r>
      <w:r w:rsidRPr="0026219D">
        <w:rPr>
          <w:i/>
          <w:lang w:val="en-GB"/>
        </w:rPr>
        <w:t xml:space="preserve">insert </w:t>
      </w:r>
      <w:r w:rsidRPr="0026219D">
        <w:rPr>
          <w:b/>
          <w:i/>
          <w:lang w:val="en-GB"/>
        </w:rPr>
        <w:t>JV Member Legal Name</w:t>
      </w:r>
      <w:r w:rsidRPr="0026219D">
        <w:rPr>
          <w:i/>
          <w:lang w:val="en-GB"/>
        </w:rPr>
        <w:t>]</w:t>
      </w:r>
    </w:p>
    <w:p w14:paraId="17DDC7F4" w14:textId="77777777" w:rsidR="00EB2216" w:rsidRPr="0026219D" w:rsidRDefault="00EB2216" w:rsidP="00EB2216">
      <w:pPr>
        <w:tabs>
          <w:tab w:val="right" w:pos="9000"/>
        </w:tabs>
        <w:suppressAutoHyphens/>
        <w:spacing w:after="120"/>
        <w:rPr>
          <w:lang w:val="en-GB"/>
        </w:rPr>
      </w:pPr>
      <w:r w:rsidRPr="0026219D">
        <w:rPr>
          <w:lang w:val="en-GB"/>
        </w:rPr>
        <w:t>RFP No.</w:t>
      </w:r>
      <w:proofErr w:type="gramStart"/>
      <w:r w:rsidRPr="0026219D">
        <w:rPr>
          <w:lang w:val="en-GB"/>
        </w:rPr>
        <w:t xml:space="preserve">:  </w:t>
      </w:r>
      <w:r w:rsidRPr="0026219D">
        <w:rPr>
          <w:i/>
          <w:lang w:val="en-GB"/>
        </w:rPr>
        <w:t>[</w:t>
      </w:r>
      <w:proofErr w:type="gramEnd"/>
      <w:r w:rsidRPr="0026219D">
        <w:rPr>
          <w:i/>
          <w:lang w:val="en-GB"/>
        </w:rPr>
        <w:t xml:space="preserve">insert </w:t>
      </w:r>
      <w:r w:rsidRPr="0026219D">
        <w:rPr>
          <w:b/>
          <w:i/>
          <w:lang w:val="en-GB"/>
        </w:rPr>
        <w:t>RFP number</w:t>
      </w:r>
      <w:r w:rsidRPr="0026219D">
        <w:rPr>
          <w:i/>
          <w:lang w:val="en-GB"/>
        </w:rPr>
        <w:t>]</w:t>
      </w:r>
    </w:p>
    <w:p w14:paraId="324C93C3" w14:textId="77777777" w:rsidR="00EB2216" w:rsidRPr="0026219D" w:rsidRDefault="00EB2216" w:rsidP="00EB2216">
      <w:pPr>
        <w:tabs>
          <w:tab w:val="right" w:pos="8640"/>
        </w:tabs>
        <w:suppressAutoHyphens/>
        <w:spacing w:after="120"/>
        <w:jc w:val="both"/>
        <w:rPr>
          <w:lang w:val="en-GB"/>
        </w:rPr>
      </w:pPr>
      <w:r w:rsidRPr="0026219D">
        <w:rPr>
          <w:lang w:val="en-GB"/>
        </w:rPr>
        <w:t xml:space="preserve">   </w:t>
      </w:r>
      <w:r w:rsidRPr="0026219D">
        <w:rPr>
          <w:lang w:val="en-GB"/>
        </w:rPr>
        <w:tab/>
        <w:t>Page _______ of _______ pages</w:t>
      </w:r>
    </w:p>
    <w:p w14:paraId="3ECD7B8D" w14:textId="77777777" w:rsidR="00EB2216" w:rsidRPr="0026219D" w:rsidRDefault="00EB2216" w:rsidP="00EB2216">
      <w:pPr>
        <w:suppressAutoHyphens/>
        <w:spacing w:after="120"/>
        <w:jc w:val="both"/>
        <w:rPr>
          <w:spacing w:val="-2"/>
          <w:lang w:val="en-GB"/>
        </w:rPr>
      </w:pPr>
    </w:p>
    <w:tbl>
      <w:tblPr>
        <w:tblW w:w="8640" w:type="dxa"/>
        <w:jc w:val="center"/>
        <w:tblLayout w:type="fixed"/>
        <w:tblCellMar>
          <w:left w:w="72" w:type="dxa"/>
          <w:right w:w="72" w:type="dxa"/>
        </w:tblCellMar>
        <w:tblLook w:val="0000" w:firstRow="0" w:lastRow="0" w:firstColumn="0" w:lastColumn="0" w:noHBand="0" w:noVBand="0"/>
      </w:tblPr>
      <w:tblGrid>
        <w:gridCol w:w="1399"/>
        <w:gridCol w:w="4807"/>
        <w:gridCol w:w="2434"/>
      </w:tblGrid>
      <w:tr w:rsidR="00EB2216" w:rsidRPr="0026219D" w14:paraId="4BB0E3C2" w14:textId="77777777" w:rsidTr="00CC2F3C">
        <w:trPr>
          <w:cantSplit/>
          <w:jc w:val="center"/>
        </w:trPr>
        <w:tc>
          <w:tcPr>
            <w:tcW w:w="9270" w:type="dxa"/>
            <w:gridSpan w:val="3"/>
            <w:tcBorders>
              <w:top w:val="single" w:sz="6" w:space="0" w:color="auto"/>
              <w:left w:val="single" w:sz="6" w:space="0" w:color="auto"/>
              <w:bottom w:val="single" w:sz="6" w:space="0" w:color="auto"/>
              <w:right w:val="single" w:sz="6" w:space="0" w:color="auto"/>
            </w:tcBorders>
          </w:tcPr>
          <w:p w14:paraId="6C09B6A6" w14:textId="77777777" w:rsidR="00EB2216" w:rsidRPr="0026219D" w:rsidRDefault="00EB2216">
            <w:pPr>
              <w:numPr>
                <w:ilvl w:val="0"/>
                <w:numId w:val="147"/>
              </w:numPr>
              <w:suppressAutoHyphens/>
              <w:spacing w:after="120"/>
              <w:ind w:left="0" w:firstLine="0"/>
              <w:jc w:val="center"/>
              <w:rPr>
                <w:b/>
                <w:lang w:val="en-GB"/>
              </w:rPr>
            </w:pPr>
            <w:r w:rsidRPr="0026219D">
              <w:rPr>
                <w:b/>
                <w:lang w:val="en-GB"/>
              </w:rPr>
              <w:t>Annual turnover data (applicable activities only)</w:t>
            </w:r>
          </w:p>
        </w:tc>
      </w:tr>
      <w:tr w:rsidR="00EB2216" w:rsidRPr="0026219D" w14:paraId="2BC6AE82" w14:textId="77777777" w:rsidTr="00CC2F3C">
        <w:trPr>
          <w:cantSplit/>
          <w:jc w:val="center"/>
        </w:trPr>
        <w:tc>
          <w:tcPr>
            <w:tcW w:w="1494" w:type="dxa"/>
            <w:tcBorders>
              <w:top w:val="single" w:sz="6" w:space="0" w:color="auto"/>
              <w:left w:val="single" w:sz="6" w:space="0" w:color="auto"/>
            </w:tcBorders>
          </w:tcPr>
          <w:p w14:paraId="5C1E6137" w14:textId="77777777" w:rsidR="00EB2216" w:rsidRPr="0026219D" w:rsidRDefault="00EB2216">
            <w:pPr>
              <w:numPr>
                <w:ilvl w:val="0"/>
                <w:numId w:val="147"/>
              </w:numPr>
              <w:suppressAutoHyphens/>
              <w:spacing w:after="120"/>
              <w:ind w:left="0" w:firstLine="0"/>
              <w:jc w:val="center"/>
              <w:rPr>
                <w:lang w:val="en-GB"/>
              </w:rPr>
            </w:pPr>
            <w:r w:rsidRPr="0026219D">
              <w:rPr>
                <w:lang w:val="en-GB"/>
              </w:rPr>
              <w:t>Year</w:t>
            </w:r>
          </w:p>
        </w:tc>
        <w:tc>
          <w:tcPr>
            <w:tcW w:w="5166" w:type="dxa"/>
            <w:tcBorders>
              <w:top w:val="single" w:sz="6" w:space="0" w:color="auto"/>
              <w:left w:val="single" w:sz="6" w:space="0" w:color="auto"/>
            </w:tcBorders>
          </w:tcPr>
          <w:p w14:paraId="14846FB9" w14:textId="77777777" w:rsidR="00EB2216" w:rsidRPr="0026219D" w:rsidRDefault="00EB2216">
            <w:pPr>
              <w:numPr>
                <w:ilvl w:val="0"/>
                <w:numId w:val="147"/>
              </w:numPr>
              <w:suppressAutoHyphens/>
              <w:spacing w:after="120"/>
              <w:ind w:left="0" w:firstLine="0"/>
              <w:jc w:val="center"/>
              <w:rPr>
                <w:lang w:val="en-GB"/>
              </w:rPr>
            </w:pPr>
            <w:r w:rsidRPr="0026219D">
              <w:rPr>
                <w:lang w:val="en-GB"/>
              </w:rPr>
              <w:t>Amount and Currency</w:t>
            </w:r>
          </w:p>
        </w:tc>
        <w:tc>
          <w:tcPr>
            <w:tcW w:w="2610" w:type="dxa"/>
            <w:tcBorders>
              <w:top w:val="single" w:sz="6" w:space="0" w:color="auto"/>
              <w:left w:val="single" w:sz="6" w:space="0" w:color="auto"/>
              <w:right w:val="single" w:sz="6" w:space="0" w:color="auto"/>
            </w:tcBorders>
          </w:tcPr>
          <w:p w14:paraId="37BEBF89" w14:textId="77777777" w:rsidR="00EB2216" w:rsidRPr="0026219D" w:rsidRDefault="00EB2216">
            <w:pPr>
              <w:numPr>
                <w:ilvl w:val="0"/>
                <w:numId w:val="147"/>
              </w:numPr>
              <w:suppressAutoHyphens/>
              <w:spacing w:after="120"/>
              <w:ind w:left="0" w:firstLine="0"/>
              <w:jc w:val="center"/>
              <w:rPr>
                <w:lang w:val="en-GB"/>
              </w:rPr>
            </w:pPr>
            <w:r w:rsidRPr="0026219D">
              <w:rPr>
                <w:lang w:val="en-GB"/>
              </w:rPr>
              <w:t>US$ equivalent</w:t>
            </w:r>
          </w:p>
        </w:tc>
      </w:tr>
      <w:tr w:rsidR="00EB2216" w:rsidRPr="0026219D" w14:paraId="34DD7697" w14:textId="77777777" w:rsidTr="00CC2F3C">
        <w:trPr>
          <w:cantSplit/>
          <w:jc w:val="center"/>
        </w:trPr>
        <w:tc>
          <w:tcPr>
            <w:tcW w:w="1494" w:type="dxa"/>
            <w:tcBorders>
              <w:top w:val="single" w:sz="6" w:space="0" w:color="auto"/>
              <w:left w:val="single" w:sz="6" w:space="0" w:color="auto"/>
            </w:tcBorders>
          </w:tcPr>
          <w:p w14:paraId="00216C80"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1D4C119D"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0A4C86D6"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4FC0C305" w14:textId="77777777" w:rsidTr="00CC2F3C">
        <w:trPr>
          <w:cantSplit/>
          <w:jc w:val="center"/>
        </w:trPr>
        <w:tc>
          <w:tcPr>
            <w:tcW w:w="1494" w:type="dxa"/>
            <w:tcBorders>
              <w:top w:val="single" w:sz="6" w:space="0" w:color="auto"/>
              <w:left w:val="single" w:sz="6" w:space="0" w:color="auto"/>
            </w:tcBorders>
          </w:tcPr>
          <w:p w14:paraId="2F1B5733"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46ECF8EC"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0C1654D2"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2553DF8C" w14:textId="77777777" w:rsidTr="00CC2F3C">
        <w:trPr>
          <w:cantSplit/>
          <w:jc w:val="center"/>
        </w:trPr>
        <w:tc>
          <w:tcPr>
            <w:tcW w:w="1494" w:type="dxa"/>
            <w:tcBorders>
              <w:top w:val="single" w:sz="6" w:space="0" w:color="auto"/>
              <w:left w:val="single" w:sz="6" w:space="0" w:color="auto"/>
            </w:tcBorders>
          </w:tcPr>
          <w:p w14:paraId="310682A4"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61CE8FAA"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4C6A4E8A"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76ED60BB" w14:textId="77777777" w:rsidTr="00CC2F3C">
        <w:trPr>
          <w:cantSplit/>
          <w:jc w:val="center"/>
        </w:trPr>
        <w:tc>
          <w:tcPr>
            <w:tcW w:w="1494" w:type="dxa"/>
            <w:tcBorders>
              <w:top w:val="single" w:sz="6" w:space="0" w:color="auto"/>
              <w:left w:val="single" w:sz="6" w:space="0" w:color="auto"/>
            </w:tcBorders>
          </w:tcPr>
          <w:p w14:paraId="1DB3C86A"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151C5A16"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7BB8ADB8"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6B89B9AA" w14:textId="77777777" w:rsidTr="00CC2F3C">
        <w:trPr>
          <w:cantSplit/>
          <w:jc w:val="center"/>
        </w:trPr>
        <w:tc>
          <w:tcPr>
            <w:tcW w:w="1494" w:type="dxa"/>
            <w:tcBorders>
              <w:top w:val="single" w:sz="6" w:space="0" w:color="auto"/>
              <w:left w:val="single" w:sz="6" w:space="0" w:color="auto"/>
            </w:tcBorders>
          </w:tcPr>
          <w:p w14:paraId="0BA4CD90"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4C6EC8E1"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511D4916"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2CFB0CA8" w14:textId="77777777" w:rsidTr="00CC2F3C">
        <w:trPr>
          <w:cantSplit/>
          <w:jc w:val="center"/>
        </w:trPr>
        <w:tc>
          <w:tcPr>
            <w:tcW w:w="1494" w:type="dxa"/>
            <w:tcBorders>
              <w:top w:val="single" w:sz="6" w:space="0" w:color="auto"/>
              <w:left w:val="single" w:sz="6" w:space="0" w:color="auto"/>
            </w:tcBorders>
          </w:tcPr>
          <w:p w14:paraId="1DA4A572" w14:textId="77777777" w:rsidR="00EB2216" w:rsidRPr="0026219D" w:rsidRDefault="00EB2216">
            <w:pPr>
              <w:numPr>
                <w:ilvl w:val="0"/>
                <w:numId w:val="147"/>
              </w:numPr>
              <w:suppressAutoHyphens/>
              <w:spacing w:after="120"/>
              <w:ind w:left="0" w:firstLine="0"/>
              <w:jc w:val="both"/>
              <w:rPr>
                <w:i/>
                <w:sz w:val="20"/>
                <w:lang w:val="en-GB"/>
              </w:rPr>
            </w:pPr>
            <w:r w:rsidRPr="0026219D">
              <w:rPr>
                <w:i/>
                <w:sz w:val="20"/>
                <w:lang w:val="en-GB"/>
              </w:rPr>
              <w:t xml:space="preserve">[insert </w:t>
            </w:r>
            <w:r w:rsidRPr="0026219D">
              <w:rPr>
                <w:b/>
                <w:i/>
                <w:sz w:val="20"/>
                <w:lang w:val="en-GB"/>
              </w:rPr>
              <w:t>year</w:t>
            </w:r>
            <w:r w:rsidRPr="0026219D">
              <w:rPr>
                <w:i/>
                <w:sz w:val="20"/>
                <w:lang w:val="en-GB"/>
              </w:rPr>
              <w:t>]</w:t>
            </w:r>
          </w:p>
        </w:tc>
        <w:tc>
          <w:tcPr>
            <w:tcW w:w="5166" w:type="dxa"/>
            <w:tcBorders>
              <w:top w:val="single" w:sz="6" w:space="0" w:color="auto"/>
              <w:left w:val="single" w:sz="6" w:space="0" w:color="auto"/>
            </w:tcBorders>
          </w:tcPr>
          <w:p w14:paraId="506BD576" w14:textId="77777777" w:rsidR="00EB2216" w:rsidRPr="0026219D" w:rsidRDefault="00EB2216">
            <w:pPr>
              <w:numPr>
                <w:ilvl w:val="0"/>
                <w:numId w:val="147"/>
              </w:numPr>
              <w:suppressAutoHyphens/>
              <w:spacing w:before="60" w:after="60"/>
              <w:ind w:left="0" w:firstLine="0"/>
              <w:jc w:val="both"/>
              <w:rPr>
                <w:i/>
                <w:sz w:val="20"/>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right w:val="single" w:sz="6" w:space="0" w:color="auto"/>
            </w:tcBorders>
          </w:tcPr>
          <w:p w14:paraId="53E901E8" w14:textId="77777777" w:rsidR="00EB2216" w:rsidRPr="0026219D" w:rsidRDefault="00EB2216">
            <w:pPr>
              <w:numPr>
                <w:ilvl w:val="0"/>
                <w:numId w:val="147"/>
              </w:numPr>
              <w:suppressAutoHyphens/>
              <w:spacing w:before="60" w:after="60"/>
              <w:ind w:left="0" w:firstLine="0"/>
              <w:jc w:val="both"/>
              <w:rPr>
                <w:sz w:val="20"/>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r w:rsidR="00EB2216" w:rsidRPr="0026219D" w14:paraId="3EA9A85A" w14:textId="77777777" w:rsidTr="00CC2F3C">
        <w:trPr>
          <w:cantSplit/>
          <w:jc w:val="center"/>
        </w:trPr>
        <w:tc>
          <w:tcPr>
            <w:tcW w:w="1494" w:type="dxa"/>
            <w:tcBorders>
              <w:top w:val="single" w:sz="6" w:space="0" w:color="auto"/>
              <w:left w:val="single" w:sz="6" w:space="0" w:color="auto"/>
              <w:bottom w:val="single" w:sz="6" w:space="0" w:color="auto"/>
            </w:tcBorders>
          </w:tcPr>
          <w:p w14:paraId="362147AC" w14:textId="77777777" w:rsidR="00EB2216" w:rsidRPr="0026219D" w:rsidRDefault="00EB2216">
            <w:pPr>
              <w:numPr>
                <w:ilvl w:val="0"/>
                <w:numId w:val="147"/>
              </w:numPr>
              <w:suppressAutoHyphens/>
              <w:spacing w:before="40" w:after="40"/>
              <w:ind w:left="0" w:firstLine="0"/>
              <w:jc w:val="both"/>
              <w:rPr>
                <w:lang w:val="en-GB"/>
              </w:rPr>
            </w:pPr>
            <w:r w:rsidRPr="0026219D">
              <w:rPr>
                <w:lang w:val="en-GB"/>
              </w:rPr>
              <w:t>*Average Annual Turnover</w:t>
            </w:r>
          </w:p>
        </w:tc>
        <w:tc>
          <w:tcPr>
            <w:tcW w:w="5166" w:type="dxa"/>
            <w:tcBorders>
              <w:top w:val="single" w:sz="6" w:space="0" w:color="auto"/>
              <w:left w:val="single" w:sz="6" w:space="0" w:color="auto"/>
              <w:bottom w:val="single" w:sz="6" w:space="0" w:color="auto"/>
            </w:tcBorders>
          </w:tcPr>
          <w:p w14:paraId="35C765A1" w14:textId="77777777" w:rsidR="00EB2216" w:rsidRPr="0026219D" w:rsidRDefault="00EB2216">
            <w:pPr>
              <w:numPr>
                <w:ilvl w:val="0"/>
                <w:numId w:val="147"/>
              </w:numPr>
              <w:suppressAutoHyphens/>
              <w:spacing w:before="60" w:after="60"/>
              <w:ind w:left="0" w:firstLine="0"/>
              <w:jc w:val="both"/>
              <w:rPr>
                <w:lang w:val="en-GB"/>
              </w:rPr>
            </w:pPr>
            <w:r w:rsidRPr="0026219D">
              <w:rPr>
                <w:sz w:val="20"/>
                <w:lang w:val="en-GB"/>
              </w:rPr>
              <w:t xml:space="preserve"> </w:t>
            </w:r>
            <w:r w:rsidRPr="0026219D">
              <w:rPr>
                <w:i/>
                <w:sz w:val="20"/>
                <w:lang w:val="en-GB"/>
              </w:rPr>
              <w:t xml:space="preserve">[insert </w:t>
            </w:r>
            <w:r w:rsidRPr="0026219D">
              <w:rPr>
                <w:b/>
                <w:i/>
                <w:sz w:val="20"/>
                <w:lang w:val="en-GB"/>
              </w:rPr>
              <w:t>amount and currency</w:t>
            </w:r>
            <w:r w:rsidRPr="0026219D">
              <w:rPr>
                <w:i/>
                <w:sz w:val="20"/>
                <w:lang w:val="en-GB"/>
              </w:rPr>
              <w:t>]</w:t>
            </w:r>
          </w:p>
        </w:tc>
        <w:tc>
          <w:tcPr>
            <w:tcW w:w="2610" w:type="dxa"/>
            <w:tcBorders>
              <w:top w:val="single" w:sz="6" w:space="0" w:color="auto"/>
              <w:left w:val="single" w:sz="6" w:space="0" w:color="auto"/>
              <w:bottom w:val="single" w:sz="6" w:space="0" w:color="auto"/>
              <w:right w:val="single" w:sz="6" w:space="0" w:color="auto"/>
            </w:tcBorders>
          </w:tcPr>
          <w:p w14:paraId="3D92AAA7" w14:textId="77777777" w:rsidR="00EB2216" w:rsidRPr="0026219D" w:rsidRDefault="00EB2216">
            <w:pPr>
              <w:numPr>
                <w:ilvl w:val="0"/>
                <w:numId w:val="147"/>
              </w:numPr>
              <w:suppressAutoHyphens/>
              <w:spacing w:before="60" w:after="60"/>
              <w:ind w:left="0" w:firstLine="0"/>
              <w:jc w:val="both"/>
              <w:rPr>
                <w:lang w:val="en-GB"/>
              </w:rPr>
            </w:pPr>
            <w:r w:rsidRPr="0026219D">
              <w:rPr>
                <w:i/>
                <w:sz w:val="20"/>
                <w:lang w:val="en-GB"/>
              </w:rPr>
              <w:t xml:space="preserve">[insert </w:t>
            </w:r>
            <w:r w:rsidRPr="0026219D">
              <w:rPr>
                <w:b/>
                <w:i/>
                <w:sz w:val="20"/>
                <w:lang w:val="en-GB"/>
              </w:rPr>
              <w:t>amount in USD equivalent and exchange rate</w:t>
            </w:r>
            <w:r w:rsidRPr="0026219D">
              <w:rPr>
                <w:i/>
                <w:sz w:val="20"/>
                <w:lang w:val="en-GB"/>
              </w:rPr>
              <w:t>]</w:t>
            </w:r>
          </w:p>
        </w:tc>
      </w:tr>
    </w:tbl>
    <w:p w14:paraId="0DAC5CD0" w14:textId="77777777" w:rsidR="00EB2216" w:rsidRPr="0026219D" w:rsidRDefault="00EB2216" w:rsidP="00EB2216">
      <w:pPr>
        <w:suppressAutoHyphens/>
        <w:spacing w:after="120"/>
        <w:jc w:val="both"/>
        <w:rPr>
          <w:lang w:val="en-GB"/>
        </w:rPr>
      </w:pPr>
      <w:r w:rsidRPr="0026219D">
        <w:rPr>
          <w:lang w:val="en-GB"/>
        </w:rPr>
        <w:t>*Average annual turnover calculated as total certified payments received for work in progress or completed, divided by the number of years specified in Section III, Evaluation and Qualification Criteria, Sub-Factor 1.3.2.</w:t>
      </w:r>
    </w:p>
    <w:p w14:paraId="2871626B" w14:textId="77777777" w:rsidR="00EB2216" w:rsidRPr="0026219D" w:rsidRDefault="00EB2216" w:rsidP="00EB2216">
      <w:pPr>
        <w:rPr>
          <w:lang w:val="en-GB"/>
        </w:rPr>
      </w:pPr>
    </w:p>
    <w:p w14:paraId="20D967F5" w14:textId="77777777" w:rsidR="00EB2216" w:rsidRPr="0026219D" w:rsidRDefault="00EB2216" w:rsidP="00EB2216">
      <w:pPr>
        <w:spacing w:before="120" w:after="240"/>
        <w:jc w:val="center"/>
        <w:rPr>
          <w:b/>
          <w:spacing w:val="-2"/>
          <w:sz w:val="22"/>
          <w:lang w:val="en-GB"/>
        </w:rPr>
      </w:pPr>
      <w:r w:rsidRPr="0026219D">
        <w:rPr>
          <w:b/>
          <w:sz w:val="28"/>
          <w:lang w:val="en-GB"/>
        </w:rPr>
        <w:br w:type="page"/>
      </w:r>
      <w:bookmarkStart w:id="566" w:name="_Toc167985905"/>
      <w:r w:rsidRPr="0026219D">
        <w:rPr>
          <w:b/>
          <w:smallCaps/>
          <w:sz w:val="36"/>
          <w:lang w:val="en-GB"/>
        </w:rPr>
        <w:lastRenderedPageBreak/>
        <w:t>Form FIN 1.3.3- Financial Resources</w:t>
      </w:r>
      <w:bookmarkEnd w:id="566"/>
      <w:r w:rsidRPr="0026219D">
        <w:rPr>
          <w:b/>
          <w:spacing w:val="-2"/>
          <w:sz w:val="22"/>
          <w:lang w:val="en-GB"/>
        </w:rPr>
        <w:t xml:space="preserve"> </w:t>
      </w:r>
    </w:p>
    <w:p w14:paraId="4F75E79D" w14:textId="77777777" w:rsidR="00EB2216" w:rsidRPr="0026219D" w:rsidRDefault="00EB2216" w:rsidP="00EB2216">
      <w:pPr>
        <w:spacing w:before="120" w:after="240"/>
        <w:jc w:val="center"/>
        <w:rPr>
          <w:b/>
          <w:color w:val="FF0000"/>
          <w:sz w:val="28"/>
          <w:szCs w:val="28"/>
          <w:lang w:val="en-GB"/>
        </w:rPr>
      </w:pPr>
    </w:p>
    <w:p w14:paraId="7943420E" w14:textId="77777777" w:rsidR="00EB2216" w:rsidRPr="0026219D" w:rsidRDefault="00EB2216" w:rsidP="00EB2216">
      <w:pPr>
        <w:suppressAutoHyphens/>
        <w:spacing w:after="120"/>
        <w:jc w:val="both"/>
        <w:rPr>
          <w:spacing w:val="-2"/>
          <w:sz w:val="22"/>
          <w:lang w:val="en-GB"/>
        </w:rPr>
      </w:pPr>
    </w:p>
    <w:p w14:paraId="244A12FE" w14:textId="77777777" w:rsidR="00EB2216" w:rsidRPr="0026219D" w:rsidRDefault="00EB2216" w:rsidP="00EB2216">
      <w:pPr>
        <w:suppressAutoHyphens/>
        <w:spacing w:after="120"/>
        <w:jc w:val="center"/>
        <w:rPr>
          <w:i/>
          <w:lang w:val="en-GB"/>
        </w:rPr>
      </w:pPr>
      <w:r w:rsidRPr="0026219D">
        <w:rPr>
          <w:i/>
          <w:lang w:val="en-GB"/>
        </w:rPr>
        <w:t>To be completed by the Proposer and, if JV, by each member</w:t>
      </w:r>
    </w:p>
    <w:p w14:paraId="48C75026"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Proposer’s Legal Name</w:t>
      </w:r>
      <w:proofErr w:type="gramStart"/>
      <w:r w:rsidRPr="0026219D">
        <w:rPr>
          <w:lang w:val="en-GB"/>
        </w:rPr>
        <w:t xml:space="preserve">:  </w:t>
      </w:r>
      <w:r w:rsidRPr="0026219D">
        <w:rPr>
          <w:i/>
          <w:lang w:val="en-GB"/>
        </w:rPr>
        <w:t>[</w:t>
      </w:r>
      <w:proofErr w:type="gramEnd"/>
      <w:r w:rsidRPr="0026219D">
        <w:rPr>
          <w:i/>
          <w:lang w:val="en-GB"/>
        </w:rPr>
        <w:t xml:space="preserve">insert </w:t>
      </w:r>
      <w:r w:rsidRPr="0026219D">
        <w:rPr>
          <w:b/>
          <w:i/>
          <w:lang w:val="en-GB"/>
        </w:rPr>
        <w:t>Proposer’s Legal Name</w:t>
      </w:r>
      <w:r w:rsidRPr="0026219D">
        <w:rPr>
          <w:i/>
          <w:lang w:val="en-GB"/>
        </w:rPr>
        <w:t>]</w:t>
      </w:r>
    </w:p>
    <w:p w14:paraId="215A8C49" w14:textId="77777777" w:rsidR="00EB2216" w:rsidRPr="0026219D" w:rsidRDefault="00EB2216" w:rsidP="00EB2216">
      <w:pPr>
        <w:tabs>
          <w:tab w:val="right" w:pos="9000"/>
          <w:tab w:val="right" w:pos="9630"/>
        </w:tabs>
        <w:suppressAutoHyphens/>
        <w:spacing w:after="120"/>
        <w:ind w:right="162"/>
        <w:jc w:val="both"/>
        <w:rPr>
          <w:lang w:val="en-GB"/>
        </w:rPr>
      </w:pPr>
      <w:r w:rsidRPr="0026219D">
        <w:rPr>
          <w:lang w:val="en-GB"/>
        </w:rPr>
        <w:t>Date</w:t>
      </w:r>
      <w:proofErr w:type="gramStart"/>
      <w:r w:rsidRPr="0026219D">
        <w:rPr>
          <w:lang w:val="en-GB"/>
        </w:rPr>
        <w:t xml:space="preserve">:  </w:t>
      </w:r>
      <w:r w:rsidRPr="0026219D">
        <w:rPr>
          <w:i/>
          <w:lang w:val="en-GB"/>
        </w:rPr>
        <w:t>[</w:t>
      </w:r>
      <w:proofErr w:type="gramEnd"/>
      <w:r w:rsidRPr="0026219D">
        <w:rPr>
          <w:i/>
          <w:lang w:val="en-GB"/>
        </w:rPr>
        <w:t xml:space="preserve">insert </w:t>
      </w:r>
      <w:r w:rsidRPr="0026219D">
        <w:rPr>
          <w:b/>
          <w:i/>
          <w:lang w:val="en-GB"/>
        </w:rPr>
        <w:t>Date</w:t>
      </w:r>
      <w:r w:rsidRPr="0026219D">
        <w:rPr>
          <w:i/>
          <w:lang w:val="en-GB"/>
        </w:rPr>
        <w:t>]</w:t>
      </w:r>
    </w:p>
    <w:p w14:paraId="29C49520" w14:textId="77777777" w:rsidR="00EB2216" w:rsidRPr="0026219D" w:rsidRDefault="00EB2216" w:rsidP="00EB2216">
      <w:pPr>
        <w:tabs>
          <w:tab w:val="right" w:pos="9000"/>
        </w:tabs>
        <w:suppressAutoHyphens/>
        <w:spacing w:after="120"/>
        <w:rPr>
          <w:lang w:val="en-GB"/>
        </w:rPr>
      </w:pPr>
      <w:r w:rsidRPr="0026219D">
        <w:rPr>
          <w:spacing w:val="-2"/>
          <w:lang w:val="en-GB"/>
        </w:rPr>
        <w:t>JV Member Legal Name</w:t>
      </w:r>
      <w:proofErr w:type="gramStart"/>
      <w:r w:rsidRPr="0026219D">
        <w:rPr>
          <w:spacing w:val="-2"/>
          <w:lang w:val="en-GB"/>
        </w:rPr>
        <w:t xml:space="preserve">:  </w:t>
      </w:r>
      <w:r w:rsidRPr="0026219D">
        <w:rPr>
          <w:i/>
          <w:lang w:val="en-GB"/>
        </w:rPr>
        <w:t>[</w:t>
      </w:r>
      <w:proofErr w:type="gramEnd"/>
      <w:r w:rsidRPr="0026219D">
        <w:rPr>
          <w:i/>
          <w:lang w:val="en-GB"/>
        </w:rPr>
        <w:t xml:space="preserve">insert </w:t>
      </w:r>
      <w:r w:rsidRPr="0026219D">
        <w:rPr>
          <w:b/>
          <w:i/>
          <w:lang w:val="en-GB"/>
        </w:rPr>
        <w:t>JV Member Legal Name</w:t>
      </w:r>
      <w:r w:rsidRPr="0026219D">
        <w:rPr>
          <w:i/>
          <w:lang w:val="en-GB"/>
        </w:rPr>
        <w:t>]</w:t>
      </w:r>
    </w:p>
    <w:p w14:paraId="7599C6D6" w14:textId="77777777" w:rsidR="00EB2216" w:rsidRPr="0026219D" w:rsidRDefault="00EB2216" w:rsidP="00EB2216">
      <w:pPr>
        <w:tabs>
          <w:tab w:val="right" w:pos="9000"/>
        </w:tabs>
        <w:suppressAutoHyphens/>
        <w:spacing w:after="120"/>
        <w:rPr>
          <w:lang w:val="en-GB"/>
        </w:rPr>
      </w:pPr>
      <w:r w:rsidRPr="0026219D">
        <w:rPr>
          <w:lang w:val="en-GB"/>
        </w:rPr>
        <w:t>RFP No.</w:t>
      </w:r>
      <w:proofErr w:type="gramStart"/>
      <w:r w:rsidRPr="0026219D">
        <w:rPr>
          <w:lang w:val="en-GB"/>
        </w:rPr>
        <w:t xml:space="preserve">:  </w:t>
      </w:r>
      <w:r w:rsidRPr="0026219D">
        <w:rPr>
          <w:i/>
          <w:lang w:val="en-GB"/>
        </w:rPr>
        <w:t>[</w:t>
      </w:r>
      <w:proofErr w:type="gramEnd"/>
      <w:r w:rsidRPr="0026219D">
        <w:rPr>
          <w:i/>
          <w:lang w:val="en-GB"/>
        </w:rPr>
        <w:t xml:space="preserve">insert </w:t>
      </w:r>
      <w:r w:rsidRPr="0026219D">
        <w:rPr>
          <w:b/>
          <w:i/>
          <w:lang w:val="en-GB"/>
        </w:rPr>
        <w:t>RFP number</w:t>
      </w:r>
      <w:r w:rsidRPr="0026219D">
        <w:rPr>
          <w:i/>
          <w:lang w:val="en-GB"/>
        </w:rPr>
        <w:t>]</w:t>
      </w:r>
    </w:p>
    <w:p w14:paraId="276DF442" w14:textId="77777777" w:rsidR="00EB2216" w:rsidRPr="0026219D" w:rsidRDefault="00EB2216" w:rsidP="00EB2216">
      <w:pPr>
        <w:tabs>
          <w:tab w:val="right" w:pos="8640"/>
        </w:tabs>
        <w:suppressAutoHyphens/>
        <w:spacing w:after="120"/>
        <w:jc w:val="both"/>
        <w:rPr>
          <w:lang w:val="en-GB"/>
        </w:rPr>
      </w:pPr>
      <w:r w:rsidRPr="0026219D">
        <w:rPr>
          <w:lang w:val="en-GB"/>
        </w:rPr>
        <w:t xml:space="preserve">   </w:t>
      </w:r>
      <w:r w:rsidRPr="0026219D">
        <w:rPr>
          <w:lang w:val="en-GB"/>
        </w:rPr>
        <w:tab/>
        <w:t>Page _______ of _______ pages</w:t>
      </w:r>
    </w:p>
    <w:p w14:paraId="40404CD6" w14:textId="77777777" w:rsidR="00EB2216" w:rsidRPr="0026219D" w:rsidRDefault="00EB2216" w:rsidP="00EB2216">
      <w:pPr>
        <w:suppressAutoHyphens/>
        <w:spacing w:after="180"/>
        <w:jc w:val="both"/>
        <w:rPr>
          <w:spacing w:val="-2"/>
          <w:lang w:val="en-GB"/>
        </w:rPr>
      </w:pPr>
      <w:r w:rsidRPr="0026219D">
        <w:rPr>
          <w:spacing w:val="-2"/>
          <w:lang w:val="en-GB"/>
        </w:rPr>
        <w:t>Specify proposed sources of financing, such as liquid assets, unencumbered real assets, lines of credit, and other financial means, net of current commitments, available to meet the total cash flow demands of the subject contract or contracts as indicated in Section III, Evaluation and Qualification Criteria</w:t>
      </w:r>
    </w:p>
    <w:p w14:paraId="7DD084CE" w14:textId="77777777" w:rsidR="00EB2216" w:rsidRPr="0026219D" w:rsidRDefault="00EB2216" w:rsidP="00EB2216">
      <w:pPr>
        <w:suppressAutoHyphens/>
        <w:spacing w:after="180"/>
        <w:jc w:val="both"/>
        <w:rPr>
          <w:spacing w:val="-2"/>
          <w:lang w:val="en-GB"/>
        </w:rPr>
      </w:pPr>
    </w:p>
    <w:tbl>
      <w:tblPr>
        <w:tblW w:w="8640" w:type="dxa"/>
        <w:tblInd w:w="72" w:type="dxa"/>
        <w:tblLayout w:type="fixed"/>
        <w:tblCellMar>
          <w:left w:w="72" w:type="dxa"/>
          <w:right w:w="72" w:type="dxa"/>
        </w:tblCellMar>
        <w:tblLook w:val="0000" w:firstRow="0" w:lastRow="0" w:firstColumn="0" w:lastColumn="0" w:noHBand="0" w:noVBand="0"/>
      </w:tblPr>
      <w:tblGrid>
        <w:gridCol w:w="5985"/>
        <w:gridCol w:w="2655"/>
      </w:tblGrid>
      <w:tr w:rsidR="00EB2216" w:rsidRPr="0026219D" w14:paraId="76F691E0" w14:textId="77777777" w:rsidTr="00CC2F3C">
        <w:trPr>
          <w:cantSplit/>
        </w:trPr>
        <w:tc>
          <w:tcPr>
            <w:tcW w:w="6300" w:type="dxa"/>
            <w:tcBorders>
              <w:top w:val="single" w:sz="6" w:space="0" w:color="auto"/>
              <w:left w:val="single" w:sz="6" w:space="0" w:color="auto"/>
            </w:tcBorders>
          </w:tcPr>
          <w:p w14:paraId="4383D596" w14:textId="77777777" w:rsidR="00EB2216" w:rsidRPr="0026219D" w:rsidRDefault="00EB2216" w:rsidP="00EB2216">
            <w:pPr>
              <w:suppressAutoHyphens/>
              <w:spacing w:after="71"/>
              <w:jc w:val="center"/>
              <w:rPr>
                <w:b/>
                <w:spacing w:val="-2"/>
                <w:sz w:val="20"/>
                <w:lang w:val="en-GB"/>
              </w:rPr>
            </w:pPr>
            <w:r w:rsidRPr="0026219D">
              <w:rPr>
                <w:b/>
                <w:spacing w:val="-2"/>
                <w:sz w:val="20"/>
                <w:lang w:val="en-GB"/>
              </w:rPr>
              <w:t>Source of financing</w:t>
            </w:r>
          </w:p>
        </w:tc>
        <w:tc>
          <w:tcPr>
            <w:tcW w:w="2790" w:type="dxa"/>
            <w:tcBorders>
              <w:top w:val="single" w:sz="6" w:space="0" w:color="auto"/>
              <w:left w:val="single" w:sz="6" w:space="0" w:color="auto"/>
              <w:right w:val="single" w:sz="6" w:space="0" w:color="auto"/>
            </w:tcBorders>
          </w:tcPr>
          <w:p w14:paraId="33A5B3FC" w14:textId="77777777" w:rsidR="00EB2216" w:rsidRPr="0026219D" w:rsidRDefault="00EB2216" w:rsidP="00EB2216">
            <w:pPr>
              <w:suppressAutoHyphens/>
              <w:spacing w:after="71"/>
              <w:jc w:val="center"/>
              <w:rPr>
                <w:b/>
                <w:spacing w:val="-2"/>
                <w:sz w:val="20"/>
                <w:lang w:val="en-GB"/>
              </w:rPr>
            </w:pPr>
            <w:r w:rsidRPr="0026219D">
              <w:rPr>
                <w:b/>
                <w:spacing w:val="-2"/>
                <w:sz w:val="20"/>
                <w:lang w:val="en-GB"/>
              </w:rPr>
              <w:t>Amount (US$ equivalent)</w:t>
            </w:r>
          </w:p>
        </w:tc>
      </w:tr>
      <w:tr w:rsidR="00EB2216" w:rsidRPr="0026219D" w14:paraId="0ACDD625" w14:textId="77777777" w:rsidTr="00CC2F3C">
        <w:trPr>
          <w:cantSplit/>
        </w:trPr>
        <w:tc>
          <w:tcPr>
            <w:tcW w:w="6300" w:type="dxa"/>
            <w:tcBorders>
              <w:top w:val="single" w:sz="6" w:space="0" w:color="auto"/>
              <w:left w:val="single" w:sz="6" w:space="0" w:color="auto"/>
            </w:tcBorders>
          </w:tcPr>
          <w:p w14:paraId="6C473B94" w14:textId="77777777" w:rsidR="00EB2216" w:rsidRPr="0026219D" w:rsidRDefault="00EB2216" w:rsidP="00EB2216">
            <w:pPr>
              <w:suppressAutoHyphens/>
              <w:spacing w:after="120"/>
              <w:jc w:val="both"/>
              <w:rPr>
                <w:b/>
                <w:i/>
                <w:spacing w:val="-2"/>
                <w:sz w:val="22"/>
                <w:lang w:val="en-GB"/>
              </w:rPr>
            </w:pPr>
            <w:proofErr w:type="gramStart"/>
            <w:r w:rsidRPr="0026219D">
              <w:rPr>
                <w:spacing w:val="-2"/>
                <w:sz w:val="22"/>
                <w:lang w:val="en-GB"/>
              </w:rPr>
              <w:t xml:space="preserve">1.  </w:t>
            </w:r>
            <w:r w:rsidRPr="0026219D">
              <w:rPr>
                <w:i/>
                <w:spacing w:val="-2"/>
                <w:sz w:val="22"/>
                <w:lang w:val="en-GB"/>
              </w:rPr>
              <w:t>[</w:t>
            </w:r>
            <w:proofErr w:type="gramEnd"/>
            <w:r w:rsidRPr="0026219D">
              <w:rPr>
                <w:i/>
                <w:spacing w:val="-2"/>
                <w:sz w:val="22"/>
                <w:lang w:val="en-GB"/>
              </w:rPr>
              <w:t xml:space="preserve">describe </w:t>
            </w:r>
            <w:r w:rsidRPr="0026219D">
              <w:rPr>
                <w:b/>
                <w:i/>
                <w:spacing w:val="-2"/>
                <w:sz w:val="22"/>
                <w:lang w:val="en-GB"/>
              </w:rPr>
              <w:t>type and source of available financing</w:t>
            </w:r>
            <w:r w:rsidRPr="0026219D">
              <w:rPr>
                <w:i/>
                <w:spacing w:val="-2"/>
                <w:sz w:val="22"/>
                <w:lang w:val="en-GB"/>
              </w:rPr>
              <w:t>]</w:t>
            </w:r>
          </w:p>
          <w:p w14:paraId="03C58AB0" w14:textId="77777777" w:rsidR="00EB2216" w:rsidRPr="0026219D" w:rsidRDefault="00EB2216" w:rsidP="00EB2216">
            <w:pPr>
              <w:suppressAutoHyphens/>
              <w:spacing w:after="71"/>
              <w:jc w:val="both"/>
              <w:rPr>
                <w:spacing w:val="-2"/>
                <w:sz w:val="22"/>
                <w:lang w:val="en-GB"/>
              </w:rPr>
            </w:pPr>
          </w:p>
        </w:tc>
        <w:tc>
          <w:tcPr>
            <w:tcW w:w="2790" w:type="dxa"/>
            <w:tcBorders>
              <w:top w:val="single" w:sz="6" w:space="0" w:color="auto"/>
              <w:left w:val="single" w:sz="6" w:space="0" w:color="auto"/>
              <w:right w:val="single" w:sz="6" w:space="0" w:color="auto"/>
            </w:tcBorders>
          </w:tcPr>
          <w:p w14:paraId="4C664765" w14:textId="77777777" w:rsidR="00EB2216" w:rsidRPr="0026219D" w:rsidRDefault="00EB2216" w:rsidP="00EB2216">
            <w:pPr>
              <w:suppressAutoHyphens/>
              <w:spacing w:after="71"/>
              <w:jc w:val="both"/>
              <w:rPr>
                <w:i/>
                <w:spacing w:val="-2"/>
                <w:sz w:val="22"/>
                <w:lang w:val="en-GB"/>
              </w:rPr>
            </w:pPr>
            <w:r w:rsidRPr="0026219D">
              <w:rPr>
                <w:i/>
                <w:spacing w:val="-2"/>
                <w:sz w:val="22"/>
                <w:lang w:val="en-GB"/>
              </w:rPr>
              <w:t xml:space="preserve">[insert </w:t>
            </w:r>
            <w:r w:rsidRPr="0026219D">
              <w:rPr>
                <w:b/>
                <w:i/>
                <w:spacing w:val="-2"/>
                <w:sz w:val="22"/>
                <w:lang w:val="en-GB"/>
              </w:rPr>
              <w:t>amount of available financing in USD equivalent and exchange rate</w:t>
            </w:r>
            <w:r w:rsidRPr="0026219D">
              <w:rPr>
                <w:i/>
                <w:spacing w:val="-2"/>
                <w:sz w:val="22"/>
                <w:lang w:val="en-GB"/>
              </w:rPr>
              <w:t>]</w:t>
            </w:r>
          </w:p>
        </w:tc>
      </w:tr>
      <w:tr w:rsidR="00EB2216" w:rsidRPr="0026219D" w14:paraId="3F1FF9AF" w14:textId="77777777" w:rsidTr="00CC2F3C">
        <w:trPr>
          <w:cantSplit/>
        </w:trPr>
        <w:tc>
          <w:tcPr>
            <w:tcW w:w="6300" w:type="dxa"/>
            <w:tcBorders>
              <w:top w:val="single" w:sz="6" w:space="0" w:color="auto"/>
              <w:left w:val="single" w:sz="6" w:space="0" w:color="auto"/>
            </w:tcBorders>
          </w:tcPr>
          <w:p w14:paraId="159D04DD" w14:textId="77777777" w:rsidR="00EB2216" w:rsidRPr="0026219D" w:rsidRDefault="00EB2216" w:rsidP="00EB2216">
            <w:pPr>
              <w:suppressAutoHyphens/>
              <w:spacing w:after="120"/>
              <w:jc w:val="both"/>
              <w:rPr>
                <w:b/>
                <w:i/>
                <w:spacing w:val="-2"/>
                <w:sz w:val="22"/>
                <w:lang w:val="en-GB"/>
              </w:rPr>
            </w:pPr>
            <w:proofErr w:type="gramStart"/>
            <w:r w:rsidRPr="0026219D">
              <w:rPr>
                <w:spacing w:val="-2"/>
                <w:sz w:val="22"/>
                <w:lang w:val="en-GB"/>
              </w:rPr>
              <w:t xml:space="preserve">2.  </w:t>
            </w:r>
            <w:r w:rsidRPr="0026219D">
              <w:rPr>
                <w:i/>
                <w:spacing w:val="-2"/>
                <w:sz w:val="22"/>
                <w:lang w:val="en-GB"/>
              </w:rPr>
              <w:t>[</w:t>
            </w:r>
            <w:proofErr w:type="gramEnd"/>
            <w:r w:rsidRPr="0026219D">
              <w:rPr>
                <w:i/>
                <w:spacing w:val="-2"/>
                <w:sz w:val="22"/>
                <w:lang w:val="en-GB"/>
              </w:rPr>
              <w:t xml:space="preserve">describe </w:t>
            </w:r>
            <w:r w:rsidRPr="0026219D">
              <w:rPr>
                <w:b/>
                <w:i/>
                <w:spacing w:val="-2"/>
                <w:sz w:val="22"/>
                <w:lang w:val="en-GB"/>
              </w:rPr>
              <w:t>type and source of available financing</w:t>
            </w:r>
            <w:r w:rsidRPr="0026219D">
              <w:rPr>
                <w:i/>
                <w:spacing w:val="-2"/>
                <w:sz w:val="22"/>
                <w:lang w:val="en-GB"/>
              </w:rPr>
              <w:t>]</w:t>
            </w:r>
          </w:p>
          <w:p w14:paraId="43D04756" w14:textId="77777777" w:rsidR="00EB2216" w:rsidRPr="0026219D" w:rsidRDefault="00EB2216" w:rsidP="00EB2216">
            <w:pPr>
              <w:suppressAutoHyphens/>
              <w:spacing w:after="71"/>
              <w:jc w:val="both"/>
              <w:rPr>
                <w:spacing w:val="-2"/>
                <w:sz w:val="22"/>
                <w:lang w:val="en-GB"/>
              </w:rPr>
            </w:pPr>
          </w:p>
        </w:tc>
        <w:tc>
          <w:tcPr>
            <w:tcW w:w="2790" w:type="dxa"/>
            <w:tcBorders>
              <w:top w:val="single" w:sz="6" w:space="0" w:color="auto"/>
              <w:left w:val="single" w:sz="6" w:space="0" w:color="auto"/>
              <w:right w:val="single" w:sz="6" w:space="0" w:color="auto"/>
            </w:tcBorders>
          </w:tcPr>
          <w:p w14:paraId="284D78CC" w14:textId="77777777" w:rsidR="00EB2216" w:rsidRPr="0026219D" w:rsidRDefault="00EB2216" w:rsidP="00EB2216">
            <w:pPr>
              <w:suppressAutoHyphens/>
              <w:spacing w:after="71"/>
              <w:jc w:val="both"/>
              <w:rPr>
                <w:i/>
                <w:spacing w:val="-2"/>
                <w:sz w:val="22"/>
                <w:lang w:val="en-GB"/>
              </w:rPr>
            </w:pPr>
            <w:r w:rsidRPr="0026219D">
              <w:rPr>
                <w:i/>
                <w:spacing w:val="-2"/>
                <w:sz w:val="22"/>
                <w:lang w:val="en-GB"/>
              </w:rPr>
              <w:t xml:space="preserve">[insert </w:t>
            </w:r>
            <w:r w:rsidRPr="0026219D">
              <w:rPr>
                <w:b/>
                <w:i/>
                <w:spacing w:val="-2"/>
                <w:sz w:val="22"/>
                <w:lang w:val="en-GB"/>
              </w:rPr>
              <w:t>amount of available financing in USD equivalent and exchange rate</w:t>
            </w:r>
            <w:r w:rsidRPr="0026219D">
              <w:rPr>
                <w:i/>
                <w:spacing w:val="-2"/>
                <w:sz w:val="22"/>
                <w:lang w:val="en-GB"/>
              </w:rPr>
              <w:t>]</w:t>
            </w:r>
          </w:p>
        </w:tc>
      </w:tr>
      <w:tr w:rsidR="00EB2216" w:rsidRPr="0026219D" w14:paraId="3EDB0B88" w14:textId="77777777" w:rsidTr="00CC2F3C">
        <w:trPr>
          <w:cantSplit/>
        </w:trPr>
        <w:tc>
          <w:tcPr>
            <w:tcW w:w="6300" w:type="dxa"/>
            <w:tcBorders>
              <w:top w:val="single" w:sz="6" w:space="0" w:color="auto"/>
              <w:left w:val="single" w:sz="6" w:space="0" w:color="auto"/>
              <w:bottom w:val="single" w:sz="6" w:space="0" w:color="auto"/>
            </w:tcBorders>
          </w:tcPr>
          <w:p w14:paraId="48BA84AB" w14:textId="77777777" w:rsidR="00EB2216" w:rsidRPr="0026219D" w:rsidRDefault="00EB2216" w:rsidP="00EB2216">
            <w:pPr>
              <w:suppressAutoHyphens/>
              <w:spacing w:after="120"/>
              <w:jc w:val="both"/>
              <w:rPr>
                <w:b/>
                <w:i/>
                <w:spacing w:val="-2"/>
                <w:sz w:val="22"/>
                <w:lang w:val="en-GB"/>
              </w:rPr>
            </w:pPr>
            <w:proofErr w:type="gramStart"/>
            <w:r w:rsidRPr="0026219D">
              <w:rPr>
                <w:spacing w:val="-2"/>
                <w:sz w:val="22"/>
                <w:lang w:val="en-GB"/>
              </w:rPr>
              <w:t xml:space="preserve">3.  </w:t>
            </w:r>
            <w:r w:rsidRPr="0026219D">
              <w:rPr>
                <w:i/>
                <w:spacing w:val="-2"/>
                <w:sz w:val="22"/>
                <w:lang w:val="en-GB"/>
              </w:rPr>
              <w:t>[</w:t>
            </w:r>
            <w:proofErr w:type="gramEnd"/>
            <w:r w:rsidRPr="0026219D">
              <w:rPr>
                <w:i/>
                <w:spacing w:val="-2"/>
                <w:sz w:val="22"/>
                <w:lang w:val="en-GB"/>
              </w:rPr>
              <w:t xml:space="preserve">describe </w:t>
            </w:r>
            <w:r w:rsidRPr="0026219D">
              <w:rPr>
                <w:b/>
                <w:i/>
                <w:spacing w:val="-2"/>
                <w:sz w:val="22"/>
                <w:lang w:val="en-GB"/>
              </w:rPr>
              <w:t>type and source of available financing</w:t>
            </w:r>
            <w:r w:rsidRPr="0026219D">
              <w:rPr>
                <w:i/>
                <w:spacing w:val="-2"/>
                <w:sz w:val="22"/>
                <w:lang w:val="en-GB"/>
              </w:rPr>
              <w:t>]</w:t>
            </w:r>
          </w:p>
          <w:p w14:paraId="368062A6" w14:textId="77777777" w:rsidR="00EB2216" w:rsidRPr="0026219D" w:rsidRDefault="00EB2216" w:rsidP="00EB2216">
            <w:pPr>
              <w:suppressAutoHyphens/>
              <w:spacing w:after="71"/>
              <w:jc w:val="both"/>
              <w:rPr>
                <w:spacing w:val="-2"/>
                <w:sz w:val="22"/>
                <w:lang w:val="en-GB"/>
              </w:rPr>
            </w:pPr>
          </w:p>
        </w:tc>
        <w:tc>
          <w:tcPr>
            <w:tcW w:w="2790" w:type="dxa"/>
            <w:tcBorders>
              <w:top w:val="single" w:sz="6" w:space="0" w:color="auto"/>
              <w:left w:val="single" w:sz="6" w:space="0" w:color="auto"/>
              <w:bottom w:val="single" w:sz="6" w:space="0" w:color="auto"/>
              <w:right w:val="single" w:sz="6" w:space="0" w:color="auto"/>
            </w:tcBorders>
          </w:tcPr>
          <w:p w14:paraId="76553B90" w14:textId="77777777" w:rsidR="00EB2216" w:rsidRPr="0026219D" w:rsidRDefault="00EB2216" w:rsidP="00EB2216">
            <w:pPr>
              <w:suppressAutoHyphens/>
              <w:spacing w:after="71"/>
              <w:jc w:val="both"/>
              <w:rPr>
                <w:i/>
                <w:spacing w:val="-2"/>
                <w:sz w:val="22"/>
                <w:lang w:val="en-GB"/>
              </w:rPr>
            </w:pPr>
            <w:r w:rsidRPr="0026219D">
              <w:rPr>
                <w:i/>
                <w:spacing w:val="-2"/>
                <w:sz w:val="22"/>
                <w:lang w:val="en-GB"/>
              </w:rPr>
              <w:t xml:space="preserve">[insert </w:t>
            </w:r>
            <w:r w:rsidRPr="0026219D">
              <w:rPr>
                <w:b/>
                <w:i/>
                <w:spacing w:val="-2"/>
                <w:sz w:val="22"/>
                <w:lang w:val="en-GB"/>
              </w:rPr>
              <w:t>amount of available financing in USD equivalent and exchange rate</w:t>
            </w:r>
            <w:r w:rsidRPr="0026219D">
              <w:rPr>
                <w:i/>
                <w:spacing w:val="-2"/>
                <w:sz w:val="22"/>
                <w:lang w:val="en-GB"/>
              </w:rPr>
              <w:t>]</w:t>
            </w:r>
          </w:p>
        </w:tc>
      </w:tr>
      <w:tr w:rsidR="00EB2216" w:rsidRPr="0026219D" w14:paraId="6DE4AE17" w14:textId="77777777" w:rsidTr="00CC2F3C">
        <w:trPr>
          <w:cantSplit/>
        </w:trPr>
        <w:tc>
          <w:tcPr>
            <w:tcW w:w="6300" w:type="dxa"/>
            <w:tcBorders>
              <w:top w:val="single" w:sz="6" w:space="0" w:color="auto"/>
              <w:left w:val="single" w:sz="6" w:space="0" w:color="auto"/>
              <w:bottom w:val="single" w:sz="6" w:space="0" w:color="auto"/>
            </w:tcBorders>
          </w:tcPr>
          <w:p w14:paraId="745642EF" w14:textId="77777777" w:rsidR="00EB2216" w:rsidRPr="0026219D" w:rsidRDefault="00EB2216" w:rsidP="00EB2216">
            <w:pPr>
              <w:suppressAutoHyphens/>
              <w:spacing w:after="120"/>
              <w:jc w:val="both"/>
              <w:rPr>
                <w:b/>
                <w:i/>
                <w:spacing w:val="-2"/>
                <w:sz w:val="22"/>
                <w:lang w:val="en-GB"/>
              </w:rPr>
            </w:pPr>
            <w:proofErr w:type="gramStart"/>
            <w:r w:rsidRPr="0026219D">
              <w:rPr>
                <w:spacing w:val="-2"/>
                <w:sz w:val="22"/>
                <w:lang w:val="en-GB"/>
              </w:rPr>
              <w:t xml:space="preserve">4.  </w:t>
            </w:r>
            <w:r w:rsidRPr="0026219D">
              <w:rPr>
                <w:i/>
                <w:spacing w:val="-2"/>
                <w:sz w:val="22"/>
                <w:lang w:val="en-GB"/>
              </w:rPr>
              <w:t>[</w:t>
            </w:r>
            <w:proofErr w:type="gramEnd"/>
            <w:r w:rsidRPr="0026219D">
              <w:rPr>
                <w:i/>
                <w:spacing w:val="-2"/>
                <w:sz w:val="22"/>
                <w:lang w:val="en-GB"/>
              </w:rPr>
              <w:t xml:space="preserve">describe </w:t>
            </w:r>
            <w:r w:rsidRPr="0026219D">
              <w:rPr>
                <w:b/>
                <w:i/>
                <w:spacing w:val="-2"/>
                <w:sz w:val="22"/>
                <w:lang w:val="en-GB"/>
              </w:rPr>
              <w:t>type and source of available financing</w:t>
            </w:r>
            <w:r w:rsidRPr="0026219D">
              <w:rPr>
                <w:i/>
                <w:spacing w:val="-2"/>
                <w:sz w:val="22"/>
                <w:lang w:val="en-GB"/>
              </w:rPr>
              <w:t>]</w:t>
            </w:r>
          </w:p>
          <w:p w14:paraId="2C52C58F" w14:textId="77777777" w:rsidR="00EB2216" w:rsidRPr="0026219D" w:rsidRDefault="00EB2216" w:rsidP="00EB2216">
            <w:pPr>
              <w:suppressAutoHyphens/>
              <w:spacing w:after="71"/>
              <w:jc w:val="both"/>
              <w:rPr>
                <w:spacing w:val="-2"/>
                <w:sz w:val="22"/>
                <w:lang w:val="en-GB"/>
              </w:rPr>
            </w:pPr>
          </w:p>
        </w:tc>
        <w:tc>
          <w:tcPr>
            <w:tcW w:w="2790" w:type="dxa"/>
            <w:tcBorders>
              <w:top w:val="single" w:sz="6" w:space="0" w:color="auto"/>
              <w:left w:val="single" w:sz="6" w:space="0" w:color="auto"/>
              <w:bottom w:val="single" w:sz="6" w:space="0" w:color="auto"/>
              <w:right w:val="single" w:sz="6" w:space="0" w:color="auto"/>
            </w:tcBorders>
          </w:tcPr>
          <w:p w14:paraId="7E71C6CD" w14:textId="77777777" w:rsidR="00EB2216" w:rsidRPr="0026219D" w:rsidRDefault="00EB2216" w:rsidP="00EB2216">
            <w:pPr>
              <w:suppressAutoHyphens/>
              <w:spacing w:after="71"/>
              <w:jc w:val="both"/>
              <w:rPr>
                <w:i/>
                <w:spacing w:val="-2"/>
                <w:sz w:val="22"/>
                <w:lang w:val="en-GB"/>
              </w:rPr>
            </w:pPr>
            <w:r w:rsidRPr="0026219D">
              <w:rPr>
                <w:i/>
                <w:spacing w:val="-2"/>
                <w:sz w:val="22"/>
                <w:lang w:val="en-GB"/>
              </w:rPr>
              <w:t xml:space="preserve">[insert </w:t>
            </w:r>
            <w:r w:rsidRPr="0026219D">
              <w:rPr>
                <w:b/>
                <w:i/>
                <w:spacing w:val="-2"/>
                <w:sz w:val="22"/>
                <w:lang w:val="en-GB"/>
              </w:rPr>
              <w:t>amount of available financing in USD equivalent and exchange rate</w:t>
            </w:r>
            <w:r w:rsidRPr="0026219D">
              <w:rPr>
                <w:i/>
                <w:spacing w:val="-2"/>
                <w:sz w:val="22"/>
                <w:lang w:val="en-GB"/>
              </w:rPr>
              <w:t>]</w:t>
            </w:r>
          </w:p>
        </w:tc>
      </w:tr>
    </w:tbl>
    <w:p w14:paraId="78F79FDD" w14:textId="77777777" w:rsidR="00EB2216" w:rsidRPr="0026219D" w:rsidRDefault="00EB2216" w:rsidP="00EB2216">
      <w:pPr>
        <w:rPr>
          <w:iCs/>
          <w:lang w:val="en-GB"/>
        </w:rPr>
      </w:pPr>
    </w:p>
    <w:p w14:paraId="4EBCD6B2" w14:textId="77777777" w:rsidR="00EB2216" w:rsidRPr="0026219D" w:rsidRDefault="00EB2216" w:rsidP="00EB2216">
      <w:pPr>
        <w:rPr>
          <w:b/>
          <w:iCs/>
          <w:sz w:val="32"/>
          <w:lang w:val="en-GB"/>
        </w:rPr>
      </w:pPr>
      <w:r w:rsidRPr="0026219D">
        <w:rPr>
          <w:b/>
          <w:iCs/>
          <w:sz w:val="32"/>
          <w:lang w:val="en-GB"/>
        </w:rPr>
        <w:br w:type="page"/>
      </w:r>
    </w:p>
    <w:p w14:paraId="751CE57D" w14:textId="77777777" w:rsidR="00EB2216" w:rsidRPr="0026219D" w:rsidRDefault="00EB2216" w:rsidP="00EB2216">
      <w:pPr>
        <w:spacing w:before="120" w:after="240"/>
        <w:jc w:val="center"/>
        <w:rPr>
          <w:b/>
          <w:sz w:val="36"/>
          <w:lang w:val="en-GB"/>
        </w:rPr>
      </w:pPr>
      <w:bookmarkStart w:id="567" w:name="_Toc167985907"/>
      <w:bookmarkStart w:id="568" w:name="_Toc28953950"/>
      <w:r w:rsidRPr="0026219D">
        <w:rPr>
          <w:b/>
          <w:smallCaps/>
          <w:noProof/>
          <w:sz w:val="36"/>
          <w:lang w:val="en-GB"/>
        </w:rPr>
        <w:lastRenderedPageBreak/>
        <mc:AlternateContent>
          <mc:Choice Requires="wps">
            <w:drawing>
              <wp:anchor distT="45720" distB="45720" distL="114300" distR="114300" simplePos="0" relativeHeight="251666944" behindDoc="0" locked="0" layoutInCell="1" allowOverlap="1" wp14:anchorId="1B989BB2" wp14:editId="4899C804">
                <wp:simplePos x="0" y="0"/>
                <wp:positionH relativeFrom="column">
                  <wp:posOffset>71120</wp:posOffset>
                </wp:positionH>
                <wp:positionV relativeFrom="paragraph">
                  <wp:posOffset>765175</wp:posOffset>
                </wp:positionV>
                <wp:extent cx="5567680" cy="1274445"/>
                <wp:effectExtent l="0" t="0" r="20320" b="2095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274445"/>
                        </a:xfrm>
                        <a:prstGeom prst="rect">
                          <a:avLst/>
                        </a:prstGeom>
                        <a:solidFill>
                          <a:srgbClr val="FFFFFF"/>
                        </a:solidFill>
                        <a:ln w="9525">
                          <a:solidFill>
                            <a:srgbClr val="000000"/>
                          </a:solidFill>
                          <a:miter lim="800000"/>
                          <a:headEnd/>
                          <a:tailEnd/>
                        </a:ln>
                      </wps:spPr>
                      <wps:txbx>
                        <w:txbxContent>
                          <w:p w14:paraId="16263170" w14:textId="77777777" w:rsidR="00EB2216" w:rsidRPr="00B009D3" w:rsidRDefault="00EB2216" w:rsidP="00EB2216">
                            <w:pPr>
                              <w:rPr>
                                <w:i/>
                              </w:rPr>
                            </w:pPr>
                            <w:r w:rsidRPr="00B009D3">
                              <w:rPr>
                                <w:b/>
                                <w:i/>
                              </w:rPr>
                              <w:t xml:space="preserve">Note to the </w:t>
                            </w:r>
                            <w:r>
                              <w:rPr>
                                <w:b/>
                                <w:i/>
                              </w:rPr>
                              <w:t>Purchaser</w:t>
                            </w:r>
                            <w:r w:rsidRPr="00B009D3">
                              <w:rPr>
                                <w:i/>
                              </w:rPr>
                              <w:t xml:space="preserve">: </w:t>
                            </w:r>
                          </w:p>
                          <w:p w14:paraId="5243645D" w14:textId="77777777" w:rsidR="00EB2216" w:rsidRPr="00B009D3" w:rsidRDefault="00EB2216" w:rsidP="00EB2216">
                            <w:pPr>
                              <w:ind w:left="360"/>
                              <w:rPr>
                                <w:i/>
                              </w:rPr>
                            </w:pPr>
                            <w:r w:rsidRPr="00B009D3">
                              <w:rPr>
                                <w:b/>
                                <w:i/>
                              </w:rPr>
                              <w:t>The following minimum requirements shall not be modified</w:t>
                            </w:r>
                            <w:r w:rsidRPr="00B009D3">
                              <w:rPr>
                                <w:i/>
                              </w:rPr>
                              <w:t xml:space="preserve">. The </w:t>
                            </w:r>
                            <w:r>
                              <w:rPr>
                                <w:i/>
                              </w:rPr>
                              <w:t>Purchaser</w:t>
                            </w:r>
                            <w:r w:rsidRPr="00B009D3">
                              <w:rPr>
                                <w:i/>
                              </w:rPr>
                              <w:t xml:space="preserve"> may add </w:t>
                            </w:r>
                            <w:r w:rsidRPr="00D556E1">
                              <w:rPr>
                                <w:i/>
                              </w:rPr>
                              <w:t>additional requirements to address identified issues,</w:t>
                            </w:r>
                            <w:r w:rsidRPr="00B009D3">
                              <w:rPr>
                                <w:i/>
                              </w:rPr>
                              <w:t xml:space="preserve"> informed by relevant environmental and social assessment.</w:t>
                            </w:r>
                          </w:p>
                          <w:p w14:paraId="7E6E12FB" w14:textId="77777777" w:rsidR="00EB2216" w:rsidRPr="00455910" w:rsidRDefault="00EB2216" w:rsidP="00EB2216">
                            <w:pPr>
                              <w:ind w:firstLine="360"/>
                              <w:rPr>
                                <w:b/>
                                <w:i/>
                              </w:rPr>
                            </w:pPr>
                            <w:r w:rsidRPr="00B009D3">
                              <w:rPr>
                                <w:b/>
                                <w:i/>
                              </w:rPr>
                              <w:t xml:space="preserve">Delete this Box prior to issuance of the </w:t>
                            </w:r>
                            <w:r>
                              <w:rPr>
                                <w:b/>
                                <w:i/>
                              </w:rPr>
                              <w:t xml:space="preserve">Request for Proposals </w:t>
                            </w:r>
                            <w:r w:rsidRPr="00B009D3">
                              <w:rPr>
                                <w:b/>
                                <w:i/>
                              </w:rPr>
                              <w:t>document.</w:t>
                            </w:r>
                          </w:p>
                          <w:p w14:paraId="5FDB2729" w14:textId="77777777" w:rsidR="00EB2216" w:rsidRDefault="00EB2216" w:rsidP="00EB22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989BB2" id="_x0000_t202" coordsize="21600,21600" o:spt="202" path="m,l,21600r21600,l21600,xe">
                <v:stroke joinstyle="miter"/>
                <v:path gradientshapeok="t" o:connecttype="rect"/>
              </v:shapetype>
              <v:shape id="Text Box 217" o:spid="_x0000_s1026" type="#_x0000_t202" style="position:absolute;left:0;text-align:left;margin-left:5.6pt;margin-top:60.25pt;width:438.4pt;height:100.3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">
                <v:textbox>
                  <w:txbxContent>
                    <w:p w14:paraId="16263170" w14:textId="77777777" w:rsidR="00EB2216" w:rsidRPr="00B009D3" w:rsidRDefault="00EB2216" w:rsidP="00EB2216">
                      <w:pPr>
                        <w:rPr>
                          <w:i/>
                        </w:rPr>
                      </w:pPr>
                      <w:r w:rsidRPr="00B009D3">
                        <w:rPr>
                          <w:b/>
                          <w:i/>
                        </w:rPr>
                        <w:t xml:space="preserve">Note to the </w:t>
                      </w:r>
                      <w:r>
                        <w:rPr>
                          <w:b/>
                          <w:i/>
                        </w:rPr>
                        <w:t>Purchaser</w:t>
                      </w:r>
                      <w:r w:rsidRPr="00B009D3">
                        <w:rPr>
                          <w:i/>
                        </w:rPr>
                        <w:t xml:space="preserve">: </w:t>
                      </w:r>
                    </w:p>
                    <w:p w14:paraId="5243645D" w14:textId="77777777" w:rsidR="00EB2216" w:rsidRPr="00B009D3" w:rsidRDefault="00EB2216" w:rsidP="00EB2216">
                      <w:pPr>
                        <w:ind w:left="360"/>
                        <w:rPr>
                          <w:i/>
                        </w:rPr>
                      </w:pPr>
                      <w:r w:rsidRPr="00B009D3">
                        <w:rPr>
                          <w:b/>
                          <w:i/>
                        </w:rPr>
                        <w:t>The following minimum requirements shall not be modified</w:t>
                      </w:r>
                      <w:r w:rsidRPr="00B009D3">
                        <w:rPr>
                          <w:i/>
                        </w:rPr>
                        <w:t xml:space="preserve">. The </w:t>
                      </w:r>
                      <w:r>
                        <w:rPr>
                          <w:i/>
                        </w:rPr>
                        <w:t>Purchaser</w:t>
                      </w:r>
                      <w:r w:rsidRPr="00B009D3">
                        <w:rPr>
                          <w:i/>
                        </w:rPr>
                        <w:t xml:space="preserve"> may add </w:t>
                      </w:r>
                      <w:r w:rsidRPr="00D556E1">
                        <w:rPr>
                          <w:i/>
                        </w:rPr>
                        <w:t>additional requirements to address identified issues,</w:t>
                      </w:r>
                      <w:r w:rsidRPr="00B009D3">
                        <w:rPr>
                          <w:i/>
                        </w:rPr>
                        <w:t xml:space="preserve"> informed by relevant environmental and social assessment.</w:t>
                      </w:r>
                    </w:p>
                    <w:p w14:paraId="7E6E12FB" w14:textId="77777777" w:rsidR="00EB2216" w:rsidRPr="00455910" w:rsidRDefault="00EB2216" w:rsidP="00EB2216">
                      <w:pPr>
                        <w:ind w:firstLine="360"/>
                        <w:rPr>
                          <w:b/>
                          <w:i/>
                        </w:rPr>
                      </w:pPr>
                      <w:r w:rsidRPr="00B009D3">
                        <w:rPr>
                          <w:b/>
                          <w:i/>
                        </w:rPr>
                        <w:t xml:space="preserve">Delete this Box prior to issuance of the </w:t>
                      </w:r>
                      <w:r>
                        <w:rPr>
                          <w:b/>
                          <w:i/>
                        </w:rPr>
                        <w:t xml:space="preserve">Request for Proposals </w:t>
                      </w:r>
                      <w:r w:rsidRPr="00B009D3">
                        <w:rPr>
                          <w:b/>
                          <w:i/>
                        </w:rPr>
                        <w:t>document.</w:t>
                      </w:r>
                    </w:p>
                    <w:p w14:paraId="5FDB2729" w14:textId="77777777" w:rsidR="00EB2216" w:rsidRDefault="00EB2216" w:rsidP="00EB2216"/>
                  </w:txbxContent>
                </v:textbox>
                <w10:wrap type="square"/>
              </v:shape>
            </w:pict>
          </mc:Fallback>
        </mc:AlternateContent>
      </w:r>
      <w:r w:rsidRPr="0026219D">
        <w:rPr>
          <w:b/>
          <w:smallCaps/>
          <w:sz w:val="36"/>
          <w:lang w:val="en-GB"/>
        </w:rPr>
        <w:t>Code of Conduct for Supplier’s Personnel Form</w:t>
      </w:r>
      <w:bookmarkStart w:id="569" w:name="_Hlk534203457"/>
      <w:bookmarkEnd w:id="567"/>
    </w:p>
    <w:p w14:paraId="709CDE86" w14:textId="77777777" w:rsidR="00EB2216" w:rsidRPr="0026219D" w:rsidRDefault="00EB2216" w:rsidP="00EB2216">
      <w:pPr>
        <w:suppressAutoHyphens/>
        <w:spacing w:before="240" w:after="120"/>
        <w:jc w:val="both"/>
        <w:rPr>
          <w:b/>
          <w:sz w:val="28"/>
          <w:szCs w:val="28"/>
          <w:lang w:val="en-GB"/>
        </w:rPr>
      </w:pPr>
      <w:bookmarkStart w:id="570" w:name="_Hlk27225778"/>
      <w:bookmarkEnd w:id="568"/>
      <w:r w:rsidRPr="0026219D">
        <w:rPr>
          <w:smallCaps/>
          <w:noProof/>
          <w:lang w:val="en-GB"/>
        </w:rPr>
        <mc:AlternateContent>
          <mc:Choice Requires="wps">
            <w:drawing>
              <wp:anchor distT="45720" distB="45720" distL="114300" distR="114300" simplePos="0" relativeHeight="251667968" behindDoc="0" locked="0" layoutInCell="1" allowOverlap="1" wp14:anchorId="4E9B1ED0" wp14:editId="2FF9F7D7">
                <wp:simplePos x="0" y="0"/>
                <wp:positionH relativeFrom="column">
                  <wp:posOffset>73660</wp:posOffset>
                </wp:positionH>
                <wp:positionV relativeFrom="paragraph">
                  <wp:posOffset>1833245</wp:posOffset>
                </wp:positionV>
                <wp:extent cx="5567680" cy="1564640"/>
                <wp:effectExtent l="0" t="0" r="13970" b="165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564640"/>
                        </a:xfrm>
                        <a:prstGeom prst="rect">
                          <a:avLst/>
                        </a:prstGeom>
                        <a:solidFill>
                          <a:srgbClr val="FFFFFF"/>
                        </a:solidFill>
                        <a:ln w="9525">
                          <a:solidFill>
                            <a:srgbClr val="000000"/>
                          </a:solidFill>
                          <a:miter lim="800000"/>
                          <a:headEnd/>
                          <a:tailEnd/>
                        </a:ln>
                      </wps:spPr>
                      <wps:txbx>
                        <w:txbxContent>
                          <w:p w14:paraId="6C0452EE" w14:textId="77777777" w:rsidR="00EB2216" w:rsidRPr="00B009D3" w:rsidRDefault="00EB2216" w:rsidP="00EB2216">
                            <w:pPr>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Note to the </w:t>
                            </w:r>
                            <w:r>
                              <w:rPr>
                                <w:b/>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w:t>
                            </w:r>
                          </w:p>
                          <w:p w14:paraId="7CEE6812" w14:textId="77777777" w:rsidR="00EB2216" w:rsidRPr="00B009D3" w:rsidRDefault="00EB2216" w:rsidP="00EB2216">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The minimum content of the Code of Conduct form as set out by the </w:t>
                            </w:r>
                            <w:r>
                              <w:rPr>
                                <w:b/>
                                <w14:textOutline w14:w="9525" w14:cap="rnd" w14:cmpd="sng" w14:algn="ctr">
                                  <w14:noFill/>
                                  <w14:prstDash w14:val="solid"/>
                                  <w14:bevel/>
                                </w14:textOutline>
                              </w:rPr>
                              <w:t xml:space="preserve">Purchaser </w:t>
                            </w:r>
                            <w:r w:rsidRPr="00B009D3">
                              <w:rPr>
                                <w:b/>
                                <w14:textOutline w14:w="9525" w14:cap="rnd" w14:cmpd="sng" w14:algn="ctr">
                                  <w14:noFill/>
                                  <w14:prstDash w14:val="solid"/>
                                  <w14:bevel/>
                                </w14:textOutline>
                              </w:rPr>
                              <w:t>shall not be substantially modified</w:t>
                            </w:r>
                            <w:r w:rsidRPr="00B009D3">
                              <w:rPr>
                                <w14:textOutline w14:w="9525" w14:cap="rnd" w14:cmpd="sng" w14:algn="ctr">
                                  <w14:noFill/>
                                  <w14:prstDash w14:val="solid"/>
                                  <w14:bevel/>
                                </w14:textOutline>
                              </w:rPr>
                              <w:t xml:space="preserve">. However, the </w:t>
                            </w:r>
                            <w:r>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may add requirements as appropriate, including to take into account Contract-specific issues/risks.  </w:t>
                            </w:r>
                          </w:p>
                          <w:p w14:paraId="611B853B" w14:textId="77777777" w:rsidR="00EB2216" w:rsidRPr="004F7ADC" w:rsidRDefault="00EB2216" w:rsidP="00EB2216">
                            <w:pPr>
                              <w:ind w:left="360"/>
                              <w:rPr>
                                <w:bCs/>
                              </w:rPr>
                            </w:pPr>
                            <w:r w:rsidRPr="00B009D3">
                              <w:rPr>
                                <w14:textOutline w14:w="9525" w14:cap="rnd" w14:cmpd="sng" w14:algn="ctr">
                                  <w14:noFill/>
                                  <w14:prstDash w14:val="solid"/>
                                  <w14:bevel/>
                                </w14:textOutline>
                              </w:rPr>
                              <w:t xml:space="preserve">The </w:t>
                            </w:r>
                            <w:r>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shall initial and submit the Code of Conduct form as part of its </w:t>
                            </w:r>
                            <w:r>
                              <w:rPr>
                                <w14:textOutline w14:w="9525" w14:cap="rnd" w14:cmpd="sng" w14:algn="ctr">
                                  <w14:noFill/>
                                  <w14:prstDash w14:val="solid"/>
                                  <w14:bevel/>
                                </w14:textOutline>
                              </w:rPr>
                              <w:t>proposal</w:t>
                            </w:r>
                            <w:r w:rsidRPr="00B009D3">
                              <w:rPr>
                                <w14:textOutline w14:w="9525" w14:cap="rnd" w14:cmpd="sng" w14:algn="ctr">
                                  <w14:noFill/>
                                  <w14:prstDash w14:val="solid"/>
                                  <w14:bevel/>
                                </w14:textOutline>
                              </w:rPr>
                              <w:t>.</w:t>
                            </w:r>
                          </w:p>
                          <w:p w14:paraId="77D30AA9" w14:textId="77777777" w:rsidR="00EB2216" w:rsidRDefault="00EB2216" w:rsidP="00EB22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B1ED0" id="Text Box 6" o:spid="_x0000_s1027" type="#_x0000_t202" style="position:absolute;left:0;text-align:left;margin-left:5.8pt;margin-top:144.35pt;width:438.4pt;height:123.2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">
                <v:textbox>
                  <w:txbxContent>
                    <w:p w14:paraId="6C0452EE" w14:textId="77777777" w:rsidR="00EB2216" w:rsidRPr="00B009D3" w:rsidRDefault="00EB2216" w:rsidP="00EB2216">
                      <w:pPr>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Note to the </w:t>
                      </w:r>
                      <w:r>
                        <w:rPr>
                          <w:b/>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w:t>
                      </w:r>
                    </w:p>
                    <w:p w14:paraId="7CEE6812" w14:textId="77777777" w:rsidR="00EB2216" w:rsidRPr="00B009D3" w:rsidRDefault="00EB2216" w:rsidP="00EB2216">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The minimum content of the Code of Conduct form as set out by the </w:t>
                      </w:r>
                      <w:r>
                        <w:rPr>
                          <w:b/>
                          <w14:textOutline w14:w="9525" w14:cap="rnd" w14:cmpd="sng" w14:algn="ctr">
                            <w14:noFill/>
                            <w14:prstDash w14:val="solid"/>
                            <w14:bevel/>
                          </w14:textOutline>
                        </w:rPr>
                        <w:t xml:space="preserve">Purchaser </w:t>
                      </w:r>
                      <w:r w:rsidRPr="00B009D3">
                        <w:rPr>
                          <w:b/>
                          <w14:textOutline w14:w="9525" w14:cap="rnd" w14:cmpd="sng" w14:algn="ctr">
                            <w14:noFill/>
                            <w14:prstDash w14:val="solid"/>
                            <w14:bevel/>
                          </w14:textOutline>
                        </w:rPr>
                        <w:t>shall not be substantially modified</w:t>
                      </w:r>
                      <w:r w:rsidRPr="00B009D3">
                        <w:rPr>
                          <w14:textOutline w14:w="9525" w14:cap="rnd" w14:cmpd="sng" w14:algn="ctr">
                            <w14:noFill/>
                            <w14:prstDash w14:val="solid"/>
                            <w14:bevel/>
                          </w14:textOutline>
                        </w:rPr>
                        <w:t xml:space="preserve">. However, the </w:t>
                      </w:r>
                      <w:r>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may add requirements as appropriate, including to take into account Contract-specific issues/risks.  </w:t>
                      </w:r>
                    </w:p>
                    <w:p w14:paraId="611B853B" w14:textId="77777777" w:rsidR="00EB2216" w:rsidRPr="004F7ADC" w:rsidRDefault="00EB2216" w:rsidP="00EB2216">
                      <w:pPr>
                        <w:ind w:left="360"/>
                        <w:rPr>
                          <w:bCs/>
                        </w:rPr>
                      </w:pPr>
                      <w:r w:rsidRPr="00B009D3">
                        <w:rPr>
                          <w14:textOutline w14:w="9525" w14:cap="rnd" w14:cmpd="sng" w14:algn="ctr">
                            <w14:noFill/>
                            <w14:prstDash w14:val="solid"/>
                            <w14:bevel/>
                          </w14:textOutline>
                        </w:rPr>
                        <w:t xml:space="preserve">The </w:t>
                      </w:r>
                      <w:r>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shall initial and submit the Code of Conduct form as part of its </w:t>
                      </w:r>
                      <w:r>
                        <w:rPr>
                          <w14:textOutline w14:w="9525" w14:cap="rnd" w14:cmpd="sng" w14:algn="ctr">
                            <w14:noFill/>
                            <w14:prstDash w14:val="solid"/>
                            <w14:bevel/>
                          </w14:textOutline>
                        </w:rPr>
                        <w:t>proposal</w:t>
                      </w:r>
                      <w:r w:rsidRPr="00B009D3">
                        <w:rPr>
                          <w14:textOutline w14:w="9525" w14:cap="rnd" w14:cmpd="sng" w14:algn="ctr">
                            <w14:noFill/>
                            <w14:prstDash w14:val="solid"/>
                            <w14:bevel/>
                          </w14:textOutline>
                        </w:rPr>
                        <w:t>.</w:t>
                      </w:r>
                    </w:p>
                    <w:p w14:paraId="77D30AA9" w14:textId="77777777" w:rsidR="00EB2216" w:rsidRDefault="00EB2216" w:rsidP="00EB2216"/>
                  </w:txbxContent>
                </v:textbox>
                <w10:wrap type="square"/>
              </v:shape>
            </w:pict>
          </mc:Fallback>
        </mc:AlternateContent>
      </w:r>
    </w:p>
    <w:p w14:paraId="4D11AD18" w14:textId="77777777" w:rsidR="00EB2216" w:rsidRPr="0026219D" w:rsidRDefault="00EB2216" w:rsidP="00EB2216">
      <w:pPr>
        <w:suppressAutoHyphens/>
        <w:spacing w:before="240" w:after="120"/>
        <w:jc w:val="center"/>
        <w:rPr>
          <w:bCs/>
          <w:i/>
          <w:lang w:val="en-GB"/>
        </w:rPr>
      </w:pPr>
      <w:r w:rsidRPr="0026219D">
        <w:rPr>
          <w:b/>
          <w:sz w:val="28"/>
          <w:szCs w:val="28"/>
          <w:lang w:val="en-GB"/>
        </w:rPr>
        <w:t>CODE OF CONDUCT FOR SUPPLIER’S PERSONNEL</w:t>
      </w:r>
    </w:p>
    <w:bookmarkEnd w:id="570"/>
    <w:p w14:paraId="3A2A59A5" w14:textId="77777777" w:rsidR="00EB2216" w:rsidRPr="0026219D" w:rsidRDefault="00EB2216" w:rsidP="00EB2216">
      <w:pPr>
        <w:suppressAutoHyphens/>
        <w:spacing w:before="240" w:after="240"/>
        <w:ind w:right="-72"/>
        <w:jc w:val="both"/>
        <w:rPr>
          <w:bCs/>
          <w:strike/>
          <w:lang w:val="en-GB"/>
        </w:rPr>
      </w:pPr>
      <w:r w:rsidRPr="0026219D">
        <w:rPr>
          <w:bCs/>
          <w:lang w:val="en-GB"/>
        </w:rPr>
        <w:t>We are the Supplier, [</w:t>
      </w:r>
      <w:r w:rsidRPr="0026219D">
        <w:rPr>
          <w:bCs/>
          <w:i/>
          <w:lang w:val="en-GB"/>
        </w:rPr>
        <w:t>enter name of Supplier</w:t>
      </w:r>
      <w:r w:rsidRPr="0026219D">
        <w:rPr>
          <w:bCs/>
          <w:lang w:val="en-GB"/>
        </w:rPr>
        <w:t>].  We have signed a contract with [</w:t>
      </w:r>
      <w:r w:rsidRPr="0026219D">
        <w:rPr>
          <w:bCs/>
          <w:i/>
          <w:lang w:val="en-GB"/>
        </w:rPr>
        <w:t>enter name of Purchaser</w:t>
      </w:r>
      <w:r w:rsidRPr="0026219D">
        <w:rPr>
          <w:bCs/>
          <w:lang w:val="en-GB"/>
        </w:rPr>
        <w:t>] for [</w:t>
      </w:r>
      <w:r w:rsidRPr="0026219D">
        <w:rPr>
          <w:bCs/>
          <w:i/>
          <w:lang w:val="en-GB"/>
        </w:rPr>
        <w:t>enter description of the Information System</w:t>
      </w:r>
      <w:r w:rsidRPr="0026219D">
        <w:rPr>
          <w:bCs/>
          <w:lang w:val="en-GB"/>
        </w:rPr>
        <w:t>]. The Information System will be supplied to and installed at [</w:t>
      </w:r>
      <w:r w:rsidRPr="0026219D">
        <w:rPr>
          <w:bCs/>
          <w:i/>
          <w:lang w:val="en-GB"/>
        </w:rPr>
        <w:t>enter the Project Site/s]</w:t>
      </w:r>
      <w:r w:rsidRPr="0026219D">
        <w:rPr>
          <w:bCs/>
          <w:lang w:val="en-GB"/>
        </w:rPr>
        <w:t>. Our contract requires us to implement measures to address environmental and social risks.</w:t>
      </w:r>
    </w:p>
    <w:p w14:paraId="05BDE650" w14:textId="77777777" w:rsidR="00EB2216" w:rsidRPr="0026219D" w:rsidRDefault="00EB2216" w:rsidP="00EB2216">
      <w:pPr>
        <w:suppressAutoHyphens/>
        <w:spacing w:before="240" w:after="120" w:line="252" w:lineRule="auto"/>
        <w:jc w:val="both"/>
        <w:rPr>
          <w:bCs/>
          <w:lang w:val="en-GB"/>
        </w:rPr>
      </w:pPr>
      <w:r w:rsidRPr="0026219D">
        <w:rPr>
          <w:bCs/>
          <w:lang w:val="en-GB"/>
        </w:rPr>
        <w:t xml:space="preserve">This Code of Conduct identifies the behaviour that we require from </w:t>
      </w:r>
      <w:bookmarkStart w:id="571" w:name="_Hlk26970869"/>
      <w:r w:rsidRPr="0026219D">
        <w:rPr>
          <w:bCs/>
          <w:lang w:val="en-GB"/>
        </w:rPr>
        <w:t xml:space="preserve">Supplier’s </w:t>
      </w:r>
      <w:bookmarkStart w:id="572" w:name="_Hlk27053939"/>
      <w:r w:rsidRPr="0026219D">
        <w:rPr>
          <w:bCs/>
          <w:lang w:val="en-GB"/>
        </w:rPr>
        <w:t xml:space="preserve">Personnel </w:t>
      </w:r>
      <w:r w:rsidRPr="0026219D">
        <w:rPr>
          <w:lang w:val="en-GB"/>
        </w:rPr>
        <w:t>employed in the execution of the Contract at the Project Site</w:t>
      </w:r>
      <w:bookmarkEnd w:id="571"/>
      <w:bookmarkEnd w:id="572"/>
      <w:r w:rsidRPr="0026219D">
        <w:rPr>
          <w:lang w:val="en-GB"/>
        </w:rPr>
        <w:t xml:space="preserve">/s. </w:t>
      </w:r>
    </w:p>
    <w:p w14:paraId="61393698" w14:textId="77777777" w:rsidR="00EB2216" w:rsidRPr="0026219D" w:rsidRDefault="00EB2216" w:rsidP="00EB2216">
      <w:pPr>
        <w:suppressAutoHyphens/>
        <w:spacing w:before="240" w:after="120" w:line="252" w:lineRule="auto"/>
        <w:jc w:val="both"/>
        <w:rPr>
          <w:bCs/>
          <w:lang w:val="en-GB"/>
        </w:rPr>
      </w:pPr>
      <w:r w:rsidRPr="0026219D">
        <w:rPr>
          <w:bCs/>
          <w:lang w:val="en-GB"/>
        </w:rPr>
        <w:t>Our workplace is an environment where unsafe, offensive, abusive or violent behaviour will not be tolerated and where all persons should feel comfortable raising issues or concerns without fear of retaliation.</w:t>
      </w:r>
    </w:p>
    <w:p w14:paraId="6AF05383" w14:textId="77777777" w:rsidR="00EB2216" w:rsidRPr="0026219D" w:rsidRDefault="00EB2216" w:rsidP="00EB2216">
      <w:pPr>
        <w:keepNext/>
        <w:suppressAutoHyphens/>
        <w:spacing w:before="240" w:after="120" w:line="252" w:lineRule="auto"/>
        <w:jc w:val="both"/>
        <w:rPr>
          <w:b/>
          <w:bCs/>
          <w:lang w:val="en-GB"/>
        </w:rPr>
      </w:pPr>
      <w:r w:rsidRPr="0026219D">
        <w:rPr>
          <w:b/>
          <w:bCs/>
          <w:lang w:val="en-GB"/>
        </w:rPr>
        <w:t>REQUIRED CONDUCT</w:t>
      </w:r>
    </w:p>
    <w:p w14:paraId="20C0B0D1" w14:textId="77777777" w:rsidR="00EB2216" w:rsidRPr="0026219D" w:rsidRDefault="00EB2216" w:rsidP="00EB2216">
      <w:pPr>
        <w:keepNext/>
        <w:suppressAutoHyphens/>
        <w:spacing w:after="120" w:line="252" w:lineRule="auto"/>
        <w:jc w:val="both"/>
        <w:rPr>
          <w:bCs/>
          <w:lang w:val="en-GB"/>
        </w:rPr>
      </w:pPr>
      <w:r w:rsidRPr="0026219D">
        <w:rPr>
          <w:bCs/>
          <w:lang w:val="en-GB"/>
        </w:rPr>
        <w:t xml:space="preserve">Supplier’s Personnel </w:t>
      </w:r>
      <w:r w:rsidRPr="0026219D">
        <w:rPr>
          <w:lang w:val="en-GB"/>
        </w:rPr>
        <w:t xml:space="preserve">employed in the execution of the Contract </w:t>
      </w:r>
      <w:r w:rsidRPr="0026219D">
        <w:rPr>
          <w:noProof/>
          <w:lang w:val="en-GB"/>
        </w:rPr>
        <w:t xml:space="preserve">at the Project Site/s </w:t>
      </w:r>
      <w:r w:rsidRPr="0026219D">
        <w:rPr>
          <w:bCs/>
          <w:lang w:val="en-GB"/>
        </w:rPr>
        <w:t>shall:</w:t>
      </w:r>
    </w:p>
    <w:p w14:paraId="1B4C0EE1" w14:textId="77777777" w:rsidR="00EB2216" w:rsidRPr="0026219D" w:rsidRDefault="00EB2216">
      <w:pPr>
        <w:numPr>
          <w:ilvl w:val="0"/>
          <w:numId w:val="155"/>
        </w:numPr>
        <w:suppressAutoHyphens/>
        <w:spacing w:after="120"/>
        <w:jc w:val="both"/>
        <w:rPr>
          <w:rFonts w:eastAsia="Arial Narrow"/>
          <w:color w:val="000000"/>
          <w:lang w:val="en-GB"/>
        </w:rPr>
      </w:pPr>
      <w:r w:rsidRPr="0026219D">
        <w:rPr>
          <w:rFonts w:eastAsia="Arial Narrow"/>
          <w:color w:val="000000"/>
          <w:lang w:val="en-GB"/>
        </w:rPr>
        <w:t>carry out his/her duties competently and diligently;</w:t>
      </w:r>
    </w:p>
    <w:p w14:paraId="4FE3961E" w14:textId="77777777" w:rsidR="00EB2216" w:rsidRPr="0026219D" w:rsidRDefault="00EB2216">
      <w:pPr>
        <w:numPr>
          <w:ilvl w:val="0"/>
          <w:numId w:val="155"/>
        </w:numPr>
        <w:suppressAutoHyphens/>
        <w:spacing w:after="120" w:line="240" w:lineRule="atLeast"/>
        <w:jc w:val="both"/>
        <w:rPr>
          <w:rFonts w:eastAsia="Calibri"/>
          <w:lang w:val="en-GB"/>
        </w:rPr>
      </w:pPr>
      <w:r w:rsidRPr="0026219D">
        <w:rPr>
          <w:rFonts w:eastAsia="Arial Narrow"/>
          <w:color w:val="000000"/>
          <w:lang w:val="en-GB"/>
        </w:rPr>
        <w:t xml:space="preserve">comply with this Code of Conduct and all applicable laws, regulations and other requirements, including requirements </w:t>
      </w:r>
      <w:r w:rsidRPr="0026219D">
        <w:rPr>
          <w:lang w:val="en-GB"/>
        </w:rPr>
        <w:t>to protect the health, safety and well-being of other Supplier’s Personnel and any other person;</w:t>
      </w:r>
      <w:r w:rsidRPr="0026219D" w:rsidDel="004C494B">
        <w:rPr>
          <w:rFonts w:eastAsia="Calibri"/>
          <w:lang w:val="en-GB"/>
        </w:rPr>
        <w:t xml:space="preserve"> </w:t>
      </w:r>
    </w:p>
    <w:p w14:paraId="6902E891" w14:textId="77777777" w:rsidR="00EB2216" w:rsidRPr="0026219D" w:rsidRDefault="00EB2216">
      <w:pPr>
        <w:numPr>
          <w:ilvl w:val="0"/>
          <w:numId w:val="155"/>
        </w:numPr>
        <w:suppressAutoHyphens/>
        <w:spacing w:after="120" w:line="240" w:lineRule="atLeast"/>
        <w:jc w:val="both"/>
        <w:rPr>
          <w:rFonts w:eastAsia="Calibri"/>
          <w:lang w:val="en-GB"/>
        </w:rPr>
      </w:pPr>
      <w:r w:rsidRPr="0026219D">
        <w:rPr>
          <w:lang w:val="en-GB" w:eastAsia="en-GB"/>
        </w:rPr>
        <w:t>maintain a safe working environment including by:</w:t>
      </w:r>
    </w:p>
    <w:p w14:paraId="2FA1038E" w14:textId="77777777" w:rsidR="00EB2216" w:rsidRPr="0026219D" w:rsidRDefault="00EB2216">
      <w:pPr>
        <w:numPr>
          <w:ilvl w:val="1"/>
          <w:numId w:val="155"/>
        </w:numPr>
        <w:suppressAutoHyphens/>
        <w:spacing w:after="120" w:line="240" w:lineRule="atLeast"/>
        <w:jc w:val="both"/>
        <w:rPr>
          <w:rFonts w:eastAsia="Calibri"/>
          <w:lang w:val="en-GB"/>
        </w:rPr>
      </w:pPr>
      <w:r w:rsidRPr="0026219D">
        <w:rPr>
          <w:lang w:val="en-GB" w:eastAsia="en-GB"/>
        </w:rPr>
        <w:lastRenderedPageBreak/>
        <w:t xml:space="preserve">ensuring that workplaces, machinery, equipment and processes under each person’s control are safe and without risk to health; </w:t>
      </w:r>
    </w:p>
    <w:p w14:paraId="4F12223F" w14:textId="77777777" w:rsidR="00EB2216" w:rsidRPr="0026219D" w:rsidRDefault="00EB2216">
      <w:pPr>
        <w:numPr>
          <w:ilvl w:val="1"/>
          <w:numId w:val="155"/>
        </w:numPr>
        <w:suppressAutoHyphens/>
        <w:spacing w:after="120" w:line="240" w:lineRule="atLeast"/>
        <w:jc w:val="both"/>
        <w:rPr>
          <w:rFonts w:eastAsia="Calibri"/>
          <w:lang w:val="en-GB"/>
        </w:rPr>
      </w:pPr>
      <w:r w:rsidRPr="0026219D">
        <w:rPr>
          <w:rFonts w:eastAsia="Calibri"/>
          <w:lang w:val="en-GB"/>
        </w:rPr>
        <w:t xml:space="preserve">wearing required personal protective equipment; </w:t>
      </w:r>
      <w:r w:rsidRPr="0026219D">
        <w:rPr>
          <w:lang w:val="en-GB" w:eastAsia="en-GB"/>
        </w:rPr>
        <w:t xml:space="preserve">  </w:t>
      </w:r>
    </w:p>
    <w:p w14:paraId="05B8A58E" w14:textId="77777777" w:rsidR="00EB2216" w:rsidRPr="0026219D" w:rsidRDefault="00EB2216">
      <w:pPr>
        <w:numPr>
          <w:ilvl w:val="1"/>
          <w:numId w:val="155"/>
        </w:numPr>
        <w:suppressAutoHyphens/>
        <w:spacing w:after="120" w:line="240" w:lineRule="atLeast"/>
        <w:jc w:val="both"/>
        <w:rPr>
          <w:rFonts w:eastAsia="Calibri"/>
          <w:lang w:val="en-GB"/>
        </w:rPr>
      </w:pPr>
      <w:r w:rsidRPr="0026219D">
        <w:rPr>
          <w:lang w:val="en-GB" w:eastAsia="en-GB"/>
        </w:rPr>
        <w:t xml:space="preserve">using appropriate measures relating to </w:t>
      </w:r>
      <w:r w:rsidRPr="0026219D">
        <w:rPr>
          <w:lang w:val="en-GB"/>
        </w:rPr>
        <w:t>chemical, physical and biological substances and agents</w:t>
      </w:r>
      <w:r w:rsidRPr="0026219D">
        <w:rPr>
          <w:lang w:val="en-GB" w:eastAsia="en-GB"/>
        </w:rPr>
        <w:t>; and</w:t>
      </w:r>
    </w:p>
    <w:p w14:paraId="17B3E3D3" w14:textId="77777777" w:rsidR="00EB2216" w:rsidRPr="0026219D" w:rsidRDefault="00EB2216">
      <w:pPr>
        <w:numPr>
          <w:ilvl w:val="1"/>
          <w:numId w:val="155"/>
        </w:numPr>
        <w:suppressAutoHyphens/>
        <w:spacing w:after="120" w:line="240" w:lineRule="atLeast"/>
        <w:jc w:val="both"/>
        <w:rPr>
          <w:rFonts w:eastAsia="Calibri"/>
          <w:lang w:val="en-GB"/>
        </w:rPr>
      </w:pPr>
      <w:r w:rsidRPr="0026219D">
        <w:rPr>
          <w:lang w:val="en-GB" w:eastAsia="en-GB"/>
        </w:rPr>
        <w:t>following applicable emergency operating procedures.</w:t>
      </w:r>
    </w:p>
    <w:p w14:paraId="6B37C1B5" w14:textId="77777777" w:rsidR="00EB2216" w:rsidRPr="0026219D" w:rsidRDefault="00EB2216">
      <w:pPr>
        <w:numPr>
          <w:ilvl w:val="0"/>
          <w:numId w:val="155"/>
        </w:numPr>
        <w:suppressAutoHyphens/>
        <w:spacing w:after="120"/>
        <w:jc w:val="both"/>
        <w:rPr>
          <w:rFonts w:eastAsia="Arial Narrow"/>
          <w:color w:val="000000"/>
          <w:lang w:val="en-GB"/>
        </w:rPr>
      </w:pPr>
      <w:r w:rsidRPr="0026219D">
        <w:rPr>
          <w:rFonts w:eastAsia="Arial Narrow"/>
          <w:color w:val="000000"/>
          <w:lang w:val="en-GB"/>
        </w:rPr>
        <w:t xml:space="preserve">report </w:t>
      </w:r>
      <w:r w:rsidRPr="0026219D">
        <w:rPr>
          <w:lang w:val="en-GB" w:eastAsia="en-GB"/>
        </w:rPr>
        <w:t xml:space="preserve">work situations that he/she believes are not safe or healthy and remove himself/herself from a work situation which he/she reasonably believes presents an imminent and </w:t>
      </w:r>
      <w:proofErr w:type="gramStart"/>
      <w:r w:rsidRPr="0026219D">
        <w:rPr>
          <w:lang w:val="en-GB" w:eastAsia="en-GB"/>
        </w:rPr>
        <w:t>serious danger</w:t>
      </w:r>
      <w:proofErr w:type="gramEnd"/>
      <w:r w:rsidRPr="0026219D">
        <w:rPr>
          <w:lang w:val="en-GB" w:eastAsia="en-GB"/>
        </w:rPr>
        <w:t xml:space="preserve"> to his/her life or health;</w:t>
      </w:r>
    </w:p>
    <w:p w14:paraId="550F3576" w14:textId="77777777" w:rsidR="00EB2216" w:rsidRPr="0026219D" w:rsidRDefault="00EB2216">
      <w:pPr>
        <w:numPr>
          <w:ilvl w:val="0"/>
          <w:numId w:val="155"/>
        </w:numPr>
        <w:suppressAutoHyphens/>
        <w:spacing w:after="120"/>
        <w:jc w:val="both"/>
        <w:rPr>
          <w:rFonts w:eastAsia="Arial Narrow"/>
          <w:color w:val="000000"/>
          <w:lang w:val="en-GB"/>
        </w:rPr>
      </w:pPr>
      <w:r w:rsidRPr="0026219D">
        <w:rPr>
          <w:bCs/>
          <w:lang w:val="en-GB"/>
        </w:rPr>
        <w:t xml:space="preserve">treat other people with respect, and not discriminate against </w:t>
      </w:r>
      <w:r w:rsidRPr="0026219D">
        <w:rPr>
          <w:rFonts w:eastAsia="Arial Narrow"/>
          <w:color w:val="000000"/>
          <w:lang w:val="en-GB"/>
        </w:rPr>
        <w:t>specific groups such as women, people with disabilities, migrant workers or children;</w:t>
      </w:r>
    </w:p>
    <w:p w14:paraId="4382E1AF" w14:textId="77777777" w:rsidR="00EB2216" w:rsidRPr="0026219D" w:rsidRDefault="00EB2216">
      <w:pPr>
        <w:numPr>
          <w:ilvl w:val="0"/>
          <w:numId w:val="155"/>
        </w:numPr>
        <w:suppressAutoHyphens/>
        <w:spacing w:after="120" w:line="240" w:lineRule="atLeast"/>
        <w:jc w:val="both"/>
        <w:rPr>
          <w:rFonts w:eastAsia="Arial Narrow"/>
          <w:color w:val="000000"/>
          <w:lang w:val="en-GB"/>
        </w:rPr>
      </w:pPr>
      <w:r w:rsidRPr="0026219D">
        <w:rPr>
          <w:bCs/>
          <w:lang w:val="en-GB"/>
        </w:rPr>
        <w:t>not engage</w:t>
      </w:r>
      <w:r w:rsidRPr="0026219D">
        <w:rPr>
          <w:rFonts w:eastAsia="Arial Narrow"/>
          <w:color w:val="000000"/>
          <w:lang w:val="en-GB"/>
        </w:rPr>
        <w:t xml:space="preserve"> </w:t>
      </w:r>
      <w:r w:rsidRPr="0026219D">
        <w:rPr>
          <w:bCs/>
          <w:lang w:val="en-GB"/>
        </w:rPr>
        <w:t xml:space="preserve">in any form of sexual harassment including </w:t>
      </w:r>
      <w:r w:rsidRPr="0026219D">
        <w:rPr>
          <w:lang w:val="en-GB"/>
        </w:rPr>
        <w:t>unwelcome sexual advances, requests for sexual favours, and other verbal or physical conduct of a sexual nature with other Supplier’s or Purchaser’s Personnel;</w:t>
      </w:r>
    </w:p>
    <w:p w14:paraId="0F18CD0B" w14:textId="77777777" w:rsidR="00EB2216" w:rsidRPr="0026219D" w:rsidRDefault="00EB2216">
      <w:pPr>
        <w:numPr>
          <w:ilvl w:val="0"/>
          <w:numId w:val="155"/>
        </w:numPr>
        <w:suppressAutoHyphens/>
        <w:autoSpaceDE w:val="0"/>
        <w:autoSpaceDN w:val="0"/>
        <w:spacing w:after="120"/>
        <w:jc w:val="both"/>
        <w:rPr>
          <w:color w:val="000000" w:themeColor="text1"/>
          <w:lang w:val="en-GB"/>
        </w:rPr>
      </w:pPr>
      <w:bookmarkStart w:id="573" w:name="_Hlk11663505"/>
      <w:r w:rsidRPr="0026219D">
        <w:rPr>
          <w:lang w:val="en-GB"/>
        </w:rPr>
        <w:t xml:space="preserve">not engage in </w:t>
      </w:r>
      <w:bookmarkStart w:id="574" w:name="_Hlk10196619"/>
      <w:r w:rsidRPr="0026219D">
        <w:rPr>
          <w:lang w:val="en-GB"/>
        </w:rPr>
        <w:t>Sexual Exploitation, which means any actual or attempted abuse of position of vulnerability, differential power or trust, for sexual purposes, including, but not limited to, profiting monetarily, socially or politically from the sexual exploitation of another</w:t>
      </w:r>
      <w:r w:rsidRPr="0026219D">
        <w:rPr>
          <w:color w:val="000000" w:themeColor="text1"/>
          <w:lang w:val="en-GB"/>
        </w:rPr>
        <w:t>;</w:t>
      </w:r>
      <w:bookmarkEnd w:id="574"/>
    </w:p>
    <w:p w14:paraId="457EEA00" w14:textId="77777777" w:rsidR="00EB2216" w:rsidRPr="0026219D" w:rsidRDefault="00EB2216">
      <w:pPr>
        <w:numPr>
          <w:ilvl w:val="0"/>
          <w:numId w:val="155"/>
        </w:numPr>
        <w:suppressAutoHyphens/>
        <w:spacing w:after="120" w:line="240" w:lineRule="atLeast"/>
        <w:jc w:val="both"/>
        <w:rPr>
          <w:rFonts w:eastAsia="Calibri"/>
          <w:szCs w:val="24"/>
          <w:lang w:val="en-GB"/>
        </w:rPr>
      </w:pPr>
      <w:bookmarkStart w:id="575" w:name="_Hlk10196916"/>
      <w:r w:rsidRPr="0026219D">
        <w:rPr>
          <w:szCs w:val="24"/>
          <w:lang w:val="en-GB"/>
        </w:rPr>
        <w:t xml:space="preserve">not engage in in Sexual </w:t>
      </w:r>
      <w:proofErr w:type="gramStart"/>
      <w:r w:rsidRPr="0026219D">
        <w:rPr>
          <w:szCs w:val="24"/>
          <w:lang w:val="en-GB"/>
        </w:rPr>
        <w:t>Abuse,  which</w:t>
      </w:r>
      <w:proofErr w:type="gramEnd"/>
      <w:r w:rsidRPr="0026219D">
        <w:rPr>
          <w:szCs w:val="24"/>
          <w:lang w:val="en-GB"/>
        </w:rPr>
        <w:t xml:space="preserve"> means the actual or threatened physical intrusion of a sexual nature, whether by force or under unequal or coercive conditions; </w:t>
      </w:r>
    </w:p>
    <w:p w14:paraId="30E3D506" w14:textId="77777777" w:rsidR="00EB2216" w:rsidRPr="0026219D" w:rsidRDefault="00EB2216">
      <w:pPr>
        <w:numPr>
          <w:ilvl w:val="0"/>
          <w:numId w:val="155"/>
        </w:numPr>
        <w:suppressAutoHyphens/>
        <w:spacing w:after="120" w:line="240" w:lineRule="atLeast"/>
        <w:jc w:val="both"/>
        <w:rPr>
          <w:bCs/>
          <w:szCs w:val="24"/>
          <w:lang w:val="en-GB"/>
        </w:rPr>
      </w:pPr>
      <w:bookmarkStart w:id="576" w:name="_Hlk10196970"/>
      <w:bookmarkEnd w:id="575"/>
      <w:r w:rsidRPr="0026219D">
        <w:rPr>
          <w:bCs/>
          <w:szCs w:val="24"/>
          <w:lang w:val="en-GB"/>
        </w:rPr>
        <w:t xml:space="preserve">not engage in any form of sexual activity with individuals under the age of 18, except in case of pre-existing marriage; </w:t>
      </w:r>
      <w:bookmarkEnd w:id="573"/>
      <w:bookmarkEnd w:id="576"/>
    </w:p>
    <w:p w14:paraId="2F70048C" w14:textId="77777777" w:rsidR="00EB2216" w:rsidRPr="0026219D" w:rsidRDefault="00EB2216">
      <w:pPr>
        <w:numPr>
          <w:ilvl w:val="0"/>
          <w:numId w:val="155"/>
        </w:numPr>
        <w:suppressAutoHyphens/>
        <w:spacing w:after="120" w:line="240" w:lineRule="atLeast"/>
        <w:jc w:val="both"/>
        <w:rPr>
          <w:bCs/>
          <w:szCs w:val="24"/>
          <w:lang w:val="en-GB"/>
        </w:rPr>
      </w:pPr>
      <w:r w:rsidRPr="0026219D">
        <w:rPr>
          <w:bCs/>
          <w:color w:val="000000"/>
          <w:szCs w:val="24"/>
          <w:lang w:val="en-GB"/>
        </w:rPr>
        <w:t xml:space="preserve">complete relevant training courses that will be provided related to the environmental and social aspects of the Contract, including on health and safety matters, </w:t>
      </w:r>
      <w:bookmarkStart w:id="577" w:name="_Hlk10197034"/>
      <w:r w:rsidRPr="0026219D">
        <w:rPr>
          <w:bCs/>
          <w:color w:val="000000"/>
          <w:szCs w:val="24"/>
          <w:lang w:val="en-GB"/>
        </w:rPr>
        <w:t>and Sexual Exploitation and Abuse, and Sexual Harassment (SH);</w:t>
      </w:r>
      <w:bookmarkEnd w:id="577"/>
    </w:p>
    <w:p w14:paraId="776B3FA1" w14:textId="77777777" w:rsidR="00EB2216" w:rsidRPr="0026219D" w:rsidRDefault="00EB2216">
      <w:pPr>
        <w:numPr>
          <w:ilvl w:val="0"/>
          <w:numId w:val="155"/>
        </w:numPr>
        <w:suppressAutoHyphens/>
        <w:spacing w:after="120" w:line="240" w:lineRule="atLeast"/>
        <w:jc w:val="both"/>
        <w:rPr>
          <w:bCs/>
          <w:szCs w:val="24"/>
          <w:lang w:val="en-GB"/>
        </w:rPr>
      </w:pPr>
      <w:r w:rsidRPr="0026219D">
        <w:rPr>
          <w:rFonts w:eastAsia="Calibri"/>
          <w:szCs w:val="24"/>
          <w:lang w:val="en-GB"/>
        </w:rPr>
        <w:t xml:space="preserve"> report violations of this Code of Conduct; and</w:t>
      </w:r>
    </w:p>
    <w:p w14:paraId="6874FC58" w14:textId="77777777" w:rsidR="00EB2216" w:rsidRPr="0026219D" w:rsidRDefault="00EB2216">
      <w:pPr>
        <w:numPr>
          <w:ilvl w:val="0"/>
          <w:numId w:val="155"/>
        </w:numPr>
        <w:suppressAutoHyphens/>
        <w:spacing w:after="120" w:line="240" w:lineRule="atLeast"/>
        <w:jc w:val="both"/>
        <w:rPr>
          <w:rFonts w:eastAsia="Calibri"/>
          <w:lang w:val="en-GB"/>
        </w:rPr>
      </w:pPr>
      <w:r w:rsidRPr="0026219D">
        <w:rPr>
          <w:rFonts w:eastAsia="Calibri"/>
          <w:lang w:val="en-GB"/>
        </w:rPr>
        <w:t xml:space="preserve">not retaliate against any person who reports violations of this Code of Conduct, whether to us or the Purchaser, or who makes use of the </w:t>
      </w:r>
      <w:r w:rsidRPr="0026219D">
        <w:rPr>
          <w:rFonts w:eastAsia="Arial Narrow"/>
          <w:color w:val="000000"/>
          <w:lang w:val="en-GB"/>
        </w:rPr>
        <w:t>grievance mechanism for Supplier’s Personnel</w:t>
      </w:r>
      <w:r w:rsidRPr="0026219D">
        <w:rPr>
          <w:rFonts w:eastAsia="Calibri"/>
          <w:lang w:val="en-GB"/>
        </w:rPr>
        <w:t xml:space="preserve"> or the project’s Grievance Redress Mechanism. </w:t>
      </w:r>
    </w:p>
    <w:p w14:paraId="6B01BBB8" w14:textId="77777777" w:rsidR="00EB2216" w:rsidRPr="0026219D" w:rsidRDefault="00EB2216" w:rsidP="00EB2216">
      <w:pPr>
        <w:keepNext/>
        <w:suppressAutoHyphens/>
        <w:spacing w:after="120" w:line="240" w:lineRule="atLeast"/>
        <w:jc w:val="both"/>
        <w:rPr>
          <w:rFonts w:eastAsia="Calibri"/>
          <w:b/>
          <w:lang w:val="en-GB"/>
        </w:rPr>
      </w:pPr>
      <w:r w:rsidRPr="0026219D">
        <w:rPr>
          <w:rFonts w:eastAsia="Calibri"/>
          <w:b/>
          <w:lang w:val="en-GB"/>
        </w:rPr>
        <w:t xml:space="preserve">RAISING CONCERNS </w:t>
      </w:r>
    </w:p>
    <w:p w14:paraId="3C8B766F" w14:textId="77777777" w:rsidR="00EB2216" w:rsidRPr="0026219D" w:rsidRDefault="00EB2216" w:rsidP="00EB2216">
      <w:pPr>
        <w:suppressAutoHyphens/>
        <w:spacing w:after="120" w:line="240" w:lineRule="atLeast"/>
        <w:jc w:val="both"/>
        <w:rPr>
          <w:rFonts w:eastAsia="Calibri"/>
          <w:lang w:val="en-GB"/>
        </w:rPr>
      </w:pPr>
      <w:r w:rsidRPr="0026219D">
        <w:rPr>
          <w:rFonts w:eastAsia="Calibri"/>
          <w:lang w:val="en-GB"/>
        </w:rPr>
        <w:t>If any person observes behaviour that he/she believes may represent a violation of this Code of Conduct, or that otherwise concerns him/her, he/she should raise the issue promptly. This can be done in either of the following ways:</w:t>
      </w:r>
    </w:p>
    <w:p w14:paraId="4D4B4C14" w14:textId="77777777" w:rsidR="00EB2216" w:rsidRPr="0026219D" w:rsidRDefault="00EB2216">
      <w:pPr>
        <w:numPr>
          <w:ilvl w:val="0"/>
          <w:numId w:val="156"/>
        </w:numPr>
        <w:suppressAutoHyphens/>
        <w:spacing w:after="120" w:line="240" w:lineRule="atLeast"/>
        <w:ind w:left="446"/>
        <w:jc w:val="both"/>
        <w:rPr>
          <w:rFonts w:eastAsia="Calibri"/>
          <w:lang w:val="en-GB"/>
        </w:rPr>
      </w:pPr>
      <w:r w:rsidRPr="0026219D">
        <w:rPr>
          <w:rFonts w:eastAsia="Calibri"/>
          <w:lang w:val="en-GB"/>
        </w:rPr>
        <w:t>Contact [</w:t>
      </w:r>
      <w:r w:rsidRPr="0026219D">
        <w:rPr>
          <w:rFonts w:eastAsia="Calibri"/>
          <w:i/>
          <w:lang w:val="en-GB"/>
        </w:rPr>
        <w:t xml:space="preserve">enter name of the Supplier’s Social Expert with relevant experience in handling </w:t>
      </w:r>
      <w:bookmarkStart w:id="578" w:name="_Hlk21172013"/>
      <w:r w:rsidRPr="0026219D">
        <w:rPr>
          <w:rFonts w:eastAsia="Calibri"/>
          <w:i/>
          <w:lang w:val="en-GB"/>
        </w:rPr>
        <w:t>sexual exploitation, sexual abuse and sexual harassment cases</w:t>
      </w:r>
      <w:bookmarkEnd w:id="578"/>
      <w:r w:rsidRPr="0026219D">
        <w:rPr>
          <w:rFonts w:eastAsia="Calibri"/>
          <w:i/>
          <w:lang w:val="en-GB"/>
        </w:rPr>
        <w:t>, or if such person is not required under the Contract, another individual designated by the Supplier to handle these matters</w:t>
      </w:r>
      <w:r w:rsidRPr="0026219D">
        <w:rPr>
          <w:rFonts w:eastAsia="Calibri"/>
          <w:lang w:val="en-GB"/>
        </w:rPr>
        <w:t xml:space="preserve">] in writing at this address [ </w:t>
      </w:r>
      <w:proofErr w:type="gramStart"/>
      <w:r w:rsidRPr="0026219D">
        <w:rPr>
          <w:rFonts w:eastAsia="Calibri"/>
          <w:lang w:val="en-GB"/>
        </w:rPr>
        <w:t xml:space="preserve">  ]</w:t>
      </w:r>
      <w:proofErr w:type="gramEnd"/>
      <w:r w:rsidRPr="0026219D">
        <w:rPr>
          <w:rFonts w:eastAsia="Calibri"/>
          <w:lang w:val="en-GB"/>
        </w:rPr>
        <w:t xml:space="preserve"> or by telephone at [ </w:t>
      </w:r>
      <w:proofErr w:type="gramStart"/>
      <w:r w:rsidRPr="0026219D">
        <w:rPr>
          <w:rFonts w:eastAsia="Calibri"/>
          <w:lang w:val="en-GB"/>
        </w:rPr>
        <w:t xml:space="preserve">  ]</w:t>
      </w:r>
      <w:proofErr w:type="gramEnd"/>
      <w:r w:rsidRPr="0026219D">
        <w:rPr>
          <w:rFonts w:eastAsia="Calibri"/>
          <w:lang w:val="en-GB"/>
        </w:rPr>
        <w:t xml:space="preserve"> or in person at [ </w:t>
      </w:r>
      <w:proofErr w:type="gramStart"/>
      <w:r w:rsidRPr="0026219D">
        <w:rPr>
          <w:rFonts w:eastAsia="Calibri"/>
          <w:lang w:val="en-GB"/>
        </w:rPr>
        <w:t xml:space="preserve">  ]</w:t>
      </w:r>
      <w:proofErr w:type="gramEnd"/>
      <w:r w:rsidRPr="0026219D">
        <w:rPr>
          <w:rFonts w:eastAsia="Calibri"/>
          <w:lang w:val="en-GB"/>
        </w:rPr>
        <w:t>; or</w:t>
      </w:r>
    </w:p>
    <w:p w14:paraId="5CB2673E" w14:textId="77777777" w:rsidR="00EB2216" w:rsidRPr="0026219D" w:rsidRDefault="00EB2216">
      <w:pPr>
        <w:numPr>
          <w:ilvl w:val="0"/>
          <w:numId w:val="156"/>
        </w:numPr>
        <w:suppressAutoHyphens/>
        <w:spacing w:after="120" w:line="240" w:lineRule="atLeast"/>
        <w:ind w:left="446"/>
        <w:jc w:val="both"/>
        <w:rPr>
          <w:rFonts w:eastAsia="Calibri"/>
          <w:lang w:val="en-GB"/>
        </w:rPr>
      </w:pPr>
      <w:r w:rsidRPr="0026219D">
        <w:rPr>
          <w:rFonts w:eastAsia="Calibri"/>
          <w:lang w:val="en-GB"/>
        </w:rPr>
        <w:t xml:space="preserve">Call </w:t>
      </w:r>
      <w:proofErr w:type="gramStart"/>
      <w:r w:rsidRPr="0026219D">
        <w:rPr>
          <w:rFonts w:eastAsia="Calibri"/>
          <w:lang w:val="en-GB"/>
        </w:rPr>
        <w:t>[  ]</w:t>
      </w:r>
      <w:proofErr w:type="gramEnd"/>
      <w:r w:rsidRPr="0026219D">
        <w:rPr>
          <w:rFonts w:eastAsia="Calibri"/>
          <w:lang w:val="en-GB"/>
        </w:rPr>
        <w:t xml:space="preserve">  to reach the Supplier’s hotline </w:t>
      </w:r>
      <w:r w:rsidRPr="0026219D">
        <w:rPr>
          <w:rFonts w:eastAsia="Calibri"/>
          <w:i/>
          <w:lang w:val="en-GB"/>
        </w:rPr>
        <w:t>(if any)</w:t>
      </w:r>
      <w:r w:rsidRPr="0026219D">
        <w:rPr>
          <w:rFonts w:eastAsia="Calibri"/>
          <w:lang w:val="en-GB"/>
        </w:rPr>
        <w:t xml:space="preserve"> and leave a message.</w:t>
      </w:r>
    </w:p>
    <w:p w14:paraId="432F9668" w14:textId="77777777" w:rsidR="00EB2216" w:rsidRPr="0026219D" w:rsidRDefault="00EB2216" w:rsidP="00EB2216">
      <w:pPr>
        <w:suppressAutoHyphens/>
        <w:spacing w:after="120" w:line="240" w:lineRule="atLeast"/>
        <w:ind w:left="720"/>
        <w:contextualSpacing/>
        <w:jc w:val="both"/>
        <w:rPr>
          <w:rFonts w:eastAsia="Calibri"/>
          <w:lang w:val="en-GB"/>
        </w:rPr>
      </w:pPr>
    </w:p>
    <w:p w14:paraId="13A9E84E" w14:textId="77777777" w:rsidR="00EB2216" w:rsidRPr="0026219D" w:rsidRDefault="00EB2216" w:rsidP="00EB2216">
      <w:pPr>
        <w:suppressAutoHyphens/>
        <w:spacing w:after="120" w:line="240" w:lineRule="atLeast"/>
        <w:contextualSpacing/>
        <w:jc w:val="both"/>
        <w:rPr>
          <w:rFonts w:eastAsia="Calibri"/>
          <w:lang w:val="en-GB"/>
        </w:rPr>
      </w:pPr>
      <w:bookmarkStart w:id="579" w:name="_Hlk11663640"/>
      <w:r w:rsidRPr="0026219D">
        <w:rPr>
          <w:rFonts w:eastAsia="Calibri"/>
          <w:lang w:val="en-GB"/>
        </w:rPr>
        <w:lastRenderedPageBreak/>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t>
      </w:r>
      <w:bookmarkStart w:id="580" w:name="_Hlk11686596"/>
      <w:r w:rsidRPr="0026219D">
        <w:rPr>
          <w:rFonts w:eastAsia="Calibri"/>
          <w:lang w:val="en-GB"/>
        </w:rPr>
        <w:t xml:space="preserve">We will provide warm referrals to service providers that may help support the person who experienced the alleged incident, as appropriate. </w:t>
      </w:r>
      <w:bookmarkEnd w:id="580"/>
    </w:p>
    <w:bookmarkEnd w:id="579"/>
    <w:p w14:paraId="7841A79D" w14:textId="77777777" w:rsidR="00EB2216" w:rsidRPr="0026219D" w:rsidRDefault="00EB2216" w:rsidP="00EB2216">
      <w:pPr>
        <w:suppressAutoHyphens/>
        <w:spacing w:after="120" w:line="240" w:lineRule="atLeast"/>
        <w:jc w:val="both"/>
        <w:rPr>
          <w:rFonts w:eastAsia="Calibri"/>
          <w:lang w:val="en-GB"/>
        </w:rPr>
      </w:pPr>
      <w:r w:rsidRPr="0026219D">
        <w:rPr>
          <w:rFonts w:eastAsia="Calibri"/>
          <w:lang w:val="en-GB"/>
        </w:rPr>
        <w:t xml:space="preserve">There will be no retaliation against any person who raises a concern in good faith about any behaviour prohibited by this Code of Conduct.  Such retaliation would be a violation of this Code of Conduct.  </w:t>
      </w:r>
    </w:p>
    <w:p w14:paraId="09C8237B" w14:textId="77777777" w:rsidR="00EB2216" w:rsidRPr="0026219D" w:rsidRDefault="00EB2216" w:rsidP="00EB2216">
      <w:pPr>
        <w:suppressAutoHyphens/>
        <w:spacing w:after="120" w:line="240" w:lineRule="atLeast"/>
        <w:jc w:val="center"/>
        <w:rPr>
          <w:rFonts w:eastAsia="Calibri"/>
          <w:lang w:val="en-GB"/>
        </w:rPr>
      </w:pPr>
      <w:r w:rsidRPr="0026219D">
        <w:rPr>
          <w:rFonts w:eastAsia="Calibri"/>
          <w:b/>
          <w:lang w:val="en-GB"/>
        </w:rPr>
        <w:t>CONSEQUENCES OF VIOLATING THE CODE OF CONDUCT</w:t>
      </w:r>
    </w:p>
    <w:p w14:paraId="5E05D975" w14:textId="77777777" w:rsidR="00EB2216" w:rsidRPr="0026219D" w:rsidRDefault="00EB2216" w:rsidP="00EB2216">
      <w:pPr>
        <w:suppressAutoHyphens/>
        <w:spacing w:after="120" w:line="240" w:lineRule="atLeast"/>
        <w:jc w:val="both"/>
        <w:rPr>
          <w:rFonts w:eastAsia="Calibri"/>
          <w:lang w:val="en-GB"/>
        </w:rPr>
      </w:pPr>
      <w:r w:rsidRPr="0026219D">
        <w:rPr>
          <w:rFonts w:eastAsia="Calibri"/>
          <w:lang w:val="en-GB"/>
        </w:rPr>
        <w:t>Any violation of this Code of Conduct by the Supplier’s Personnel may result in serious consequences, up to and including termination and possible referral to legal authorities.</w:t>
      </w:r>
    </w:p>
    <w:p w14:paraId="21744B0D" w14:textId="77777777" w:rsidR="00EB2216" w:rsidRPr="0026219D" w:rsidRDefault="00EB2216" w:rsidP="00EB2216">
      <w:pPr>
        <w:suppressAutoHyphens/>
        <w:spacing w:before="240" w:after="120" w:line="252" w:lineRule="auto"/>
        <w:jc w:val="both"/>
        <w:rPr>
          <w:bCs/>
          <w:lang w:val="en-GB"/>
        </w:rPr>
      </w:pPr>
      <w:r w:rsidRPr="0026219D">
        <w:rPr>
          <w:bCs/>
          <w:lang w:val="en-GB"/>
        </w:rPr>
        <w:t>FOR SUPPLIER’s PERSONNEL:</w:t>
      </w:r>
    </w:p>
    <w:p w14:paraId="056FFAA2" w14:textId="77777777" w:rsidR="00EB2216" w:rsidRPr="0026219D" w:rsidRDefault="00EB2216" w:rsidP="00EB2216">
      <w:pPr>
        <w:suppressAutoHyphens/>
        <w:spacing w:before="240" w:after="120" w:line="252" w:lineRule="auto"/>
        <w:jc w:val="both"/>
        <w:rPr>
          <w:bCs/>
          <w:lang w:val="en-GB"/>
        </w:rPr>
      </w:pPr>
      <w:r w:rsidRPr="0026219D">
        <w:rPr>
          <w:bCs/>
          <w:lang w:val="en-GB"/>
        </w:rPr>
        <w:t>I have received a copy of this Code of Conduct written in a language that I comprehend.  I understand that if I have any questions about this Code of Conduct, I can contact [</w:t>
      </w:r>
      <w:r w:rsidRPr="0026219D">
        <w:rPr>
          <w:bCs/>
          <w:i/>
          <w:lang w:val="en-GB"/>
        </w:rPr>
        <w:t>enter name of Supplier’s contact person(s) with relevant experience</w:t>
      </w:r>
      <w:r w:rsidRPr="0026219D">
        <w:rPr>
          <w:bCs/>
          <w:lang w:val="en-GB"/>
        </w:rPr>
        <w:t xml:space="preserve">] requesting an explanation.  </w:t>
      </w:r>
    </w:p>
    <w:p w14:paraId="33EEC237" w14:textId="77777777" w:rsidR="00EB2216" w:rsidRPr="0026219D" w:rsidRDefault="00EB2216" w:rsidP="00EB2216">
      <w:pPr>
        <w:suppressAutoHyphens/>
        <w:spacing w:after="160" w:line="252" w:lineRule="auto"/>
        <w:jc w:val="both"/>
        <w:rPr>
          <w:bCs/>
          <w:lang w:val="en-GB"/>
        </w:rPr>
      </w:pPr>
      <w:r w:rsidRPr="0026219D">
        <w:rPr>
          <w:bCs/>
          <w:lang w:val="en-GB"/>
        </w:rPr>
        <w:t xml:space="preserve">Name of </w:t>
      </w:r>
      <w:bookmarkStart w:id="581" w:name="_Hlk26869571"/>
      <w:r w:rsidRPr="0026219D">
        <w:rPr>
          <w:bCs/>
          <w:lang w:val="en-GB"/>
        </w:rPr>
        <w:t xml:space="preserve">Supplier’s </w:t>
      </w:r>
      <w:bookmarkEnd w:id="581"/>
      <w:r w:rsidRPr="0026219D">
        <w:rPr>
          <w:bCs/>
          <w:lang w:val="en-GB"/>
        </w:rPr>
        <w:t xml:space="preserve">Personnel: </w:t>
      </w:r>
      <w:r w:rsidRPr="0026219D">
        <w:rPr>
          <w:bCs/>
          <w:i/>
          <w:lang w:val="en-GB"/>
        </w:rPr>
        <w:t xml:space="preserve">[insert </w:t>
      </w:r>
      <w:r w:rsidRPr="0026219D">
        <w:rPr>
          <w:b/>
          <w:bCs/>
          <w:i/>
          <w:lang w:val="en-GB"/>
        </w:rPr>
        <w:t>name</w:t>
      </w:r>
      <w:r w:rsidRPr="0026219D">
        <w:rPr>
          <w:bCs/>
          <w:i/>
          <w:lang w:val="en-GB"/>
        </w:rPr>
        <w:t>]</w:t>
      </w:r>
    </w:p>
    <w:p w14:paraId="699D75A5" w14:textId="77777777" w:rsidR="00EB2216" w:rsidRPr="0026219D" w:rsidRDefault="00EB2216" w:rsidP="00EB2216">
      <w:pPr>
        <w:suppressAutoHyphens/>
        <w:spacing w:after="160" w:line="252" w:lineRule="auto"/>
        <w:jc w:val="both"/>
        <w:rPr>
          <w:bCs/>
          <w:lang w:val="en-GB"/>
        </w:rPr>
      </w:pPr>
      <w:r w:rsidRPr="0026219D">
        <w:rPr>
          <w:bCs/>
          <w:lang w:val="en-GB"/>
        </w:rPr>
        <w:t>Signature: __________________________________________________________</w:t>
      </w:r>
    </w:p>
    <w:p w14:paraId="58B72796" w14:textId="77777777" w:rsidR="00EB2216" w:rsidRPr="0026219D" w:rsidRDefault="00EB2216" w:rsidP="00EB2216">
      <w:pPr>
        <w:suppressAutoHyphens/>
        <w:spacing w:after="120"/>
        <w:jc w:val="both"/>
        <w:rPr>
          <w:bCs/>
          <w:lang w:val="en-GB"/>
        </w:rPr>
      </w:pPr>
      <w:r w:rsidRPr="0026219D">
        <w:rPr>
          <w:bCs/>
          <w:lang w:val="en-GB"/>
        </w:rPr>
        <w:t xml:space="preserve">Date: (day month year): </w:t>
      </w:r>
      <w:r w:rsidRPr="0026219D">
        <w:rPr>
          <w:bCs/>
          <w:i/>
          <w:lang w:val="en-GB"/>
        </w:rPr>
        <w:t xml:space="preserve">[insert </w:t>
      </w:r>
      <w:r w:rsidRPr="0026219D">
        <w:rPr>
          <w:b/>
          <w:bCs/>
          <w:i/>
          <w:lang w:val="en-GB"/>
        </w:rPr>
        <w:t>date</w:t>
      </w:r>
      <w:r w:rsidRPr="0026219D">
        <w:rPr>
          <w:bCs/>
          <w:i/>
          <w:lang w:val="en-GB"/>
        </w:rPr>
        <w:t>]</w:t>
      </w:r>
    </w:p>
    <w:p w14:paraId="05768DDF" w14:textId="77777777" w:rsidR="00EB2216" w:rsidRPr="0026219D" w:rsidRDefault="00EB2216" w:rsidP="00EB2216">
      <w:pPr>
        <w:suppressAutoHyphens/>
        <w:spacing w:after="120"/>
        <w:jc w:val="both"/>
        <w:rPr>
          <w:bCs/>
          <w:lang w:val="en-GB"/>
        </w:rPr>
      </w:pPr>
      <w:r w:rsidRPr="0026219D">
        <w:rPr>
          <w:bCs/>
          <w:lang w:val="en-GB"/>
        </w:rPr>
        <w:t>Countersignature of authorized representative of the Supplier:</w:t>
      </w:r>
    </w:p>
    <w:p w14:paraId="302D5876" w14:textId="77777777" w:rsidR="00EB2216" w:rsidRPr="0026219D" w:rsidRDefault="00EB2216" w:rsidP="00EB2216">
      <w:pPr>
        <w:suppressAutoHyphens/>
        <w:spacing w:after="120"/>
        <w:jc w:val="both"/>
        <w:rPr>
          <w:bCs/>
          <w:lang w:val="en-GB"/>
        </w:rPr>
      </w:pPr>
      <w:r w:rsidRPr="0026219D">
        <w:rPr>
          <w:bCs/>
          <w:lang w:val="en-GB"/>
        </w:rPr>
        <w:t>Signature: ________________________________________________________</w:t>
      </w:r>
    </w:p>
    <w:p w14:paraId="56A78666" w14:textId="77777777" w:rsidR="00EB2216" w:rsidRPr="0026219D" w:rsidRDefault="00EB2216" w:rsidP="00EB2216">
      <w:pPr>
        <w:suppressAutoHyphens/>
        <w:spacing w:after="120"/>
        <w:jc w:val="both"/>
        <w:rPr>
          <w:bCs/>
          <w:lang w:val="en-GB"/>
        </w:rPr>
      </w:pPr>
      <w:r w:rsidRPr="0026219D">
        <w:rPr>
          <w:bCs/>
          <w:lang w:val="en-GB"/>
        </w:rPr>
        <w:t xml:space="preserve">Date: (day month year): </w:t>
      </w:r>
      <w:r w:rsidRPr="0026219D">
        <w:rPr>
          <w:bCs/>
          <w:i/>
          <w:lang w:val="en-GB"/>
        </w:rPr>
        <w:t xml:space="preserve">[insert </w:t>
      </w:r>
      <w:r w:rsidRPr="0026219D">
        <w:rPr>
          <w:b/>
          <w:bCs/>
          <w:i/>
          <w:lang w:val="en-GB"/>
        </w:rPr>
        <w:t>date</w:t>
      </w:r>
      <w:r w:rsidRPr="0026219D">
        <w:rPr>
          <w:bCs/>
          <w:i/>
          <w:lang w:val="en-GB"/>
        </w:rPr>
        <w:t>]</w:t>
      </w:r>
    </w:p>
    <w:bookmarkEnd w:id="569"/>
    <w:p w14:paraId="73DBE798" w14:textId="77777777" w:rsidR="00EB2216" w:rsidRPr="0026219D" w:rsidRDefault="00EB2216" w:rsidP="00EB2216">
      <w:pPr>
        <w:rPr>
          <w:b/>
          <w:bCs/>
          <w:lang w:val="en-GB"/>
        </w:rPr>
      </w:pPr>
    </w:p>
    <w:p w14:paraId="5650ABAD" w14:textId="77777777" w:rsidR="00EB2216" w:rsidRPr="0026219D" w:rsidRDefault="00EB2216" w:rsidP="00EB2216">
      <w:pPr>
        <w:rPr>
          <w:b/>
          <w:iCs/>
          <w:sz w:val="32"/>
          <w:lang w:val="en-GB"/>
        </w:rPr>
      </w:pPr>
      <w:r w:rsidRPr="0026219D">
        <w:rPr>
          <w:b/>
          <w:bCs/>
          <w:lang w:val="en-GB"/>
        </w:rPr>
        <w:t xml:space="preserve">ATTACHMENT 1: </w:t>
      </w:r>
      <w:r w:rsidRPr="0026219D">
        <w:rPr>
          <w:bCs/>
          <w:lang w:val="en-GB"/>
        </w:rPr>
        <w:t>Behaviours constituting SEA and behaviours constituting SH</w:t>
      </w:r>
    </w:p>
    <w:p w14:paraId="6FD6F69E" w14:textId="77777777" w:rsidR="00EB2216" w:rsidRPr="0026219D" w:rsidRDefault="00EB2216" w:rsidP="00EB2216">
      <w:pPr>
        <w:rPr>
          <w:b/>
          <w:iCs/>
          <w:sz w:val="32"/>
          <w:lang w:val="en-GB"/>
        </w:rPr>
      </w:pPr>
      <w:r w:rsidRPr="0026219D">
        <w:rPr>
          <w:b/>
          <w:iCs/>
          <w:sz w:val="32"/>
          <w:lang w:val="en-GB"/>
        </w:rPr>
        <w:br w:type="page"/>
      </w:r>
    </w:p>
    <w:p w14:paraId="24C00562" w14:textId="77777777" w:rsidR="00EB2216" w:rsidRPr="0026219D" w:rsidRDefault="00EB2216" w:rsidP="00EB2216">
      <w:pPr>
        <w:suppressAutoHyphens/>
        <w:spacing w:before="120" w:after="120"/>
        <w:ind w:right="-14"/>
        <w:jc w:val="center"/>
        <w:rPr>
          <w:b/>
          <w:bCs/>
          <w:sz w:val="22"/>
          <w:szCs w:val="22"/>
          <w:lang w:val="en-GB"/>
        </w:rPr>
      </w:pPr>
      <w:r w:rsidRPr="0026219D">
        <w:rPr>
          <w:b/>
          <w:bCs/>
          <w:lang w:val="en-GB"/>
        </w:rPr>
        <w:lastRenderedPageBreak/>
        <w:t>ATTACHMENT 1 TO THE CODE OF CONDUCT FORM</w:t>
      </w:r>
    </w:p>
    <w:p w14:paraId="759B4F59" w14:textId="77777777" w:rsidR="00EB2216" w:rsidRPr="0026219D" w:rsidRDefault="00EB2216" w:rsidP="00EB2216">
      <w:pPr>
        <w:suppressAutoHyphens/>
        <w:spacing w:before="120" w:after="120"/>
        <w:ind w:right="-14"/>
        <w:jc w:val="center"/>
        <w:rPr>
          <w:b/>
          <w:lang w:val="en-GB"/>
        </w:rPr>
      </w:pPr>
    </w:p>
    <w:p w14:paraId="624005DC" w14:textId="77777777" w:rsidR="00EB2216" w:rsidRPr="0026219D" w:rsidRDefault="00EB2216" w:rsidP="00EB2216">
      <w:pPr>
        <w:suppressAutoHyphens/>
        <w:spacing w:before="120" w:after="120"/>
        <w:ind w:right="-14"/>
        <w:jc w:val="center"/>
        <w:rPr>
          <w:sz w:val="22"/>
          <w:szCs w:val="22"/>
          <w:lang w:val="en-GB"/>
        </w:rPr>
      </w:pPr>
      <w:r w:rsidRPr="0026219D">
        <w:rPr>
          <w:b/>
          <w:bCs/>
          <w:sz w:val="22"/>
          <w:szCs w:val="22"/>
          <w:lang w:val="en-GB"/>
        </w:rPr>
        <w:t>BEHAVIORS CONSTITUTING</w:t>
      </w:r>
      <w:r w:rsidRPr="0026219D">
        <w:rPr>
          <w:b/>
          <w:bCs/>
          <w:lang w:val="en-GB"/>
        </w:rPr>
        <w:t xml:space="preserve"> SEXUAL EXPLOITATION AND ABUSE (SEA) AND BEHAVIORS CONSTITUTING SEXUAL HARASSMENT (SH)</w:t>
      </w:r>
    </w:p>
    <w:p w14:paraId="4D2DC4ED" w14:textId="77777777" w:rsidR="00EB2216" w:rsidRPr="0026219D" w:rsidRDefault="00EB2216" w:rsidP="00EB2216">
      <w:pPr>
        <w:suppressAutoHyphens/>
        <w:spacing w:before="120" w:after="120"/>
        <w:ind w:right="-14"/>
        <w:jc w:val="both"/>
        <w:rPr>
          <w:sz w:val="22"/>
          <w:szCs w:val="22"/>
          <w:lang w:val="en-GB"/>
        </w:rPr>
      </w:pPr>
    </w:p>
    <w:p w14:paraId="6FE8A989" w14:textId="77777777" w:rsidR="00EB2216" w:rsidRPr="0026219D" w:rsidRDefault="00EB2216" w:rsidP="00EB2216">
      <w:pPr>
        <w:suppressAutoHyphens/>
        <w:spacing w:before="120" w:after="120"/>
        <w:ind w:right="-14"/>
        <w:jc w:val="both"/>
        <w:rPr>
          <w:szCs w:val="24"/>
          <w:lang w:val="en-GB"/>
        </w:rPr>
      </w:pPr>
      <w:r w:rsidRPr="0026219D">
        <w:rPr>
          <w:szCs w:val="24"/>
          <w:lang w:val="en-GB"/>
        </w:rPr>
        <w:t>The following non-exhaustive list is intended to illustrate types of prohibited behaviours.</w:t>
      </w:r>
    </w:p>
    <w:p w14:paraId="4BBCED1F" w14:textId="77777777" w:rsidR="00EB2216" w:rsidRPr="0026219D" w:rsidRDefault="00EB2216">
      <w:pPr>
        <w:numPr>
          <w:ilvl w:val="0"/>
          <w:numId w:val="157"/>
        </w:numPr>
        <w:suppressAutoHyphens/>
        <w:spacing w:before="120" w:after="120"/>
        <w:ind w:right="-14"/>
        <w:jc w:val="both"/>
        <w:rPr>
          <w:rFonts w:eastAsiaTheme="minorHAnsi"/>
          <w:color w:val="000000"/>
          <w:szCs w:val="24"/>
          <w:lang w:val="en-GB"/>
        </w:rPr>
      </w:pPr>
      <w:r w:rsidRPr="0026219D">
        <w:rPr>
          <w:b/>
          <w:iCs/>
          <w:szCs w:val="24"/>
          <w:lang w:val="en-GB" w:eastAsia="ja-JP"/>
        </w:rPr>
        <w:t>Examples of sexual exploitation and abuse</w:t>
      </w:r>
      <w:r w:rsidRPr="0026219D">
        <w:rPr>
          <w:iCs/>
          <w:szCs w:val="24"/>
          <w:lang w:val="en-GB" w:eastAsia="ja-JP"/>
        </w:rPr>
        <w:t xml:space="preserve"> include, but are not limited to:</w:t>
      </w:r>
    </w:p>
    <w:p w14:paraId="29E19DF2"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A Supplier’s Personnel tells a member of the community that he/she can get them jobs related to the project site in exchange for sex.</w:t>
      </w:r>
    </w:p>
    <w:p w14:paraId="4F752507"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A Supplier’s Personnel rapes, or otherwise sexually assaults a member of the community.</w:t>
      </w:r>
    </w:p>
    <w:p w14:paraId="5C1A6EC2"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 xml:space="preserve">A Supplier’s Personnel denies a person access to the Project Site/s unless he/she performs a sexual favour.  </w:t>
      </w:r>
    </w:p>
    <w:p w14:paraId="7D17F3EC"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 xml:space="preserve">A Supplier’s Personnel tells a person applying for employment under the Contract that he/she will only hire him/her if he/she has sex with him/her. </w:t>
      </w:r>
    </w:p>
    <w:p w14:paraId="1AF590B5" w14:textId="77777777" w:rsidR="00EB2216" w:rsidRPr="0026219D" w:rsidRDefault="00EB2216">
      <w:pPr>
        <w:numPr>
          <w:ilvl w:val="0"/>
          <w:numId w:val="157"/>
        </w:numPr>
        <w:suppressAutoHyphens/>
        <w:spacing w:before="120" w:after="120"/>
        <w:ind w:right="-14"/>
        <w:jc w:val="both"/>
        <w:rPr>
          <w:rFonts w:eastAsiaTheme="minorHAnsi"/>
          <w:color w:val="000000"/>
          <w:szCs w:val="24"/>
          <w:lang w:val="en-GB"/>
        </w:rPr>
      </w:pPr>
      <w:r w:rsidRPr="0026219D">
        <w:rPr>
          <w:rFonts w:eastAsiaTheme="minorHAnsi"/>
          <w:b/>
          <w:color w:val="000000"/>
          <w:szCs w:val="24"/>
          <w:lang w:val="en-GB"/>
        </w:rPr>
        <w:t>Examples of sexual harassment</w:t>
      </w:r>
      <w:r w:rsidRPr="0026219D">
        <w:rPr>
          <w:rFonts w:eastAsiaTheme="minorHAnsi"/>
          <w:color w:val="000000"/>
          <w:szCs w:val="24"/>
          <w:lang w:val="en-GB"/>
        </w:rPr>
        <w:t xml:space="preserve"> </w:t>
      </w:r>
      <w:r w:rsidRPr="0026219D">
        <w:rPr>
          <w:rFonts w:eastAsiaTheme="minorHAnsi"/>
          <w:b/>
          <w:color w:val="000000"/>
          <w:szCs w:val="24"/>
          <w:lang w:val="en-GB"/>
        </w:rPr>
        <w:t>in a work context</w:t>
      </w:r>
      <w:r w:rsidRPr="0026219D">
        <w:rPr>
          <w:rFonts w:eastAsiaTheme="minorHAnsi"/>
          <w:color w:val="000000"/>
          <w:szCs w:val="24"/>
          <w:lang w:val="en-GB"/>
        </w:rPr>
        <w:t xml:space="preserve"> </w:t>
      </w:r>
    </w:p>
    <w:p w14:paraId="59BD3FDA"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bCs/>
          <w:szCs w:val="24"/>
          <w:lang w:val="en-GB"/>
        </w:rPr>
        <w:t xml:space="preserve">A </w:t>
      </w:r>
      <w:r w:rsidRPr="0026219D">
        <w:rPr>
          <w:color w:val="000000"/>
          <w:szCs w:val="24"/>
          <w:lang w:val="en-GB"/>
        </w:rPr>
        <w:t xml:space="preserve">Supplier’s Personnel comment on the appearance of another Supplier’s Personnel (either positive or negative) and sexual desirability. </w:t>
      </w:r>
    </w:p>
    <w:p w14:paraId="4C476EB4"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When a Supplier’s Personnel complains about comments made by another Supplier’s Personnel on his/her appearance, the other Supplier’s Personnel comment that he/she is “asking for it” because of how he/she dresses.</w:t>
      </w:r>
    </w:p>
    <w:p w14:paraId="6B6EC76E"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 xml:space="preserve">Unwelcome touching of a Supplier’s Personnel or Purchaser’s Personnel by another Supplier’s Personnel. </w:t>
      </w:r>
    </w:p>
    <w:p w14:paraId="13E5B136" w14:textId="77777777" w:rsidR="00EB2216" w:rsidRPr="0026219D" w:rsidRDefault="00EB2216">
      <w:pPr>
        <w:numPr>
          <w:ilvl w:val="0"/>
          <w:numId w:val="158"/>
        </w:numPr>
        <w:suppressAutoHyphens/>
        <w:spacing w:before="120" w:after="120"/>
        <w:ind w:left="720" w:right="-14"/>
        <w:jc w:val="both"/>
        <w:rPr>
          <w:color w:val="000000"/>
          <w:szCs w:val="24"/>
          <w:lang w:val="en-GB"/>
        </w:rPr>
      </w:pPr>
      <w:r w:rsidRPr="0026219D">
        <w:rPr>
          <w:color w:val="000000"/>
          <w:szCs w:val="24"/>
          <w:lang w:val="en-GB"/>
        </w:rPr>
        <w:t>A Supplier’s Personnel tells another Supplier’s Personnel that he/she will get him/her a salary raise, or promotion if he/she sends him/her naked photographs of himself/herself.</w:t>
      </w:r>
    </w:p>
    <w:p w14:paraId="6DCC2DF8" w14:textId="77777777" w:rsidR="00EB2216" w:rsidRPr="0026219D" w:rsidRDefault="00EB2216" w:rsidP="00EB2216">
      <w:pPr>
        <w:rPr>
          <w:b/>
          <w:iCs/>
          <w:sz w:val="32"/>
          <w:lang w:val="en-GB"/>
        </w:rPr>
      </w:pPr>
      <w:r w:rsidRPr="0026219D">
        <w:rPr>
          <w:b/>
          <w:iCs/>
          <w:sz w:val="32"/>
          <w:lang w:val="en-GB"/>
        </w:rPr>
        <w:br w:type="page"/>
      </w:r>
    </w:p>
    <w:p w14:paraId="7F44BA99" w14:textId="77777777" w:rsidR="00EB2216" w:rsidRPr="0026219D" w:rsidRDefault="00EB2216" w:rsidP="00EB2216">
      <w:pPr>
        <w:spacing w:before="120" w:after="240"/>
        <w:jc w:val="center"/>
        <w:rPr>
          <w:b/>
          <w:smallCaps/>
          <w:sz w:val="36"/>
          <w:lang w:val="en-GB"/>
        </w:rPr>
      </w:pPr>
      <w:bookmarkStart w:id="582" w:name="_Toc218673980"/>
      <w:bookmarkStart w:id="583" w:name="_Toc277345611"/>
      <w:bookmarkStart w:id="584" w:name="_Toc167985910"/>
      <w:r w:rsidRPr="0026219D">
        <w:rPr>
          <w:b/>
          <w:smallCaps/>
          <w:sz w:val="36"/>
          <w:lang w:val="en-GB"/>
        </w:rPr>
        <w:lastRenderedPageBreak/>
        <w:t>Subcontractor’s Agreement</w:t>
      </w:r>
      <w:bookmarkEnd w:id="582"/>
      <w:bookmarkEnd w:id="583"/>
      <w:bookmarkEnd w:id="584"/>
    </w:p>
    <w:p w14:paraId="0AB77FF0" w14:textId="77777777" w:rsidR="00EB2216" w:rsidRPr="0026219D" w:rsidRDefault="00EB2216" w:rsidP="00EB2216">
      <w:pPr>
        <w:suppressAutoHyphens/>
        <w:spacing w:after="120"/>
        <w:ind w:left="720" w:hanging="720"/>
        <w:rPr>
          <w:b/>
          <w:sz w:val="22"/>
          <w:lang w:val="en-GB"/>
        </w:rPr>
      </w:pPr>
    </w:p>
    <w:p w14:paraId="3CB3D382" w14:textId="77777777" w:rsidR="00EB2216" w:rsidRPr="0026219D" w:rsidRDefault="00EB2216" w:rsidP="00EB2216">
      <w:pPr>
        <w:suppressAutoHyphens/>
        <w:spacing w:after="120"/>
        <w:ind w:left="720" w:hanging="720"/>
        <w:rPr>
          <w:i/>
          <w:sz w:val="22"/>
          <w:lang w:val="en-GB"/>
        </w:rPr>
      </w:pPr>
      <w:r w:rsidRPr="0026219D">
        <w:rPr>
          <w:b/>
          <w:i/>
          <w:sz w:val="22"/>
          <w:lang w:val="en-GB"/>
        </w:rPr>
        <w:t>Note</w:t>
      </w:r>
      <w:r w:rsidRPr="0026219D">
        <w:rPr>
          <w:i/>
          <w:sz w:val="22"/>
          <w:lang w:val="en-GB"/>
        </w:rPr>
        <w:t xml:space="preserve">: </w:t>
      </w:r>
      <w:r w:rsidRPr="0026219D">
        <w:rPr>
          <w:i/>
          <w:sz w:val="22"/>
          <w:lang w:val="en-GB"/>
        </w:rPr>
        <w:tab/>
        <w:t>This agreement should be written on the letterhead of the Subcontractor and be signed by a person with the proper authority to sign documents that are binding on the Subcontractor.</w:t>
      </w:r>
    </w:p>
    <w:p w14:paraId="59C5FA57" w14:textId="77777777" w:rsidR="00EB2216" w:rsidRPr="0026219D" w:rsidRDefault="00EB2216">
      <w:pPr>
        <w:numPr>
          <w:ilvl w:val="0"/>
          <w:numId w:val="147"/>
        </w:numPr>
        <w:tabs>
          <w:tab w:val="center" w:pos="4320"/>
          <w:tab w:val="right" w:pos="8640"/>
          <w:tab w:val="right" w:pos="9000"/>
        </w:tabs>
        <w:suppressAutoHyphens/>
        <w:spacing w:after="120"/>
        <w:ind w:left="0" w:firstLine="0"/>
        <w:jc w:val="center"/>
        <w:rPr>
          <w:sz w:val="22"/>
          <w:lang w:val="en-GB"/>
        </w:rPr>
      </w:pPr>
    </w:p>
    <w:p w14:paraId="1B21CCD3" w14:textId="77777777" w:rsidR="00EB2216" w:rsidRPr="0026219D" w:rsidRDefault="00EB2216" w:rsidP="00EB2216">
      <w:pPr>
        <w:tabs>
          <w:tab w:val="right" w:pos="9000"/>
        </w:tabs>
        <w:suppressAutoHyphens/>
        <w:jc w:val="both"/>
        <w:rPr>
          <w:lang w:val="en-GB"/>
        </w:rPr>
      </w:pPr>
      <w:r w:rsidRPr="0026219D">
        <w:rPr>
          <w:lang w:val="en-GB"/>
        </w:rPr>
        <w:t>Invitation for Proposals Title and No.</w:t>
      </w:r>
      <w:proofErr w:type="gramStart"/>
      <w:r w:rsidRPr="0026219D">
        <w:rPr>
          <w:lang w:val="en-GB"/>
        </w:rPr>
        <w:t xml:space="preserve">:  </w:t>
      </w:r>
      <w:r w:rsidRPr="0026219D">
        <w:rPr>
          <w:i/>
          <w:lang w:val="en-GB"/>
        </w:rPr>
        <w:t>[</w:t>
      </w:r>
      <w:proofErr w:type="gramEnd"/>
      <w:r w:rsidRPr="0026219D">
        <w:rPr>
          <w:i/>
          <w:lang w:val="en-GB"/>
        </w:rPr>
        <w:t xml:space="preserve">Purchaser </w:t>
      </w:r>
      <w:proofErr w:type="gramStart"/>
      <w:r w:rsidRPr="0026219D">
        <w:rPr>
          <w:i/>
          <w:lang w:val="en-GB"/>
        </w:rPr>
        <w:t>insert</w:t>
      </w:r>
      <w:proofErr w:type="gramEnd"/>
      <w:r w:rsidRPr="0026219D">
        <w:rPr>
          <w:i/>
          <w:lang w:val="en-GB"/>
        </w:rPr>
        <w:t xml:space="preserve">:  </w:t>
      </w:r>
      <w:r w:rsidRPr="0026219D">
        <w:rPr>
          <w:b/>
          <w:i/>
          <w:lang w:val="en-GB"/>
        </w:rPr>
        <w:t>RFP Title and Number</w:t>
      </w:r>
      <w:r w:rsidRPr="0026219D">
        <w:rPr>
          <w:i/>
          <w:lang w:val="en-GB"/>
        </w:rPr>
        <w:t>]</w:t>
      </w:r>
    </w:p>
    <w:p w14:paraId="7ABB7FBC" w14:textId="77777777" w:rsidR="00EB2216" w:rsidRPr="0026219D" w:rsidRDefault="00EB2216" w:rsidP="00EB2216">
      <w:pPr>
        <w:tabs>
          <w:tab w:val="right" w:pos="9000"/>
        </w:tabs>
        <w:suppressAutoHyphens/>
        <w:jc w:val="both"/>
        <w:rPr>
          <w:lang w:val="en-GB"/>
        </w:rPr>
      </w:pPr>
    </w:p>
    <w:p w14:paraId="06203B46" w14:textId="77777777" w:rsidR="00EB2216" w:rsidRPr="0026219D" w:rsidRDefault="00EB2216" w:rsidP="00EB2216">
      <w:pPr>
        <w:suppressAutoHyphens/>
        <w:jc w:val="both"/>
        <w:rPr>
          <w:lang w:val="en-GB"/>
        </w:rPr>
      </w:pPr>
      <w:r w:rsidRPr="0026219D">
        <w:rPr>
          <w:lang w:val="en-GB"/>
        </w:rPr>
        <w:t>To</w:t>
      </w:r>
      <w:proofErr w:type="gramStart"/>
      <w:r w:rsidRPr="0026219D">
        <w:rPr>
          <w:lang w:val="en-GB"/>
        </w:rPr>
        <w:t xml:space="preserve">:  </w:t>
      </w:r>
      <w:r w:rsidRPr="0026219D">
        <w:rPr>
          <w:i/>
          <w:lang w:val="en-GB"/>
        </w:rPr>
        <w:t>[</w:t>
      </w:r>
      <w:proofErr w:type="gramEnd"/>
      <w:r w:rsidRPr="0026219D">
        <w:rPr>
          <w:i/>
          <w:lang w:val="en-GB"/>
        </w:rPr>
        <w:t xml:space="preserve">Purchaser insert:  </w:t>
      </w:r>
      <w:r w:rsidRPr="0026219D">
        <w:rPr>
          <w:b/>
          <w:i/>
          <w:lang w:val="en-GB"/>
        </w:rPr>
        <w:t>Purchaser’s Officer to receive the Subcontractor’s Agreement]</w:t>
      </w:r>
    </w:p>
    <w:p w14:paraId="1D8E962B" w14:textId="77777777" w:rsidR="00EB2216" w:rsidRPr="0026219D" w:rsidRDefault="00EB2216" w:rsidP="00EB2216">
      <w:pPr>
        <w:tabs>
          <w:tab w:val="left" w:pos="3720"/>
        </w:tabs>
        <w:suppressAutoHyphens/>
        <w:jc w:val="both"/>
        <w:rPr>
          <w:lang w:val="en-GB"/>
        </w:rPr>
      </w:pPr>
    </w:p>
    <w:p w14:paraId="0223A9C5" w14:textId="77777777" w:rsidR="00EB2216" w:rsidRPr="0026219D" w:rsidRDefault="00EB2216" w:rsidP="00EB2216">
      <w:pPr>
        <w:tabs>
          <w:tab w:val="right" w:pos="8820"/>
        </w:tabs>
        <w:suppressAutoHyphens/>
        <w:jc w:val="both"/>
        <w:rPr>
          <w:lang w:val="en-GB"/>
        </w:rPr>
      </w:pPr>
      <w:r w:rsidRPr="0026219D">
        <w:rPr>
          <w:lang w:val="en-GB"/>
        </w:rPr>
        <w:t xml:space="preserve">WHEREAS </w:t>
      </w:r>
      <w:r w:rsidRPr="0026219D">
        <w:rPr>
          <w:i/>
          <w:lang w:val="en-GB"/>
        </w:rPr>
        <w:t xml:space="preserve">[ insert: </w:t>
      </w:r>
      <w:r w:rsidRPr="0026219D">
        <w:rPr>
          <w:b/>
          <w:i/>
          <w:lang w:val="en-GB"/>
        </w:rPr>
        <w:t xml:space="preserve">Name of </w:t>
      </w:r>
      <w:proofErr w:type="gramStart"/>
      <w:r w:rsidRPr="0026219D">
        <w:rPr>
          <w:b/>
          <w:i/>
          <w:lang w:val="en-GB"/>
        </w:rPr>
        <w:t>Subcontractor</w:t>
      </w:r>
      <w:r w:rsidRPr="0026219D">
        <w:rPr>
          <w:i/>
          <w:lang w:val="en-GB"/>
        </w:rPr>
        <w:t xml:space="preserve"> ]</w:t>
      </w:r>
      <w:proofErr w:type="gramEnd"/>
      <w:r w:rsidRPr="0026219D">
        <w:rPr>
          <w:i/>
          <w:lang w:val="en-GB"/>
        </w:rPr>
        <w:t>,</w:t>
      </w:r>
      <w:r w:rsidRPr="0026219D">
        <w:rPr>
          <w:lang w:val="en-GB"/>
        </w:rPr>
        <w:t xml:space="preserve"> having head offices at </w:t>
      </w:r>
      <w:r w:rsidRPr="0026219D">
        <w:rPr>
          <w:i/>
          <w:lang w:val="en-GB"/>
        </w:rPr>
        <w:t xml:space="preserve">[ insert: </w:t>
      </w:r>
      <w:r w:rsidRPr="0026219D">
        <w:rPr>
          <w:b/>
          <w:i/>
          <w:lang w:val="en-GB"/>
        </w:rPr>
        <w:t xml:space="preserve">address of </w:t>
      </w:r>
      <w:proofErr w:type="gramStart"/>
      <w:r w:rsidRPr="0026219D">
        <w:rPr>
          <w:b/>
          <w:i/>
          <w:lang w:val="en-GB"/>
        </w:rPr>
        <w:t>Subcontractor</w:t>
      </w:r>
      <w:r w:rsidRPr="0026219D">
        <w:rPr>
          <w:i/>
          <w:lang w:val="en-GB"/>
        </w:rPr>
        <w:t xml:space="preserve"> ]</w:t>
      </w:r>
      <w:proofErr w:type="gramEnd"/>
      <w:r w:rsidRPr="0026219D">
        <w:rPr>
          <w:i/>
          <w:lang w:val="en-GB"/>
        </w:rPr>
        <w:t>,</w:t>
      </w:r>
      <w:r w:rsidRPr="0026219D">
        <w:rPr>
          <w:lang w:val="en-GB"/>
        </w:rPr>
        <w:t xml:space="preserve"> have been informed by </w:t>
      </w:r>
      <w:r w:rsidRPr="0026219D">
        <w:rPr>
          <w:i/>
          <w:lang w:val="en-GB"/>
        </w:rPr>
        <w:t xml:space="preserve">[ insert:  </w:t>
      </w:r>
      <w:r w:rsidRPr="0026219D">
        <w:rPr>
          <w:b/>
          <w:i/>
          <w:lang w:val="en-GB"/>
        </w:rPr>
        <w:t xml:space="preserve">name of Proposer or Joint </w:t>
      </w:r>
      <w:proofErr w:type="gramStart"/>
      <w:r w:rsidRPr="0026219D">
        <w:rPr>
          <w:b/>
          <w:i/>
          <w:lang w:val="en-GB"/>
        </w:rPr>
        <w:t>Venture</w:t>
      </w:r>
      <w:r w:rsidRPr="0026219D">
        <w:rPr>
          <w:i/>
          <w:lang w:val="en-GB"/>
        </w:rPr>
        <w:t xml:space="preserve"> ]</w:t>
      </w:r>
      <w:proofErr w:type="gramEnd"/>
      <w:r w:rsidRPr="0026219D">
        <w:rPr>
          <w:lang w:val="en-GB"/>
        </w:rPr>
        <w:t xml:space="preserve"> located at </w:t>
      </w:r>
      <w:r w:rsidRPr="0026219D">
        <w:rPr>
          <w:i/>
          <w:lang w:val="en-GB"/>
        </w:rPr>
        <w:t xml:space="preserve">[ insert:  </w:t>
      </w:r>
      <w:r w:rsidRPr="0026219D">
        <w:rPr>
          <w:b/>
          <w:i/>
          <w:lang w:val="en-GB"/>
        </w:rPr>
        <w:t xml:space="preserve">address of Proposer or Joint </w:t>
      </w:r>
      <w:proofErr w:type="gramStart"/>
      <w:r w:rsidRPr="0026219D">
        <w:rPr>
          <w:b/>
          <w:i/>
          <w:lang w:val="en-GB"/>
        </w:rPr>
        <w:t>Venture</w:t>
      </w:r>
      <w:r w:rsidRPr="0026219D">
        <w:rPr>
          <w:i/>
          <w:lang w:val="en-GB"/>
        </w:rPr>
        <w:t xml:space="preserve"> ]</w:t>
      </w:r>
      <w:proofErr w:type="gramEnd"/>
      <w:r w:rsidRPr="0026219D">
        <w:rPr>
          <w:lang w:val="en-GB"/>
        </w:rPr>
        <w:t xml:space="preserve"> (hereinafter, the “Proposer”) that it will submit a proposal in which </w:t>
      </w:r>
      <w:r w:rsidRPr="0026219D">
        <w:rPr>
          <w:i/>
          <w:lang w:val="en-GB"/>
        </w:rPr>
        <w:t xml:space="preserve">[ insert: </w:t>
      </w:r>
      <w:r w:rsidRPr="0026219D">
        <w:rPr>
          <w:b/>
          <w:i/>
          <w:lang w:val="en-GB"/>
        </w:rPr>
        <w:t xml:space="preserve">Name of </w:t>
      </w:r>
      <w:proofErr w:type="gramStart"/>
      <w:r w:rsidRPr="0026219D">
        <w:rPr>
          <w:b/>
          <w:i/>
          <w:lang w:val="en-GB"/>
        </w:rPr>
        <w:t>Subcontractor</w:t>
      </w:r>
      <w:r w:rsidRPr="0026219D">
        <w:rPr>
          <w:i/>
          <w:lang w:val="en-GB"/>
        </w:rPr>
        <w:t xml:space="preserve"> ]</w:t>
      </w:r>
      <w:proofErr w:type="gramEnd"/>
      <w:r w:rsidRPr="0026219D">
        <w:rPr>
          <w:lang w:val="en-GB"/>
        </w:rPr>
        <w:t xml:space="preserve"> will </w:t>
      </w:r>
      <w:proofErr w:type="gramStart"/>
      <w:r w:rsidRPr="0026219D">
        <w:rPr>
          <w:lang w:val="en-GB"/>
        </w:rPr>
        <w:t xml:space="preserve">provide  </w:t>
      </w:r>
      <w:r w:rsidRPr="0026219D">
        <w:rPr>
          <w:i/>
          <w:lang w:val="en-GB"/>
        </w:rPr>
        <w:t>[</w:t>
      </w:r>
      <w:proofErr w:type="gramEnd"/>
      <w:r w:rsidRPr="0026219D">
        <w:rPr>
          <w:i/>
          <w:lang w:val="en-GB"/>
        </w:rPr>
        <w:t xml:space="preserve"> insert: </w:t>
      </w:r>
      <w:r w:rsidRPr="0026219D">
        <w:rPr>
          <w:b/>
          <w:i/>
          <w:lang w:val="en-GB"/>
        </w:rPr>
        <w:t xml:space="preserve">items of supply or services provided by the </w:t>
      </w:r>
      <w:proofErr w:type="gramStart"/>
      <w:r w:rsidRPr="0026219D">
        <w:rPr>
          <w:b/>
          <w:i/>
          <w:lang w:val="en-GB"/>
        </w:rPr>
        <w:t>Subcontractor</w:t>
      </w:r>
      <w:r w:rsidRPr="0026219D">
        <w:rPr>
          <w:i/>
          <w:lang w:val="en-GB"/>
        </w:rPr>
        <w:t xml:space="preserve"> ]</w:t>
      </w:r>
      <w:proofErr w:type="gramEnd"/>
      <w:r w:rsidRPr="0026219D">
        <w:rPr>
          <w:i/>
          <w:lang w:val="en-GB"/>
        </w:rPr>
        <w:t xml:space="preserve">.  </w:t>
      </w:r>
      <w:r w:rsidRPr="0026219D">
        <w:rPr>
          <w:lang w:val="en-GB"/>
        </w:rPr>
        <w:t xml:space="preserve"> We hereby commit to provide the </w:t>
      </w:r>
      <w:proofErr w:type="gramStart"/>
      <w:r w:rsidRPr="0026219D">
        <w:rPr>
          <w:lang w:val="en-GB"/>
        </w:rPr>
        <w:t>above named</w:t>
      </w:r>
      <w:proofErr w:type="gramEnd"/>
      <w:r w:rsidRPr="0026219D">
        <w:rPr>
          <w:lang w:val="en-GB"/>
        </w:rPr>
        <w:t xml:space="preserve"> items, in the instance that the Proposal is awarded the Contract.</w:t>
      </w:r>
    </w:p>
    <w:p w14:paraId="2D349C3F" w14:textId="77777777" w:rsidR="00EB2216" w:rsidRPr="0026219D" w:rsidRDefault="00EB2216" w:rsidP="00EB2216">
      <w:pPr>
        <w:tabs>
          <w:tab w:val="right" w:pos="8820"/>
        </w:tabs>
        <w:suppressAutoHyphens/>
        <w:jc w:val="both"/>
        <w:rPr>
          <w:lang w:val="en-GB"/>
        </w:rPr>
      </w:pPr>
      <w:r w:rsidRPr="0026219D">
        <w:rPr>
          <w:lang w:val="en-GB"/>
        </w:rPr>
        <w:t xml:space="preserve"> </w:t>
      </w:r>
    </w:p>
    <w:p w14:paraId="565AE0C6" w14:textId="77777777" w:rsidR="00EB2216" w:rsidRPr="0026219D" w:rsidRDefault="00EB2216" w:rsidP="00EB2216">
      <w:pPr>
        <w:suppressAutoHyphens/>
        <w:spacing w:after="120"/>
        <w:jc w:val="both"/>
        <w:rPr>
          <w:lang w:val="en-GB"/>
        </w:rPr>
      </w:pPr>
      <w:r w:rsidRPr="0026219D">
        <w:rPr>
          <w:lang w:val="en-GB"/>
        </w:rPr>
        <w:t xml:space="preserve">Name </w:t>
      </w:r>
      <w:r w:rsidRPr="0026219D">
        <w:rPr>
          <w:i/>
          <w:lang w:val="en-GB"/>
        </w:rPr>
        <w:t xml:space="preserve">[insert: </w:t>
      </w:r>
      <w:r w:rsidRPr="0026219D">
        <w:rPr>
          <w:b/>
          <w:i/>
          <w:lang w:val="en-GB"/>
        </w:rPr>
        <w:t>Name of Officer</w:t>
      </w:r>
      <w:r w:rsidRPr="0026219D">
        <w:rPr>
          <w:i/>
          <w:lang w:val="en-GB"/>
        </w:rPr>
        <w:t>]</w:t>
      </w:r>
      <w:r w:rsidRPr="0026219D">
        <w:rPr>
          <w:lang w:val="en-GB"/>
        </w:rPr>
        <w:t xml:space="preserve"> in the capacity of </w:t>
      </w:r>
      <w:r w:rsidRPr="0026219D">
        <w:rPr>
          <w:i/>
          <w:lang w:val="en-GB"/>
        </w:rPr>
        <w:t xml:space="preserve">[insert: </w:t>
      </w:r>
      <w:r w:rsidRPr="0026219D">
        <w:rPr>
          <w:b/>
          <w:i/>
          <w:lang w:val="en-GB"/>
        </w:rPr>
        <w:t>Title of Officer]</w:t>
      </w:r>
      <w:r w:rsidRPr="0026219D">
        <w:rPr>
          <w:lang w:val="en-GB"/>
        </w:rPr>
        <w:t xml:space="preserve"> </w:t>
      </w:r>
    </w:p>
    <w:p w14:paraId="776DEC22" w14:textId="77777777" w:rsidR="00EB2216" w:rsidRPr="0026219D" w:rsidRDefault="00EB2216" w:rsidP="00EB2216">
      <w:pPr>
        <w:suppressAutoHyphens/>
        <w:spacing w:after="120"/>
        <w:jc w:val="both"/>
        <w:rPr>
          <w:lang w:val="en-GB"/>
        </w:rPr>
      </w:pPr>
      <w:proofErr w:type="gramStart"/>
      <w:r w:rsidRPr="0026219D">
        <w:rPr>
          <w:lang w:val="en-GB"/>
        </w:rPr>
        <w:t>Signed  _</w:t>
      </w:r>
      <w:proofErr w:type="gramEnd"/>
      <w:r w:rsidRPr="0026219D">
        <w:rPr>
          <w:lang w:val="en-GB"/>
        </w:rPr>
        <w:t>_____________________________</w:t>
      </w:r>
    </w:p>
    <w:p w14:paraId="4F08DD3F" w14:textId="77777777" w:rsidR="00EB2216" w:rsidRPr="0026219D" w:rsidRDefault="00EB2216" w:rsidP="00EB2216">
      <w:pPr>
        <w:suppressAutoHyphens/>
        <w:spacing w:after="120"/>
        <w:jc w:val="both"/>
        <w:rPr>
          <w:lang w:val="en-GB"/>
        </w:rPr>
      </w:pPr>
      <w:r w:rsidRPr="0026219D">
        <w:rPr>
          <w:lang w:val="en-GB"/>
        </w:rPr>
        <w:t xml:space="preserve">Duly authorized to sign the authorization for and on behalf of: </w:t>
      </w:r>
      <w:r w:rsidRPr="0026219D">
        <w:rPr>
          <w:i/>
          <w:lang w:val="en-GB"/>
        </w:rPr>
        <w:t xml:space="preserve">[insert: </w:t>
      </w:r>
      <w:r w:rsidRPr="0026219D">
        <w:rPr>
          <w:b/>
          <w:i/>
          <w:lang w:val="en-GB"/>
        </w:rPr>
        <w:t>Name of Subcontractor</w:t>
      </w:r>
      <w:r w:rsidRPr="0026219D">
        <w:rPr>
          <w:i/>
          <w:lang w:val="en-GB"/>
        </w:rPr>
        <w:t xml:space="preserve">] </w:t>
      </w:r>
      <w:r w:rsidRPr="0026219D">
        <w:rPr>
          <w:lang w:val="en-GB"/>
        </w:rPr>
        <w:tab/>
      </w:r>
    </w:p>
    <w:p w14:paraId="221C8E55" w14:textId="77777777" w:rsidR="00EB2216" w:rsidRPr="0026219D" w:rsidRDefault="00EB2216" w:rsidP="00EB2216">
      <w:pPr>
        <w:suppressAutoHyphens/>
        <w:spacing w:after="120"/>
        <w:jc w:val="both"/>
        <w:rPr>
          <w:lang w:val="en-GB"/>
        </w:rPr>
      </w:pPr>
      <w:r w:rsidRPr="0026219D">
        <w:rPr>
          <w:lang w:val="en-GB"/>
        </w:rPr>
        <w:t xml:space="preserve">Dated this </w:t>
      </w:r>
      <w:r w:rsidRPr="0026219D">
        <w:rPr>
          <w:i/>
          <w:lang w:val="en-GB"/>
        </w:rPr>
        <w:t>[ </w:t>
      </w:r>
      <w:proofErr w:type="gramStart"/>
      <w:r w:rsidRPr="0026219D">
        <w:rPr>
          <w:i/>
          <w:lang w:val="en-GB"/>
        </w:rPr>
        <w:t>insert:</w:t>
      </w:r>
      <w:proofErr w:type="gramEnd"/>
      <w:r w:rsidRPr="0026219D">
        <w:rPr>
          <w:i/>
          <w:lang w:val="en-GB"/>
        </w:rPr>
        <w:t xml:space="preserve"> </w:t>
      </w:r>
      <w:proofErr w:type="gramStart"/>
      <w:r w:rsidRPr="0026219D">
        <w:rPr>
          <w:b/>
          <w:i/>
          <w:lang w:val="en-GB"/>
        </w:rPr>
        <w:t>ordinal</w:t>
      </w:r>
      <w:r w:rsidRPr="0026219D">
        <w:rPr>
          <w:i/>
          <w:lang w:val="en-GB"/>
        </w:rPr>
        <w:t> ]</w:t>
      </w:r>
      <w:proofErr w:type="gramEnd"/>
      <w:r w:rsidRPr="0026219D">
        <w:rPr>
          <w:i/>
          <w:lang w:val="en-GB"/>
        </w:rPr>
        <w:t xml:space="preserve"> </w:t>
      </w:r>
      <w:r w:rsidRPr="0026219D">
        <w:rPr>
          <w:lang w:val="en-GB"/>
        </w:rPr>
        <w:t xml:space="preserve">day </w:t>
      </w:r>
      <w:proofErr w:type="gramStart"/>
      <w:r w:rsidRPr="0026219D">
        <w:rPr>
          <w:lang w:val="en-GB"/>
        </w:rPr>
        <w:t xml:space="preserve">of </w:t>
      </w:r>
      <w:r w:rsidRPr="0026219D">
        <w:rPr>
          <w:i/>
          <w:lang w:val="en-GB"/>
        </w:rPr>
        <w:t xml:space="preserve"> [</w:t>
      </w:r>
      <w:proofErr w:type="gramEnd"/>
      <w:r w:rsidRPr="0026219D">
        <w:rPr>
          <w:i/>
          <w:lang w:val="en-GB"/>
        </w:rPr>
        <w:t> </w:t>
      </w:r>
      <w:proofErr w:type="gramStart"/>
      <w:r w:rsidRPr="0026219D">
        <w:rPr>
          <w:i/>
          <w:lang w:val="en-GB"/>
        </w:rPr>
        <w:t>insert:</w:t>
      </w:r>
      <w:proofErr w:type="gramEnd"/>
      <w:r w:rsidRPr="0026219D">
        <w:rPr>
          <w:i/>
          <w:lang w:val="en-GB"/>
        </w:rPr>
        <w:t xml:space="preserve"> </w:t>
      </w:r>
      <w:proofErr w:type="gramStart"/>
      <w:r w:rsidRPr="0026219D">
        <w:rPr>
          <w:b/>
          <w:i/>
          <w:lang w:val="en-GB"/>
        </w:rPr>
        <w:t>month</w:t>
      </w:r>
      <w:r w:rsidRPr="0026219D">
        <w:rPr>
          <w:i/>
          <w:lang w:val="en-GB"/>
        </w:rPr>
        <w:t> ]</w:t>
      </w:r>
      <w:proofErr w:type="gramEnd"/>
      <w:r w:rsidRPr="0026219D">
        <w:rPr>
          <w:lang w:val="en-GB"/>
        </w:rPr>
        <w:t xml:space="preserve">, </w:t>
      </w:r>
      <w:r w:rsidRPr="0026219D">
        <w:rPr>
          <w:i/>
          <w:lang w:val="en-GB"/>
        </w:rPr>
        <w:t>[ </w:t>
      </w:r>
      <w:proofErr w:type="gramStart"/>
      <w:r w:rsidRPr="0026219D">
        <w:rPr>
          <w:i/>
          <w:lang w:val="en-GB"/>
        </w:rPr>
        <w:t>insert:</w:t>
      </w:r>
      <w:proofErr w:type="gramEnd"/>
      <w:r w:rsidRPr="0026219D">
        <w:rPr>
          <w:i/>
          <w:lang w:val="en-GB"/>
        </w:rPr>
        <w:t xml:space="preserve"> </w:t>
      </w:r>
      <w:proofErr w:type="gramStart"/>
      <w:r w:rsidRPr="0026219D">
        <w:rPr>
          <w:b/>
          <w:i/>
          <w:lang w:val="en-GB"/>
        </w:rPr>
        <w:t>year</w:t>
      </w:r>
      <w:r w:rsidRPr="0026219D">
        <w:rPr>
          <w:i/>
          <w:lang w:val="en-GB"/>
        </w:rPr>
        <w:t> ]</w:t>
      </w:r>
      <w:proofErr w:type="gramEnd"/>
      <w:r w:rsidRPr="0026219D">
        <w:rPr>
          <w:lang w:val="en-GB"/>
        </w:rPr>
        <w:t>.</w:t>
      </w:r>
    </w:p>
    <w:p w14:paraId="3C8D218E" w14:textId="77777777" w:rsidR="00EB2216" w:rsidRPr="0026219D" w:rsidRDefault="00EB2216" w:rsidP="00EB2216">
      <w:pPr>
        <w:suppressAutoHyphens/>
        <w:spacing w:after="120"/>
        <w:jc w:val="both"/>
        <w:rPr>
          <w:b/>
          <w:iCs/>
          <w:sz w:val="32"/>
          <w:lang w:val="en-GB"/>
        </w:rPr>
      </w:pPr>
      <w:r w:rsidRPr="0026219D">
        <w:rPr>
          <w:lang w:val="en-GB"/>
        </w:rPr>
        <w:t>[add Corporate Seal (where appropriate)]</w:t>
      </w:r>
    </w:p>
    <w:p w14:paraId="0D4D13CA" w14:textId="77777777" w:rsidR="00EB2216" w:rsidRPr="0026219D" w:rsidRDefault="00EB2216" w:rsidP="00EB2216">
      <w:pPr>
        <w:rPr>
          <w:b/>
          <w:iCs/>
          <w:sz w:val="32"/>
          <w:lang w:val="en-GB"/>
        </w:rPr>
      </w:pPr>
    </w:p>
    <w:p w14:paraId="60FCDFA2" w14:textId="77777777" w:rsidR="00EB2216" w:rsidRPr="0026219D" w:rsidRDefault="00EB2216" w:rsidP="00EB2216">
      <w:pPr>
        <w:tabs>
          <w:tab w:val="left" w:pos="5238"/>
          <w:tab w:val="left" w:pos="5474"/>
          <w:tab w:val="left" w:pos="9468"/>
        </w:tabs>
        <w:suppressAutoHyphens/>
        <w:spacing w:after="120"/>
        <w:jc w:val="center"/>
        <w:rPr>
          <w:lang w:val="en-GB"/>
        </w:rPr>
      </w:pPr>
      <w:r w:rsidRPr="0026219D" w:rsidDel="00C10A6A">
        <w:rPr>
          <w:b/>
          <w:sz w:val="28"/>
          <w:szCs w:val="28"/>
          <w:lang w:val="en-GB"/>
        </w:rPr>
        <w:t xml:space="preserve"> </w:t>
      </w:r>
      <w:r w:rsidRPr="0026219D">
        <w:rPr>
          <w:lang w:val="en-GB"/>
        </w:rPr>
        <w:br w:type="page"/>
      </w:r>
    </w:p>
    <w:p w14:paraId="601C2CFB" w14:textId="77777777" w:rsidR="00EB2216" w:rsidRPr="0026219D" w:rsidRDefault="00EB2216" w:rsidP="00EB2216">
      <w:pPr>
        <w:numPr>
          <w:ilvl w:val="12"/>
          <w:numId w:val="0"/>
        </w:numPr>
        <w:spacing w:after="120"/>
        <w:ind w:left="360" w:right="-360" w:hanging="360"/>
        <w:jc w:val="center"/>
        <w:rPr>
          <w:b/>
          <w:sz w:val="28"/>
          <w:lang w:val="en-GB"/>
        </w:rPr>
      </w:pPr>
      <w:bookmarkStart w:id="585" w:name="_Toc218673985"/>
      <w:bookmarkStart w:id="586" w:name="_Toc277345614"/>
      <w:bookmarkStart w:id="587" w:name="_Toc125873862"/>
      <w:r w:rsidRPr="0026219D">
        <w:rPr>
          <w:b/>
          <w:sz w:val="28"/>
          <w:lang w:val="en-GB"/>
        </w:rPr>
        <w:lastRenderedPageBreak/>
        <w:t>List of Proposed Subcontractors</w:t>
      </w:r>
      <w:bookmarkEnd w:id="585"/>
      <w:bookmarkEnd w:id="586"/>
    </w:p>
    <w:p w14:paraId="33F67EF0" w14:textId="77777777" w:rsidR="00EB2216" w:rsidRPr="0026219D" w:rsidRDefault="00EB2216" w:rsidP="00EB2216">
      <w:pPr>
        <w:suppressAutoHyphens/>
        <w:spacing w:after="120"/>
        <w:ind w:right="-360"/>
        <w:jc w:val="both"/>
        <w:rPr>
          <w:sz w:val="22"/>
          <w:lang w:val="en-GB"/>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60"/>
        <w:gridCol w:w="2538"/>
        <w:gridCol w:w="2880"/>
        <w:gridCol w:w="2700"/>
      </w:tblGrid>
      <w:tr w:rsidR="00EB2216" w:rsidRPr="00EB2216" w14:paraId="20947EAE" w14:textId="77777777" w:rsidTr="00CC2F3C">
        <w:trPr>
          <w:jc w:val="center"/>
        </w:trPr>
        <w:tc>
          <w:tcPr>
            <w:tcW w:w="360" w:type="dxa"/>
          </w:tcPr>
          <w:p w14:paraId="12708A4B" w14:textId="77777777" w:rsidR="00EB2216" w:rsidRPr="0026219D" w:rsidRDefault="00EB2216" w:rsidP="00EB2216">
            <w:pPr>
              <w:suppressAutoHyphens/>
              <w:spacing w:before="120" w:after="120"/>
              <w:ind w:right="-360"/>
              <w:jc w:val="center"/>
              <w:rPr>
                <w:sz w:val="22"/>
                <w:lang w:val="en-GB"/>
              </w:rPr>
            </w:pPr>
          </w:p>
        </w:tc>
        <w:tc>
          <w:tcPr>
            <w:tcW w:w="2538" w:type="dxa"/>
          </w:tcPr>
          <w:p w14:paraId="02760F34" w14:textId="77777777" w:rsidR="00EB2216" w:rsidRPr="0026219D" w:rsidRDefault="00EB2216" w:rsidP="00EB2216">
            <w:pPr>
              <w:suppressAutoHyphens/>
              <w:spacing w:before="120" w:after="120"/>
              <w:ind w:right="-360"/>
              <w:jc w:val="center"/>
              <w:rPr>
                <w:sz w:val="22"/>
                <w:lang w:val="en-GB"/>
              </w:rPr>
            </w:pPr>
            <w:r w:rsidRPr="0026219D">
              <w:rPr>
                <w:sz w:val="22"/>
                <w:lang w:val="en-GB"/>
              </w:rPr>
              <w:t>Item</w:t>
            </w:r>
          </w:p>
        </w:tc>
        <w:tc>
          <w:tcPr>
            <w:tcW w:w="2880" w:type="dxa"/>
          </w:tcPr>
          <w:p w14:paraId="0631FAF6" w14:textId="77777777" w:rsidR="00EB2216" w:rsidRPr="0026219D" w:rsidRDefault="00EB2216" w:rsidP="00EB2216">
            <w:pPr>
              <w:suppressAutoHyphens/>
              <w:spacing w:before="120" w:after="120"/>
              <w:ind w:right="-360"/>
              <w:jc w:val="center"/>
              <w:rPr>
                <w:sz w:val="22"/>
                <w:lang w:val="en-GB"/>
              </w:rPr>
            </w:pPr>
            <w:r w:rsidRPr="0026219D">
              <w:rPr>
                <w:sz w:val="22"/>
                <w:lang w:val="en-GB"/>
              </w:rPr>
              <w:t>Proposed Subcontractor</w:t>
            </w:r>
          </w:p>
        </w:tc>
        <w:tc>
          <w:tcPr>
            <w:tcW w:w="2700" w:type="dxa"/>
          </w:tcPr>
          <w:p w14:paraId="46756445" w14:textId="77777777" w:rsidR="00EB2216" w:rsidRPr="00EB2216" w:rsidRDefault="00EB2216" w:rsidP="00EB2216">
            <w:pPr>
              <w:suppressAutoHyphens/>
              <w:spacing w:before="120" w:after="120"/>
              <w:ind w:right="-360"/>
              <w:jc w:val="center"/>
              <w:rPr>
                <w:sz w:val="22"/>
                <w:lang w:val="en-GB"/>
              </w:rPr>
            </w:pPr>
            <w:r w:rsidRPr="0026219D">
              <w:rPr>
                <w:sz w:val="22"/>
                <w:lang w:val="en-GB"/>
              </w:rPr>
              <w:t>Place of Registration &amp; Qualifications</w:t>
            </w:r>
          </w:p>
        </w:tc>
      </w:tr>
      <w:tr w:rsidR="00EB2216" w:rsidRPr="00EB2216" w14:paraId="6E044913" w14:textId="77777777" w:rsidTr="00CC2F3C">
        <w:trPr>
          <w:jc w:val="center"/>
        </w:trPr>
        <w:tc>
          <w:tcPr>
            <w:tcW w:w="360" w:type="dxa"/>
          </w:tcPr>
          <w:p w14:paraId="7BCC98AC" w14:textId="77777777" w:rsidR="00EB2216" w:rsidRPr="00EB2216" w:rsidRDefault="00EB2216" w:rsidP="00EB2216">
            <w:pPr>
              <w:suppressAutoHyphens/>
              <w:spacing w:before="120" w:after="120"/>
              <w:ind w:right="-360"/>
              <w:jc w:val="both"/>
              <w:rPr>
                <w:sz w:val="22"/>
                <w:lang w:val="en-GB"/>
              </w:rPr>
            </w:pPr>
          </w:p>
        </w:tc>
        <w:tc>
          <w:tcPr>
            <w:tcW w:w="2538" w:type="dxa"/>
          </w:tcPr>
          <w:p w14:paraId="7309F8EA" w14:textId="77777777" w:rsidR="00EB2216" w:rsidRPr="00EB2216" w:rsidRDefault="00EB2216" w:rsidP="00EB2216">
            <w:pPr>
              <w:suppressAutoHyphens/>
              <w:spacing w:before="120" w:after="120"/>
              <w:ind w:right="-360"/>
              <w:jc w:val="both"/>
              <w:rPr>
                <w:sz w:val="22"/>
                <w:lang w:val="en-GB"/>
              </w:rPr>
            </w:pPr>
          </w:p>
        </w:tc>
        <w:tc>
          <w:tcPr>
            <w:tcW w:w="2880" w:type="dxa"/>
          </w:tcPr>
          <w:p w14:paraId="609F21B7" w14:textId="77777777" w:rsidR="00EB2216" w:rsidRPr="00EB2216" w:rsidRDefault="00EB2216" w:rsidP="00EB2216">
            <w:pPr>
              <w:suppressAutoHyphens/>
              <w:spacing w:before="120" w:after="120"/>
              <w:ind w:right="-360"/>
              <w:jc w:val="both"/>
              <w:rPr>
                <w:sz w:val="22"/>
                <w:lang w:val="en-GB"/>
              </w:rPr>
            </w:pPr>
          </w:p>
        </w:tc>
        <w:tc>
          <w:tcPr>
            <w:tcW w:w="2700" w:type="dxa"/>
          </w:tcPr>
          <w:p w14:paraId="53DD5B4C" w14:textId="77777777" w:rsidR="00EB2216" w:rsidRPr="00EB2216" w:rsidRDefault="00EB2216" w:rsidP="00EB2216">
            <w:pPr>
              <w:suppressAutoHyphens/>
              <w:spacing w:before="120" w:after="120"/>
              <w:ind w:right="-360"/>
              <w:jc w:val="both"/>
              <w:rPr>
                <w:sz w:val="22"/>
                <w:lang w:val="en-GB"/>
              </w:rPr>
            </w:pPr>
          </w:p>
        </w:tc>
      </w:tr>
      <w:tr w:rsidR="00EB2216" w:rsidRPr="00EB2216" w14:paraId="51F7BCE2" w14:textId="77777777" w:rsidTr="00CC2F3C">
        <w:trPr>
          <w:jc w:val="center"/>
        </w:trPr>
        <w:tc>
          <w:tcPr>
            <w:tcW w:w="360" w:type="dxa"/>
          </w:tcPr>
          <w:p w14:paraId="35744F45" w14:textId="77777777" w:rsidR="00EB2216" w:rsidRPr="00EB2216" w:rsidRDefault="00EB2216" w:rsidP="00EB2216">
            <w:pPr>
              <w:suppressAutoHyphens/>
              <w:spacing w:before="120" w:after="120"/>
              <w:ind w:right="-360"/>
              <w:jc w:val="both"/>
              <w:rPr>
                <w:sz w:val="22"/>
                <w:lang w:val="en-GB"/>
              </w:rPr>
            </w:pPr>
          </w:p>
        </w:tc>
        <w:tc>
          <w:tcPr>
            <w:tcW w:w="2538" w:type="dxa"/>
          </w:tcPr>
          <w:p w14:paraId="4A11DD29" w14:textId="77777777" w:rsidR="00EB2216" w:rsidRPr="00EB2216" w:rsidRDefault="00EB2216" w:rsidP="00EB2216">
            <w:pPr>
              <w:suppressAutoHyphens/>
              <w:spacing w:before="120" w:after="120"/>
              <w:ind w:right="-360"/>
              <w:jc w:val="both"/>
              <w:rPr>
                <w:sz w:val="22"/>
                <w:lang w:val="en-GB"/>
              </w:rPr>
            </w:pPr>
          </w:p>
        </w:tc>
        <w:tc>
          <w:tcPr>
            <w:tcW w:w="2880" w:type="dxa"/>
          </w:tcPr>
          <w:p w14:paraId="2A5E5898" w14:textId="77777777" w:rsidR="00EB2216" w:rsidRPr="00EB2216" w:rsidRDefault="00EB2216" w:rsidP="00EB2216">
            <w:pPr>
              <w:suppressAutoHyphens/>
              <w:spacing w:before="120" w:after="120"/>
              <w:ind w:right="-360"/>
              <w:jc w:val="both"/>
              <w:rPr>
                <w:sz w:val="22"/>
                <w:lang w:val="en-GB"/>
              </w:rPr>
            </w:pPr>
          </w:p>
        </w:tc>
        <w:tc>
          <w:tcPr>
            <w:tcW w:w="2700" w:type="dxa"/>
          </w:tcPr>
          <w:p w14:paraId="00798BE0" w14:textId="77777777" w:rsidR="00EB2216" w:rsidRPr="00EB2216" w:rsidRDefault="00EB2216" w:rsidP="00EB2216">
            <w:pPr>
              <w:suppressAutoHyphens/>
              <w:spacing w:before="120" w:after="120"/>
              <w:ind w:right="-360"/>
              <w:jc w:val="both"/>
              <w:rPr>
                <w:sz w:val="22"/>
                <w:lang w:val="en-GB"/>
              </w:rPr>
            </w:pPr>
          </w:p>
        </w:tc>
      </w:tr>
      <w:tr w:rsidR="00EB2216" w:rsidRPr="00EB2216" w14:paraId="5731FEA0" w14:textId="77777777" w:rsidTr="00CC2F3C">
        <w:trPr>
          <w:jc w:val="center"/>
        </w:trPr>
        <w:tc>
          <w:tcPr>
            <w:tcW w:w="360" w:type="dxa"/>
          </w:tcPr>
          <w:p w14:paraId="2815FFE6" w14:textId="77777777" w:rsidR="00EB2216" w:rsidRPr="00EB2216" w:rsidRDefault="00EB2216" w:rsidP="00EB2216">
            <w:pPr>
              <w:suppressAutoHyphens/>
              <w:spacing w:before="120" w:after="120"/>
              <w:ind w:right="-360"/>
              <w:jc w:val="both"/>
              <w:rPr>
                <w:sz w:val="22"/>
                <w:lang w:val="en-GB"/>
              </w:rPr>
            </w:pPr>
          </w:p>
        </w:tc>
        <w:tc>
          <w:tcPr>
            <w:tcW w:w="2538" w:type="dxa"/>
          </w:tcPr>
          <w:p w14:paraId="6F06D8AB" w14:textId="77777777" w:rsidR="00EB2216" w:rsidRPr="00EB2216" w:rsidRDefault="00EB2216" w:rsidP="00EB2216">
            <w:pPr>
              <w:suppressAutoHyphens/>
              <w:spacing w:before="120" w:after="120"/>
              <w:ind w:right="-360"/>
              <w:jc w:val="both"/>
              <w:rPr>
                <w:sz w:val="22"/>
                <w:lang w:val="en-GB"/>
              </w:rPr>
            </w:pPr>
          </w:p>
        </w:tc>
        <w:tc>
          <w:tcPr>
            <w:tcW w:w="2880" w:type="dxa"/>
          </w:tcPr>
          <w:p w14:paraId="74B30836" w14:textId="77777777" w:rsidR="00EB2216" w:rsidRPr="00EB2216" w:rsidRDefault="00EB2216" w:rsidP="00EB2216">
            <w:pPr>
              <w:suppressAutoHyphens/>
              <w:spacing w:before="120" w:after="120"/>
              <w:ind w:right="-360"/>
              <w:jc w:val="both"/>
              <w:rPr>
                <w:sz w:val="22"/>
                <w:lang w:val="en-GB"/>
              </w:rPr>
            </w:pPr>
          </w:p>
        </w:tc>
        <w:tc>
          <w:tcPr>
            <w:tcW w:w="2700" w:type="dxa"/>
          </w:tcPr>
          <w:p w14:paraId="134EF5A2" w14:textId="77777777" w:rsidR="00EB2216" w:rsidRPr="00EB2216" w:rsidRDefault="00EB2216" w:rsidP="00EB2216">
            <w:pPr>
              <w:suppressAutoHyphens/>
              <w:spacing w:before="120" w:after="120"/>
              <w:ind w:right="-360"/>
              <w:jc w:val="both"/>
              <w:rPr>
                <w:sz w:val="22"/>
                <w:lang w:val="en-GB"/>
              </w:rPr>
            </w:pPr>
          </w:p>
        </w:tc>
      </w:tr>
      <w:tr w:rsidR="00EB2216" w:rsidRPr="00EB2216" w14:paraId="63DED1A7" w14:textId="77777777" w:rsidTr="00CC2F3C">
        <w:trPr>
          <w:jc w:val="center"/>
        </w:trPr>
        <w:tc>
          <w:tcPr>
            <w:tcW w:w="360" w:type="dxa"/>
          </w:tcPr>
          <w:p w14:paraId="34021180" w14:textId="77777777" w:rsidR="00EB2216" w:rsidRPr="00EB2216" w:rsidRDefault="00EB2216" w:rsidP="00EB2216">
            <w:pPr>
              <w:suppressAutoHyphens/>
              <w:spacing w:before="120" w:after="120"/>
              <w:ind w:right="-360"/>
              <w:jc w:val="both"/>
              <w:rPr>
                <w:sz w:val="22"/>
                <w:lang w:val="en-GB"/>
              </w:rPr>
            </w:pPr>
          </w:p>
        </w:tc>
        <w:tc>
          <w:tcPr>
            <w:tcW w:w="2538" w:type="dxa"/>
          </w:tcPr>
          <w:p w14:paraId="4E661904" w14:textId="77777777" w:rsidR="00EB2216" w:rsidRPr="00EB2216" w:rsidRDefault="00EB2216" w:rsidP="00EB2216">
            <w:pPr>
              <w:suppressAutoHyphens/>
              <w:spacing w:before="120" w:after="120"/>
              <w:ind w:right="-360"/>
              <w:jc w:val="both"/>
              <w:rPr>
                <w:sz w:val="22"/>
                <w:lang w:val="en-GB"/>
              </w:rPr>
            </w:pPr>
          </w:p>
        </w:tc>
        <w:tc>
          <w:tcPr>
            <w:tcW w:w="2880" w:type="dxa"/>
          </w:tcPr>
          <w:p w14:paraId="3DDA8D2A" w14:textId="77777777" w:rsidR="00EB2216" w:rsidRPr="00EB2216" w:rsidRDefault="00EB2216" w:rsidP="00EB2216">
            <w:pPr>
              <w:suppressAutoHyphens/>
              <w:spacing w:before="120" w:after="120"/>
              <w:ind w:right="-360"/>
              <w:jc w:val="both"/>
              <w:rPr>
                <w:sz w:val="22"/>
                <w:lang w:val="en-GB"/>
              </w:rPr>
            </w:pPr>
          </w:p>
        </w:tc>
        <w:tc>
          <w:tcPr>
            <w:tcW w:w="2700" w:type="dxa"/>
          </w:tcPr>
          <w:p w14:paraId="04664E84" w14:textId="77777777" w:rsidR="00EB2216" w:rsidRPr="00EB2216" w:rsidRDefault="00EB2216" w:rsidP="00EB2216">
            <w:pPr>
              <w:suppressAutoHyphens/>
              <w:spacing w:before="120" w:after="120"/>
              <w:ind w:right="-360"/>
              <w:jc w:val="both"/>
              <w:rPr>
                <w:sz w:val="22"/>
                <w:lang w:val="en-GB"/>
              </w:rPr>
            </w:pPr>
          </w:p>
        </w:tc>
      </w:tr>
      <w:tr w:rsidR="00EB2216" w:rsidRPr="00EB2216" w14:paraId="146A486F" w14:textId="77777777" w:rsidTr="00CC2F3C">
        <w:trPr>
          <w:jc w:val="center"/>
        </w:trPr>
        <w:tc>
          <w:tcPr>
            <w:tcW w:w="360" w:type="dxa"/>
          </w:tcPr>
          <w:p w14:paraId="761DDA3E" w14:textId="77777777" w:rsidR="00EB2216" w:rsidRPr="00EB2216" w:rsidRDefault="00EB2216" w:rsidP="00EB2216">
            <w:pPr>
              <w:suppressAutoHyphens/>
              <w:spacing w:before="120" w:after="120"/>
              <w:ind w:right="-360"/>
              <w:jc w:val="both"/>
              <w:rPr>
                <w:sz w:val="22"/>
                <w:lang w:val="en-GB"/>
              </w:rPr>
            </w:pPr>
          </w:p>
        </w:tc>
        <w:tc>
          <w:tcPr>
            <w:tcW w:w="2538" w:type="dxa"/>
          </w:tcPr>
          <w:p w14:paraId="724A6FE9" w14:textId="77777777" w:rsidR="00EB2216" w:rsidRPr="00EB2216" w:rsidRDefault="00EB2216" w:rsidP="00EB2216">
            <w:pPr>
              <w:suppressAutoHyphens/>
              <w:spacing w:before="120" w:after="120"/>
              <w:ind w:right="-360"/>
              <w:jc w:val="both"/>
              <w:rPr>
                <w:sz w:val="22"/>
                <w:lang w:val="en-GB"/>
              </w:rPr>
            </w:pPr>
          </w:p>
        </w:tc>
        <w:tc>
          <w:tcPr>
            <w:tcW w:w="2880" w:type="dxa"/>
          </w:tcPr>
          <w:p w14:paraId="2CB4335C" w14:textId="77777777" w:rsidR="00EB2216" w:rsidRPr="00EB2216" w:rsidRDefault="00EB2216" w:rsidP="00EB2216">
            <w:pPr>
              <w:suppressAutoHyphens/>
              <w:spacing w:before="120" w:after="120"/>
              <w:ind w:right="-360"/>
              <w:jc w:val="both"/>
              <w:rPr>
                <w:sz w:val="22"/>
                <w:lang w:val="en-GB"/>
              </w:rPr>
            </w:pPr>
          </w:p>
        </w:tc>
        <w:tc>
          <w:tcPr>
            <w:tcW w:w="2700" w:type="dxa"/>
          </w:tcPr>
          <w:p w14:paraId="182311B0" w14:textId="77777777" w:rsidR="00EB2216" w:rsidRPr="00EB2216" w:rsidRDefault="00EB2216" w:rsidP="00EB2216">
            <w:pPr>
              <w:suppressAutoHyphens/>
              <w:spacing w:before="120" w:after="120"/>
              <w:ind w:right="-360"/>
              <w:jc w:val="both"/>
              <w:rPr>
                <w:sz w:val="22"/>
                <w:lang w:val="en-GB"/>
              </w:rPr>
            </w:pPr>
          </w:p>
        </w:tc>
      </w:tr>
      <w:tr w:rsidR="00EB2216" w:rsidRPr="00EB2216" w14:paraId="3FD16620" w14:textId="77777777" w:rsidTr="00CC2F3C">
        <w:trPr>
          <w:jc w:val="center"/>
        </w:trPr>
        <w:tc>
          <w:tcPr>
            <w:tcW w:w="360" w:type="dxa"/>
          </w:tcPr>
          <w:p w14:paraId="4C698657" w14:textId="77777777" w:rsidR="00EB2216" w:rsidRPr="00EB2216" w:rsidRDefault="00EB2216" w:rsidP="00EB2216">
            <w:pPr>
              <w:suppressAutoHyphens/>
              <w:spacing w:before="120" w:after="120"/>
              <w:ind w:right="-360"/>
              <w:jc w:val="both"/>
              <w:rPr>
                <w:sz w:val="22"/>
                <w:lang w:val="en-GB"/>
              </w:rPr>
            </w:pPr>
          </w:p>
        </w:tc>
        <w:tc>
          <w:tcPr>
            <w:tcW w:w="2538" w:type="dxa"/>
          </w:tcPr>
          <w:p w14:paraId="0753A468" w14:textId="77777777" w:rsidR="00EB2216" w:rsidRPr="00EB2216" w:rsidRDefault="00EB2216" w:rsidP="00EB2216">
            <w:pPr>
              <w:suppressAutoHyphens/>
              <w:spacing w:before="120" w:after="120"/>
              <w:ind w:right="-360"/>
              <w:jc w:val="both"/>
              <w:rPr>
                <w:sz w:val="22"/>
                <w:lang w:val="en-GB"/>
              </w:rPr>
            </w:pPr>
          </w:p>
        </w:tc>
        <w:tc>
          <w:tcPr>
            <w:tcW w:w="2880" w:type="dxa"/>
          </w:tcPr>
          <w:p w14:paraId="2ED6D35E" w14:textId="77777777" w:rsidR="00EB2216" w:rsidRPr="00EB2216" w:rsidRDefault="00EB2216" w:rsidP="00EB2216">
            <w:pPr>
              <w:suppressAutoHyphens/>
              <w:spacing w:before="120" w:after="120"/>
              <w:ind w:right="-360"/>
              <w:jc w:val="both"/>
              <w:rPr>
                <w:sz w:val="22"/>
                <w:lang w:val="en-GB"/>
              </w:rPr>
            </w:pPr>
          </w:p>
        </w:tc>
        <w:tc>
          <w:tcPr>
            <w:tcW w:w="2700" w:type="dxa"/>
          </w:tcPr>
          <w:p w14:paraId="02778FB9" w14:textId="77777777" w:rsidR="00EB2216" w:rsidRPr="00EB2216" w:rsidRDefault="00EB2216" w:rsidP="00EB2216">
            <w:pPr>
              <w:suppressAutoHyphens/>
              <w:spacing w:before="120" w:after="120"/>
              <w:ind w:right="-360"/>
              <w:jc w:val="both"/>
              <w:rPr>
                <w:sz w:val="22"/>
                <w:lang w:val="en-GB"/>
              </w:rPr>
            </w:pPr>
          </w:p>
        </w:tc>
      </w:tr>
      <w:tr w:rsidR="00EB2216" w:rsidRPr="00EB2216" w14:paraId="7346B637" w14:textId="77777777" w:rsidTr="00CC2F3C">
        <w:trPr>
          <w:jc w:val="center"/>
        </w:trPr>
        <w:tc>
          <w:tcPr>
            <w:tcW w:w="360" w:type="dxa"/>
          </w:tcPr>
          <w:p w14:paraId="5F47C320" w14:textId="77777777" w:rsidR="00EB2216" w:rsidRPr="00EB2216" w:rsidRDefault="00EB2216" w:rsidP="00EB2216">
            <w:pPr>
              <w:suppressAutoHyphens/>
              <w:spacing w:before="120" w:after="120"/>
              <w:ind w:right="-360"/>
              <w:jc w:val="both"/>
              <w:rPr>
                <w:sz w:val="22"/>
                <w:lang w:val="en-GB"/>
              </w:rPr>
            </w:pPr>
          </w:p>
        </w:tc>
        <w:tc>
          <w:tcPr>
            <w:tcW w:w="2538" w:type="dxa"/>
          </w:tcPr>
          <w:p w14:paraId="5F1589E0" w14:textId="77777777" w:rsidR="00EB2216" w:rsidRPr="00EB2216" w:rsidRDefault="00EB2216" w:rsidP="00EB2216">
            <w:pPr>
              <w:suppressAutoHyphens/>
              <w:spacing w:before="120" w:after="120"/>
              <w:ind w:right="-360"/>
              <w:jc w:val="both"/>
              <w:rPr>
                <w:sz w:val="22"/>
                <w:lang w:val="en-GB"/>
              </w:rPr>
            </w:pPr>
          </w:p>
        </w:tc>
        <w:tc>
          <w:tcPr>
            <w:tcW w:w="2880" w:type="dxa"/>
          </w:tcPr>
          <w:p w14:paraId="58573BC0" w14:textId="77777777" w:rsidR="00EB2216" w:rsidRPr="00EB2216" w:rsidRDefault="00EB2216" w:rsidP="00EB2216">
            <w:pPr>
              <w:suppressAutoHyphens/>
              <w:spacing w:before="120" w:after="120"/>
              <w:ind w:right="-360"/>
              <w:jc w:val="both"/>
              <w:rPr>
                <w:sz w:val="22"/>
                <w:lang w:val="en-GB"/>
              </w:rPr>
            </w:pPr>
          </w:p>
        </w:tc>
        <w:tc>
          <w:tcPr>
            <w:tcW w:w="2700" w:type="dxa"/>
          </w:tcPr>
          <w:p w14:paraId="259C2BBD" w14:textId="77777777" w:rsidR="00EB2216" w:rsidRPr="00EB2216" w:rsidRDefault="00EB2216" w:rsidP="00EB2216">
            <w:pPr>
              <w:suppressAutoHyphens/>
              <w:spacing w:before="120" w:after="120"/>
              <w:ind w:right="-360"/>
              <w:jc w:val="both"/>
              <w:rPr>
                <w:sz w:val="22"/>
                <w:lang w:val="en-GB"/>
              </w:rPr>
            </w:pPr>
          </w:p>
        </w:tc>
      </w:tr>
      <w:tr w:rsidR="00EB2216" w:rsidRPr="00EB2216" w14:paraId="07C52B86" w14:textId="77777777" w:rsidTr="00CC2F3C">
        <w:trPr>
          <w:jc w:val="center"/>
        </w:trPr>
        <w:tc>
          <w:tcPr>
            <w:tcW w:w="360" w:type="dxa"/>
          </w:tcPr>
          <w:p w14:paraId="7AC963E6" w14:textId="77777777" w:rsidR="00EB2216" w:rsidRPr="00EB2216" w:rsidRDefault="00EB2216" w:rsidP="00EB2216">
            <w:pPr>
              <w:suppressAutoHyphens/>
              <w:spacing w:before="120" w:after="120"/>
              <w:ind w:right="-360"/>
              <w:jc w:val="both"/>
              <w:rPr>
                <w:sz w:val="22"/>
                <w:lang w:val="en-GB"/>
              </w:rPr>
            </w:pPr>
          </w:p>
        </w:tc>
        <w:tc>
          <w:tcPr>
            <w:tcW w:w="2538" w:type="dxa"/>
          </w:tcPr>
          <w:p w14:paraId="1B0A5B94" w14:textId="77777777" w:rsidR="00EB2216" w:rsidRPr="00EB2216" w:rsidRDefault="00EB2216" w:rsidP="00EB2216">
            <w:pPr>
              <w:suppressAutoHyphens/>
              <w:spacing w:before="120" w:after="120"/>
              <w:ind w:right="-360"/>
              <w:jc w:val="both"/>
              <w:rPr>
                <w:sz w:val="22"/>
                <w:lang w:val="en-GB"/>
              </w:rPr>
            </w:pPr>
          </w:p>
        </w:tc>
        <w:tc>
          <w:tcPr>
            <w:tcW w:w="2880" w:type="dxa"/>
          </w:tcPr>
          <w:p w14:paraId="7767FB54" w14:textId="77777777" w:rsidR="00EB2216" w:rsidRPr="00EB2216" w:rsidRDefault="00EB2216" w:rsidP="00EB2216">
            <w:pPr>
              <w:suppressAutoHyphens/>
              <w:spacing w:before="120" w:after="120"/>
              <w:ind w:right="-360"/>
              <w:jc w:val="both"/>
              <w:rPr>
                <w:sz w:val="22"/>
                <w:lang w:val="en-GB"/>
              </w:rPr>
            </w:pPr>
          </w:p>
        </w:tc>
        <w:tc>
          <w:tcPr>
            <w:tcW w:w="2700" w:type="dxa"/>
          </w:tcPr>
          <w:p w14:paraId="6B21B90E" w14:textId="77777777" w:rsidR="00EB2216" w:rsidRPr="00EB2216" w:rsidRDefault="00EB2216" w:rsidP="00EB2216">
            <w:pPr>
              <w:suppressAutoHyphens/>
              <w:spacing w:before="120" w:after="120"/>
              <w:ind w:right="-360"/>
              <w:jc w:val="both"/>
              <w:rPr>
                <w:sz w:val="22"/>
                <w:lang w:val="en-GB"/>
              </w:rPr>
            </w:pPr>
          </w:p>
        </w:tc>
      </w:tr>
      <w:tr w:rsidR="00EB2216" w:rsidRPr="00EB2216" w14:paraId="42175A4B" w14:textId="77777777" w:rsidTr="00CC2F3C">
        <w:trPr>
          <w:jc w:val="center"/>
        </w:trPr>
        <w:tc>
          <w:tcPr>
            <w:tcW w:w="360" w:type="dxa"/>
          </w:tcPr>
          <w:p w14:paraId="32237AA3" w14:textId="77777777" w:rsidR="00EB2216" w:rsidRPr="00EB2216" w:rsidRDefault="00EB2216" w:rsidP="00EB2216">
            <w:pPr>
              <w:suppressAutoHyphens/>
              <w:spacing w:before="120" w:after="120"/>
              <w:ind w:right="-360"/>
              <w:jc w:val="both"/>
              <w:rPr>
                <w:sz w:val="22"/>
                <w:lang w:val="en-GB"/>
              </w:rPr>
            </w:pPr>
          </w:p>
        </w:tc>
        <w:tc>
          <w:tcPr>
            <w:tcW w:w="2538" w:type="dxa"/>
          </w:tcPr>
          <w:p w14:paraId="16249995" w14:textId="77777777" w:rsidR="00EB2216" w:rsidRPr="00EB2216" w:rsidRDefault="00EB2216" w:rsidP="00EB2216">
            <w:pPr>
              <w:suppressAutoHyphens/>
              <w:spacing w:before="120" w:after="120"/>
              <w:ind w:right="-360"/>
              <w:jc w:val="both"/>
              <w:rPr>
                <w:sz w:val="22"/>
                <w:lang w:val="en-GB"/>
              </w:rPr>
            </w:pPr>
          </w:p>
        </w:tc>
        <w:tc>
          <w:tcPr>
            <w:tcW w:w="2880" w:type="dxa"/>
          </w:tcPr>
          <w:p w14:paraId="15249EDB" w14:textId="77777777" w:rsidR="00EB2216" w:rsidRPr="00EB2216" w:rsidRDefault="00EB2216" w:rsidP="00EB2216">
            <w:pPr>
              <w:suppressAutoHyphens/>
              <w:spacing w:before="120" w:after="120"/>
              <w:ind w:right="-360"/>
              <w:jc w:val="both"/>
              <w:rPr>
                <w:sz w:val="22"/>
                <w:lang w:val="en-GB"/>
              </w:rPr>
            </w:pPr>
          </w:p>
        </w:tc>
        <w:tc>
          <w:tcPr>
            <w:tcW w:w="2700" w:type="dxa"/>
          </w:tcPr>
          <w:p w14:paraId="38EEF41A" w14:textId="77777777" w:rsidR="00EB2216" w:rsidRPr="00EB2216" w:rsidRDefault="00EB2216" w:rsidP="00EB2216">
            <w:pPr>
              <w:suppressAutoHyphens/>
              <w:spacing w:before="120" w:after="120"/>
              <w:ind w:right="-360"/>
              <w:jc w:val="both"/>
              <w:rPr>
                <w:sz w:val="22"/>
                <w:lang w:val="en-GB"/>
              </w:rPr>
            </w:pPr>
          </w:p>
        </w:tc>
      </w:tr>
    </w:tbl>
    <w:p w14:paraId="14EFC8B7" w14:textId="77777777" w:rsidR="00EB2216" w:rsidRPr="00EB2216" w:rsidRDefault="00EB2216" w:rsidP="00EB2216">
      <w:pPr>
        <w:suppressAutoHyphens/>
        <w:spacing w:after="120"/>
        <w:ind w:right="-360"/>
        <w:jc w:val="both"/>
        <w:rPr>
          <w:sz w:val="22"/>
          <w:lang w:val="en-GB"/>
        </w:rPr>
      </w:pPr>
    </w:p>
    <w:p w14:paraId="3E9F9F9F" w14:textId="4DF3C34F" w:rsidR="00FA385A" w:rsidRDefault="00EB2216" w:rsidP="00EB2216">
      <w:r w:rsidRPr="00EB2216">
        <w:rPr>
          <w:sz w:val="22"/>
          <w:lang w:val="en-GB"/>
        </w:rPr>
        <w:br w:type="page"/>
      </w:r>
      <w:bookmarkEnd w:id="587"/>
      <w:r w:rsidR="00FA385A">
        <w:lastRenderedPageBreak/>
        <w:br w:type="page"/>
      </w:r>
    </w:p>
    <w:p w14:paraId="0CBB789F" w14:textId="77777777" w:rsidR="00FA385A" w:rsidRPr="008E329A" w:rsidRDefault="00FA385A" w:rsidP="00FA385A">
      <w:pPr>
        <w:pStyle w:val="SectionVHeader"/>
      </w:pPr>
      <w:bookmarkStart w:id="588" w:name="_Toc135757107"/>
      <w:r w:rsidRPr="008E329A">
        <w:lastRenderedPageBreak/>
        <w:t>Form of Bid Security</w:t>
      </w:r>
      <w:bookmarkEnd w:id="588"/>
    </w:p>
    <w:p w14:paraId="0F0F27C8" w14:textId="77777777" w:rsidR="00FA385A" w:rsidRDefault="00FA385A" w:rsidP="00FA385A">
      <w:pPr>
        <w:jc w:val="center"/>
        <w:rPr>
          <w:b/>
        </w:rPr>
      </w:pPr>
      <w:r w:rsidRPr="008E329A">
        <w:rPr>
          <w:b/>
        </w:rPr>
        <w:t>(Bank Guarantee)</w:t>
      </w:r>
    </w:p>
    <w:p w14:paraId="231856ED" w14:textId="77777777" w:rsidR="00161F8D" w:rsidRDefault="00161F8D" w:rsidP="00FA385A">
      <w:pPr>
        <w:jc w:val="center"/>
        <w:rPr>
          <w:b/>
        </w:rPr>
      </w:pPr>
    </w:p>
    <w:p w14:paraId="5EDC805F" w14:textId="29FE8D12" w:rsidR="00161F8D" w:rsidRPr="00161F8D" w:rsidRDefault="00161F8D" w:rsidP="00FA385A">
      <w:pPr>
        <w:jc w:val="center"/>
        <w:rPr>
          <w:b/>
          <w:color w:val="EE0000"/>
        </w:rPr>
      </w:pPr>
      <w:r w:rsidRPr="00161F8D">
        <w:rPr>
          <w:b/>
          <w:color w:val="EE0000"/>
          <w:highlight w:val="yellow"/>
        </w:rPr>
        <w:t>(NOT APPLICABLE)</w:t>
      </w:r>
    </w:p>
    <w:p w14:paraId="5375EA17" w14:textId="77777777" w:rsidR="00FA385A" w:rsidRPr="008E329A" w:rsidRDefault="00FA385A" w:rsidP="00FA385A">
      <w:pPr>
        <w:jc w:val="center"/>
      </w:pPr>
    </w:p>
    <w:p w14:paraId="6DA2444D" w14:textId="77777777" w:rsidR="00FA385A" w:rsidRPr="008E329A" w:rsidRDefault="00FA385A" w:rsidP="00FA385A">
      <w:pPr>
        <w:rPr>
          <w:i/>
          <w:iCs/>
        </w:rPr>
      </w:pPr>
      <w:r w:rsidRPr="008E329A">
        <w:rPr>
          <w:i/>
          <w:iCs/>
        </w:rPr>
        <w:t>[The bank shall fill in this Bank Guarantee Form in accordance with the instructions indicated.]</w:t>
      </w:r>
    </w:p>
    <w:p w14:paraId="052336E9" w14:textId="77777777" w:rsidR="00FA385A" w:rsidRPr="008E329A" w:rsidRDefault="00FA385A" w:rsidP="00FA385A">
      <w:pPr>
        <w:rPr>
          <w:i/>
          <w:iCs/>
        </w:rPr>
      </w:pPr>
    </w:p>
    <w:p w14:paraId="32FE42B7" w14:textId="77777777" w:rsidR="00FA385A" w:rsidRPr="008E329A" w:rsidRDefault="00FA385A" w:rsidP="00FA385A">
      <w:pPr>
        <w:pStyle w:val="NormalWeb"/>
        <w:rPr>
          <w:rFonts w:ascii="Times New Roman" w:hAnsi="Times New Roman" w:cs="Times New Roman"/>
          <w:i/>
          <w:iCs/>
        </w:rPr>
      </w:pPr>
      <w:r w:rsidRPr="008E329A">
        <w:rPr>
          <w:rFonts w:ascii="Times New Roman" w:hAnsi="Times New Roman" w:cs="Times New Roman"/>
          <w:i/>
          <w:iCs/>
        </w:rPr>
        <w:t>[Guarantor letterhead or SWIFT identifier code]</w:t>
      </w:r>
    </w:p>
    <w:p w14:paraId="5F52378D" w14:textId="77777777" w:rsidR="00FA385A" w:rsidRPr="008E329A" w:rsidRDefault="00FA385A" w:rsidP="00FA385A">
      <w:pPr>
        <w:pStyle w:val="NormalWeb"/>
        <w:rPr>
          <w:rFonts w:ascii="Times New Roman" w:hAnsi="Times New Roman" w:cs="Times New Roman"/>
        </w:rPr>
      </w:pPr>
      <w:r w:rsidRPr="008E329A">
        <w:rPr>
          <w:rFonts w:ascii="Times New Roman" w:hAnsi="Times New Roman" w:cs="Times New Roman"/>
          <w:b/>
          <w:bCs/>
        </w:rPr>
        <w:t xml:space="preserve">Beneficiary: </w:t>
      </w:r>
      <w:r w:rsidRPr="008E329A">
        <w:rPr>
          <w:rFonts w:ascii="Times New Roman" w:hAnsi="Times New Roman" w:cs="Times New Roman"/>
          <w:i/>
          <w:iCs/>
        </w:rPr>
        <w:t>[Purchaser to insert its name and address]</w:t>
      </w:r>
      <w:r w:rsidRPr="008E329A">
        <w:rPr>
          <w:rFonts w:ascii="Times New Roman" w:hAnsi="Times New Roman" w:cs="Times New Roman"/>
        </w:rPr>
        <w:t xml:space="preserve"> </w:t>
      </w:r>
    </w:p>
    <w:p w14:paraId="702A0A97" w14:textId="77777777" w:rsidR="00FA385A" w:rsidRPr="008E329A" w:rsidRDefault="00FA385A" w:rsidP="00FA385A">
      <w:pPr>
        <w:pStyle w:val="NormalWeb"/>
        <w:rPr>
          <w:rFonts w:ascii="Times New Roman" w:hAnsi="Times New Roman" w:cs="Times New Roman"/>
          <w:i/>
          <w:iCs/>
        </w:rPr>
      </w:pPr>
      <w:r w:rsidRPr="008E329A">
        <w:rPr>
          <w:rFonts w:ascii="Times New Roman" w:hAnsi="Times New Roman" w:cs="Times New Roman"/>
          <w:b/>
          <w:bCs/>
        </w:rPr>
        <w:t xml:space="preserve">RFB No.: </w:t>
      </w:r>
      <w:r w:rsidRPr="008E329A">
        <w:rPr>
          <w:rFonts w:ascii="Times New Roman" w:hAnsi="Times New Roman" w:cs="Times New Roman"/>
          <w:i/>
          <w:iCs/>
        </w:rPr>
        <w:t>[Purchaser to insert reference number for the Request for Bids]</w:t>
      </w:r>
    </w:p>
    <w:p w14:paraId="17E5320D" w14:textId="77777777" w:rsidR="00FA385A" w:rsidRPr="008E329A" w:rsidRDefault="00FA385A" w:rsidP="00FA385A">
      <w:pPr>
        <w:pStyle w:val="NormalWeb"/>
        <w:rPr>
          <w:rFonts w:ascii="Times New Roman" w:hAnsi="Times New Roman" w:cs="Times New Roman"/>
          <w:i/>
          <w:iCs/>
        </w:rPr>
      </w:pPr>
      <w:r w:rsidRPr="008E329A">
        <w:rPr>
          <w:rFonts w:ascii="Times New Roman" w:hAnsi="Times New Roman" w:cs="Times New Roman"/>
          <w:b/>
          <w:bCs/>
        </w:rPr>
        <w:t>Alternative No</w:t>
      </w:r>
      <w:r w:rsidRPr="008E329A">
        <w:rPr>
          <w:rFonts w:ascii="Times New Roman" w:hAnsi="Times New Roman" w:cs="Times New Roman"/>
          <w:i/>
          <w:iCs/>
        </w:rPr>
        <w:t>.: [Insert identification No if this is a Bid for an alternative]</w:t>
      </w:r>
    </w:p>
    <w:p w14:paraId="4EBDE57A" w14:textId="77777777" w:rsidR="00FA385A" w:rsidRPr="008E329A" w:rsidRDefault="00FA385A" w:rsidP="00FA385A">
      <w:pPr>
        <w:pStyle w:val="NormalWeb"/>
        <w:rPr>
          <w:rFonts w:ascii="Times New Roman" w:hAnsi="Times New Roman" w:cs="Times New Roman"/>
        </w:rPr>
      </w:pPr>
      <w:r w:rsidRPr="008E329A">
        <w:rPr>
          <w:rFonts w:ascii="Times New Roman" w:hAnsi="Times New Roman" w:cs="Times New Roman"/>
          <w:b/>
          <w:bCs/>
        </w:rPr>
        <w:t>Date:</w:t>
      </w:r>
      <w:r w:rsidRPr="008E329A">
        <w:rPr>
          <w:rFonts w:ascii="Times New Roman" w:hAnsi="Times New Roman" w:cs="Times New Roman"/>
        </w:rPr>
        <w:t xml:space="preserve"> </w:t>
      </w:r>
      <w:r w:rsidRPr="008E329A">
        <w:rPr>
          <w:rFonts w:ascii="Times New Roman" w:hAnsi="Times New Roman" w:cs="Times New Roman"/>
          <w:i/>
          <w:iCs/>
        </w:rPr>
        <w:t>[Insert date of issue]</w:t>
      </w:r>
      <w:r w:rsidRPr="008E329A">
        <w:rPr>
          <w:rFonts w:ascii="Times New Roman" w:hAnsi="Times New Roman" w:cs="Times New Roman"/>
        </w:rPr>
        <w:t xml:space="preserve"> </w:t>
      </w:r>
    </w:p>
    <w:p w14:paraId="66196178" w14:textId="77777777" w:rsidR="00FA385A" w:rsidRPr="008E329A" w:rsidRDefault="00FA385A" w:rsidP="00FA385A">
      <w:pPr>
        <w:pStyle w:val="NormalWeb"/>
        <w:rPr>
          <w:rFonts w:ascii="Times New Roman" w:hAnsi="Times New Roman" w:cs="Times New Roman"/>
          <w:i/>
          <w:iCs/>
        </w:rPr>
      </w:pPr>
      <w:r w:rsidRPr="008E329A">
        <w:rPr>
          <w:rFonts w:ascii="Times New Roman" w:hAnsi="Times New Roman" w:cs="Times New Roman"/>
          <w:b/>
          <w:bCs/>
        </w:rPr>
        <w:t>BID GUARANTEE No.:</w:t>
      </w:r>
      <w:r w:rsidRPr="008E329A">
        <w:rPr>
          <w:rFonts w:ascii="Times New Roman" w:hAnsi="Times New Roman" w:cs="Times New Roman"/>
        </w:rPr>
        <w:t xml:space="preserve"> </w:t>
      </w:r>
      <w:r w:rsidRPr="008E329A">
        <w:rPr>
          <w:rFonts w:ascii="Times New Roman" w:hAnsi="Times New Roman" w:cs="Times New Roman"/>
          <w:i/>
          <w:iCs/>
        </w:rPr>
        <w:t>[Insert guarantee reference number]</w:t>
      </w:r>
    </w:p>
    <w:p w14:paraId="76BD24DD" w14:textId="77777777" w:rsidR="00FA385A" w:rsidRPr="008E329A" w:rsidRDefault="00FA385A" w:rsidP="00FA385A">
      <w:pPr>
        <w:pStyle w:val="NormalWeb"/>
        <w:rPr>
          <w:rFonts w:ascii="Times New Roman" w:hAnsi="Times New Roman" w:cs="Times New Roman"/>
          <w:i/>
          <w:iCs/>
        </w:rPr>
      </w:pPr>
      <w:r w:rsidRPr="008E329A">
        <w:rPr>
          <w:rFonts w:ascii="Times New Roman" w:hAnsi="Times New Roman" w:cs="Times New Roman"/>
          <w:b/>
          <w:bCs/>
        </w:rPr>
        <w:t xml:space="preserve">Guarantor: </w:t>
      </w:r>
      <w:r w:rsidRPr="008E329A">
        <w:rPr>
          <w:rFonts w:ascii="Times New Roman" w:hAnsi="Times New Roman" w:cs="Times New Roman"/>
          <w:i/>
          <w:iCs/>
        </w:rPr>
        <w:t>[Insert name and address of place of issue, unless indicated in the letterhead]</w:t>
      </w:r>
    </w:p>
    <w:p w14:paraId="513C1E2E" w14:textId="77777777" w:rsidR="00FA385A" w:rsidRPr="008E329A" w:rsidRDefault="00FA385A" w:rsidP="00FA385A">
      <w:pPr>
        <w:pStyle w:val="NormalWeb"/>
        <w:jc w:val="both"/>
        <w:rPr>
          <w:rFonts w:ascii="Times New Roman" w:hAnsi="Times New Roman" w:cs="Times New Roman"/>
        </w:rPr>
      </w:pPr>
      <w:r w:rsidRPr="008E329A">
        <w:rPr>
          <w:rFonts w:ascii="Times New Roman" w:hAnsi="Times New Roman" w:cs="Times New Roman"/>
        </w:rPr>
        <w:t xml:space="preserve">We have been informed that ______ </w:t>
      </w:r>
      <w:r w:rsidRPr="008E329A">
        <w:rPr>
          <w:rFonts w:ascii="Times New Roman" w:hAnsi="Times New Roman" w:cs="Times New Roman"/>
          <w:i/>
          <w:iCs/>
        </w:rPr>
        <w:t xml:space="preserve">[insert name of the Bidder, which in the case of a joint venture shall be the name of the joint venture (whether legally constituted or prospective) or the names of all members thereof] </w:t>
      </w:r>
      <w:r w:rsidRPr="008E329A">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0A5EBA22" w14:textId="77777777" w:rsidR="00FA385A" w:rsidRPr="008E329A" w:rsidRDefault="00FA385A" w:rsidP="00FA385A">
      <w:pPr>
        <w:pStyle w:val="NormalWeb"/>
        <w:jc w:val="both"/>
        <w:rPr>
          <w:rFonts w:ascii="Times New Roman" w:hAnsi="Times New Roman" w:cs="Times New Roman"/>
        </w:rPr>
      </w:pPr>
      <w:r w:rsidRPr="008E329A">
        <w:rPr>
          <w:rFonts w:ascii="Times New Roman" w:hAnsi="Times New Roman" w:cs="Times New Roman"/>
        </w:rPr>
        <w:t>Furthermore, we understand that, according to the Beneficiary’s conditions, Bids must be supported by a Bid guarantee.</w:t>
      </w:r>
    </w:p>
    <w:p w14:paraId="6F1761A5" w14:textId="77777777" w:rsidR="00FA385A" w:rsidRPr="008E329A" w:rsidRDefault="00FA385A" w:rsidP="00FA385A">
      <w:pPr>
        <w:pStyle w:val="NormalWeb"/>
        <w:jc w:val="both"/>
        <w:rPr>
          <w:rFonts w:ascii="Times New Roman" w:hAnsi="Times New Roman" w:cs="Times New Roman"/>
        </w:rPr>
      </w:pPr>
      <w:r w:rsidRPr="008E329A">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6F09F917" w14:textId="77777777" w:rsidR="00FA385A" w:rsidRPr="008E329A" w:rsidRDefault="00FA385A" w:rsidP="00FA385A">
      <w:pPr>
        <w:pStyle w:val="NormalWeb"/>
        <w:tabs>
          <w:tab w:val="left" w:pos="540"/>
        </w:tabs>
        <w:ind w:left="540" w:hanging="540"/>
        <w:jc w:val="both"/>
        <w:rPr>
          <w:rFonts w:ascii="Times New Roman" w:hAnsi="Times New Roman" w:cs="Times New Roman"/>
        </w:rPr>
      </w:pPr>
      <w:r w:rsidRPr="008E329A">
        <w:rPr>
          <w:rFonts w:ascii="Times New Roman" w:hAnsi="Times New Roman" w:cs="Times New Roman"/>
        </w:rPr>
        <w:t>(a</w:t>
      </w:r>
      <w:proofErr w:type="gramStart"/>
      <w:r w:rsidRPr="008E329A">
        <w:rPr>
          <w:rFonts w:ascii="Times New Roman" w:hAnsi="Times New Roman" w:cs="Times New Roman"/>
        </w:rPr>
        <w:t xml:space="preserve">) </w:t>
      </w:r>
      <w:r w:rsidRPr="008E329A">
        <w:rPr>
          <w:rFonts w:ascii="Times New Roman" w:hAnsi="Times New Roman" w:cs="Times New Roman"/>
        </w:rPr>
        <w:tab/>
      </w:r>
      <w:r w:rsidRPr="007B446B">
        <w:rPr>
          <w:rFonts w:ascii="Times New Roman" w:hAnsi="Times New Roman" w:cs="Times New Roman"/>
        </w:rPr>
        <w:t>has</w:t>
      </w:r>
      <w:proofErr w:type="gramEnd"/>
      <w:r w:rsidRPr="007B446B">
        <w:rPr>
          <w:rFonts w:ascii="Times New Roman" w:hAnsi="Times New Roman" w:cs="Times New Roman"/>
        </w:rPr>
        <w:t xml:space="preserve"> withdrawn its </w:t>
      </w:r>
      <w:r>
        <w:rPr>
          <w:rFonts w:ascii="Times New Roman" w:hAnsi="Times New Roman" w:cs="Times New Roman"/>
        </w:rPr>
        <w:t xml:space="preserve">Bid </w:t>
      </w:r>
      <w:r w:rsidRPr="007B446B">
        <w:rPr>
          <w:rFonts w:ascii="Times New Roman" w:hAnsi="Times New Roman" w:cs="Times New Roman"/>
        </w:rPr>
        <w:t xml:space="preserve">prior to the </w:t>
      </w:r>
      <w:r>
        <w:rPr>
          <w:rFonts w:ascii="Times New Roman" w:hAnsi="Times New Roman" w:cs="Times New Roman"/>
        </w:rPr>
        <w:t xml:space="preserve">Bid </w:t>
      </w:r>
      <w:r w:rsidRPr="007B446B">
        <w:rPr>
          <w:rFonts w:ascii="Times New Roman" w:hAnsi="Times New Roman" w:cs="Times New Roman"/>
        </w:rPr>
        <w:t xml:space="preserve">validity expiry date set forth in the </w:t>
      </w:r>
      <w:r w:rsidRPr="0046288A">
        <w:rPr>
          <w:rFonts w:ascii="Times New Roman" w:hAnsi="Times New Roman" w:cs="Times New Roman"/>
        </w:rPr>
        <w:t>Applicant’s</w:t>
      </w:r>
      <w:r>
        <w:rPr>
          <w:rFonts w:ascii="Times New Roman" w:hAnsi="Times New Roman" w:cs="Times New Roman"/>
        </w:rPr>
        <w:t xml:space="preserve"> </w:t>
      </w:r>
      <w:r w:rsidRPr="007B446B">
        <w:rPr>
          <w:rFonts w:ascii="Times New Roman" w:hAnsi="Times New Roman" w:cs="Times New Roman"/>
        </w:rPr>
        <w:t xml:space="preserve">Letter of </w:t>
      </w:r>
      <w:r>
        <w:rPr>
          <w:rFonts w:ascii="Times New Roman" w:hAnsi="Times New Roman" w:cs="Times New Roman"/>
        </w:rPr>
        <w:t>Bid</w:t>
      </w:r>
      <w:r w:rsidRPr="007B446B">
        <w:rPr>
          <w:rFonts w:ascii="Times New Roman" w:hAnsi="Times New Roman" w:cs="Times New Roman"/>
        </w:rPr>
        <w:t xml:space="preserve">, or any extended date provided by the </w:t>
      </w:r>
      <w:r>
        <w:rPr>
          <w:rFonts w:ascii="Times New Roman" w:hAnsi="Times New Roman" w:cs="Times New Roman"/>
        </w:rPr>
        <w:t>Applicant</w:t>
      </w:r>
      <w:r w:rsidRPr="008E329A">
        <w:rPr>
          <w:rFonts w:ascii="Times New Roman" w:hAnsi="Times New Roman" w:cs="Times New Roman"/>
        </w:rPr>
        <w:t>; or</w:t>
      </w:r>
    </w:p>
    <w:p w14:paraId="6CA5D4D3" w14:textId="77777777" w:rsidR="00FA385A" w:rsidRPr="008E329A" w:rsidRDefault="00FA385A" w:rsidP="00FA385A">
      <w:pPr>
        <w:pStyle w:val="NormalWeb"/>
        <w:tabs>
          <w:tab w:val="left" w:pos="540"/>
        </w:tabs>
        <w:ind w:left="540" w:hanging="540"/>
        <w:jc w:val="both"/>
        <w:rPr>
          <w:rFonts w:ascii="Times New Roman" w:hAnsi="Times New Roman" w:cs="Times New Roman"/>
        </w:rPr>
      </w:pPr>
      <w:r w:rsidRPr="008E329A">
        <w:rPr>
          <w:rFonts w:ascii="Times New Roman" w:hAnsi="Times New Roman" w:cs="Times New Roman"/>
        </w:rPr>
        <w:t xml:space="preserve">(b) </w:t>
      </w:r>
      <w:r w:rsidRPr="008E329A">
        <w:rPr>
          <w:rFonts w:ascii="Times New Roman" w:hAnsi="Times New Roman" w:cs="Times New Roman"/>
        </w:rPr>
        <w:tab/>
        <w:t xml:space="preserve">having been notified of the acceptance of its </w:t>
      </w:r>
      <w:r>
        <w:rPr>
          <w:rFonts w:ascii="Times New Roman" w:hAnsi="Times New Roman" w:cs="Times New Roman"/>
        </w:rPr>
        <w:t xml:space="preserve">Bid </w:t>
      </w:r>
      <w:r w:rsidRPr="008E329A">
        <w:rPr>
          <w:rFonts w:ascii="Times New Roman" w:hAnsi="Times New Roman" w:cs="Times New Roman"/>
        </w:rPr>
        <w:t xml:space="preserve">by the Beneficiary </w:t>
      </w:r>
      <w:r w:rsidRPr="007B446B">
        <w:rPr>
          <w:rFonts w:ascii="Times New Roman" w:hAnsi="Times New Roman" w:cs="Times New Roman"/>
        </w:rPr>
        <w:t xml:space="preserve">prior to the expiry date of the </w:t>
      </w:r>
      <w:r>
        <w:rPr>
          <w:rFonts w:ascii="Times New Roman" w:hAnsi="Times New Roman" w:cs="Times New Roman"/>
        </w:rPr>
        <w:t xml:space="preserve">Bid </w:t>
      </w:r>
      <w:r w:rsidRPr="007B446B">
        <w:rPr>
          <w:rFonts w:ascii="Times New Roman" w:hAnsi="Times New Roman" w:cs="Times New Roman"/>
        </w:rPr>
        <w:t>validity</w:t>
      </w:r>
      <w:r w:rsidRPr="0046288A">
        <w:rPr>
          <w:rFonts w:ascii="Times New Roman" w:hAnsi="Times New Roman" w:cs="Times New Roman"/>
        </w:rPr>
        <w:t xml:space="preserve"> </w:t>
      </w:r>
      <w:r w:rsidRPr="00BE7F56">
        <w:rPr>
          <w:rFonts w:ascii="Times New Roman" w:hAnsi="Times New Roman" w:cs="Times New Roman"/>
        </w:rPr>
        <w:t>or any extension thereof provided by the Applicant has failed to</w:t>
      </w:r>
      <w:r>
        <w:rPr>
          <w:rFonts w:ascii="Times New Roman" w:hAnsi="Times New Roman" w:cs="Times New Roman"/>
        </w:rPr>
        <w:t>:</w:t>
      </w:r>
      <w:r w:rsidRPr="008E329A">
        <w:rPr>
          <w:rFonts w:ascii="Times New Roman" w:hAnsi="Times New Roman" w:cs="Times New Roman"/>
        </w:rPr>
        <w:t xml:space="preserve"> (</w:t>
      </w:r>
      <w:proofErr w:type="spellStart"/>
      <w:r w:rsidRPr="008E329A">
        <w:rPr>
          <w:rFonts w:ascii="Times New Roman" w:hAnsi="Times New Roman" w:cs="Times New Roman"/>
        </w:rPr>
        <w:t>i</w:t>
      </w:r>
      <w:proofErr w:type="spellEnd"/>
      <w:r w:rsidRPr="008E329A">
        <w:rPr>
          <w:rFonts w:ascii="Times New Roman" w:hAnsi="Times New Roman" w:cs="Times New Roman"/>
        </w:rPr>
        <w:t>)</w:t>
      </w:r>
      <w:r>
        <w:rPr>
          <w:rFonts w:ascii="Times New Roman" w:hAnsi="Times New Roman" w:cs="Times New Roman"/>
        </w:rPr>
        <w:t xml:space="preserve"> </w:t>
      </w:r>
      <w:r w:rsidRPr="008E329A">
        <w:rPr>
          <w:rFonts w:ascii="Times New Roman" w:hAnsi="Times New Roman" w:cs="Times New Roman"/>
        </w:rPr>
        <w:t>sign the contract agreement, or (ii) furnish the performance security, in accordance with the Instructions to Bidders (“ITB”) of the Beneficiary’s bidding document.</w:t>
      </w:r>
    </w:p>
    <w:p w14:paraId="30E28B07" w14:textId="77777777" w:rsidR="00FA385A" w:rsidRPr="008E329A" w:rsidRDefault="00FA385A" w:rsidP="00FA385A">
      <w:pPr>
        <w:pStyle w:val="NormalWeb"/>
        <w:spacing w:before="0" w:after="0"/>
        <w:jc w:val="both"/>
        <w:rPr>
          <w:rFonts w:ascii="Times New Roman" w:hAnsi="Times New Roman" w:cs="Times New Roman"/>
        </w:rPr>
      </w:pPr>
      <w:r w:rsidRPr="008E329A">
        <w:rPr>
          <w:rFonts w:ascii="Times New Roman" w:hAnsi="Times New Roman" w:cs="Times New Roman"/>
        </w:rPr>
        <w:lastRenderedPageBreak/>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w:t>
      </w:r>
      <w:proofErr w:type="spellStart"/>
      <w:r w:rsidRPr="008E329A">
        <w:rPr>
          <w:rFonts w:ascii="Times New Roman" w:hAnsi="Times New Roman" w:cs="Times New Roman"/>
        </w:rPr>
        <w:t>i</w:t>
      </w:r>
      <w:proofErr w:type="spellEnd"/>
      <w:r w:rsidRPr="008E329A">
        <w:rPr>
          <w:rFonts w:ascii="Times New Roman" w:hAnsi="Times New Roman" w:cs="Times New Roman"/>
        </w:rPr>
        <w:t>) our receipt of a copy of the Beneficiary’s notification to the Applicant of the results of the Bidding process; or (ii)</w:t>
      </w:r>
      <w:r w:rsidRPr="008E329A">
        <w:rPr>
          <w:rFonts w:ascii="Times New Roman" w:hAnsi="Times New Roman" w:cs="Times New Roman"/>
          <w:i/>
        </w:rPr>
        <w:t xml:space="preserve"> </w:t>
      </w:r>
      <w:r w:rsidRPr="008E329A">
        <w:rPr>
          <w:rFonts w:ascii="Times New Roman" w:hAnsi="Times New Roman" w:cs="Times New Roman"/>
        </w:rPr>
        <w:t xml:space="preserve">twenty-eight days after </w:t>
      </w:r>
      <w:r w:rsidRPr="00BE7F56">
        <w:rPr>
          <w:rFonts w:ascii="Times New Roman" w:hAnsi="Times New Roman" w:cs="Times New Roman"/>
          <w:color w:val="000000"/>
        </w:rPr>
        <w:t xml:space="preserve">the </w:t>
      </w:r>
      <w:r>
        <w:rPr>
          <w:rFonts w:ascii="Times New Roman" w:hAnsi="Times New Roman" w:cs="Times New Roman"/>
        </w:rPr>
        <w:t xml:space="preserve">expiry date </w:t>
      </w:r>
      <w:r w:rsidRPr="0046288A">
        <w:rPr>
          <w:rFonts w:ascii="Times New Roman" w:hAnsi="Times New Roman" w:cs="Times New Roman"/>
        </w:rPr>
        <w:t xml:space="preserve">of the </w:t>
      </w:r>
      <w:r>
        <w:rPr>
          <w:rFonts w:ascii="Times New Roman" w:hAnsi="Times New Roman" w:cs="Times New Roman"/>
        </w:rPr>
        <w:t>Bid v</w:t>
      </w:r>
      <w:r w:rsidRPr="0046288A">
        <w:rPr>
          <w:rFonts w:ascii="Times New Roman" w:hAnsi="Times New Roman" w:cs="Times New Roman"/>
        </w:rPr>
        <w:t>alidity</w:t>
      </w:r>
      <w:r w:rsidRPr="008E329A">
        <w:rPr>
          <w:rFonts w:ascii="Times New Roman" w:hAnsi="Times New Roman" w:cs="Times New Roman"/>
        </w:rPr>
        <w:t xml:space="preserve">. </w:t>
      </w:r>
    </w:p>
    <w:p w14:paraId="7DFC666D" w14:textId="77777777" w:rsidR="00FA385A" w:rsidRPr="008E329A" w:rsidRDefault="00FA385A" w:rsidP="00FA385A">
      <w:pPr>
        <w:pStyle w:val="NormalWeb"/>
        <w:spacing w:before="0" w:after="0"/>
        <w:jc w:val="both"/>
        <w:rPr>
          <w:rFonts w:ascii="Times New Roman" w:hAnsi="Times New Roman" w:cs="Times New Roman"/>
        </w:rPr>
      </w:pPr>
      <w:r w:rsidRPr="008E329A">
        <w:rPr>
          <w:rFonts w:ascii="Times New Roman" w:hAnsi="Times New Roman" w:cs="Times New Roman"/>
        </w:rPr>
        <w:t>Consequently, any demand for payment under this guarantee must be received by us at the office indicated above on or before that date.</w:t>
      </w:r>
    </w:p>
    <w:p w14:paraId="56F27076" w14:textId="77777777" w:rsidR="00FA385A" w:rsidRPr="008E329A" w:rsidRDefault="00FA385A" w:rsidP="00FA385A">
      <w:pPr>
        <w:pStyle w:val="NormalWeb"/>
        <w:spacing w:before="0" w:after="0"/>
        <w:rPr>
          <w:rFonts w:ascii="Times New Roman" w:hAnsi="Times New Roman" w:cs="Times New Roman"/>
        </w:rPr>
      </w:pPr>
      <w:r w:rsidRPr="008E329A">
        <w:rPr>
          <w:rFonts w:ascii="Times New Roman" w:hAnsi="Times New Roman" w:cs="Times New Roman"/>
        </w:rPr>
        <w:t>This guarantee is subject to the Uniform Rules for Demand Guarantees (URDG) 2010 Revision, ICC Publication No. 758.</w:t>
      </w:r>
    </w:p>
    <w:p w14:paraId="2DD14B4A" w14:textId="77777777" w:rsidR="00FA385A" w:rsidRPr="008E329A" w:rsidRDefault="00FA385A" w:rsidP="00FA385A">
      <w:pPr>
        <w:pStyle w:val="NormalWeb"/>
        <w:spacing w:before="0" w:after="0"/>
        <w:rPr>
          <w:rFonts w:ascii="Times New Roman" w:hAnsi="Times New Roman" w:cs="Times New Roman"/>
        </w:rPr>
      </w:pPr>
    </w:p>
    <w:p w14:paraId="5142295A" w14:textId="77777777" w:rsidR="00FA385A" w:rsidRPr="008E329A" w:rsidRDefault="00FA385A" w:rsidP="00FA385A">
      <w:pPr>
        <w:pStyle w:val="NormalWeb"/>
        <w:spacing w:before="0" w:after="0"/>
        <w:rPr>
          <w:rFonts w:ascii="Times New Roman" w:hAnsi="Times New Roman" w:cs="Times New Roman"/>
          <w:b/>
          <w:bCs/>
        </w:rPr>
      </w:pPr>
      <w:r w:rsidRPr="008E329A">
        <w:rPr>
          <w:rFonts w:ascii="Times New Roman" w:hAnsi="Times New Roman" w:cs="Times New Roman"/>
          <w:b/>
          <w:bCs/>
        </w:rPr>
        <w:t>_____________________________</w:t>
      </w:r>
    </w:p>
    <w:p w14:paraId="723948DE" w14:textId="77777777" w:rsidR="00FA385A" w:rsidRPr="008E329A" w:rsidRDefault="00FA385A" w:rsidP="00FA385A">
      <w:pPr>
        <w:pStyle w:val="NormalWeb"/>
        <w:spacing w:before="0" w:after="0"/>
        <w:rPr>
          <w:rFonts w:ascii="Times New Roman" w:hAnsi="Times New Roman" w:cs="Times New Roman"/>
          <w:i/>
          <w:iCs/>
        </w:rPr>
      </w:pPr>
      <w:r w:rsidRPr="008E329A">
        <w:rPr>
          <w:rFonts w:ascii="Times New Roman" w:hAnsi="Times New Roman" w:cs="Times New Roman"/>
          <w:i/>
          <w:iCs/>
        </w:rPr>
        <w:t>[Signature(s)]</w:t>
      </w:r>
    </w:p>
    <w:p w14:paraId="1AAD716D" w14:textId="77777777" w:rsidR="00FA385A" w:rsidRPr="008E329A" w:rsidRDefault="00FA385A" w:rsidP="00FA385A">
      <w:pPr>
        <w:pStyle w:val="NormalWeb"/>
        <w:spacing w:before="0" w:after="0"/>
        <w:rPr>
          <w:rFonts w:ascii="Times New Roman" w:hAnsi="Times New Roman" w:cs="Times New Roman"/>
          <w:i/>
          <w:iCs/>
        </w:rPr>
      </w:pPr>
    </w:p>
    <w:p w14:paraId="0AE510FB" w14:textId="77777777" w:rsidR="00FA385A" w:rsidRPr="008E329A" w:rsidRDefault="00FA385A" w:rsidP="00FA385A">
      <w:pPr>
        <w:pStyle w:val="Header"/>
        <w:rPr>
          <w:b/>
          <w:bCs/>
          <w:i/>
          <w:iCs/>
          <w:sz w:val="24"/>
          <w:szCs w:val="24"/>
        </w:rPr>
      </w:pPr>
      <w:r w:rsidRPr="008E329A">
        <w:rPr>
          <w:b/>
          <w:bCs/>
          <w:i/>
          <w:iCs/>
          <w:sz w:val="24"/>
          <w:szCs w:val="24"/>
        </w:rPr>
        <w:t>Note: All italicized text is for use in preparing this form and shall be deleted from the final product.</w:t>
      </w:r>
    </w:p>
    <w:p w14:paraId="10C9315F" w14:textId="77777777" w:rsidR="00FA385A" w:rsidRPr="008E329A" w:rsidRDefault="00FA385A" w:rsidP="00FA385A">
      <w:pPr>
        <w:rPr>
          <w:i/>
          <w:iCs/>
        </w:rPr>
      </w:pPr>
    </w:p>
    <w:p w14:paraId="1177C83B" w14:textId="77777777" w:rsidR="00FA385A" w:rsidRDefault="00FA385A" w:rsidP="00FA385A">
      <w:pPr>
        <w:pStyle w:val="SectionVHeader"/>
      </w:pPr>
      <w:r w:rsidRPr="008E329A">
        <w:br w:type="page"/>
      </w:r>
      <w:bookmarkStart w:id="589" w:name="_Toc135757108"/>
      <w:r w:rsidRPr="008E329A">
        <w:lastRenderedPageBreak/>
        <w:t>Form of Bid Security (Bid Bond)</w:t>
      </w:r>
      <w:bookmarkEnd w:id="589"/>
    </w:p>
    <w:p w14:paraId="142F729F" w14:textId="46E74B39" w:rsidR="00E858A9" w:rsidRPr="00E858A9" w:rsidRDefault="00E858A9" w:rsidP="00FA385A">
      <w:pPr>
        <w:pStyle w:val="SectionVHeader"/>
        <w:rPr>
          <w:color w:val="EE0000"/>
        </w:rPr>
      </w:pPr>
      <w:r w:rsidRPr="00E858A9">
        <w:rPr>
          <w:color w:val="EE0000"/>
          <w:highlight w:val="yellow"/>
        </w:rPr>
        <w:t>(NOT APPLICABLE)</w:t>
      </w:r>
    </w:p>
    <w:p w14:paraId="3B49342F" w14:textId="77777777" w:rsidR="00FA385A" w:rsidRPr="008E329A" w:rsidRDefault="00FA385A" w:rsidP="00FA385A"/>
    <w:p w14:paraId="0263C41F" w14:textId="77777777" w:rsidR="00FA385A" w:rsidRPr="008E329A" w:rsidRDefault="00FA385A" w:rsidP="00FA385A">
      <w:pPr>
        <w:spacing w:after="120" w:line="276" w:lineRule="auto"/>
        <w:rPr>
          <w:i/>
          <w:iCs/>
        </w:rPr>
      </w:pPr>
      <w:r w:rsidRPr="008E329A">
        <w:rPr>
          <w:i/>
          <w:iCs/>
        </w:rPr>
        <w:t>[The Surety shall fill in this Bid Bond Form in accordance with the instructions indicated.]</w:t>
      </w:r>
    </w:p>
    <w:p w14:paraId="486792F5" w14:textId="77777777" w:rsidR="00FA385A" w:rsidRPr="008E329A" w:rsidRDefault="00FA385A" w:rsidP="00FA385A">
      <w:pPr>
        <w:spacing w:after="120" w:line="276" w:lineRule="auto"/>
      </w:pPr>
    </w:p>
    <w:p w14:paraId="487D959A" w14:textId="77777777" w:rsidR="00FA385A" w:rsidRPr="008E329A" w:rsidRDefault="00FA385A" w:rsidP="00FA385A">
      <w:pPr>
        <w:spacing w:after="120" w:line="276" w:lineRule="auto"/>
      </w:pPr>
      <w:r w:rsidRPr="008E329A">
        <w:t>BOND NO. ______________________</w:t>
      </w:r>
    </w:p>
    <w:p w14:paraId="14E10233" w14:textId="77777777" w:rsidR="00FA385A" w:rsidRPr="008E329A" w:rsidRDefault="00FA385A" w:rsidP="00FA385A">
      <w:pPr>
        <w:spacing w:after="120" w:line="276" w:lineRule="auto"/>
        <w:jc w:val="both"/>
      </w:pPr>
      <w:r w:rsidRPr="008E329A">
        <w:t xml:space="preserve">BY THIS BOND </w:t>
      </w:r>
      <w:r w:rsidRPr="008E329A">
        <w:rPr>
          <w:i/>
        </w:rPr>
        <w:t>[name of Bidder]</w:t>
      </w:r>
      <w:r w:rsidRPr="008E329A">
        <w:t xml:space="preserve"> as Principal (hereinafter called “the Principal”), and </w:t>
      </w:r>
      <w:r w:rsidRPr="008E329A">
        <w:rPr>
          <w:i/>
        </w:rPr>
        <w:t>[name, legal title, and address of surety],</w:t>
      </w:r>
      <w:r w:rsidRPr="008E329A">
        <w:t xml:space="preserve"> </w:t>
      </w:r>
      <w:r w:rsidRPr="008E329A">
        <w:rPr>
          <w:b/>
        </w:rPr>
        <w:t xml:space="preserve">authorized to transact business in </w:t>
      </w:r>
      <w:r w:rsidRPr="008E329A">
        <w:rPr>
          <w:i/>
        </w:rPr>
        <w:t>[name of country of Purchaser],</w:t>
      </w:r>
      <w:r w:rsidRPr="008E329A">
        <w:t xml:space="preserve"> as Surety (hereinafter called “the Surety”), are held and firmly bound unto </w:t>
      </w:r>
      <w:r w:rsidRPr="008E329A">
        <w:rPr>
          <w:i/>
        </w:rPr>
        <w:t>[name of Purchaser]</w:t>
      </w:r>
      <w:r w:rsidRPr="008E329A">
        <w:t xml:space="preserve"> as </w:t>
      </w:r>
      <w:proofErr w:type="spellStart"/>
      <w:r w:rsidRPr="008E329A">
        <w:t>Obligee</w:t>
      </w:r>
      <w:proofErr w:type="spellEnd"/>
      <w:r w:rsidRPr="008E329A">
        <w:t xml:space="preserve"> (hereinafter called “the Purchaser”) in the sum of </w:t>
      </w:r>
      <w:r w:rsidRPr="008E329A">
        <w:rPr>
          <w:i/>
        </w:rPr>
        <w:t>[amount of Bond]</w:t>
      </w:r>
      <w:r w:rsidRPr="008E329A">
        <w:rPr>
          <w:rStyle w:val="FootnoteReference"/>
        </w:rPr>
        <w:footnoteReference w:id="7"/>
      </w:r>
      <w:r w:rsidRPr="008E329A">
        <w:t xml:space="preserve"> </w:t>
      </w:r>
      <w:r w:rsidRPr="008E329A">
        <w:rPr>
          <w:i/>
        </w:rPr>
        <w:t>[amount in words]</w:t>
      </w:r>
      <w:r w:rsidRPr="008E329A">
        <w:t>, for the payment of which sum, well and truly to be made, we, the said Principal and Surety, bind ourselves, our successors and assigns, jointly and severally, firmly by these presents.</w:t>
      </w:r>
    </w:p>
    <w:p w14:paraId="171E1C6C" w14:textId="77777777" w:rsidR="00FA385A" w:rsidRPr="008E329A" w:rsidRDefault="00FA385A" w:rsidP="00FA385A">
      <w:pPr>
        <w:spacing w:after="120" w:line="276" w:lineRule="auto"/>
        <w:jc w:val="both"/>
      </w:pPr>
      <w:r w:rsidRPr="008E329A">
        <w:t xml:space="preserve">WHEREAS the Principal has submitted or will submit a written Bid to the Purchaser dated the ___ day of ______, 20__, for the supply of </w:t>
      </w:r>
      <w:r w:rsidRPr="008E329A">
        <w:rPr>
          <w:i/>
        </w:rPr>
        <w:t>[name of Contract]</w:t>
      </w:r>
      <w:r w:rsidRPr="008E329A">
        <w:t xml:space="preserve"> (hereinafter called the “Bid”).</w:t>
      </w:r>
    </w:p>
    <w:p w14:paraId="7935100E" w14:textId="77777777" w:rsidR="00FA385A" w:rsidRPr="008E329A" w:rsidRDefault="00FA385A" w:rsidP="00FA385A">
      <w:pPr>
        <w:spacing w:after="120" w:line="276" w:lineRule="auto"/>
        <w:jc w:val="both"/>
      </w:pPr>
      <w:r w:rsidRPr="008E329A">
        <w:t xml:space="preserve">NOW, THEREFORE, THE CONDITION OF THIS OBLIGATION is such that if the </w:t>
      </w:r>
      <w:proofErr w:type="gramStart"/>
      <w:r w:rsidRPr="008E329A">
        <w:t>Principal</w:t>
      </w:r>
      <w:proofErr w:type="gramEnd"/>
      <w:r w:rsidRPr="008E329A">
        <w:t>:</w:t>
      </w:r>
    </w:p>
    <w:p w14:paraId="03B5EB77" w14:textId="77777777" w:rsidR="00FA385A" w:rsidRPr="008E329A" w:rsidRDefault="00FA385A" w:rsidP="00F2630D">
      <w:pPr>
        <w:numPr>
          <w:ilvl w:val="0"/>
          <w:numId w:val="58"/>
        </w:numPr>
        <w:tabs>
          <w:tab w:val="clear" w:pos="720"/>
          <w:tab w:val="num" w:pos="1440"/>
        </w:tabs>
        <w:spacing w:after="120" w:line="276" w:lineRule="auto"/>
        <w:ind w:hanging="720"/>
        <w:jc w:val="both"/>
      </w:pPr>
      <w:r>
        <w:t xml:space="preserve">withdraws its Bid prior to the Bid validity </w:t>
      </w:r>
      <w:r w:rsidRPr="6B7090E9">
        <w:rPr>
          <w:rFonts w:eastAsia="Arial Unicode MS" w:cs="Times New Roman Bold"/>
          <w:noProof/>
        </w:rPr>
        <w:t xml:space="preserve">expiry date </w:t>
      </w:r>
      <w:r w:rsidRPr="6B7090E9">
        <w:rPr>
          <w:rFonts w:eastAsia="Arial Unicode MS"/>
          <w:noProof/>
        </w:rPr>
        <w:t xml:space="preserve">set forth </w:t>
      </w:r>
      <w:r w:rsidRPr="6B7090E9">
        <w:rPr>
          <w:color w:val="000000" w:themeColor="text1"/>
        </w:rPr>
        <w:t xml:space="preserve">in the Principal’s Letter of </w:t>
      </w:r>
      <w:r>
        <w:rPr>
          <w:color w:val="000000" w:themeColor="text1"/>
        </w:rPr>
        <w:t>Bid</w:t>
      </w:r>
      <w:r w:rsidRPr="6B7090E9">
        <w:rPr>
          <w:color w:val="000000" w:themeColor="text1"/>
        </w:rPr>
        <w:t xml:space="preserve">, or any extended date provided by the </w:t>
      </w:r>
      <w:proofErr w:type="gramStart"/>
      <w:r w:rsidRPr="6B7090E9">
        <w:rPr>
          <w:color w:val="000000" w:themeColor="text1"/>
        </w:rPr>
        <w:t>Principa</w:t>
      </w:r>
      <w:r>
        <w:rPr>
          <w:color w:val="000000" w:themeColor="text1"/>
        </w:rPr>
        <w:t>l</w:t>
      </w:r>
      <w:proofErr w:type="gramEnd"/>
      <w:r w:rsidRPr="008E329A">
        <w:t>; or</w:t>
      </w:r>
    </w:p>
    <w:p w14:paraId="7516E9CD" w14:textId="77777777" w:rsidR="00FA385A" w:rsidRPr="008E329A" w:rsidRDefault="00FA385A" w:rsidP="00F2630D">
      <w:pPr>
        <w:numPr>
          <w:ilvl w:val="0"/>
          <w:numId w:val="58"/>
        </w:numPr>
        <w:tabs>
          <w:tab w:val="num" w:pos="1440"/>
        </w:tabs>
        <w:spacing w:after="120" w:line="276" w:lineRule="auto"/>
        <w:ind w:hanging="720"/>
        <w:jc w:val="both"/>
      </w:pPr>
      <w:r w:rsidRPr="008E329A">
        <w:t xml:space="preserve">having been notified of the acceptance of its Bid by the Purchaser </w:t>
      </w:r>
      <w:r>
        <w:rPr>
          <w:color w:val="000000" w:themeColor="text1"/>
        </w:rPr>
        <w:t xml:space="preserve">prior to the expiry date of </w:t>
      </w:r>
      <w:r w:rsidRPr="003261FD">
        <w:rPr>
          <w:color w:val="000000" w:themeColor="text1"/>
        </w:rPr>
        <w:t xml:space="preserve">the </w:t>
      </w:r>
      <w:r>
        <w:rPr>
          <w:color w:val="000000" w:themeColor="text1"/>
        </w:rPr>
        <w:t>Bid v</w:t>
      </w:r>
      <w:r w:rsidRPr="003261FD">
        <w:rPr>
          <w:color w:val="000000" w:themeColor="text1"/>
        </w:rPr>
        <w:t>alidity</w:t>
      </w:r>
      <w:r w:rsidRPr="00BE7F56" w:rsidDel="0078645A">
        <w:t xml:space="preserve"> </w:t>
      </w:r>
      <w:r w:rsidRPr="00BE7F56">
        <w:t>or any extension thereto provided by the Applicant has failed to</w:t>
      </w:r>
      <w:r>
        <w:t>:</w:t>
      </w:r>
      <w:r w:rsidRPr="008E329A">
        <w:t xml:space="preserve"> (</w:t>
      </w:r>
      <w:proofErr w:type="spellStart"/>
      <w:r w:rsidRPr="008E329A">
        <w:t>i</w:t>
      </w:r>
      <w:proofErr w:type="spellEnd"/>
      <w:r w:rsidRPr="008E329A">
        <w:t>) execute the Contract agreement; or (ii)</w:t>
      </w:r>
      <w:r>
        <w:t xml:space="preserve"> </w:t>
      </w:r>
      <w:r w:rsidRPr="008E329A">
        <w:t xml:space="preserve">furnish the Performance Security, in accordance with the Instructions to Bidders (“ITB”) of the Purchaser’s bidding document. </w:t>
      </w:r>
    </w:p>
    <w:p w14:paraId="0B1458CF" w14:textId="77777777" w:rsidR="00FA385A" w:rsidRPr="008E329A" w:rsidRDefault="00FA385A" w:rsidP="00FA385A">
      <w:pPr>
        <w:spacing w:after="120" w:line="276" w:lineRule="auto"/>
        <w:jc w:val="both"/>
      </w:pPr>
      <w:r w:rsidRPr="008E329A">
        <w:t xml:space="preserve">then the Surety undertakes to immediately pay to the Purchaser up to the above amount upon receipt of the Purchaser’s first written demand, without the Purchaser having to substantiate its demand, provided that in its demand the Purchaser shall state that the demand arises from the occurrence of any of the above events, specifying which event(s) has occurred. </w:t>
      </w:r>
    </w:p>
    <w:p w14:paraId="269FB014" w14:textId="77777777" w:rsidR="00FA385A" w:rsidRPr="008E329A" w:rsidRDefault="00FA385A" w:rsidP="00FA385A">
      <w:pPr>
        <w:spacing w:after="120" w:line="276" w:lineRule="auto"/>
        <w:jc w:val="both"/>
      </w:pPr>
      <w:r w:rsidRPr="008E329A">
        <w:t xml:space="preserve">The Surety hereby agrees that its obligation will remain in full force and effect up to and including the date 28 days after the </w:t>
      </w:r>
      <w:r w:rsidRPr="00BE7F56">
        <w:t xml:space="preserve">date of </w:t>
      </w:r>
      <w:r>
        <w:t xml:space="preserve">expiry </w:t>
      </w:r>
      <w:r w:rsidRPr="00BE7F56">
        <w:t xml:space="preserve">of the </w:t>
      </w:r>
      <w:r>
        <w:t xml:space="preserve">Bid validity </w:t>
      </w:r>
      <w:r w:rsidRPr="008E329A">
        <w:t xml:space="preserve">set forth in the Principal’s Letter of Bid or any extension thereto provided by the </w:t>
      </w:r>
      <w:proofErr w:type="gramStart"/>
      <w:r w:rsidRPr="008E329A">
        <w:t>Principal</w:t>
      </w:r>
      <w:proofErr w:type="gramEnd"/>
      <w:r w:rsidRPr="008E329A">
        <w:t xml:space="preserve">. </w:t>
      </w:r>
    </w:p>
    <w:p w14:paraId="5732AF8E" w14:textId="77777777" w:rsidR="00FA385A" w:rsidRPr="008E329A" w:rsidRDefault="00FA385A" w:rsidP="00FA385A">
      <w:pPr>
        <w:spacing w:after="120" w:line="276" w:lineRule="auto"/>
        <w:jc w:val="both"/>
      </w:pPr>
      <w:r w:rsidRPr="008E329A">
        <w:lastRenderedPageBreak/>
        <w:t>IN TESTIMONY WHEREOF, the Principal and the Surety have caused these presents to be executed in their respective names this ____ day of ____________ 20__.</w:t>
      </w:r>
    </w:p>
    <w:p w14:paraId="4E85AE94" w14:textId="77777777" w:rsidR="00FA385A" w:rsidRPr="008E329A" w:rsidRDefault="00FA385A" w:rsidP="00FA385A">
      <w:pPr>
        <w:spacing w:after="120" w:line="276" w:lineRule="auto"/>
      </w:pPr>
    </w:p>
    <w:p w14:paraId="7987555B" w14:textId="77777777" w:rsidR="00FA385A" w:rsidRPr="008E329A" w:rsidRDefault="00FA385A" w:rsidP="00FA385A">
      <w:pPr>
        <w:spacing w:after="120" w:line="276" w:lineRule="auto"/>
      </w:pPr>
    </w:p>
    <w:p w14:paraId="57E26BFC" w14:textId="77777777" w:rsidR="00FA385A" w:rsidRPr="008E329A" w:rsidRDefault="00FA385A" w:rsidP="00FA385A">
      <w:pPr>
        <w:spacing w:after="120" w:line="276" w:lineRule="auto"/>
      </w:pPr>
      <w:r w:rsidRPr="008E329A">
        <w:t>Principal: _______________________</w:t>
      </w:r>
      <w:r w:rsidRPr="008E329A">
        <w:tab/>
        <w:t>Surety: _____________________________</w:t>
      </w:r>
      <w:r w:rsidRPr="008E329A">
        <w:br/>
      </w:r>
    </w:p>
    <w:p w14:paraId="245579FD" w14:textId="77777777" w:rsidR="00FA385A" w:rsidRPr="008E329A" w:rsidRDefault="00FA385A" w:rsidP="00FA385A">
      <w:pPr>
        <w:spacing w:after="120" w:line="276" w:lineRule="auto"/>
      </w:pPr>
      <w:r w:rsidRPr="008E329A">
        <w:t>Apply Corporate Seal (where appropriate)</w:t>
      </w:r>
    </w:p>
    <w:p w14:paraId="7E35B7C6" w14:textId="77777777" w:rsidR="00FA385A" w:rsidRPr="008E329A" w:rsidRDefault="00FA385A" w:rsidP="00FA385A">
      <w:pPr>
        <w:spacing w:after="120" w:line="276" w:lineRule="auto"/>
      </w:pPr>
    </w:p>
    <w:p w14:paraId="6DD8111A" w14:textId="77777777" w:rsidR="00FA385A" w:rsidRPr="008E329A" w:rsidRDefault="00FA385A" w:rsidP="00FA385A">
      <w:pPr>
        <w:tabs>
          <w:tab w:val="left" w:pos="4320"/>
        </w:tabs>
        <w:spacing w:after="120" w:line="276" w:lineRule="auto"/>
        <w:rPr>
          <w:i/>
          <w:iCs/>
          <w:color w:val="000000"/>
          <w:szCs w:val="24"/>
        </w:rPr>
      </w:pPr>
      <w:r w:rsidRPr="008E329A">
        <w:t>_______________________________</w:t>
      </w:r>
      <w:r w:rsidRPr="008E329A">
        <w:tab/>
        <w:t xml:space="preserve">____________________________________ </w:t>
      </w:r>
      <w:r w:rsidRPr="008E329A">
        <w:br/>
      </w:r>
      <w:r w:rsidRPr="008E329A">
        <w:rPr>
          <w:i/>
        </w:rPr>
        <w:t>(Signature)</w:t>
      </w:r>
      <w:r w:rsidRPr="008E329A">
        <w:rPr>
          <w:i/>
        </w:rPr>
        <w:tab/>
        <w:t xml:space="preserve">(Signature) </w:t>
      </w:r>
      <w:r w:rsidRPr="008E329A">
        <w:rPr>
          <w:i/>
        </w:rPr>
        <w:br/>
        <w:t>(Printed name and title)</w:t>
      </w:r>
      <w:r w:rsidRPr="008E329A">
        <w:rPr>
          <w:i/>
        </w:rPr>
        <w:tab/>
        <w:t>(Printed name and title)</w:t>
      </w:r>
    </w:p>
    <w:p w14:paraId="1514FB20" w14:textId="77777777" w:rsidR="00FA385A" w:rsidRPr="008E329A" w:rsidRDefault="00FA385A" w:rsidP="00BC28BD">
      <w:pPr>
        <w:pStyle w:val="SectionVHeader"/>
      </w:pPr>
      <w:r w:rsidRPr="008E329A">
        <w:br w:type="page"/>
      </w:r>
      <w:bookmarkStart w:id="590" w:name="_Toc135757109"/>
      <w:r w:rsidRPr="008E329A">
        <w:lastRenderedPageBreak/>
        <w:t>Form of Bid-Securing Declaration</w:t>
      </w:r>
      <w:bookmarkEnd w:id="590"/>
      <w:r w:rsidRPr="008E329A">
        <w:t xml:space="preserve"> </w:t>
      </w:r>
    </w:p>
    <w:p w14:paraId="60F2A4A8" w14:textId="77777777" w:rsidR="00FA385A" w:rsidRPr="008E329A" w:rsidRDefault="00FA385A" w:rsidP="00BC28BD">
      <w:pPr>
        <w:jc w:val="center"/>
        <w:rPr>
          <w:i/>
          <w:iCs/>
        </w:rPr>
      </w:pPr>
      <w:r w:rsidRPr="008E329A">
        <w:rPr>
          <w:i/>
          <w:iCs/>
        </w:rPr>
        <w:t>[The Bidder shall fill in this Form in accordance with the instructions indicated.]</w:t>
      </w:r>
    </w:p>
    <w:p w14:paraId="57A3BD69" w14:textId="77777777" w:rsidR="00FA385A" w:rsidRPr="008E329A" w:rsidRDefault="00FA385A" w:rsidP="00FA385A">
      <w:pPr>
        <w:jc w:val="center"/>
        <w:rPr>
          <w:b/>
          <w:sz w:val="28"/>
        </w:rPr>
      </w:pPr>
    </w:p>
    <w:p w14:paraId="3FA65311" w14:textId="77777777" w:rsidR="00FA385A" w:rsidRPr="008E329A" w:rsidRDefault="00FA385A" w:rsidP="00FA385A">
      <w:pPr>
        <w:tabs>
          <w:tab w:val="left" w:pos="4968"/>
          <w:tab w:val="left" w:pos="9558"/>
        </w:tabs>
      </w:pPr>
    </w:p>
    <w:p w14:paraId="6ACD788F" w14:textId="77777777" w:rsidR="00FA385A" w:rsidRPr="008E329A" w:rsidRDefault="00FA385A" w:rsidP="00FA385A">
      <w:pPr>
        <w:tabs>
          <w:tab w:val="right" w:pos="9360"/>
        </w:tabs>
        <w:ind w:left="720" w:hanging="720"/>
        <w:jc w:val="right"/>
      </w:pPr>
      <w:r w:rsidRPr="008E329A">
        <w:t xml:space="preserve">Date: </w:t>
      </w:r>
      <w:r w:rsidRPr="008E329A">
        <w:rPr>
          <w:i/>
        </w:rPr>
        <w:t>[date (as day, month and year)]</w:t>
      </w:r>
    </w:p>
    <w:p w14:paraId="6796E76E" w14:textId="77777777" w:rsidR="00FA385A" w:rsidRPr="008E329A" w:rsidRDefault="00FA385A" w:rsidP="00FA385A">
      <w:pPr>
        <w:tabs>
          <w:tab w:val="right" w:pos="9360"/>
        </w:tabs>
        <w:ind w:left="720" w:hanging="720"/>
        <w:jc w:val="right"/>
        <w:rPr>
          <w:i/>
        </w:rPr>
      </w:pPr>
      <w:r w:rsidRPr="008E329A">
        <w:t xml:space="preserve">RFB No.: </w:t>
      </w:r>
      <w:r w:rsidRPr="008E329A">
        <w:rPr>
          <w:i/>
        </w:rPr>
        <w:t>[number of RFB process]</w:t>
      </w:r>
    </w:p>
    <w:p w14:paraId="23394CF1" w14:textId="77777777" w:rsidR="00FA385A" w:rsidRPr="008E329A" w:rsidRDefault="00FA385A" w:rsidP="00FA385A">
      <w:pPr>
        <w:tabs>
          <w:tab w:val="right" w:pos="9360"/>
        </w:tabs>
        <w:ind w:left="720" w:hanging="720"/>
        <w:jc w:val="right"/>
      </w:pPr>
      <w:r w:rsidRPr="008E329A">
        <w:t xml:space="preserve">Alternative No.: </w:t>
      </w:r>
      <w:r w:rsidRPr="008E329A">
        <w:rPr>
          <w:i/>
          <w:iCs/>
        </w:rPr>
        <w:t>[insert identification No if this is a Bid for an alternative]</w:t>
      </w:r>
    </w:p>
    <w:p w14:paraId="68497531" w14:textId="77777777" w:rsidR="00FA385A" w:rsidRPr="008E329A" w:rsidRDefault="00FA385A" w:rsidP="00FA385A">
      <w:pPr>
        <w:tabs>
          <w:tab w:val="right" w:pos="9360"/>
        </w:tabs>
        <w:ind w:left="720" w:hanging="720"/>
        <w:jc w:val="right"/>
        <w:rPr>
          <w:sz w:val="28"/>
        </w:rPr>
      </w:pPr>
    </w:p>
    <w:p w14:paraId="6521C91E" w14:textId="77777777" w:rsidR="00FA385A" w:rsidRPr="008E329A" w:rsidRDefault="00FA385A" w:rsidP="00FA385A">
      <w:pPr>
        <w:spacing w:after="200"/>
        <w:rPr>
          <w:b/>
        </w:rPr>
      </w:pPr>
      <w:r w:rsidRPr="008E329A">
        <w:t xml:space="preserve">To: </w:t>
      </w:r>
      <w:r w:rsidRPr="008E329A">
        <w:rPr>
          <w:i/>
        </w:rPr>
        <w:t>[complete name of Purchaser]</w:t>
      </w:r>
    </w:p>
    <w:p w14:paraId="5C2D6873" w14:textId="77777777" w:rsidR="00FA385A" w:rsidRPr="008E329A" w:rsidRDefault="00FA385A" w:rsidP="00FA385A">
      <w:pPr>
        <w:spacing w:after="200"/>
      </w:pPr>
      <w:r w:rsidRPr="008E329A">
        <w:t xml:space="preserve">We, the undersigned, declare that: </w:t>
      </w:r>
    </w:p>
    <w:p w14:paraId="550CFAD6" w14:textId="77777777" w:rsidR="00FA385A" w:rsidRPr="008E329A" w:rsidRDefault="00FA385A" w:rsidP="00FA385A">
      <w:pPr>
        <w:pStyle w:val="NormalWeb"/>
        <w:spacing w:before="0" w:beforeAutospacing="0" w:after="200" w:afterAutospacing="0"/>
        <w:jc w:val="both"/>
        <w:rPr>
          <w:rFonts w:ascii="Times New Roman" w:hAnsi="Times New Roman" w:cs="Times New Roman"/>
          <w:szCs w:val="20"/>
        </w:rPr>
      </w:pPr>
      <w:r w:rsidRPr="008E329A">
        <w:rPr>
          <w:rFonts w:ascii="Times New Roman" w:hAnsi="Times New Roman" w:cs="Times New Roman"/>
          <w:szCs w:val="20"/>
        </w:rPr>
        <w:t>We understand that, according to your conditions, Bids must be supported by a Bid-Securing Declaration.</w:t>
      </w:r>
    </w:p>
    <w:p w14:paraId="6DFFD5A1" w14:textId="77777777" w:rsidR="00FA385A" w:rsidRPr="008E329A" w:rsidRDefault="00FA385A" w:rsidP="00FA385A">
      <w:pPr>
        <w:pStyle w:val="NormalWeb"/>
        <w:spacing w:before="0" w:beforeAutospacing="0" w:after="200" w:afterAutospacing="0"/>
        <w:jc w:val="both"/>
        <w:rPr>
          <w:rFonts w:ascii="Times New Roman" w:hAnsi="Times New Roman" w:cs="Times New Roman"/>
          <w:szCs w:val="20"/>
        </w:rPr>
      </w:pPr>
      <w:r w:rsidRPr="008E329A">
        <w:rPr>
          <w:rFonts w:ascii="Times New Roman" w:hAnsi="Times New Roman" w:cs="Times New Roman"/>
        </w:rPr>
        <w:t xml:space="preserve">We accept that we will automatically be suspended from being eligible for Bidding or submitting proposals in any contract with the Purchaser for the </w:t>
      </w:r>
      <w:proofErr w:type="gramStart"/>
      <w:r w:rsidRPr="008E329A">
        <w:rPr>
          <w:rFonts w:ascii="Times New Roman" w:hAnsi="Times New Roman" w:cs="Times New Roman"/>
        </w:rPr>
        <w:t>period of time</w:t>
      </w:r>
      <w:proofErr w:type="gramEnd"/>
      <w:r w:rsidRPr="008E329A">
        <w:rPr>
          <w:rFonts w:ascii="Times New Roman" w:hAnsi="Times New Roman" w:cs="Times New Roman"/>
        </w:rPr>
        <w:t xml:space="preserve"> </w:t>
      </w:r>
      <w:r>
        <w:rPr>
          <w:rFonts w:ascii="Times New Roman" w:hAnsi="Times New Roman" w:cs="Times New Roman"/>
          <w:iCs/>
          <w:color w:val="000000" w:themeColor="text1"/>
        </w:rPr>
        <w:t>specified in Section II – Bid Data Sheet</w:t>
      </w:r>
      <w:r w:rsidRPr="004A2C5F">
        <w:rPr>
          <w:rFonts w:ascii="Times New Roman" w:hAnsi="Times New Roman" w:cs="Times New Roman"/>
          <w:szCs w:val="20"/>
        </w:rPr>
        <w:t xml:space="preserve"> </w:t>
      </w:r>
      <w:r w:rsidRPr="008E329A">
        <w:rPr>
          <w:rFonts w:ascii="Times New Roman" w:hAnsi="Times New Roman" w:cs="Times New Roman"/>
          <w:szCs w:val="20"/>
        </w:rPr>
        <w:t>if we are in breach of our obligation(s) under the Bid conditions, because we:</w:t>
      </w:r>
    </w:p>
    <w:p w14:paraId="0AB3854A" w14:textId="77777777" w:rsidR="00FA385A" w:rsidRPr="008E329A" w:rsidRDefault="00FA385A" w:rsidP="00FA385A">
      <w:pPr>
        <w:pStyle w:val="NormalWeb"/>
        <w:spacing w:before="0" w:beforeAutospacing="0" w:after="200" w:afterAutospacing="0"/>
        <w:ind w:left="720" w:hanging="720"/>
        <w:jc w:val="both"/>
        <w:rPr>
          <w:rFonts w:ascii="Times New Roman" w:hAnsi="Times New Roman" w:cs="Times New Roman"/>
          <w:szCs w:val="20"/>
        </w:rPr>
      </w:pPr>
      <w:r w:rsidRPr="008E329A">
        <w:rPr>
          <w:rFonts w:ascii="Times New Roman" w:hAnsi="Times New Roman" w:cs="Times New Roman"/>
          <w:szCs w:val="20"/>
        </w:rPr>
        <w:t>(a</w:t>
      </w:r>
      <w:proofErr w:type="gramStart"/>
      <w:r w:rsidRPr="008E329A">
        <w:rPr>
          <w:rFonts w:ascii="Times New Roman" w:hAnsi="Times New Roman" w:cs="Times New Roman"/>
          <w:szCs w:val="20"/>
        </w:rPr>
        <w:t xml:space="preserve">) </w:t>
      </w:r>
      <w:r w:rsidRPr="008E329A">
        <w:rPr>
          <w:rFonts w:ascii="Times New Roman" w:hAnsi="Times New Roman" w:cs="Times New Roman"/>
          <w:szCs w:val="20"/>
        </w:rPr>
        <w:tab/>
      </w:r>
      <w:r w:rsidRPr="00166F92">
        <w:rPr>
          <w:rFonts w:ascii="Times New Roman" w:hAnsi="Times New Roman" w:cs="Times New Roman"/>
          <w:szCs w:val="20"/>
        </w:rPr>
        <w:t>have</w:t>
      </w:r>
      <w:proofErr w:type="gramEnd"/>
      <w:r w:rsidRPr="00166F92">
        <w:rPr>
          <w:rFonts w:ascii="Times New Roman" w:hAnsi="Times New Roman" w:cs="Times New Roman"/>
          <w:szCs w:val="20"/>
        </w:rPr>
        <w:t xml:space="preserve"> withdrawn our </w:t>
      </w:r>
      <w:r>
        <w:rPr>
          <w:rFonts w:ascii="Times New Roman" w:hAnsi="Times New Roman" w:cs="Times New Roman"/>
          <w:szCs w:val="20"/>
        </w:rPr>
        <w:t xml:space="preserve">Bid </w:t>
      </w:r>
      <w:r>
        <w:rPr>
          <w:rFonts w:ascii="Times New Roman" w:hAnsi="Times New Roman" w:cs="Times New Roman"/>
          <w:iCs/>
          <w:color w:val="000000" w:themeColor="text1"/>
          <w:szCs w:val="20"/>
        </w:rPr>
        <w:t xml:space="preserve">prior to </w:t>
      </w:r>
      <w:r w:rsidRPr="003261FD">
        <w:rPr>
          <w:rFonts w:ascii="Times New Roman" w:hAnsi="Times New Roman" w:cs="Times New Roman"/>
          <w:iCs/>
          <w:color w:val="000000" w:themeColor="text1"/>
          <w:szCs w:val="20"/>
        </w:rPr>
        <w:t xml:space="preserve">the </w:t>
      </w:r>
      <w:r>
        <w:rPr>
          <w:rFonts w:ascii="Times New Roman" w:hAnsi="Times New Roman" w:cs="Times New Roman"/>
          <w:iCs/>
          <w:color w:val="000000" w:themeColor="text1"/>
          <w:szCs w:val="20"/>
        </w:rPr>
        <w:t>expiry date</w:t>
      </w:r>
      <w:r w:rsidRPr="00166F92">
        <w:rPr>
          <w:rFonts w:ascii="Times New Roman" w:hAnsi="Times New Roman" w:cs="Times New Roman"/>
          <w:szCs w:val="20"/>
        </w:rPr>
        <w:t xml:space="preserve"> of </w:t>
      </w:r>
      <w:r>
        <w:rPr>
          <w:rFonts w:ascii="Times New Roman" w:hAnsi="Times New Roman" w:cs="Times New Roman"/>
          <w:szCs w:val="20"/>
        </w:rPr>
        <w:t xml:space="preserve">the Bid </w:t>
      </w:r>
      <w:r w:rsidRPr="00166F92">
        <w:rPr>
          <w:rFonts w:ascii="Times New Roman" w:hAnsi="Times New Roman" w:cs="Times New Roman"/>
          <w:szCs w:val="20"/>
        </w:rPr>
        <w:t xml:space="preserve">validity specified in the Letter of </w:t>
      </w:r>
      <w:r>
        <w:rPr>
          <w:rFonts w:ascii="Times New Roman" w:hAnsi="Times New Roman" w:cs="Times New Roman"/>
          <w:szCs w:val="20"/>
        </w:rPr>
        <w:t xml:space="preserve">Bid </w:t>
      </w:r>
      <w:r>
        <w:rPr>
          <w:rFonts w:ascii="Times New Roman" w:hAnsi="Times New Roman" w:cs="Times New Roman"/>
          <w:iCs/>
          <w:color w:val="000000" w:themeColor="text1"/>
          <w:szCs w:val="20"/>
        </w:rPr>
        <w:t>or any extended date provided by us</w:t>
      </w:r>
      <w:r w:rsidRPr="008E329A">
        <w:rPr>
          <w:rFonts w:ascii="Times New Roman" w:hAnsi="Times New Roman" w:cs="Times New Roman"/>
          <w:szCs w:val="20"/>
        </w:rPr>
        <w:t>; or</w:t>
      </w:r>
    </w:p>
    <w:p w14:paraId="240D2ED8" w14:textId="77777777" w:rsidR="00FA385A" w:rsidRPr="008E329A" w:rsidRDefault="00FA385A" w:rsidP="00FA385A">
      <w:pPr>
        <w:pStyle w:val="NormalWeb"/>
        <w:spacing w:before="0" w:beforeAutospacing="0" w:after="200" w:afterAutospacing="0"/>
        <w:ind w:left="720" w:hanging="720"/>
        <w:jc w:val="both"/>
        <w:rPr>
          <w:rFonts w:ascii="Times New Roman" w:hAnsi="Times New Roman" w:cs="Times New Roman"/>
          <w:szCs w:val="20"/>
        </w:rPr>
      </w:pPr>
      <w:r w:rsidRPr="008E329A">
        <w:rPr>
          <w:rFonts w:ascii="Times New Roman" w:hAnsi="Times New Roman" w:cs="Times New Roman"/>
          <w:szCs w:val="20"/>
        </w:rPr>
        <w:t xml:space="preserve">(b) </w:t>
      </w:r>
      <w:r w:rsidRPr="008E329A">
        <w:rPr>
          <w:rFonts w:ascii="Times New Roman" w:hAnsi="Times New Roman" w:cs="Times New Roman"/>
          <w:szCs w:val="20"/>
        </w:rPr>
        <w:tab/>
        <w:t xml:space="preserve">having been notified of the acceptance of our </w:t>
      </w:r>
      <w:r>
        <w:rPr>
          <w:rFonts w:ascii="Times New Roman" w:hAnsi="Times New Roman" w:cs="Times New Roman"/>
          <w:szCs w:val="20"/>
        </w:rPr>
        <w:t xml:space="preserve">Bid </w:t>
      </w:r>
      <w:r w:rsidRPr="008E329A">
        <w:rPr>
          <w:rFonts w:ascii="Times New Roman" w:hAnsi="Times New Roman" w:cs="Times New Roman"/>
          <w:szCs w:val="20"/>
        </w:rPr>
        <w:t xml:space="preserve">by the Purchaser </w:t>
      </w:r>
      <w:r>
        <w:rPr>
          <w:rFonts w:ascii="Times New Roman" w:hAnsi="Times New Roman" w:cs="Times New Roman"/>
          <w:iCs/>
          <w:color w:val="000000" w:themeColor="text1"/>
          <w:szCs w:val="20"/>
        </w:rPr>
        <w:t xml:space="preserve">prior to </w:t>
      </w:r>
      <w:r w:rsidRPr="003261FD">
        <w:rPr>
          <w:rFonts w:ascii="Times New Roman" w:hAnsi="Times New Roman" w:cs="Times New Roman"/>
          <w:iCs/>
          <w:color w:val="000000" w:themeColor="text1"/>
          <w:szCs w:val="20"/>
        </w:rPr>
        <w:t>the</w:t>
      </w:r>
      <w:r>
        <w:rPr>
          <w:rFonts w:ascii="Times New Roman" w:hAnsi="Times New Roman" w:cs="Times New Roman"/>
          <w:iCs/>
          <w:color w:val="000000" w:themeColor="text1"/>
          <w:szCs w:val="20"/>
        </w:rPr>
        <w:t xml:space="preserve"> expiry date of the Bid </w:t>
      </w:r>
      <w:r w:rsidRPr="003261FD">
        <w:rPr>
          <w:rFonts w:ascii="Times New Roman" w:hAnsi="Times New Roman" w:cs="Times New Roman"/>
          <w:iCs/>
          <w:color w:val="000000" w:themeColor="text1"/>
          <w:szCs w:val="20"/>
        </w:rPr>
        <w:t>validity</w:t>
      </w:r>
      <w:r>
        <w:rPr>
          <w:rFonts w:ascii="Times New Roman" w:hAnsi="Times New Roman" w:cs="Times New Roman"/>
          <w:iCs/>
          <w:color w:val="000000" w:themeColor="text1"/>
          <w:szCs w:val="20"/>
        </w:rPr>
        <w:t xml:space="preserve"> </w:t>
      </w:r>
      <w:r>
        <w:rPr>
          <w:rFonts w:ascii="Times New Roman" w:hAnsi="Times New Roman" w:cs="Times New Roman"/>
          <w:iCs/>
          <w:color w:val="000000" w:themeColor="text1"/>
        </w:rPr>
        <w:t>i</w:t>
      </w:r>
      <w:r w:rsidRPr="008C5E05">
        <w:rPr>
          <w:rFonts w:ascii="Times New Roman" w:hAnsi="Times New Roman" w:cs="Times New Roman"/>
          <w:iCs/>
          <w:color w:val="000000" w:themeColor="text1"/>
        </w:rPr>
        <w:t xml:space="preserve">n the Letter of </w:t>
      </w:r>
      <w:r>
        <w:rPr>
          <w:rFonts w:ascii="Times New Roman" w:hAnsi="Times New Roman" w:cs="Times New Roman"/>
          <w:iCs/>
          <w:color w:val="000000" w:themeColor="text1"/>
        </w:rPr>
        <w:t xml:space="preserve">Bid </w:t>
      </w:r>
      <w:r w:rsidRPr="008C5E05">
        <w:rPr>
          <w:rFonts w:ascii="Times New Roman" w:hAnsi="Times New Roman" w:cs="Times New Roman"/>
          <w:iCs/>
          <w:color w:val="000000" w:themeColor="text1"/>
        </w:rPr>
        <w:t xml:space="preserve">or any extended date provided by </w:t>
      </w:r>
      <w:r>
        <w:rPr>
          <w:rFonts w:ascii="Times New Roman" w:hAnsi="Times New Roman" w:cs="Times New Roman"/>
          <w:iCs/>
          <w:color w:val="000000" w:themeColor="text1"/>
        </w:rPr>
        <w:t>us</w:t>
      </w:r>
      <w:r w:rsidRPr="008E329A">
        <w:rPr>
          <w:rFonts w:ascii="Times New Roman" w:hAnsi="Times New Roman" w:cs="Times New Roman"/>
          <w:szCs w:val="20"/>
        </w:rPr>
        <w:t>, (</w:t>
      </w:r>
      <w:proofErr w:type="spellStart"/>
      <w:r w:rsidRPr="008E329A">
        <w:rPr>
          <w:rFonts w:ascii="Times New Roman" w:hAnsi="Times New Roman" w:cs="Times New Roman"/>
          <w:szCs w:val="20"/>
        </w:rPr>
        <w:t>i</w:t>
      </w:r>
      <w:proofErr w:type="spellEnd"/>
      <w:r w:rsidRPr="008E329A">
        <w:rPr>
          <w:rFonts w:ascii="Times New Roman" w:hAnsi="Times New Roman" w:cs="Times New Roman"/>
          <w:szCs w:val="20"/>
        </w:rPr>
        <w:t>) fail or refuse to sign the Contract; or (ii) fail or refuse to furnish the Performance Security, if required, in accordance with the ITB.</w:t>
      </w:r>
    </w:p>
    <w:p w14:paraId="28CAC879" w14:textId="77777777" w:rsidR="00FA385A" w:rsidRPr="008E329A" w:rsidRDefault="00FA385A" w:rsidP="00FA385A">
      <w:pPr>
        <w:pStyle w:val="NormalWeb"/>
        <w:spacing w:before="0" w:beforeAutospacing="0" w:after="200" w:afterAutospacing="0"/>
        <w:jc w:val="both"/>
        <w:rPr>
          <w:rFonts w:ascii="Times New Roman" w:hAnsi="Times New Roman" w:cs="Times New Roman"/>
          <w:szCs w:val="20"/>
        </w:rPr>
      </w:pPr>
      <w:r w:rsidRPr="008E329A">
        <w:rPr>
          <w:rFonts w:ascii="Times New Roman" w:hAnsi="Times New Roman" w:cs="Times New Roman"/>
          <w:szCs w:val="20"/>
        </w:rPr>
        <w:t>We understand this Bid Securing Declaration shall expire if we are not the successful Bidder, upon the earlier of (</w:t>
      </w:r>
      <w:proofErr w:type="spellStart"/>
      <w:r w:rsidRPr="008E329A">
        <w:rPr>
          <w:rFonts w:ascii="Times New Roman" w:hAnsi="Times New Roman" w:cs="Times New Roman"/>
          <w:szCs w:val="20"/>
        </w:rPr>
        <w:t>i</w:t>
      </w:r>
      <w:proofErr w:type="spellEnd"/>
      <w:r w:rsidRPr="008E329A">
        <w:rPr>
          <w:rFonts w:ascii="Times New Roman" w:hAnsi="Times New Roman" w:cs="Times New Roman"/>
          <w:szCs w:val="20"/>
        </w:rPr>
        <w:t xml:space="preserve">) our receipt of your notification to us of the name of the successful Bidder; or (ii) twenty-eight days after the </w:t>
      </w:r>
      <w:r w:rsidRPr="0046288A">
        <w:rPr>
          <w:rFonts w:ascii="Times New Roman" w:hAnsi="Times New Roman" w:cs="Times New Roman"/>
          <w:szCs w:val="20"/>
        </w:rPr>
        <w:t>expir</w:t>
      </w:r>
      <w:r>
        <w:rPr>
          <w:rFonts w:ascii="Times New Roman" w:hAnsi="Times New Roman" w:cs="Times New Roman"/>
          <w:szCs w:val="20"/>
        </w:rPr>
        <w:t>y date</w:t>
      </w:r>
      <w:r w:rsidRPr="0046288A">
        <w:rPr>
          <w:rFonts w:ascii="Times New Roman" w:hAnsi="Times New Roman" w:cs="Times New Roman"/>
          <w:szCs w:val="20"/>
        </w:rPr>
        <w:t xml:space="preserve"> of</w:t>
      </w:r>
      <w:r>
        <w:rPr>
          <w:rFonts w:ascii="Times New Roman" w:hAnsi="Times New Roman" w:cs="Times New Roman"/>
          <w:szCs w:val="20"/>
        </w:rPr>
        <w:t xml:space="preserve"> the Bid validity</w:t>
      </w:r>
      <w:r w:rsidRPr="008E329A">
        <w:rPr>
          <w:rFonts w:ascii="Times New Roman" w:hAnsi="Times New Roman" w:cs="Times New Roman"/>
          <w:szCs w:val="20"/>
        </w:rPr>
        <w:t>.</w:t>
      </w:r>
    </w:p>
    <w:p w14:paraId="06797FAF" w14:textId="77777777" w:rsidR="00FA385A" w:rsidRPr="008E329A" w:rsidRDefault="00FA385A" w:rsidP="00FA385A">
      <w:pPr>
        <w:tabs>
          <w:tab w:val="left" w:pos="6120"/>
        </w:tabs>
        <w:spacing w:after="200"/>
        <w:rPr>
          <w:iCs/>
        </w:rPr>
      </w:pPr>
      <w:r w:rsidRPr="008E329A">
        <w:rPr>
          <w:iCs/>
        </w:rPr>
        <w:t>Name of the Bidder</w:t>
      </w:r>
      <w:r w:rsidRPr="008E329A">
        <w:rPr>
          <w:b/>
          <w:bCs/>
          <w:iCs/>
        </w:rPr>
        <w:t>*</w:t>
      </w:r>
      <w:r w:rsidRPr="008E329A">
        <w:rPr>
          <w:iCs/>
          <w:u w:val="single"/>
        </w:rPr>
        <w:tab/>
      </w:r>
    </w:p>
    <w:p w14:paraId="7E24191D" w14:textId="77777777" w:rsidR="00FA385A" w:rsidRPr="008E329A" w:rsidRDefault="00FA385A" w:rsidP="00FA385A">
      <w:pPr>
        <w:tabs>
          <w:tab w:val="right" w:pos="9000"/>
        </w:tabs>
        <w:spacing w:after="200"/>
        <w:rPr>
          <w:iCs/>
          <w:u w:val="single"/>
        </w:rPr>
      </w:pPr>
      <w:r w:rsidRPr="008E329A">
        <w:rPr>
          <w:iCs/>
        </w:rPr>
        <w:t>Name of the person duly authorized to sign the Bid on behalf of the Bidder</w:t>
      </w:r>
      <w:r w:rsidRPr="008E329A">
        <w:rPr>
          <w:b/>
          <w:bCs/>
          <w:iCs/>
        </w:rPr>
        <w:t>**</w:t>
      </w:r>
      <w:r w:rsidRPr="008E329A">
        <w:rPr>
          <w:iCs/>
          <w:u w:val="single"/>
        </w:rPr>
        <w:tab/>
      </w:r>
      <w:r w:rsidRPr="008E329A">
        <w:rPr>
          <w:iCs/>
        </w:rPr>
        <w:t>_______</w:t>
      </w:r>
    </w:p>
    <w:p w14:paraId="49E464BF" w14:textId="77777777" w:rsidR="00FA385A" w:rsidRPr="008E329A" w:rsidRDefault="00FA385A" w:rsidP="00FA385A">
      <w:pPr>
        <w:tabs>
          <w:tab w:val="right" w:pos="9000"/>
        </w:tabs>
        <w:spacing w:after="200"/>
        <w:rPr>
          <w:iCs/>
        </w:rPr>
      </w:pPr>
      <w:r w:rsidRPr="008E329A">
        <w:rPr>
          <w:iCs/>
        </w:rPr>
        <w:t>Title of the person signing the Bid</w:t>
      </w:r>
      <w:r w:rsidRPr="008E329A">
        <w:rPr>
          <w:iCs/>
          <w:u w:val="single"/>
        </w:rPr>
        <w:tab/>
      </w:r>
      <w:r w:rsidRPr="008E329A">
        <w:rPr>
          <w:iCs/>
        </w:rPr>
        <w:t>______________________</w:t>
      </w:r>
    </w:p>
    <w:p w14:paraId="59F9CCED" w14:textId="77777777" w:rsidR="00FA385A" w:rsidRPr="008E329A" w:rsidRDefault="00FA385A" w:rsidP="00FA385A">
      <w:pPr>
        <w:tabs>
          <w:tab w:val="right" w:pos="9000"/>
        </w:tabs>
        <w:spacing w:after="200"/>
        <w:rPr>
          <w:iCs/>
        </w:rPr>
      </w:pPr>
      <w:r w:rsidRPr="008E329A">
        <w:rPr>
          <w:iCs/>
        </w:rPr>
        <w:t>Signature of the person named above</w:t>
      </w:r>
      <w:r w:rsidRPr="008E329A">
        <w:rPr>
          <w:iCs/>
          <w:u w:val="single"/>
        </w:rPr>
        <w:tab/>
      </w:r>
      <w:r w:rsidRPr="008E329A">
        <w:rPr>
          <w:iCs/>
        </w:rPr>
        <w:t>______________________</w:t>
      </w:r>
    </w:p>
    <w:p w14:paraId="5F377C42" w14:textId="77777777" w:rsidR="00FA385A" w:rsidRDefault="00FA385A" w:rsidP="00FA385A">
      <w:pPr>
        <w:tabs>
          <w:tab w:val="left" w:pos="6120"/>
        </w:tabs>
        <w:spacing w:after="200"/>
        <w:rPr>
          <w:iCs/>
        </w:rPr>
      </w:pPr>
      <w:r w:rsidRPr="008E329A">
        <w:rPr>
          <w:iCs/>
        </w:rPr>
        <w:t xml:space="preserve">Date </w:t>
      </w:r>
      <w:proofErr w:type="gramStart"/>
      <w:r w:rsidRPr="008E329A">
        <w:rPr>
          <w:iCs/>
        </w:rPr>
        <w:t>signed __</w:t>
      </w:r>
      <w:proofErr w:type="gramEnd"/>
      <w:r w:rsidRPr="008E329A">
        <w:rPr>
          <w:iCs/>
        </w:rPr>
        <w:t>______________________________ day of ___________________, _____</w:t>
      </w:r>
    </w:p>
    <w:p w14:paraId="6EA6D9D9" w14:textId="77777777" w:rsidR="00FA385A" w:rsidRPr="008E329A" w:rsidRDefault="00FA385A" w:rsidP="00FA385A">
      <w:pPr>
        <w:tabs>
          <w:tab w:val="left" w:pos="6120"/>
        </w:tabs>
        <w:spacing w:after="200"/>
        <w:rPr>
          <w:iCs/>
          <w:sz w:val="20"/>
        </w:rPr>
      </w:pPr>
      <w:r w:rsidRPr="008E329A">
        <w:rPr>
          <w:b/>
          <w:bCs/>
          <w:iCs/>
          <w:sz w:val="20"/>
        </w:rPr>
        <w:t>*</w:t>
      </w:r>
      <w:r w:rsidRPr="008E329A">
        <w:rPr>
          <w:iCs/>
          <w:sz w:val="20"/>
        </w:rPr>
        <w:t>: In the case of the Bid submitted by joint venture specify the name of the Joint Venture as Bidder</w:t>
      </w:r>
    </w:p>
    <w:p w14:paraId="12004CED" w14:textId="77777777" w:rsidR="00FA385A" w:rsidRPr="008E329A" w:rsidRDefault="00FA385A" w:rsidP="00FA385A">
      <w:pPr>
        <w:tabs>
          <w:tab w:val="right" w:pos="9000"/>
        </w:tabs>
        <w:suppressAutoHyphens/>
        <w:rPr>
          <w:bCs/>
          <w:iCs/>
          <w:sz w:val="20"/>
        </w:rPr>
      </w:pPr>
      <w:r w:rsidRPr="008E329A">
        <w:rPr>
          <w:bCs/>
          <w:iCs/>
          <w:sz w:val="20"/>
        </w:rPr>
        <w:t>**: Person signing the Bid shall have the power of attorney given by the Bidder attached to the Bid</w:t>
      </w:r>
    </w:p>
    <w:p w14:paraId="3093D393" w14:textId="77777777" w:rsidR="00FA385A" w:rsidRPr="008E329A" w:rsidRDefault="00FA385A" w:rsidP="00FA385A">
      <w:pPr>
        <w:tabs>
          <w:tab w:val="right" w:pos="9000"/>
        </w:tabs>
        <w:suppressAutoHyphens/>
        <w:rPr>
          <w:rFonts w:ascii="Arial" w:hAnsi="Arial"/>
          <w:i/>
          <w:iCs/>
          <w:spacing w:val="-2"/>
          <w:sz w:val="20"/>
        </w:rPr>
      </w:pPr>
      <w:r w:rsidRPr="008E329A">
        <w:rPr>
          <w:iCs/>
        </w:rPr>
        <w:t xml:space="preserve"> </w:t>
      </w:r>
      <w:r w:rsidRPr="008E329A">
        <w:rPr>
          <w:i/>
          <w:iCs/>
          <w:sz w:val="20"/>
        </w:rPr>
        <w:t>[Note: In case of a Joint Venture, the Bid-Securing Declaration must be in the name of all members to the Joint Venture that submits the Bid.]</w:t>
      </w:r>
    </w:p>
    <w:p w14:paraId="32288013" w14:textId="77777777" w:rsidR="00FA385A" w:rsidRDefault="00FA385A"/>
    <w:p w14:paraId="56C6324A" w14:textId="77777777" w:rsidR="00FA385A" w:rsidRDefault="00FA385A">
      <w:r>
        <w:br w:type="page"/>
      </w:r>
    </w:p>
    <w:p w14:paraId="0C84357A" w14:textId="77777777" w:rsidR="00FA385A" w:rsidRPr="008E329A" w:rsidRDefault="00FA385A" w:rsidP="00FA385A">
      <w:pPr>
        <w:pStyle w:val="SectionVHeader"/>
      </w:pPr>
      <w:bookmarkStart w:id="591" w:name="_Toc135757110"/>
      <w:bookmarkStart w:id="592" w:name="_Hlk127195419"/>
      <w:r w:rsidRPr="008E329A">
        <w:lastRenderedPageBreak/>
        <w:t>Letter of Bid - Financial Part</w:t>
      </w:r>
      <w:bookmarkEnd w:id="591"/>
    </w:p>
    <w:p w14:paraId="47042EB6" w14:textId="77777777" w:rsidR="00FA385A" w:rsidRPr="008E329A" w:rsidRDefault="00FA385A" w:rsidP="00FA385A">
      <w:pPr>
        <w:pStyle w:val="SectionVHeader"/>
        <w:spacing w:before="0" w:after="0"/>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0"/>
      </w:tblGrid>
      <w:tr w:rsidR="00FA385A" w:rsidRPr="008E329A" w14:paraId="6E892098" w14:textId="77777777" w:rsidTr="00BC335E">
        <w:tc>
          <w:tcPr>
            <w:tcW w:w="8990" w:type="dxa"/>
          </w:tcPr>
          <w:p w14:paraId="0680C819" w14:textId="77777777" w:rsidR="00FA385A" w:rsidRPr="008E329A" w:rsidRDefault="00FA385A" w:rsidP="00BC335E">
            <w:pPr>
              <w:spacing w:before="120"/>
              <w:rPr>
                <w:i/>
              </w:rPr>
            </w:pPr>
            <w:r w:rsidRPr="008E329A">
              <w:rPr>
                <w:i/>
              </w:rPr>
              <w:t>INSTRUCTIONS TO BIDDERS: DELETE THIS BOX ONCE YOU HAVE COMPLETED THE DOCUMENT</w:t>
            </w:r>
          </w:p>
          <w:p w14:paraId="1589219B" w14:textId="77777777" w:rsidR="00FA385A" w:rsidRPr="008E329A" w:rsidRDefault="00FA385A" w:rsidP="00BC335E">
            <w:pPr>
              <w:spacing w:before="120"/>
              <w:rPr>
                <w:i/>
              </w:rPr>
            </w:pPr>
            <w:r w:rsidRPr="008E329A">
              <w:rPr>
                <w:i/>
              </w:rPr>
              <w:t xml:space="preserve">Place this Letter of Bid - Financial Part in the </w:t>
            </w:r>
            <w:r w:rsidRPr="008E329A">
              <w:rPr>
                <w:i/>
                <w:u w:val="single"/>
              </w:rPr>
              <w:t>second</w:t>
            </w:r>
            <w:r w:rsidRPr="008E329A">
              <w:rPr>
                <w:i/>
              </w:rPr>
              <w:t xml:space="preserve"> envelope marked “FINANCIAL PART”.</w:t>
            </w:r>
          </w:p>
          <w:p w14:paraId="48DAE577" w14:textId="77777777" w:rsidR="00FA385A" w:rsidRPr="008E329A" w:rsidRDefault="00FA385A" w:rsidP="00BC335E">
            <w:pPr>
              <w:rPr>
                <w:i/>
              </w:rPr>
            </w:pPr>
          </w:p>
          <w:p w14:paraId="10A1DBE0" w14:textId="77777777" w:rsidR="00FA385A" w:rsidRPr="008E329A" w:rsidRDefault="00FA385A" w:rsidP="00BC335E">
            <w:pPr>
              <w:rPr>
                <w:i/>
              </w:rPr>
            </w:pPr>
            <w:r w:rsidRPr="008E329A">
              <w:rPr>
                <w:i/>
              </w:rPr>
              <w:t>The Bidder must prepare the Letter of Bid - Financial Part on stationery with its letterhead clearly showing the Bidder’s complete name and business address.</w:t>
            </w:r>
          </w:p>
          <w:p w14:paraId="2C7CEB74" w14:textId="77777777" w:rsidR="00FA385A" w:rsidRPr="008E329A" w:rsidRDefault="00FA385A" w:rsidP="00BC335E">
            <w:pPr>
              <w:rPr>
                <w:i/>
              </w:rPr>
            </w:pPr>
          </w:p>
          <w:p w14:paraId="4F619B21" w14:textId="77777777" w:rsidR="00FA385A" w:rsidRPr="008E329A" w:rsidRDefault="00FA385A" w:rsidP="00BC335E">
            <w:pPr>
              <w:spacing w:before="120" w:after="120"/>
              <w:rPr>
                <w:rFonts w:cs="Arial"/>
                <w:i/>
              </w:rPr>
            </w:pPr>
            <w:r w:rsidRPr="008E329A">
              <w:rPr>
                <w:i/>
                <w:u w:val="single"/>
              </w:rPr>
              <w:t>Note</w:t>
            </w:r>
            <w:r w:rsidRPr="008E329A">
              <w:rPr>
                <w:i/>
              </w:rPr>
              <w:t>: All italicized text is to help Bidders in preparing this form.</w:t>
            </w:r>
          </w:p>
        </w:tc>
      </w:tr>
    </w:tbl>
    <w:p w14:paraId="1DB45EBB" w14:textId="77777777" w:rsidR="00FA385A" w:rsidRPr="008E329A" w:rsidRDefault="00FA385A" w:rsidP="00FA385A">
      <w:pPr>
        <w:tabs>
          <w:tab w:val="right" w:pos="9000"/>
        </w:tabs>
      </w:pPr>
    </w:p>
    <w:p w14:paraId="2BA2FAFC" w14:textId="77777777" w:rsidR="00FA385A" w:rsidRPr="008E329A" w:rsidRDefault="00FA385A" w:rsidP="00FA385A">
      <w:pPr>
        <w:tabs>
          <w:tab w:val="right" w:pos="9000"/>
        </w:tabs>
      </w:pPr>
      <w:r w:rsidRPr="008E329A">
        <w:rPr>
          <w:b/>
        </w:rPr>
        <w:t>Date of this Bid submission:</w:t>
      </w:r>
      <w:r w:rsidRPr="008E329A">
        <w:t xml:space="preserve"> [</w:t>
      </w:r>
      <w:r w:rsidRPr="008E329A">
        <w:rPr>
          <w:i/>
        </w:rPr>
        <w:t>insert date (as day, month and year) of Bid submission</w:t>
      </w:r>
      <w:r w:rsidRPr="008E329A">
        <w:t>]</w:t>
      </w:r>
    </w:p>
    <w:p w14:paraId="2683613A" w14:textId="77777777" w:rsidR="00FA385A" w:rsidRPr="008E329A" w:rsidRDefault="00FA385A" w:rsidP="00FA385A">
      <w:pPr>
        <w:tabs>
          <w:tab w:val="right" w:pos="9000"/>
        </w:tabs>
      </w:pPr>
      <w:r w:rsidRPr="008E329A">
        <w:rPr>
          <w:b/>
        </w:rPr>
        <w:t>RFB No.</w:t>
      </w:r>
      <w:r w:rsidRPr="008E329A">
        <w:t>: [</w:t>
      </w:r>
      <w:r w:rsidRPr="008E329A">
        <w:rPr>
          <w:i/>
        </w:rPr>
        <w:t>insert number of bidding process</w:t>
      </w:r>
      <w:r w:rsidRPr="008E329A">
        <w:t>]</w:t>
      </w:r>
    </w:p>
    <w:p w14:paraId="1935B315" w14:textId="77777777" w:rsidR="00FA385A" w:rsidRPr="008E329A" w:rsidRDefault="00FA385A" w:rsidP="00FA385A">
      <w:pPr>
        <w:tabs>
          <w:tab w:val="right" w:pos="9000"/>
        </w:tabs>
      </w:pPr>
      <w:r w:rsidRPr="008E329A">
        <w:rPr>
          <w:b/>
        </w:rPr>
        <w:t>Request for Bid No.</w:t>
      </w:r>
      <w:r w:rsidRPr="008E329A">
        <w:t>: [</w:t>
      </w:r>
      <w:r w:rsidRPr="008E329A">
        <w:rPr>
          <w:i/>
        </w:rPr>
        <w:t>insert identification</w:t>
      </w:r>
      <w:r w:rsidRPr="008E329A">
        <w:t>]</w:t>
      </w:r>
    </w:p>
    <w:p w14:paraId="3C23EB45" w14:textId="77777777" w:rsidR="00FA385A" w:rsidRPr="008E329A" w:rsidRDefault="00FA385A" w:rsidP="00FA385A">
      <w:r w:rsidRPr="008E329A">
        <w:rPr>
          <w:b/>
          <w:iCs/>
        </w:rPr>
        <w:t>Alternative No.</w:t>
      </w:r>
      <w:r w:rsidRPr="008E329A">
        <w:rPr>
          <w:iCs/>
        </w:rPr>
        <w:t>:</w:t>
      </w:r>
      <w:r w:rsidRPr="008E329A">
        <w:rPr>
          <w:i/>
          <w:iCs/>
        </w:rPr>
        <w:t xml:space="preserve"> </w:t>
      </w:r>
      <w:r w:rsidRPr="008E329A">
        <w:rPr>
          <w:iCs/>
        </w:rPr>
        <w:t>[</w:t>
      </w:r>
      <w:r w:rsidRPr="008E329A">
        <w:rPr>
          <w:i/>
          <w:iCs/>
        </w:rPr>
        <w:t>insert identification No if this is a Bid for an alternative</w:t>
      </w:r>
      <w:r w:rsidRPr="008E329A">
        <w:rPr>
          <w:iCs/>
        </w:rPr>
        <w:t>]</w:t>
      </w:r>
    </w:p>
    <w:p w14:paraId="49058A36" w14:textId="77777777" w:rsidR="00FA385A" w:rsidRPr="008E329A" w:rsidRDefault="00FA385A" w:rsidP="00FA385A"/>
    <w:p w14:paraId="749412C7" w14:textId="77777777" w:rsidR="00FA385A" w:rsidRPr="008E329A" w:rsidRDefault="00FA385A" w:rsidP="00FA385A">
      <w:pPr>
        <w:rPr>
          <w:b/>
        </w:rPr>
      </w:pPr>
      <w:r w:rsidRPr="008E329A">
        <w:rPr>
          <w:b/>
        </w:rPr>
        <w:t>To: [</w:t>
      </w:r>
      <w:r w:rsidRPr="008E329A">
        <w:rPr>
          <w:b/>
          <w:i/>
        </w:rPr>
        <w:t>insert complete name of Purchaser</w:t>
      </w:r>
      <w:r w:rsidRPr="008E329A">
        <w:rPr>
          <w:b/>
        </w:rPr>
        <w:t>]</w:t>
      </w:r>
    </w:p>
    <w:p w14:paraId="6FA16256" w14:textId="77777777" w:rsidR="00FA385A" w:rsidRPr="008E329A" w:rsidRDefault="00FA385A" w:rsidP="00FA385A">
      <w:pPr>
        <w:rPr>
          <w:b/>
        </w:rPr>
      </w:pPr>
    </w:p>
    <w:p w14:paraId="1D467BCC" w14:textId="77777777" w:rsidR="00FA385A" w:rsidRPr="008E329A" w:rsidRDefault="00FA385A" w:rsidP="00FA385A">
      <w:pPr>
        <w:spacing w:after="120"/>
      </w:pPr>
      <w:r w:rsidRPr="008E329A">
        <w:t>We, the undersigned Bidder, hereby submit the second part of our Bid, the Financial Part</w:t>
      </w:r>
    </w:p>
    <w:p w14:paraId="34081302" w14:textId="77777777" w:rsidR="00FA385A" w:rsidRPr="008E329A" w:rsidRDefault="00FA385A" w:rsidP="00FA385A"/>
    <w:p w14:paraId="34CDFBA9" w14:textId="77777777" w:rsidR="00FA385A" w:rsidRPr="008E329A" w:rsidRDefault="00FA385A" w:rsidP="00FA385A">
      <w:pPr>
        <w:jc w:val="both"/>
      </w:pPr>
      <w:r w:rsidRPr="008E329A">
        <w:t xml:space="preserve">In submitting our Financial </w:t>
      </w:r>
      <w:proofErr w:type="gramStart"/>
      <w:r w:rsidRPr="008E329A">
        <w:t>Part</w:t>
      </w:r>
      <w:proofErr w:type="gramEnd"/>
      <w:r w:rsidRPr="008E329A">
        <w:t xml:space="preserve"> we make the following additional declarations: </w:t>
      </w:r>
    </w:p>
    <w:p w14:paraId="5D3C4441" w14:textId="77777777" w:rsidR="00FA385A" w:rsidRPr="008E329A" w:rsidRDefault="00FA385A" w:rsidP="00FA385A">
      <w:pPr>
        <w:jc w:val="both"/>
      </w:pPr>
    </w:p>
    <w:p w14:paraId="6C1364DA" w14:textId="77777777" w:rsidR="00FA385A" w:rsidRPr="008E329A" w:rsidRDefault="00FA385A">
      <w:pPr>
        <w:pStyle w:val="ListParagraph"/>
        <w:numPr>
          <w:ilvl w:val="0"/>
          <w:numId w:val="134"/>
        </w:numPr>
        <w:spacing w:after="200"/>
        <w:ind w:left="360"/>
        <w:contextualSpacing w:val="0"/>
        <w:jc w:val="both"/>
      </w:pPr>
      <w:r w:rsidRPr="008E329A">
        <w:rPr>
          <w:b/>
        </w:rPr>
        <w:t>Bid Validity</w:t>
      </w:r>
      <w:r w:rsidRPr="008E329A">
        <w:t xml:space="preserve">: </w:t>
      </w:r>
      <w:r w:rsidRPr="00166F92">
        <w:t xml:space="preserve">Our </w:t>
      </w:r>
      <w:r>
        <w:t xml:space="preserve">Bid </w:t>
      </w:r>
      <w:r w:rsidRPr="00166F92">
        <w:t xml:space="preserve">shall be </w:t>
      </w:r>
      <w:r>
        <w:t xml:space="preserve">valid until </w:t>
      </w:r>
      <w:r w:rsidRPr="007636D9">
        <w:rPr>
          <w:i/>
        </w:rPr>
        <w:t xml:space="preserve">[insert day, month and year in accordance with </w:t>
      </w:r>
      <w:r>
        <w:rPr>
          <w:i/>
        </w:rPr>
        <w:t>IT</w:t>
      </w:r>
      <w:r w:rsidR="00141C01">
        <w:rPr>
          <w:i/>
        </w:rPr>
        <w:t>B</w:t>
      </w:r>
      <w:r>
        <w:rPr>
          <w:i/>
        </w:rPr>
        <w:t xml:space="preserve"> </w:t>
      </w:r>
      <w:r w:rsidRPr="007636D9">
        <w:rPr>
          <w:i/>
        </w:rPr>
        <w:t>1</w:t>
      </w:r>
      <w:r>
        <w:rPr>
          <w:i/>
        </w:rPr>
        <w:t>8</w:t>
      </w:r>
      <w:r w:rsidRPr="007636D9">
        <w:rPr>
          <w:i/>
        </w:rPr>
        <w:t>.1],</w:t>
      </w:r>
      <w:r>
        <w:t xml:space="preserve"> </w:t>
      </w:r>
      <w:r w:rsidRPr="00166F92">
        <w:t>and it shall remain binding upon us and may be accepted at any time before the expiration of that period</w:t>
      </w:r>
      <w:r w:rsidRPr="008E329A">
        <w:t>;</w:t>
      </w:r>
    </w:p>
    <w:p w14:paraId="3F10E6F9" w14:textId="77777777" w:rsidR="00FA385A" w:rsidRPr="008E329A" w:rsidRDefault="00FA385A">
      <w:pPr>
        <w:pStyle w:val="ListParagraph"/>
        <w:numPr>
          <w:ilvl w:val="0"/>
          <w:numId w:val="134"/>
        </w:numPr>
        <w:spacing w:after="200"/>
        <w:ind w:left="360"/>
        <w:contextualSpacing w:val="0"/>
        <w:jc w:val="both"/>
      </w:pPr>
      <w:r w:rsidRPr="008E329A">
        <w:rPr>
          <w:b/>
        </w:rPr>
        <w:t>Total Price:</w:t>
      </w:r>
      <w:r w:rsidRPr="008E329A">
        <w:t xml:space="preserve"> The total price of our Bid, excluding any discounts offered in item (c) below is: </w:t>
      </w:r>
    </w:p>
    <w:p w14:paraId="0679A7F7" w14:textId="77777777" w:rsidR="00FA385A" w:rsidRPr="008E329A" w:rsidRDefault="00FA385A" w:rsidP="00FA385A">
      <w:pPr>
        <w:spacing w:after="200"/>
        <w:ind w:left="450"/>
        <w:jc w:val="both"/>
      </w:pPr>
      <w:r w:rsidRPr="008E329A">
        <w:t>In case of only one lot, the total price of the Bid is [</w:t>
      </w:r>
      <w:r w:rsidRPr="008E329A">
        <w:rPr>
          <w:i/>
        </w:rPr>
        <w:t>insert the total price of the bid in words and figures, indicating the various amounts and the respective currencies</w:t>
      </w:r>
      <w:r w:rsidRPr="008E329A">
        <w:t>];</w:t>
      </w:r>
    </w:p>
    <w:p w14:paraId="042D697A" w14:textId="77777777" w:rsidR="00BC0191" w:rsidRDefault="001E4C9A">
      <w:pPr>
        <w:spacing w:after="200"/>
        <w:ind w:left="450"/>
        <w:jc w:val="both"/>
      </w:pPr>
      <w:r w:rsidRPr="008E329A">
        <w:rPr>
          <w:szCs w:val="24"/>
        </w:rPr>
        <w:t>In case of multiple lots, the total price of each lot is [</w:t>
      </w:r>
      <w:r w:rsidRPr="008E329A">
        <w:rPr>
          <w:i/>
          <w:szCs w:val="24"/>
        </w:rPr>
        <w:t>insert the total price of each lot in words and figures, indicating the various amounts and the respective currencies</w:t>
      </w:r>
      <w:r w:rsidRPr="008E329A">
        <w:rPr>
          <w:szCs w:val="24"/>
        </w:rPr>
        <w:t>];</w:t>
      </w:r>
    </w:p>
    <w:p w14:paraId="5D343061" w14:textId="77777777" w:rsidR="00BC0191" w:rsidRDefault="001E4C9A">
      <w:pPr>
        <w:spacing w:after="200"/>
        <w:ind w:left="450"/>
        <w:jc w:val="both"/>
      </w:pPr>
      <w:r w:rsidRPr="008E329A">
        <w:rPr>
          <w:szCs w:val="24"/>
        </w:rPr>
        <w:t>In case of multiple lots, total price of all lots (sum of all lots) [</w:t>
      </w:r>
      <w:r w:rsidRPr="008E329A">
        <w:rPr>
          <w:i/>
          <w:szCs w:val="24"/>
        </w:rPr>
        <w:t>insert the total price of all lots in words and figures, indicating the various amounts and the respective currencies</w:t>
      </w:r>
      <w:r w:rsidRPr="008E329A">
        <w:rPr>
          <w:szCs w:val="24"/>
        </w:rPr>
        <w:t>];</w:t>
      </w:r>
    </w:p>
    <w:p w14:paraId="3630E8E2" w14:textId="77777777" w:rsidR="00BC0191" w:rsidRDefault="001E4C9A">
      <w:pPr>
        <w:pStyle w:val="ListParagraph"/>
        <w:numPr>
          <w:ilvl w:val="0"/>
          <w:numId w:val="134"/>
        </w:numPr>
        <w:spacing w:after="200"/>
        <w:ind w:left="450"/>
        <w:contextualSpacing w:val="0"/>
        <w:jc w:val="both"/>
      </w:pPr>
      <w:r w:rsidRPr="008E329A">
        <w:rPr>
          <w:b/>
          <w:szCs w:val="24"/>
        </w:rPr>
        <w:t>Discounts:</w:t>
      </w:r>
      <w:r w:rsidRPr="008E329A">
        <w:rPr>
          <w:szCs w:val="24"/>
        </w:rPr>
        <w:t xml:space="preserve"> The discounts offered and the methodology for their application are: </w:t>
      </w:r>
    </w:p>
    <w:p w14:paraId="0D62F24F" w14:textId="77777777" w:rsidR="00BC0191" w:rsidRDefault="001E4C9A">
      <w:pPr>
        <w:spacing w:after="200"/>
        <w:ind w:left="1260" w:hanging="432"/>
        <w:jc w:val="both"/>
      </w:pPr>
      <w:r w:rsidRPr="008E329A">
        <w:rPr>
          <w:szCs w:val="24"/>
        </w:rPr>
        <w:t>(</w:t>
      </w:r>
      <w:proofErr w:type="spellStart"/>
      <w:r w:rsidRPr="008E329A">
        <w:rPr>
          <w:szCs w:val="24"/>
        </w:rPr>
        <w:t>i</w:t>
      </w:r>
      <w:proofErr w:type="spellEnd"/>
      <w:r w:rsidRPr="008E329A">
        <w:rPr>
          <w:szCs w:val="24"/>
        </w:rPr>
        <w:t>) The discounts offered are: [</w:t>
      </w:r>
      <w:r w:rsidRPr="008E329A">
        <w:rPr>
          <w:i/>
          <w:szCs w:val="24"/>
        </w:rPr>
        <w:t>Specify in detail each discount offered</w:t>
      </w:r>
      <w:r w:rsidRPr="008E329A">
        <w:rPr>
          <w:szCs w:val="24"/>
        </w:rPr>
        <w:t>]</w:t>
      </w:r>
    </w:p>
    <w:p w14:paraId="27F669C3" w14:textId="77777777" w:rsidR="00BC0191" w:rsidRDefault="001E4C9A">
      <w:pPr>
        <w:spacing w:after="200"/>
        <w:ind w:left="1260" w:hanging="432"/>
        <w:jc w:val="both"/>
      </w:pPr>
      <w:r>
        <w:rPr>
          <w:szCs w:val="24"/>
        </w:rPr>
        <w:lastRenderedPageBreak/>
        <w:t>(ii) The exact method of calculations to determine the net price after application of discounts is shown below: [</w:t>
      </w:r>
      <w:r w:rsidRPr="008E329A">
        <w:rPr>
          <w:i/>
          <w:szCs w:val="24"/>
        </w:rPr>
        <w:t>Specify in detail the method that shall be used to apply the discounts</w:t>
      </w:r>
      <w:r w:rsidRPr="008E329A">
        <w:rPr>
          <w:szCs w:val="24"/>
        </w:rPr>
        <w:t>];</w:t>
      </w:r>
    </w:p>
    <w:p w14:paraId="334425FF" w14:textId="77777777" w:rsidR="00BC0191" w:rsidRDefault="001E4C9A">
      <w:pPr>
        <w:pStyle w:val="ListParagraph"/>
        <w:numPr>
          <w:ilvl w:val="0"/>
          <w:numId w:val="134"/>
        </w:numPr>
        <w:spacing w:after="200"/>
        <w:ind w:left="270"/>
        <w:contextualSpacing w:val="0"/>
        <w:jc w:val="both"/>
      </w:pPr>
      <w:r w:rsidRPr="008E329A">
        <w:rPr>
          <w:b/>
          <w:szCs w:val="24"/>
        </w:rPr>
        <w:t>Commissions, gratuities and fees:</w:t>
      </w:r>
      <w:r w:rsidRPr="008E329A">
        <w:rPr>
          <w:szCs w:val="24"/>
        </w:rPr>
        <w:t xml:space="preserve"> We have paid, or will pay the following commissions, gratuities, or fees with respect to the bidding process or execution of the Contract: [</w:t>
      </w:r>
      <w:r w:rsidRPr="008E329A">
        <w:rPr>
          <w:i/>
          <w:szCs w:val="24"/>
        </w:rPr>
        <w:t>insert complete name of each Recipient, its full address, the reason for which each commission or gratuity was paid and the amount and currency of each such commission or gratuity</w:t>
      </w:r>
      <w:r w:rsidRPr="008E329A">
        <w:rPr>
          <w:szCs w:val="24"/>
        </w:rPr>
        <w:t xml:space="preserve">].    </w:t>
      </w:r>
    </w:p>
    <w:tbl>
      <w:tblPr>
        <w:tblW w:w="8347"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317"/>
        <w:gridCol w:w="2070"/>
        <w:gridCol w:w="1440"/>
      </w:tblGrid>
      <w:tr w:rsidR="00FA385A" w:rsidRPr="008E329A" w14:paraId="34659B2C" w14:textId="77777777" w:rsidTr="00BC335E">
        <w:tc>
          <w:tcPr>
            <w:tcW w:w="2520" w:type="dxa"/>
          </w:tcPr>
          <w:p w14:paraId="58727E67" w14:textId="77777777" w:rsidR="00BC0191" w:rsidRDefault="001E4C9A">
            <w:pPr>
              <w:pStyle w:val="Default"/>
              <w:jc w:val="both"/>
            </w:pPr>
            <w:r w:rsidRPr="008E329A">
              <w:t>Name of Recipient</w:t>
            </w:r>
          </w:p>
        </w:tc>
        <w:tc>
          <w:tcPr>
            <w:tcW w:w="2317" w:type="dxa"/>
          </w:tcPr>
          <w:p w14:paraId="3B681C4C" w14:textId="77777777" w:rsidR="00BC0191" w:rsidRDefault="001E4C9A">
            <w:pPr>
              <w:pStyle w:val="Default"/>
              <w:jc w:val="both"/>
            </w:pPr>
            <w:r w:rsidRPr="008E329A">
              <w:t>Address</w:t>
            </w:r>
          </w:p>
        </w:tc>
        <w:tc>
          <w:tcPr>
            <w:tcW w:w="2070" w:type="dxa"/>
          </w:tcPr>
          <w:p w14:paraId="24125226" w14:textId="77777777" w:rsidR="00BC0191" w:rsidRDefault="001E4C9A">
            <w:pPr>
              <w:pStyle w:val="Default"/>
              <w:jc w:val="both"/>
            </w:pPr>
            <w:r w:rsidRPr="008E329A">
              <w:t>Reason</w:t>
            </w:r>
          </w:p>
        </w:tc>
        <w:tc>
          <w:tcPr>
            <w:tcW w:w="1440" w:type="dxa"/>
          </w:tcPr>
          <w:p w14:paraId="6DE63AAB" w14:textId="77777777" w:rsidR="00BC0191" w:rsidRDefault="001E4C9A">
            <w:pPr>
              <w:pStyle w:val="Default"/>
              <w:jc w:val="both"/>
            </w:pPr>
            <w:r w:rsidRPr="008E329A">
              <w:t>Amount</w:t>
            </w:r>
          </w:p>
        </w:tc>
      </w:tr>
      <w:tr w:rsidR="00FA385A" w:rsidRPr="008E329A" w14:paraId="7FB3EC7D" w14:textId="77777777" w:rsidTr="00BC335E">
        <w:tc>
          <w:tcPr>
            <w:tcW w:w="2520" w:type="dxa"/>
          </w:tcPr>
          <w:p w14:paraId="38FEB3F0" w14:textId="77777777" w:rsidR="00BC0191" w:rsidRDefault="00BC0191">
            <w:pPr>
              <w:pStyle w:val="Default"/>
              <w:jc w:val="both"/>
              <w:rPr>
                <w:u w:val="single"/>
              </w:rPr>
            </w:pPr>
          </w:p>
        </w:tc>
        <w:tc>
          <w:tcPr>
            <w:tcW w:w="2317" w:type="dxa"/>
          </w:tcPr>
          <w:p w14:paraId="1E49C692" w14:textId="77777777" w:rsidR="00BC0191" w:rsidRDefault="00BC0191">
            <w:pPr>
              <w:pStyle w:val="Default"/>
              <w:jc w:val="both"/>
              <w:rPr>
                <w:u w:val="single"/>
              </w:rPr>
            </w:pPr>
          </w:p>
        </w:tc>
        <w:tc>
          <w:tcPr>
            <w:tcW w:w="2070" w:type="dxa"/>
          </w:tcPr>
          <w:p w14:paraId="0F53945A" w14:textId="77777777" w:rsidR="00BC0191" w:rsidRDefault="00BC0191">
            <w:pPr>
              <w:pStyle w:val="Default"/>
              <w:jc w:val="both"/>
              <w:rPr>
                <w:u w:val="single"/>
              </w:rPr>
            </w:pPr>
          </w:p>
        </w:tc>
        <w:tc>
          <w:tcPr>
            <w:tcW w:w="1440" w:type="dxa"/>
          </w:tcPr>
          <w:p w14:paraId="146EF4D9" w14:textId="77777777" w:rsidR="00BC0191" w:rsidRDefault="00BC0191">
            <w:pPr>
              <w:pStyle w:val="Default"/>
              <w:jc w:val="both"/>
              <w:rPr>
                <w:u w:val="single"/>
              </w:rPr>
            </w:pPr>
          </w:p>
        </w:tc>
      </w:tr>
      <w:tr w:rsidR="00FA385A" w:rsidRPr="008E329A" w14:paraId="163C0257" w14:textId="77777777" w:rsidTr="00BC335E">
        <w:tc>
          <w:tcPr>
            <w:tcW w:w="2520" w:type="dxa"/>
          </w:tcPr>
          <w:p w14:paraId="34847870" w14:textId="77777777" w:rsidR="00BC0191" w:rsidRDefault="00BC0191">
            <w:pPr>
              <w:pStyle w:val="Default"/>
              <w:jc w:val="both"/>
              <w:rPr>
                <w:u w:val="single"/>
              </w:rPr>
            </w:pPr>
          </w:p>
        </w:tc>
        <w:tc>
          <w:tcPr>
            <w:tcW w:w="2317" w:type="dxa"/>
          </w:tcPr>
          <w:p w14:paraId="590D326F" w14:textId="77777777" w:rsidR="00BC0191" w:rsidRDefault="00BC0191">
            <w:pPr>
              <w:pStyle w:val="Default"/>
              <w:jc w:val="both"/>
              <w:rPr>
                <w:u w:val="single"/>
              </w:rPr>
            </w:pPr>
          </w:p>
        </w:tc>
        <w:tc>
          <w:tcPr>
            <w:tcW w:w="2070" w:type="dxa"/>
          </w:tcPr>
          <w:p w14:paraId="6A54ACAE" w14:textId="77777777" w:rsidR="00BC0191" w:rsidRDefault="00BC0191">
            <w:pPr>
              <w:pStyle w:val="Default"/>
              <w:jc w:val="both"/>
              <w:rPr>
                <w:u w:val="single"/>
              </w:rPr>
            </w:pPr>
          </w:p>
        </w:tc>
        <w:tc>
          <w:tcPr>
            <w:tcW w:w="1440" w:type="dxa"/>
          </w:tcPr>
          <w:p w14:paraId="4D717FAE" w14:textId="77777777" w:rsidR="00BC0191" w:rsidRDefault="00BC0191">
            <w:pPr>
              <w:pStyle w:val="Default"/>
              <w:jc w:val="both"/>
              <w:rPr>
                <w:u w:val="single"/>
              </w:rPr>
            </w:pPr>
          </w:p>
        </w:tc>
      </w:tr>
      <w:tr w:rsidR="00FA385A" w:rsidRPr="008E329A" w14:paraId="037C892A" w14:textId="77777777" w:rsidTr="00BC335E">
        <w:tc>
          <w:tcPr>
            <w:tcW w:w="2520" w:type="dxa"/>
          </w:tcPr>
          <w:p w14:paraId="17328C10" w14:textId="77777777" w:rsidR="00BC0191" w:rsidRDefault="00BC0191">
            <w:pPr>
              <w:pStyle w:val="Default"/>
              <w:jc w:val="both"/>
              <w:rPr>
                <w:u w:val="single"/>
              </w:rPr>
            </w:pPr>
          </w:p>
        </w:tc>
        <w:tc>
          <w:tcPr>
            <w:tcW w:w="2317" w:type="dxa"/>
          </w:tcPr>
          <w:p w14:paraId="09340E18" w14:textId="77777777" w:rsidR="00BC0191" w:rsidRDefault="00BC0191">
            <w:pPr>
              <w:pStyle w:val="Default"/>
              <w:jc w:val="both"/>
              <w:rPr>
                <w:u w:val="single"/>
              </w:rPr>
            </w:pPr>
          </w:p>
        </w:tc>
        <w:tc>
          <w:tcPr>
            <w:tcW w:w="2070" w:type="dxa"/>
          </w:tcPr>
          <w:p w14:paraId="2D0D5EC0" w14:textId="77777777" w:rsidR="00BC0191" w:rsidRDefault="00BC0191">
            <w:pPr>
              <w:pStyle w:val="Default"/>
              <w:jc w:val="both"/>
              <w:rPr>
                <w:u w:val="single"/>
              </w:rPr>
            </w:pPr>
          </w:p>
        </w:tc>
        <w:tc>
          <w:tcPr>
            <w:tcW w:w="1440" w:type="dxa"/>
          </w:tcPr>
          <w:p w14:paraId="74F8AFC8" w14:textId="77777777" w:rsidR="00BC0191" w:rsidRDefault="00BC0191">
            <w:pPr>
              <w:pStyle w:val="Default"/>
              <w:jc w:val="both"/>
              <w:rPr>
                <w:u w:val="single"/>
              </w:rPr>
            </w:pPr>
          </w:p>
        </w:tc>
      </w:tr>
      <w:tr w:rsidR="00FA385A" w:rsidRPr="008E329A" w14:paraId="52266E6A" w14:textId="77777777" w:rsidTr="00BC335E">
        <w:tc>
          <w:tcPr>
            <w:tcW w:w="2520" w:type="dxa"/>
          </w:tcPr>
          <w:p w14:paraId="5BA6CD53" w14:textId="77777777" w:rsidR="00BC0191" w:rsidRDefault="00BC0191">
            <w:pPr>
              <w:pStyle w:val="Default"/>
              <w:jc w:val="both"/>
              <w:rPr>
                <w:u w:val="single"/>
              </w:rPr>
            </w:pPr>
          </w:p>
        </w:tc>
        <w:tc>
          <w:tcPr>
            <w:tcW w:w="2317" w:type="dxa"/>
          </w:tcPr>
          <w:p w14:paraId="291FC46B" w14:textId="77777777" w:rsidR="00BC0191" w:rsidRDefault="00BC0191">
            <w:pPr>
              <w:pStyle w:val="Default"/>
              <w:jc w:val="both"/>
              <w:rPr>
                <w:u w:val="single"/>
              </w:rPr>
            </w:pPr>
          </w:p>
        </w:tc>
        <w:tc>
          <w:tcPr>
            <w:tcW w:w="2070" w:type="dxa"/>
          </w:tcPr>
          <w:p w14:paraId="42BEF97D" w14:textId="77777777" w:rsidR="00BC0191" w:rsidRDefault="00BC0191">
            <w:pPr>
              <w:pStyle w:val="Default"/>
              <w:jc w:val="both"/>
              <w:rPr>
                <w:u w:val="single"/>
              </w:rPr>
            </w:pPr>
          </w:p>
        </w:tc>
        <w:tc>
          <w:tcPr>
            <w:tcW w:w="1440" w:type="dxa"/>
          </w:tcPr>
          <w:p w14:paraId="3376083A" w14:textId="77777777" w:rsidR="00BC0191" w:rsidRDefault="00BC0191">
            <w:pPr>
              <w:pStyle w:val="Default"/>
              <w:jc w:val="both"/>
              <w:rPr>
                <w:u w:val="single"/>
              </w:rPr>
            </w:pPr>
          </w:p>
        </w:tc>
      </w:tr>
    </w:tbl>
    <w:p w14:paraId="2766AE14" w14:textId="77777777" w:rsidR="00BC0191" w:rsidRDefault="001E4C9A">
      <w:pPr>
        <w:spacing w:after="120"/>
        <w:ind w:left="539"/>
        <w:jc w:val="both"/>
      </w:pPr>
      <w:r w:rsidRPr="008E329A">
        <w:rPr>
          <w:szCs w:val="24"/>
        </w:rPr>
        <w:t>(If none has been paid or is to be paid, indicate “none.”)</w:t>
      </w:r>
    </w:p>
    <w:p w14:paraId="2930F961" w14:textId="77777777" w:rsidR="00BC0191" w:rsidRDefault="001E4C9A">
      <w:pPr>
        <w:pStyle w:val="ListParagraph"/>
        <w:numPr>
          <w:ilvl w:val="0"/>
          <w:numId w:val="134"/>
        </w:numPr>
        <w:spacing w:after="200"/>
        <w:ind w:left="270"/>
        <w:contextualSpacing w:val="0"/>
        <w:jc w:val="both"/>
      </w:pPr>
      <w:r w:rsidRPr="008E329A">
        <w:rPr>
          <w:b/>
          <w:szCs w:val="24"/>
        </w:rPr>
        <w:t>Binding Contract:</w:t>
      </w:r>
      <w:r w:rsidRPr="008E329A">
        <w:rPr>
          <w:szCs w:val="24"/>
        </w:rPr>
        <w:t xml:space="preserve"> We understand that this Bid, together with your written acceptance thereof included in your Letter of Acceptance, shall constitute a binding contract between us, until a formal contract is prepared and </w:t>
      </w:r>
      <w:proofErr w:type="gramStart"/>
      <w:r w:rsidRPr="008E329A">
        <w:rPr>
          <w:szCs w:val="24"/>
        </w:rPr>
        <w:t>executed</w:t>
      </w:r>
      <w:proofErr w:type="gramEnd"/>
      <w:r w:rsidRPr="008E329A">
        <w:rPr>
          <w:szCs w:val="24"/>
        </w:rPr>
        <w:t xml:space="preserve">. </w:t>
      </w:r>
    </w:p>
    <w:p w14:paraId="56DBB5FC" w14:textId="77777777" w:rsidR="00BC0191" w:rsidRDefault="001E4C9A">
      <w:r w:rsidRPr="008E329A">
        <w:rPr>
          <w:b/>
          <w:szCs w:val="24"/>
        </w:rPr>
        <w:t xml:space="preserve">Name of the </w:t>
      </w:r>
      <w:proofErr w:type="gramStart"/>
      <w:r w:rsidRPr="008E329A">
        <w:rPr>
          <w:b/>
          <w:szCs w:val="24"/>
        </w:rPr>
        <w:t>Bidder</w:t>
      </w:r>
      <w:r w:rsidRPr="008E329A">
        <w:rPr>
          <w:szCs w:val="24"/>
        </w:rPr>
        <w:t>:*</w:t>
      </w:r>
      <w:proofErr w:type="gramEnd"/>
      <w:r w:rsidRPr="008E329A">
        <w:rPr>
          <w:szCs w:val="24"/>
        </w:rPr>
        <w:t>[</w:t>
      </w:r>
      <w:r w:rsidRPr="008E329A">
        <w:rPr>
          <w:i/>
          <w:szCs w:val="24"/>
        </w:rPr>
        <w:t>insert complete name of the Bidder</w:t>
      </w:r>
      <w:r w:rsidRPr="008E329A">
        <w:rPr>
          <w:szCs w:val="24"/>
        </w:rPr>
        <w:t>]</w:t>
      </w:r>
    </w:p>
    <w:p w14:paraId="45E163C8" w14:textId="77777777" w:rsidR="00BC0191" w:rsidRDefault="00BC0191"/>
    <w:p w14:paraId="72BDC453" w14:textId="77777777" w:rsidR="00BC0191" w:rsidRDefault="001E4C9A">
      <w:r w:rsidRPr="008E329A">
        <w:rPr>
          <w:b/>
          <w:szCs w:val="24"/>
        </w:rPr>
        <w:t>Name of the person duly authorized to sign the Bid on behalf of the Bidder</w:t>
      </w:r>
      <w:r w:rsidRPr="008E329A">
        <w:rPr>
          <w:szCs w:val="24"/>
        </w:rPr>
        <w:t>: ** [</w:t>
      </w:r>
      <w:r w:rsidRPr="008E329A">
        <w:rPr>
          <w:i/>
          <w:szCs w:val="24"/>
        </w:rPr>
        <w:t>insert complete name of person duly authorized to sign the Bid</w:t>
      </w:r>
      <w:r w:rsidRPr="008E329A">
        <w:rPr>
          <w:szCs w:val="24"/>
        </w:rPr>
        <w:t>]</w:t>
      </w:r>
    </w:p>
    <w:p w14:paraId="752187BB" w14:textId="77777777" w:rsidR="00BC0191" w:rsidRDefault="00BC0191"/>
    <w:p w14:paraId="2260FA36" w14:textId="77777777" w:rsidR="00BC0191" w:rsidRDefault="001E4C9A">
      <w:r w:rsidRPr="008E329A">
        <w:rPr>
          <w:b/>
          <w:szCs w:val="24"/>
        </w:rPr>
        <w:t>Title of the person signing the Bid</w:t>
      </w:r>
      <w:r w:rsidRPr="008E329A">
        <w:rPr>
          <w:szCs w:val="24"/>
        </w:rPr>
        <w:t>: [</w:t>
      </w:r>
      <w:r w:rsidRPr="008E329A">
        <w:rPr>
          <w:i/>
          <w:szCs w:val="24"/>
        </w:rPr>
        <w:t>insert complete title of the person signing the Bid</w:t>
      </w:r>
      <w:r w:rsidRPr="008E329A">
        <w:rPr>
          <w:szCs w:val="24"/>
        </w:rPr>
        <w:t>]</w:t>
      </w:r>
    </w:p>
    <w:p w14:paraId="7D6BA508" w14:textId="77777777" w:rsidR="00BC0191" w:rsidRDefault="00BC0191"/>
    <w:p w14:paraId="25A725AF" w14:textId="77777777" w:rsidR="00BC0191" w:rsidRDefault="001E4C9A">
      <w:r w:rsidRPr="008E329A">
        <w:rPr>
          <w:b/>
          <w:szCs w:val="24"/>
        </w:rPr>
        <w:t>Signature of the person named above</w:t>
      </w:r>
      <w:r w:rsidRPr="008E329A">
        <w:rPr>
          <w:szCs w:val="24"/>
        </w:rPr>
        <w:t>: [</w:t>
      </w:r>
      <w:r w:rsidRPr="008E329A">
        <w:rPr>
          <w:i/>
          <w:szCs w:val="24"/>
        </w:rPr>
        <w:t>insert signature of person whose name and capacity are shown above</w:t>
      </w:r>
      <w:r w:rsidRPr="008E329A">
        <w:rPr>
          <w:szCs w:val="24"/>
        </w:rPr>
        <w:t>]</w:t>
      </w:r>
    </w:p>
    <w:p w14:paraId="185D7521" w14:textId="77777777" w:rsidR="00BC0191" w:rsidRDefault="00BC0191"/>
    <w:p w14:paraId="54634290" w14:textId="77777777" w:rsidR="00BC0191" w:rsidRDefault="001E4C9A">
      <w:r w:rsidRPr="008E329A">
        <w:rPr>
          <w:b/>
          <w:szCs w:val="24"/>
        </w:rPr>
        <w:t>Date signed</w:t>
      </w:r>
      <w:r w:rsidRPr="008E329A">
        <w:rPr>
          <w:szCs w:val="24"/>
        </w:rPr>
        <w:t xml:space="preserve"> [</w:t>
      </w:r>
      <w:r w:rsidRPr="008E329A">
        <w:rPr>
          <w:i/>
          <w:szCs w:val="24"/>
        </w:rPr>
        <w:t>insert date of signing</w:t>
      </w:r>
      <w:r w:rsidRPr="008E329A">
        <w:rPr>
          <w:szCs w:val="24"/>
        </w:rPr>
        <w:t xml:space="preserve">] </w:t>
      </w:r>
      <w:r w:rsidRPr="008E329A">
        <w:rPr>
          <w:b/>
          <w:szCs w:val="24"/>
        </w:rPr>
        <w:t>day of</w:t>
      </w:r>
      <w:r w:rsidRPr="008E329A">
        <w:rPr>
          <w:szCs w:val="24"/>
        </w:rPr>
        <w:t xml:space="preserve"> [</w:t>
      </w:r>
      <w:r w:rsidRPr="008E329A">
        <w:rPr>
          <w:i/>
          <w:szCs w:val="24"/>
        </w:rPr>
        <w:t>insert month</w:t>
      </w:r>
      <w:r w:rsidRPr="008E329A">
        <w:rPr>
          <w:szCs w:val="24"/>
        </w:rPr>
        <w:t>], [</w:t>
      </w:r>
      <w:r w:rsidRPr="008E329A">
        <w:rPr>
          <w:i/>
          <w:szCs w:val="24"/>
        </w:rPr>
        <w:t>insert year</w:t>
      </w:r>
      <w:r w:rsidRPr="008E329A">
        <w:rPr>
          <w:szCs w:val="24"/>
        </w:rPr>
        <w:t>]</w:t>
      </w:r>
    </w:p>
    <w:p w14:paraId="7EFD6467" w14:textId="77777777" w:rsidR="00FA385A" w:rsidRPr="008E329A" w:rsidRDefault="00FA385A" w:rsidP="00FA385A">
      <w:pPr>
        <w:rPr>
          <w:b/>
        </w:rPr>
      </w:pPr>
    </w:p>
    <w:p w14:paraId="5A01B84E" w14:textId="77777777" w:rsidR="00BC0191" w:rsidRDefault="00BC0191"/>
    <w:p w14:paraId="0F086FF7" w14:textId="77777777" w:rsidR="00BC0191" w:rsidRDefault="00BC0191"/>
    <w:p w14:paraId="51BC1239" w14:textId="77777777" w:rsidR="00BC0191" w:rsidRDefault="00BC0191"/>
    <w:p w14:paraId="3713F717" w14:textId="77777777" w:rsidR="00BC0191" w:rsidRDefault="001E4C9A">
      <w:pPr>
        <w:rPr>
          <w:sz w:val="20"/>
        </w:rPr>
      </w:pPr>
      <w:r w:rsidRPr="008E329A">
        <w:rPr>
          <w:b/>
          <w:sz w:val="20"/>
        </w:rPr>
        <w:t>*</w:t>
      </w:r>
      <w:r w:rsidRPr="008E329A">
        <w:rPr>
          <w:sz w:val="20"/>
        </w:rPr>
        <w:t>: In the case of the Bid submitted by a Joint Venture specify the name of the Joint Venture as Bidder.</w:t>
      </w:r>
    </w:p>
    <w:p w14:paraId="13FAF3CB" w14:textId="77777777" w:rsidR="00BC0191" w:rsidRDefault="00BC0191">
      <w:pPr>
        <w:rPr>
          <w:sz w:val="20"/>
        </w:rPr>
      </w:pPr>
    </w:p>
    <w:p w14:paraId="1D675C55" w14:textId="77777777" w:rsidR="00BC0191" w:rsidRDefault="001E4C9A">
      <w:pPr>
        <w:rPr>
          <w:sz w:val="20"/>
        </w:rPr>
      </w:pPr>
      <w:r w:rsidRPr="008E329A">
        <w:rPr>
          <w:sz w:val="20"/>
        </w:rPr>
        <w:t xml:space="preserve">**: Person signing the Bid shall have the power of attorney given by the Bidder. The power of attorney shall be attached </w:t>
      </w:r>
      <w:proofErr w:type="gramStart"/>
      <w:r w:rsidRPr="008E329A">
        <w:rPr>
          <w:sz w:val="20"/>
        </w:rPr>
        <w:t>with</w:t>
      </w:r>
      <w:proofErr w:type="gramEnd"/>
      <w:r w:rsidRPr="008E329A">
        <w:rPr>
          <w:sz w:val="20"/>
        </w:rPr>
        <w:t xml:space="preserve"> the Bid Schedules.</w:t>
      </w:r>
    </w:p>
    <w:bookmarkEnd w:id="592"/>
    <w:p w14:paraId="214DFB74" w14:textId="77777777" w:rsidR="00BC0191" w:rsidRDefault="001E4C9A">
      <w:r>
        <w:br w:type="page"/>
      </w:r>
    </w:p>
    <w:p w14:paraId="47B44B0F" w14:textId="77777777" w:rsidR="00BC0191" w:rsidRDefault="001E4C9A">
      <w:pPr>
        <w:pStyle w:val="SectionVHeader"/>
      </w:pPr>
      <w:bookmarkStart w:id="593" w:name="_Toc135757111"/>
      <w:r w:rsidRPr="008E329A">
        <w:rPr>
          <w:szCs w:val="36"/>
        </w:rPr>
        <w:lastRenderedPageBreak/>
        <w:t>Price Schedule Forms</w:t>
      </w:r>
      <w:bookmarkEnd w:id="593"/>
    </w:p>
    <w:p w14:paraId="6AB067F2" w14:textId="77777777" w:rsidR="00943239" w:rsidRPr="008E329A" w:rsidRDefault="00943239">
      <w:pPr>
        <w:pStyle w:val="BodyText"/>
        <w:rPr>
          <w:i/>
          <w:iCs/>
        </w:rPr>
      </w:pPr>
    </w:p>
    <w:p w14:paraId="0C90A587" w14:textId="77777777" w:rsidR="00BC0191" w:rsidRDefault="001E4C9A">
      <w:pPr>
        <w:pStyle w:val="BodyText"/>
        <w:rPr>
          <w:i/>
          <w:iCs/>
        </w:rPr>
      </w:pPr>
      <w:r w:rsidRPr="008E329A">
        <w:rPr>
          <w:i/>
          <w:szCs w:val="24"/>
        </w:rPr>
        <w:t xml:space="preserve">[The Bidder shall fill in these Price Schedule Forms in accordance with the instructions indicated. The list of line items in column 1 of the </w:t>
      </w:r>
      <w:r w:rsidR="006E2CC9" w:rsidRPr="008E329A">
        <w:rPr>
          <w:b/>
          <w:i/>
          <w:szCs w:val="24"/>
        </w:rPr>
        <w:t>Price Schedules</w:t>
      </w:r>
      <w:r w:rsidRPr="008E329A">
        <w:rPr>
          <w:i/>
          <w:szCs w:val="24"/>
        </w:rPr>
        <w:t xml:space="preserve"> shall coincide with the List of Goods and Related Services specified by the Purchaser in the Schedule of Requirements.]</w:t>
      </w:r>
    </w:p>
    <w:p w14:paraId="242AF420" w14:textId="77777777" w:rsidR="00BC0191" w:rsidRDefault="00BC0191">
      <w:pPr>
        <w:pStyle w:val="Default"/>
      </w:pPr>
    </w:p>
    <w:p w14:paraId="1EE43F6D" w14:textId="77777777" w:rsidR="00BC0191" w:rsidRDefault="00BC0191">
      <w:pPr>
        <w:jc w:val="center"/>
      </w:pPr>
    </w:p>
    <w:p w14:paraId="3561FD3C" w14:textId="77777777" w:rsidR="00BC0191" w:rsidRDefault="00BC0191">
      <w:pPr>
        <w:jc w:val="center"/>
      </w:pPr>
    </w:p>
    <w:p w14:paraId="0B3CA8F6" w14:textId="77777777" w:rsidR="00BC0191" w:rsidRDefault="00BC0191">
      <w:pPr>
        <w:jc w:val="center"/>
        <w:sectPr w:rsidR="00BC0191" w:rsidSect="00BD1430">
          <w:headerReference w:type="even" r:id="rId46"/>
          <w:headerReference w:type="default" r:id="rId47"/>
          <w:headerReference w:type="first" r:id="rId48"/>
          <w:type w:val="oddPage"/>
          <w:pgSz w:w="12240" w:h="15840" w:code="1"/>
          <w:pgMar w:top="1440" w:right="1530" w:bottom="1440" w:left="1800" w:header="720" w:footer="720" w:gutter="0"/>
          <w:paperSrc w:first="15" w:other="15"/>
          <w:cols w:space="720"/>
          <w:titlePg/>
        </w:sectPr>
      </w:pPr>
    </w:p>
    <w:tbl>
      <w:tblPr>
        <w:tblW w:w="120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528"/>
        <w:gridCol w:w="1236"/>
        <w:gridCol w:w="705"/>
        <w:gridCol w:w="1075"/>
        <w:gridCol w:w="512"/>
        <w:gridCol w:w="1177"/>
        <w:gridCol w:w="1059"/>
        <w:gridCol w:w="1118"/>
        <w:gridCol w:w="4650"/>
      </w:tblGrid>
      <w:tr w:rsidR="00BC0191" w14:paraId="4C726E68" w14:textId="77777777" w:rsidTr="00DF2F9D">
        <w:trPr>
          <w:cantSplit/>
          <w:trHeight w:val="140"/>
        </w:trPr>
        <w:tc>
          <w:tcPr>
            <w:tcW w:w="12060" w:type="dxa"/>
            <w:gridSpan w:val="9"/>
            <w:tcBorders>
              <w:top w:val="nil"/>
              <w:left w:val="nil"/>
              <w:bottom w:val="nil"/>
              <w:right w:val="nil"/>
            </w:tcBorders>
          </w:tcPr>
          <w:p w14:paraId="312AA7C1" w14:textId="77777777" w:rsidR="00BC0191" w:rsidRDefault="001E4C9A">
            <w:pPr>
              <w:pStyle w:val="SectionVHeader"/>
            </w:pPr>
            <w:bookmarkStart w:id="594" w:name="_Toc135757112"/>
            <w:r w:rsidRPr="008E329A">
              <w:rPr>
                <w:szCs w:val="36"/>
              </w:rPr>
              <w:lastRenderedPageBreak/>
              <w:t>Price Schedule: Goods Manufactured Outside the Purchaser’s Country, to be Imported</w:t>
            </w:r>
            <w:bookmarkEnd w:id="594"/>
          </w:p>
        </w:tc>
      </w:tr>
      <w:tr w:rsidR="00BC0191" w14:paraId="175B33A8" w14:textId="77777777" w:rsidTr="006B647C">
        <w:trPr>
          <w:cantSplit/>
          <w:trHeight w:val="1251"/>
        </w:trPr>
        <w:tc>
          <w:tcPr>
            <w:tcW w:w="3544" w:type="dxa"/>
            <w:gridSpan w:val="4"/>
            <w:tcBorders>
              <w:top w:val="single" w:sz="6" w:space="0" w:color="auto"/>
              <w:bottom w:val="nil"/>
              <w:right w:val="nil"/>
            </w:tcBorders>
          </w:tcPr>
          <w:p w14:paraId="5D0256B5" w14:textId="77777777" w:rsidR="00BC0191" w:rsidRDefault="00BC0191">
            <w:pPr>
              <w:suppressAutoHyphens/>
              <w:jc w:val="center"/>
            </w:pPr>
          </w:p>
        </w:tc>
        <w:tc>
          <w:tcPr>
            <w:tcW w:w="2748" w:type="dxa"/>
            <w:gridSpan w:val="3"/>
            <w:tcBorders>
              <w:top w:val="single" w:sz="6" w:space="0" w:color="auto"/>
              <w:left w:val="nil"/>
              <w:bottom w:val="nil"/>
              <w:right w:val="nil"/>
            </w:tcBorders>
          </w:tcPr>
          <w:p w14:paraId="3DC5502B" w14:textId="77777777" w:rsidR="00BC0191" w:rsidRDefault="001E4C9A">
            <w:pPr>
              <w:suppressAutoHyphens/>
              <w:spacing w:before="240"/>
              <w:jc w:val="center"/>
            </w:pPr>
            <w:r w:rsidRPr="008E329A">
              <w:rPr>
                <w:szCs w:val="24"/>
              </w:rPr>
              <w:t>(Group C Bids, goods to be imported)</w:t>
            </w:r>
          </w:p>
          <w:p w14:paraId="55A16979" w14:textId="77777777" w:rsidR="00BC0191" w:rsidRDefault="001E4C9A">
            <w:pPr>
              <w:suppressAutoHyphens/>
              <w:spacing w:before="240"/>
              <w:jc w:val="center"/>
            </w:pPr>
            <w:r w:rsidRPr="008E329A">
              <w:rPr>
                <w:szCs w:val="24"/>
              </w:rPr>
              <w:t>Currencies in accordance with ITB 15</w:t>
            </w:r>
          </w:p>
        </w:tc>
        <w:tc>
          <w:tcPr>
            <w:tcW w:w="5768" w:type="dxa"/>
            <w:gridSpan w:val="2"/>
            <w:tcBorders>
              <w:top w:val="single" w:sz="6" w:space="0" w:color="auto"/>
              <w:left w:val="nil"/>
              <w:bottom w:val="nil"/>
            </w:tcBorders>
          </w:tcPr>
          <w:p w14:paraId="2C58175B" w14:textId="77777777" w:rsidR="00BC0191" w:rsidRDefault="001E4C9A">
            <w:pPr>
              <w:rPr>
                <w:sz w:val="20"/>
              </w:rPr>
            </w:pPr>
            <w:proofErr w:type="gramStart"/>
            <w:r w:rsidRPr="008E329A">
              <w:rPr>
                <w:sz w:val="20"/>
              </w:rPr>
              <w:t>Date:_</w:t>
            </w:r>
            <w:proofErr w:type="gramEnd"/>
            <w:r w:rsidRPr="008E329A">
              <w:rPr>
                <w:sz w:val="20"/>
              </w:rPr>
              <w:t>________________________</w:t>
            </w:r>
          </w:p>
          <w:p w14:paraId="4A84D413" w14:textId="77777777" w:rsidR="00BC0191" w:rsidRDefault="00455149">
            <w:pPr>
              <w:suppressAutoHyphens/>
            </w:pPr>
            <w:r w:rsidRPr="008E329A">
              <w:rPr>
                <w:sz w:val="20"/>
              </w:rPr>
              <w:t>RFB No: _____________________</w:t>
            </w:r>
          </w:p>
          <w:p w14:paraId="64C8CAD2" w14:textId="77777777" w:rsidR="00BC0191" w:rsidRDefault="00BC0191">
            <w:pPr>
              <w:suppressAutoHyphens/>
              <w:rPr>
                <w:sz w:val="20"/>
              </w:rPr>
            </w:pPr>
          </w:p>
          <w:p w14:paraId="0619C60A" w14:textId="77777777" w:rsidR="00BC0191" w:rsidRDefault="001E4C9A">
            <w:pPr>
              <w:suppressAutoHyphens/>
              <w:rPr>
                <w:sz w:val="20"/>
              </w:rPr>
            </w:pPr>
            <w:r w:rsidRPr="008E329A">
              <w:rPr>
                <w:sz w:val="20"/>
              </w:rPr>
              <w:t>Alternative No: ________________</w:t>
            </w:r>
          </w:p>
          <w:p w14:paraId="25CF28C1" w14:textId="77777777" w:rsidR="00BC0191" w:rsidRDefault="001E4C9A">
            <w:pPr>
              <w:suppressAutoHyphens/>
            </w:pPr>
            <w:r w:rsidRPr="008E329A">
              <w:rPr>
                <w:sz w:val="20"/>
              </w:rPr>
              <w:t>Page N</w:t>
            </w:r>
            <w:r w:rsidRPr="008E329A">
              <w:rPr>
                <w:sz w:val="20"/>
              </w:rPr>
              <w:sym w:font="Symbol" w:char="F0B0"/>
            </w:r>
            <w:r w:rsidRPr="008E329A">
              <w:rPr>
                <w:sz w:val="20"/>
              </w:rPr>
              <w:t xml:space="preserve"> ______ of ______</w:t>
            </w:r>
          </w:p>
        </w:tc>
      </w:tr>
      <w:tr w:rsidR="00BC0191" w14:paraId="182EAE21" w14:textId="77777777" w:rsidTr="006B647C">
        <w:trPr>
          <w:cantSplit/>
        </w:trPr>
        <w:tc>
          <w:tcPr>
            <w:tcW w:w="528" w:type="dxa"/>
            <w:tcBorders>
              <w:top w:val="single" w:sz="6" w:space="0" w:color="auto"/>
              <w:bottom w:val="single" w:sz="6" w:space="0" w:color="auto"/>
              <w:right w:val="single" w:sz="6" w:space="0" w:color="auto"/>
            </w:tcBorders>
          </w:tcPr>
          <w:p w14:paraId="20D968B5" w14:textId="77777777" w:rsidR="00BC0191" w:rsidRDefault="001E4C9A">
            <w:pPr>
              <w:suppressAutoHyphens/>
              <w:jc w:val="center"/>
              <w:rPr>
                <w:sz w:val="20"/>
              </w:rPr>
            </w:pPr>
            <w:r w:rsidRPr="008E329A">
              <w:rPr>
                <w:sz w:val="20"/>
              </w:rPr>
              <w:t>1</w:t>
            </w:r>
          </w:p>
        </w:tc>
        <w:tc>
          <w:tcPr>
            <w:tcW w:w="1236" w:type="dxa"/>
            <w:tcBorders>
              <w:top w:val="single" w:sz="6" w:space="0" w:color="auto"/>
              <w:left w:val="single" w:sz="6" w:space="0" w:color="auto"/>
              <w:bottom w:val="single" w:sz="6" w:space="0" w:color="auto"/>
              <w:right w:val="single" w:sz="6" w:space="0" w:color="auto"/>
            </w:tcBorders>
          </w:tcPr>
          <w:p w14:paraId="4F92B5D4" w14:textId="77777777" w:rsidR="00BC0191" w:rsidRDefault="001E4C9A">
            <w:pPr>
              <w:suppressAutoHyphens/>
              <w:jc w:val="center"/>
              <w:rPr>
                <w:sz w:val="20"/>
              </w:rPr>
            </w:pPr>
            <w:r w:rsidRPr="008E329A">
              <w:rPr>
                <w:sz w:val="20"/>
              </w:rPr>
              <w:t>2</w:t>
            </w:r>
          </w:p>
        </w:tc>
        <w:tc>
          <w:tcPr>
            <w:tcW w:w="705" w:type="dxa"/>
            <w:tcBorders>
              <w:top w:val="single" w:sz="6" w:space="0" w:color="auto"/>
              <w:left w:val="single" w:sz="6" w:space="0" w:color="auto"/>
              <w:bottom w:val="single" w:sz="6" w:space="0" w:color="auto"/>
              <w:right w:val="single" w:sz="6" w:space="0" w:color="auto"/>
            </w:tcBorders>
          </w:tcPr>
          <w:p w14:paraId="4A566A32" w14:textId="77777777" w:rsidR="00BC0191" w:rsidRDefault="001E4C9A">
            <w:pPr>
              <w:suppressAutoHyphens/>
              <w:jc w:val="center"/>
              <w:rPr>
                <w:sz w:val="20"/>
              </w:rPr>
            </w:pPr>
            <w:r w:rsidRPr="008E329A">
              <w:rPr>
                <w:sz w:val="20"/>
              </w:rPr>
              <w:t>3</w:t>
            </w:r>
          </w:p>
        </w:tc>
        <w:tc>
          <w:tcPr>
            <w:tcW w:w="1075" w:type="dxa"/>
            <w:tcBorders>
              <w:top w:val="single" w:sz="6" w:space="0" w:color="auto"/>
              <w:left w:val="single" w:sz="6" w:space="0" w:color="auto"/>
              <w:bottom w:val="single" w:sz="6" w:space="0" w:color="auto"/>
              <w:right w:val="single" w:sz="6" w:space="0" w:color="auto"/>
            </w:tcBorders>
          </w:tcPr>
          <w:p w14:paraId="7034D461" w14:textId="77777777" w:rsidR="00BC0191" w:rsidRDefault="001E4C9A">
            <w:pPr>
              <w:suppressAutoHyphens/>
              <w:jc w:val="center"/>
              <w:rPr>
                <w:sz w:val="20"/>
              </w:rPr>
            </w:pPr>
            <w:r w:rsidRPr="008E329A">
              <w:rPr>
                <w:sz w:val="20"/>
              </w:rPr>
              <w:t>4</w:t>
            </w:r>
          </w:p>
        </w:tc>
        <w:tc>
          <w:tcPr>
            <w:tcW w:w="512" w:type="dxa"/>
            <w:tcBorders>
              <w:top w:val="single" w:sz="6" w:space="0" w:color="auto"/>
              <w:left w:val="single" w:sz="6" w:space="0" w:color="auto"/>
              <w:bottom w:val="single" w:sz="6" w:space="0" w:color="auto"/>
              <w:right w:val="single" w:sz="6" w:space="0" w:color="auto"/>
            </w:tcBorders>
          </w:tcPr>
          <w:p w14:paraId="35C493BC" w14:textId="77777777" w:rsidR="00BC0191" w:rsidRDefault="001E4C9A">
            <w:pPr>
              <w:suppressAutoHyphens/>
              <w:jc w:val="center"/>
              <w:rPr>
                <w:sz w:val="20"/>
              </w:rPr>
            </w:pPr>
            <w:r w:rsidRPr="008E329A">
              <w:rPr>
                <w:sz w:val="20"/>
              </w:rPr>
              <w:t>5</w:t>
            </w:r>
          </w:p>
        </w:tc>
        <w:tc>
          <w:tcPr>
            <w:tcW w:w="1177" w:type="dxa"/>
            <w:tcBorders>
              <w:top w:val="single" w:sz="6" w:space="0" w:color="auto"/>
              <w:left w:val="single" w:sz="6" w:space="0" w:color="auto"/>
              <w:bottom w:val="single" w:sz="6" w:space="0" w:color="auto"/>
              <w:right w:val="single" w:sz="6" w:space="0" w:color="auto"/>
            </w:tcBorders>
          </w:tcPr>
          <w:p w14:paraId="51646EEF" w14:textId="77777777" w:rsidR="00BC0191" w:rsidRDefault="001E4C9A">
            <w:pPr>
              <w:suppressAutoHyphens/>
              <w:jc w:val="center"/>
              <w:rPr>
                <w:sz w:val="20"/>
              </w:rPr>
            </w:pPr>
            <w:r w:rsidRPr="008E329A">
              <w:rPr>
                <w:sz w:val="20"/>
              </w:rPr>
              <w:t>6</w:t>
            </w:r>
          </w:p>
        </w:tc>
        <w:tc>
          <w:tcPr>
            <w:tcW w:w="1059" w:type="dxa"/>
            <w:tcBorders>
              <w:top w:val="single" w:sz="6" w:space="0" w:color="auto"/>
              <w:left w:val="single" w:sz="6" w:space="0" w:color="auto"/>
              <w:bottom w:val="single" w:sz="6" w:space="0" w:color="auto"/>
              <w:right w:val="single" w:sz="6" w:space="0" w:color="auto"/>
            </w:tcBorders>
          </w:tcPr>
          <w:p w14:paraId="1500A649" w14:textId="77777777" w:rsidR="00BC0191" w:rsidRDefault="001E4C9A">
            <w:pPr>
              <w:suppressAutoHyphens/>
              <w:jc w:val="center"/>
              <w:rPr>
                <w:sz w:val="20"/>
              </w:rPr>
            </w:pPr>
            <w:r w:rsidRPr="008E329A">
              <w:rPr>
                <w:sz w:val="20"/>
              </w:rPr>
              <w:t>7</w:t>
            </w:r>
          </w:p>
        </w:tc>
        <w:tc>
          <w:tcPr>
            <w:tcW w:w="1118" w:type="dxa"/>
            <w:tcBorders>
              <w:top w:val="single" w:sz="6" w:space="0" w:color="auto"/>
              <w:left w:val="single" w:sz="6" w:space="0" w:color="auto"/>
              <w:bottom w:val="single" w:sz="6" w:space="0" w:color="auto"/>
              <w:right w:val="single" w:sz="6" w:space="0" w:color="auto"/>
            </w:tcBorders>
          </w:tcPr>
          <w:p w14:paraId="54F801BB" w14:textId="77777777" w:rsidR="00BC0191" w:rsidRDefault="001E4C9A">
            <w:pPr>
              <w:suppressAutoHyphens/>
              <w:jc w:val="center"/>
              <w:rPr>
                <w:sz w:val="20"/>
              </w:rPr>
            </w:pPr>
            <w:r w:rsidRPr="008E329A">
              <w:rPr>
                <w:sz w:val="20"/>
              </w:rPr>
              <w:t>8</w:t>
            </w:r>
          </w:p>
        </w:tc>
        <w:tc>
          <w:tcPr>
            <w:tcW w:w="4650" w:type="dxa"/>
            <w:tcBorders>
              <w:top w:val="single" w:sz="6" w:space="0" w:color="auto"/>
              <w:left w:val="single" w:sz="6" w:space="0" w:color="auto"/>
              <w:bottom w:val="single" w:sz="6" w:space="0" w:color="auto"/>
            </w:tcBorders>
          </w:tcPr>
          <w:p w14:paraId="49673A26" w14:textId="77777777" w:rsidR="00BC0191" w:rsidRDefault="001E4C9A">
            <w:pPr>
              <w:suppressAutoHyphens/>
              <w:jc w:val="center"/>
              <w:rPr>
                <w:sz w:val="20"/>
              </w:rPr>
            </w:pPr>
            <w:r w:rsidRPr="008E329A">
              <w:rPr>
                <w:sz w:val="20"/>
              </w:rPr>
              <w:t>9</w:t>
            </w:r>
          </w:p>
        </w:tc>
      </w:tr>
      <w:tr w:rsidR="00BC0191" w14:paraId="37E62808"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58"/>
        </w:trPr>
        <w:tc>
          <w:tcPr>
            <w:tcW w:w="528" w:type="dxa"/>
            <w:tcBorders>
              <w:top w:val="single" w:sz="6" w:space="0" w:color="auto"/>
              <w:left w:val="single" w:sz="6" w:space="0" w:color="auto"/>
              <w:bottom w:val="single" w:sz="6" w:space="0" w:color="auto"/>
              <w:right w:val="single" w:sz="6" w:space="0" w:color="auto"/>
            </w:tcBorders>
          </w:tcPr>
          <w:p w14:paraId="51DAF829" w14:textId="77777777" w:rsidR="00BC0191" w:rsidRDefault="001E4C9A">
            <w:pPr>
              <w:suppressAutoHyphens/>
              <w:jc w:val="center"/>
              <w:rPr>
                <w:sz w:val="16"/>
              </w:rPr>
            </w:pPr>
            <w:r w:rsidRPr="008E329A">
              <w:rPr>
                <w:sz w:val="16"/>
                <w:szCs w:val="16"/>
              </w:rPr>
              <w:t>Line Item</w:t>
            </w:r>
          </w:p>
          <w:p w14:paraId="586F245F" w14:textId="77777777" w:rsidR="00BC0191" w:rsidRDefault="001E4C9A">
            <w:pPr>
              <w:suppressAutoHyphens/>
              <w:jc w:val="center"/>
              <w:rPr>
                <w:sz w:val="16"/>
              </w:rPr>
            </w:pPr>
            <w:r w:rsidRPr="008E329A">
              <w:rPr>
                <w:sz w:val="16"/>
                <w:szCs w:val="16"/>
              </w:rPr>
              <w:t>N</w:t>
            </w:r>
            <w:r w:rsidRPr="008E329A">
              <w:rPr>
                <w:sz w:val="16"/>
              </w:rPr>
              <w:sym w:font="Symbol" w:char="F0B0"/>
            </w:r>
          </w:p>
          <w:p w14:paraId="3AD3246F" w14:textId="77777777" w:rsidR="00BC0191" w:rsidRDefault="00BC0191">
            <w:pPr>
              <w:suppressAutoHyphens/>
              <w:jc w:val="center"/>
              <w:rPr>
                <w:sz w:val="16"/>
              </w:rPr>
            </w:pPr>
          </w:p>
        </w:tc>
        <w:tc>
          <w:tcPr>
            <w:tcW w:w="1236" w:type="dxa"/>
            <w:tcBorders>
              <w:top w:val="single" w:sz="6" w:space="0" w:color="auto"/>
              <w:left w:val="single" w:sz="6" w:space="0" w:color="auto"/>
              <w:bottom w:val="single" w:sz="6" w:space="0" w:color="auto"/>
              <w:right w:val="single" w:sz="6" w:space="0" w:color="auto"/>
            </w:tcBorders>
          </w:tcPr>
          <w:p w14:paraId="51297A95" w14:textId="77777777" w:rsidR="00BC0191" w:rsidRDefault="006E2CC9">
            <w:pPr>
              <w:suppressAutoHyphens/>
              <w:jc w:val="center"/>
              <w:rPr>
                <w:sz w:val="16"/>
              </w:rPr>
            </w:pPr>
            <w:r w:rsidRPr="008E329A">
              <w:rPr>
                <w:sz w:val="16"/>
                <w:szCs w:val="16"/>
              </w:rPr>
              <w:t xml:space="preserve">Description of Goods </w:t>
            </w:r>
          </w:p>
        </w:tc>
        <w:tc>
          <w:tcPr>
            <w:tcW w:w="705" w:type="dxa"/>
            <w:tcBorders>
              <w:top w:val="single" w:sz="6" w:space="0" w:color="auto"/>
              <w:left w:val="single" w:sz="6" w:space="0" w:color="auto"/>
              <w:bottom w:val="single" w:sz="6" w:space="0" w:color="auto"/>
              <w:right w:val="single" w:sz="6" w:space="0" w:color="auto"/>
            </w:tcBorders>
          </w:tcPr>
          <w:p w14:paraId="3F50922D" w14:textId="77777777" w:rsidR="00BC0191" w:rsidRDefault="001E4C9A">
            <w:pPr>
              <w:suppressAutoHyphens/>
              <w:jc w:val="center"/>
              <w:rPr>
                <w:sz w:val="16"/>
              </w:rPr>
            </w:pPr>
            <w:r w:rsidRPr="008E329A">
              <w:rPr>
                <w:sz w:val="16"/>
                <w:szCs w:val="16"/>
              </w:rPr>
              <w:t>Country of Origin</w:t>
            </w:r>
          </w:p>
        </w:tc>
        <w:tc>
          <w:tcPr>
            <w:tcW w:w="1075" w:type="dxa"/>
            <w:tcBorders>
              <w:top w:val="single" w:sz="6" w:space="0" w:color="auto"/>
              <w:left w:val="single" w:sz="6" w:space="0" w:color="auto"/>
              <w:bottom w:val="single" w:sz="6" w:space="0" w:color="auto"/>
              <w:right w:val="single" w:sz="6" w:space="0" w:color="auto"/>
            </w:tcBorders>
          </w:tcPr>
          <w:p w14:paraId="11049F58" w14:textId="77777777" w:rsidR="00BC0191" w:rsidRDefault="001E4C9A">
            <w:pPr>
              <w:suppressAutoHyphens/>
              <w:jc w:val="center"/>
              <w:rPr>
                <w:sz w:val="16"/>
              </w:rPr>
            </w:pPr>
            <w:r w:rsidRPr="008E329A">
              <w:rPr>
                <w:sz w:val="16"/>
                <w:szCs w:val="16"/>
              </w:rPr>
              <w:t>Delivery Date as defined by Incoterms</w:t>
            </w:r>
          </w:p>
        </w:tc>
        <w:tc>
          <w:tcPr>
            <w:tcW w:w="512" w:type="dxa"/>
            <w:tcBorders>
              <w:top w:val="single" w:sz="6" w:space="0" w:color="auto"/>
              <w:left w:val="single" w:sz="6" w:space="0" w:color="auto"/>
              <w:bottom w:val="single" w:sz="6" w:space="0" w:color="auto"/>
              <w:right w:val="single" w:sz="6" w:space="0" w:color="auto"/>
            </w:tcBorders>
          </w:tcPr>
          <w:p w14:paraId="7961A205" w14:textId="77777777" w:rsidR="00BC0191" w:rsidRDefault="001E4C9A">
            <w:pPr>
              <w:suppressAutoHyphens/>
              <w:jc w:val="center"/>
            </w:pPr>
            <w:r w:rsidRPr="008E329A">
              <w:rPr>
                <w:sz w:val="16"/>
                <w:szCs w:val="16"/>
              </w:rPr>
              <w:t>Quantity and physical unit</w:t>
            </w:r>
          </w:p>
        </w:tc>
        <w:tc>
          <w:tcPr>
            <w:tcW w:w="1177" w:type="dxa"/>
            <w:tcBorders>
              <w:top w:val="single" w:sz="6" w:space="0" w:color="auto"/>
              <w:left w:val="single" w:sz="6" w:space="0" w:color="auto"/>
              <w:bottom w:val="single" w:sz="6" w:space="0" w:color="auto"/>
              <w:right w:val="single" w:sz="6" w:space="0" w:color="auto"/>
            </w:tcBorders>
          </w:tcPr>
          <w:p w14:paraId="31919CB8" w14:textId="77777777" w:rsidR="00BC0191" w:rsidRDefault="006E2CC9">
            <w:pPr>
              <w:suppressAutoHyphens/>
              <w:jc w:val="center"/>
              <w:rPr>
                <w:sz w:val="16"/>
              </w:rPr>
            </w:pPr>
            <w:r w:rsidRPr="008E329A">
              <w:rPr>
                <w:sz w:val="16"/>
                <w:szCs w:val="16"/>
              </w:rPr>
              <w:t xml:space="preserve">Unit price </w:t>
            </w:r>
          </w:p>
          <w:p w14:paraId="3A35FEE8" w14:textId="77777777" w:rsidR="00BC0191" w:rsidRDefault="000E26D0">
            <w:pPr>
              <w:suppressAutoHyphens/>
              <w:jc w:val="center"/>
              <w:rPr>
                <w:sz w:val="16"/>
              </w:rPr>
            </w:pPr>
            <w:r>
              <w:rPr>
                <w:i/>
                <w:smallCaps/>
                <w:sz w:val="16"/>
                <w:szCs w:val="16"/>
              </w:rPr>
              <w:t xml:space="preserve">DDP – </w:t>
            </w:r>
            <w:proofErr w:type="spellStart"/>
            <w:r w:rsidRPr="000E26D0">
              <w:rPr>
                <w:i/>
                <w:sz w:val="16"/>
                <w:szCs w:val="16"/>
              </w:rPr>
              <w:t>SoBS</w:t>
            </w:r>
            <w:proofErr w:type="spellEnd"/>
            <w:r w:rsidRPr="000E26D0">
              <w:rPr>
                <w:i/>
                <w:sz w:val="16"/>
                <w:szCs w:val="16"/>
              </w:rPr>
              <w:t xml:space="preserve"> National Reference Laboratory (NRL), Mogadishu, Somalia</w:t>
            </w:r>
          </w:p>
          <w:p w14:paraId="4480EFBC" w14:textId="77777777" w:rsidR="00BC0191" w:rsidRDefault="001E4C9A">
            <w:pPr>
              <w:suppressAutoHyphens/>
              <w:jc w:val="center"/>
              <w:rPr>
                <w:sz w:val="16"/>
              </w:rPr>
            </w:pPr>
            <w:r w:rsidRPr="008E329A">
              <w:rPr>
                <w:sz w:val="16"/>
                <w:szCs w:val="16"/>
              </w:rPr>
              <w:t>in accordance with ITB 14.8(b)(</w:t>
            </w:r>
            <w:proofErr w:type="spellStart"/>
            <w:r w:rsidRPr="008E329A">
              <w:rPr>
                <w:sz w:val="16"/>
                <w:szCs w:val="16"/>
              </w:rPr>
              <w:t>i</w:t>
            </w:r>
            <w:proofErr w:type="spellEnd"/>
            <w:r w:rsidRPr="008E329A">
              <w:rPr>
                <w:sz w:val="16"/>
                <w:szCs w:val="16"/>
              </w:rPr>
              <w:t>)</w:t>
            </w:r>
          </w:p>
        </w:tc>
        <w:tc>
          <w:tcPr>
            <w:tcW w:w="1059" w:type="dxa"/>
            <w:tcBorders>
              <w:top w:val="single" w:sz="6" w:space="0" w:color="auto"/>
              <w:left w:val="single" w:sz="6" w:space="0" w:color="auto"/>
              <w:bottom w:val="single" w:sz="6" w:space="0" w:color="auto"/>
              <w:right w:val="single" w:sz="6" w:space="0" w:color="auto"/>
            </w:tcBorders>
          </w:tcPr>
          <w:p w14:paraId="2179D6E4" w14:textId="77777777" w:rsidR="00BC0191" w:rsidRDefault="001E4C9A">
            <w:pPr>
              <w:suppressAutoHyphens/>
              <w:jc w:val="center"/>
              <w:rPr>
                <w:sz w:val="16"/>
              </w:rPr>
            </w:pPr>
            <w:r w:rsidRPr="008E329A">
              <w:rPr>
                <w:sz w:val="16"/>
                <w:szCs w:val="16"/>
              </w:rPr>
              <w:t>DDP Price per line item</w:t>
            </w:r>
          </w:p>
          <w:p w14:paraId="5A35A944" w14:textId="77777777" w:rsidR="00BC0191" w:rsidRDefault="001E4C9A">
            <w:pPr>
              <w:suppressAutoHyphens/>
              <w:jc w:val="center"/>
              <w:rPr>
                <w:sz w:val="16"/>
              </w:rPr>
            </w:pPr>
            <w:r w:rsidRPr="008E329A">
              <w:rPr>
                <w:sz w:val="16"/>
                <w:szCs w:val="16"/>
              </w:rPr>
              <w:t>(Col. 5x6)</w:t>
            </w:r>
          </w:p>
        </w:tc>
        <w:tc>
          <w:tcPr>
            <w:tcW w:w="1118" w:type="dxa"/>
            <w:tcBorders>
              <w:top w:val="single" w:sz="6" w:space="0" w:color="auto"/>
              <w:left w:val="single" w:sz="6" w:space="0" w:color="auto"/>
              <w:bottom w:val="single" w:sz="6" w:space="0" w:color="auto"/>
              <w:right w:val="single" w:sz="6" w:space="0" w:color="auto"/>
            </w:tcBorders>
          </w:tcPr>
          <w:p w14:paraId="57AB77A2" w14:textId="06E19659" w:rsidR="00BC0191" w:rsidRDefault="001E4C9A">
            <w:pPr>
              <w:suppressAutoHyphens/>
              <w:jc w:val="center"/>
              <w:rPr>
                <w:sz w:val="16"/>
              </w:rPr>
            </w:pPr>
            <w:r w:rsidRPr="008E329A">
              <w:rPr>
                <w:sz w:val="16"/>
                <w:szCs w:val="16"/>
              </w:rPr>
              <w:t xml:space="preserve">Price per line item for inland transportation and other services required in the Purchaser’s Country to </w:t>
            </w:r>
            <w:r w:rsidR="006B647C" w:rsidRPr="008E329A">
              <w:rPr>
                <w:sz w:val="16"/>
                <w:szCs w:val="16"/>
              </w:rPr>
              <w:t xml:space="preserve">convey the Goods to their </w:t>
            </w:r>
            <w:proofErr w:type="gramStart"/>
            <w:r w:rsidR="006B647C" w:rsidRPr="008E329A">
              <w:rPr>
                <w:sz w:val="16"/>
                <w:szCs w:val="16"/>
              </w:rPr>
              <w:t>final destination</w:t>
            </w:r>
            <w:proofErr w:type="gramEnd"/>
            <w:r w:rsidR="006B647C" w:rsidRPr="008E329A">
              <w:rPr>
                <w:sz w:val="16"/>
                <w:szCs w:val="16"/>
              </w:rPr>
              <w:t xml:space="preserve"> specified in BDS</w:t>
            </w:r>
          </w:p>
          <w:p w14:paraId="68196B33" w14:textId="77777777" w:rsidR="00455149" w:rsidRPr="008E329A" w:rsidRDefault="00455149">
            <w:pPr>
              <w:suppressAutoHyphens/>
              <w:jc w:val="center"/>
              <w:rPr>
                <w:sz w:val="19"/>
              </w:rPr>
            </w:pPr>
          </w:p>
        </w:tc>
        <w:tc>
          <w:tcPr>
            <w:tcW w:w="4650" w:type="dxa"/>
            <w:tcBorders>
              <w:top w:val="single" w:sz="6" w:space="0" w:color="auto"/>
              <w:left w:val="single" w:sz="6" w:space="0" w:color="auto"/>
              <w:bottom w:val="single" w:sz="6" w:space="0" w:color="auto"/>
              <w:right w:val="single" w:sz="6" w:space="0" w:color="auto"/>
            </w:tcBorders>
          </w:tcPr>
          <w:p w14:paraId="32326C34" w14:textId="77777777" w:rsidR="00BC0191" w:rsidRDefault="006E2CC9">
            <w:pPr>
              <w:suppressAutoHyphens/>
              <w:jc w:val="center"/>
              <w:rPr>
                <w:sz w:val="16"/>
              </w:rPr>
            </w:pPr>
            <w:r w:rsidRPr="008E329A">
              <w:rPr>
                <w:sz w:val="16"/>
                <w:szCs w:val="16"/>
              </w:rPr>
              <w:t xml:space="preserve">Total Price per Line item </w:t>
            </w:r>
          </w:p>
          <w:p w14:paraId="536DD737" w14:textId="77777777" w:rsidR="00BC0191" w:rsidRDefault="001E4C9A">
            <w:pPr>
              <w:suppressAutoHyphens/>
              <w:jc w:val="center"/>
              <w:rPr>
                <w:sz w:val="16"/>
              </w:rPr>
            </w:pPr>
            <w:r w:rsidRPr="008E329A">
              <w:rPr>
                <w:sz w:val="16"/>
                <w:szCs w:val="16"/>
              </w:rPr>
              <w:t>(Col. 7+8)</w:t>
            </w:r>
          </w:p>
        </w:tc>
      </w:tr>
      <w:tr w:rsidR="00BC0191" w14:paraId="2A29ED81"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21"/>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139A8696" w14:textId="77777777" w:rsidR="00BC0191" w:rsidRDefault="001E4C9A">
            <w:pPr>
              <w:rPr>
                <w:sz w:val="20"/>
              </w:rPr>
            </w:pPr>
            <w:r>
              <w:rPr>
                <w:sz w:val="20"/>
              </w:rPr>
              <w:t>A. Analytical Chemistry Equipment</w:t>
            </w:r>
          </w:p>
        </w:tc>
      </w:tr>
      <w:tr w:rsidR="00BC0191" w14:paraId="1BCA46FF"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5"/>
        </w:trPr>
        <w:tc>
          <w:tcPr>
            <w:tcW w:w="528" w:type="dxa"/>
            <w:tcBorders>
              <w:top w:val="single" w:sz="6" w:space="0" w:color="auto"/>
              <w:left w:val="single" w:sz="6" w:space="0" w:color="auto"/>
              <w:bottom w:val="single" w:sz="6" w:space="0" w:color="auto"/>
              <w:right w:val="single" w:sz="6" w:space="0" w:color="auto"/>
            </w:tcBorders>
          </w:tcPr>
          <w:p w14:paraId="25892C81" w14:textId="77777777" w:rsidR="00BC0191" w:rsidRDefault="001E4C9A">
            <w:pPr>
              <w:rPr>
                <w:sz w:val="20"/>
              </w:rPr>
            </w:pPr>
            <w:r>
              <w:rPr>
                <w:i/>
                <w:sz w:val="16"/>
              </w:rPr>
              <w:t>1</w:t>
            </w:r>
          </w:p>
        </w:tc>
        <w:tc>
          <w:tcPr>
            <w:tcW w:w="1236" w:type="dxa"/>
            <w:tcBorders>
              <w:top w:val="single" w:sz="6" w:space="0" w:color="auto"/>
              <w:left w:val="single" w:sz="6" w:space="0" w:color="auto"/>
              <w:bottom w:val="single" w:sz="6" w:space="0" w:color="auto"/>
              <w:right w:val="single" w:sz="6" w:space="0" w:color="auto"/>
            </w:tcBorders>
          </w:tcPr>
          <w:p w14:paraId="1A7D2503" w14:textId="77777777" w:rsidR="00BC0191" w:rsidRDefault="001E4C9A">
            <w:pPr>
              <w:rPr>
                <w:sz w:val="20"/>
              </w:rPr>
            </w:pPr>
            <w:r>
              <w:rPr>
                <w:i/>
                <w:sz w:val="16"/>
              </w:rPr>
              <w:t>LC-MS/MS System (Triple Quadrupole)</w:t>
            </w:r>
          </w:p>
        </w:tc>
        <w:tc>
          <w:tcPr>
            <w:tcW w:w="705" w:type="dxa"/>
            <w:tcBorders>
              <w:top w:val="single" w:sz="6" w:space="0" w:color="auto"/>
              <w:left w:val="single" w:sz="6" w:space="0" w:color="auto"/>
              <w:bottom w:val="single" w:sz="6" w:space="0" w:color="auto"/>
              <w:right w:val="single" w:sz="6" w:space="0" w:color="auto"/>
            </w:tcBorders>
          </w:tcPr>
          <w:p w14:paraId="4E0196E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E068883" w14:textId="6AE1AAF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BAFE1B5"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572A79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A94D0C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A19681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BBAE405" w14:textId="77777777" w:rsidR="00BC0191" w:rsidRDefault="00BC0191">
            <w:pPr>
              <w:rPr>
                <w:sz w:val="16"/>
                <w:szCs w:val="16"/>
              </w:rPr>
            </w:pPr>
          </w:p>
        </w:tc>
      </w:tr>
      <w:tr w:rsidR="00BC0191" w14:paraId="57725202"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22"/>
        </w:trPr>
        <w:tc>
          <w:tcPr>
            <w:tcW w:w="528" w:type="dxa"/>
            <w:tcBorders>
              <w:top w:val="single" w:sz="6" w:space="0" w:color="auto"/>
              <w:left w:val="single" w:sz="6" w:space="0" w:color="auto"/>
              <w:bottom w:val="single" w:sz="6" w:space="0" w:color="auto"/>
              <w:right w:val="single" w:sz="6" w:space="0" w:color="auto"/>
            </w:tcBorders>
          </w:tcPr>
          <w:p w14:paraId="3A125A70" w14:textId="77777777" w:rsidR="00BC0191" w:rsidRDefault="001E4C9A">
            <w:pPr>
              <w:rPr>
                <w:sz w:val="20"/>
              </w:rPr>
            </w:pPr>
            <w:r>
              <w:rPr>
                <w:i/>
                <w:sz w:val="16"/>
              </w:rPr>
              <w:t>2</w:t>
            </w:r>
          </w:p>
        </w:tc>
        <w:tc>
          <w:tcPr>
            <w:tcW w:w="1236" w:type="dxa"/>
            <w:tcBorders>
              <w:top w:val="single" w:sz="6" w:space="0" w:color="auto"/>
              <w:left w:val="single" w:sz="6" w:space="0" w:color="auto"/>
              <w:bottom w:val="single" w:sz="6" w:space="0" w:color="auto"/>
              <w:right w:val="single" w:sz="6" w:space="0" w:color="auto"/>
            </w:tcBorders>
          </w:tcPr>
          <w:p w14:paraId="6D243E32" w14:textId="77777777" w:rsidR="00BC0191" w:rsidRDefault="001E4C9A">
            <w:pPr>
              <w:rPr>
                <w:sz w:val="20"/>
              </w:rPr>
            </w:pPr>
            <w:r>
              <w:rPr>
                <w:i/>
                <w:sz w:val="16"/>
              </w:rPr>
              <w:t>GC-MS/MS System (Triple Quadrupole)</w:t>
            </w:r>
          </w:p>
        </w:tc>
        <w:tc>
          <w:tcPr>
            <w:tcW w:w="705" w:type="dxa"/>
            <w:tcBorders>
              <w:top w:val="single" w:sz="6" w:space="0" w:color="auto"/>
              <w:left w:val="single" w:sz="6" w:space="0" w:color="auto"/>
              <w:bottom w:val="single" w:sz="6" w:space="0" w:color="auto"/>
              <w:right w:val="single" w:sz="6" w:space="0" w:color="auto"/>
            </w:tcBorders>
          </w:tcPr>
          <w:p w14:paraId="2272F74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F845274" w14:textId="1D098FE6"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25BFDD1"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E24EDF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9C977D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08626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9B3F2B2" w14:textId="77777777" w:rsidR="00BC0191" w:rsidRDefault="00BC0191">
            <w:pPr>
              <w:rPr>
                <w:sz w:val="16"/>
                <w:szCs w:val="16"/>
              </w:rPr>
            </w:pPr>
          </w:p>
        </w:tc>
      </w:tr>
      <w:tr w:rsidR="00BC0191" w14:paraId="164088D2"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57C0EB2B" w14:textId="77777777" w:rsidR="00BC0191" w:rsidRDefault="001E4C9A">
            <w:pPr>
              <w:rPr>
                <w:sz w:val="20"/>
              </w:rPr>
            </w:pPr>
            <w:r>
              <w:rPr>
                <w:i/>
                <w:sz w:val="16"/>
              </w:rPr>
              <w:lastRenderedPageBreak/>
              <w:t>3</w:t>
            </w:r>
          </w:p>
        </w:tc>
        <w:tc>
          <w:tcPr>
            <w:tcW w:w="1236" w:type="dxa"/>
            <w:tcBorders>
              <w:top w:val="single" w:sz="6" w:space="0" w:color="auto"/>
              <w:left w:val="single" w:sz="6" w:space="0" w:color="auto"/>
              <w:bottom w:val="single" w:sz="6" w:space="0" w:color="auto"/>
              <w:right w:val="single" w:sz="6" w:space="0" w:color="auto"/>
            </w:tcBorders>
          </w:tcPr>
          <w:p w14:paraId="1F0AC5A9" w14:textId="77777777" w:rsidR="00BC0191" w:rsidRDefault="001E4C9A">
            <w:pPr>
              <w:rPr>
                <w:sz w:val="20"/>
              </w:rPr>
            </w:pPr>
            <w:r>
              <w:rPr>
                <w:i/>
                <w:sz w:val="16"/>
              </w:rPr>
              <w:t>HPLC System (Quaternary Gradient, DAD + FLD)</w:t>
            </w:r>
          </w:p>
        </w:tc>
        <w:tc>
          <w:tcPr>
            <w:tcW w:w="705" w:type="dxa"/>
            <w:tcBorders>
              <w:top w:val="single" w:sz="6" w:space="0" w:color="auto"/>
              <w:left w:val="single" w:sz="6" w:space="0" w:color="auto"/>
              <w:bottom w:val="single" w:sz="6" w:space="0" w:color="auto"/>
              <w:right w:val="single" w:sz="6" w:space="0" w:color="auto"/>
            </w:tcBorders>
          </w:tcPr>
          <w:p w14:paraId="7B4DB39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EEFA7D5" w14:textId="50CF55E3"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B067981"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270560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AA22B3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A614F9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2378044" w14:textId="77777777" w:rsidR="00BC0191" w:rsidRDefault="00BC0191">
            <w:pPr>
              <w:rPr>
                <w:sz w:val="16"/>
                <w:szCs w:val="16"/>
              </w:rPr>
            </w:pPr>
          </w:p>
        </w:tc>
      </w:tr>
      <w:tr w:rsidR="00BC0191" w14:paraId="48CF7999"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27"/>
        </w:trPr>
        <w:tc>
          <w:tcPr>
            <w:tcW w:w="528" w:type="dxa"/>
            <w:tcBorders>
              <w:top w:val="single" w:sz="6" w:space="0" w:color="auto"/>
              <w:left w:val="single" w:sz="6" w:space="0" w:color="auto"/>
              <w:bottom w:val="single" w:sz="6" w:space="0" w:color="auto"/>
              <w:right w:val="single" w:sz="6" w:space="0" w:color="auto"/>
            </w:tcBorders>
          </w:tcPr>
          <w:p w14:paraId="44CDAB24" w14:textId="77777777" w:rsidR="00BC0191" w:rsidRDefault="001E4C9A">
            <w:pPr>
              <w:rPr>
                <w:sz w:val="20"/>
              </w:rPr>
            </w:pPr>
            <w:r>
              <w:rPr>
                <w:i/>
                <w:sz w:val="16"/>
              </w:rPr>
              <w:t>4</w:t>
            </w:r>
          </w:p>
        </w:tc>
        <w:tc>
          <w:tcPr>
            <w:tcW w:w="1236" w:type="dxa"/>
            <w:tcBorders>
              <w:top w:val="single" w:sz="6" w:space="0" w:color="auto"/>
              <w:left w:val="single" w:sz="6" w:space="0" w:color="auto"/>
              <w:bottom w:val="single" w:sz="6" w:space="0" w:color="auto"/>
              <w:right w:val="single" w:sz="6" w:space="0" w:color="auto"/>
            </w:tcBorders>
          </w:tcPr>
          <w:p w14:paraId="212B6F87" w14:textId="77777777" w:rsidR="00BC0191" w:rsidRDefault="001E4C9A">
            <w:pPr>
              <w:rPr>
                <w:sz w:val="20"/>
              </w:rPr>
            </w:pPr>
            <w:r>
              <w:rPr>
                <w:i/>
                <w:sz w:val="16"/>
              </w:rPr>
              <w:t>GC-MS System (Single Quadrupole + FID/ECD)</w:t>
            </w:r>
          </w:p>
        </w:tc>
        <w:tc>
          <w:tcPr>
            <w:tcW w:w="705" w:type="dxa"/>
            <w:tcBorders>
              <w:top w:val="single" w:sz="6" w:space="0" w:color="auto"/>
              <w:left w:val="single" w:sz="6" w:space="0" w:color="auto"/>
              <w:bottom w:val="single" w:sz="6" w:space="0" w:color="auto"/>
              <w:right w:val="single" w:sz="6" w:space="0" w:color="auto"/>
            </w:tcBorders>
          </w:tcPr>
          <w:p w14:paraId="1A6253A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92FFDB1" w14:textId="7E54123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12448D7"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780B3C4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213E69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081889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461037B" w14:textId="77777777" w:rsidR="00BC0191" w:rsidRDefault="00BC0191">
            <w:pPr>
              <w:rPr>
                <w:sz w:val="16"/>
                <w:szCs w:val="16"/>
              </w:rPr>
            </w:pPr>
          </w:p>
        </w:tc>
      </w:tr>
      <w:tr w:rsidR="00BC0191" w14:paraId="072F15D2"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42"/>
        </w:trPr>
        <w:tc>
          <w:tcPr>
            <w:tcW w:w="528" w:type="dxa"/>
            <w:tcBorders>
              <w:top w:val="single" w:sz="6" w:space="0" w:color="auto"/>
              <w:left w:val="single" w:sz="6" w:space="0" w:color="auto"/>
              <w:bottom w:val="single" w:sz="6" w:space="0" w:color="auto"/>
              <w:right w:val="single" w:sz="6" w:space="0" w:color="auto"/>
            </w:tcBorders>
          </w:tcPr>
          <w:p w14:paraId="5A78BC6B" w14:textId="77777777" w:rsidR="00BC0191" w:rsidRDefault="001E4C9A">
            <w:pPr>
              <w:rPr>
                <w:sz w:val="20"/>
              </w:rPr>
            </w:pPr>
            <w:r>
              <w:rPr>
                <w:i/>
                <w:sz w:val="16"/>
              </w:rPr>
              <w:t>5</w:t>
            </w:r>
          </w:p>
        </w:tc>
        <w:tc>
          <w:tcPr>
            <w:tcW w:w="1236" w:type="dxa"/>
            <w:tcBorders>
              <w:top w:val="single" w:sz="6" w:space="0" w:color="auto"/>
              <w:left w:val="single" w:sz="6" w:space="0" w:color="auto"/>
              <w:bottom w:val="single" w:sz="6" w:space="0" w:color="auto"/>
              <w:right w:val="single" w:sz="6" w:space="0" w:color="auto"/>
            </w:tcBorders>
          </w:tcPr>
          <w:p w14:paraId="64E14CE7" w14:textId="77777777" w:rsidR="00BC0191" w:rsidRDefault="001E4C9A">
            <w:pPr>
              <w:rPr>
                <w:sz w:val="20"/>
              </w:rPr>
            </w:pPr>
            <w:r>
              <w:rPr>
                <w:i/>
                <w:sz w:val="16"/>
              </w:rPr>
              <w:t>AAS – Flame + Graphite Furnace (Zeeman)</w:t>
            </w:r>
          </w:p>
        </w:tc>
        <w:tc>
          <w:tcPr>
            <w:tcW w:w="705" w:type="dxa"/>
            <w:tcBorders>
              <w:top w:val="single" w:sz="6" w:space="0" w:color="auto"/>
              <w:left w:val="single" w:sz="6" w:space="0" w:color="auto"/>
              <w:bottom w:val="single" w:sz="6" w:space="0" w:color="auto"/>
              <w:right w:val="single" w:sz="6" w:space="0" w:color="auto"/>
            </w:tcBorders>
          </w:tcPr>
          <w:p w14:paraId="325039A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AC149B6" w14:textId="432B46D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43596DE"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6E9B4F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ED12EF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A02B60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50D3821" w14:textId="77777777" w:rsidR="00BC0191" w:rsidRDefault="00BC0191">
            <w:pPr>
              <w:rPr>
                <w:sz w:val="16"/>
                <w:szCs w:val="16"/>
              </w:rPr>
            </w:pPr>
          </w:p>
        </w:tc>
      </w:tr>
      <w:tr w:rsidR="00BC0191" w14:paraId="43F1D50C"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6"/>
        </w:trPr>
        <w:tc>
          <w:tcPr>
            <w:tcW w:w="528" w:type="dxa"/>
            <w:tcBorders>
              <w:top w:val="single" w:sz="6" w:space="0" w:color="auto"/>
              <w:left w:val="single" w:sz="6" w:space="0" w:color="auto"/>
              <w:bottom w:val="single" w:sz="6" w:space="0" w:color="auto"/>
              <w:right w:val="single" w:sz="6" w:space="0" w:color="auto"/>
            </w:tcBorders>
          </w:tcPr>
          <w:p w14:paraId="3464C5DF" w14:textId="77777777" w:rsidR="00BC0191" w:rsidRDefault="001E4C9A">
            <w:pPr>
              <w:rPr>
                <w:sz w:val="20"/>
              </w:rPr>
            </w:pPr>
            <w:r>
              <w:rPr>
                <w:i/>
                <w:sz w:val="16"/>
              </w:rPr>
              <w:t>6</w:t>
            </w:r>
          </w:p>
        </w:tc>
        <w:tc>
          <w:tcPr>
            <w:tcW w:w="1236" w:type="dxa"/>
            <w:tcBorders>
              <w:top w:val="single" w:sz="6" w:space="0" w:color="auto"/>
              <w:left w:val="single" w:sz="6" w:space="0" w:color="auto"/>
              <w:bottom w:val="single" w:sz="6" w:space="0" w:color="auto"/>
              <w:right w:val="single" w:sz="6" w:space="0" w:color="auto"/>
            </w:tcBorders>
          </w:tcPr>
          <w:p w14:paraId="1907D8C7" w14:textId="77777777" w:rsidR="00BC0191" w:rsidRDefault="001E4C9A">
            <w:pPr>
              <w:rPr>
                <w:sz w:val="20"/>
              </w:rPr>
            </w:pPr>
            <w:r>
              <w:rPr>
                <w:i/>
                <w:sz w:val="16"/>
              </w:rPr>
              <w:t>FTIR Spectrometer (Benchtop ATR)</w:t>
            </w:r>
          </w:p>
        </w:tc>
        <w:tc>
          <w:tcPr>
            <w:tcW w:w="705" w:type="dxa"/>
            <w:tcBorders>
              <w:top w:val="single" w:sz="6" w:space="0" w:color="auto"/>
              <w:left w:val="single" w:sz="6" w:space="0" w:color="auto"/>
              <w:bottom w:val="single" w:sz="6" w:space="0" w:color="auto"/>
              <w:right w:val="single" w:sz="6" w:space="0" w:color="auto"/>
            </w:tcBorders>
          </w:tcPr>
          <w:p w14:paraId="5D13F8D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23D88C6" w14:textId="5F68186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DB4F0C3"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1856B1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669395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DC9104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5832A11" w14:textId="77777777" w:rsidR="00BC0191" w:rsidRDefault="00BC0191">
            <w:pPr>
              <w:rPr>
                <w:sz w:val="16"/>
                <w:szCs w:val="16"/>
              </w:rPr>
            </w:pPr>
          </w:p>
        </w:tc>
      </w:tr>
      <w:tr w:rsidR="00BC0191" w14:paraId="4328F52B"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0"/>
        </w:trPr>
        <w:tc>
          <w:tcPr>
            <w:tcW w:w="528" w:type="dxa"/>
            <w:tcBorders>
              <w:top w:val="single" w:sz="6" w:space="0" w:color="auto"/>
              <w:left w:val="single" w:sz="6" w:space="0" w:color="auto"/>
              <w:bottom w:val="single" w:sz="6" w:space="0" w:color="auto"/>
              <w:right w:val="single" w:sz="6" w:space="0" w:color="auto"/>
            </w:tcBorders>
          </w:tcPr>
          <w:p w14:paraId="2F870567" w14:textId="77777777" w:rsidR="00BC0191" w:rsidRDefault="001E4C9A">
            <w:pPr>
              <w:rPr>
                <w:sz w:val="20"/>
              </w:rPr>
            </w:pPr>
            <w:r>
              <w:rPr>
                <w:i/>
                <w:sz w:val="16"/>
              </w:rPr>
              <w:t>7</w:t>
            </w:r>
          </w:p>
        </w:tc>
        <w:tc>
          <w:tcPr>
            <w:tcW w:w="1236" w:type="dxa"/>
            <w:tcBorders>
              <w:top w:val="single" w:sz="6" w:space="0" w:color="auto"/>
              <w:left w:val="single" w:sz="6" w:space="0" w:color="auto"/>
              <w:bottom w:val="single" w:sz="6" w:space="0" w:color="auto"/>
              <w:right w:val="single" w:sz="6" w:space="0" w:color="auto"/>
            </w:tcBorders>
          </w:tcPr>
          <w:p w14:paraId="69E7044D" w14:textId="77777777" w:rsidR="00BC0191" w:rsidRDefault="001E4C9A">
            <w:pPr>
              <w:rPr>
                <w:sz w:val="20"/>
              </w:rPr>
            </w:pPr>
            <w:r>
              <w:rPr>
                <w:i/>
                <w:sz w:val="16"/>
              </w:rPr>
              <w:t>UV/Vis Spectrophotometer (Double-Beam, Scanning)</w:t>
            </w:r>
          </w:p>
        </w:tc>
        <w:tc>
          <w:tcPr>
            <w:tcW w:w="705" w:type="dxa"/>
            <w:tcBorders>
              <w:top w:val="single" w:sz="6" w:space="0" w:color="auto"/>
              <w:left w:val="single" w:sz="6" w:space="0" w:color="auto"/>
              <w:bottom w:val="single" w:sz="6" w:space="0" w:color="auto"/>
              <w:right w:val="single" w:sz="6" w:space="0" w:color="auto"/>
            </w:tcBorders>
          </w:tcPr>
          <w:p w14:paraId="5E9CED8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551B2BB" w14:textId="5F719125"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A42837A"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4BACD7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D69288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6444B7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50EC85A" w14:textId="77777777" w:rsidR="00BC0191" w:rsidRDefault="00BC0191">
            <w:pPr>
              <w:rPr>
                <w:sz w:val="16"/>
                <w:szCs w:val="16"/>
              </w:rPr>
            </w:pPr>
          </w:p>
        </w:tc>
      </w:tr>
      <w:tr w:rsidR="00BC0191" w14:paraId="3E554656"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23"/>
        </w:trPr>
        <w:tc>
          <w:tcPr>
            <w:tcW w:w="528" w:type="dxa"/>
            <w:tcBorders>
              <w:top w:val="single" w:sz="6" w:space="0" w:color="auto"/>
              <w:left w:val="single" w:sz="6" w:space="0" w:color="auto"/>
              <w:bottom w:val="single" w:sz="6" w:space="0" w:color="auto"/>
              <w:right w:val="single" w:sz="6" w:space="0" w:color="auto"/>
            </w:tcBorders>
          </w:tcPr>
          <w:p w14:paraId="15524F9C" w14:textId="77777777" w:rsidR="00BC0191" w:rsidRDefault="001E4C9A">
            <w:pPr>
              <w:rPr>
                <w:sz w:val="20"/>
              </w:rPr>
            </w:pPr>
            <w:r>
              <w:rPr>
                <w:i/>
                <w:sz w:val="16"/>
              </w:rPr>
              <w:t>8</w:t>
            </w:r>
          </w:p>
        </w:tc>
        <w:tc>
          <w:tcPr>
            <w:tcW w:w="1236" w:type="dxa"/>
            <w:tcBorders>
              <w:top w:val="single" w:sz="6" w:space="0" w:color="auto"/>
              <w:left w:val="single" w:sz="6" w:space="0" w:color="auto"/>
              <w:bottom w:val="single" w:sz="6" w:space="0" w:color="auto"/>
              <w:right w:val="single" w:sz="6" w:space="0" w:color="auto"/>
            </w:tcBorders>
          </w:tcPr>
          <w:p w14:paraId="11C4D71C" w14:textId="77777777" w:rsidR="00BC0191" w:rsidRDefault="001E4C9A">
            <w:pPr>
              <w:rPr>
                <w:sz w:val="20"/>
              </w:rPr>
            </w:pPr>
            <w:r>
              <w:rPr>
                <w:i/>
                <w:sz w:val="16"/>
              </w:rPr>
              <w:t>NIR Analyzer (Rapid Compositional, Benchtop)</w:t>
            </w:r>
          </w:p>
        </w:tc>
        <w:tc>
          <w:tcPr>
            <w:tcW w:w="705" w:type="dxa"/>
            <w:tcBorders>
              <w:top w:val="single" w:sz="6" w:space="0" w:color="auto"/>
              <w:left w:val="single" w:sz="6" w:space="0" w:color="auto"/>
              <w:bottom w:val="single" w:sz="6" w:space="0" w:color="auto"/>
              <w:right w:val="single" w:sz="6" w:space="0" w:color="auto"/>
            </w:tcBorders>
          </w:tcPr>
          <w:p w14:paraId="477D12E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44C126C" w14:textId="12FE07F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56B8A89"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9AE605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1B1E64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0DB3BD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5941E25" w14:textId="77777777" w:rsidR="00BC0191" w:rsidRDefault="00BC0191">
            <w:pPr>
              <w:rPr>
                <w:sz w:val="16"/>
                <w:szCs w:val="16"/>
              </w:rPr>
            </w:pPr>
          </w:p>
        </w:tc>
      </w:tr>
      <w:tr w:rsidR="00BC0191" w14:paraId="76E3E12A"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6878235D" w14:textId="77777777" w:rsidR="00BC0191" w:rsidRDefault="001E4C9A">
            <w:pPr>
              <w:rPr>
                <w:sz w:val="20"/>
              </w:rPr>
            </w:pPr>
            <w:r>
              <w:rPr>
                <w:i/>
                <w:sz w:val="16"/>
              </w:rPr>
              <w:t>9</w:t>
            </w:r>
          </w:p>
        </w:tc>
        <w:tc>
          <w:tcPr>
            <w:tcW w:w="1236" w:type="dxa"/>
            <w:tcBorders>
              <w:top w:val="single" w:sz="6" w:space="0" w:color="auto"/>
              <w:left w:val="single" w:sz="6" w:space="0" w:color="auto"/>
              <w:bottom w:val="single" w:sz="6" w:space="0" w:color="auto"/>
              <w:right w:val="single" w:sz="6" w:space="0" w:color="auto"/>
            </w:tcBorders>
          </w:tcPr>
          <w:p w14:paraId="63F1839F" w14:textId="77777777" w:rsidR="00BC0191" w:rsidRDefault="001E4C9A">
            <w:pPr>
              <w:rPr>
                <w:sz w:val="20"/>
              </w:rPr>
            </w:pPr>
            <w:r>
              <w:rPr>
                <w:i/>
                <w:sz w:val="16"/>
              </w:rPr>
              <w:t>Ion Chromatograph (Suppressed Conductivity)</w:t>
            </w:r>
          </w:p>
        </w:tc>
        <w:tc>
          <w:tcPr>
            <w:tcW w:w="705" w:type="dxa"/>
            <w:tcBorders>
              <w:top w:val="single" w:sz="6" w:space="0" w:color="auto"/>
              <w:left w:val="single" w:sz="6" w:space="0" w:color="auto"/>
              <w:bottom w:val="single" w:sz="6" w:space="0" w:color="auto"/>
              <w:right w:val="single" w:sz="6" w:space="0" w:color="auto"/>
            </w:tcBorders>
          </w:tcPr>
          <w:p w14:paraId="435346A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CC9361F" w14:textId="691A280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E2E46D5"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060581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B1FFD7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54B7DEC"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C2A8959" w14:textId="77777777" w:rsidR="00BC0191" w:rsidRDefault="00BC0191">
            <w:pPr>
              <w:rPr>
                <w:sz w:val="16"/>
                <w:szCs w:val="16"/>
              </w:rPr>
            </w:pPr>
          </w:p>
        </w:tc>
      </w:tr>
      <w:tr w:rsidR="00BC0191" w14:paraId="063108F4"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1F41ED30" w14:textId="77777777" w:rsidR="00BC0191" w:rsidRDefault="001E4C9A">
            <w:pPr>
              <w:rPr>
                <w:sz w:val="20"/>
              </w:rPr>
            </w:pPr>
            <w:r>
              <w:rPr>
                <w:i/>
                <w:sz w:val="16"/>
              </w:rPr>
              <w:t>10</w:t>
            </w:r>
          </w:p>
        </w:tc>
        <w:tc>
          <w:tcPr>
            <w:tcW w:w="1236" w:type="dxa"/>
            <w:tcBorders>
              <w:top w:val="single" w:sz="6" w:space="0" w:color="auto"/>
              <w:left w:val="single" w:sz="6" w:space="0" w:color="auto"/>
              <w:bottom w:val="single" w:sz="6" w:space="0" w:color="auto"/>
              <w:right w:val="single" w:sz="6" w:space="0" w:color="auto"/>
            </w:tcBorders>
          </w:tcPr>
          <w:p w14:paraId="3F3517B0" w14:textId="77777777" w:rsidR="00BC0191" w:rsidRDefault="001E4C9A">
            <w:pPr>
              <w:rPr>
                <w:sz w:val="20"/>
              </w:rPr>
            </w:pPr>
            <w:r>
              <w:rPr>
                <w:i/>
                <w:sz w:val="16"/>
              </w:rPr>
              <w:t>Karl Fischer Titrator (Coulometric)</w:t>
            </w:r>
          </w:p>
        </w:tc>
        <w:tc>
          <w:tcPr>
            <w:tcW w:w="705" w:type="dxa"/>
            <w:tcBorders>
              <w:top w:val="single" w:sz="6" w:space="0" w:color="auto"/>
              <w:left w:val="single" w:sz="6" w:space="0" w:color="auto"/>
              <w:bottom w:val="single" w:sz="6" w:space="0" w:color="auto"/>
              <w:right w:val="single" w:sz="6" w:space="0" w:color="auto"/>
            </w:tcBorders>
          </w:tcPr>
          <w:p w14:paraId="72DA9F3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819F5FD" w14:textId="4E9CA2DA"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6FEC700"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725078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29F305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00E796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6556C85" w14:textId="77777777" w:rsidR="00BC0191" w:rsidRDefault="00BC0191">
            <w:pPr>
              <w:rPr>
                <w:sz w:val="16"/>
                <w:szCs w:val="16"/>
              </w:rPr>
            </w:pPr>
          </w:p>
        </w:tc>
      </w:tr>
      <w:tr w:rsidR="00BC0191" w14:paraId="4A4637A3"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22313BEE" w14:textId="77777777" w:rsidR="00BC0191" w:rsidRDefault="001E4C9A">
            <w:pPr>
              <w:rPr>
                <w:sz w:val="20"/>
              </w:rPr>
            </w:pPr>
            <w:r>
              <w:rPr>
                <w:i/>
                <w:sz w:val="16"/>
              </w:rPr>
              <w:t>11</w:t>
            </w:r>
          </w:p>
        </w:tc>
        <w:tc>
          <w:tcPr>
            <w:tcW w:w="1236" w:type="dxa"/>
            <w:tcBorders>
              <w:top w:val="single" w:sz="6" w:space="0" w:color="auto"/>
              <w:left w:val="single" w:sz="6" w:space="0" w:color="auto"/>
              <w:bottom w:val="single" w:sz="6" w:space="0" w:color="auto"/>
              <w:right w:val="single" w:sz="6" w:space="0" w:color="auto"/>
            </w:tcBorders>
          </w:tcPr>
          <w:p w14:paraId="55D4D148" w14:textId="77777777" w:rsidR="00BC0191" w:rsidRDefault="001E4C9A">
            <w:pPr>
              <w:rPr>
                <w:sz w:val="20"/>
              </w:rPr>
            </w:pPr>
            <w:r>
              <w:rPr>
                <w:i/>
                <w:sz w:val="16"/>
              </w:rPr>
              <w:t>HPLC Column – C18 Reverse Phase (150×4.6 mm, 5 µm)</w:t>
            </w:r>
          </w:p>
        </w:tc>
        <w:tc>
          <w:tcPr>
            <w:tcW w:w="705" w:type="dxa"/>
            <w:tcBorders>
              <w:top w:val="single" w:sz="6" w:space="0" w:color="auto"/>
              <w:left w:val="single" w:sz="6" w:space="0" w:color="auto"/>
              <w:bottom w:val="single" w:sz="6" w:space="0" w:color="auto"/>
              <w:right w:val="single" w:sz="6" w:space="0" w:color="auto"/>
            </w:tcBorders>
          </w:tcPr>
          <w:p w14:paraId="606D9D5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83AA2F8" w14:textId="75F9FE7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C8AE80D"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67F4FA0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C2917C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F8194A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9303AA1" w14:textId="77777777" w:rsidR="00BC0191" w:rsidRDefault="00BC0191">
            <w:pPr>
              <w:rPr>
                <w:sz w:val="16"/>
                <w:szCs w:val="16"/>
              </w:rPr>
            </w:pPr>
          </w:p>
        </w:tc>
      </w:tr>
      <w:tr w:rsidR="00BC0191" w14:paraId="2FA178D0"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0"/>
        </w:trPr>
        <w:tc>
          <w:tcPr>
            <w:tcW w:w="528" w:type="dxa"/>
            <w:tcBorders>
              <w:top w:val="single" w:sz="6" w:space="0" w:color="auto"/>
              <w:left w:val="single" w:sz="6" w:space="0" w:color="auto"/>
              <w:bottom w:val="single" w:sz="6" w:space="0" w:color="auto"/>
              <w:right w:val="single" w:sz="6" w:space="0" w:color="auto"/>
            </w:tcBorders>
          </w:tcPr>
          <w:p w14:paraId="02D13984" w14:textId="77777777" w:rsidR="00BC0191" w:rsidRDefault="001E4C9A">
            <w:pPr>
              <w:rPr>
                <w:sz w:val="20"/>
              </w:rPr>
            </w:pPr>
            <w:r>
              <w:rPr>
                <w:i/>
                <w:sz w:val="16"/>
              </w:rPr>
              <w:t>12</w:t>
            </w:r>
          </w:p>
        </w:tc>
        <w:tc>
          <w:tcPr>
            <w:tcW w:w="1236" w:type="dxa"/>
            <w:tcBorders>
              <w:top w:val="single" w:sz="6" w:space="0" w:color="auto"/>
              <w:left w:val="single" w:sz="6" w:space="0" w:color="auto"/>
              <w:bottom w:val="single" w:sz="6" w:space="0" w:color="auto"/>
              <w:right w:val="single" w:sz="6" w:space="0" w:color="auto"/>
            </w:tcBorders>
          </w:tcPr>
          <w:p w14:paraId="2F983381" w14:textId="77777777" w:rsidR="00BC0191" w:rsidRDefault="001E4C9A">
            <w:pPr>
              <w:rPr>
                <w:sz w:val="20"/>
              </w:rPr>
            </w:pPr>
            <w:r>
              <w:rPr>
                <w:i/>
                <w:sz w:val="16"/>
              </w:rPr>
              <w:t>HPLC Column – C8 (150×4.6 mm, 5 µm)</w:t>
            </w:r>
          </w:p>
        </w:tc>
        <w:tc>
          <w:tcPr>
            <w:tcW w:w="705" w:type="dxa"/>
            <w:tcBorders>
              <w:top w:val="single" w:sz="6" w:space="0" w:color="auto"/>
              <w:left w:val="single" w:sz="6" w:space="0" w:color="auto"/>
              <w:bottom w:val="single" w:sz="6" w:space="0" w:color="auto"/>
              <w:right w:val="single" w:sz="6" w:space="0" w:color="auto"/>
            </w:tcBorders>
          </w:tcPr>
          <w:p w14:paraId="7CFC985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16CD5C4" w14:textId="4599F784"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7516E6F"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A0674F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4C0ED9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8684C0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4392732" w14:textId="77777777" w:rsidR="00BC0191" w:rsidRDefault="00BC0191">
            <w:pPr>
              <w:rPr>
                <w:sz w:val="16"/>
                <w:szCs w:val="16"/>
              </w:rPr>
            </w:pPr>
          </w:p>
        </w:tc>
      </w:tr>
      <w:tr w:rsidR="00BC0191" w14:paraId="6ECE5F26"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8"/>
        </w:trPr>
        <w:tc>
          <w:tcPr>
            <w:tcW w:w="528" w:type="dxa"/>
            <w:tcBorders>
              <w:top w:val="single" w:sz="6" w:space="0" w:color="auto"/>
              <w:left w:val="single" w:sz="6" w:space="0" w:color="auto"/>
              <w:bottom w:val="single" w:sz="6" w:space="0" w:color="auto"/>
              <w:right w:val="single" w:sz="6" w:space="0" w:color="auto"/>
            </w:tcBorders>
          </w:tcPr>
          <w:p w14:paraId="60A4A09F" w14:textId="77777777" w:rsidR="00BC0191" w:rsidRDefault="001E4C9A">
            <w:pPr>
              <w:rPr>
                <w:sz w:val="20"/>
              </w:rPr>
            </w:pPr>
            <w:r>
              <w:rPr>
                <w:i/>
                <w:sz w:val="16"/>
              </w:rPr>
              <w:t>13</w:t>
            </w:r>
          </w:p>
        </w:tc>
        <w:tc>
          <w:tcPr>
            <w:tcW w:w="1236" w:type="dxa"/>
            <w:tcBorders>
              <w:top w:val="single" w:sz="6" w:space="0" w:color="auto"/>
              <w:left w:val="single" w:sz="6" w:space="0" w:color="auto"/>
              <w:bottom w:val="single" w:sz="6" w:space="0" w:color="auto"/>
              <w:right w:val="single" w:sz="6" w:space="0" w:color="auto"/>
            </w:tcBorders>
          </w:tcPr>
          <w:p w14:paraId="26B2E488" w14:textId="77777777" w:rsidR="00BC0191" w:rsidRDefault="001E4C9A">
            <w:pPr>
              <w:rPr>
                <w:sz w:val="20"/>
              </w:rPr>
            </w:pPr>
            <w:r>
              <w:rPr>
                <w:i/>
                <w:sz w:val="16"/>
              </w:rPr>
              <w:t>HPLC Column – HILIC (100×2.1 mm, 1.8 µm)</w:t>
            </w:r>
          </w:p>
        </w:tc>
        <w:tc>
          <w:tcPr>
            <w:tcW w:w="705" w:type="dxa"/>
            <w:tcBorders>
              <w:top w:val="single" w:sz="6" w:space="0" w:color="auto"/>
              <w:left w:val="single" w:sz="6" w:space="0" w:color="auto"/>
              <w:bottom w:val="single" w:sz="6" w:space="0" w:color="auto"/>
              <w:right w:val="single" w:sz="6" w:space="0" w:color="auto"/>
            </w:tcBorders>
          </w:tcPr>
          <w:p w14:paraId="37F5F70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2133F54" w14:textId="10E91DF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7716DA7"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05888E7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2CF1DA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EB2BF5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A62E3E9" w14:textId="77777777" w:rsidR="00BC0191" w:rsidRDefault="00BC0191">
            <w:pPr>
              <w:rPr>
                <w:sz w:val="16"/>
                <w:szCs w:val="16"/>
              </w:rPr>
            </w:pPr>
          </w:p>
        </w:tc>
      </w:tr>
      <w:tr w:rsidR="00BC0191" w14:paraId="61A81C4A"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2"/>
        </w:trPr>
        <w:tc>
          <w:tcPr>
            <w:tcW w:w="528" w:type="dxa"/>
            <w:tcBorders>
              <w:top w:val="single" w:sz="6" w:space="0" w:color="auto"/>
              <w:left w:val="single" w:sz="6" w:space="0" w:color="auto"/>
              <w:bottom w:val="single" w:sz="6" w:space="0" w:color="auto"/>
              <w:right w:val="single" w:sz="6" w:space="0" w:color="auto"/>
            </w:tcBorders>
          </w:tcPr>
          <w:p w14:paraId="7E251828" w14:textId="77777777" w:rsidR="00BC0191" w:rsidRDefault="001E4C9A">
            <w:pPr>
              <w:rPr>
                <w:sz w:val="20"/>
              </w:rPr>
            </w:pPr>
            <w:r>
              <w:rPr>
                <w:i/>
                <w:sz w:val="16"/>
              </w:rPr>
              <w:lastRenderedPageBreak/>
              <w:t>14</w:t>
            </w:r>
          </w:p>
        </w:tc>
        <w:tc>
          <w:tcPr>
            <w:tcW w:w="1236" w:type="dxa"/>
            <w:tcBorders>
              <w:top w:val="single" w:sz="6" w:space="0" w:color="auto"/>
              <w:left w:val="single" w:sz="6" w:space="0" w:color="auto"/>
              <w:bottom w:val="single" w:sz="6" w:space="0" w:color="auto"/>
              <w:right w:val="single" w:sz="6" w:space="0" w:color="auto"/>
            </w:tcBorders>
          </w:tcPr>
          <w:p w14:paraId="701CB156" w14:textId="77777777" w:rsidR="00BC0191" w:rsidRDefault="001E4C9A">
            <w:pPr>
              <w:rPr>
                <w:sz w:val="20"/>
              </w:rPr>
            </w:pPr>
            <w:r>
              <w:rPr>
                <w:i/>
                <w:sz w:val="16"/>
              </w:rPr>
              <w:t>HPLC Column – Phenyl-Hexyl (150×4.6 mm, 5 µm)</w:t>
            </w:r>
          </w:p>
        </w:tc>
        <w:tc>
          <w:tcPr>
            <w:tcW w:w="705" w:type="dxa"/>
            <w:tcBorders>
              <w:top w:val="single" w:sz="6" w:space="0" w:color="auto"/>
              <w:left w:val="single" w:sz="6" w:space="0" w:color="auto"/>
              <w:bottom w:val="single" w:sz="6" w:space="0" w:color="auto"/>
              <w:right w:val="single" w:sz="6" w:space="0" w:color="auto"/>
            </w:tcBorders>
          </w:tcPr>
          <w:p w14:paraId="17CC255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DC1EA4E" w14:textId="63139BFC"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346686F"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F2149B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B15875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3F6AFC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9C18F6E" w14:textId="77777777" w:rsidR="00BC0191" w:rsidRDefault="00BC0191">
            <w:pPr>
              <w:rPr>
                <w:sz w:val="16"/>
                <w:szCs w:val="16"/>
              </w:rPr>
            </w:pPr>
          </w:p>
        </w:tc>
      </w:tr>
      <w:tr w:rsidR="00BC0191" w14:paraId="77573844"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6"/>
        </w:trPr>
        <w:tc>
          <w:tcPr>
            <w:tcW w:w="528" w:type="dxa"/>
            <w:tcBorders>
              <w:top w:val="single" w:sz="6" w:space="0" w:color="auto"/>
              <w:left w:val="single" w:sz="6" w:space="0" w:color="auto"/>
              <w:bottom w:val="single" w:sz="6" w:space="0" w:color="auto"/>
              <w:right w:val="single" w:sz="6" w:space="0" w:color="auto"/>
            </w:tcBorders>
          </w:tcPr>
          <w:p w14:paraId="09523EF8" w14:textId="77777777" w:rsidR="00BC0191" w:rsidRDefault="001E4C9A">
            <w:pPr>
              <w:rPr>
                <w:sz w:val="20"/>
              </w:rPr>
            </w:pPr>
            <w:r>
              <w:rPr>
                <w:i/>
                <w:sz w:val="16"/>
              </w:rPr>
              <w:t>15</w:t>
            </w:r>
          </w:p>
        </w:tc>
        <w:tc>
          <w:tcPr>
            <w:tcW w:w="1236" w:type="dxa"/>
            <w:tcBorders>
              <w:top w:val="single" w:sz="6" w:space="0" w:color="auto"/>
              <w:left w:val="single" w:sz="6" w:space="0" w:color="auto"/>
              <w:bottom w:val="single" w:sz="6" w:space="0" w:color="auto"/>
              <w:right w:val="single" w:sz="6" w:space="0" w:color="auto"/>
            </w:tcBorders>
          </w:tcPr>
          <w:p w14:paraId="33465BC7" w14:textId="77777777" w:rsidR="00BC0191" w:rsidRDefault="001E4C9A">
            <w:pPr>
              <w:rPr>
                <w:sz w:val="20"/>
              </w:rPr>
            </w:pPr>
            <w:r>
              <w:rPr>
                <w:i/>
                <w:sz w:val="16"/>
              </w:rPr>
              <w:t>HPLC Guard Columns (C18, 12.5×4.6 mm) – Pack of 3</w:t>
            </w:r>
          </w:p>
        </w:tc>
        <w:tc>
          <w:tcPr>
            <w:tcW w:w="705" w:type="dxa"/>
            <w:tcBorders>
              <w:top w:val="single" w:sz="6" w:space="0" w:color="auto"/>
              <w:left w:val="single" w:sz="6" w:space="0" w:color="auto"/>
              <w:bottom w:val="single" w:sz="6" w:space="0" w:color="auto"/>
              <w:right w:val="single" w:sz="6" w:space="0" w:color="auto"/>
            </w:tcBorders>
          </w:tcPr>
          <w:p w14:paraId="2D3BB72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6EE7FE0" w14:textId="74655813"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6ACA85D" w14:textId="77777777" w:rsidR="00BC0191" w:rsidRDefault="001E4C9A">
            <w:pPr>
              <w:rPr>
                <w:sz w:val="20"/>
              </w:rPr>
            </w:pPr>
            <w:r>
              <w:rPr>
                <w:i/>
                <w:sz w:val="16"/>
              </w:rPr>
              <w:t>12 No.</w:t>
            </w:r>
          </w:p>
        </w:tc>
        <w:tc>
          <w:tcPr>
            <w:tcW w:w="1177" w:type="dxa"/>
            <w:tcBorders>
              <w:top w:val="single" w:sz="6" w:space="0" w:color="auto"/>
              <w:left w:val="single" w:sz="6" w:space="0" w:color="auto"/>
              <w:bottom w:val="single" w:sz="6" w:space="0" w:color="auto"/>
              <w:right w:val="single" w:sz="6" w:space="0" w:color="auto"/>
            </w:tcBorders>
          </w:tcPr>
          <w:p w14:paraId="08C3D88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C562CE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105517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4122660" w14:textId="77777777" w:rsidR="00BC0191" w:rsidRDefault="00BC0191">
            <w:pPr>
              <w:rPr>
                <w:sz w:val="16"/>
                <w:szCs w:val="16"/>
              </w:rPr>
            </w:pPr>
          </w:p>
        </w:tc>
      </w:tr>
      <w:tr w:rsidR="00BC0191" w14:paraId="118EF929"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22"/>
        </w:trPr>
        <w:tc>
          <w:tcPr>
            <w:tcW w:w="528" w:type="dxa"/>
            <w:tcBorders>
              <w:top w:val="single" w:sz="6" w:space="0" w:color="auto"/>
              <w:left w:val="single" w:sz="6" w:space="0" w:color="auto"/>
              <w:bottom w:val="single" w:sz="6" w:space="0" w:color="auto"/>
              <w:right w:val="single" w:sz="6" w:space="0" w:color="auto"/>
            </w:tcBorders>
          </w:tcPr>
          <w:p w14:paraId="68169198" w14:textId="77777777" w:rsidR="00BC0191" w:rsidRDefault="001E4C9A">
            <w:pPr>
              <w:rPr>
                <w:sz w:val="20"/>
              </w:rPr>
            </w:pPr>
            <w:r>
              <w:rPr>
                <w:i/>
                <w:sz w:val="16"/>
              </w:rPr>
              <w:t>16</w:t>
            </w:r>
          </w:p>
        </w:tc>
        <w:tc>
          <w:tcPr>
            <w:tcW w:w="1236" w:type="dxa"/>
            <w:tcBorders>
              <w:top w:val="single" w:sz="6" w:space="0" w:color="auto"/>
              <w:left w:val="single" w:sz="6" w:space="0" w:color="auto"/>
              <w:bottom w:val="single" w:sz="6" w:space="0" w:color="auto"/>
              <w:right w:val="single" w:sz="6" w:space="0" w:color="auto"/>
            </w:tcBorders>
          </w:tcPr>
          <w:p w14:paraId="44DC6F07" w14:textId="77777777" w:rsidR="00BC0191" w:rsidRDefault="001E4C9A">
            <w:pPr>
              <w:rPr>
                <w:sz w:val="20"/>
              </w:rPr>
            </w:pPr>
            <w:r>
              <w:rPr>
                <w:i/>
                <w:sz w:val="16"/>
              </w:rPr>
              <w:t>GC Capillary Column – DB-5 equivalent (30 m × 0.25 mm × 0.25 µm)</w:t>
            </w:r>
          </w:p>
        </w:tc>
        <w:tc>
          <w:tcPr>
            <w:tcW w:w="705" w:type="dxa"/>
            <w:tcBorders>
              <w:top w:val="single" w:sz="6" w:space="0" w:color="auto"/>
              <w:left w:val="single" w:sz="6" w:space="0" w:color="auto"/>
              <w:bottom w:val="single" w:sz="6" w:space="0" w:color="auto"/>
              <w:right w:val="single" w:sz="6" w:space="0" w:color="auto"/>
            </w:tcBorders>
          </w:tcPr>
          <w:p w14:paraId="579C2E3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DA5E98C" w14:textId="2B78884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0FD531D"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16A3C4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3983BB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238272C"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F43A7F3" w14:textId="77777777" w:rsidR="00BC0191" w:rsidRDefault="00BC0191">
            <w:pPr>
              <w:rPr>
                <w:sz w:val="16"/>
                <w:szCs w:val="16"/>
              </w:rPr>
            </w:pPr>
          </w:p>
        </w:tc>
      </w:tr>
      <w:tr w:rsidR="00BC0191" w14:paraId="6295C140"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34F95251" w14:textId="77777777" w:rsidR="00BC0191" w:rsidRDefault="001E4C9A">
            <w:pPr>
              <w:rPr>
                <w:sz w:val="20"/>
              </w:rPr>
            </w:pPr>
            <w:r>
              <w:rPr>
                <w:i/>
                <w:sz w:val="16"/>
              </w:rPr>
              <w:t>17</w:t>
            </w:r>
          </w:p>
        </w:tc>
        <w:tc>
          <w:tcPr>
            <w:tcW w:w="1236" w:type="dxa"/>
            <w:tcBorders>
              <w:top w:val="single" w:sz="6" w:space="0" w:color="auto"/>
              <w:left w:val="single" w:sz="6" w:space="0" w:color="auto"/>
              <w:bottom w:val="single" w:sz="6" w:space="0" w:color="auto"/>
              <w:right w:val="single" w:sz="6" w:space="0" w:color="auto"/>
            </w:tcBorders>
          </w:tcPr>
          <w:p w14:paraId="5BD7BEA6" w14:textId="77777777" w:rsidR="00BC0191" w:rsidRDefault="001E4C9A">
            <w:pPr>
              <w:rPr>
                <w:sz w:val="20"/>
              </w:rPr>
            </w:pPr>
            <w:r>
              <w:rPr>
                <w:i/>
                <w:sz w:val="16"/>
              </w:rPr>
              <w:t>GC Capillary Column – Mid-polarity (30 m × 0.25 mm × 0.25 µm)</w:t>
            </w:r>
          </w:p>
        </w:tc>
        <w:tc>
          <w:tcPr>
            <w:tcW w:w="705" w:type="dxa"/>
            <w:tcBorders>
              <w:top w:val="single" w:sz="6" w:space="0" w:color="auto"/>
              <w:left w:val="single" w:sz="6" w:space="0" w:color="auto"/>
              <w:bottom w:val="single" w:sz="6" w:space="0" w:color="auto"/>
              <w:right w:val="single" w:sz="6" w:space="0" w:color="auto"/>
            </w:tcBorders>
          </w:tcPr>
          <w:p w14:paraId="7EB9BC3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677A3D7" w14:textId="0EFFD5AC"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6D538C3"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5CEF598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54A247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8670C8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4588290" w14:textId="77777777" w:rsidR="00BC0191" w:rsidRDefault="00BC0191">
            <w:pPr>
              <w:rPr>
                <w:sz w:val="16"/>
                <w:szCs w:val="16"/>
              </w:rPr>
            </w:pPr>
          </w:p>
        </w:tc>
      </w:tr>
      <w:tr w:rsidR="00BC0191" w14:paraId="7660E71B"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69"/>
        </w:trPr>
        <w:tc>
          <w:tcPr>
            <w:tcW w:w="528" w:type="dxa"/>
            <w:tcBorders>
              <w:top w:val="single" w:sz="6" w:space="0" w:color="auto"/>
              <w:left w:val="single" w:sz="6" w:space="0" w:color="auto"/>
              <w:bottom w:val="single" w:sz="6" w:space="0" w:color="auto"/>
              <w:right w:val="single" w:sz="6" w:space="0" w:color="auto"/>
            </w:tcBorders>
          </w:tcPr>
          <w:p w14:paraId="2623A684" w14:textId="77777777" w:rsidR="00BC0191" w:rsidRDefault="001E4C9A">
            <w:pPr>
              <w:rPr>
                <w:sz w:val="20"/>
              </w:rPr>
            </w:pPr>
            <w:r>
              <w:rPr>
                <w:i/>
                <w:sz w:val="16"/>
              </w:rPr>
              <w:t>18</w:t>
            </w:r>
          </w:p>
        </w:tc>
        <w:tc>
          <w:tcPr>
            <w:tcW w:w="1236" w:type="dxa"/>
            <w:tcBorders>
              <w:top w:val="single" w:sz="6" w:space="0" w:color="auto"/>
              <w:left w:val="single" w:sz="6" w:space="0" w:color="auto"/>
              <w:bottom w:val="single" w:sz="6" w:space="0" w:color="auto"/>
              <w:right w:val="single" w:sz="6" w:space="0" w:color="auto"/>
            </w:tcBorders>
          </w:tcPr>
          <w:p w14:paraId="40B7EFDE" w14:textId="77777777" w:rsidR="00BC0191" w:rsidRDefault="001E4C9A">
            <w:pPr>
              <w:rPr>
                <w:sz w:val="20"/>
              </w:rPr>
            </w:pPr>
            <w:r>
              <w:rPr>
                <w:i/>
                <w:sz w:val="16"/>
              </w:rPr>
              <w:t>GC Capillary Column – Wax-phase (30 m × 0.25 mm × 0.25 µm)</w:t>
            </w:r>
          </w:p>
        </w:tc>
        <w:tc>
          <w:tcPr>
            <w:tcW w:w="705" w:type="dxa"/>
            <w:tcBorders>
              <w:top w:val="single" w:sz="6" w:space="0" w:color="auto"/>
              <w:left w:val="single" w:sz="6" w:space="0" w:color="auto"/>
              <w:bottom w:val="single" w:sz="6" w:space="0" w:color="auto"/>
              <w:right w:val="single" w:sz="6" w:space="0" w:color="auto"/>
            </w:tcBorders>
          </w:tcPr>
          <w:p w14:paraId="6B79F04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0041C27" w14:textId="56F96308"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8B8D2EA"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6580578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7AB1EC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AC8835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964AD81" w14:textId="77777777" w:rsidR="00BC0191" w:rsidRDefault="00BC0191">
            <w:pPr>
              <w:rPr>
                <w:sz w:val="16"/>
                <w:szCs w:val="16"/>
              </w:rPr>
            </w:pPr>
          </w:p>
        </w:tc>
      </w:tr>
      <w:tr w:rsidR="00BC0191" w14:paraId="0AD16475"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3"/>
        </w:trPr>
        <w:tc>
          <w:tcPr>
            <w:tcW w:w="528" w:type="dxa"/>
            <w:tcBorders>
              <w:top w:val="single" w:sz="6" w:space="0" w:color="auto"/>
              <w:left w:val="single" w:sz="6" w:space="0" w:color="auto"/>
              <w:bottom w:val="single" w:sz="6" w:space="0" w:color="auto"/>
              <w:right w:val="single" w:sz="6" w:space="0" w:color="auto"/>
            </w:tcBorders>
          </w:tcPr>
          <w:p w14:paraId="7E8EEE51" w14:textId="77777777" w:rsidR="00BC0191" w:rsidRDefault="001E4C9A">
            <w:pPr>
              <w:rPr>
                <w:sz w:val="20"/>
              </w:rPr>
            </w:pPr>
            <w:r>
              <w:rPr>
                <w:i/>
                <w:sz w:val="16"/>
              </w:rPr>
              <w:t>19</w:t>
            </w:r>
          </w:p>
        </w:tc>
        <w:tc>
          <w:tcPr>
            <w:tcW w:w="1236" w:type="dxa"/>
            <w:tcBorders>
              <w:top w:val="single" w:sz="6" w:space="0" w:color="auto"/>
              <w:left w:val="single" w:sz="6" w:space="0" w:color="auto"/>
              <w:bottom w:val="single" w:sz="6" w:space="0" w:color="auto"/>
              <w:right w:val="single" w:sz="6" w:space="0" w:color="auto"/>
            </w:tcBorders>
          </w:tcPr>
          <w:p w14:paraId="4C598ED7" w14:textId="77777777" w:rsidR="00BC0191" w:rsidRDefault="001E4C9A">
            <w:pPr>
              <w:rPr>
                <w:sz w:val="20"/>
              </w:rPr>
            </w:pPr>
            <w:r>
              <w:rPr>
                <w:i/>
                <w:sz w:val="16"/>
              </w:rPr>
              <w:t>SPE Cartridges – C18 (200 mg / 3 mL), Box 50</w:t>
            </w:r>
          </w:p>
        </w:tc>
        <w:tc>
          <w:tcPr>
            <w:tcW w:w="705" w:type="dxa"/>
            <w:tcBorders>
              <w:top w:val="single" w:sz="6" w:space="0" w:color="auto"/>
              <w:left w:val="single" w:sz="6" w:space="0" w:color="auto"/>
              <w:bottom w:val="single" w:sz="6" w:space="0" w:color="auto"/>
              <w:right w:val="single" w:sz="6" w:space="0" w:color="auto"/>
            </w:tcBorders>
          </w:tcPr>
          <w:p w14:paraId="22C999D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B2058E7" w14:textId="375D7148"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2FF5071"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67BDAD3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2AA9FE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6C505A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F75F1FE" w14:textId="77777777" w:rsidR="00BC0191" w:rsidRDefault="00BC0191">
            <w:pPr>
              <w:rPr>
                <w:sz w:val="16"/>
                <w:szCs w:val="16"/>
              </w:rPr>
            </w:pPr>
          </w:p>
        </w:tc>
      </w:tr>
      <w:tr w:rsidR="00BC0191" w14:paraId="7A84F191"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3"/>
        </w:trPr>
        <w:tc>
          <w:tcPr>
            <w:tcW w:w="528" w:type="dxa"/>
            <w:tcBorders>
              <w:top w:val="single" w:sz="6" w:space="0" w:color="auto"/>
              <w:left w:val="single" w:sz="6" w:space="0" w:color="auto"/>
              <w:bottom w:val="single" w:sz="6" w:space="0" w:color="auto"/>
              <w:right w:val="single" w:sz="6" w:space="0" w:color="auto"/>
            </w:tcBorders>
          </w:tcPr>
          <w:p w14:paraId="1E07A569" w14:textId="77777777" w:rsidR="00BC0191" w:rsidRDefault="001E4C9A">
            <w:pPr>
              <w:rPr>
                <w:sz w:val="20"/>
              </w:rPr>
            </w:pPr>
            <w:r>
              <w:rPr>
                <w:i/>
                <w:sz w:val="16"/>
              </w:rPr>
              <w:t>20</w:t>
            </w:r>
          </w:p>
        </w:tc>
        <w:tc>
          <w:tcPr>
            <w:tcW w:w="1236" w:type="dxa"/>
            <w:tcBorders>
              <w:top w:val="single" w:sz="6" w:space="0" w:color="auto"/>
              <w:left w:val="single" w:sz="6" w:space="0" w:color="auto"/>
              <w:bottom w:val="single" w:sz="6" w:space="0" w:color="auto"/>
              <w:right w:val="single" w:sz="6" w:space="0" w:color="auto"/>
            </w:tcBorders>
          </w:tcPr>
          <w:p w14:paraId="26617CDF" w14:textId="77777777" w:rsidR="00BC0191" w:rsidRDefault="001E4C9A">
            <w:pPr>
              <w:rPr>
                <w:sz w:val="20"/>
              </w:rPr>
            </w:pPr>
            <w:r>
              <w:rPr>
                <w:i/>
                <w:sz w:val="16"/>
              </w:rPr>
              <w:t>SPE Cartridges – Mixed-mode Dispersive (</w:t>
            </w:r>
            <w:proofErr w:type="spellStart"/>
            <w:r>
              <w:rPr>
                <w:i/>
                <w:sz w:val="16"/>
              </w:rPr>
              <w:t>QuEChERS</w:t>
            </w:r>
            <w:proofErr w:type="spellEnd"/>
            <w:r>
              <w:rPr>
                <w:i/>
                <w:sz w:val="16"/>
              </w:rPr>
              <w:t>), Box 50</w:t>
            </w:r>
          </w:p>
        </w:tc>
        <w:tc>
          <w:tcPr>
            <w:tcW w:w="705" w:type="dxa"/>
            <w:tcBorders>
              <w:top w:val="single" w:sz="6" w:space="0" w:color="auto"/>
              <w:left w:val="single" w:sz="6" w:space="0" w:color="auto"/>
              <w:bottom w:val="single" w:sz="6" w:space="0" w:color="auto"/>
              <w:right w:val="single" w:sz="6" w:space="0" w:color="auto"/>
            </w:tcBorders>
          </w:tcPr>
          <w:p w14:paraId="050034A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3F1BD7E" w14:textId="3D33E6EC"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BFF7327"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31F153B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22493C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0470BE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0A023A9" w14:textId="77777777" w:rsidR="00BC0191" w:rsidRDefault="00BC0191">
            <w:pPr>
              <w:rPr>
                <w:sz w:val="16"/>
                <w:szCs w:val="16"/>
              </w:rPr>
            </w:pPr>
          </w:p>
        </w:tc>
      </w:tr>
      <w:tr w:rsidR="00BC0191" w14:paraId="6B1DBE89"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1"/>
        </w:trPr>
        <w:tc>
          <w:tcPr>
            <w:tcW w:w="528" w:type="dxa"/>
            <w:tcBorders>
              <w:top w:val="single" w:sz="6" w:space="0" w:color="auto"/>
              <w:left w:val="single" w:sz="6" w:space="0" w:color="auto"/>
              <w:bottom w:val="single" w:sz="6" w:space="0" w:color="auto"/>
              <w:right w:val="single" w:sz="6" w:space="0" w:color="auto"/>
            </w:tcBorders>
          </w:tcPr>
          <w:p w14:paraId="59344C73" w14:textId="77777777" w:rsidR="00BC0191" w:rsidRDefault="001E4C9A">
            <w:pPr>
              <w:rPr>
                <w:sz w:val="20"/>
              </w:rPr>
            </w:pPr>
            <w:r>
              <w:rPr>
                <w:i/>
                <w:sz w:val="16"/>
              </w:rPr>
              <w:t>21</w:t>
            </w:r>
          </w:p>
        </w:tc>
        <w:tc>
          <w:tcPr>
            <w:tcW w:w="1236" w:type="dxa"/>
            <w:tcBorders>
              <w:top w:val="single" w:sz="6" w:space="0" w:color="auto"/>
              <w:left w:val="single" w:sz="6" w:space="0" w:color="auto"/>
              <w:bottom w:val="single" w:sz="6" w:space="0" w:color="auto"/>
              <w:right w:val="single" w:sz="6" w:space="0" w:color="auto"/>
            </w:tcBorders>
          </w:tcPr>
          <w:p w14:paraId="4665AC85" w14:textId="77777777" w:rsidR="00BC0191" w:rsidRDefault="001E4C9A">
            <w:pPr>
              <w:rPr>
                <w:sz w:val="20"/>
              </w:rPr>
            </w:pPr>
            <w:r>
              <w:rPr>
                <w:i/>
                <w:sz w:val="16"/>
              </w:rPr>
              <w:t>Immunoaffinity Columns – Aflatoxin (25/box)</w:t>
            </w:r>
          </w:p>
        </w:tc>
        <w:tc>
          <w:tcPr>
            <w:tcW w:w="705" w:type="dxa"/>
            <w:tcBorders>
              <w:top w:val="single" w:sz="6" w:space="0" w:color="auto"/>
              <w:left w:val="single" w:sz="6" w:space="0" w:color="auto"/>
              <w:bottom w:val="single" w:sz="6" w:space="0" w:color="auto"/>
              <w:right w:val="single" w:sz="6" w:space="0" w:color="auto"/>
            </w:tcBorders>
          </w:tcPr>
          <w:p w14:paraId="459854D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FFC875C" w14:textId="37FF8A6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5E1D5E7" w14:textId="77777777" w:rsidR="00BC0191" w:rsidRDefault="001E4C9A">
            <w:pPr>
              <w:rPr>
                <w:sz w:val="20"/>
              </w:rPr>
            </w:pPr>
            <w:r>
              <w:rPr>
                <w:i/>
                <w:sz w:val="16"/>
              </w:rPr>
              <w:t>8 No.</w:t>
            </w:r>
          </w:p>
        </w:tc>
        <w:tc>
          <w:tcPr>
            <w:tcW w:w="1177" w:type="dxa"/>
            <w:tcBorders>
              <w:top w:val="single" w:sz="6" w:space="0" w:color="auto"/>
              <w:left w:val="single" w:sz="6" w:space="0" w:color="auto"/>
              <w:bottom w:val="single" w:sz="6" w:space="0" w:color="auto"/>
              <w:right w:val="single" w:sz="6" w:space="0" w:color="auto"/>
            </w:tcBorders>
          </w:tcPr>
          <w:p w14:paraId="13D7AD9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42BA6A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9A4B62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EED9299" w14:textId="77777777" w:rsidR="00BC0191" w:rsidRDefault="00BC0191">
            <w:pPr>
              <w:rPr>
                <w:sz w:val="16"/>
                <w:szCs w:val="16"/>
              </w:rPr>
            </w:pPr>
          </w:p>
        </w:tc>
      </w:tr>
      <w:tr w:rsidR="00BC0191" w14:paraId="11A6667A"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7"/>
        </w:trPr>
        <w:tc>
          <w:tcPr>
            <w:tcW w:w="528" w:type="dxa"/>
            <w:tcBorders>
              <w:top w:val="single" w:sz="6" w:space="0" w:color="auto"/>
              <w:left w:val="single" w:sz="6" w:space="0" w:color="auto"/>
              <w:bottom w:val="single" w:sz="6" w:space="0" w:color="auto"/>
              <w:right w:val="single" w:sz="6" w:space="0" w:color="auto"/>
            </w:tcBorders>
          </w:tcPr>
          <w:p w14:paraId="6F238E7E" w14:textId="77777777" w:rsidR="00BC0191" w:rsidRDefault="001E4C9A">
            <w:pPr>
              <w:rPr>
                <w:sz w:val="20"/>
              </w:rPr>
            </w:pPr>
            <w:r>
              <w:rPr>
                <w:i/>
                <w:sz w:val="16"/>
              </w:rPr>
              <w:t>22</w:t>
            </w:r>
          </w:p>
        </w:tc>
        <w:tc>
          <w:tcPr>
            <w:tcW w:w="1236" w:type="dxa"/>
            <w:tcBorders>
              <w:top w:val="single" w:sz="6" w:space="0" w:color="auto"/>
              <w:left w:val="single" w:sz="6" w:space="0" w:color="auto"/>
              <w:bottom w:val="single" w:sz="6" w:space="0" w:color="auto"/>
              <w:right w:val="single" w:sz="6" w:space="0" w:color="auto"/>
            </w:tcBorders>
          </w:tcPr>
          <w:p w14:paraId="421E7A60" w14:textId="77777777" w:rsidR="00BC0191" w:rsidRDefault="001E4C9A">
            <w:pPr>
              <w:rPr>
                <w:sz w:val="20"/>
              </w:rPr>
            </w:pPr>
            <w:r>
              <w:rPr>
                <w:i/>
                <w:sz w:val="16"/>
              </w:rPr>
              <w:t>Immunoaffinity Columns – Ochratoxin A (25/box)</w:t>
            </w:r>
          </w:p>
        </w:tc>
        <w:tc>
          <w:tcPr>
            <w:tcW w:w="705" w:type="dxa"/>
            <w:tcBorders>
              <w:top w:val="single" w:sz="6" w:space="0" w:color="auto"/>
              <w:left w:val="single" w:sz="6" w:space="0" w:color="auto"/>
              <w:bottom w:val="single" w:sz="6" w:space="0" w:color="auto"/>
              <w:right w:val="single" w:sz="6" w:space="0" w:color="auto"/>
            </w:tcBorders>
          </w:tcPr>
          <w:p w14:paraId="26497F6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CAA6E88" w14:textId="26DAFEA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15F53DC"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212113E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D04B3B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86E916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4CCD8D0" w14:textId="77777777" w:rsidR="00BC0191" w:rsidRDefault="00BC0191">
            <w:pPr>
              <w:rPr>
                <w:sz w:val="16"/>
                <w:szCs w:val="16"/>
              </w:rPr>
            </w:pPr>
          </w:p>
        </w:tc>
      </w:tr>
      <w:tr w:rsidR="00BC0191" w14:paraId="26235E30"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5"/>
        </w:trPr>
        <w:tc>
          <w:tcPr>
            <w:tcW w:w="528" w:type="dxa"/>
            <w:tcBorders>
              <w:top w:val="single" w:sz="6" w:space="0" w:color="auto"/>
              <w:left w:val="single" w:sz="6" w:space="0" w:color="auto"/>
              <w:bottom w:val="single" w:sz="6" w:space="0" w:color="auto"/>
              <w:right w:val="single" w:sz="6" w:space="0" w:color="auto"/>
            </w:tcBorders>
          </w:tcPr>
          <w:p w14:paraId="37B611AA" w14:textId="77777777" w:rsidR="00BC0191" w:rsidRDefault="001E4C9A">
            <w:pPr>
              <w:rPr>
                <w:sz w:val="20"/>
              </w:rPr>
            </w:pPr>
            <w:r>
              <w:rPr>
                <w:i/>
                <w:sz w:val="16"/>
              </w:rPr>
              <w:t>23</w:t>
            </w:r>
          </w:p>
        </w:tc>
        <w:tc>
          <w:tcPr>
            <w:tcW w:w="1236" w:type="dxa"/>
            <w:tcBorders>
              <w:top w:val="single" w:sz="6" w:space="0" w:color="auto"/>
              <w:left w:val="single" w:sz="6" w:space="0" w:color="auto"/>
              <w:bottom w:val="single" w:sz="6" w:space="0" w:color="auto"/>
              <w:right w:val="single" w:sz="6" w:space="0" w:color="auto"/>
            </w:tcBorders>
          </w:tcPr>
          <w:p w14:paraId="5ED07B33" w14:textId="77777777" w:rsidR="00BC0191" w:rsidRDefault="001E4C9A">
            <w:pPr>
              <w:rPr>
                <w:sz w:val="20"/>
              </w:rPr>
            </w:pPr>
            <w:r>
              <w:rPr>
                <w:i/>
                <w:sz w:val="16"/>
              </w:rPr>
              <w:t xml:space="preserve">Immunoaffinity Columns – </w:t>
            </w:r>
            <w:proofErr w:type="spellStart"/>
            <w:r>
              <w:rPr>
                <w:i/>
                <w:sz w:val="16"/>
              </w:rPr>
              <w:t>Fumonisin</w:t>
            </w:r>
            <w:proofErr w:type="spellEnd"/>
            <w:r>
              <w:rPr>
                <w:i/>
                <w:sz w:val="16"/>
              </w:rPr>
              <w:t xml:space="preserve"> B1/B2 (25/box)</w:t>
            </w:r>
          </w:p>
        </w:tc>
        <w:tc>
          <w:tcPr>
            <w:tcW w:w="705" w:type="dxa"/>
            <w:tcBorders>
              <w:top w:val="single" w:sz="6" w:space="0" w:color="auto"/>
              <w:left w:val="single" w:sz="6" w:space="0" w:color="auto"/>
              <w:bottom w:val="single" w:sz="6" w:space="0" w:color="auto"/>
              <w:right w:val="single" w:sz="6" w:space="0" w:color="auto"/>
            </w:tcBorders>
          </w:tcPr>
          <w:p w14:paraId="7F13489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1D3B1E1" w14:textId="07B1C6B0"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15BB810"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46B127E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554F74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79F2C4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07225DD" w14:textId="77777777" w:rsidR="00BC0191" w:rsidRDefault="00BC0191">
            <w:pPr>
              <w:rPr>
                <w:sz w:val="16"/>
                <w:szCs w:val="16"/>
              </w:rPr>
            </w:pPr>
          </w:p>
        </w:tc>
      </w:tr>
      <w:tr w:rsidR="00BC0191" w14:paraId="16F652F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85"/>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35E1152E" w14:textId="77777777" w:rsidR="00BC0191" w:rsidRDefault="001E4C9A">
            <w:pPr>
              <w:rPr>
                <w:sz w:val="20"/>
              </w:rPr>
            </w:pPr>
            <w:r>
              <w:rPr>
                <w:sz w:val="20"/>
              </w:rPr>
              <w:lastRenderedPageBreak/>
              <w:t>B. Microbiology Equipment</w:t>
            </w:r>
          </w:p>
        </w:tc>
      </w:tr>
      <w:tr w:rsidR="00BC0191" w14:paraId="3D0CC602"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9"/>
        </w:trPr>
        <w:tc>
          <w:tcPr>
            <w:tcW w:w="528" w:type="dxa"/>
            <w:tcBorders>
              <w:top w:val="single" w:sz="6" w:space="0" w:color="auto"/>
              <w:left w:val="single" w:sz="6" w:space="0" w:color="auto"/>
              <w:bottom w:val="single" w:sz="6" w:space="0" w:color="auto"/>
              <w:right w:val="single" w:sz="6" w:space="0" w:color="auto"/>
            </w:tcBorders>
          </w:tcPr>
          <w:p w14:paraId="02D98BA0" w14:textId="77777777" w:rsidR="00BC0191" w:rsidRDefault="001E4C9A">
            <w:pPr>
              <w:rPr>
                <w:sz w:val="20"/>
              </w:rPr>
            </w:pPr>
            <w:r>
              <w:rPr>
                <w:i/>
                <w:sz w:val="16"/>
              </w:rPr>
              <w:t>24</w:t>
            </w:r>
          </w:p>
        </w:tc>
        <w:tc>
          <w:tcPr>
            <w:tcW w:w="1236" w:type="dxa"/>
            <w:tcBorders>
              <w:top w:val="single" w:sz="6" w:space="0" w:color="auto"/>
              <w:left w:val="single" w:sz="6" w:space="0" w:color="auto"/>
              <w:bottom w:val="single" w:sz="6" w:space="0" w:color="auto"/>
              <w:right w:val="single" w:sz="6" w:space="0" w:color="auto"/>
            </w:tcBorders>
          </w:tcPr>
          <w:p w14:paraId="6ECE2DF2" w14:textId="77777777" w:rsidR="00BC0191" w:rsidRDefault="001E4C9A">
            <w:pPr>
              <w:rPr>
                <w:sz w:val="20"/>
              </w:rPr>
            </w:pPr>
            <w:r>
              <w:rPr>
                <w:i/>
                <w:sz w:val="16"/>
              </w:rPr>
              <w:t>Biosafety Cabinet – Class II A2 (1.2 m)</w:t>
            </w:r>
          </w:p>
        </w:tc>
        <w:tc>
          <w:tcPr>
            <w:tcW w:w="705" w:type="dxa"/>
            <w:tcBorders>
              <w:top w:val="single" w:sz="6" w:space="0" w:color="auto"/>
              <w:left w:val="single" w:sz="6" w:space="0" w:color="auto"/>
              <w:bottom w:val="single" w:sz="6" w:space="0" w:color="auto"/>
              <w:right w:val="single" w:sz="6" w:space="0" w:color="auto"/>
            </w:tcBorders>
          </w:tcPr>
          <w:p w14:paraId="76C59F4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67CCCE7" w14:textId="51D91AE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CCD6680"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7EE2194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2EFF43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A7973F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063BB13" w14:textId="77777777" w:rsidR="00BC0191" w:rsidRDefault="00BC0191">
            <w:pPr>
              <w:rPr>
                <w:sz w:val="16"/>
                <w:szCs w:val="16"/>
              </w:rPr>
            </w:pPr>
          </w:p>
        </w:tc>
      </w:tr>
      <w:tr w:rsidR="00BC0191" w14:paraId="7B30AF3C" w14:textId="77777777" w:rsidTr="004A5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40"/>
        </w:trPr>
        <w:tc>
          <w:tcPr>
            <w:tcW w:w="528" w:type="dxa"/>
            <w:tcBorders>
              <w:top w:val="single" w:sz="6" w:space="0" w:color="auto"/>
              <w:left w:val="single" w:sz="6" w:space="0" w:color="auto"/>
              <w:bottom w:val="single" w:sz="6" w:space="0" w:color="auto"/>
              <w:right w:val="single" w:sz="6" w:space="0" w:color="auto"/>
            </w:tcBorders>
          </w:tcPr>
          <w:p w14:paraId="2E15092E" w14:textId="77777777" w:rsidR="00BC0191" w:rsidRDefault="001E4C9A">
            <w:pPr>
              <w:rPr>
                <w:sz w:val="20"/>
              </w:rPr>
            </w:pPr>
            <w:r>
              <w:rPr>
                <w:i/>
                <w:sz w:val="16"/>
              </w:rPr>
              <w:t>25</w:t>
            </w:r>
          </w:p>
        </w:tc>
        <w:tc>
          <w:tcPr>
            <w:tcW w:w="1236" w:type="dxa"/>
            <w:tcBorders>
              <w:top w:val="single" w:sz="6" w:space="0" w:color="auto"/>
              <w:left w:val="single" w:sz="6" w:space="0" w:color="auto"/>
              <w:bottom w:val="single" w:sz="6" w:space="0" w:color="auto"/>
              <w:right w:val="single" w:sz="6" w:space="0" w:color="auto"/>
            </w:tcBorders>
          </w:tcPr>
          <w:p w14:paraId="780DE401" w14:textId="77777777" w:rsidR="00BC0191" w:rsidRDefault="001E4C9A">
            <w:pPr>
              <w:rPr>
                <w:sz w:val="20"/>
              </w:rPr>
            </w:pPr>
            <w:r>
              <w:rPr>
                <w:i/>
                <w:sz w:val="16"/>
              </w:rPr>
              <w:t>Autoclave / Steam Sterilizer (100 L, Pre-Vacuum)</w:t>
            </w:r>
          </w:p>
        </w:tc>
        <w:tc>
          <w:tcPr>
            <w:tcW w:w="705" w:type="dxa"/>
            <w:tcBorders>
              <w:top w:val="single" w:sz="6" w:space="0" w:color="auto"/>
              <w:left w:val="single" w:sz="6" w:space="0" w:color="auto"/>
              <w:bottom w:val="single" w:sz="6" w:space="0" w:color="auto"/>
              <w:right w:val="single" w:sz="6" w:space="0" w:color="auto"/>
            </w:tcBorders>
          </w:tcPr>
          <w:p w14:paraId="47F0E05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EDB4BAF" w14:textId="3F9E76CA"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DF36FDC"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F172B5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6E7132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9D5C75C"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94DDD54" w14:textId="77777777" w:rsidR="00BC0191" w:rsidRDefault="00BC0191">
            <w:pPr>
              <w:rPr>
                <w:sz w:val="16"/>
                <w:szCs w:val="16"/>
              </w:rPr>
            </w:pPr>
          </w:p>
        </w:tc>
      </w:tr>
      <w:tr w:rsidR="00BC0191" w14:paraId="210E0850"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83"/>
        </w:trPr>
        <w:tc>
          <w:tcPr>
            <w:tcW w:w="528" w:type="dxa"/>
            <w:tcBorders>
              <w:top w:val="single" w:sz="6" w:space="0" w:color="auto"/>
              <w:left w:val="single" w:sz="6" w:space="0" w:color="auto"/>
              <w:bottom w:val="single" w:sz="6" w:space="0" w:color="auto"/>
              <w:right w:val="single" w:sz="6" w:space="0" w:color="auto"/>
            </w:tcBorders>
          </w:tcPr>
          <w:p w14:paraId="15BF9B31" w14:textId="77777777" w:rsidR="00BC0191" w:rsidRDefault="001E4C9A">
            <w:pPr>
              <w:rPr>
                <w:sz w:val="20"/>
              </w:rPr>
            </w:pPr>
            <w:r>
              <w:rPr>
                <w:i/>
                <w:sz w:val="16"/>
              </w:rPr>
              <w:t>26</w:t>
            </w:r>
          </w:p>
        </w:tc>
        <w:tc>
          <w:tcPr>
            <w:tcW w:w="1236" w:type="dxa"/>
            <w:tcBorders>
              <w:top w:val="single" w:sz="6" w:space="0" w:color="auto"/>
              <w:left w:val="single" w:sz="6" w:space="0" w:color="auto"/>
              <w:bottom w:val="single" w:sz="6" w:space="0" w:color="auto"/>
              <w:right w:val="single" w:sz="6" w:space="0" w:color="auto"/>
            </w:tcBorders>
          </w:tcPr>
          <w:p w14:paraId="72B16D28" w14:textId="77777777" w:rsidR="00BC0191" w:rsidRDefault="001E4C9A">
            <w:pPr>
              <w:rPr>
                <w:sz w:val="20"/>
              </w:rPr>
            </w:pPr>
            <w:r>
              <w:rPr>
                <w:i/>
                <w:sz w:val="16"/>
              </w:rPr>
              <w:t>Anaerobic Incubator / Workstation</w:t>
            </w:r>
          </w:p>
        </w:tc>
        <w:tc>
          <w:tcPr>
            <w:tcW w:w="705" w:type="dxa"/>
            <w:tcBorders>
              <w:top w:val="single" w:sz="6" w:space="0" w:color="auto"/>
              <w:left w:val="single" w:sz="6" w:space="0" w:color="auto"/>
              <w:bottom w:val="single" w:sz="6" w:space="0" w:color="auto"/>
              <w:right w:val="single" w:sz="6" w:space="0" w:color="auto"/>
            </w:tcBorders>
          </w:tcPr>
          <w:p w14:paraId="1BB586E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E041638" w14:textId="533264A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DD529D4"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5B2686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85D299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9105ED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4133CBD" w14:textId="77777777" w:rsidR="00BC0191" w:rsidRDefault="00BC0191">
            <w:pPr>
              <w:rPr>
                <w:sz w:val="16"/>
                <w:szCs w:val="16"/>
              </w:rPr>
            </w:pPr>
          </w:p>
        </w:tc>
      </w:tr>
      <w:tr w:rsidR="00BC0191" w14:paraId="5149AC95"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32619D09" w14:textId="77777777" w:rsidR="00BC0191" w:rsidRDefault="001E4C9A">
            <w:pPr>
              <w:rPr>
                <w:sz w:val="20"/>
              </w:rPr>
            </w:pPr>
            <w:r>
              <w:rPr>
                <w:i/>
                <w:sz w:val="16"/>
              </w:rPr>
              <w:t>27</w:t>
            </w:r>
          </w:p>
        </w:tc>
        <w:tc>
          <w:tcPr>
            <w:tcW w:w="1236" w:type="dxa"/>
            <w:tcBorders>
              <w:top w:val="single" w:sz="6" w:space="0" w:color="auto"/>
              <w:left w:val="single" w:sz="6" w:space="0" w:color="auto"/>
              <w:bottom w:val="single" w:sz="6" w:space="0" w:color="auto"/>
              <w:right w:val="single" w:sz="6" w:space="0" w:color="auto"/>
            </w:tcBorders>
          </w:tcPr>
          <w:p w14:paraId="65D2300B" w14:textId="77777777" w:rsidR="00BC0191" w:rsidRDefault="001E4C9A">
            <w:pPr>
              <w:rPr>
                <w:sz w:val="20"/>
              </w:rPr>
            </w:pPr>
            <w:r>
              <w:rPr>
                <w:i/>
                <w:sz w:val="16"/>
              </w:rPr>
              <w:t>Incubator – Temperature Controlled (100–400 L)</w:t>
            </w:r>
          </w:p>
        </w:tc>
        <w:tc>
          <w:tcPr>
            <w:tcW w:w="705" w:type="dxa"/>
            <w:tcBorders>
              <w:top w:val="single" w:sz="6" w:space="0" w:color="auto"/>
              <w:left w:val="single" w:sz="6" w:space="0" w:color="auto"/>
              <w:bottom w:val="single" w:sz="6" w:space="0" w:color="auto"/>
              <w:right w:val="single" w:sz="6" w:space="0" w:color="auto"/>
            </w:tcBorders>
          </w:tcPr>
          <w:p w14:paraId="4B8A04A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8E1D277" w14:textId="3BAFCC8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A53D780"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5D7F332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3DA16F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0B0CE1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9DFFF15" w14:textId="77777777" w:rsidR="00BC0191" w:rsidRDefault="00BC0191">
            <w:pPr>
              <w:rPr>
                <w:sz w:val="16"/>
                <w:szCs w:val="16"/>
              </w:rPr>
            </w:pPr>
          </w:p>
        </w:tc>
      </w:tr>
      <w:tr w:rsidR="00BC0191" w14:paraId="0462C5E3"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6"/>
        </w:trPr>
        <w:tc>
          <w:tcPr>
            <w:tcW w:w="528" w:type="dxa"/>
            <w:tcBorders>
              <w:top w:val="single" w:sz="6" w:space="0" w:color="auto"/>
              <w:left w:val="single" w:sz="6" w:space="0" w:color="auto"/>
              <w:bottom w:val="single" w:sz="6" w:space="0" w:color="auto"/>
              <w:right w:val="single" w:sz="6" w:space="0" w:color="auto"/>
            </w:tcBorders>
          </w:tcPr>
          <w:p w14:paraId="126EB5CF" w14:textId="77777777" w:rsidR="00BC0191" w:rsidRDefault="001E4C9A">
            <w:pPr>
              <w:rPr>
                <w:sz w:val="20"/>
              </w:rPr>
            </w:pPr>
            <w:r>
              <w:rPr>
                <w:i/>
                <w:sz w:val="16"/>
              </w:rPr>
              <w:t>28</w:t>
            </w:r>
          </w:p>
        </w:tc>
        <w:tc>
          <w:tcPr>
            <w:tcW w:w="1236" w:type="dxa"/>
            <w:tcBorders>
              <w:top w:val="single" w:sz="6" w:space="0" w:color="auto"/>
              <w:left w:val="single" w:sz="6" w:space="0" w:color="auto"/>
              <w:bottom w:val="single" w:sz="6" w:space="0" w:color="auto"/>
              <w:right w:val="single" w:sz="6" w:space="0" w:color="auto"/>
            </w:tcBorders>
          </w:tcPr>
          <w:p w14:paraId="3C418C55" w14:textId="77777777" w:rsidR="00BC0191" w:rsidRDefault="001E4C9A">
            <w:pPr>
              <w:rPr>
                <w:sz w:val="20"/>
              </w:rPr>
            </w:pPr>
            <w:r>
              <w:rPr>
                <w:i/>
                <w:sz w:val="16"/>
              </w:rPr>
              <w:t>Real-Time PCR System (96-well, 4–6 channel)</w:t>
            </w:r>
          </w:p>
        </w:tc>
        <w:tc>
          <w:tcPr>
            <w:tcW w:w="705" w:type="dxa"/>
            <w:tcBorders>
              <w:top w:val="single" w:sz="6" w:space="0" w:color="auto"/>
              <w:left w:val="single" w:sz="6" w:space="0" w:color="auto"/>
              <w:bottom w:val="single" w:sz="6" w:space="0" w:color="auto"/>
              <w:right w:val="single" w:sz="6" w:space="0" w:color="auto"/>
            </w:tcBorders>
          </w:tcPr>
          <w:p w14:paraId="39B1735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7A1CD7B" w14:textId="68A068F0"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554C678"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604EBAD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761B9D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B24609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D9ABD74" w14:textId="77777777" w:rsidR="00BC0191" w:rsidRDefault="00BC0191">
            <w:pPr>
              <w:rPr>
                <w:sz w:val="16"/>
                <w:szCs w:val="16"/>
              </w:rPr>
            </w:pPr>
          </w:p>
        </w:tc>
      </w:tr>
      <w:tr w:rsidR="00BC0191" w14:paraId="5E582D3C"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2"/>
        </w:trPr>
        <w:tc>
          <w:tcPr>
            <w:tcW w:w="528" w:type="dxa"/>
            <w:tcBorders>
              <w:top w:val="single" w:sz="6" w:space="0" w:color="auto"/>
              <w:left w:val="single" w:sz="6" w:space="0" w:color="auto"/>
              <w:bottom w:val="single" w:sz="6" w:space="0" w:color="auto"/>
              <w:right w:val="single" w:sz="6" w:space="0" w:color="auto"/>
            </w:tcBorders>
          </w:tcPr>
          <w:p w14:paraId="5C4E5886" w14:textId="77777777" w:rsidR="00BC0191" w:rsidRDefault="001E4C9A">
            <w:pPr>
              <w:rPr>
                <w:sz w:val="20"/>
              </w:rPr>
            </w:pPr>
            <w:r>
              <w:rPr>
                <w:i/>
                <w:sz w:val="16"/>
              </w:rPr>
              <w:t>29</w:t>
            </w:r>
          </w:p>
        </w:tc>
        <w:tc>
          <w:tcPr>
            <w:tcW w:w="1236" w:type="dxa"/>
            <w:tcBorders>
              <w:top w:val="single" w:sz="6" w:space="0" w:color="auto"/>
              <w:left w:val="single" w:sz="6" w:space="0" w:color="auto"/>
              <w:bottom w:val="single" w:sz="6" w:space="0" w:color="auto"/>
              <w:right w:val="single" w:sz="6" w:space="0" w:color="auto"/>
            </w:tcBorders>
          </w:tcPr>
          <w:p w14:paraId="44A6FC53" w14:textId="77777777" w:rsidR="00BC0191" w:rsidRDefault="001E4C9A">
            <w:pPr>
              <w:rPr>
                <w:sz w:val="20"/>
              </w:rPr>
            </w:pPr>
            <w:r>
              <w:rPr>
                <w:i/>
                <w:sz w:val="16"/>
              </w:rPr>
              <w:t>Deep Freezer –80°C (Ultra-Low, 400 L)</w:t>
            </w:r>
          </w:p>
        </w:tc>
        <w:tc>
          <w:tcPr>
            <w:tcW w:w="705" w:type="dxa"/>
            <w:tcBorders>
              <w:top w:val="single" w:sz="6" w:space="0" w:color="auto"/>
              <w:left w:val="single" w:sz="6" w:space="0" w:color="auto"/>
              <w:bottom w:val="single" w:sz="6" w:space="0" w:color="auto"/>
              <w:right w:val="single" w:sz="6" w:space="0" w:color="auto"/>
            </w:tcBorders>
          </w:tcPr>
          <w:p w14:paraId="552AC85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5551A7B" w14:textId="1ECC08D0"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CE5CF35"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674AD4A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CCD17E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31B082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F15B1F0" w14:textId="77777777" w:rsidR="00BC0191" w:rsidRDefault="00BC0191">
            <w:pPr>
              <w:rPr>
                <w:sz w:val="16"/>
                <w:szCs w:val="16"/>
              </w:rPr>
            </w:pPr>
          </w:p>
        </w:tc>
      </w:tr>
      <w:tr w:rsidR="00BC0191" w14:paraId="193F74FB"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0"/>
        </w:trPr>
        <w:tc>
          <w:tcPr>
            <w:tcW w:w="528" w:type="dxa"/>
            <w:tcBorders>
              <w:top w:val="single" w:sz="6" w:space="0" w:color="auto"/>
              <w:left w:val="single" w:sz="6" w:space="0" w:color="auto"/>
              <w:bottom w:val="single" w:sz="6" w:space="0" w:color="auto"/>
              <w:right w:val="single" w:sz="6" w:space="0" w:color="auto"/>
            </w:tcBorders>
          </w:tcPr>
          <w:p w14:paraId="77CC49F5" w14:textId="77777777" w:rsidR="00BC0191" w:rsidRDefault="001E4C9A">
            <w:pPr>
              <w:rPr>
                <w:sz w:val="20"/>
              </w:rPr>
            </w:pPr>
            <w:r>
              <w:rPr>
                <w:i/>
                <w:sz w:val="16"/>
              </w:rPr>
              <w:t>30</w:t>
            </w:r>
          </w:p>
        </w:tc>
        <w:tc>
          <w:tcPr>
            <w:tcW w:w="1236" w:type="dxa"/>
            <w:tcBorders>
              <w:top w:val="single" w:sz="6" w:space="0" w:color="auto"/>
              <w:left w:val="single" w:sz="6" w:space="0" w:color="auto"/>
              <w:bottom w:val="single" w:sz="6" w:space="0" w:color="auto"/>
              <w:right w:val="single" w:sz="6" w:space="0" w:color="auto"/>
            </w:tcBorders>
          </w:tcPr>
          <w:p w14:paraId="733E432C" w14:textId="77777777" w:rsidR="00BC0191" w:rsidRPr="000F1A9C" w:rsidRDefault="001E4C9A">
            <w:pPr>
              <w:rPr>
                <w:sz w:val="20"/>
                <w:lang w:val="pt-PT"/>
              </w:rPr>
            </w:pPr>
            <w:r w:rsidRPr="000F1A9C">
              <w:rPr>
                <w:i/>
                <w:sz w:val="16"/>
                <w:lang w:val="pt-PT"/>
              </w:rPr>
              <w:t>Refrigerator (2–8°C, 250 L, Lab-Grade)</w:t>
            </w:r>
          </w:p>
        </w:tc>
        <w:tc>
          <w:tcPr>
            <w:tcW w:w="705" w:type="dxa"/>
            <w:tcBorders>
              <w:top w:val="single" w:sz="6" w:space="0" w:color="auto"/>
              <w:left w:val="single" w:sz="6" w:space="0" w:color="auto"/>
              <w:bottom w:val="single" w:sz="6" w:space="0" w:color="auto"/>
              <w:right w:val="single" w:sz="6" w:space="0" w:color="auto"/>
            </w:tcBorders>
          </w:tcPr>
          <w:p w14:paraId="36A3E2E6" w14:textId="77777777" w:rsidR="00BC0191" w:rsidRPr="000F1A9C" w:rsidRDefault="00BC0191">
            <w:pPr>
              <w:rPr>
                <w:sz w:val="20"/>
                <w:lang w:val="pt-PT"/>
              </w:rPr>
            </w:pPr>
          </w:p>
        </w:tc>
        <w:tc>
          <w:tcPr>
            <w:tcW w:w="1075" w:type="dxa"/>
            <w:tcBorders>
              <w:top w:val="single" w:sz="6" w:space="0" w:color="auto"/>
              <w:left w:val="single" w:sz="6" w:space="0" w:color="auto"/>
              <w:bottom w:val="single" w:sz="6" w:space="0" w:color="auto"/>
              <w:right w:val="single" w:sz="6" w:space="0" w:color="auto"/>
            </w:tcBorders>
          </w:tcPr>
          <w:p w14:paraId="48446B65" w14:textId="54B97890"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3D8D35E"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3031702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3A93C9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E859F2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7378D96" w14:textId="77777777" w:rsidR="00BC0191" w:rsidRDefault="00BC0191">
            <w:pPr>
              <w:rPr>
                <w:sz w:val="16"/>
                <w:szCs w:val="16"/>
              </w:rPr>
            </w:pPr>
          </w:p>
        </w:tc>
      </w:tr>
      <w:tr w:rsidR="00BC0191" w14:paraId="7423F2C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3"/>
        </w:trPr>
        <w:tc>
          <w:tcPr>
            <w:tcW w:w="528" w:type="dxa"/>
            <w:tcBorders>
              <w:top w:val="single" w:sz="6" w:space="0" w:color="auto"/>
              <w:left w:val="single" w:sz="6" w:space="0" w:color="auto"/>
              <w:bottom w:val="single" w:sz="6" w:space="0" w:color="auto"/>
              <w:right w:val="single" w:sz="6" w:space="0" w:color="auto"/>
            </w:tcBorders>
          </w:tcPr>
          <w:p w14:paraId="32779195" w14:textId="77777777" w:rsidR="00BC0191" w:rsidRDefault="001E4C9A">
            <w:pPr>
              <w:rPr>
                <w:sz w:val="20"/>
              </w:rPr>
            </w:pPr>
            <w:r>
              <w:rPr>
                <w:i/>
                <w:sz w:val="16"/>
              </w:rPr>
              <w:t>31</w:t>
            </w:r>
          </w:p>
        </w:tc>
        <w:tc>
          <w:tcPr>
            <w:tcW w:w="1236" w:type="dxa"/>
            <w:tcBorders>
              <w:top w:val="single" w:sz="6" w:space="0" w:color="auto"/>
              <w:left w:val="single" w:sz="6" w:space="0" w:color="auto"/>
              <w:bottom w:val="single" w:sz="6" w:space="0" w:color="auto"/>
              <w:right w:val="single" w:sz="6" w:space="0" w:color="auto"/>
            </w:tcBorders>
          </w:tcPr>
          <w:p w14:paraId="3018D726" w14:textId="77777777" w:rsidR="00BC0191" w:rsidRDefault="001E4C9A">
            <w:pPr>
              <w:rPr>
                <w:sz w:val="20"/>
              </w:rPr>
            </w:pPr>
            <w:r>
              <w:rPr>
                <w:i/>
                <w:sz w:val="16"/>
              </w:rPr>
              <w:t>Automated Microplate Reader (ELISA)</w:t>
            </w:r>
          </w:p>
        </w:tc>
        <w:tc>
          <w:tcPr>
            <w:tcW w:w="705" w:type="dxa"/>
            <w:tcBorders>
              <w:top w:val="single" w:sz="6" w:space="0" w:color="auto"/>
              <w:left w:val="single" w:sz="6" w:space="0" w:color="auto"/>
              <w:bottom w:val="single" w:sz="6" w:space="0" w:color="auto"/>
              <w:right w:val="single" w:sz="6" w:space="0" w:color="auto"/>
            </w:tcBorders>
          </w:tcPr>
          <w:p w14:paraId="4402945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202792C" w14:textId="77A45DCA"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3EF481B"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2DADF35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55D786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DDFA29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76D38AC" w14:textId="77777777" w:rsidR="00BC0191" w:rsidRDefault="00BC0191">
            <w:pPr>
              <w:rPr>
                <w:sz w:val="16"/>
                <w:szCs w:val="16"/>
              </w:rPr>
            </w:pPr>
          </w:p>
        </w:tc>
      </w:tr>
      <w:tr w:rsidR="00BC0191" w14:paraId="158B336E"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1"/>
        </w:trPr>
        <w:tc>
          <w:tcPr>
            <w:tcW w:w="528" w:type="dxa"/>
            <w:tcBorders>
              <w:top w:val="single" w:sz="6" w:space="0" w:color="auto"/>
              <w:left w:val="single" w:sz="6" w:space="0" w:color="auto"/>
              <w:bottom w:val="single" w:sz="6" w:space="0" w:color="auto"/>
              <w:right w:val="single" w:sz="6" w:space="0" w:color="auto"/>
            </w:tcBorders>
          </w:tcPr>
          <w:p w14:paraId="2225A365" w14:textId="77777777" w:rsidR="00BC0191" w:rsidRDefault="001E4C9A">
            <w:pPr>
              <w:rPr>
                <w:sz w:val="20"/>
              </w:rPr>
            </w:pPr>
            <w:r>
              <w:rPr>
                <w:i/>
                <w:sz w:val="16"/>
              </w:rPr>
              <w:t>32</w:t>
            </w:r>
          </w:p>
        </w:tc>
        <w:tc>
          <w:tcPr>
            <w:tcW w:w="1236" w:type="dxa"/>
            <w:tcBorders>
              <w:top w:val="single" w:sz="6" w:space="0" w:color="auto"/>
              <w:left w:val="single" w:sz="6" w:space="0" w:color="auto"/>
              <w:bottom w:val="single" w:sz="6" w:space="0" w:color="auto"/>
              <w:right w:val="single" w:sz="6" w:space="0" w:color="auto"/>
            </w:tcBorders>
          </w:tcPr>
          <w:p w14:paraId="18FA3123" w14:textId="77777777" w:rsidR="00BC0191" w:rsidRDefault="001E4C9A">
            <w:pPr>
              <w:rPr>
                <w:sz w:val="20"/>
              </w:rPr>
            </w:pPr>
            <w:r>
              <w:rPr>
                <w:i/>
                <w:sz w:val="16"/>
              </w:rPr>
              <w:t>Colony Counter (Digital, Image Analysis)</w:t>
            </w:r>
          </w:p>
        </w:tc>
        <w:tc>
          <w:tcPr>
            <w:tcW w:w="705" w:type="dxa"/>
            <w:tcBorders>
              <w:top w:val="single" w:sz="6" w:space="0" w:color="auto"/>
              <w:left w:val="single" w:sz="6" w:space="0" w:color="auto"/>
              <w:bottom w:val="single" w:sz="6" w:space="0" w:color="auto"/>
              <w:right w:val="single" w:sz="6" w:space="0" w:color="auto"/>
            </w:tcBorders>
          </w:tcPr>
          <w:p w14:paraId="513BBE3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BFD2E27" w14:textId="053648C4"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AE076C5"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50392CE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C7D2CE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9308B9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667C206" w14:textId="77777777" w:rsidR="00BC0191" w:rsidRDefault="00BC0191">
            <w:pPr>
              <w:rPr>
                <w:sz w:val="16"/>
                <w:szCs w:val="16"/>
              </w:rPr>
            </w:pPr>
          </w:p>
        </w:tc>
      </w:tr>
      <w:tr w:rsidR="00BC0191" w14:paraId="2F888041"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9"/>
        </w:trPr>
        <w:tc>
          <w:tcPr>
            <w:tcW w:w="528" w:type="dxa"/>
            <w:tcBorders>
              <w:top w:val="single" w:sz="6" w:space="0" w:color="auto"/>
              <w:left w:val="single" w:sz="6" w:space="0" w:color="auto"/>
              <w:bottom w:val="single" w:sz="6" w:space="0" w:color="auto"/>
              <w:right w:val="single" w:sz="6" w:space="0" w:color="auto"/>
            </w:tcBorders>
          </w:tcPr>
          <w:p w14:paraId="1840AEDF" w14:textId="77777777" w:rsidR="00BC0191" w:rsidRDefault="001E4C9A">
            <w:pPr>
              <w:rPr>
                <w:sz w:val="20"/>
              </w:rPr>
            </w:pPr>
            <w:r>
              <w:rPr>
                <w:i/>
                <w:sz w:val="16"/>
              </w:rPr>
              <w:t>33</w:t>
            </w:r>
          </w:p>
        </w:tc>
        <w:tc>
          <w:tcPr>
            <w:tcW w:w="1236" w:type="dxa"/>
            <w:tcBorders>
              <w:top w:val="single" w:sz="6" w:space="0" w:color="auto"/>
              <w:left w:val="single" w:sz="6" w:space="0" w:color="auto"/>
              <w:bottom w:val="single" w:sz="6" w:space="0" w:color="auto"/>
              <w:right w:val="single" w:sz="6" w:space="0" w:color="auto"/>
            </w:tcBorders>
          </w:tcPr>
          <w:p w14:paraId="0481656D" w14:textId="77777777" w:rsidR="00BC0191" w:rsidRDefault="001E4C9A">
            <w:pPr>
              <w:rPr>
                <w:sz w:val="20"/>
              </w:rPr>
            </w:pPr>
            <w:r>
              <w:rPr>
                <w:i/>
                <w:sz w:val="16"/>
              </w:rPr>
              <w:t>Fluorescence Microscope (Upright)</w:t>
            </w:r>
          </w:p>
        </w:tc>
        <w:tc>
          <w:tcPr>
            <w:tcW w:w="705" w:type="dxa"/>
            <w:tcBorders>
              <w:top w:val="single" w:sz="6" w:space="0" w:color="auto"/>
              <w:left w:val="single" w:sz="6" w:space="0" w:color="auto"/>
              <w:bottom w:val="single" w:sz="6" w:space="0" w:color="auto"/>
              <w:right w:val="single" w:sz="6" w:space="0" w:color="auto"/>
            </w:tcBorders>
          </w:tcPr>
          <w:p w14:paraId="731CB3D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F2CA74F" w14:textId="5D1D591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F1B57F1"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709950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5A6737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DA8CB9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F962EA7" w14:textId="77777777" w:rsidR="00BC0191" w:rsidRDefault="00BC0191">
            <w:pPr>
              <w:rPr>
                <w:sz w:val="16"/>
                <w:szCs w:val="16"/>
              </w:rPr>
            </w:pPr>
          </w:p>
        </w:tc>
      </w:tr>
      <w:tr w:rsidR="00BC0191" w14:paraId="5D1150E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528" w:type="dxa"/>
            <w:tcBorders>
              <w:top w:val="single" w:sz="6" w:space="0" w:color="auto"/>
              <w:left w:val="single" w:sz="6" w:space="0" w:color="auto"/>
              <w:bottom w:val="single" w:sz="6" w:space="0" w:color="auto"/>
              <w:right w:val="single" w:sz="6" w:space="0" w:color="auto"/>
            </w:tcBorders>
          </w:tcPr>
          <w:p w14:paraId="22AD114F" w14:textId="77777777" w:rsidR="00BC0191" w:rsidRDefault="001E4C9A">
            <w:pPr>
              <w:rPr>
                <w:sz w:val="20"/>
              </w:rPr>
            </w:pPr>
            <w:r>
              <w:rPr>
                <w:i/>
                <w:sz w:val="16"/>
              </w:rPr>
              <w:t>34</w:t>
            </w:r>
          </w:p>
        </w:tc>
        <w:tc>
          <w:tcPr>
            <w:tcW w:w="1236" w:type="dxa"/>
            <w:tcBorders>
              <w:top w:val="single" w:sz="6" w:space="0" w:color="auto"/>
              <w:left w:val="single" w:sz="6" w:space="0" w:color="auto"/>
              <w:bottom w:val="single" w:sz="6" w:space="0" w:color="auto"/>
              <w:right w:val="single" w:sz="6" w:space="0" w:color="auto"/>
            </w:tcBorders>
          </w:tcPr>
          <w:p w14:paraId="647DD96A" w14:textId="77777777" w:rsidR="00BC0191" w:rsidRDefault="001E4C9A">
            <w:pPr>
              <w:rPr>
                <w:sz w:val="20"/>
              </w:rPr>
            </w:pPr>
            <w:r>
              <w:rPr>
                <w:i/>
                <w:sz w:val="16"/>
              </w:rPr>
              <w:t>Impedance / ATP Microbial Analyzer</w:t>
            </w:r>
          </w:p>
        </w:tc>
        <w:tc>
          <w:tcPr>
            <w:tcW w:w="705" w:type="dxa"/>
            <w:tcBorders>
              <w:top w:val="single" w:sz="6" w:space="0" w:color="auto"/>
              <w:left w:val="single" w:sz="6" w:space="0" w:color="auto"/>
              <w:bottom w:val="single" w:sz="6" w:space="0" w:color="auto"/>
              <w:right w:val="single" w:sz="6" w:space="0" w:color="auto"/>
            </w:tcBorders>
          </w:tcPr>
          <w:p w14:paraId="4B0AAFE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40BA03C" w14:textId="47D0FAD4"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D0F2424"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8EA6D2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469E5D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DA3CBF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FD5830D" w14:textId="77777777" w:rsidR="00BC0191" w:rsidRDefault="00BC0191">
            <w:pPr>
              <w:rPr>
                <w:sz w:val="16"/>
                <w:szCs w:val="16"/>
              </w:rPr>
            </w:pPr>
          </w:p>
        </w:tc>
      </w:tr>
      <w:tr w:rsidR="00BC0191" w14:paraId="76D53E71"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72"/>
        </w:trPr>
        <w:tc>
          <w:tcPr>
            <w:tcW w:w="528" w:type="dxa"/>
            <w:tcBorders>
              <w:top w:val="single" w:sz="6" w:space="0" w:color="auto"/>
              <w:left w:val="single" w:sz="6" w:space="0" w:color="auto"/>
              <w:bottom w:val="single" w:sz="6" w:space="0" w:color="auto"/>
              <w:right w:val="single" w:sz="6" w:space="0" w:color="auto"/>
            </w:tcBorders>
          </w:tcPr>
          <w:p w14:paraId="7C599D2F" w14:textId="77777777" w:rsidR="00BC0191" w:rsidRDefault="001E4C9A">
            <w:pPr>
              <w:rPr>
                <w:sz w:val="20"/>
              </w:rPr>
            </w:pPr>
            <w:r>
              <w:rPr>
                <w:i/>
                <w:sz w:val="16"/>
              </w:rPr>
              <w:t>35</w:t>
            </w:r>
          </w:p>
        </w:tc>
        <w:tc>
          <w:tcPr>
            <w:tcW w:w="1236" w:type="dxa"/>
            <w:tcBorders>
              <w:top w:val="single" w:sz="6" w:space="0" w:color="auto"/>
              <w:left w:val="single" w:sz="6" w:space="0" w:color="auto"/>
              <w:bottom w:val="single" w:sz="6" w:space="0" w:color="auto"/>
              <w:right w:val="single" w:sz="6" w:space="0" w:color="auto"/>
            </w:tcBorders>
          </w:tcPr>
          <w:p w14:paraId="14F00A2A" w14:textId="77777777" w:rsidR="00BC0191" w:rsidRDefault="001E4C9A">
            <w:pPr>
              <w:rPr>
                <w:sz w:val="20"/>
              </w:rPr>
            </w:pPr>
            <w:r>
              <w:rPr>
                <w:i/>
                <w:sz w:val="16"/>
              </w:rPr>
              <w:t xml:space="preserve">Culture Media – Annual Supply (Selective + </w:t>
            </w:r>
            <w:proofErr w:type="gramStart"/>
            <w:r>
              <w:rPr>
                <w:i/>
                <w:sz w:val="16"/>
              </w:rPr>
              <w:t>Non-selective</w:t>
            </w:r>
            <w:proofErr w:type="gramEnd"/>
            <w:r>
              <w:rPr>
                <w:i/>
                <w:sz w:val="16"/>
              </w:rPr>
              <w:t>, 14 types)</w:t>
            </w:r>
          </w:p>
        </w:tc>
        <w:tc>
          <w:tcPr>
            <w:tcW w:w="705" w:type="dxa"/>
            <w:tcBorders>
              <w:top w:val="single" w:sz="6" w:space="0" w:color="auto"/>
              <w:left w:val="single" w:sz="6" w:space="0" w:color="auto"/>
              <w:bottom w:val="single" w:sz="6" w:space="0" w:color="auto"/>
              <w:right w:val="single" w:sz="6" w:space="0" w:color="auto"/>
            </w:tcBorders>
          </w:tcPr>
          <w:p w14:paraId="57C2AAE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2240C61" w14:textId="2AC9346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BFBCD9E" w14:textId="77777777" w:rsidR="00BC0191" w:rsidRDefault="001E4C9A">
            <w:pPr>
              <w:rPr>
                <w:sz w:val="20"/>
              </w:rPr>
            </w:pPr>
            <w:r>
              <w:rPr>
                <w:i/>
                <w:sz w:val="16"/>
              </w:rPr>
              <w:t>150 No.</w:t>
            </w:r>
          </w:p>
        </w:tc>
        <w:tc>
          <w:tcPr>
            <w:tcW w:w="1177" w:type="dxa"/>
            <w:tcBorders>
              <w:top w:val="single" w:sz="6" w:space="0" w:color="auto"/>
              <w:left w:val="single" w:sz="6" w:space="0" w:color="auto"/>
              <w:bottom w:val="single" w:sz="6" w:space="0" w:color="auto"/>
              <w:right w:val="single" w:sz="6" w:space="0" w:color="auto"/>
            </w:tcBorders>
          </w:tcPr>
          <w:p w14:paraId="260BDAD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FD7965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CB05E5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51F8F9D" w14:textId="77777777" w:rsidR="00BC0191" w:rsidRDefault="00BC0191">
            <w:pPr>
              <w:rPr>
                <w:sz w:val="16"/>
                <w:szCs w:val="16"/>
              </w:rPr>
            </w:pPr>
          </w:p>
        </w:tc>
      </w:tr>
      <w:tr w:rsidR="00BC0191" w14:paraId="0F5FB68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73"/>
        </w:trPr>
        <w:tc>
          <w:tcPr>
            <w:tcW w:w="528" w:type="dxa"/>
            <w:tcBorders>
              <w:top w:val="single" w:sz="6" w:space="0" w:color="auto"/>
              <w:left w:val="single" w:sz="6" w:space="0" w:color="auto"/>
              <w:bottom w:val="single" w:sz="6" w:space="0" w:color="auto"/>
              <w:right w:val="single" w:sz="6" w:space="0" w:color="auto"/>
            </w:tcBorders>
          </w:tcPr>
          <w:p w14:paraId="6DC96F08" w14:textId="77777777" w:rsidR="00BC0191" w:rsidRDefault="001E4C9A">
            <w:pPr>
              <w:rPr>
                <w:sz w:val="20"/>
              </w:rPr>
            </w:pPr>
            <w:r>
              <w:rPr>
                <w:i/>
                <w:sz w:val="16"/>
              </w:rPr>
              <w:lastRenderedPageBreak/>
              <w:t>36</w:t>
            </w:r>
          </w:p>
        </w:tc>
        <w:tc>
          <w:tcPr>
            <w:tcW w:w="1236" w:type="dxa"/>
            <w:tcBorders>
              <w:top w:val="single" w:sz="6" w:space="0" w:color="auto"/>
              <w:left w:val="single" w:sz="6" w:space="0" w:color="auto"/>
              <w:bottom w:val="single" w:sz="6" w:space="0" w:color="auto"/>
              <w:right w:val="single" w:sz="6" w:space="0" w:color="auto"/>
            </w:tcBorders>
          </w:tcPr>
          <w:p w14:paraId="63B57B04" w14:textId="77777777" w:rsidR="00BC0191" w:rsidRDefault="001E4C9A">
            <w:pPr>
              <w:rPr>
                <w:sz w:val="20"/>
              </w:rPr>
            </w:pPr>
            <w:r>
              <w:rPr>
                <w:i/>
                <w:sz w:val="16"/>
              </w:rPr>
              <w:t>Reference Cultures – Freeze-dried (8 species, certified)</w:t>
            </w:r>
          </w:p>
        </w:tc>
        <w:tc>
          <w:tcPr>
            <w:tcW w:w="705" w:type="dxa"/>
            <w:tcBorders>
              <w:top w:val="single" w:sz="6" w:space="0" w:color="auto"/>
              <w:left w:val="single" w:sz="6" w:space="0" w:color="auto"/>
              <w:bottom w:val="single" w:sz="6" w:space="0" w:color="auto"/>
              <w:right w:val="single" w:sz="6" w:space="0" w:color="auto"/>
            </w:tcBorders>
          </w:tcPr>
          <w:p w14:paraId="443D450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D8F2CE8" w14:textId="457188A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8BAC606"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04BDD3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972B61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0C056C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DCE5355" w14:textId="77777777" w:rsidR="00BC0191" w:rsidRDefault="00BC0191">
            <w:pPr>
              <w:rPr>
                <w:sz w:val="16"/>
                <w:szCs w:val="16"/>
              </w:rPr>
            </w:pPr>
          </w:p>
        </w:tc>
      </w:tr>
      <w:tr w:rsidR="00BC0191" w14:paraId="60F1A4D6"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4"/>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65EA19EE" w14:textId="77777777" w:rsidR="00BC0191" w:rsidRDefault="001E4C9A">
            <w:pPr>
              <w:rPr>
                <w:sz w:val="20"/>
              </w:rPr>
            </w:pPr>
            <w:r>
              <w:rPr>
                <w:sz w:val="20"/>
              </w:rPr>
              <w:t>C. Sample Preparation and General Laboratory Equipment</w:t>
            </w:r>
          </w:p>
        </w:tc>
      </w:tr>
      <w:tr w:rsidR="00BC0191" w14:paraId="68E4C795"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314D9CBB" w14:textId="77777777" w:rsidR="00BC0191" w:rsidRDefault="001E4C9A">
            <w:pPr>
              <w:rPr>
                <w:sz w:val="20"/>
              </w:rPr>
            </w:pPr>
            <w:r>
              <w:rPr>
                <w:i/>
                <w:sz w:val="16"/>
              </w:rPr>
              <w:t>37</w:t>
            </w:r>
          </w:p>
        </w:tc>
        <w:tc>
          <w:tcPr>
            <w:tcW w:w="1236" w:type="dxa"/>
            <w:tcBorders>
              <w:top w:val="single" w:sz="6" w:space="0" w:color="auto"/>
              <w:left w:val="single" w:sz="6" w:space="0" w:color="auto"/>
              <w:bottom w:val="single" w:sz="6" w:space="0" w:color="auto"/>
              <w:right w:val="single" w:sz="6" w:space="0" w:color="auto"/>
            </w:tcBorders>
          </w:tcPr>
          <w:p w14:paraId="0982767F" w14:textId="77777777" w:rsidR="00BC0191" w:rsidRDefault="001E4C9A">
            <w:pPr>
              <w:rPr>
                <w:sz w:val="20"/>
              </w:rPr>
            </w:pPr>
            <w:r>
              <w:rPr>
                <w:i/>
                <w:sz w:val="16"/>
              </w:rPr>
              <w:t>Analytical Balance (High-Precision, 220 g / 0.01 mg)</w:t>
            </w:r>
          </w:p>
        </w:tc>
        <w:tc>
          <w:tcPr>
            <w:tcW w:w="705" w:type="dxa"/>
            <w:tcBorders>
              <w:top w:val="single" w:sz="6" w:space="0" w:color="auto"/>
              <w:left w:val="single" w:sz="6" w:space="0" w:color="auto"/>
              <w:bottom w:val="single" w:sz="6" w:space="0" w:color="auto"/>
              <w:right w:val="single" w:sz="6" w:space="0" w:color="auto"/>
            </w:tcBorders>
          </w:tcPr>
          <w:p w14:paraId="6D08A15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F220062" w14:textId="23CC0D9D"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675ACF5"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7B79087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D47D3A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78F1CC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8511022" w14:textId="77777777" w:rsidR="00BC0191" w:rsidRDefault="00BC0191">
            <w:pPr>
              <w:rPr>
                <w:sz w:val="16"/>
                <w:szCs w:val="16"/>
              </w:rPr>
            </w:pPr>
          </w:p>
        </w:tc>
      </w:tr>
      <w:tr w:rsidR="00BC0191" w14:paraId="61547C60"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2BC99A2A" w14:textId="77777777" w:rsidR="00BC0191" w:rsidRDefault="001E4C9A">
            <w:pPr>
              <w:rPr>
                <w:sz w:val="20"/>
              </w:rPr>
            </w:pPr>
            <w:r>
              <w:rPr>
                <w:i/>
                <w:sz w:val="16"/>
              </w:rPr>
              <w:t>38</w:t>
            </w:r>
          </w:p>
        </w:tc>
        <w:tc>
          <w:tcPr>
            <w:tcW w:w="1236" w:type="dxa"/>
            <w:tcBorders>
              <w:top w:val="single" w:sz="6" w:space="0" w:color="auto"/>
              <w:left w:val="single" w:sz="6" w:space="0" w:color="auto"/>
              <w:bottom w:val="single" w:sz="6" w:space="0" w:color="auto"/>
              <w:right w:val="single" w:sz="6" w:space="0" w:color="auto"/>
            </w:tcBorders>
          </w:tcPr>
          <w:p w14:paraId="702BFA79" w14:textId="77777777" w:rsidR="00BC0191" w:rsidRDefault="001E4C9A">
            <w:pPr>
              <w:rPr>
                <w:sz w:val="20"/>
              </w:rPr>
            </w:pPr>
            <w:r>
              <w:rPr>
                <w:i/>
                <w:sz w:val="16"/>
              </w:rPr>
              <w:t>Precision Balance (50 kg / 1 g)</w:t>
            </w:r>
          </w:p>
        </w:tc>
        <w:tc>
          <w:tcPr>
            <w:tcW w:w="705" w:type="dxa"/>
            <w:tcBorders>
              <w:top w:val="single" w:sz="6" w:space="0" w:color="auto"/>
              <w:left w:val="single" w:sz="6" w:space="0" w:color="auto"/>
              <w:bottom w:val="single" w:sz="6" w:space="0" w:color="auto"/>
              <w:right w:val="single" w:sz="6" w:space="0" w:color="auto"/>
            </w:tcBorders>
          </w:tcPr>
          <w:p w14:paraId="6234DD2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1152246" w14:textId="47CA7941"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2D089A2"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553CDA2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A89DCE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5EBDEA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4CAC0D5" w14:textId="77777777" w:rsidR="00BC0191" w:rsidRDefault="00BC0191">
            <w:pPr>
              <w:rPr>
                <w:sz w:val="16"/>
                <w:szCs w:val="16"/>
              </w:rPr>
            </w:pPr>
          </w:p>
        </w:tc>
      </w:tr>
      <w:tr w:rsidR="00BC0191" w14:paraId="21BDE7B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4"/>
        </w:trPr>
        <w:tc>
          <w:tcPr>
            <w:tcW w:w="528" w:type="dxa"/>
            <w:tcBorders>
              <w:top w:val="single" w:sz="6" w:space="0" w:color="auto"/>
              <w:left w:val="single" w:sz="6" w:space="0" w:color="auto"/>
              <w:bottom w:val="single" w:sz="6" w:space="0" w:color="auto"/>
              <w:right w:val="single" w:sz="6" w:space="0" w:color="auto"/>
            </w:tcBorders>
          </w:tcPr>
          <w:p w14:paraId="01345648" w14:textId="77777777" w:rsidR="00BC0191" w:rsidRDefault="001E4C9A">
            <w:pPr>
              <w:rPr>
                <w:sz w:val="20"/>
              </w:rPr>
            </w:pPr>
            <w:r>
              <w:rPr>
                <w:i/>
                <w:sz w:val="16"/>
              </w:rPr>
              <w:t>39</w:t>
            </w:r>
          </w:p>
        </w:tc>
        <w:tc>
          <w:tcPr>
            <w:tcW w:w="1236" w:type="dxa"/>
            <w:tcBorders>
              <w:top w:val="single" w:sz="6" w:space="0" w:color="auto"/>
              <w:left w:val="single" w:sz="6" w:space="0" w:color="auto"/>
              <w:bottom w:val="single" w:sz="6" w:space="0" w:color="auto"/>
              <w:right w:val="single" w:sz="6" w:space="0" w:color="auto"/>
            </w:tcBorders>
          </w:tcPr>
          <w:p w14:paraId="4FDEAEBE" w14:textId="77777777" w:rsidR="00BC0191" w:rsidRDefault="001E4C9A">
            <w:pPr>
              <w:rPr>
                <w:sz w:val="20"/>
              </w:rPr>
            </w:pPr>
            <w:r>
              <w:rPr>
                <w:i/>
                <w:sz w:val="16"/>
              </w:rPr>
              <w:t xml:space="preserve">pH Meter (Bench-top, </w:t>
            </w:r>
            <w:proofErr w:type="gramStart"/>
            <w:r>
              <w:rPr>
                <w:i/>
                <w:sz w:val="16"/>
              </w:rPr>
              <w:t>Multi-parameter</w:t>
            </w:r>
            <w:proofErr w:type="gramEnd"/>
            <w:r>
              <w:rPr>
                <w:i/>
                <w:sz w:val="16"/>
              </w:rPr>
              <w:t>, IP54)</w:t>
            </w:r>
          </w:p>
        </w:tc>
        <w:tc>
          <w:tcPr>
            <w:tcW w:w="705" w:type="dxa"/>
            <w:tcBorders>
              <w:top w:val="single" w:sz="6" w:space="0" w:color="auto"/>
              <w:left w:val="single" w:sz="6" w:space="0" w:color="auto"/>
              <w:bottom w:val="single" w:sz="6" w:space="0" w:color="auto"/>
              <w:right w:val="single" w:sz="6" w:space="0" w:color="auto"/>
            </w:tcBorders>
          </w:tcPr>
          <w:p w14:paraId="2CE29DC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CCB5F58" w14:textId="23E7CD06"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1155F19"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5BEE41C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E5D9D1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86097F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CB25D9B" w14:textId="77777777" w:rsidR="00BC0191" w:rsidRDefault="00BC0191">
            <w:pPr>
              <w:rPr>
                <w:sz w:val="16"/>
                <w:szCs w:val="16"/>
              </w:rPr>
            </w:pPr>
          </w:p>
        </w:tc>
      </w:tr>
      <w:tr w:rsidR="00BC0191" w14:paraId="775AD771"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8"/>
        </w:trPr>
        <w:tc>
          <w:tcPr>
            <w:tcW w:w="528" w:type="dxa"/>
            <w:tcBorders>
              <w:top w:val="single" w:sz="6" w:space="0" w:color="auto"/>
              <w:left w:val="single" w:sz="6" w:space="0" w:color="auto"/>
              <w:bottom w:val="single" w:sz="6" w:space="0" w:color="auto"/>
              <w:right w:val="single" w:sz="6" w:space="0" w:color="auto"/>
            </w:tcBorders>
          </w:tcPr>
          <w:p w14:paraId="0D6F1A3F" w14:textId="77777777" w:rsidR="00BC0191" w:rsidRDefault="001E4C9A">
            <w:pPr>
              <w:rPr>
                <w:sz w:val="20"/>
              </w:rPr>
            </w:pPr>
            <w:r>
              <w:rPr>
                <w:i/>
                <w:sz w:val="16"/>
              </w:rPr>
              <w:t>40</w:t>
            </w:r>
          </w:p>
        </w:tc>
        <w:tc>
          <w:tcPr>
            <w:tcW w:w="1236" w:type="dxa"/>
            <w:tcBorders>
              <w:top w:val="single" w:sz="6" w:space="0" w:color="auto"/>
              <w:left w:val="single" w:sz="6" w:space="0" w:color="auto"/>
              <w:bottom w:val="single" w:sz="6" w:space="0" w:color="auto"/>
              <w:right w:val="single" w:sz="6" w:space="0" w:color="auto"/>
            </w:tcBorders>
          </w:tcPr>
          <w:p w14:paraId="7A4E904A" w14:textId="77777777" w:rsidR="00BC0191" w:rsidRDefault="001E4C9A">
            <w:pPr>
              <w:rPr>
                <w:sz w:val="20"/>
              </w:rPr>
            </w:pPr>
            <w:r>
              <w:rPr>
                <w:i/>
                <w:sz w:val="16"/>
              </w:rPr>
              <w:t>Moisture Analyzer (Halogen/IR)</w:t>
            </w:r>
          </w:p>
        </w:tc>
        <w:tc>
          <w:tcPr>
            <w:tcW w:w="705" w:type="dxa"/>
            <w:tcBorders>
              <w:top w:val="single" w:sz="6" w:space="0" w:color="auto"/>
              <w:left w:val="single" w:sz="6" w:space="0" w:color="auto"/>
              <w:bottom w:val="single" w:sz="6" w:space="0" w:color="auto"/>
              <w:right w:val="single" w:sz="6" w:space="0" w:color="auto"/>
            </w:tcBorders>
          </w:tcPr>
          <w:p w14:paraId="330269E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EA6C3D2" w14:textId="067595A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EB352DD"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207EC0A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9B099E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70C522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EB9C22C" w14:textId="77777777" w:rsidR="00BC0191" w:rsidRDefault="00BC0191">
            <w:pPr>
              <w:rPr>
                <w:sz w:val="16"/>
                <w:szCs w:val="16"/>
              </w:rPr>
            </w:pPr>
          </w:p>
        </w:tc>
      </w:tr>
      <w:tr w:rsidR="00BC0191" w14:paraId="5F16BA0A"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8"/>
        </w:trPr>
        <w:tc>
          <w:tcPr>
            <w:tcW w:w="528" w:type="dxa"/>
            <w:tcBorders>
              <w:top w:val="single" w:sz="6" w:space="0" w:color="auto"/>
              <w:left w:val="single" w:sz="6" w:space="0" w:color="auto"/>
              <w:bottom w:val="single" w:sz="6" w:space="0" w:color="auto"/>
              <w:right w:val="single" w:sz="6" w:space="0" w:color="auto"/>
            </w:tcBorders>
          </w:tcPr>
          <w:p w14:paraId="7307F27F" w14:textId="77777777" w:rsidR="00BC0191" w:rsidRDefault="001E4C9A">
            <w:pPr>
              <w:rPr>
                <w:sz w:val="20"/>
              </w:rPr>
            </w:pPr>
            <w:r>
              <w:rPr>
                <w:i/>
                <w:sz w:val="16"/>
              </w:rPr>
              <w:t>41</w:t>
            </w:r>
          </w:p>
        </w:tc>
        <w:tc>
          <w:tcPr>
            <w:tcW w:w="1236" w:type="dxa"/>
            <w:tcBorders>
              <w:top w:val="single" w:sz="6" w:space="0" w:color="auto"/>
              <w:left w:val="single" w:sz="6" w:space="0" w:color="auto"/>
              <w:bottom w:val="single" w:sz="6" w:space="0" w:color="auto"/>
              <w:right w:val="single" w:sz="6" w:space="0" w:color="auto"/>
            </w:tcBorders>
          </w:tcPr>
          <w:p w14:paraId="12EEFA6F" w14:textId="77777777" w:rsidR="00BC0191" w:rsidRDefault="001E4C9A">
            <w:pPr>
              <w:rPr>
                <w:sz w:val="20"/>
              </w:rPr>
            </w:pPr>
            <w:r>
              <w:rPr>
                <w:i/>
                <w:sz w:val="16"/>
              </w:rPr>
              <w:t>Refractometer (Digital, Peltier-controlled)</w:t>
            </w:r>
          </w:p>
        </w:tc>
        <w:tc>
          <w:tcPr>
            <w:tcW w:w="705" w:type="dxa"/>
            <w:tcBorders>
              <w:top w:val="single" w:sz="6" w:space="0" w:color="auto"/>
              <w:left w:val="single" w:sz="6" w:space="0" w:color="auto"/>
              <w:bottom w:val="single" w:sz="6" w:space="0" w:color="auto"/>
              <w:right w:val="single" w:sz="6" w:space="0" w:color="auto"/>
            </w:tcBorders>
          </w:tcPr>
          <w:p w14:paraId="750A376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3FB9A3F" w14:textId="6B606B8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6592F3E"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2676148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AFE189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10256B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1C64A21" w14:textId="77777777" w:rsidR="00BC0191" w:rsidRDefault="00BC0191">
            <w:pPr>
              <w:rPr>
                <w:sz w:val="16"/>
                <w:szCs w:val="16"/>
              </w:rPr>
            </w:pPr>
          </w:p>
        </w:tc>
      </w:tr>
      <w:tr w:rsidR="00BC0191" w14:paraId="633A17BD"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8"/>
        </w:trPr>
        <w:tc>
          <w:tcPr>
            <w:tcW w:w="528" w:type="dxa"/>
            <w:tcBorders>
              <w:top w:val="single" w:sz="6" w:space="0" w:color="auto"/>
              <w:left w:val="single" w:sz="6" w:space="0" w:color="auto"/>
              <w:bottom w:val="single" w:sz="6" w:space="0" w:color="auto"/>
              <w:right w:val="single" w:sz="6" w:space="0" w:color="auto"/>
            </w:tcBorders>
          </w:tcPr>
          <w:p w14:paraId="05EBFAC3" w14:textId="77777777" w:rsidR="00BC0191" w:rsidRDefault="001E4C9A">
            <w:pPr>
              <w:rPr>
                <w:sz w:val="20"/>
              </w:rPr>
            </w:pPr>
            <w:r>
              <w:rPr>
                <w:i/>
                <w:sz w:val="16"/>
              </w:rPr>
              <w:t>42</w:t>
            </w:r>
          </w:p>
        </w:tc>
        <w:tc>
          <w:tcPr>
            <w:tcW w:w="1236" w:type="dxa"/>
            <w:tcBorders>
              <w:top w:val="single" w:sz="6" w:space="0" w:color="auto"/>
              <w:left w:val="single" w:sz="6" w:space="0" w:color="auto"/>
              <w:bottom w:val="single" w:sz="6" w:space="0" w:color="auto"/>
              <w:right w:val="single" w:sz="6" w:space="0" w:color="auto"/>
            </w:tcBorders>
          </w:tcPr>
          <w:p w14:paraId="48FFB83F" w14:textId="77777777" w:rsidR="00BC0191" w:rsidRDefault="001E4C9A">
            <w:pPr>
              <w:rPr>
                <w:sz w:val="20"/>
              </w:rPr>
            </w:pPr>
            <w:r>
              <w:rPr>
                <w:i/>
                <w:sz w:val="16"/>
              </w:rPr>
              <w:t>Homogenizer / Stomacher – 400 mL (Paddle Blender)</w:t>
            </w:r>
          </w:p>
        </w:tc>
        <w:tc>
          <w:tcPr>
            <w:tcW w:w="705" w:type="dxa"/>
            <w:tcBorders>
              <w:top w:val="single" w:sz="6" w:space="0" w:color="auto"/>
              <w:left w:val="single" w:sz="6" w:space="0" w:color="auto"/>
              <w:bottom w:val="single" w:sz="6" w:space="0" w:color="auto"/>
              <w:right w:val="single" w:sz="6" w:space="0" w:color="auto"/>
            </w:tcBorders>
          </w:tcPr>
          <w:p w14:paraId="154C259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54A4654" w14:textId="2EFA374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D78DAC2"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106D20F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595769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F2A1A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4301248" w14:textId="77777777" w:rsidR="00BC0191" w:rsidRDefault="00BC0191">
            <w:pPr>
              <w:rPr>
                <w:sz w:val="16"/>
                <w:szCs w:val="16"/>
              </w:rPr>
            </w:pPr>
          </w:p>
        </w:tc>
      </w:tr>
      <w:tr w:rsidR="00BC0191" w14:paraId="4D15DAF2"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7"/>
        </w:trPr>
        <w:tc>
          <w:tcPr>
            <w:tcW w:w="528" w:type="dxa"/>
            <w:tcBorders>
              <w:top w:val="single" w:sz="6" w:space="0" w:color="auto"/>
              <w:left w:val="single" w:sz="6" w:space="0" w:color="auto"/>
              <w:bottom w:val="single" w:sz="6" w:space="0" w:color="auto"/>
              <w:right w:val="single" w:sz="6" w:space="0" w:color="auto"/>
            </w:tcBorders>
          </w:tcPr>
          <w:p w14:paraId="46ADA7B8" w14:textId="77777777" w:rsidR="00BC0191" w:rsidRDefault="001E4C9A">
            <w:pPr>
              <w:rPr>
                <w:sz w:val="20"/>
              </w:rPr>
            </w:pPr>
            <w:r>
              <w:rPr>
                <w:i/>
                <w:sz w:val="16"/>
              </w:rPr>
              <w:t>43</w:t>
            </w:r>
          </w:p>
        </w:tc>
        <w:tc>
          <w:tcPr>
            <w:tcW w:w="1236" w:type="dxa"/>
            <w:tcBorders>
              <w:top w:val="single" w:sz="6" w:space="0" w:color="auto"/>
              <w:left w:val="single" w:sz="6" w:space="0" w:color="auto"/>
              <w:bottom w:val="single" w:sz="6" w:space="0" w:color="auto"/>
              <w:right w:val="single" w:sz="6" w:space="0" w:color="auto"/>
            </w:tcBorders>
          </w:tcPr>
          <w:p w14:paraId="0F081391" w14:textId="77777777" w:rsidR="00BC0191" w:rsidRDefault="001E4C9A">
            <w:pPr>
              <w:rPr>
                <w:sz w:val="20"/>
              </w:rPr>
            </w:pPr>
            <w:r>
              <w:rPr>
                <w:i/>
                <w:sz w:val="16"/>
              </w:rPr>
              <w:t>Stomacher – High-Volume (3500 mL)</w:t>
            </w:r>
          </w:p>
        </w:tc>
        <w:tc>
          <w:tcPr>
            <w:tcW w:w="705" w:type="dxa"/>
            <w:tcBorders>
              <w:top w:val="single" w:sz="6" w:space="0" w:color="auto"/>
              <w:left w:val="single" w:sz="6" w:space="0" w:color="auto"/>
              <w:bottom w:val="single" w:sz="6" w:space="0" w:color="auto"/>
              <w:right w:val="single" w:sz="6" w:space="0" w:color="auto"/>
            </w:tcBorders>
          </w:tcPr>
          <w:p w14:paraId="43E34D5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21B984B" w14:textId="3D011288"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7AE2EDD"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7048C84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3381D3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AC6981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FC53F2F" w14:textId="77777777" w:rsidR="00BC0191" w:rsidRDefault="00BC0191">
            <w:pPr>
              <w:rPr>
                <w:sz w:val="16"/>
                <w:szCs w:val="16"/>
              </w:rPr>
            </w:pPr>
          </w:p>
        </w:tc>
      </w:tr>
      <w:tr w:rsidR="00BC0191" w14:paraId="291383DA"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1"/>
        </w:trPr>
        <w:tc>
          <w:tcPr>
            <w:tcW w:w="528" w:type="dxa"/>
            <w:tcBorders>
              <w:top w:val="single" w:sz="6" w:space="0" w:color="auto"/>
              <w:left w:val="single" w:sz="6" w:space="0" w:color="auto"/>
              <w:bottom w:val="single" w:sz="6" w:space="0" w:color="auto"/>
              <w:right w:val="single" w:sz="6" w:space="0" w:color="auto"/>
            </w:tcBorders>
          </w:tcPr>
          <w:p w14:paraId="5A7D4CE8" w14:textId="77777777" w:rsidR="00BC0191" w:rsidRDefault="001E4C9A">
            <w:pPr>
              <w:rPr>
                <w:sz w:val="20"/>
              </w:rPr>
            </w:pPr>
            <w:r>
              <w:rPr>
                <w:i/>
                <w:sz w:val="16"/>
              </w:rPr>
              <w:t>44</w:t>
            </w:r>
          </w:p>
        </w:tc>
        <w:tc>
          <w:tcPr>
            <w:tcW w:w="1236" w:type="dxa"/>
            <w:tcBorders>
              <w:top w:val="single" w:sz="6" w:space="0" w:color="auto"/>
              <w:left w:val="single" w:sz="6" w:space="0" w:color="auto"/>
              <w:bottom w:val="single" w:sz="6" w:space="0" w:color="auto"/>
              <w:right w:val="single" w:sz="6" w:space="0" w:color="auto"/>
            </w:tcBorders>
          </w:tcPr>
          <w:p w14:paraId="13FC35B4" w14:textId="77777777" w:rsidR="00BC0191" w:rsidRDefault="001E4C9A">
            <w:pPr>
              <w:rPr>
                <w:sz w:val="20"/>
              </w:rPr>
            </w:pPr>
            <w:r>
              <w:rPr>
                <w:i/>
                <w:sz w:val="16"/>
              </w:rPr>
              <w:t>High-Speed Centrifuge – Refrigerated (0–25,000 rpm)</w:t>
            </w:r>
          </w:p>
        </w:tc>
        <w:tc>
          <w:tcPr>
            <w:tcW w:w="705" w:type="dxa"/>
            <w:tcBorders>
              <w:top w:val="single" w:sz="6" w:space="0" w:color="auto"/>
              <w:left w:val="single" w:sz="6" w:space="0" w:color="auto"/>
              <w:bottom w:val="single" w:sz="6" w:space="0" w:color="auto"/>
              <w:right w:val="single" w:sz="6" w:space="0" w:color="auto"/>
            </w:tcBorders>
          </w:tcPr>
          <w:p w14:paraId="4DA4F09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BADAAAA" w14:textId="648D8340"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0791A3E"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20F0983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90D1C3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7009C2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D73A87D" w14:textId="77777777" w:rsidR="00BC0191" w:rsidRDefault="00BC0191">
            <w:pPr>
              <w:rPr>
                <w:sz w:val="16"/>
                <w:szCs w:val="16"/>
              </w:rPr>
            </w:pPr>
          </w:p>
        </w:tc>
      </w:tr>
      <w:tr w:rsidR="00BC0191" w14:paraId="1F1306DA"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1"/>
        </w:trPr>
        <w:tc>
          <w:tcPr>
            <w:tcW w:w="528" w:type="dxa"/>
            <w:tcBorders>
              <w:top w:val="single" w:sz="6" w:space="0" w:color="auto"/>
              <w:left w:val="single" w:sz="6" w:space="0" w:color="auto"/>
              <w:bottom w:val="single" w:sz="6" w:space="0" w:color="auto"/>
              <w:right w:val="single" w:sz="6" w:space="0" w:color="auto"/>
            </w:tcBorders>
          </w:tcPr>
          <w:p w14:paraId="6CB5FDC3" w14:textId="77777777" w:rsidR="00BC0191" w:rsidRDefault="001E4C9A">
            <w:pPr>
              <w:rPr>
                <w:sz w:val="20"/>
              </w:rPr>
            </w:pPr>
            <w:r>
              <w:rPr>
                <w:i/>
                <w:sz w:val="16"/>
              </w:rPr>
              <w:t>45</w:t>
            </w:r>
          </w:p>
        </w:tc>
        <w:tc>
          <w:tcPr>
            <w:tcW w:w="1236" w:type="dxa"/>
            <w:tcBorders>
              <w:top w:val="single" w:sz="6" w:space="0" w:color="auto"/>
              <w:left w:val="single" w:sz="6" w:space="0" w:color="auto"/>
              <w:bottom w:val="single" w:sz="6" w:space="0" w:color="auto"/>
              <w:right w:val="single" w:sz="6" w:space="0" w:color="auto"/>
            </w:tcBorders>
          </w:tcPr>
          <w:p w14:paraId="1CD50B31" w14:textId="77777777" w:rsidR="00BC0191" w:rsidRDefault="001E4C9A">
            <w:pPr>
              <w:rPr>
                <w:sz w:val="20"/>
              </w:rPr>
            </w:pPr>
            <w:r>
              <w:rPr>
                <w:i/>
                <w:sz w:val="16"/>
              </w:rPr>
              <w:t>Microcentrifuge (Benchtop, 0–16,000 rpm)</w:t>
            </w:r>
          </w:p>
        </w:tc>
        <w:tc>
          <w:tcPr>
            <w:tcW w:w="705" w:type="dxa"/>
            <w:tcBorders>
              <w:top w:val="single" w:sz="6" w:space="0" w:color="auto"/>
              <w:left w:val="single" w:sz="6" w:space="0" w:color="auto"/>
              <w:bottom w:val="single" w:sz="6" w:space="0" w:color="auto"/>
              <w:right w:val="single" w:sz="6" w:space="0" w:color="auto"/>
            </w:tcBorders>
          </w:tcPr>
          <w:p w14:paraId="341B194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EA4FD9A" w14:textId="3267425C"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AA1C3C0"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5ADF8F8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D92857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916E20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DE9D812" w14:textId="77777777" w:rsidR="00BC0191" w:rsidRDefault="00BC0191">
            <w:pPr>
              <w:rPr>
                <w:sz w:val="16"/>
                <w:szCs w:val="16"/>
              </w:rPr>
            </w:pPr>
          </w:p>
        </w:tc>
      </w:tr>
      <w:tr w:rsidR="00BC0191" w14:paraId="26CEA2E7"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7"/>
        </w:trPr>
        <w:tc>
          <w:tcPr>
            <w:tcW w:w="528" w:type="dxa"/>
            <w:tcBorders>
              <w:top w:val="single" w:sz="6" w:space="0" w:color="auto"/>
              <w:left w:val="single" w:sz="6" w:space="0" w:color="auto"/>
              <w:bottom w:val="single" w:sz="6" w:space="0" w:color="auto"/>
              <w:right w:val="single" w:sz="6" w:space="0" w:color="auto"/>
            </w:tcBorders>
          </w:tcPr>
          <w:p w14:paraId="37FAAAA5" w14:textId="77777777" w:rsidR="00BC0191" w:rsidRDefault="001E4C9A">
            <w:pPr>
              <w:rPr>
                <w:sz w:val="20"/>
              </w:rPr>
            </w:pPr>
            <w:r>
              <w:rPr>
                <w:i/>
                <w:sz w:val="16"/>
              </w:rPr>
              <w:t>46</w:t>
            </w:r>
          </w:p>
        </w:tc>
        <w:tc>
          <w:tcPr>
            <w:tcW w:w="1236" w:type="dxa"/>
            <w:tcBorders>
              <w:top w:val="single" w:sz="6" w:space="0" w:color="auto"/>
              <w:left w:val="single" w:sz="6" w:space="0" w:color="auto"/>
              <w:bottom w:val="single" w:sz="6" w:space="0" w:color="auto"/>
              <w:right w:val="single" w:sz="6" w:space="0" w:color="auto"/>
            </w:tcBorders>
          </w:tcPr>
          <w:p w14:paraId="2671406E" w14:textId="77777777" w:rsidR="00BC0191" w:rsidRDefault="001E4C9A">
            <w:pPr>
              <w:rPr>
                <w:sz w:val="20"/>
              </w:rPr>
            </w:pPr>
            <w:r>
              <w:rPr>
                <w:i/>
                <w:sz w:val="16"/>
              </w:rPr>
              <w:t>Water Bath / Heating Bath (5–99°C)</w:t>
            </w:r>
          </w:p>
        </w:tc>
        <w:tc>
          <w:tcPr>
            <w:tcW w:w="705" w:type="dxa"/>
            <w:tcBorders>
              <w:top w:val="single" w:sz="6" w:space="0" w:color="auto"/>
              <w:left w:val="single" w:sz="6" w:space="0" w:color="auto"/>
              <w:bottom w:val="single" w:sz="6" w:space="0" w:color="auto"/>
              <w:right w:val="single" w:sz="6" w:space="0" w:color="auto"/>
            </w:tcBorders>
          </w:tcPr>
          <w:p w14:paraId="61C1702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4F9AC11" w14:textId="5171FE2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94ADEB9"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184F0AD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B5EC2D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D64FCC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6416BBA" w14:textId="77777777" w:rsidR="00BC0191" w:rsidRDefault="00BC0191">
            <w:pPr>
              <w:rPr>
                <w:sz w:val="16"/>
                <w:szCs w:val="16"/>
              </w:rPr>
            </w:pPr>
          </w:p>
        </w:tc>
      </w:tr>
      <w:tr w:rsidR="00BC0191" w14:paraId="5F7825C3"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604C33B6" w14:textId="77777777" w:rsidR="00BC0191" w:rsidRDefault="001E4C9A">
            <w:pPr>
              <w:rPr>
                <w:sz w:val="20"/>
              </w:rPr>
            </w:pPr>
            <w:r>
              <w:rPr>
                <w:i/>
                <w:sz w:val="16"/>
              </w:rPr>
              <w:lastRenderedPageBreak/>
              <w:t>47</w:t>
            </w:r>
          </w:p>
        </w:tc>
        <w:tc>
          <w:tcPr>
            <w:tcW w:w="1236" w:type="dxa"/>
            <w:tcBorders>
              <w:top w:val="single" w:sz="6" w:space="0" w:color="auto"/>
              <w:left w:val="single" w:sz="6" w:space="0" w:color="auto"/>
              <w:bottom w:val="single" w:sz="6" w:space="0" w:color="auto"/>
              <w:right w:val="single" w:sz="6" w:space="0" w:color="auto"/>
            </w:tcBorders>
          </w:tcPr>
          <w:p w14:paraId="6668A502" w14:textId="77777777" w:rsidR="00BC0191" w:rsidRDefault="001E4C9A">
            <w:pPr>
              <w:rPr>
                <w:sz w:val="20"/>
              </w:rPr>
            </w:pPr>
            <w:r>
              <w:rPr>
                <w:i/>
                <w:sz w:val="16"/>
              </w:rPr>
              <w:t>Dry Bath / Block Heater (Ambient+5 to 130°C)</w:t>
            </w:r>
          </w:p>
        </w:tc>
        <w:tc>
          <w:tcPr>
            <w:tcW w:w="705" w:type="dxa"/>
            <w:tcBorders>
              <w:top w:val="single" w:sz="6" w:space="0" w:color="auto"/>
              <w:left w:val="single" w:sz="6" w:space="0" w:color="auto"/>
              <w:bottom w:val="single" w:sz="6" w:space="0" w:color="auto"/>
              <w:right w:val="single" w:sz="6" w:space="0" w:color="auto"/>
            </w:tcBorders>
          </w:tcPr>
          <w:p w14:paraId="578F1A0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7E6C315" w14:textId="4A9C787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AD6C11D"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7BBB501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BFDA64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CDFE22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3F3EA81" w14:textId="77777777" w:rsidR="00BC0191" w:rsidRDefault="00BC0191">
            <w:pPr>
              <w:rPr>
                <w:sz w:val="16"/>
                <w:szCs w:val="16"/>
              </w:rPr>
            </w:pPr>
          </w:p>
        </w:tc>
      </w:tr>
      <w:tr w:rsidR="00BC0191" w14:paraId="5A2C8CD0"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1F4D8DF2" w14:textId="77777777" w:rsidR="00BC0191" w:rsidRDefault="001E4C9A">
            <w:pPr>
              <w:rPr>
                <w:sz w:val="20"/>
              </w:rPr>
            </w:pPr>
            <w:r>
              <w:rPr>
                <w:i/>
                <w:sz w:val="16"/>
              </w:rPr>
              <w:t>48</w:t>
            </w:r>
          </w:p>
        </w:tc>
        <w:tc>
          <w:tcPr>
            <w:tcW w:w="1236" w:type="dxa"/>
            <w:tcBorders>
              <w:top w:val="single" w:sz="6" w:space="0" w:color="auto"/>
              <w:left w:val="single" w:sz="6" w:space="0" w:color="auto"/>
              <w:bottom w:val="single" w:sz="6" w:space="0" w:color="auto"/>
              <w:right w:val="single" w:sz="6" w:space="0" w:color="auto"/>
            </w:tcBorders>
          </w:tcPr>
          <w:p w14:paraId="7D4B4A29" w14:textId="77777777" w:rsidR="00BC0191" w:rsidRDefault="001E4C9A">
            <w:pPr>
              <w:rPr>
                <w:sz w:val="20"/>
              </w:rPr>
            </w:pPr>
            <w:r>
              <w:rPr>
                <w:i/>
                <w:sz w:val="16"/>
              </w:rPr>
              <w:t>Orbital Shaker / Incubator Shaker</w:t>
            </w:r>
          </w:p>
        </w:tc>
        <w:tc>
          <w:tcPr>
            <w:tcW w:w="705" w:type="dxa"/>
            <w:tcBorders>
              <w:top w:val="single" w:sz="6" w:space="0" w:color="auto"/>
              <w:left w:val="single" w:sz="6" w:space="0" w:color="auto"/>
              <w:bottom w:val="single" w:sz="6" w:space="0" w:color="auto"/>
              <w:right w:val="single" w:sz="6" w:space="0" w:color="auto"/>
            </w:tcBorders>
          </w:tcPr>
          <w:p w14:paraId="4C69118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5D1A9ED" w14:textId="605BBAA4"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770D30D"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0E5D473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B81798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120B9A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F7F855F" w14:textId="77777777" w:rsidR="00BC0191" w:rsidRDefault="00BC0191">
            <w:pPr>
              <w:rPr>
                <w:sz w:val="16"/>
                <w:szCs w:val="16"/>
              </w:rPr>
            </w:pPr>
          </w:p>
        </w:tc>
      </w:tr>
      <w:tr w:rsidR="00BC0191" w14:paraId="7CA91A24"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7A22F8C7" w14:textId="77777777" w:rsidR="00BC0191" w:rsidRDefault="001E4C9A">
            <w:pPr>
              <w:rPr>
                <w:sz w:val="20"/>
              </w:rPr>
            </w:pPr>
            <w:r>
              <w:rPr>
                <w:i/>
                <w:sz w:val="16"/>
              </w:rPr>
              <w:t>49</w:t>
            </w:r>
          </w:p>
        </w:tc>
        <w:tc>
          <w:tcPr>
            <w:tcW w:w="1236" w:type="dxa"/>
            <w:tcBorders>
              <w:top w:val="single" w:sz="6" w:space="0" w:color="auto"/>
              <w:left w:val="single" w:sz="6" w:space="0" w:color="auto"/>
              <w:bottom w:val="single" w:sz="6" w:space="0" w:color="auto"/>
              <w:right w:val="single" w:sz="6" w:space="0" w:color="auto"/>
            </w:tcBorders>
          </w:tcPr>
          <w:p w14:paraId="2AAED5BE" w14:textId="77777777" w:rsidR="00BC0191" w:rsidRDefault="001E4C9A">
            <w:pPr>
              <w:rPr>
                <w:sz w:val="20"/>
              </w:rPr>
            </w:pPr>
            <w:r>
              <w:rPr>
                <w:i/>
                <w:sz w:val="16"/>
              </w:rPr>
              <w:t>Vortex Mixer (Variable 100–3200 rpm)</w:t>
            </w:r>
          </w:p>
        </w:tc>
        <w:tc>
          <w:tcPr>
            <w:tcW w:w="705" w:type="dxa"/>
            <w:tcBorders>
              <w:top w:val="single" w:sz="6" w:space="0" w:color="auto"/>
              <w:left w:val="single" w:sz="6" w:space="0" w:color="auto"/>
              <w:bottom w:val="single" w:sz="6" w:space="0" w:color="auto"/>
              <w:right w:val="single" w:sz="6" w:space="0" w:color="auto"/>
            </w:tcBorders>
          </w:tcPr>
          <w:p w14:paraId="104A9FC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9E0999E" w14:textId="6C325C1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87213B2"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2B6A709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D6D9A3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0C2B9A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959FF6F" w14:textId="77777777" w:rsidR="00BC0191" w:rsidRDefault="00BC0191">
            <w:pPr>
              <w:rPr>
                <w:sz w:val="16"/>
                <w:szCs w:val="16"/>
              </w:rPr>
            </w:pPr>
          </w:p>
        </w:tc>
      </w:tr>
      <w:tr w:rsidR="00BC0191" w14:paraId="2E82386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2"/>
        </w:trPr>
        <w:tc>
          <w:tcPr>
            <w:tcW w:w="528" w:type="dxa"/>
            <w:tcBorders>
              <w:top w:val="single" w:sz="6" w:space="0" w:color="auto"/>
              <w:left w:val="single" w:sz="6" w:space="0" w:color="auto"/>
              <w:bottom w:val="single" w:sz="6" w:space="0" w:color="auto"/>
              <w:right w:val="single" w:sz="6" w:space="0" w:color="auto"/>
            </w:tcBorders>
          </w:tcPr>
          <w:p w14:paraId="7E5CC897" w14:textId="77777777" w:rsidR="00BC0191" w:rsidRDefault="001E4C9A">
            <w:pPr>
              <w:rPr>
                <w:sz w:val="20"/>
              </w:rPr>
            </w:pPr>
            <w:r>
              <w:rPr>
                <w:i/>
                <w:sz w:val="16"/>
              </w:rPr>
              <w:t>50</w:t>
            </w:r>
          </w:p>
        </w:tc>
        <w:tc>
          <w:tcPr>
            <w:tcW w:w="1236" w:type="dxa"/>
            <w:tcBorders>
              <w:top w:val="single" w:sz="6" w:space="0" w:color="auto"/>
              <w:left w:val="single" w:sz="6" w:space="0" w:color="auto"/>
              <w:bottom w:val="single" w:sz="6" w:space="0" w:color="auto"/>
              <w:right w:val="single" w:sz="6" w:space="0" w:color="auto"/>
            </w:tcBorders>
          </w:tcPr>
          <w:p w14:paraId="48885040" w14:textId="77777777" w:rsidR="00BC0191" w:rsidRDefault="001E4C9A">
            <w:pPr>
              <w:rPr>
                <w:sz w:val="20"/>
              </w:rPr>
            </w:pPr>
            <w:r>
              <w:rPr>
                <w:i/>
                <w:sz w:val="16"/>
              </w:rPr>
              <w:t>Magnetic Stirrer / Hot Plate (Combined)</w:t>
            </w:r>
          </w:p>
        </w:tc>
        <w:tc>
          <w:tcPr>
            <w:tcW w:w="705" w:type="dxa"/>
            <w:tcBorders>
              <w:top w:val="single" w:sz="6" w:space="0" w:color="auto"/>
              <w:left w:val="single" w:sz="6" w:space="0" w:color="auto"/>
              <w:bottom w:val="single" w:sz="6" w:space="0" w:color="auto"/>
              <w:right w:val="single" w:sz="6" w:space="0" w:color="auto"/>
            </w:tcBorders>
          </w:tcPr>
          <w:p w14:paraId="307B89C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E619207" w14:textId="68688C24"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02BDE40"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3DFA109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D5A8A4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577AC7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B1F6568" w14:textId="77777777" w:rsidR="00BC0191" w:rsidRDefault="00BC0191">
            <w:pPr>
              <w:rPr>
                <w:sz w:val="16"/>
                <w:szCs w:val="16"/>
              </w:rPr>
            </w:pPr>
          </w:p>
        </w:tc>
      </w:tr>
      <w:tr w:rsidR="00BC0191" w14:paraId="5E9863E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6"/>
        </w:trPr>
        <w:tc>
          <w:tcPr>
            <w:tcW w:w="528" w:type="dxa"/>
            <w:tcBorders>
              <w:top w:val="single" w:sz="6" w:space="0" w:color="auto"/>
              <w:left w:val="single" w:sz="6" w:space="0" w:color="auto"/>
              <w:bottom w:val="single" w:sz="6" w:space="0" w:color="auto"/>
              <w:right w:val="single" w:sz="6" w:space="0" w:color="auto"/>
            </w:tcBorders>
          </w:tcPr>
          <w:p w14:paraId="54B97C70" w14:textId="77777777" w:rsidR="00BC0191" w:rsidRDefault="001E4C9A">
            <w:pPr>
              <w:rPr>
                <w:sz w:val="20"/>
              </w:rPr>
            </w:pPr>
            <w:r>
              <w:rPr>
                <w:i/>
                <w:sz w:val="16"/>
              </w:rPr>
              <w:t>51</w:t>
            </w:r>
          </w:p>
        </w:tc>
        <w:tc>
          <w:tcPr>
            <w:tcW w:w="1236" w:type="dxa"/>
            <w:tcBorders>
              <w:top w:val="single" w:sz="6" w:space="0" w:color="auto"/>
              <w:left w:val="single" w:sz="6" w:space="0" w:color="auto"/>
              <w:bottom w:val="single" w:sz="6" w:space="0" w:color="auto"/>
              <w:right w:val="single" w:sz="6" w:space="0" w:color="auto"/>
            </w:tcBorders>
          </w:tcPr>
          <w:p w14:paraId="6AE7AC0D" w14:textId="77777777" w:rsidR="00BC0191" w:rsidRDefault="001E4C9A">
            <w:pPr>
              <w:rPr>
                <w:sz w:val="20"/>
              </w:rPr>
            </w:pPr>
            <w:r>
              <w:rPr>
                <w:i/>
                <w:sz w:val="16"/>
              </w:rPr>
              <w:t>Vacuum Oven (100 L, Ambient–250°C)</w:t>
            </w:r>
          </w:p>
        </w:tc>
        <w:tc>
          <w:tcPr>
            <w:tcW w:w="705" w:type="dxa"/>
            <w:tcBorders>
              <w:top w:val="single" w:sz="6" w:space="0" w:color="auto"/>
              <w:left w:val="single" w:sz="6" w:space="0" w:color="auto"/>
              <w:bottom w:val="single" w:sz="6" w:space="0" w:color="auto"/>
              <w:right w:val="single" w:sz="6" w:space="0" w:color="auto"/>
            </w:tcBorders>
          </w:tcPr>
          <w:p w14:paraId="54C066F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43B998D" w14:textId="4BB8E8DD"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D7EA56B"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6E9CC2A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EE35C4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357D5D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BB3DFAB" w14:textId="77777777" w:rsidR="00BC0191" w:rsidRDefault="00BC0191">
            <w:pPr>
              <w:rPr>
                <w:sz w:val="16"/>
                <w:szCs w:val="16"/>
              </w:rPr>
            </w:pPr>
          </w:p>
        </w:tc>
      </w:tr>
      <w:tr w:rsidR="00BC0191" w14:paraId="4EDDEDA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528" w:type="dxa"/>
            <w:tcBorders>
              <w:top w:val="single" w:sz="6" w:space="0" w:color="auto"/>
              <w:left w:val="single" w:sz="6" w:space="0" w:color="auto"/>
              <w:bottom w:val="single" w:sz="6" w:space="0" w:color="auto"/>
              <w:right w:val="single" w:sz="6" w:space="0" w:color="auto"/>
            </w:tcBorders>
          </w:tcPr>
          <w:p w14:paraId="173EA63D" w14:textId="77777777" w:rsidR="00BC0191" w:rsidRDefault="001E4C9A">
            <w:pPr>
              <w:rPr>
                <w:sz w:val="20"/>
              </w:rPr>
            </w:pPr>
            <w:r>
              <w:rPr>
                <w:i/>
                <w:sz w:val="16"/>
              </w:rPr>
              <w:t>52</w:t>
            </w:r>
          </w:p>
        </w:tc>
        <w:tc>
          <w:tcPr>
            <w:tcW w:w="1236" w:type="dxa"/>
            <w:tcBorders>
              <w:top w:val="single" w:sz="6" w:space="0" w:color="auto"/>
              <w:left w:val="single" w:sz="6" w:space="0" w:color="auto"/>
              <w:bottom w:val="single" w:sz="6" w:space="0" w:color="auto"/>
              <w:right w:val="single" w:sz="6" w:space="0" w:color="auto"/>
            </w:tcBorders>
          </w:tcPr>
          <w:p w14:paraId="597C208A" w14:textId="77777777" w:rsidR="00BC0191" w:rsidRDefault="001E4C9A">
            <w:pPr>
              <w:rPr>
                <w:sz w:val="20"/>
              </w:rPr>
            </w:pPr>
            <w:r>
              <w:rPr>
                <w:i/>
                <w:sz w:val="16"/>
              </w:rPr>
              <w:t>Muffle Furnace – Ash Determination (1200°C max)</w:t>
            </w:r>
          </w:p>
        </w:tc>
        <w:tc>
          <w:tcPr>
            <w:tcW w:w="705" w:type="dxa"/>
            <w:tcBorders>
              <w:top w:val="single" w:sz="6" w:space="0" w:color="auto"/>
              <w:left w:val="single" w:sz="6" w:space="0" w:color="auto"/>
              <w:bottom w:val="single" w:sz="6" w:space="0" w:color="auto"/>
              <w:right w:val="single" w:sz="6" w:space="0" w:color="auto"/>
            </w:tcBorders>
          </w:tcPr>
          <w:p w14:paraId="09F938A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900504A" w14:textId="1BFBFDDA"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C1501FF"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2CFA68A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D8EBB4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7B31AA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D12A201" w14:textId="77777777" w:rsidR="00BC0191" w:rsidRDefault="00BC0191">
            <w:pPr>
              <w:rPr>
                <w:sz w:val="16"/>
                <w:szCs w:val="16"/>
              </w:rPr>
            </w:pPr>
          </w:p>
        </w:tc>
      </w:tr>
      <w:tr w:rsidR="00BC0191" w14:paraId="7AA3583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49"/>
        </w:trPr>
        <w:tc>
          <w:tcPr>
            <w:tcW w:w="528" w:type="dxa"/>
            <w:tcBorders>
              <w:top w:val="single" w:sz="6" w:space="0" w:color="auto"/>
              <w:left w:val="single" w:sz="6" w:space="0" w:color="auto"/>
              <w:bottom w:val="single" w:sz="6" w:space="0" w:color="auto"/>
              <w:right w:val="single" w:sz="6" w:space="0" w:color="auto"/>
            </w:tcBorders>
          </w:tcPr>
          <w:p w14:paraId="32F42D04" w14:textId="77777777" w:rsidR="00BC0191" w:rsidRDefault="001E4C9A">
            <w:pPr>
              <w:rPr>
                <w:sz w:val="20"/>
              </w:rPr>
            </w:pPr>
            <w:r>
              <w:rPr>
                <w:i/>
                <w:sz w:val="16"/>
              </w:rPr>
              <w:t>53</w:t>
            </w:r>
          </w:p>
        </w:tc>
        <w:tc>
          <w:tcPr>
            <w:tcW w:w="1236" w:type="dxa"/>
            <w:tcBorders>
              <w:top w:val="single" w:sz="6" w:space="0" w:color="auto"/>
              <w:left w:val="single" w:sz="6" w:space="0" w:color="auto"/>
              <w:bottom w:val="single" w:sz="6" w:space="0" w:color="auto"/>
              <w:right w:val="single" w:sz="6" w:space="0" w:color="auto"/>
            </w:tcBorders>
          </w:tcPr>
          <w:p w14:paraId="5C6FAF25" w14:textId="77777777" w:rsidR="00BC0191" w:rsidRDefault="001E4C9A">
            <w:pPr>
              <w:rPr>
                <w:sz w:val="20"/>
              </w:rPr>
            </w:pPr>
            <w:r>
              <w:rPr>
                <w:i/>
                <w:sz w:val="16"/>
              </w:rPr>
              <w:t>Drying Oven – Forced Air (Ambient to 300°C)</w:t>
            </w:r>
          </w:p>
        </w:tc>
        <w:tc>
          <w:tcPr>
            <w:tcW w:w="705" w:type="dxa"/>
            <w:tcBorders>
              <w:top w:val="single" w:sz="6" w:space="0" w:color="auto"/>
              <w:left w:val="single" w:sz="6" w:space="0" w:color="auto"/>
              <w:bottom w:val="single" w:sz="6" w:space="0" w:color="auto"/>
              <w:right w:val="single" w:sz="6" w:space="0" w:color="auto"/>
            </w:tcBorders>
          </w:tcPr>
          <w:p w14:paraId="439EFD3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5656B4B" w14:textId="17CEB77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ED1F230"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3745026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D797FD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929EF7C"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8D5517A" w14:textId="77777777" w:rsidR="00BC0191" w:rsidRDefault="00BC0191">
            <w:pPr>
              <w:rPr>
                <w:sz w:val="16"/>
                <w:szCs w:val="16"/>
              </w:rPr>
            </w:pPr>
          </w:p>
        </w:tc>
      </w:tr>
      <w:tr w:rsidR="00BC0191" w14:paraId="634ADD4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61"/>
        </w:trPr>
        <w:tc>
          <w:tcPr>
            <w:tcW w:w="528" w:type="dxa"/>
            <w:tcBorders>
              <w:top w:val="single" w:sz="6" w:space="0" w:color="auto"/>
              <w:left w:val="single" w:sz="6" w:space="0" w:color="auto"/>
              <w:bottom w:val="single" w:sz="6" w:space="0" w:color="auto"/>
              <w:right w:val="single" w:sz="6" w:space="0" w:color="auto"/>
            </w:tcBorders>
          </w:tcPr>
          <w:p w14:paraId="677CE85C" w14:textId="77777777" w:rsidR="00BC0191" w:rsidRDefault="001E4C9A">
            <w:pPr>
              <w:rPr>
                <w:sz w:val="20"/>
              </w:rPr>
            </w:pPr>
            <w:r>
              <w:rPr>
                <w:i/>
                <w:sz w:val="16"/>
              </w:rPr>
              <w:t>54</w:t>
            </w:r>
          </w:p>
        </w:tc>
        <w:tc>
          <w:tcPr>
            <w:tcW w:w="1236" w:type="dxa"/>
            <w:tcBorders>
              <w:top w:val="single" w:sz="6" w:space="0" w:color="auto"/>
              <w:left w:val="single" w:sz="6" w:space="0" w:color="auto"/>
              <w:bottom w:val="single" w:sz="6" w:space="0" w:color="auto"/>
              <w:right w:val="single" w:sz="6" w:space="0" w:color="auto"/>
            </w:tcBorders>
          </w:tcPr>
          <w:p w14:paraId="3DEB0749" w14:textId="77777777" w:rsidR="00BC0191" w:rsidRDefault="001E4C9A">
            <w:pPr>
              <w:rPr>
                <w:sz w:val="20"/>
              </w:rPr>
            </w:pPr>
            <w:r>
              <w:rPr>
                <w:i/>
                <w:sz w:val="16"/>
              </w:rPr>
              <w:t>Ultrasonic Cleaner (20 L, 40 kHz)</w:t>
            </w:r>
          </w:p>
        </w:tc>
        <w:tc>
          <w:tcPr>
            <w:tcW w:w="705" w:type="dxa"/>
            <w:tcBorders>
              <w:top w:val="single" w:sz="6" w:space="0" w:color="auto"/>
              <w:left w:val="single" w:sz="6" w:space="0" w:color="auto"/>
              <w:bottom w:val="single" w:sz="6" w:space="0" w:color="auto"/>
              <w:right w:val="single" w:sz="6" w:space="0" w:color="auto"/>
            </w:tcBorders>
          </w:tcPr>
          <w:p w14:paraId="7C834AA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3D36E96" w14:textId="61AAD19D" w:rsidR="00BC0191" w:rsidRDefault="004B2712">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14657D1"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32A3D94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2D31F1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85C3B8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563734B" w14:textId="77777777" w:rsidR="00BC0191" w:rsidRDefault="00BC0191">
            <w:pPr>
              <w:rPr>
                <w:sz w:val="16"/>
                <w:szCs w:val="16"/>
              </w:rPr>
            </w:pPr>
          </w:p>
        </w:tc>
      </w:tr>
      <w:tr w:rsidR="00BC0191" w14:paraId="0A1A10D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52"/>
        </w:trPr>
        <w:tc>
          <w:tcPr>
            <w:tcW w:w="528" w:type="dxa"/>
            <w:tcBorders>
              <w:top w:val="single" w:sz="6" w:space="0" w:color="auto"/>
              <w:left w:val="single" w:sz="6" w:space="0" w:color="auto"/>
              <w:bottom w:val="single" w:sz="6" w:space="0" w:color="auto"/>
              <w:right w:val="single" w:sz="6" w:space="0" w:color="auto"/>
            </w:tcBorders>
          </w:tcPr>
          <w:p w14:paraId="4A172516" w14:textId="77777777" w:rsidR="00BC0191" w:rsidRDefault="001E4C9A">
            <w:pPr>
              <w:rPr>
                <w:sz w:val="20"/>
              </w:rPr>
            </w:pPr>
            <w:r>
              <w:rPr>
                <w:i/>
                <w:sz w:val="16"/>
              </w:rPr>
              <w:t>55</w:t>
            </w:r>
          </w:p>
        </w:tc>
        <w:tc>
          <w:tcPr>
            <w:tcW w:w="1236" w:type="dxa"/>
            <w:tcBorders>
              <w:top w:val="single" w:sz="6" w:space="0" w:color="auto"/>
              <w:left w:val="single" w:sz="6" w:space="0" w:color="auto"/>
              <w:bottom w:val="single" w:sz="6" w:space="0" w:color="auto"/>
              <w:right w:val="single" w:sz="6" w:space="0" w:color="auto"/>
            </w:tcBorders>
          </w:tcPr>
          <w:p w14:paraId="74F69D59" w14:textId="77777777" w:rsidR="00BC0191" w:rsidRDefault="001E4C9A">
            <w:pPr>
              <w:rPr>
                <w:sz w:val="20"/>
              </w:rPr>
            </w:pPr>
            <w:r>
              <w:rPr>
                <w:i/>
                <w:sz w:val="16"/>
              </w:rPr>
              <w:t>Water Purification System (Type I + Type II)</w:t>
            </w:r>
          </w:p>
        </w:tc>
        <w:tc>
          <w:tcPr>
            <w:tcW w:w="705" w:type="dxa"/>
            <w:tcBorders>
              <w:top w:val="single" w:sz="6" w:space="0" w:color="auto"/>
              <w:left w:val="single" w:sz="6" w:space="0" w:color="auto"/>
              <w:bottom w:val="single" w:sz="6" w:space="0" w:color="auto"/>
              <w:right w:val="single" w:sz="6" w:space="0" w:color="auto"/>
            </w:tcBorders>
          </w:tcPr>
          <w:p w14:paraId="33FF4FC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4A537AC" w14:textId="5D7FF231" w:rsidR="00BC0191" w:rsidRDefault="004B2712">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155B746"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064C09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43D114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5CBF7D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CF04F2B" w14:textId="77777777" w:rsidR="00BC0191" w:rsidRDefault="00BC0191">
            <w:pPr>
              <w:rPr>
                <w:sz w:val="16"/>
                <w:szCs w:val="16"/>
              </w:rPr>
            </w:pPr>
          </w:p>
        </w:tc>
      </w:tr>
      <w:tr w:rsidR="00BC0191" w14:paraId="607BD62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528" w:type="dxa"/>
            <w:tcBorders>
              <w:top w:val="single" w:sz="6" w:space="0" w:color="auto"/>
              <w:left w:val="single" w:sz="6" w:space="0" w:color="auto"/>
              <w:bottom w:val="single" w:sz="6" w:space="0" w:color="auto"/>
              <w:right w:val="single" w:sz="6" w:space="0" w:color="auto"/>
            </w:tcBorders>
          </w:tcPr>
          <w:p w14:paraId="250406DB" w14:textId="77777777" w:rsidR="00BC0191" w:rsidRDefault="001E4C9A">
            <w:pPr>
              <w:rPr>
                <w:sz w:val="20"/>
              </w:rPr>
            </w:pPr>
            <w:r>
              <w:rPr>
                <w:i/>
                <w:sz w:val="16"/>
              </w:rPr>
              <w:t>56</w:t>
            </w:r>
          </w:p>
        </w:tc>
        <w:tc>
          <w:tcPr>
            <w:tcW w:w="1236" w:type="dxa"/>
            <w:tcBorders>
              <w:top w:val="single" w:sz="6" w:space="0" w:color="auto"/>
              <w:left w:val="single" w:sz="6" w:space="0" w:color="auto"/>
              <w:bottom w:val="single" w:sz="6" w:space="0" w:color="auto"/>
              <w:right w:val="single" w:sz="6" w:space="0" w:color="auto"/>
            </w:tcBorders>
          </w:tcPr>
          <w:p w14:paraId="2687CCBD" w14:textId="77777777" w:rsidR="00BC0191" w:rsidRDefault="001E4C9A">
            <w:pPr>
              <w:rPr>
                <w:sz w:val="20"/>
              </w:rPr>
            </w:pPr>
            <w:r>
              <w:rPr>
                <w:i/>
                <w:sz w:val="16"/>
              </w:rPr>
              <w:t>Turbidimeter / Nephelometer (0–4000 NTU)</w:t>
            </w:r>
          </w:p>
        </w:tc>
        <w:tc>
          <w:tcPr>
            <w:tcW w:w="705" w:type="dxa"/>
            <w:tcBorders>
              <w:top w:val="single" w:sz="6" w:space="0" w:color="auto"/>
              <w:left w:val="single" w:sz="6" w:space="0" w:color="auto"/>
              <w:bottom w:val="single" w:sz="6" w:space="0" w:color="auto"/>
              <w:right w:val="single" w:sz="6" w:space="0" w:color="auto"/>
            </w:tcBorders>
          </w:tcPr>
          <w:p w14:paraId="42C6259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69CA470" w14:textId="6F5407D4" w:rsidR="00BC0191" w:rsidRDefault="004B2712">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25D3854"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4D46A79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A98F54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905601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E44CD10" w14:textId="77777777" w:rsidR="00BC0191" w:rsidRDefault="00BC0191">
            <w:pPr>
              <w:rPr>
                <w:sz w:val="16"/>
                <w:szCs w:val="16"/>
              </w:rPr>
            </w:pPr>
          </w:p>
        </w:tc>
      </w:tr>
      <w:tr w:rsidR="00BC0191" w14:paraId="63542C9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9"/>
        </w:trPr>
        <w:tc>
          <w:tcPr>
            <w:tcW w:w="528" w:type="dxa"/>
            <w:tcBorders>
              <w:top w:val="single" w:sz="6" w:space="0" w:color="auto"/>
              <w:left w:val="single" w:sz="6" w:space="0" w:color="auto"/>
              <w:bottom w:val="single" w:sz="6" w:space="0" w:color="auto"/>
              <w:right w:val="single" w:sz="6" w:space="0" w:color="auto"/>
            </w:tcBorders>
          </w:tcPr>
          <w:p w14:paraId="09D43D77" w14:textId="77777777" w:rsidR="00BC0191" w:rsidRDefault="001E4C9A">
            <w:pPr>
              <w:rPr>
                <w:sz w:val="20"/>
              </w:rPr>
            </w:pPr>
            <w:r>
              <w:rPr>
                <w:i/>
                <w:sz w:val="16"/>
              </w:rPr>
              <w:t>57</w:t>
            </w:r>
          </w:p>
        </w:tc>
        <w:tc>
          <w:tcPr>
            <w:tcW w:w="1236" w:type="dxa"/>
            <w:tcBorders>
              <w:top w:val="single" w:sz="6" w:space="0" w:color="auto"/>
              <w:left w:val="single" w:sz="6" w:space="0" w:color="auto"/>
              <w:bottom w:val="single" w:sz="6" w:space="0" w:color="auto"/>
              <w:right w:val="single" w:sz="6" w:space="0" w:color="auto"/>
            </w:tcBorders>
          </w:tcPr>
          <w:p w14:paraId="2E46ABCA" w14:textId="77777777" w:rsidR="00BC0191" w:rsidRDefault="001E4C9A">
            <w:pPr>
              <w:rPr>
                <w:sz w:val="20"/>
              </w:rPr>
            </w:pPr>
            <w:r>
              <w:rPr>
                <w:i/>
                <w:sz w:val="16"/>
              </w:rPr>
              <w:t>Dissolved Oxygen / Multi-parameter Meter</w:t>
            </w:r>
          </w:p>
        </w:tc>
        <w:tc>
          <w:tcPr>
            <w:tcW w:w="705" w:type="dxa"/>
            <w:tcBorders>
              <w:top w:val="single" w:sz="6" w:space="0" w:color="auto"/>
              <w:left w:val="single" w:sz="6" w:space="0" w:color="auto"/>
              <w:bottom w:val="single" w:sz="6" w:space="0" w:color="auto"/>
              <w:right w:val="single" w:sz="6" w:space="0" w:color="auto"/>
            </w:tcBorders>
          </w:tcPr>
          <w:p w14:paraId="683928A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3D9079F" w14:textId="58A49FA3"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8065C1D"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5708C06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5C99FD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305909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7898F88" w14:textId="77777777" w:rsidR="00BC0191" w:rsidRDefault="00BC0191">
            <w:pPr>
              <w:rPr>
                <w:sz w:val="16"/>
                <w:szCs w:val="16"/>
              </w:rPr>
            </w:pPr>
          </w:p>
        </w:tc>
      </w:tr>
      <w:tr w:rsidR="00BC0191" w14:paraId="7E9B3D52"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46"/>
        </w:trPr>
        <w:tc>
          <w:tcPr>
            <w:tcW w:w="528" w:type="dxa"/>
            <w:tcBorders>
              <w:top w:val="single" w:sz="6" w:space="0" w:color="auto"/>
              <w:left w:val="single" w:sz="6" w:space="0" w:color="auto"/>
              <w:bottom w:val="single" w:sz="6" w:space="0" w:color="auto"/>
              <w:right w:val="single" w:sz="6" w:space="0" w:color="auto"/>
            </w:tcBorders>
          </w:tcPr>
          <w:p w14:paraId="2F3FBB68" w14:textId="77777777" w:rsidR="00BC0191" w:rsidRDefault="001E4C9A">
            <w:pPr>
              <w:rPr>
                <w:sz w:val="20"/>
              </w:rPr>
            </w:pPr>
            <w:r>
              <w:rPr>
                <w:i/>
                <w:sz w:val="16"/>
              </w:rPr>
              <w:t>58</w:t>
            </w:r>
          </w:p>
        </w:tc>
        <w:tc>
          <w:tcPr>
            <w:tcW w:w="1236" w:type="dxa"/>
            <w:tcBorders>
              <w:top w:val="single" w:sz="6" w:space="0" w:color="auto"/>
              <w:left w:val="single" w:sz="6" w:space="0" w:color="auto"/>
              <w:bottom w:val="single" w:sz="6" w:space="0" w:color="auto"/>
              <w:right w:val="single" w:sz="6" w:space="0" w:color="auto"/>
            </w:tcBorders>
          </w:tcPr>
          <w:p w14:paraId="3B0545BF" w14:textId="77777777" w:rsidR="00BC0191" w:rsidRDefault="001E4C9A">
            <w:pPr>
              <w:rPr>
                <w:sz w:val="20"/>
              </w:rPr>
            </w:pPr>
            <w:r>
              <w:rPr>
                <w:i/>
                <w:sz w:val="16"/>
              </w:rPr>
              <w:t>Water Activity Meter (0–1.00 aw)</w:t>
            </w:r>
          </w:p>
        </w:tc>
        <w:tc>
          <w:tcPr>
            <w:tcW w:w="705" w:type="dxa"/>
            <w:tcBorders>
              <w:top w:val="single" w:sz="6" w:space="0" w:color="auto"/>
              <w:left w:val="single" w:sz="6" w:space="0" w:color="auto"/>
              <w:bottom w:val="single" w:sz="6" w:space="0" w:color="auto"/>
              <w:right w:val="single" w:sz="6" w:space="0" w:color="auto"/>
            </w:tcBorders>
          </w:tcPr>
          <w:p w14:paraId="5451765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436E703" w14:textId="5E4D7DC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9494963"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6B9138F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D448D4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9EC42A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7C57EB8" w14:textId="77777777" w:rsidR="00BC0191" w:rsidRDefault="00BC0191">
            <w:pPr>
              <w:rPr>
                <w:sz w:val="16"/>
                <w:szCs w:val="16"/>
              </w:rPr>
            </w:pPr>
          </w:p>
        </w:tc>
      </w:tr>
      <w:tr w:rsidR="00BC0191" w14:paraId="0ACA907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248C62E2" w14:textId="77777777" w:rsidR="00BC0191" w:rsidRDefault="001E4C9A">
            <w:pPr>
              <w:rPr>
                <w:sz w:val="20"/>
              </w:rPr>
            </w:pPr>
            <w:r>
              <w:rPr>
                <w:i/>
                <w:sz w:val="16"/>
              </w:rPr>
              <w:t>59</w:t>
            </w:r>
          </w:p>
        </w:tc>
        <w:tc>
          <w:tcPr>
            <w:tcW w:w="1236" w:type="dxa"/>
            <w:tcBorders>
              <w:top w:val="single" w:sz="6" w:space="0" w:color="auto"/>
              <w:left w:val="single" w:sz="6" w:space="0" w:color="auto"/>
              <w:bottom w:val="single" w:sz="6" w:space="0" w:color="auto"/>
              <w:right w:val="single" w:sz="6" w:space="0" w:color="auto"/>
            </w:tcBorders>
          </w:tcPr>
          <w:p w14:paraId="38BA47C0" w14:textId="77777777" w:rsidR="00BC0191" w:rsidRDefault="001E4C9A">
            <w:pPr>
              <w:rPr>
                <w:sz w:val="20"/>
              </w:rPr>
            </w:pPr>
            <w:r>
              <w:rPr>
                <w:i/>
                <w:sz w:val="16"/>
              </w:rPr>
              <w:t>Texture Analyzer (0.01–250 N)</w:t>
            </w:r>
          </w:p>
        </w:tc>
        <w:tc>
          <w:tcPr>
            <w:tcW w:w="705" w:type="dxa"/>
            <w:tcBorders>
              <w:top w:val="single" w:sz="6" w:space="0" w:color="auto"/>
              <w:left w:val="single" w:sz="6" w:space="0" w:color="auto"/>
              <w:bottom w:val="single" w:sz="6" w:space="0" w:color="auto"/>
              <w:right w:val="single" w:sz="6" w:space="0" w:color="auto"/>
            </w:tcBorders>
          </w:tcPr>
          <w:p w14:paraId="5D5F6DC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1048EF8" w14:textId="1E09F84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6ED81BC"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096C14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28141D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3C7C3C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1AE67A2" w14:textId="77777777" w:rsidR="00BC0191" w:rsidRDefault="00BC0191">
            <w:pPr>
              <w:rPr>
                <w:sz w:val="16"/>
                <w:szCs w:val="16"/>
              </w:rPr>
            </w:pPr>
          </w:p>
        </w:tc>
      </w:tr>
      <w:tr w:rsidR="00BC0191" w14:paraId="5E7F8890"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1815CEB3" w14:textId="77777777" w:rsidR="00BC0191" w:rsidRDefault="001E4C9A">
            <w:pPr>
              <w:rPr>
                <w:sz w:val="20"/>
              </w:rPr>
            </w:pPr>
            <w:r>
              <w:rPr>
                <w:i/>
                <w:sz w:val="16"/>
              </w:rPr>
              <w:lastRenderedPageBreak/>
              <w:t>60</w:t>
            </w:r>
          </w:p>
        </w:tc>
        <w:tc>
          <w:tcPr>
            <w:tcW w:w="1236" w:type="dxa"/>
            <w:tcBorders>
              <w:top w:val="single" w:sz="6" w:space="0" w:color="auto"/>
              <w:left w:val="single" w:sz="6" w:space="0" w:color="auto"/>
              <w:bottom w:val="single" w:sz="6" w:space="0" w:color="auto"/>
              <w:right w:val="single" w:sz="6" w:space="0" w:color="auto"/>
            </w:tcBorders>
          </w:tcPr>
          <w:p w14:paraId="17A760DA" w14:textId="77777777" w:rsidR="00BC0191" w:rsidRDefault="001E4C9A">
            <w:pPr>
              <w:rPr>
                <w:sz w:val="20"/>
              </w:rPr>
            </w:pPr>
            <w:r>
              <w:rPr>
                <w:i/>
                <w:sz w:val="16"/>
              </w:rPr>
              <w:t xml:space="preserve">Colorimeter (Meat/Food </w:t>
            </w:r>
            <w:proofErr w:type="spellStart"/>
            <w:r>
              <w:rPr>
                <w:i/>
                <w:sz w:val="16"/>
              </w:rPr>
              <w:t>Colour</w:t>
            </w:r>
            <w:proofErr w:type="spellEnd"/>
            <w:r>
              <w:rPr>
                <w:i/>
                <w:sz w:val="16"/>
              </w:rPr>
              <w:t>)</w:t>
            </w:r>
          </w:p>
        </w:tc>
        <w:tc>
          <w:tcPr>
            <w:tcW w:w="705" w:type="dxa"/>
            <w:tcBorders>
              <w:top w:val="single" w:sz="6" w:space="0" w:color="auto"/>
              <w:left w:val="single" w:sz="6" w:space="0" w:color="auto"/>
              <w:bottom w:val="single" w:sz="6" w:space="0" w:color="auto"/>
              <w:right w:val="single" w:sz="6" w:space="0" w:color="auto"/>
            </w:tcBorders>
          </w:tcPr>
          <w:p w14:paraId="0B3B4B0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CBA68D0" w14:textId="02048615"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653FDE2"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2F3F869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31A3CB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0993D9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1DC60EF" w14:textId="77777777" w:rsidR="00BC0191" w:rsidRDefault="00BC0191">
            <w:pPr>
              <w:rPr>
                <w:sz w:val="16"/>
                <w:szCs w:val="16"/>
              </w:rPr>
            </w:pPr>
          </w:p>
        </w:tc>
      </w:tr>
      <w:tr w:rsidR="00BC0191" w14:paraId="6D60694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5DA6F10D" w14:textId="77777777" w:rsidR="00BC0191" w:rsidRDefault="001E4C9A">
            <w:pPr>
              <w:rPr>
                <w:sz w:val="20"/>
              </w:rPr>
            </w:pPr>
            <w:r>
              <w:rPr>
                <w:i/>
                <w:sz w:val="16"/>
              </w:rPr>
              <w:t>61</w:t>
            </w:r>
          </w:p>
        </w:tc>
        <w:tc>
          <w:tcPr>
            <w:tcW w:w="1236" w:type="dxa"/>
            <w:tcBorders>
              <w:top w:val="single" w:sz="6" w:space="0" w:color="auto"/>
              <w:left w:val="single" w:sz="6" w:space="0" w:color="auto"/>
              <w:bottom w:val="single" w:sz="6" w:space="0" w:color="auto"/>
              <w:right w:val="single" w:sz="6" w:space="0" w:color="auto"/>
            </w:tcBorders>
          </w:tcPr>
          <w:p w14:paraId="687A5969" w14:textId="77777777" w:rsidR="00BC0191" w:rsidRDefault="001E4C9A">
            <w:pPr>
              <w:rPr>
                <w:sz w:val="20"/>
              </w:rPr>
            </w:pPr>
            <w:r>
              <w:rPr>
                <w:i/>
                <w:sz w:val="16"/>
              </w:rPr>
              <w:t>Pipette Set – Single Channel (6 volume ranges)</w:t>
            </w:r>
          </w:p>
        </w:tc>
        <w:tc>
          <w:tcPr>
            <w:tcW w:w="705" w:type="dxa"/>
            <w:tcBorders>
              <w:top w:val="single" w:sz="6" w:space="0" w:color="auto"/>
              <w:left w:val="single" w:sz="6" w:space="0" w:color="auto"/>
              <w:bottom w:val="single" w:sz="6" w:space="0" w:color="auto"/>
              <w:right w:val="single" w:sz="6" w:space="0" w:color="auto"/>
            </w:tcBorders>
          </w:tcPr>
          <w:p w14:paraId="38C4FB3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7E75B27" w14:textId="2AB048BD"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1A0DB03"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12FEAEA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F7FD93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6BE264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7CF78F6" w14:textId="77777777" w:rsidR="00BC0191" w:rsidRDefault="00BC0191">
            <w:pPr>
              <w:rPr>
                <w:sz w:val="16"/>
                <w:szCs w:val="16"/>
              </w:rPr>
            </w:pPr>
          </w:p>
        </w:tc>
      </w:tr>
      <w:tr w:rsidR="00BC0191" w14:paraId="14D3A6D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94"/>
        </w:trPr>
        <w:tc>
          <w:tcPr>
            <w:tcW w:w="528" w:type="dxa"/>
            <w:tcBorders>
              <w:top w:val="single" w:sz="6" w:space="0" w:color="auto"/>
              <w:left w:val="single" w:sz="6" w:space="0" w:color="auto"/>
              <w:bottom w:val="single" w:sz="6" w:space="0" w:color="auto"/>
              <w:right w:val="single" w:sz="6" w:space="0" w:color="auto"/>
            </w:tcBorders>
          </w:tcPr>
          <w:p w14:paraId="26B3C8FF" w14:textId="77777777" w:rsidR="00BC0191" w:rsidRDefault="001E4C9A">
            <w:pPr>
              <w:rPr>
                <w:sz w:val="20"/>
              </w:rPr>
            </w:pPr>
            <w:r>
              <w:rPr>
                <w:i/>
                <w:sz w:val="16"/>
              </w:rPr>
              <w:t>62</w:t>
            </w:r>
          </w:p>
        </w:tc>
        <w:tc>
          <w:tcPr>
            <w:tcW w:w="1236" w:type="dxa"/>
            <w:tcBorders>
              <w:top w:val="single" w:sz="6" w:space="0" w:color="auto"/>
              <w:left w:val="single" w:sz="6" w:space="0" w:color="auto"/>
              <w:bottom w:val="single" w:sz="6" w:space="0" w:color="auto"/>
              <w:right w:val="single" w:sz="6" w:space="0" w:color="auto"/>
            </w:tcBorders>
          </w:tcPr>
          <w:p w14:paraId="5A32B062" w14:textId="77777777" w:rsidR="00BC0191" w:rsidRDefault="001E4C9A">
            <w:pPr>
              <w:rPr>
                <w:sz w:val="20"/>
              </w:rPr>
            </w:pPr>
            <w:r>
              <w:rPr>
                <w:i/>
                <w:sz w:val="16"/>
              </w:rPr>
              <w:t>Multi-Channel Pipette (8 &amp; 12-channel, 50–300 µL)</w:t>
            </w:r>
          </w:p>
        </w:tc>
        <w:tc>
          <w:tcPr>
            <w:tcW w:w="705" w:type="dxa"/>
            <w:tcBorders>
              <w:top w:val="single" w:sz="6" w:space="0" w:color="auto"/>
              <w:left w:val="single" w:sz="6" w:space="0" w:color="auto"/>
              <w:bottom w:val="single" w:sz="6" w:space="0" w:color="auto"/>
              <w:right w:val="single" w:sz="6" w:space="0" w:color="auto"/>
            </w:tcBorders>
          </w:tcPr>
          <w:p w14:paraId="65A57FF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92ACA79" w14:textId="278CF591"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9A65016"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C5B247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F921C0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34B1B7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36A01CC" w14:textId="77777777" w:rsidR="00BC0191" w:rsidRDefault="00BC0191">
            <w:pPr>
              <w:rPr>
                <w:sz w:val="16"/>
                <w:szCs w:val="16"/>
              </w:rPr>
            </w:pPr>
          </w:p>
        </w:tc>
      </w:tr>
      <w:tr w:rsidR="00BC0191" w14:paraId="389F866A"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8"/>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16B4FECC" w14:textId="77777777" w:rsidR="00BC0191" w:rsidRDefault="001E4C9A">
            <w:pPr>
              <w:rPr>
                <w:sz w:val="20"/>
              </w:rPr>
            </w:pPr>
            <w:r>
              <w:rPr>
                <w:sz w:val="20"/>
              </w:rPr>
              <w:t>D. Infrastructure and Support Equipment</w:t>
            </w:r>
          </w:p>
        </w:tc>
      </w:tr>
      <w:tr w:rsidR="00BC0191" w14:paraId="0CE0B01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1"/>
        </w:trPr>
        <w:tc>
          <w:tcPr>
            <w:tcW w:w="528" w:type="dxa"/>
            <w:tcBorders>
              <w:top w:val="single" w:sz="6" w:space="0" w:color="auto"/>
              <w:left w:val="single" w:sz="6" w:space="0" w:color="auto"/>
              <w:bottom w:val="single" w:sz="6" w:space="0" w:color="auto"/>
              <w:right w:val="single" w:sz="6" w:space="0" w:color="auto"/>
            </w:tcBorders>
          </w:tcPr>
          <w:p w14:paraId="5AF47416" w14:textId="77777777" w:rsidR="00BC0191" w:rsidRDefault="001E4C9A">
            <w:pPr>
              <w:rPr>
                <w:sz w:val="20"/>
              </w:rPr>
            </w:pPr>
            <w:r>
              <w:rPr>
                <w:i/>
                <w:sz w:val="16"/>
              </w:rPr>
              <w:t>63</w:t>
            </w:r>
          </w:p>
        </w:tc>
        <w:tc>
          <w:tcPr>
            <w:tcW w:w="1236" w:type="dxa"/>
            <w:tcBorders>
              <w:top w:val="single" w:sz="6" w:space="0" w:color="auto"/>
              <w:left w:val="single" w:sz="6" w:space="0" w:color="auto"/>
              <w:bottom w:val="single" w:sz="6" w:space="0" w:color="auto"/>
              <w:right w:val="single" w:sz="6" w:space="0" w:color="auto"/>
            </w:tcBorders>
          </w:tcPr>
          <w:p w14:paraId="6F165930" w14:textId="77777777" w:rsidR="00BC0191" w:rsidRDefault="001E4C9A">
            <w:pPr>
              <w:rPr>
                <w:sz w:val="20"/>
              </w:rPr>
            </w:pPr>
            <w:r>
              <w:rPr>
                <w:i/>
                <w:sz w:val="16"/>
              </w:rPr>
              <w:t>UPS System – Online, 10 kVA (for LC-MS/MS, HPLC, AAS)</w:t>
            </w:r>
          </w:p>
        </w:tc>
        <w:tc>
          <w:tcPr>
            <w:tcW w:w="705" w:type="dxa"/>
            <w:tcBorders>
              <w:top w:val="single" w:sz="6" w:space="0" w:color="auto"/>
              <w:left w:val="single" w:sz="6" w:space="0" w:color="auto"/>
              <w:bottom w:val="single" w:sz="6" w:space="0" w:color="auto"/>
              <w:right w:val="single" w:sz="6" w:space="0" w:color="auto"/>
            </w:tcBorders>
          </w:tcPr>
          <w:p w14:paraId="4768878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02491C7" w14:textId="2BD1D83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5F92E32"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236E292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42C9F3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EE5051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300B305" w14:textId="77777777" w:rsidR="00BC0191" w:rsidRDefault="00BC0191">
            <w:pPr>
              <w:rPr>
                <w:sz w:val="16"/>
                <w:szCs w:val="16"/>
              </w:rPr>
            </w:pPr>
          </w:p>
        </w:tc>
      </w:tr>
      <w:tr w:rsidR="00BC0191" w14:paraId="58DA754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0"/>
        </w:trPr>
        <w:tc>
          <w:tcPr>
            <w:tcW w:w="528" w:type="dxa"/>
            <w:tcBorders>
              <w:top w:val="single" w:sz="6" w:space="0" w:color="auto"/>
              <w:left w:val="single" w:sz="6" w:space="0" w:color="auto"/>
              <w:bottom w:val="single" w:sz="6" w:space="0" w:color="auto"/>
              <w:right w:val="single" w:sz="6" w:space="0" w:color="auto"/>
            </w:tcBorders>
          </w:tcPr>
          <w:p w14:paraId="22D04410" w14:textId="77777777" w:rsidR="00BC0191" w:rsidRDefault="001E4C9A">
            <w:pPr>
              <w:rPr>
                <w:sz w:val="20"/>
              </w:rPr>
            </w:pPr>
            <w:r>
              <w:rPr>
                <w:i/>
                <w:sz w:val="16"/>
              </w:rPr>
              <w:t>64</w:t>
            </w:r>
          </w:p>
        </w:tc>
        <w:tc>
          <w:tcPr>
            <w:tcW w:w="1236" w:type="dxa"/>
            <w:tcBorders>
              <w:top w:val="single" w:sz="6" w:space="0" w:color="auto"/>
              <w:left w:val="single" w:sz="6" w:space="0" w:color="auto"/>
              <w:bottom w:val="single" w:sz="6" w:space="0" w:color="auto"/>
              <w:right w:val="single" w:sz="6" w:space="0" w:color="auto"/>
            </w:tcBorders>
          </w:tcPr>
          <w:p w14:paraId="2ACFEE42" w14:textId="77777777" w:rsidR="00BC0191" w:rsidRDefault="001E4C9A">
            <w:pPr>
              <w:rPr>
                <w:sz w:val="20"/>
              </w:rPr>
            </w:pPr>
            <w:r>
              <w:rPr>
                <w:i/>
                <w:sz w:val="16"/>
              </w:rPr>
              <w:t>UPS System – Online, 3 kVA (for PCR, Freezers, Incubators)</w:t>
            </w:r>
          </w:p>
        </w:tc>
        <w:tc>
          <w:tcPr>
            <w:tcW w:w="705" w:type="dxa"/>
            <w:tcBorders>
              <w:top w:val="single" w:sz="6" w:space="0" w:color="auto"/>
              <w:left w:val="single" w:sz="6" w:space="0" w:color="auto"/>
              <w:bottom w:val="single" w:sz="6" w:space="0" w:color="auto"/>
              <w:right w:val="single" w:sz="6" w:space="0" w:color="auto"/>
            </w:tcBorders>
          </w:tcPr>
          <w:p w14:paraId="05F428A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2C85DDF" w14:textId="4A2AFF5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BC5E743"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245D87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C8E705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F78F0B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DB80D13" w14:textId="77777777" w:rsidR="00BC0191" w:rsidRDefault="00BC0191">
            <w:pPr>
              <w:rPr>
                <w:sz w:val="16"/>
                <w:szCs w:val="16"/>
              </w:rPr>
            </w:pPr>
          </w:p>
        </w:tc>
      </w:tr>
      <w:tr w:rsidR="00BC0191" w14:paraId="6668D4EA"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67"/>
        </w:trPr>
        <w:tc>
          <w:tcPr>
            <w:tcW w:w="528" w:type="dxa"/>
            <w:tcBorders>
              <w:top w:val="single" w:sz="6" w:space="0" w:color="auto"/>
              <w:left w:val="single" w:sz="6" w:space="0" w:color="auto"/>
              <w:bottom w:val="single" w:sz="6" w:space="0" w:color="auto"/>
              <w:right w:val="single" w:sz="6" w:space="0" w:color="auto"/>
            </w:tcBorders>
          </w:tcPr>
          <w:p w14:paraId="4FD13945" w14:textId="77777777" w:rsidR="00BC0191" w:rsidRDefault="001E4C9A">
            <w:pPr>
              <w:rPr>
                <w:sz w:val="20"/>
              </w:rPr>
            </w:pPr>
            <w:r>
              <w:rPr>
                <w:i/>
                <w:sz w:val="16"/>
              </w:rPr>
              <w:t>65</w:t>
            </w:r>
          </w:p>
        </w:tc>
        <w:tc>
          <w:tcPr>
            <w:tcW w:w="1236" w:type="dxa"/>
            <w:tcBorders>
              <w:top w:val="single" w:sz="6" w:space="0" w:color="auto"/>
              <w:left w:val="single" w:sz="6" w:space="0" w:color="auto"/>
              <w:bottom w:val="single" w:sz="6" w:space="0" w:color="auto"/>
              <w:right w:val="single" w:sz="6" w:space="0" w:color="auto"/>
            </w:tcBorders>
          </w:tcPr>
          <w:p w14:paraId="288EF32B" w14:textId="77777777" w:rsidR="00BC0191" w:rsidRDefault="001E4C9A">
            <w:pPr>
              <w:rPr>
                <w:sz w:val="20"/>
              </w:rPr>
            </w:pPr>
            <w:r>
              <w:rPr>
                <w:i/>
                <w:sz w:val="16"/>
              </w:rPr>
              <w:t>Power Line Conditioner / Voltage Stabilizer (5 kVA)</w:t>
            </w:r>
          </w:p>
        </w:tc>
        <w:tc>
          <w:tcPr>
            <w:tcW w:w="705" w:type="dxa"/>
            <w:tcBorders>
              <w:top w:val="single" w:sz="6" w:space="0" w:color="auto"/>
              <w:left w:val="single" w:sz="6" w:space="0" w:color="auto"/>
              <w:bottom w:val="single" w:sz="6" w:space="0" w:color="auto"/>
              <w:right w:val="single" w:sz="6" w:space="0" w:color="auto"/>
            </w:tcBorders>
          </w:tcPr>
          <w:p w14:paraId="0F13901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C8A8EAD" w14:textId="0EB61F5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A906D05"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41B3417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4E44F1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5BB412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BBE8107" w14:textId="77777777" w:rsidR="00BC0191" w:rsidRDefault="00BC0191">
            <w:pPr>
              <w:rPr>
                <w:sz w:val="16"/>
                <w:szCs w:val="16"/>
              </w:rPr>
            </w:pPr>
          </w:p>
        </w:tc>
      </w:tr>
      <w:tr w:rsidR="00BC0191" w14:paraId="377D1FA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7"/>
        </w:trPr>
        <w:tc>
          <w:tcPr>
            <w:tcW w:w="528" w:type="dxa"/>
            <w:tcBorders>
              <w:top w:val="single" w:sz="6" w:space="0" w:color="auto"/>
              <w:left w:val="single" w:sz="6" w:space="0" w:color="auto"/>
              <w:bottom w:val="single" w:sz="6" w:space="0" w:color="auto"/>
              <w:right w:val="single" w:sz="6" w:space="0" w:color="auto"/>
            </w:tcBorders>
          </w:tcPr>
          <w:p w14:paraId="5EBCFA02" w14:textId="77777777" w:rsidR="00BC0191" w:rsidRDefault="001E4C9A">
            <w:pPr>
              <w:rPr>
                <w:sz w:val="20"/>
              </w:rPr>
            </w:pPr>
            <w:r>
              <w:rPr>
                <w:i/>
                <w:sz w:val="16"/>
              </w:rPr>
              <w:t>66</w:t>
            </w:r>
          </w:p>
        </w:tc>
        <w:tc>
          <w:tcPr>
            <w:tcW w:w="1236" w:type="dxa"/>
            <w:tcBorders>
              <w:top w:val="single" w:sz="6" w:space="0" w:color="auto"/>
              <w:left w:val="single" w:sz="6" w:space="0" w:color="auto"/>
              <w:bottom w:val="single" w:sz="6" w:space="0" w:color="auto"/>
              <w:right w:val="single" w:sz="6" w:space="0" w:color="auto"/>
            </w:tcBorders>
          </w:tcPr>
          <w:p w14:paraId="12D0193D" w14:textId="77777777" w:rsidR="00BC0191" w:rsidRDefault="001E4C9A">
            <w:pPr>
              <w:rPr>
                <w:sz w:val="20"/>
              </w:rPr>
            </w:pPr>
            <w:r>
              <w:rPr>
                <w:i/>
                <w:sz w:val="16"/>
              </w:rPr>
              <w:t>HVAC – Dedicated Lab Precision Air Handling Unit</w:t>
            </w:r>
          </w:p>
        </w:tc>
        <w:tc>
          <w:tcPr>
            <w:tcW w:w="705" w:type="dxa"/>
            <w:tcBorders>
              <w:top w:val="single" w:sz="6" w:space="0" w:color="auto"/>
              <w:left w:val="single" w:sz="6" w:space="0" w:color="auto"/>
              <w:bottom w:val="single" w:sz="6" w:space="0" w:color="auto"/>
              <w:right w:val="single" w:sz="6" w:space="0" w:color="auto"/>
            </w:tcBorders>
          </w:tcPr>
          <w:p w14:paraId="5464EBF6"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EBD1C0D" w14:textId="58EF7C75"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7E9F6D6"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65AF60F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427828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AC7419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92D3CAA" w14:textId="77777777" w:rsidR="00BC0191" w:rsidRDefault="00BC0191">
            <w:pPr>
              <w:rPr>
                <w:sz w:val="16"/>
                <w:szCs w:val="16"/>
              </w:rPr>
            </w:pPr>
          </w:p>
        </w:tc>
      </w:tr>
      <w:tr w:rsidR="00BC0191" w14:paraId="2CFED49A"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1"/>
        </w:trPr>
        <w:tc>
          <w:tcPr>
            <w:tcW w:w="528" w:type="dxa"/>
            <w:tcBorders>
              <w:top w:val="single" w:sz="6" w:space="0" w:color="auto"/>
              <w:left w:val="single" w:sz="6" w:space="0" w:color="auto"/>
              <w:bottom w:val="single" w:sz="6" w:space="0" w:color="auto"/>
              <w:right w:val="single" w:sz="6" w:space="0" w:color="auto"/>
            </w:tcBorders>
          </w:tcPr>
          <w:p w14:paraId="5634E220" w14:textId="77777777" w:rsidR="00BC0191" w:rsidRDefault="001E4C9A">
            <w:pPr>
              <w:rPr>
                <w:sz w:val="20"/>
              </w:rPr>
            </w:pPr>
            <w:r>
              <w:rPr>
                <w:i/>
                <w:sz w:val="16"/>
              </w:rPr>
              <w:t>67</w:t>
            </w:r>
          </w:p>
        </w:tc>
        <w:tc>
          <w:tcPr>
            <w:tcW w:w="1236" w:type="dxa"/>
            <w:tcBorders>
              <w:top w:val="single" w:sz="6" w:space="0" w:color="auto"/>
              <w:left w:val="single" w:sz="6" w:space="0" w:color="auto"/>
              <w:bottom w:val="single" w:sz="6" w:space="0" w:color="auto"/>
              <w:right w:val="single" w:sz="6" w:space="0" w:color="auto"/>
            </w:tcBorders>
          </w:tcPr>
          <w:p w14:paraId="45D3BAE5" w14:textId="77777777" w:rsidR="00BC0191" w:rsidRDefault="001E4C9A">
            <w:pPr>
              <w:rPr>
                <w:sz w:val="20"/>
              </w:rPr>
            </w:pPr>
            <w:r>
              <w:rPr>
                <w:i/>
                <w:sz w:val="16"/>
              </w:rPr>
              <w:t>Fume Hood – Ducted Chemical (1.2–1.5 m)</w:t>
            </w:r>
          </w:p>
        </w:tc>
        <w:tc>
          <w:tcPr>
            <w:tcW w:w="705" w:type="dxa"/>
            <w:tcBorders>
              <w:top w:val="single" w:sz="6" w:space="0" w:color="auto"/>
              <w:left w:val="single" w:sz="6" w:space="0" w:color="auto"/>
              <w:bottom w:val="single" w:sz="6" w:space="0" w:color="auto"/>
              <w:right w:val="single" w:sz="6" w:space="0" w:color="auto"/>
            </w:tcBorders>
          </w:tcPr>
          <w:p w14:paraId="66B5B1C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37280FA" w14:textId="4C902B77"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ACAD48E"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2492E5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C83A8E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1F2A17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42866DB" w14:textId="77777777" w:rsidR="00BC0191" w:rsidRDefault="00BC0191">
            <w:pPr>
              <w:rPr>
                <w:sz w:val="16"/>
                <w:szCs w:val="16"/>
              </w:rPr>
            </w:pPr>
          </w:p>
        </w:tc>
      </w:tr>
      <w:tr w:rsidR="00BC0191" w14:paraId="2638132A" w14:textId="77777777" w:rsidTr="00C465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99"/>
        </w:trPr>
        <w:tc>
          <w:tcPr>
            <w:tcW w:w="528" w:type="dxa"/>
            <w:tcBorders>
              <w:top w:val="single" w:sz="6" w:space="0" w:color="auto"/>
              <w:left w:val="single" w:sz="6" w:space="0" w:color="auto"/>
              <w:bottom w:val="single" w:sz="6" w:space="0" w:color="auto"/>
              <w:right w:val="single" w:sz="6" w:space="0" w:color="auto"/>
            </w:tcBorders>
          </w:tcPr>
          <w:p w14:paraId="472ED7C9" w14:textId="77777777" w:rsidR="00BC0191" w:rsidRDefault="001E4C9A">
            <w:pPr>
              <w:rPr>
                <w:sz w:val="20"/>
              </w:rPr>
            </w:pPr>
            <w:r>
              <w:rPr>
                <w:i/>
                <w:sz w:val="16"/>
              </w:rPr>
              <w:t>68</w:t>
            </w:r>
          </w:p>
        </w:tc>
        <w:tc>
          <w:tcPr>
            <w:tcW w:w="1236" w:type="dxa"/>
            <w:tcBorders>
              <w:top w:val="single" w:sz="6" w:space="0" w:color="auto"/>
              <w:left w:val="single" w:sz="6" w:space="0" w:color="auto"/>
              <w:bottom w:val="single" w:sz="6" w:space="0" w:color="auto"/>
              <w:right w:val="single" w:sz="6" w:space="0" w:color="auto"/>
            </w:tcBorders>
          </w:tcPr>
          <w:p w14:paraId="6B190A91" w14:textId="77777777" w:rsidR="00BC0191" w:rsidRDefault="001E4C9A">
            <w:pPr>
              <w:rPr>
                <w:sz w:val="20"/>
              </w:rPr>
            </w:pPr>
            <w:r>
              <w:rPr>
                <w:i/>
                <w:sz w:val="16"/>
              </w:rPr>
              <w:t>Sample Reception Area Setup</w:t>
            </w:r>
          </w:p>
        </w:tc>
        <w:tc>
          <w:tcPr>
            <w:tcW w:w="705" w:type="dxa"/>
            <w:tcBorders>
              <w:top w:val="single" w:sz="6" w:space="0" w:color="auto"/>
              <w:left w:val="single" w:sz="6" w:space="0" w:color="auto"/>
              <w:bottom w:val="single" w:sz="6" w:space="0" w:color="auto"/>
              <w:right w:val="single" w:sz="6" w:space="0" w:color="auto"/>
            </w:tcBorders>
          </w:tcPr>
          <w:p w14:paraId="3AB740A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3374651" w14:textId="67BCC1CD"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A91657F"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6EF8B5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EC11FA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E9545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F5475CD" w14:textId="77777777" w:rsidR="00BC0191" w:rsidRDefault="00BC0191">
            <w:pPr>
              <w:rPr>
                <w:sz w:val="16"/>
                <w:szCs w:val="16"/>
              </w:rPr>
            </w:pPr>
          </w:p>
        </w:tc>
      </w:tr>
      <w:tr w:rsidR="00BC0191" w14:paraId="1D1174A4"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5043F5FE" w14:textId="77777777" w:rsidR="00BC0191" w:rsidRDefault="001E4C9A">
            <w:pPr>
              <w:rPr>
                <w:sz w:val="20"/>
              </w:rPr>
            </w:pPr>
            <w:r>
              <w:rPr>
                <w:i/>
                <w:sz w:val="16"/>
              </w:rPr>
              <w:t>69</w:t>
            </w:r>
          </w:p>
        </w:tc>
        <w:tc>
          <w:tcPr>
            <w:tcW w:w="1236" w:type="dxa"/>
            <w:tcBorders>
              <w:top w:val="single" w:sz="6" w:space="0" w:color="auto"/>
              <w:left w:val="single" w:sz="6" w:space="0" w:color="auto"/>
              <w:bottom w:val="single" w:sz="6" w:space="0" w:color="auto"/>
              <w:right w:val="single" w:sz="6" w:space="0" w:color="auto"/>
            </w:tcBorders>
          </w:tcPr>
          <w:p w14:paraId="5A40F2E7" w14:textId="77777777" w:rsidR="00BC0191" w:rsidRDefault="001E4C9A">
            <w:pPr>
              <w:rPr>
                <w:sz w:val="20"/>
              </w:rPr>
            </w:pPr>
            <w:r>
              <w:rPr>
                <w:i/>
                <w:sz w:val="16"/>
              </w:rPr>
              <w:t>Cold Storage Tracking System (Integrated with LIMS)</w:t>
            </w:r>
          </w:p>
        </w:tc>
        <w:tc>
          <w:tcPr>
            <w:tcW w:w="705" w:type="dxa"/>
            <w:tcBorders>
              <w:top w:val="single" w:sz="6" w:space="0" w:color="auto"/>
              <w:left w:val="single" w:sz="6" w:space="0" w:color="auto"/>
              <w:bottom w:val="single" w:sz="6" w:space="0" w:color="auto"/>
              <w:right w:val="single" w:sz="6" w:space="0" w:color="auto"/>
            </w:tcBorders>
          </w:tcPr>
          <w:p w14:paraId="08B37BC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89F9445" w14:textId="66E18CBC"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D081041"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9646AC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C60192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DB09E2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BAFA9C9" w14:textId="77777777" w:rsidR="00BC0191" w:rsidRDefault="00BC0191">
            <w:pPr>
              <w:rPr>
                <w:sz w:val="16"/>
                <w:szCs w:val="16"/>
              </w:rPr>
            </w:pPr>
          </w:p>
        </w:tc>
      </w:tr>
      <w:tr w:rsidR="00BC0191" w14:paraId="74501C6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41B46B5B" w14:textId="77777777" w:rsidR="00BC0191" w:rsidRDefault="001E4C9A">
            <w:pPr>
              <w:rPr>
                <w:sz w:val="20"/>
              </w:rPr>
            </w:pPr>
            <w:r>
              <w:rPr>
                <w:i/>
                <w:sz w:val="16"/>
              </w:rPr>
              <w:lastRenderedPageBreak/>
              <w:t>70</w:t>
            </w:r>
          </w:p>
        </w:tc>
        <w:tc>
          <w:tcPr>
            <w:tcW w:w="1236" w:type="dxa"/>
            <w:tcBorders>
              <w:top w:val="single" w:sz="6" w:space="0" w:color="auto"/>
              <w:left w:val="single" w:sz="6" w:space="0" w:color="auto"/>
              <w:bottom w:val="single" w:sz="6" w:space="0" w:color="auto"/>
              <w:right w:val="single" w:sz="6" w:space="0" w:color="auto"/>
            </w:tcBorders>
          </w:tcPr>
          <w:p w14:paraId="4187493E" w14:textId="77777777" w:rsidR="00BC0191" w:rsidRDefault="001E4C9A">
            <w:pPr>
              <w:rPr>
                <w:sz w:val="20"/>
              </w:rPr>
            </w:pPr>
            <w:r>
              <w:rPr>
                <w:i/>
                <w:sz w:val="16"/>
              </w:rPr>
              <w:t>Sample Storage Racks – Traceable (Cryogenic + Ambient)</w:t>
            </w:r>
          </w:p>
        </w:tc>
        <w:tc>
          <w:tcPr>
            <w:tcW w:w="705" w:type="dxa"/>
            <w:tcBorders>
              <w:top w:val="single" w:sz="6" w:space="0" w:color="auto"/>
              <w:left w:val="single" w:sz="6" w:space="0" w:color="auto"/>
              <w:bottom w:val="single" w:sz="6" w:space="0" w:color="auto"/>
              <w:right w:val="single" w:sz="6" w:space="0" w:color="auto"/>
            </w:tcBorders>
          </w:tcPr>
          <w:p w14:paraId="7E11986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41183B0" w14:textId="35EB2FC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EF5B49B"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231E649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005DD3B"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C04FB3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6277F6C" w14:textId="77777777" w:rsidR="00BC0191" w:rsidRDefault="00BC0191">
            <w:pPr>
              <w:rPr>
                <w:sz w:val="16"/>
                <w:szCs w:val="16"/>
              </w:rPr>
            </w:pPr>
          </w:p>
        </w:tc>
      </w:tr>
      <w:tr w:rsidR="00BC0191" w14:paraId="0314A34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405EE19B" w14:textId="77777777" w:rsidR="00BC0191" w:rsidRDefault="001E4C9A">
            <w:pPr>
              <w:rPr>
                <w:sz w:val="20"/>
              </w:rPr>
            </w:pPr>
            <w:r>
              <w:rPr>
                <w:i/>
                <w:sz w:val="16"/>
              </w:rPr>
              <w:t>71</w:t>
            </w:r>
          </w:p>
        </w:tc>
        <w:tc>
          <w:tcPr>
            <w:tcW w:w="1236" w:type="dxa"/>
            <w:tcBorders>
              <w:top w:val="single" w:sz="6" w:space="0" w:color="auto"/>
              <w:left w:val="single" w:sz="6" w:space="0" w:color="auto"/>
              <w:bottom w:val="single" w:sz="6" w:space="0" w:color="auto"/>
              <w:right w:val="single" w:sz="6" w:space="0" w:color="auto"/>
            </w:tcBorders>
          </w:tcPr>
          <w:p w14:paraId="1301BBB9" w14:textId="77777777" w:rsidR="00BC0191" w:rsidRDefault="001E4C9A">
            <w:pPr>
              <w:rPr>
                <w:sz w:val="20"/>
              </w:rPr>
            </w:pPr>
            <w:r>
              <w:rPr>
                <w:i/>
                <w:sz w:val="16"/>
              </w:rPr>
              <w:t>Refrigerator -20°C (Intermediate Sample Storage, 200 L)</w:t>
            </w:r>
          </w:p>
        </w:tc>
        <w:tc>
          <w:tcPr>
            <w:tcW w:w="705" w:type="dxa"/>
            <w:tcBorders>
              <w:top w:val="single" w:sz="6" w:space="0" w:color="auto"/>
              <w:left w:val="single" w:sz="6" w:space="0" w:color="auto"/>
              <w:bottom w:val="single" w:sz="6" w:space="0" w:color="auto"/>
              <w:right w:val="single" w:sz="6" w:space="0" w:color="auto"/>
            </w:tcBorders>
          </w:tcPr>
          <w:p w14:paraId="448B557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05A84FB" w14:textId="660EC42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BAC675B"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4005BD3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737BDF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07EA8C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61DDF84" w14:textId="77777777" w:rsidR="00BC0191" w:rsidRDefault="00BC0191">
            <w:pPr>
              <w:rPr>
                <w:sz w:val="16"/>
                <w:szCs w:val="16"/>
              </w:rPr>
            </w:pPr>
          </w:p>
        </w:tc>
      </w:tr>
      <w:tr w:rsidR="00BC0191" w14:paraId="287CB59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63"/>
        </w:trPr>
        <w:tc>
          <w:tcPr>
            <w:tcW w:w="528" w:type="dxa"/>
            <w:tcBorders>
              <w:top w:val="single" w:sz="6" w:space="0" w:color="auto"/>
              <w:left w:val="single" w:sz="6" w:space="0" w:color="auto"/>
              <w:bottom w:val="single" w:sz="6" w:space="0" w:color="auto"/>
              <w:right w:val="single" w:sz="6" w:space="0" w:color="auto"/>
            </w:tcBorders>
          </w:tcPr>
          <w:p w14:paraId="49C95401" w14:textId="77777777" w:rsidR="00BC0191" w:rsidRDefault="001E4C9A">
            <w:pPr>
              <w:rPr>
                <w:sz w:val="20"/>
              </w:rPr>
            </w:pPr>
            <w:r>
              <w:rPr>
                <w:i/>
                <w:sz w:val="16"/>
              </w:rPr>
              <w:t>72</w:t>
            </w:r>
          </w:p>
        </w:tc>
        <w:tc>
          <w:tcPr>
            <w:tcW w:w="1236" w:type="dxa"/>
            <w:tcBorders>
              <w:top w:val="single" w:sz="6" w:space="0" w:color="auto"/>
              <w:left w:val="single" w:sz="6" w:space="0" w:color="auto"/>
              <w:bottom w:val="single" w:sz="6" w:space="0" w:color="auto"/>
              <w:right w:val="single" w:sz="6" w:space="0" w:color="auto"/>
            </w:tcBorders>
          </w:tcPr>
          <w:p w14:paraId="4BA88973" w14:textId="77777777" w:rsidR="00BC0191" w:rsidRDefault="001E4C9A">
            <w:pPr>
              <w:rPr>
                <w:sz w:val="20"/>
              </w:rPr>
            </w:pPr>
            <w:r>
              <w:rPr>
                <w:i/>
                <w:sz w:val="16"/>
              </w:rPr>
              <w:t>Cold Chain Maintenance (Portable Coolers, PCM Ice Packs)</w:t>
            </w:r>
          </w:p>
        </w:tc>
        <w:tc>
          <w:tcPr>
            <w:tcW w:w="705" w:type="dxa"/>
            <w:tcBorders>
              <w:top w:val="single" w:sz="6" w:space="0" w:color="auto"/>
              <w:left w:val="single" w:sz="6" w:space="0" w:color="auto"/>
              <w:bottom w:val="single" w:sz="6" w:space="0" w:color="auto"/>
              <w:right w:val="single" w:sz="6" w:space="0" w:color="auto"/>
            </w:tcBorders>
          </w:tcPr>
          <w:p w14:paraId="1BADDE8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83E2A58" w14:textId="0B3E2CD1"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3EB5B3F"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77183B4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7A7FAB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24B624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10719FD" w14:textId="77777777" w:rsidR="00BC0191" w:rsidRDefault="00BC0191">
            <w:pPr>
              <w:rPr>
                <w:sz w:val="16"/>
                <w:szCs w:val="16"/>
              </w:rPr>
            </w:pPr>
          </w:p>
        </w:tc>
      </w:tr>
      <w:tr w:rsidR="00BC0191" w14:paraId="1CD263D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1"/>
        </w:trPr>
        <w:tc>
          <w:tcPr>
            <w:tcW w:w="528" w:type="dxa"/>
            <w:tcBorders>
              <w:top w:val="single" w:sz="6" w:space="0" w:color="auto"/>
              <w:left w:val="single" w:sz="6" w:space="0" w:color="auto"/>
              <w:bottom w:val="single" w:sz="6" w:space="0" w:color="auto"/>
              <w:right w:val="single" w:sz="6" w:space="0" w:color="auto"/>
            </w:tcBorders>
          </w:tcPr>
          <w:p w14:paraId="53500314" w14:textId="77777777" w:rsidR="00BC0191" w:rsidRDefault="001E4C9A">
            <w:pPr>
              <w:rPr>
                <w:sz w:val="20"/>
              </w:rPr>
            </w:pPr>
            <w:r>
              <w:rPr>
                <w:i/>
                <w:sz w:val="16"/>
              </w:rPr>
              <w:t>73</w:t>
            </w:r>
          </w:p>
        </w:tc>
        <w:tc>
          <w:tcPr>
            <w:tcW w:w="1236" w:type="dxa"/>
            <w:tcBorders>
              <w:top w:val="single" w:sz="6" w:space="0" w:color="auto"/>
              <w:left w:val="single" w:sz="6" w:space="0" w:color="auto"/>
              <w:bottom w:val="single" w:sz="6" w:space="0" w:color="auto"/>
              <w:right w:val="single" w:sz="6" w:space="0" w:color="auto"/>
            </w:tcBorders>
          </w:tcPr>
          <w:p w14:paraId="3F92F533" w14:textId="77777777" w:rsidR="00BC0191" w:rsidRDefault="001E4C9A">
            <w:pPr>
              <w:rPr>
                <w:sz w:val="20"/>
              </w:rPr>
            </w:pPr>
            <w:r>
              <w:rPr>
                <w:i/>
                <w:sz w:val="16"/>
              </w:rPr>
              <w:t>Data Logger – Temperature/Humidity (USB, Alarm)</w:t>
            </w:r>
          </w:p>
        </w:tc>
        <w:tc>
          <w:tcPr>
            <w:tcW w:w="705" w:type="dxa"/>
            <w:tcBorders>
              <w:top w:val="single" w:sz="6" w:space="0" w:color="auto"/>
              <w:left w:val="single" w:sz="6" w:space="0" w:color="auto"/>
              <w:bottom w:val="single" w:sz="6" w:space="0" w:color="auto"/>
              <w:right w:val="single" w:sz="6" w:space="0" w:color="auto"/>
            </w:tcBorders>
          </w:tcPr>
          <w:p w14:paraId="03D584B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15021A4" w14:textId="7F0466E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A2751EA"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017E66D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93BD7A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7CC756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9C02EDB" w14:textId="77777777" w:rsidR="00BC0191" w:rsidRDefault="00BC0191">
            <w:pPr>
              <w:rPr>
                <w:sz w:val="16"/>
                <w:szCs w:val="16"/>
              </w:rPr>
            </w:pPr>
          </w:p>
        </w:tc>
      </w:tr>
      <w:tr w:rsidR="00BC0191" w14:paraId="3428295B"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6"/>
        </w:trPr>
        <w:tc>
          <w:tcPr>
            <w:tcW w:w="528" w:type="dxa"/>
            <w:tcBorders>
              <w:top w:val="single" w:sz="6" w:space="0" w:color="auto"/>
              <w:left w:val="single" w:sz="6" w:space="0" w:color="auto"/>
              <w:bottom w:val="single" w:sz="6" w:space="0" w:color="auto"/>
              <w:right w:val="single" w:sz="6" w:space="0" w:color="auto"/>
            </w:tcBorders>
          </w:tcPr>
          <w:p w14:paraId="4E4E3375" w14:textId="77777777" w:rsidR="00BC0191" w:rsidRDefault="001E4C9A">
            <w:pPr>
              <w:rPr>
                <w:sz w:val="20"/>
              </w:rPr>
            </w:pPr>
            <w:r>
              <w:rPr>
                <w:i/>
                <w:sz w:val="16"/>
              </w:rPr>
              <w:t>74</w:t>
            </w:r>
          </w:p>
        </w:tc>
        <w:tc>
          <w:tcPr>
            <w:tcW w:w="1236" w:type="dxa"/>
            <w:tcBorders>
              <w:top w:val="single" w:sz="6" w:space="0" w:color="auto"/>
              <w:left w:val="single" w:sz="6" w:space="0" w:color="auto"/>
              <w:bottom w:val="single" w:sz="6" w:space="0" w:color="auto"/>
              <w:right w:val="single" w:sz="6" w:space="0" w:color="auto"/>
            </w:tcBorders>
          </w:tcPr>
          <w:p w14:paraId="2918FA5A" w14:textId="77777777" w:rsidR="00BC0191" w:rsidRDefault="001E4C9A">
            <w:pPr>
              <w:rPr>
                <w:sz w:val="20"/>
              </w:rPr>
            </w:pPr>
            <w:r>
              <w:rPr>
                <w:i/>
                <w:sz w:val="16"/>
              </w:rPr>
              <w:t>Emergency Shower &amp; Eyewash Station – Plumbed (ANSI Z358.1)</w:t>
            </w:r>
          </w:p>
        </w:tc>
        <w:tc>
          <w:tcPr>
            <w:tcW w:w="705" w:type="dxa"/>
            <w:tcBorders>
              <w:top w:val="single" w:sz="6" w:space="0" w:color="auto"/>
              <w:left w:val="single" w:sz="6" w:space="0" w:color="auto"/>
              <w:bottom w:val="single" w:sz="6" w:space="0" w:color="auto"/>
              <w:right w:val="single" w:sz="6" w:space="0" w:color="auto"/>
            </w:tcBorders>
          </w:tcPr>
          <w:p w14:paraId="3E49294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7C1A027" w14:textId="09232AF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A29A858"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2B2C304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945EF6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AFD74A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870A2F4" w14:textId="77777777" w:rsidR="00BC0191" w:rsidRDefault="00BC0191">
            <w:pPr>
              <w:rPr>
                <w:sz w:val="16"/>
                <w:szCs w:val="16"/>
              </w:rPr>
            </w:pPr>
          </w:p>
        </w:tc>
      </w:tr>
      <w:tr w:rsidR="00BC0191" w14:paraId="2194461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21"/>
        </w:trPr>
        <w:tc>
          <w:tcPr>
            <w:tcW w:w="528" w:type="dxa"/>
            <w:tcBorders>
              <w:top w:val="single" w:sz="6" w:space="0" w:color="auto"/>
              <w:left w:val="single" w:sz="6" w:space="0" w:color="auto"/>
              <w:bottom w:val="single" w:sz="6" w:space="0" w:color="auto"/>
              <w:right w:val="single" w:sz="6" w:space="0" w:color="auto"/>
            </w:tcBorders>
          </w:tcPr>
          <w:p w14:paraId="03C7632D" w14:textId="77777777" w:rsidR="00BC0191" w:rsidRDefault="001E4C9A">
            <w:pPr>
              <w:rPr>
                <w:sz w:val="20"/>
              </w:rPr>
            </w:pPr>
            <w:r>
              <w:rPr>
                <w:i/>
                <w:sz w:val="16"/>
              </w:rPr>
              <w:t>75</w:t>
            </w:r>
          </w:p>
        </w:tc>
        <w:tc>
          <w:tcPr>
            <w:tcW w:w="1236" w:type="dxa"/>
            <w:tcBorders>
              <w:top w:val="single" w:sz="6" w:space="0" w:color="auto"/>
              <w:left w:val="single" w:sz="6" w:space="0" w:color="auto"/>
              <w:bottom w:val="single" w:sz="6" w:space="0" w:color="auto"/>
              <w:right w:val="single" w:sz="6" w:space="0" w:color="auto"/>
            </w:tcBorders>
          </w:tcPr>
          <w:p w14:paraId="13346408" w14:textId="77777777" w:rsidR="00BC0191" w:rsidRDefault="001E4C9A">
            <w:pPr>
              <w:rPr>
                <w:sz w:val="20"/>
              </w:rPr>
            </w:pPr>
            <w:r>
              <w:rPr>
                <w:i/>
                <w:sz w:val="16"/>
              </w:rPr>
              <w:t>Portable Eyewash Station (Self-contained, gravity-fed)</w:t>
            </w:r>
          </w:p>
        </w:tc>
        <w:tc>
          <w:tcPr>
            <w:tcW w:w="705" w:type="dxa"/>
            <w:tcBorders>
              <w:top w:val="single" w:sz="6" w:space="0" w:color="auto"/>
              <w:left w:val="single" w:sz="6" w:space="0" w:color="auto"/>
              <w:bottom w:val="single" w:sz="6" w:space="0" w:color="auto"/>
              <w:right w:val="single" w:sz="6" w:space="0" w:color="auto"/>
            </w:tcBorders>
          </w:tcPr>
          <w:p w14:paraId="5BEE409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E31288A" w14:textId="55D16716"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EED12BF"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07F4F05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AB53A5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58BAAF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A2AA8A4" w14:textId="77777777" w:rsidR="00BC0191" w:rsidRDefault="00BC0191">
            <w:pPr>
              <w:rPr>
                <w:sz w:val="16"/>
                <w:szCs w:val="16"/>
              </w:rPr>
            </w:pPr>
          </w:p>
        </w:tc>
      </w:tr>
      <w:tr w:rsidR="00BC0191" w14:paraId="7BC328C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75"/>
        </w:trPr>
        <w:tc>
          <w:tcPr>
            <w:tcW w:w="528" w:type="dxa"/>
            <w:tcBorders>
              <w:top w:val="single" w:sz="6" w:space="0" w:color="auto"/>
              <w:left w:val="single" w:sz="6" w:space="0" w:color="auto"/>
              <w:bottom w:val="single" w:sz="6" w:space="0" w:color="auto"/>
              <w:right w:val="single" w:sz="6" w:space="0" w:color="auto"/>
            </w:tcBorders>
          </w:tcPr>
          <w:p w14:paraId="5050AD47" w14:textId="77777777" w:rsidR="00BC0191" w:rsidRDefault="001E4C9A">
            <w:pPr>
              <w:rPr>
                <w:sz w:val="20"/>
              </w:rPr>
            </w:pPr>
            <w:r>
              <w:rPr>
                <w:i/>
                <w:sz w:val="16"/>
              </w:rPr>
              <w:t>76</w:t>
            </w:r>
          </w:p>
        </w:tc>
        <w:tc>
          <w:tcPr>
            <w:tcW w:w="1236" w:type="dxa"/>
            <w:tcBorders>
              <w:top w:val="single" w:sz="6" w:space="0" w:color="auto"/>
              <w:left w:val="single" w:sz="6" w:space="0" w:color="auto"/>
              <w:bottom w:val="single" w:sz="6" w:space="0" w:color="auto"/>
              <w:right w:val="single" w:sz="6" w:space="0" w:color="auto"/>
            </w:tcBorders>
          </w:tcPr>
          <w:p w14:paraId="421451FD" w14:textId="77777777" w:rsidR="00BC0191" w:rsidRDefault="001E4C9A">
            <w:pPr>
              <w:rPr>
                <w:sz w:val="20"/>
              </w:rPr>
            </w:pPr>
            <w:r>
              <w:rPr>
                <w:i/>
                <w:sz w:val="16"/>
              </w:rPr>
              <w:t>Chemical Spill Kit (Acid + Base + Solvent)</w:t>
            </w:r>
          </w:p>
        </w:tc>
        <w:tc>
          <w:tcPr>
            <w:tcW w:w="705" w:type="dxa"/>
            <w:tcBorders>
              <w:top w:val="single" w:sz="6" w:space="0" w:color="auto"/>
              <w:left w:val="single" w:sz="6" w:space="0" w:color="auto"/>
              <w:bottom w:val="single" w:sz="6" w:space="0" w:color="auto"/>
              <w:right w:val="single" w:sz="6" w:space="0" w:color="auto"/>
            </w:tcBorders>
          </w:tcPr>
          <w:p w14:paraId="209A1E8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39286D9" w14:textId="45F8E5FE"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74C1032" w14:textId="77777777" w:rsidR="00BC0191" w:rsidRDefault="001E4C9A">
            <w:pPr>
              <w:rPr>
                <w:sz w:val="20"/>
              </w:rPr>
            </w:pPr>
            <w:r>
              <w:rPr>
                <w:i/>
                <w:sz w:val="16"/>
              </w:rPr>
              <w:t>8 No.</w:t>
            </w:r>
          </w:p>
        </w:tc>
        <w:tc>
          <w:tcPr>
            <w:tcW w:w="1177" w:type="dxa"/>
            <w:tcBorders>
              <w:top w:val="single" w:sz="6" w:space="0" w:color="auto"/>
              <w:left w:val="single" w:sz="6" w:space="0" w:color="auto"/>
              <w:bottom w:val="single" w:sz="6" w:space="0" w:color="auto"/>
              <w:right w:val="single" w:sz="6" w:space="0" w:color="auto"/>
            </w:tcBorders>
          </w:tcPr>
          <w:p w14:paraId="7C160E1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526ECC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156947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18B658A" w14:textId="77777777" w:rsidR="00BC0191" w:rsidRDefault="00BC0191">
            <w:pPr>
              <w:rPr>
                <w:sz w:val="16"/>
                <w:szCs w:val="16"/>
              </w:rPr>
            </w:pPr>
          </w:p>
        </w:tc>
      </w:tr>
      <w:tr w:rsidR="00BC0191" w14:paraId="3F00B91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6"/>
        </w:trPr>
        <w:tc>
          <w:tcPr>
            <w:tcW w:w="528" w:type="dxa"/>
            <w:tcBorders>
              <w:top w:val="single" w:sz="6" w:space="0" w:color="auto"/>
              <w:left w:val="single" w:sz="6" w:space="0" w:color="auto"/>
              <w:bottom w:val="single" w:sz="6" w:space="0" w:color="auto"/>
              <w:right w:val="single" w:sz="6" w:space="0" w:color="auto"/>
            </w:tcBorders>
          </w:tcPr>
          <w:p w14:paraId="09009611" w14:textId="77777777" w:rsidR="00BC0191" w:rsidRDefault="001E4C9A">
            <w:pPr>
              <w:rPr>
                <w:sz w:val="20"/>
              </w:rPr>
            </w:pPr>
            <w:r>
              <w:rPr>
                <w:i/>
                <w:sz w:val="16"/>
              </w:rPr>
              <w:t>77</w:t>
            </w:r>
          </w:p>
        </w:tc>
        <w:tc>
          <w:tcPr>
            <w:tcW w:w="1236" w:type="dxa"/>
            <w:tcBorders>
              <w:top w:val="single" w:sz="6" w:space="0" w:color="auto"/>
              <w:left w:val="single" w:sz="6" w:space="0" w:color="auto"/>
              <w:bottom w:val="single" w:sz="6" w:space="0" w:color="auto"/>
              <w:right w:val="single" w:sz="6" w:space="0" w:color="auto"/>
            </w:tcBorders>
          </w:tcPr>
          <w:p w14:paraId="7689C524" w14:textId="77777777" w:rsidR="00BC0191" w:rsidRDefault="001E4C9A">
            <w:pPr>
              <w:rPr>
                <w:sz w:val="20"/>
              </w:rPr>
            </w:pPr>
            <w:r>
              <w:rPr>
                <w:i/>
                <w:sz w:val="16"/>
              </w:rPr>
              <w:t>Biohazard Waste Containers (Autoclavable Bags + Sharps)</w:t>
            </w:r>
          </w:p>
        </w:tc>
        <w:tc>
          <w:tcPr>
            <w:tcW w:w="705" w:type="dxa"/>
            <w:tcBorders>
              <w:top w:val="single" w:sz="6" w:space="0" w:color="auto"/>
              <w:left w:val="single" w:sz="6" w:space="0" w:color="auto"/>
              <w:bottom w:val="single" w:sz="6" w:space="0" w:color="auto"/>
              <w:right w:val="single" w:sz="6" w:space="0" w:color="auto"/>
            </w:tcBorders>
          </w:tcPr>
          <w:p w14:paraId="1E5CF46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F191D35" w14:textId="66058C16"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1827BE2"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75D749D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F39AF6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30ACFA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0CDB761" w14:textId="77777777" w:rsidR="00BC0191" w:rsidRDefault="00BC0191">
            <w:pPr>
              <w:rPr>
                <w:sz w:val="16"/>
                <w:szCs w:val="16"/>
              </w:rPr>
            </w:pPr>
          </w:p>
        </w:tc>
      </w:tr>
      <w:tr w:rsidR="00BC0191" w14:paraId="09959C0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1"/>
        </w:trPr>
        <w:tc>
          <w:tcPr>
            <w:tcW w:w="528" w:type="dxa"/>
            <w:tcBorders>
              <w:top w:val="single" w:sz="6" w:space="0" w:color="auto"/>
              <w:left w:val="single" w:sz="6" w:space="0" w:color="auto"/>
              <w:bottom w:val="single" w:sz="6" w:space="0" w:color="auto"/>
              <w:right w:val="single" w:sz="6" w:space="0" w:color="auto"/>
            </w:tcBorders>
          </w:tcPr>
          <w:p w14:paraId="19C876D4" w14:textId="77777777" w:rsidR="00BC0191" w:rsidRDefault="001E4C9A">
            <w:pPr>
              <w:rPr>
                <w:sz w:val="20"/>
              </w:rPr>
            </w:pPr>
            <w:r>
              <w:rPr>
                <w:i/>
                <w:sz w:val="16"/>
              </w:rPr>
              <w:t>78</w:t>
            </w:r>
          </w:p>
        </w:tc>
        <w:tc>
          <w:tcPr>
            <w:tcW w:w="1236" w:type="dxa"/>
            <w:tcBorders>
              <w:top w:val="single" w:sz="6" w:space="0" w:color="auto"/>
              <w:left w:val="single" w:sz="6" w:space="0" w:color="auto"/>
              <w:bottom w:val="single" w:sz="6" w:space="0" w:color="auto"/>
              <w:right w:val="single" w:sz="6" w:space="0" w:color="auto"/>
            </w:tcBorders>
          </w:tcPr>
          <w:p w14:paraId="3A835897" w14:textId="77777777" w:rsidR="00BC0191" w:rsidRDefault="001E4C9A">
            <w:pPr>
              <w:rPr>
                <w:sz w:val="20"/>
              </w:rPr>
            </w:pPr>
            <w:r>
              <w:rPr>
                <w:i/>
                <w:sz w:val="16"/>
              </w:rPr>
              <w:t>Chemical Waste Storage Cabinet (Acid-Resistant, 90 L)</w:t>
            </w:r>
          </w:p>
        </w:tc>
        <w:tc>
          <w:tcPr>
            <w:tcW w:w="705" w:type="dxa"/>
            <w:tcBorders>
              <w:top w:val="single" w:sz="6" w:space="0" w:color="auto"/>
              <w:left w:val="single" w:sz="6" w:space="0" w:color="auto"/>
              <w:bottom w:val="single" w:sz="6" w:space="0" w:color="auto"/>
              <w:right w:val="single" w:sz="6" w:space="0" w:color="auto"/>
            </w:tcBorders>
          </w:tcPr>
          <w:p w14:paraId="5BEA6DD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B8410BE" w14:textId="1E1A335D"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48321BE"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55B22BE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F4AE10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6A7DED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11E1197" w14:textId="77777777" w:rsidR="00BC0191" w:rsidRDefault="00BC0191">
            <w:pPr>
              <w:rPr>
                <w:sz w:val="16"/>
                <w:szCs w:val="16"/>
              </w:rPr>
            </w:pPr>
          </w:p>
        </w:tc>
      </w:tr>
      <w:tr w:rsidR="00BC0191" w14:paraId="0DFF0EC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4B8EBD83" w14:textId="77777777" w:rsidR="00BC0191" w:rsidRDefault="001E4C9A">
            <w:pPr>
              <w:rPr>
                <w:sz w:val="20"/>
              </w:rPr>
            </w:pPr>
            <w:r>
              <w:rPr>
                <w:i/>
                <w:sz w:val="16"/>
              </w:rPr>
              <w:t>79</w:t>
            </w:r>
          </w:p>
        </w:tc>
        <w:tc>
          <w:tcPr>
            <w:tcW w:w="1236" w:type="dxa"/>
            <w:tcBorders>
              <w:top w:val="single" w:sz="6" w:space="0" w:color="auto"/>
              <w:left w:val="single" w:sz="6" w:space="0" w:color="auto"/>
              <w:bottom w:val="single" w:sz="6" w:space="0" w:color="auto"/>
              <w:right w:val="single" w:sz="6" w:space="0" w:color="auto"/>
            </w:tcBorders>
          </w:tcPr>
          <w:p w14:paraId="3E091AB0" w14:textId="77777777" w:rsidR="00BC0191" w:rsidRDefault="001E4C9A">
            <w:pPr>
              <w:rPr>
                <w:sz w:val="20"/>
              </w:rPr>
            </w:pPr>
            <w:r>
              <w:rPr>
                <w:i/>
                <w:sz w:val="16"/>
              </w:rPr>
              <w:t>CO₂ Fire Extinguisher (5 kg, EN 3)</w:t>
            </w:r>
          </w:p>
        </w:tc>
        <w:tc>
          <w:tcPr>
            <w:tcW w:w="705" w:type="dxa"/>
            <w:tcBorders>
              <w:top w:val="single" w:sz="6" w:space="0" w:color="auto"/>
              <w:left w:val="single" w:sz="6" w:space="0" w:color="auto"/>
              <w:bottom w:val="single" w:sz="6" w:space="0" w:color="auto"/>
              <w:right w:val="single" w:sz="6" w:space="0" w:color="auto"/>
            </w:tcBorders>
          </w:tcPr>
          <w:p w14:paraId="7E51B27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F379775" w14:textId="58A24DA8"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2BA2777"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2A88D06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DAFE6E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039B31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09923CD" w14:textId="77777777" w:rsidR="00BC0191" w:rsidRDefault="00BC0191">
            <w:pPr>
              <w:rPr>
                <w:sz w:val="16"/>
                <w:szCs w:val="16"/>
              </w:rPr>
            </w:pPr>
          </w:p>
        </w:tc>
      </w:tr>
      <w:tr w:rsidR="00BC0191" w14:paraId="326DCFE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0CE758BE" w14:textId="77777777" w:rsidR="00BC0191" w:rsidRDefault="001E4C9A">
            <w:pPr>
              <w:rPr>
                <w:sz w:val="20"/>
              </w:rPr>
            </w:pPr>
            <w:r>
              <w:rPr>
                <w:i/>
                <w:sz w:val="16"/>
              </w:rPr>
              <w:lastRenderedPageBreak/>
              <w:t>80</w:t>
            </w:r>
          </w:p>
        </w:tc>
        <w:tc>
          <w:tcPr>
            <w:tcW w:w="1236" w:type="dxa"/>
            <w:tcBorders>
              <w:top w:val="single" w:sz="6" w:space="0" w:color="auto"/>
              <w:left w:val="single" w:sz="6" w:space="0" w:color="auto"/>
              <w:bottom w:val="single" w:sz="6" w:space="0" w:color="auto"/>
              <w:right w:val="single" w:sz="6" w:space="0" w:color="auto"/>
            </w:tcBorders>
          </w:tcPr>
          <w:p w14:paraId="22442B95" w14:textId="77777777" w:rsidR="00BC0191" w:rsidRDefault="001E4C9A">
            <w:pPr>
              <w:rPr>
                <w:sz w:val="20"/>
              </w:rPr>
            </w:pPr>
            <w:r>
              <w:rPr>
                <w:i/>
                <w:sz w:val="16"/>
              </w:rPr>
              <w:t>Photoelectric Smoke Detector (IP44, Lab-grade)</w:t>
            </w:r>
          </w:p>
        </w:tc>
        <w:tc>
          <w:tcPr>
            <w:tcW w:w="705" w:type="dxa"/>
            <w:tcBorders>
              <w:top w:val="single" w:sz="6" w:space="0" w:color="auto"/>
              <w:left w:val="single" w:sz="6" w:space="0" w:color="auto"/>
              <w:bottom w:val="single" w:sz="6" w:space="0" w:color="auto"/>
              <w:right w:val="single" w:sz="6" w:space="0" w:color="auto"/>
            </w:tcBorders>
          </w:tcPr>
          <w:p w14:paraId="2C48B7F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CC5CC0A" w14:textId="4FB26052"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B318D43" w14:textId="77777777" w:rsidR="00BC0191" w:rsidRDefault="001E4C9A">
            <w:pPr>
              <w:rPr>
                <w:sz w:val="20"/>
              </w:rPr>
            </w:pPr>
            <w:r>
              <w:rPr>
                <w:i/>
                <w:sz w:val="16"/>
              </w:rPr>
              <w:t>8 No.</w:t>
            </w:r>
          </w:p>
        </w:tc>
        <w:tc>
          <w:tcPr>
            <w:tcW w:w="1177" w:type="dxa"/>
            <w:tcBorders>
              <w:top w:val="single" w:sz="6" w:space="0" w:color="auto"/>
              <w:left w:val="single" w:sz="6" w:space="0" w:color="auto"/>
              <w:bottom w:val="single" w:sz="6" w:space="0" w:color="auto"/>
              <w:right w:val="single" w:sz="6" w:space="0" w:color="auto"/>
            </w:tcBorders>
          </w:tcPr>
          <w:p w14:paraId="47051BA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A03C1F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D35262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B067972" w14:textId="77777777" w:rsidR="00BC0191" w:rsidRDefault="00BC0191">
            <w:pPr>
              <w:rPr>
                <w:sz w:val="16"/>
                <w:szCs w:val="16"/>
              </w:rPr>
            </w:pPr>
          </w:p>
        </w:tc>
      </w:tr>
      <w:tr w:rsidR="00BC0191" w14:paraId="23FBC4E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39CC8676" w14:textId="77777777" w:rsidR="00BC0191" w:rsidRDefault="001E4C9A">
            <w:pPr>
              <w:rPr>
                <w:sz w:val="20"/>
              </w:rPr>
            </w:pPr>
            <w:r>
              <w:rPr>
                <w:i/>
                <w:sz w:val="16"/>
              </w:rPr>
              <w:t>81</w:t>
            </w:r>
          </w:p>
        </w:tc>
        <w:tc>
          <w:tcPr>
            <w:tcW w:w="1236" w:type="dxa"/>
            <w:tcBorders>
              <w:top w:val="single" w:sz="6" w:space="0" w:color="auto"/>
              <w:left w:val="single" w:sz="6" w:space="0" w:color="auto"/>
              <w:bottom w:val="single" w:sz="6" w:space="0" w:color="auto"/>
              <w:right w:val="single" w:sz="6" w:space="0" w:color="auto"/>
            </w:tcBorders>
          </w:tcPr>
          <w:p w14:paraId="764F3EA5" w14:textId="77777777" w:rsidR="00BC0191" w:rsidRDefault="001E4C9A">
            <w:pPr>
              <w:rPr>
                <w:sz w:val="20"/>
              </w:rPr>
            </w:pPr>
            <w:r>
              <w:rPr>
                <w:i/>
                <w:sz w:val="16"/>
              </w:rPr>
              <w:t>First Aid Kit (Laboratory Grade, 50-person)</w:t>
            </w:r>
          </w:p>
        </w:tc>
        <w:tc>
          <w:tcPr>
            <w:tcW w:w="705" w:type="dxa"/>
            <w:tcBorders>
              <w:top w:val="single" w:sz="6" w:space="0" w:color="auto"/>
              <w:left w:val="single" w:sz="6" w:space="0" w:color="auto"/>
              <w:bottom w:val="single" w:sz="6" w:space="0" w:color="auto"/>
              <w:right w:val="single" w:sz="6" w:space="0" w:color="auto"/>
            </w:tcBorders>
          </w:tcPr>
          <w:p w14:paraId="592341B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89CFA66" w14:textId="1AEC33B3"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93EEAA0"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7DBBF89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F3C3ABB"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4A5E03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A9868DD" w14:textId="77777777" w:rsidR="00BC0191" w:rsidRDefault="00BC0191">
            <w:pPr>
              <w:rPr>
                <w:sz w:val="16"/>
                <w:szCs w:val="16"/>
              </w:rPr>
            </w:pPr>
          </w:p>
        </w:tc>
      </w:tr>
      <w:tr w:rsidR="00BC0191" w14:paraId="7CD07EFF"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4"/>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0CBE5506" w14:textId="77777777" w:rsidR="00BC0191" w:rsidRDefault="001E4C9A">
            <w:pPr>
              <w:rPr>
                <w:sz w:val="20"/>
              </w:rPr>
            </w:pPr>
            <w:r>
              <w:rPr>
                <w:sz w:val="20"/>
              </w:rPr>
              <w:t>E. Enabling Systems (IT, LIMS and Calibration Support Equipment)</w:t>
            </w:r>
          </w:p>
        </w:tc>
      </w:tr>
      <w:tr w:rsidR="00BC0191" w14:paraId="43418C4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1"/>
        </w:trPr>
        <w:tc>
          <w:tcPr>
            <w:tcW w:w="528" w:type="dxa"/>
            <w:tcBorders>
              <w:top w:val="single" w:sz="6" w:space="0" w:color="auto"/>
              <w:left w:val="single" w:sz="6" w:space="0" w:color="auto"/>
              <w:bottom w:val="single" w:sz="6" w:space="0" w:color="auto"/>
              <w:right w:val="single" w:sz="6" w:space="0" w:color="auto"/>
            </w:tcBorders>
          </w:tcPr>
          <w:p w14:paraId="65A50933" w14:textId="77777777" w:rsidR="00BC0191" w:rsidRDefault="001E4C9A">
            <w:pPr>
              <w:rPr>
                <w:sz w:val="20"/>
              </w:rPr>
            </w:pPr>
            <w:r>
              <w:rPr>
                <w:i/>
                <w:sz w:val="16"/>
              </w:rPr>
              <w:t>82</w:t>
            </w:r>
          </w:p>
        </w:tc>
        <w:tc>
          <w:tcPr>
            <w:tcW w:w="1236" w:type="dxa"/>
            <w:tcBorders>
              <w:top w:val="single" w:sz="6" w:space="0" w:color="auto"/>
              <w:left w:val="single" w:sz="6" w:space="0" w:color="auto"/>
              <w:bottom w:val="single" w:sz="6" w:space="0" w:color="auto"/>
              <w:right w:val="single" w:sz="6" w:space="0" w:color="auto"/>
            </w:tcBorders>
          </w:tcPr>
          <w:p w14:paraId="075EE071" w14:textId="77777777" w:rsidR="00BC0191" w:rsidRDefault="001E4C9A">
            <w:pPr>
              <w:rPr>
                <w:sz w:val="20"/>
              </w:rPr>
            </w:pPr>
            <w:r>
              <w:rPr>
                <w:i/>
                <w:sz w:val="16"/>
              </w:rPr>
              <w:t>Barcode Label Printer (Lab-grade, 300 dpi, Thermal)</w:t>
            </w:r>
          </w:p>
        </w:tc>
        <w:tc>
          <w:tcPr>
            <w:tcW w:w="705" w:type="dxa"/>
            <w:tcBorders>
              <w:top w:val="single" w:sz="6" w:space="0" w:color="auto"/>
              <w:left w:val="single" w:sz="6" w:space="0" w:color="auto"/>
              <w:bottom w:val="single" w:sz="6" w:space="0" w:color="auto"/>
              <w:right w:val="single" w:sz="6" w:space="0" w:color="auto"/>
            </w:tcBorders>
          </w:tcPr>
          <w:p w14:paraId="5DD50CA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152D541" w14:textId="563CEA67"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1CC0B1B"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3BD30B9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A7142C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61C983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208B62C" w14:textId="77777777" w:rsidR="00BC0191" w:rsidRDefault="00BC0191">
            <w:pPr>
              <w:rPr>
                <w:sz w:val="16"/>
                <w:szCs w:val="16"/>
              </w:rPr>
            </w:pPr>
          </w:p>
        </w:tc>
      </w:tr>
      <w:tr w:rsidR="00BC0191" w14:paraId="35E73A1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2"/>
        </w:trPr>
        <w:tc>
          <w:tcPr>
            <w:tcW w:w="528" w:type="dxa"/>
            <w:tcBorders>
              <w:top w:val="single" w:sz="6" w:space="0" w:color="auto"/>
              <w:left w:val="single" w:sz="6" w:space="0" w:color="auto"/>
              <w:bottom w:val="single" w:sz="6" w:space="0" w:color="auto"/>
              <w:right w:val="single" w:sz="6" w:space="0" w:color="auto"/>
            </w:tcBorders>
          </w:tcPr>
          <w:p w14:paraId="44B04967" w14:textId="77777777" w:rsidR="00BC0191" w:rsidRDefault="001E4C9A">
            <w:pPr>
              <w:rPr>
                <w:sz w:val="20"/>
              </w:rPr>
            </w:pPr>
            <w:r>
              <w:rPr>
                <w:i/>
                <w:sz w:val="16"/>
              </w:rPr>
              <w:t>83</w:t>
            </w:r>
          </w:p>
        </w:tc>
        <w:tc>
          <w:tcPr>
            <w:tcW w:w="1236" w:type="dxa"/>
            <w:tcBorders>
              <w:top w:val="single" w:sz="6" w:space="0" w:color="auto"/>
              <w:left w:val="single" w:sz="6" w:space="0" w:color="auto"/>
              <w:bottom w:val="single" w:sz="6" w:space="0" w:color="auto"/>
              <w:right w:val="single" w:sz="6" w:space="0" w:color="auto"/>
            </w:tcBorders>
          </w:tcPr>
          <w:p w14:paraId="39FCCFAE" w14:textId="77777777" w:rsidR="00BC0191" w:rsidRDefault="001E4C9A">
            <w:pPr>
              <w:rPr>
                <w:sz w:val="20"/>
              </w:rPr>
            </w:pPr>
            <w:r>
              <w:rPr>
                <w:i/>
                <w:sz w:val="16"/>
              </w:rPr>
              <w:t>Barcode Scanner (USB + Wireless, 1D/2D)</w:t>
            </w:r>
          </w:p>
        </w:tc>
        <w:tc>
          <w:tcPr>
            <w:tcW w:w="705" w:type="dxa"/>
            <w:tcBorders>
              <w:top w:val="single" w:sz="6" w:space="0" w:color="auto"/>
              <w:left w:val="single" w:sz="6" w:space="0" w:color="auto"/>
              <w:bottom w:val="single" w:sz="6" w:space="0" w:color="auto"/>
              <w:right w:val="single" w:sz="6" w:space="0" w:color="auto"/>
            </w:tcBorders>
          </w:tcPr>
          <w:p w14:paraId="32B8293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E11149D" w14:textId="75F8B19A"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050C6BE" w14:textId="77777777" w:rsidR="00BC0191" w:rsidRDefault="001E4C9A">
            <w:pPr>
              <w:rPr>
                <w:sz w:val="20"/>
              </w:rPr>
            </w:pPr>
            <w:r>
              <w:rPr>
                <w:i/>
                <w:sz w:val="16"/>
              </w:rPr>
              <w:t>8 No.</w:t>
            </w:r>
          </w:p>
        </w:tc>
        <w:tc>
          <w:tcPr>
            <w:tcW w:w="1177" w:type="dxa"/>
            <w:tcBorders>
              <w:top w:val="single" w:sz="6" w:space="0" w:color="auto"/>
              <w:left w:val="single" w:sz="6" w:space="0" w:color="auto"/>
              <w:bottom w:val="single" w:sz="6" w:space="0" w:color="auto"/>
              <w:right w:val="single" w:sz="6" w:space="0" w:color="auto"/>
            </w:tcBorders>
          </w:tcPr>
          <w:p w14:paraId="45E53C9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652575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FED0FA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47D4C5B" w14:textId="77777777" w:rsidR="00BC0191" w:rsidRDefault="00BC0191">
            <w:pPr>
              <w:rPr>
                <w:sz w:val="16"/>
                <w:szCs w:val="16"/>
              </w:rPr>
            </w:pPr>
          </w:p>
        </w:tc>
      </w:tr>
      <w:tr w:rsidR="00BC0191" w14:paraId="3FC28B4B"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97"/>
        </w:trPr>
        <w:tc>
          <w:tcPr>
            <w:tcW w:w="528" w:type="dxa"/>
            <w:tcBorders>
              <w:top w:val="single" w:sz="6" w:space="0" w:color="auto"/>
              <w:left w:val="single" w:sz="6" w:space="0" w:color="auto"/>
              <w:bottom w:val="single" w:sz="6" w:space="0" w:color="auto"/>
              <w:right w:val="single" w:sz="6" w:space="0" w:color="auto"/>
            </w:tcBorders>
          </w:tcPr>
          <w:p w14:paraId="02AC67F0" w14:textId="77777777" w:rsidR="00BC0191" w:rsidRDefault="001E4C9A">
            <w:pPr>
              <w:rPr>
                <w:sz w:val="20"/>
              </w:rPr>
            </w:pPr>
            <w:r>
              <w:rPr>
                <w:i/>
                <w:sz w:val="16"/>
              </w:rPr>
              <w:t>84</w:t>
            </w:r>
          </w:p>
        </w:tc>
        <w:tc>
          <w:tcPr>
            <w:tcW w:w="1236" w:type="dxa"/>
            <w:tcBorders>
              <w:top w:val="single" w:sz="6" w:space="0" w:color="auto"/>
              <w:left w:val="single" w:sz="6" w:space="0" w:color="auto"/>
              <w:bottom w:val="single" w:sz="6" w:space="0" w:color="auto"/>
              <w:right w:val="single" w:sz="6" w:space="0" w:color="auto"/>
            </w:tcBorders>
          </w:tcPr>
          <w:p w14:paraId="2B1C2506" w14:textId="77777777" w:rsidR="00BC0191" w:rsidRDefault="001E4C9A">
            <w:pPr>
              <w:rPr>
                <w:sz w:val="20"/>
              </w:rPr>
            </w:pPr>
            <w:r>
              <w:rPr>
                <w:i/>
                <w:sz w:val="16"/>
              </w:rPr>
              <w:t>Role-Based Access Control System (LIMS + Instrument Access)</w:t>
            </w:r>
          </w:p>
        </w:tc>
        <w:tc>
          <w:tcPr>
            <w:tcW w:w="705" w:type="dxa"/>
            <w:tcBorders>
              <w:top w:val="single" w:sz="6" w:space="0" w:color="auto"/>
              <w:left w:val="single" w:sz="6" w:space="0" w:color="auto"/>
              <w:bottom w:val="single" w:sz="6" w:space="0" w:color="auto"/>
              <w:right w:val="single" w:sz="6" w:space="0" w:color="auto"/>
            </w:tcBorders>
          </w:tcPr>
          <w:p w14:paraId="71C531E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518F3F1" w14:textId="6E8437B8"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95329DD"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2679B77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67F075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249BBF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1BDF73D" w14:textId="77777777" w:rsidR="00BC0191" w:rsidRDefault="00BC0191">
            <w:pPr>
              <w:rPr>
                <w:sz w:val="16"/>
                <w:szCs w:val="16"/>
              </w:rPr>
            </w:pPr>
          </w:p>
        </w:tc>
      </w:tr>
      <w:tr w:rsidR="00BC0191" w14:paraId="3EEB9666"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53"/>
        </w:trPr>
        <w:tc>
          <w:tcPr>
            <w:tcW w:w="528" w:type="dxa"/>
            <w:tcBorders>
              <w:top w:val="single" w:sz="6" w:space="0" w:color="auto"/>
              <w:left w:val="single" w:sz="6" w:space="0" w:color="auto"/>
              <w:bottom w:val="single" w:sz="6" w:space="0" w:color="auto"/>
              <w:right w:val="single" w:sz="6" w:space="0" w:color="auto"/>
            </w:tcBorders>
          </w:tcPr>
          <w:p w14:paraId="25669590" w14:textId="77777777" w:rsidR="00BC0191" w:rsidRDefault="001E4C9A">
            <w:pPr>
              <w:rPr>
                <w:sz w:val="20"/>
              </w:rPr>
            </w:pPr>
            <w:r>
              <w:rPr>
                <w:i/>
                <w:sz w:val="16"/>
              </w:rPr>
              <w:t>85</w:t>
            </w:r>
          </w:p>
        </w:tc>
        <w:tc>
          <w:tcPr>
            <w:tcW w:w="1236" w:type="dxa"/>
            <w:tcBorders>
              <w:top w:val="single" w:sz="6" w:space="0" w:color="auto"/>
              <w:left w:val="single" w:sz="6" w:space="0" w:color="auto"/>
              <w:bottom w:val="single" w:sz="6" w:space="0" w:color="auto"/>
              <w:right w:val="single" w:sz="6" w:space="0" w:color="auto"/>
            </w:tcBorders>
          </w:tcPr>
          <w:p w14:paraId="6B847C91" w14:textId="77777777" w:rsidR="00BC0191" w:rsidRDefault="001E4C9A">
            <w:pPr>
              <w:rPr>
                <w:sz w:val="20"/>
              </w:rPr>
            </w:pPr>
            <w:r>
              <w:rPr>
                <w:i/>
                <w:sz w:val="16"/>
              </w:rPr>
              <w:t>Environmental Monitoring Sensors (Wireless, Temp/RH)</w:t>
            </w:r>
          </w:p>
        </w:tc>
        <w:tc>
          <w:tcPr>
            <w:tcW w:w="705" w:type="dxa"/>
            <w:tcBorders>
              <w:top w:val="single" w:sz="6" w:space="0" w:color="auto"/>
              <w:left w:val="single" w:sz="6" w:space="0" w:color="auto"/>
              <w:bottom w:val="single" w:sz="6" w:space="0" w:color="auto"/>
              <w:right w:val="single" w:sz="6" w:space="0" w:color="auto"/>
            </w:tcBorders>
          </w:tcPr>
          <w:p w14:paraId="54ABBCE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B7B28C2" w14:textId="61256DFB"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ED78CD2"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4E420EC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73EEFB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47F3B7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019F57D" w14:textId="77777777" w:rsidR="00BC0191" w:rsidRDefault="00BC0191">
            <w:pPr>
              <w:rPr>
                <w:sz w:val="16"/>
                <w:szCs w:val="16"/>
              </w:rPr>
            </w:pPr>
          </w:p>
        </w:tc>
      </w:tr>
      <w:tr w:rsidR="00BC0191" w14:paraId="71BE303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6"/>
        </w:trPr>
        <w:tc>
          <w:tcPr>
            <w:tcW w:w="528" w:type="dxa"/>
            <w:tcBorders>
              <w:top w:val="single" w:sz="6" w:space="0" w:color="auto"/>
              <w:left w:val="single" w:sz="6" w:space="0" w:color="auto"/>
              <w:bottom w:val="single" w:sz="6" w:space="0" w:color="auto"/>
              <w:right w:val="single" w:sz="6" w:space="0" w:color="auto"/>
            </w:tcBorders>
          </w:tcPr>
          <w:p w14:paraId="6EF5A6A9" w14:textId="77777777" w:rsidR="00BC0191" w:rsidRDefault="001E4C9A">
            <w:pPr>
              <w:rPr>
                <w:sz w:val="20"/>
              </w:rPr>
            </w:pPr>
            <w:r>
              <w:rPr>
                <w:i/>
                <w:sz w:val="16"/>
              </w:rPr>
              <w:t>86</w:t>
            </w:r>
          </w:p>
        </w:tc>
        <w:tc>
          <w:tcPr>
            <w:tcW w:w="1236" w:type="dxa"/>
            <w:tcBorders>
              <w:top w:val="single" w:sz="6" w:space="0" w:color="auto"/>
              <w:left w:val="single" w:sz="6" w:space="0" w:color="auto"/>
              <w:bottom w:val="single" w:sz="6" w:space="0" w:color="auto"/>
              <w:right w:val="single" w:sz="6" w:space="0" w:color="auto"/>
            </w:tcBorders>
          </w:tcPr>
          <w:p w14:paraId="610798E7" w14:textId="77777777" w:rsidR="00BC0191" w:rsidRDefault="001E4C9A">
            <w:pPr>
              <w:rPr>
                <w:sz w:val="20"/>
              </w:rPr>
            </w:pPr>
            <w:r>
              <w:rPr>
                <w:i/>
                <w:sz w:val="16"/>
              </w:rPr>
              <w:t>Certified Weight Set – OIML Class E2/F1 (1 mg to 2 kg)</w:t>
            </w:r>
          </w:p>
        </w:tc>
        <w:tc>
          <w:tcPr>
            <w:tcW w:w="705" w:type="dxa"/>
            <w:tcBorders>
              <w:top w:val="single" w:sz="6" w:space="0" w:color="auto"/>
              <w:left w:val="single" w:sz="6" w:space="0" w:color="auto"/>
              <w:bottom w:val="single" w:sz="6" w:space="0" w:color="auto"/>
              <w:right w:val="single" w:sz="6" w:space="0" w:color="auto"/>
            </w:tcBorders>
          </w:tcPr>
          <w:p w14:paraId="7B81CB5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D62478F" w14:textId="280C92B9"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E5FFE1B" w14:textId="77777777" w:rsidR="00BC0191" w:rsidRDefault="001E4C9A">
            <w:pPr>
              <w:rPr>
                <w:sz w:val="20"/>
              </w:rPr>
            </w:pPr>
            <w:r>
              <w:rPr>
                <w:i/>
                <w:sz w:val="16"/>
              </w:rPr>
              <w:t>3 No.</w:t>
            </w:r>
          </w:p>
        </w:tc>
        <w:tc>
          <w:tcPr>
            <w:tcW w:w="1177" w:type="dxa"/>
            <w:tcBorders>
              <w:top w:val="single" w:sz="6" w:space="0" w:color="auto"/>
              <w:left w:val="single" w:sz="6" w:space="0" w:color="auto"/>
              <w:bottom w:val="single" w:sz="6" w:space="0" w:color="auto"/>
              <w:right w:val="single" w:sz="6" w:space="0" w:color="auto"/>
            </w:tcBorders>
          </w:tcPr>
          <w:p w14:paraId="43A444C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FEE45C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2F8B15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9B78D8D" w14:textId="77777777" w:rsidR="00BC0191" w:rsidRDefault="00BC0191">
            <w:pPr>
              <w:rPr>
                <w:sz w:val="16"/>
                <w:szCs w:val="16"/>
              </w:rPr>
            </w:pPr>
          </w:p>
        </w:tc>
      </w:tr>
      <w:tr w:rsidR="00BC0191" w14:paraId="31B3FFE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5"/>
        </w:trPr>
        <w:tc>
          <w:tcPr>
            <w:tcW w:w="528" w:type="dxa"/>
            <w:tcBorders>
              <w:top w:val="single" w:sz="6" w:space="0" w:color="auto"/>
              <w:left w:val="single" w:sz="6" w:space="0" w:color="auto"/>
              <w:bottom w:val="single" w:sz="6" w:space="0" w:color="auto"/>
              <w:right w:val="single" w:sz="6" w:space="0" w:color="auto"/>
            </w:tcBorders>
          </w:tcPr>
          <w:p w14:paraId="284D8215" w14:textId="77777777" w:rsidR="00BC0191" w:rsidRDefault="001E4C9A">
            <w:pPr>
              <w:rPr>
                <w:sz w:val="20"/>
              </w:rPr>
            </w:pPr>
            <w:r>
              <w:rPr>
                <w:i/>
                <w:sz w:val="16"/>
              </w:rPr>
              <w:t>87</w:t>
            </w:r>
          </w:p>
        </w:tc>
        <w:tc>
          <w:tcPr>
            <w:tcW w:w="1236" w:type="dxa"/>
            <w:tcBorders>
              <w:top w:val="single" w:sz="6" w:space="0" w:color="auto"/>
              <w:left w:val="single" w:sz="6" w:space="0" w:color="auto"/>
              <w:bottom w:val="single" w:sz="6" w:space="0" w:color="auto"/>
              <w:right w:val="single" w:sz="6" w:space="0" w:color="auto"/>
            </w:tcBorders>
          </w:tcPr>
          <w:p w14:paraId="40842516" w14:textId="77777777" w:rsidR="00BC0191" w:rsidRDefault="001E4C9A">
            <w:pPr>
              <w:rPr>
                <w:sz w:val="20"/>
              </w:rPr>
            </w:pPr>
            <w:r>
              <w:rPr>
                <w:i/>
                <w:sz w:val="16"/>
              </w:rPr>
              <w:t>Pipette Calibration System – Gravimetric (ISO 8655)</w:t>
            </w:r>
          </w:p>
        </w:tc>
        <w:tc>
          <w:tcPr>
            <w:tcW w:w="705" w:type="dxa"/>
            <w:tcBorders>
              <w:top w:val="single" w:sz="6" w:space="0" w:color="auto"/>
              <w:left w:val="single" w:sz="6" w:space="0" w:color="auto"/>
              <w:bottom w:val="single" w:sz="6" w:space="0" w:color="auto"/>
              <w:right w:val="single" w:sz="6" w:space="0" w:color="auto"/>
            </w:tcBorders>
          </w:tcPr>
          <w:p w14:paraId="288FA57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9CAC1D5" w14:textId="1820995F" w:rsidR="00BC0191" w:rsidRDefault="00C4652F">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27AE3CA"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F81AD4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CE2328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CB9FAF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5DD312B" w14:textId="77777777" w:rsidR="00BC0191" w:rsidRDefault="00BC0191">
            <w:pPr>
              <w:rPr>
                <w:sz w:val="16"/>
                <w:szCs w:val="16"/>
              </w:rPr>
            </w:pPr>
          </w:p>
        </w:tc>
      </w:tr>
      <w:tr w:rsidR="00BC0191" w14:paraId="27FE2E8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32"/>
        </w:trPr>
        <w:tc>
          <w:tcPr>
            <w:tcW w:w="528" w:type="dxa"/>
            <w:tcBorders>
              <w:top w:val="single" w:sz="6" w:space="0" w:color="auto"/>
              <w:left w:val="single" w:sz="6" w:space="0" w:color="auto"/>
              <w:bottom w:val="single" w:sz="6" w:space="0" w:color="auto"/>
              <w:right w:val="single" w:sz="6" w:space="0" w:color="auto"/>
            </w:tcBorders>
          </w:tcPr>
          <w:p w14:paraId="616C62F5" w14:textId="77777777" w:rsidR="00BC0191" w:rsidRDefault="001E4C9A">
            <w:pPr>
              <w:rPr>
                <w:sz w:val="20"/>
              </w:rPr>
            </w:pPr>
            <w:r>
              <w:rPr>
                <w:i/>
                <w:sz w:val="16"/>
              </w:rPr>
              <w:t>88</w:t>
            </w:r>
          </w:p>
        </w:tc>
        <w:tc>
          <w:tcPr>
            <w:tcW w:w="1236" w:type="dxa"/>
            <w:tcBorders>
              <w:top w:val="single" w:sz="6" w:space="0" w:color="auto"/>
              <w:left w:val="single" w:sz="6" w:space="0" w:color="auto"/>
              <w:bottom w:val="single" w:sz="6" w:space="0" w:color="auto"/>
              <w:right w:val="single" w:sz="6" w:space="0" w:color="auto"/>
            </w:tcBorders>
          </w:tcPr>
          <w:p w14:paraId="161D3363" w14:textId="77777777" w:rsidR="00BC0191" w:rsidRDefault="001E4C9A">
            <w:pPr>
              <w:rPr>
                <w:sz w:val="20"/>
              </w:rPr>
            </w:pPr>
            <w:r>
              <w:rPr>
                <w:i/>
                <w:sz w:val="16"/>
              </w:rPr>
              <w:t>Temperature Calibration – Dry Block Calibrator + Reference Thermometer</w:t>
            </w:r>
          </w:p>
        </w:tc>
        <w:tc>
          <w:tcPr>
            <w:tcW w:w="705" w:type="dxa"/>
            <w:tcBorders>
              <w:top w:val="single" w:sz="6" w:space="0" w:color="auto"/>
              <w:left w:val="single" w:sz="6" w:space="0" w:color="auto"/>
              <w:bottom w:val="single" w:sz="6" w:space="0" w:color="auto"/>
              <w:right w:val="single" w:sz="6" w:space="0" w:color="auto"/>
            </w:tcBorders>
          </w:tcPr>
          <w:p w14:paraId="7949236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5DFD002" w14:textId="1AB34083"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63B8902"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6503F8F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473745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C4358E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EB60581" w14:textId="77777777" w:rsidR="00BC0191" w:rsidRDefault="00BC0191">
            <w:pPr>
              <w:rPr>
                <w:sz w:val="16"/>
                <w:szCs w:val="16"/>
              </w:rPr>
            </w:pPr>
          </w:p>
        </w:tc>
      </w:tr>
      <w:tr w:rsidR="00BC0191" w14:paraId="10C5548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4"/>
        </w:trPr>
        <w:tc>
          <w:tcPr>
            <w:tcW w:w="528" w:type="dxa"/>
            <w:tcBorders>
              <w:top w:val="single" w:sz="6" w:space="0" w:color="auto"/>
              <w:left w:val="single" w:sz="6" w:space="0" w:color="auto"/>
              <w:bottom w:val="single" w:sz="6" w:space="0" w:color="auto"/>
              <w:right w:val="single" w:sz="6" w:space="0" w:color="auto"/>
            </w:tcBorders>
          </w:tcPr>
          <w:p w14:paraId="5D4BFD3B" w14:textId="77777777" w:rsidR="00BC0191" w:rsidRDefault="001E4C9A">
            <w:pPr>
              <w:rPr>
                <w:sz w:val="20"/>
              </w:rPr>
            </w:pPr>
            <w:r>
              <w:rPr>
                <w:i/>
                <w:sz w:val="16"/>
              </w:rPr>
              <w:lastRenderedPageBreak/>
              <w:t>89</w:t>
            </w:r>
          </w:p>
        </w:tc>
        <w:tc>
          <w:tcPr>
            <w:tcW w:w="1236" w:type="dxa"/>
            <w:tcBorders>
              <w:top w:val="single" w:sz="6" w:space="0" w:color="auto"/>
              <w:left w:val="single" w:sz="6" w:space="0" w:color="auto"/>
              <w:bottom w:val="single" w:sz="6" w:space="0" w:color="auto"/>
              <w:right w:val="single" w:sz="6" w:space="0" w:color="auto"/>
            </w:tcBorders>
          </w:tcPr>
          <w:p w14:paraId="473EBADE" w14:textId="77777777" w:rsidR="00BC0191" w:rsidRDefault="001E4C9A">
            <w:pPr>
              <w:rPr>
                <w:sz w:val="20"/>
              </w:rPr>
            </w:pPr>
            <w:r>
              <w:rPr>
                <w:i/>
                <w:sz w:val="16"/>
              </w:rPr>
              <w:t>Calibration Thermometer – Handheld, 4-channel, Pt100</w:t>
            </w:r>
          </w:p>
        </w:tc>
        <w:tc>
          <w:tcPr>
            <w:tcW w:w="705" w:type="dxa"/>
            <w:tcBorders>
              <w:top w:val="single" w:sz="6" w:space="0" w:color="auto"/>
              <w:left w:val="single" w:sz="6" w:space="0" w:color="auto"/>
              <w:bottom w:val="single" w:sz="6" w:space="0" w:color="auto"/>
              <w:right w:val="single" w:sz="6" w:space="0" w:color="auto"/>
            </w:tcBorders>
          </w:tcPr>
          <w:p w14:paraId="4C93A8D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7C14A46" w14:textId="7392FC5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D4B372C"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3990615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2F3E01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0E97C4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85144B2" w14:textId="77777777" w:rsidR="00BC0191" w:rsidRDefault="00BC0191">
            <w:pPr>
              <w:rPr>
                <w:sz w:val="16"/>
                <w:szCs w:val="16"/>
              </w:rPr>
            </w:pPr>
          </w:p>
        </w:tc>
      </w:tr>
      <w:tr w:rsidR="00BC0191" w14:paraId="1B0EE7B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6"/>
        </w:trPr>
        <w:tc>
          <w:tcPr>
            <w:tcW w:w="528" w:type="dxa"/>
            <w:tcBorders>
              <w:top w:val="single" w:sz="6" w:space="0" w:color="auto"/>
              <w:left w:val="single" w:sz="6" w:space="0" w:color="auto"/>
              <w:bottom w:val="single" w:sz="6" w:space="0" w:color="auto"/>
              <w:right w:val="single" w:sz="6" w:space="0" w:color="auto"/>
            </w:tcBorders>
          </w:tcPr>
          <w:p w14:paraId="7D47ABA8" w14:textId="77777777" w:rsidR="00BC0191" w:rsidRDefault="001E4C9A">
            <w:pPr>
              <w:rPr>
                <w:sz w:val="20"/>
              </w:rPr>
            </w:pPr>
            <w:r>
              <w:rPr>
                <w:i/>
                <w:sz w:val="16"/>
              </w:rPr>
              <w:t>90</w:t>
            </w:r>
          </w:p>
        </w:tc>
        <w:tc>
          <w:tcPr>
            <w:tcW w:w="1236" w:type="dxa"/>
            <w:tcBorders>
              <w:top w:val="single" w:sz="6" w:space="0" w:color="auto"/>
              <w:left w:val="single" w:sz="6" w:space="0" w:color="auto"/>
              <w:bottom w:val="single" w:sz="6" w:space="0" w:color="auto"/>
              <w:right w:val="single" w:sz="6" w:space="0" w:color="auto"/>
            </w:tcBorders>
          </w:tcPr>
          <w:p w14:paraId="41914138" w14:textId="77777777" w:rsidR="00BC0191" w:rsidRDefault="001E4C9A">
            <w:pPr>
              <w:rPr>
                <w:sz w:val="20"/>
              </w:rPr>
            </w:pPr>
            <w:r>
              <w:rPr>
                <w:i/>
                <w:sz w:val="16"/>
              </w:rPr>
              <w:t>Laboratory Server / NAS Backup System</w:t>
            </w:r>
          </w:p>
        </w:tc>
        <w:tc>
          <w:tcPr>
            <w:tcW w:w="705" w:type="dxa"/>
            <w:tcBorders>
              <w:top w:val="single" w:sz="6" w:space="0" w:color="auto"/>
              <w:left w:val="single" w:sz="6" w:space="0" w:color="auto"/>
              <w:bottom w:val="single" w:sz="6" w:space="0" w:color="auto"/>
              <w:right w:val="single" w:sz="6" w:space="0" w:color="auto"/>
            </w:tcBorders>
          </w:tcPr>
          <w:p w14:paraId="7C7FDE7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086E60E" w14:textId="671D2DA9"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2348B1D"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14C9C42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B78011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5CE83C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EA3555F" w14:textId="77777777" w:rsidR="00BC0191" w:rsidRDefault="00BC0191">
            <w:pPr>
              <w:rPr>
                <w:sz w:val="16"/>
                <w:szCs w:val="16"/>
              </w:rPr>
            </w:pPr>
          </w:p>
        </w:tc>
      </w:tr>
      <w:tr w:rsidR="00BC0191" w14:paraId="6DE2084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25DB4466" w14:textId="77777777" w:rsidR="00BC0191" w:rsidRDefault="001E4C9A">
            <w:pPr>
              <w:rPr>
                <w:sz w:val="20"/>
              </w:rPr>
            </w:pPr>
            <w:r>
              <w:rPr>
                <w:i/>
                <w:sz w:val="16"/>
              </w:rPr>
              <w:t>91</w:t>
            </w:r>
          </w:p>
        </w:tc>
        <w:tc>
          <w:tcPr>
            <w:tcW w:w="1236" w:type="dxa"/>
            <w:tcBorders>
              <w:top w:val="single" w:sz="6" w:space="0" w:color="auto"/>
              <w:left w:val="single" w:sz="6" w:space="0" w:color="auto"/>
              <w:bottom w:val="single" w:sz="6" w:space="0" w:color="auto"/>
              <w:right w:val="single" w:sz="6" w:space="0" w:color="auto"/>
            </w:tcBorders>
          </w:tcPr>
          <w:p w14:paraId="67DBC163" w14:textId="77777777" w:rsidR="00BC0191" w:rsidRDefault="001E4C9A">
            <w:pPr>
              <w:rPr>
                <w:sz w:val="20"/>
              </w:rPr>
            </w:pPr>
            <w:r>
              <w:rPr>
                <w:i/>
                <w:sz w:val="16"/>
              </w:rPr>
              <w:t>Network Infrastructure (Managed Switch + Lab Wi-Fi)</w:t>
            </w:r>
          </w:p>
        </w:tc>
        <w:tc>
          <w:tcPr>
            <w:tcW w:w="705" w:type="dxa"/>
            <w:tcBorders>
              <w:top w:val="single" w:sz="6" w:space="0" w:color="auto"/>
              <w:left w:val="single" w:sz="6" w:space="0" w:color="auto"/>
              <w:bottom w:val="single" w:sz="6" w:space="0" w:color="auto"/>
              <w:right w:val="single" w:sz="6" w:space="0" w:color="auto"/>
            </w:tcBorders>
          </w:tcPr>
          <w:p w14:paraId="7496E5F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C01A10E" w14:textId="1FE80E4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58C6C07"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37192F7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C3FE4A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A3348B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C784B00" w14:textId="77777777" w:rsidR="00BC0191" w:rsidRDefault="00BC0191">
            <w:pPr>
              <w:rPr>
                <w:sz w:val="16"/>
                <w:szCs w:val="16"/>
              </w:rPr>
            </w:pPr>
          </w:p>
        </w:tc>
      </w:tr>
      <w:tr w:rsidR="00BC0191" w14:paraId="3DA77F6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95"/>
        </w:trPr>
        <w:tc>
          <w:tcPr>
            <w:tcW w:w="528" w:type="dxa"/>
            <w:tcBorders>
              <w:top w:val="single" w:sz="6" w:space="0" w:color="auto"/>
              <w:left w:val="single" w:sz="6" w:space="0" w:color="auto"/>
              <w:bottom w:val="single" w:sz="6" w:space="0" w:color="auto"/>
              <w:right w:val="single" w:sz="6" w:space="0" w:color="auto"/>
            </w:tcBorders>
          </w:tcPr>
          <w:p w14:paraId="13647E5D" w14:textId="77777777" w:rsidR="00BC0191" w:rsidRDefault="001E4C9A">
            <w:pPr>
              <w:rPr>
                <w:sz w:val="20"/>
              </w:rPr>
            </w:pPr>
            <w:r>
              <w:rPr>
                <w:i/>
                <w:sz w:val="16"/>
              </w:rPr>
              <w:t>92</w:t>
            </w:r>
          </w:p>
        </w:tc>
        <w:tc>
          <w:tcPr>
            <w:tcW w:w="1236" w:type="dxa"/>
            <w:tcBorders>
              <w:top w:val="single" w:sz="6" w:space="0" w:color="auto"/>
              <w:left w:val="single" w:sz="6" w:space="0" w:color="auto"/>
              <w:bottom w:val="single" w:sz="6" w:space="0" w:color="auto"/>
              <w:right w:val="single" w:sz="6" w:space="0" w:color="auto"/>
            </w:tcBorders>
          </w:tcPr>
          <w:p w14:paraId="11505EED" w14:textId="77777777" w:rsidR="00BC0191" w:rsidRDefault="001E4C9A">
            <w:pPr>
              <w:rPr>
                <w:sz w:val="20"/>
              </w:rPr>
            </w:pPr>
            <w:r>
              <w:rPr>
                <w:i/>
                <w:sz w:val="16"/>
              </w:rPr>
              <w:t>Analyst Workstation – Instrument-Dedicated (Desktop)</w:t>
            </w:r>
          </w:p>
        </w:tc>
        <w:tc>
          <w:tcPr>
            <w:tcW w:w="705" w:type="dxa"/>
            <w:tcBorders>
              <w:top w:val="single" w:sz="6" w:space="0" w:color="auto"/>
              <w:left w:val="single" w:sz="6" w:space="0" w:color="auto"/>
              <w:bottom w:val="single" w:sz="6" w:space="0" w:color="auto"/>
              <w:right w:val="single" w:sz="6" w:space="0" w:color="auto"/>
            </w:tcBorders>
          </w:tcPr>
          <w:p w14:paraId="535652D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1B59492" w14:textId="55BCA3B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E1165EE"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C801A7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9848AF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CD32A7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C114596" w14:textId="77777777" w:rsidR="00BC0191" w:rsidRDefault="00BC0191">
            <w:pPr>
              <w:rPr>
                <w:sz w:val="16"/>
                <w:szCs w:val="16"/>
              </w:rPr>
            </w:pPr>
          </w:p>
        </w:tc>
      </w:tr>
      <w:tr w:rsidR="00BC0191" w14:paraId="61B1147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9"/>
        </w:trPr>
        <w:tc>
          <w:tcPr>
            <w:tcW w:w="528" w:type="dxa"/>
            <w:tcBorders>
              <w:top w:val="single" w:sz="6" w:space="0" w:color="auto"/>
              <w:left w:val="single" w:sz="6" w:space="0" w:color="auto"/>
              <w:bottom w:val="single" w:sz="6" w:space="0" w:color="auto"/>
              <w:right w:val="single" w:sz="6" w:space="0" w:color="auto"/>
            </w:tcBorders>
          </w:tcPr>
          <w:p w14:paraId="5DCF929E" w14:textId="77777777" w:rsidR="00BC0191" w:rsidRDefault="001E4C9A">
            <w:pPr>
              <w:rPr>
                <w:sz w:val="20"/>
              </w:rPr>
            </w:pPr>
            <w:r>
              <w:rPr>
                <w:i/>
                <w:sz w:val="16"/>
              </w:rPr>
              <w:t>93</w:t>
            </w:r>
          </w:p>
        </w:tc>
        <w:tc>
          <w:tcPr>
            <w:tcW w:w="1236" w:type="dxa"/>
            <w:tcBorders>
              <w:top w:val="single" w:sz="6" w:space="0" w:color="auto"/>
              <w:left w:val="single" w:sz="6" w:space="0" w:color="auto"/>
              <w:bottom w:val="single" w:sz="6" w:space="0" w:color="auto"/>
              <w:right w:val="single" w:sz="6" w:space="0" w:color="auto"/>
            </w:tcBorders>
          </w:tcPr>
          <w:p w14:paraId="7F38AF6E" w14:textId="77777777" w:rsidR="00BC0191" w:rsidRDefault="001E4C9A">
            <w:pPr>
              <w:rPr>
                <w:sz w:val="20"/>
              </w:rPr>
            </w:pPr>
            <w:r>
              <w:rPr>
                <w:i/>
                <w:sz w:val="16"/>
              </w:rPr>
              <w:t>Lab Analyst PC – LIMS &amp; Reporting (Desktop)</w:t>
            </w:r>
          </w:p>
        </w:tc>
        <w:tc>
          <w:tcPr>
            <w:tcW w:w="705" w:type="dxa"/>
            <w:tcBorders>
              <w:top w:val="single" w:sz="6" w:space="0" w:color="auto"/>
              <w:left w:val="single" w:sz="6" w:space="0" w:color="auto"/>
              <w:bottom w:val="single" w:sz="6" w:space="0" w:color="auto"/>
              <w:right w:val="single" w:sz="6" w:space="0" w:color="auto"/>
            </w:tcBorders>
          </w:tcPr>
          <w:p w14:paraId="3CAF0EB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2D450C8" w14:textId="26C8BE26"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62BDB61"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1B8BE01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020D9F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7571CD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3F96554" w14:textId="77777777" w:rsidR="00BC0191" w:rsidRDefault="00BC0191">
            <w:pPr>
              <w:rPr>
                <w:sz w:val="16"/>
                <w:szCs w:val="16"/>
              </w:rPr>
            </w:pPr>
          </w:p>
        </w:tc>
      </w:tr>
      <w:tr w:rsidR="00BC0191" w14:paraId="157B8D1B"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9"/>
        </w:trPr>
        <w:tc>
          <w:tcPr>
            <w:tcW w:w="528" w:type="dxa"/>
            <w:tcBorders>
              <w:top w:val="single" w:sz="6" w:space="0" w:color="auto"/>
              <w:left w:val="single" w:sz="6" w:space="0" w:color="auto"/>
              <w:bottom w:val="single" w:sz="6" w:space="0" w:color="auto"/>
              <w:right w:val="single" w:sz="6" w:space="0" w:color="auto"/>
            </w:tcBorders>
          </w:tcPr>
          <w:p w14:paraId="616B07F9" w14:textId="77777777" w:rsidR="00BC0191" w:rsidRDefault="001E4C9A">
            <w:pPr>
              <w:rPr>
                <w:sz w:val="20"/>
              </w:rPr>
            </w:pPr>
            <w:r>
              <w:rPr>
                <w:i/>
                <w:sz w:val="16"/>
              </w:rPr>
              <w:t>94</w:t>
            </w:r>
          </w:p>
        </w:tc>
        <w:tc>
          <w:tcPr>
            <w:tcW w:w="1236" w:type="dxa"/>
            <w:tcBorders>
              <w:top w:val="single" w:sz="6" w:space="0" w:color="auto"/>
              <w:left w:val="single" w:sz="6" w:space="0" w:color="auto"/>
              <w:bottom w:val="single" w:sz="6" w:space="0" w:color="auto"/>
              <w:right w:val="single" w:sz="6" w:space="0" w:color="auto"/>
            </w:tcBorders>
          </w:tcPr>
          <w:p w14:paraId="621DC721" w14:textId="77777777" w:rsidR="00BC0191" w:rsidRDefault="001E4C9A">
            <w:pPr>
              <w:rPr>
                <w:sz w:val="20"/>
              </w:rPr>
            </w:pPr>
            <w:r>
              <w:rPr>
                <w:i/>
                <w:sz w:val="16"/>
              </w:rPr>
              <w:t>Lab Manager / QA Officer Laptop</w:t>
            </w:r>
          </w:p>
        </w:tc>
        <w:tc>
          <w:tcPr>
            <w:tcW w:w="705" w:type="dxa"/>
            <w:tcBorders>
              <w:top w:val="single" w:sz="6" w:space="0" w:color="auto"/>
              <w:left w:val="single" w:sz="6" w:space="0" w:color="auto"/>
              <w:bottom w:val="single" w:sz="6" w:space="0" w:color="auto"/>
              <w:right w:val="single" w:sz="6" w:space="0" w:color="auto"/>
            </w:tcBorders>
          </w:tcPr>
          <w:p w14:paraId="2B6D178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32B7387" w14:textId="45214639" w:rsidR="00BC0191" w:rsidRDefault="004B2712">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4FBB659"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478F1F9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8BAD01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CE216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BE54457" w14:textId="77777777" w:rsidR="00BC0191" w:rsidRDefault="00BC0191">
            <w:pPr>
              <w:rPr>
                <w:sz w:val="16"/>
                <w:szCs w:val="16"/>
              </w:rPr>
            </w:pPr>
          </w:p>
        </w:tc>
      </w:tr>
      <w:tr w:rsidR="00BC0191" w14:paraId="4517A3B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28"/>
        </w:trPr>
        <w:tc>
          <w:tcPr>
            <w:tcW w:w="528" w:type="dxa"/>
            <w:tcBorders>
              <w:top w:val="single" w:sz="6" w:space="0" w:color="auto"/>
              <w:left w:val="single" w:sz="6" w:space="0" w:color="auto"/>
              <w:bottom w:val="single" w:sz="6" w:space="0" w:color="auto"/>
              <w:right w:val="single" w:sz="6" w:space="0" w:color="auto"/>
            </w:tcBorders>
          </w:tcPr>
          <w:p w14:paraId="3FE113EF" w14:textId="77777777" w:rsidR="00BC0191" w:rsidRDefault="001E4C9A">
            <w:pPr>
              <w:rPr>
                <w:sz w:val="20"/>
              </w:rPr>
            </w:pPr>
            <w:r>
              <w:rPr>
                <w:i/>
                <w:sz w:val="16"/>
              </w:rPr>
              <w:t>95</w:t>
            </w:r>
          </w:p>
        </w:tc>
        <w:tc>
          <w:tcPr>
            <w:tcW w:w="1236" w:type="dxa"/>
            <w:tcBorders>
              <w:top w:val="single" w:sz="6" w:space="0" w:color="auto"/>
              <w:left w:val="single" w:sz="6" w:space="0" w:color="auto"/>
              <w:bottom w:val="single" w:sz="6" w:space="0" w:color="auto"/>
              <w:right w:val="single" w:sz="6" w:space="0" w:color="auto"/>
            </w:tcBorders>
          </w:tcPr>
          <w:p w14:paraId="38C68A79" w14:textId="77777777" w:rsidR="00BC0191" w:rsidRDefault="001E4C9A">
            <w:pPr>
              <w:rPr>
                <w:sz w:val="20"/>
              </w:rPr>
            </w:pPr>
            <w:r>
              <w:rPr>
                <w:i/>
                <w:sz w:val="16"/>
              </w:rPr>
              <w:t xml:space="preserve">Network Laser Printer – A4/A3 (Mono + </w:t>
            </w:r>
            <w:proofErr w:type="spellStart"/>
            <w:r>
              <w:rPr>
                <w:i/>
                <w:sz w:val="16"/>
              </w:rPr>
              <w:t>Colour</w:t>
            </w:r>
            <w:proofErr w:type="spellEnd"/>
            <w:r>
              <w:rPr>
                <w:i/>
                <w:sz w:val="16"/>
              </w:rPr>
              <w:t>, Duplex)</w:t>
            </w:r>
          </w:p>
        </w:tc>
        <w:tc>
          <w:tcPr>
            <w:tcW w:w="705" w:type="dxa"/>
            <w:tcBorders>
              <w:top w:val="single" w:sz="6" w:space="0" w:color="auto"/>
              <w:left w:val="single" w:sz="6" w:space="0" w:color="auto"/>
              <w:bottom w:val="single" w:sz="6" w:space="0" w:color="auto"/>
              <w:right w:val="single" w:sz="6" w:space="0" w:color="auto"/>
            </w:tcBorders>
          </w:tcPr>
          <w:p w14:paraId="33BB04D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8B5B7D9" w14:textId="7C713E37"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E5AD074"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5CFBDD1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55C905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B1B530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24CBDBC" w14:textId="77777777" w:rsidR="00BC0191" w:rsidRDefault="00BC0191">
            <w:pPr>
              <w:rPr>
                <w:sz w:val="16"/>
                <w:szCs w:val="16"/>
              </w:rPr>
            </w:pPr>
          </w:p>
        </w:tc>
      </w:tr>
      <w:tr w:rsidR="00BC0191" w14:paraId="69E6602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3"/>
        </w:trPr>
        <w:tc>
          <w:tcPr>
            <w:tcW w:w="528" w:type="dxa"/>
            <w:tcBorders>
              <w:top w:val="single" w:sz="6" w:space="0" w:color="auto"/>
              <w:left w:val="single" w:sz="6" w:space="0" w:color="auto"/>
              <w:bottom w:val="single" w:sz="6" w:space="0" w:color="auto"/>
              <w:right w:val="single" w:sz="6" w:space="0" w:color="auto"/>
            </w:tcBorders>
          </w:tcPr>
          <w:p w14:paraId="36F1B70C" w14:textId="77777777" w:rsidR="00BC0191" w:rsidRDefault="001E4C9A">
            <w:pPr>
              <w:rPr>
                <w:sz w:val="20"/>
              </w:rPr>
            </w:pPr>
            <w:r>
              <w:rPr>
                <w:i/>
                <w:sz w:val="16"/>
              </w:rPr>
              <w:t>96</w:t>
            </w:r>
          </w:p>
        </w:tc>
        <w:tc>
          <w:tcPr>
            <w:tcW w:w="1236" w:type="dxa"/>
            <w:tcBorders>
              <w:top w:val="single" w:sz="6" w:space="0" w:color="auto"/>
              <w:left w:val="single" w:sz="6" w:space="0" w:color="auto"/>
              <w:bottom w:val="single" w:sz="6" w:space="0" w:color="auto"/>
              <w:right w:val="single" w:sz="6" w:space="0" w:color="auto"/>
            </w:tcBorders>
          </w:tcPr>
          <w:p w14:paraId="720806F9" w14:textId="77777777" w:rsidR="00BC0191" w:rsidRDefault="001E4C9A">
            <w:pPr>
              <w:rPr>
                <w:sz w:val="20"/>
              </w:rPr>
            </w:pPr>
            <w:r>
              <w:rPr>
                <w:i/>
                <w:sz w:val="16"/>
              </w:rPr>
              <w:t>UPS – Line-Interactive (1 kVA) for Workstations &amp; PCs</w:t>
            </w:r>
          </w:p>
        </w:tc>
        <w:tc>
          <w:tcPr>
            <w:tcW w:w="705" w:type="dxa"/>
            <w:tcBorders>
              <w:top w:val="single" w:sz="6" w:space="0" w:color="auto"/>
              <w:left w:val="single" w:sz="6" w:space="0" w:color="auto"/>
              <w:bottom w:val="single" w:sz="6" w:space="0" w:color="auto"/>
              <w:right w:val="single" w:sz="6" w:space="0" w:color="auto"/>
            </w:tcBorders>
          </w:tcPr>
          <w:p w14:paraId="3900607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E817F2F" w14:textId="038B767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8F912A1" w14:textId="77777777" w:rsidR="00BC0191" w:rsidRDefault="001E4C9A">
            <w:pPr>
              <w:rPr>
                <w:sz w:val="20"/>
              </w:rPr>
            </w:pPr>
            <w:r>
              <w:rPr>
                <w:i/>
                <w:sz w:val="16"/>
              </w:rPr>
              <w:t>12 No.</w:t>
            </w:r>
          </w:p>
        </w:tc>
        <w:tc>
          <w:tcPr>
            <w:tcW w:w="1177" w:type="dxa"/>
            <w:tcBorders>
              <w:top w:val="single" w:sz="6" w:space="0" w:color="auto"/>
              <w:left w:val="single" w:sz="6" w:space="0" w:color="auto"/>
              <w:bottom w:val="single" w:sz="6" w:space="0" w:color="auto"/>
              <w:right w:val="single" w:sz="6" w:space="0" w:color="auto"/>
            </w:tcBorders>
          </w:tcPr>
          <w:p w14:paraId="764C7B2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F1EABF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6B8002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BEB3894" w14:textId="77777777" w:rsidR="00BC0191" w:rsidRDefault="00BC0191">
            <w:pPr>
              <w:rPr>
                <w:sz w:val="16"/>
                <w:szCs w:val="16"/>
              </w:rPr>
            </w:pPr>
          </w:p>
        </w:tc>
      </w:tr>
      <w:tr w:rsidR="00BC0191" w14:paraId="1764D19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2"/>
        </w:trPr>
        <w:tc>
          <w:tcPr>
            <w:tcW w:w="528" w:type="dxa"/>
            <w:tcBorders>
              <w:top w:val="single" w:sz="6" w:space="0" w:color="auto"/>
              <w:left w:val="single" w:sz="6" w:space="0" w:color="auto"/>
              <w:bottom w:val="single" w:sz="6" w:space="0" w:color="auto"/>
              <w:right w:val="single" w:sz="6" w:space="0" w:color="auto"/>
            </w:tcBorders>
          </w:tcPr>
          <w:p w14:paraId="4602AE13" w14:textId="77777777" w:rsidR="00BC0191" w:rsidRDefault="001E4C9A">
            <w:pPr>
              <w:rPr>
                <w:sz w:val="20"/>
              </w:rPr>
            </w:pPr>
            <w:r>
              <w:rPr>
                <w:i/>
                <w:sz w:val="16"/>
              </w:rPr>
              <w:t>97</w:t>
            </w:r>
          </w:p>
        </w:tc>
        <w:tc>
          <w:tcPr>
            <w:tcW w:w="1236" w:type="dxa"/>
            <w:tcBorders>
              <w:top w:val="single" w:sz="6" w:space="0" w:color="auto"/>
              <w:left w:val="single" w:sz="6" w:space="0" w:color="auto"/>
              <w:bottom w:val="single" w:sz="6" w:space="0" w:color="auto"/>
              <w:right w:val="single" w:sz="6" w:space="0" w:color="auto"/>
            </w:tcBorders>
          </w:tcPr>
          <w:p w14:paraId="6FDCF1CE" w14:textId="77777777" w:rsidR="00BC0191" w:rsidRDefault="001E4C9A">
            <w:pPr>
              <w:rPr>
                <w:sz w:val="20"/>
              </w:rPr>
            </w:pPr>
            <w:r>
              <w:rPr>
                <w:i/>
                <w:sz w:val="16"/>
              </w:rPr>
              <w:t>External Hard Drive – Encrypted Backup (4 TB, USB 3.0)</w:t>
            </w:r>
          </w:p>
        </w:tc>
        <w:tc>
          <w:tcPr>
            <w:tcW w:w="705" w:type="dxa"/>
            <w:tcBorders>
              <w:top w:val="single" w:sz="6" w:space="0" w:color="auto"/>
              <w:left w:val="single" w:sz="6" w:space="0" w:color="auto"/>
              <w:bottom w:val="single" w:sz="6" w:space="0" w:color="auto"/>
              <w:right w:val="single" w:sz="6" w:space="0" w:color="auto"/>
            </w:tcBorders>
          </w:tcPr>
          <w:p w14:paraId="0A35630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D259CE6" w14:textId="753508E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700FFB7"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2C5EF95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290E4C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BA5CCDC"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2B0E598" w14:textId="77777777" w:rsidR="00BC0191" w:rsidRDefault="00BC0191">
            <w:pPr>
              <w:rPr>
                <w:sz w:val="16"/>
                <w:szCs w:val="16"/>
              </w:rPr>
            </w:pPr>
          </w:p>
        </w:tc>
      </w:tr>
      <w:tr w:rsidR="00BC0191" w14:paraId="119D124F"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6"/>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11CA1BE6" w14:textId="77777777" w:rsidR="00BC0191" w:rsidRDefault="001E4C9A">
            <w:pPr>
              <w:rPr>
                <w:sz w:val="20"/>
              </w:rPr>
            </w:pPr>
            <w:r>
              <w:rPr>
                <w:sz w:val="20"/>
              </w:rPr>
              <w:t>F. Livestock and Feed Testing Equipment</w:t>
            </w:r>
          </w:p>
        </w:tc>
      </w:tr>
      <w:tr w:rsidR="00BC0191" w14:paraId="17C7A2C7" w14:textId="77777777" w:rsidTr="003A22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51D42CAD" w14:textId="77777777" w:rsidR="00BC0191" w:rsidRDefault="001E4C9A">
            <w:pPr>
              <w:rPr>
                <w:sz w:val="20"/>
              </w:rPr>
            </w:pPr>
            <w:r>
              <w:rPr>
                <w:i/>
                <w:sz w:val="16"/>
              </w:rPr>
              <w:t>98</w:t>
            </w:r>
          </w:p>
        </w:tc>
        <w:tc>
          <w:tcPr>
            <w:tcW w:w="1236" w:type="dxa"/>
            <w:tcBorders>
              <w:top w:val="single" w:sz="6" w:space="0" w:color="auto"/>
              <w:left w:val="single" w:sz="6" w:space="0" w:color="auto"/>
              <w:bottom w:val="single" w:sz="6" w:space="0" w:color="auto"/>
              <w:right w:val="single" w:sz="6" w:space="0" w:color="auto"/>
            </w:tcBorders>
          </w:tcPr>
          <w:p w14:paraId="53C2C9BB" w14:textId="77777777" w:rsidR="00BC0191" w:rsidRDefault="001E4C9A">
            <w:pPr>
              <w:rPr>
                <w:sz w:val="20"/>
              </w:rPr>
            </w:pPr>
            <w:r>
              <w:rPr>
                <w:i/>
                <w:sz w:val="16"/>
              </w:rPr>
              <w:t>Milk Analyzer – Multi-parameter (Fat/Protein/Lactose/SNF/Conductivity)</w:t>
            </w:r>
          </w:p>
        </w:tc>
        <w:tc>
          <w:tcPr>
            <w:tcW w:w="705" w:type="dxa"/>
            <w:tcBorders>
              <w:top w:val="single" w:sz="6" w:space="0" w:color="auto"/>
              <w:left w:val="single" w:sz="6" w:space="0" w:color="auto"/>
              <w:bottom w:val="single" w:sz="6" w:space="0" w:color="auto"/>
              <w:right w:val="single" w:sz="6" w:space="0" w:color="auto"/>
            </w:tcBorders>
          </w:tcPr>
          <w:p w14:paraId="72C1DF7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2A63AC9" w14:textId="5BB06E7E"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E29FC2D"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7BBC04F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7166D0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261EA3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163ABED" w14:textId="77777777" w:rsidR="00BC0191" w:rsidRDefault="00BC0191">
            <w:pPr>
              <w:rPr>
                <w:sz w:val="16"/>
                <w:szCs w:val="16"/>
              </w:rPr>
            </w:pPr>
          </w:p>
        </w:tc>
      </w:tr>
      <w:tr w:rsidR="00BC0191" w14:paraId="1278C4B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60BC738C" w14:textId="77777777" w:rsidR="00BC0191" w:rsidRDefault="001E4C9A">
            <w:pPr>
              <w:rPr>
                <w:sz w:val="20"/>
              </w:rPr>
            </w:pPr>
            <w:r>
              <w:rPr>
                <w:i/>
                <w:sz w:val="16"/>
              </w:rPr>
              <w:lastRenderedPageBreak/>
              <w:t>99</w:t>
            </w:r>
          </w:p>
        </w:tc>
        <w:tc>
          <w:tcPr>
            <w:tcW w:w="1236" w:type="dxa"/>
            <w:tcBorders>
              <w:top w:val="single" w:sz="6" w:space="0" w:color="auto"/>
              <w:left w:val="single" w:sz="6" w:space="0" w:color="auto"/>
              <w:bottom w:val="single" w:sz="6" w:space="0" w:color="auto"/>
              <w:right w:val="single" w:sz="6" w:space="0" w:color="auto"/>
            </w:tcBorders>
          </w:tcPr>
          <w:p w14:paraId="38A9B819" w14:textId="77777777" w:rsidR="00BC0191" w:rsidRDefault="001E4C9A">
            <w:pPr>
              <w:rPr>
                <w:sz w:val="20"/>
              </w:rPr>
            </w:pPr>
            <w:r>
              <w:rPr>
                <w:i/>
                <w:sz w:val="16"/>
              </w:rPr>
              <w:t>Hematology Analyzer – Automated CBC (Livestock Blood Panels)</w:t>
            </w:r>
          </w:p>
        </w:tc>
        <w:tc>
          <w:tcPr>
            <w:tcW w:w="705" w:type="dxa"/>
            <w:tcBorders>
              <w:top w:val="single" w:sz="6" w:space="0" w:color="auto"/>
              <w:left w:val="single" w:sz="6" w:space="0" w:color="auto"/>
              <w:bottom w:val="single" w:sz="6" w:space="0" w:color="auto"/>
              <w:right w:val="single" w:sz="6" w:space="0" w:color="auto"/>
            </w:tcBorders>
          </w:tcPr>
          <w:p w14:paraId="620862A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6BEB7FA" w14:textId="7E5D2B61" w:rsidR="00BC0191" w:rsidRDefault="004B2712">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DA4DAF3"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087049C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6CA7B2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0E2912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EE78225" w14:textId="77777777" w:rsidR="00BC0191" w:rsidRDefault="00BC0191">
            <w:pPr>
              <w:rPr>
                <w:sz w:val="16"/>
                <w:szCs w:val="16"/>
              </w:rPr>
            </w:pPr>
          </w:p>
        </w:tc>
      </w:tr>
      <w:tr w:rsidR="00BC0191" w14:paraId="34D4724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3E209E3E" w14:textId="77777777" w:rsidR="00BC0191" w:rsidRDefault="001E4C9A">
            <w:pPr>
              <w:rPr>
                <w:sz w:val="20"/>
              </w:rPr>
            </w:pPr>
            <w:r>
              <w:rPr>
                <w:i/>
                <w:sz w:val="16"/>
              </w:rPr>
              <w:t>100</w:t>
            </w:r>
          </w:p>
        </w:tc>
        <w:tc>
          <w:tcPr>
            <w:tcW w:w="1236" w:type="dxa"/>
            <w:tcBorders>
              <w:top w:val="single" w:sz="6" w:space="0" w:color="auto"/>
              <w:left w:val="single" w:sz="6" w:space="0" w:color="auto"/>
              <w:bottom w:val="single" w:sz="6" w:space="0" w:color="auto"/>
              <w:right w:val="single" w:sz="6" w:space="0" w:color="auto"/>
            </w:tcBorders>
          </w:tcPr>
          <w:p w14:paraId="0463759C" w14:textId="77777777" w:rsidR="00BC0191" w:rsidRDefault="001E4C9A">
            <w:pPr>
              <w:rPr>
                <w:sz w:val="20"/>
              </w:rPr>
            </w:pPr>
            <w:r>
              <w:rPr>
                <w:i/>
                <w:sz w:val="16"/>
              </w:rPr>
              <w:t>Veterinary Biochemistry Analyzer (Photometric, Automated)</w:t>
            </w:r>
          </w:p>
        </w:tc>
        <w:tc>
          <w:tcPr>
            <w:tcW w:w="705" w:type="dxa"/>
            <w:tcBorders>
              <w:top w:val="single" w:sz="6" w:space="0" w:color="auto"/>
              <w:left w:val="single" w:sz="6" w:space="0" w:color="auto"/>
              <w:bottom w:val="single" w:sz="6" w:space="0" w:color="auto"/>
              <w:right w:val="single" w:sz="6" w:space="0" w:color="auto"/>
            </w:tcBorders>
          </w:tcPr>
          <w:p w14:paraId="76A3A74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F55452D" w14:textId="47B3611F"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54BCF41"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485AA67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8B1D3E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91A9A6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CA36E8A" w14:textId="77777777" w:rsidR="00BC0191" w:rsidRDefault="00BC0191">
            <w:pPr>
              <w:rPr>
                <w:sz w:val="16"/>
                <w:szCs w:val="16"/>
              </w:rPr>
            </w:pPr>
          </w:p>
        </w:tc>
      </w:tr>
      <w:tr w:rsidR="00BC0191" w14:paraId="22EC140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1"/>
        </w:trPr>
        <w:tc>
          <w:tcPr>
            <w:tcW w:w="528" w:type="dxa"/>
            <w:tcBorders>
              <w:top w:val="single" w:sz="6" w:space="0" w:color="auto"/>
              <w:left w:val="single" w:sz="6" w:space="0" w:color="auto"/>
              <w:bottom w:val="single" w:sz="6" w:space="0" w:color="auto"/>
              <w:right w:val="single" w:sz="6" w:space="0" w:color="auto"/>
            </w:tcBorders>
          </w:tcPr>
          <w:p w14:paraId="55311F4E" w14:textId="77777777" w:rsidR="00BC0191" w:rsidRDefault="001E4C9A">
            <w:pPr>
              <w:rPr>
                <w:sz w:val="20"/>
              </w:rPr>
            </w:pPr>
            <w:r>
              <w:rPr>
                <w:i/>
                <w:sz w:val="16"/>
              </w:rPr>
              <w:t>101</w:t>
            </w:r>
          </w:p>
        </w:tc>
        <w:tc>
          <w:tcPr>
            <w:tcW w:w="1236" w:type="dxa"/>
            <w:tcBorders>
              <w:top w:val="single" w:sz="6" w:space="0" w:color="auto"/>
              <w:left w:val="single" w:sz="6" w:space="0" w:color="auto"/>
              <w:bottom w:val="single" w:sz="6" w:space="0" w:color="auto"/>
              <w:right w:val="single" w:sz="6" w:space="0" w:color="auto"/>
            </w:tcBorders>
          </w:tcPr>
          <w:p w14:paraId="588AC36F" w14:textId="77777777" w:rsidR="00BC0191" w:rsidRDefault="001E4C9A">
            <w:pPr>
              <w:rPr>
                <w:sz w:val="20"/>
              </w:rPr>
            </w:pPr>
            <w:r>
              <w:rPr>
                <w:i/>
                <w:sz w:val="16"/>
              </w:rPr>
              <w:t>Portable Milk Tester – Field Grade</w:t>
            </w:r>
          </w:p>
        </w:tc>
        <w:tc>
          <w:tcPr>
            <w:tcW w:w="705" w:type="dxa"/>
            <w:tcBorders>
              <w:top w:val="single" w:sz="6" w:space="0" w:color="auto"/>
              <w:left w:val="single" w:sz="6" w:space="0" w:color="auto"/>
              <w:bottom w:val="single" w:sz="6" w:space="0" w:color="auto"/>
              <w:right w:val="single" w:sz="6" w:space="0" w:color="auto"/>
            </w:tcBorders>
          </w:tcPr>
          <w:p w14:paraId="5E7859D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A1B186B" w14:textId="39C8F67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C84AB1F"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58A58D7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230F9D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BED0D9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02E1519" w14:textId="77777777" w:rsidR="00BC0191" w:rsidRDefault="00BC0191">
            <w:pPr>
              <w:rPr>
                <w:sz w:val="16"/>
                <w:szCs w:val="16"/>
              </w:rPr>
            </w:pPr>
          </w:p>
        </w:tc>
      </w:tr>
      <w:tr w:rsidR="00BC0191" w14:paraId="07243A8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1"/>
        </w:trPr>
        <w:tc>
          <w:tcPr>
            <w:tcW w:w="528" w:type="dxa"/>
            <w:tcBorders>
              <w:top w:val="single" w:sz="6" w:space="0" w:color="auto"/>
              <w:left w:val="single" w:sz="6" w:space="0" w:color="auto"/>
              <w:bottom w:val="single" w:sz="6" w:space="0" w:color="auto"/>
              <w:right w:val="single" w:sz="6" w:space="0" w:color="auto"/>
            </w:tcBorders>
          </w:tcPr>
          <w:p w14:paraId="55C865D8" w14:textId="77777777" w:rsidR="00BC0191" w:rsidRDefault="001E4C9A">
            <w:pPr>
              <w:rPr>
                <w:sz w:val="20"/>
              </w:rPr>
            </w:pPr>
            <w:r>
              <w:rPr>
                <w:i/>
                <w:sz w:val="16"/>
              </w:rPr>
              <w:t>102</w:t>
            </w:r>
          </w:p>
        </w:tc>
        <w:tc>
          <w:tcPr>
            <w:tcW w:w="1236" w:type="dxa"/>
            <w:tcBorders>
              <w:top w:val="single" w:sz="6" w:space="0" w:color="auto"/>
              <w:left w:val="single" w:sz="6" w:space="0" w:color="auto"/>
              <w:bottom w:val="single" w:sz="6" w:space="0" w:color="auto"/>
              <w:right w:val="single" w:sz="6" w:space="0" w:color="auto"/>
            </w:tcBorders>
          </w:tcPr>
          <w:p w14:paraId="03F7F680" w14:textId="77777777" w:rsidR="00BC0191" w:rsidRDefault="001E4C9A">
            <w:pPr>
              <w:rPr>
                <w:sz w:val="20"/>
              </w:rPr>
            </w:pPr>
            <w:r>
              <w:rPr>
                <w:i/>
                <w:sz w:val="16"/>
              </w:rPr>
              <w:t>Gerber Centrifuge (12-position, ISO 2446)</w:t>
            </w:r>
          </w:p>
        </w:tc>
        <w:tc>
          <w:tcPr>
            <w:tcW w:w="705" w:type="dxa"/>
            <w:tcBorders>
              <w:top w:val="single" w:sz="6" w:space="0" w:color="auto"/>
              <w:left w:val="single" w:sz="6" w:space="0" w:color="auto"/>
              <w:bottom w:val="single" w:sz="6" w:space="0" w:color="auto"/>
              <w:right w:val="single" w:sz="6" w:space="0" w:color="auto"/>
            </w:tcBorders>
          </w:tcPr>
          <w:p w14:paraId="5AB8369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813DBA8" w14:textId="57EFBD19"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CDEA5D4"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648CA22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234F6A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4E81C2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78C945C" w14:textId="77777777" w:rsidR="00BC0191" w:rsidRDefault="00BC0191">
            <w:pPr>
              <w:rPr>
                <w:sz w:val="16"/>
                <w:szCs w:val="16"/>
              </w:rPr>
            </w:pPr>
          </w:p>
        </w:tc>
      </w:tr>
      <w:tr w:rsidR="00BC0191" w14:paraId="13519865"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86"/>
        </w:trPr>
        <w:tc>
          <w:tcPr>
            <w:tcW w:w="528" w:type="dxa"/>
            <w:tcBorders>
              <w:top w:val="single" w:sz="6" w:space="0" w:color="auto"/>
              <w:left w:val="single" w:sz="6" w:space="0" w:color="auto"/>
              <w:bottom w:val="single" w:sz="6" w:space="0" w:color="auto"/>
              <w:right w:val="single" w:sz="6" w:space="0" w:color="auto"/>
            </w:tcBorders>
          </w:tcPr>
          <w:p w14:paraId="13E63439" w14:textId="77777777" w:rsidR="00BC0191" w:rsidRDefault="001E4C9A">
            <w:pPr>
              <w:rPr>
                <w:sz w:val="20"/>
              </w:rPr>
            </w:pPr>
            <w:r>
              <w:rPr>
                <w:i/>
                <w:sz w:val="16"/>
              </w:rPr>
              <w:t>103</w:t>
            </w:r>
          </w:p>
        </w:tc>
        <w:tc>
          <w:tcPr>
            <w:tcW w:w="1236" w:type="dxa"/>
            <w:tcBorders>
              <w:top w:val="single" w:sz="6" w:space="0" w:color="auto"/>
              <w:left w:val="single" w:sz="6" w:space="0" w:color="auto"/>
              <w:bottom w:val="single" w:sz="6" w:space="0" w:color="auto"/>
              <w:right w:val="single" w:sz="6" w:space="0" w:color="auto"/>
            </w:tcBorders>
          </w:tcPr>
          <w:p w14:paraId="016E26C2" w14:textId="77777777" w:rsidR="00BC0191" w:rsidRDefault="001E4C9A">
            <w:pPr>
              <w:rPr>
                <w:sz w:val="20"/>
              </w:rPr>
            </w:pPr>
            <w:r>
              <w:rPr>
                <w:i/>
                <w:sz w:val="16"/>
              </w:rPr>
              <w:t>Portable Livestock Disease Rapid Test Reader</w:t>
            </w:r>
          </w:p>
        </w:tc>
        <w:tc>
          <w:tcPr>
            <w:tcW w:w="705" w:type="dxa"/>
            <w:tcBorders>
              <w:top w:val="single" w:sz="6" w:space="0" w:color="auto"/>
              <w:left w:val="single" w:sz="6" w:space="0" w:color="auto"/>
              <w:bottom w:val="single" w:sz="6" w:space="0" w:color="auto"/>
              <w:right w:val="single" w:sz="6" w:space="0" w:color="auto"/>
            </w:tcBorders>
          </w:tcPr>
          <w:p w14:paraId="79D18ED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762521B" w14:textId="1E3D317D"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1F4C66E"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766D1DB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31AA2D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FE6018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5D54F56" w14:textId="77777777" w:rsidR="00BC0191" w:rsidRDefault="00BC0191">
            <w:pPr>
              <w:rPr>
                <w:sz w:val="16"/>
                <w:szCs w:val="16"/>
              </w:rPr>
            </w:pPr>
          </w:p>
        </w:tc>
      </w:tr>
      <w:tr w:rsidR="00BC0191" w14:paraId="2BAB0C3B"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528" w:type="dxa"/>
            <w:tcBorders>
              <w:top w:val="single" w:sz="6" w:space="0" w:color="auto"/>
              <w:left w:val="single" w:sz="6" w:space="0" w:color="auto"/>
              <w:bottom w:val="single" w:sz="6" w:space="0" w:color="auto"/>
              <w:right w:val="single" w:sz="6" w:space="0" w:color="auto"/>
            </w:tcBorders>
          </w:tcPr>
          <w:p w14:paraId="3C5021CD" w14:textId="77777777" w:rsidR="00BC0191" w:rsidRDefault="001E4C9A">
            <w:pPr>
              <w:rPr>
                <w:sz w:val="20"/>
              </w:rPr>
            </w:pPr>
            <w:r>
              <w:rPr>
                <w:i/>
                <w:sz w:val="16"/>
              </w:rPr>
              <w:t>104</w:t>
            </w:r>
          </w:p>
        </w:tc>
        <w:tc>
          <w:tcPr>
            <w:tcW w:w="1236" w:type="dxa"/>
            <w:tcBorders>
              <w:top w:val="single" w:sz="6" w:space="0" w:color="auto"/>
              <w:left w:val="single" w:sz="6" w:space="0" w:color="auto"/>
              <w:bottom w:val="single" w:sz="6" w:space="0" w:color="auto"/>
              <w:right w:val="single" w:sz="6" w:space="0" w:color="auto"/>
            </w:tcBorders>
          </w:tcPr>
          <w:p w14:paraId="692D7768" w14:textId="77777777" w:rsidR="00BC0191" w:rsidRDefault="001E4C9A">
            <w:pPr>
              <w:rPr>
                <w:sz w:val="20"/>
              </w:rPr>
            </w:pPr>
            <w:r>
              <w:rPr>
                <w:i/>
                <w:sz w:val="16"/>
              </w:rPr>
              <w:t>Stereomicroscope (Feed Adulteration Examination)</w:t>
            </w:r>
          </w:p>
        </w:tc>
        <w:tc>
          <w:tcPr>
            <w:tcW w:w="705" w:type="dxa"/>
            <w:tcBorders>
              <w:top w:val="single" w:sz="6" w:space="0" w:color="auto"/>
              <w:left w:val="single" w:sz="6" w:space="0" w:color="auto"/>
              <w:bottom w:val="single" w:sz="6" w:space="0" w:color="auto"/>
              <w:right w:val="single" w:sz="6" w:space="0" w:color="auto"/>
            </w:tcBorders>
          </w:tcPr>
          <w:p w14:paraId="104ACAF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05A2F91" w14:textId="2FB5825F"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EDF977B"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22C3204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2BB02E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B6B95C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95E247F" w14:textId="77777777" w:rsidR="00BC0191" w:rsidRDefault="00BC0191">
            <w:pPr>
              <w:rPr>
                <w:sz w:val="16"/>
                <w:szCs w:val="16"/>
              </w:rPr>
            </w:pPr>
          </w:p>
        </w:tc>
      </w:tr>
      <w:tr w:rsidR="00BC0191" w14:paraId="542DE6C5"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1"/>
        </w:trPr>
        <w:tc>
          <w:tcPr>
            <w:tcW w:w="528" w:type="dxa"/>
            <w:tcBorders>
              <w:top w:val="single" w:sz="6" w:space="0" w:color="auto"/>
              <w:left w:val="single" w:sz="6" w:space="0" w:color="auto"/>
              <w:bottom w:val="single" w:sz="6" w:space="0" w:color="auto"/>
              <w:right w:val="single" w:sz="6" w:space="0" w:color="auto"/>
            </w:tcBorders>
          </w:tcPr>
          <w:p w14:paraId="5C010315" w14:textId="77777777" w:rsidR="00BC0191" w:rsidRDefault="001E4C9A">
            <w:pPr>
              <w:rPr>
                <w:sz w:val="20"/>
              </w:rPr>
            </w:pPr>
            <w:r>
              <w:rPr>
                <w:i/>
                <w:sz w:val="16"/>
              </w:rPr>
              <w:t>105</w:t>
            </w:r>
          </w:p>
        </w:tc>
        <w:tc>
          <w:tcPr>
            <w:tcW w:w="1236" w:type="dxa"/>
            <w:tcBorders>
              <w:top w:val="single" w:sz="6" w:space="0" w:color="auto"/>
              <w:left w:val="single" w:sz="6" w:space="0" w:color="auto"/>
              <w:bottom w:val="single" w:sz="6" w:space="0" w:color="auto"/>
              <w:right w:val="single" w:sz="6" w:space="0" w:color="auto"/>
            </w:tcBorders>
          </w:tcPr>
          <w:p w14:paraId="2DE019B1" w14:textId="77777777" w:rsidR="00BC0191" w:rsidRDefault="001E4C9A">
            <w:pPr>
              <w:rPr>
                <w:sz w:val="20"/>
              </w:rPr>
            </w:pPr>
            <w:r>
              <w:rPr>
                <w:i/>
                <w:sz w:val="16"/>
              </w:rPr>
              <w:t xml:space="preserve">Feed Particle Sieve </w:t>
            </w:r>
            <w:proofErr w:type="spellStart"/>
            <w:r>
              <w:rPr>
                <w:i/>
                <w:sz w:val="16"/>
              </w:rPr>
              <w:t>Analyser</w:t>
            </w:r>
            <w:proofErr w:type="spellEnd"/>
            <w:r>
              <w:rPr>
                <w:i/>
                <w:sz w:val="16"/>
              </w:rPr>
              <w:t xml:space="preserve"> (Vibrating Sieve Tower)</w:t>
            </w:r>
          </w:p>
        </w:tc>
        <w:tc>
          <w:tcPr>
            <w:tcW w:w="705" w:type="dxa"/>
            <w:tcBorders>
              <w:top w:val="single" w:sz="6" w:space="0" w:color="auto"/>
              <w:left w:val="single" w:sz="6" w:space="0" w:color="auto"/>
              <w:bottom w:val="single" w:sz="6" w:space="0" w:color="auto"/>
              <w:right w:val="single" w:sz="6" w:space="0" w:color="auto"/>
            </w:tcBorders>
          </w:tcPr>
          <w:p w14:paraId="094665B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CB89264" w14:textId="443AC36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FD4E4A9" w14:textId="77777777" w:rsidR="00BC0191" w:rsidRDefault="001E4C9A">
            <w:pPr>
              <w:rPr>
                <w:sz w:val="20"/>
              </w:rPr>
            </w:pPr>
            <w:r>
              <w:rPr>
                <w:i/>
                <w:sz w:val="16"/>
              </w:rPr>
              <w:t>1 No.</w:t>
            </w:r>
          </w:p>
        </w:tc>
        <w:tc>
          <w:tcPr>
            <w:tcW w:w="1177" w:type="dxa"/>
            <w:tcBorders>
              <w:top w:val="single" w:sz="6" w:space="0" w:color="auto"/>
              <w:left w:val="single" w:sz="6" w:space="0" w:color="auto"/>
              <w:bottom w:val="single" w:sz="6" w:space="0" w:color="auto"/>
              <w:right w:val="single" w:sz="6" w:space="0" w:color="auto"/>
            </w:tcBorders>
          </w:tcPr>
          <w:p w14:paraId="25551B9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D10FF0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0144A5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575D309" w14:textId="77777777" w:rsidR="00BC0191" w:rsidRDefault="00BC0191">
            <w:pPr>
              <w:rPr>
                <w:sz w:val="16"/>
                <w:szCs w:val="16"/>
              </w:rPr>
            </w:pPr>
          </w:p>
        </w:tc>
      </w:tr>
      <w:tr w:rsidR="00BC0191" w14:paraId="651F704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6"/>
        </w:trPr>
        <w:tc>
          <w:tcPr>
            <w:tcW w:w="528" w:type="dxa"/>
            <w:tcBorders>
              <w:top w:val="single" w:sz="6" w:space="0" w:color="auto"/>
              <w:left w:val="single" w:sz="6" w:space="0" w:color="auto"/>
              <w:bottom w:val="single" w:sz="6" w:space="0" w:color="auto"/>
              <w:right w:val="single" w:sz="6" w:space="0" w:color="auto"/>
            </w:tcBorders>
          </w:tcPr>
          <w:p w14:paraId="7FFAFFFC" w14:textId="77777777" w:rsidR="00BC0191" w:rsidRDefault="001E4C9A">
            <w:pPr>
              <w:rPr>
                <w:sz w:val="20"/>
              </w:rPr>
            </w:pPr>
            <w:r>
              <w:rPr>
                <w:i/>
                <w:sz w:val="16"/>
              </w:rPr>
              <w:t>106</w:t>
            </w:r>
          </w:p>
        </w:tc>
        <w:tc>
          <w:tcPr>
            <w:tcW w:w="1236" w:type="dxa"/>
            <w:tcBorders>
              <w:top w:val="single" w:sz="6" w:space="0" w:color="auto"/>
              <w:left w:val="single" w:sz="6" w:space="0" w:color="auto"/>
              <w:bottom w:val="single" w:sz="6" w:space="0" w:color="auto"/>
              <w:right w:val="single" w:sz="6" w:space="0" w:color="auto"/>
            </w:tcBorders>
          </w:tcPr>
          <w:p w14:paraId="5B3B6061" w14:textId="77777777" w:rsidR="00BC0191" w:rsidRDefault="001E4C9A">
            <w:pPr>
              <w:rPr>
                <w:sz w:val="20"/>
              </w:rPr>
            </w:pPr>
            <w:r>
              <w:rPr>
                <w:i/>
                <w:sz w:val="16"/>
              </w:rPr>
              <w:t xml:space="preserve">ELISA Kit – Brucellosis (B. abortus + B. </w:t>
            </w:r>
            <w:proofErr w:type="spellStart"/>
            <w:r>
              <w:rPr>
                <w:i/>
                <w:sz w:val="16"/>
              </w:rPr>
              <w:t>melitensis</w:t>
            </w:r>
            <w:proofErr w:type="spellEnd"/>
            <w:r>
              <w:rPr>
                <w:i/>
                <w:sz w:val="16"/>
              </w:rPr>
              <w:t>)</w:t>
            </w:r>
          </w:p>
        </w:tc>
        <w:tc>
          <w:tcPr>
            <w:tcW w:w="705" w:type="dxa"/>
            <w:tcBorders>
              <w:top w:val="single" w:sz="6" w:space="0" w:color="auto"/>
              <w:left w:val="single" w:sz="6" w:space="0" w:color="auto"/>
              <w:bottom w:val="single" w:sz="6" w:space="0" w:color="auto"/>
              <w:right w:val="single" w:sz="6" w:space="0" w:color="auto"/>
            </w:tcBorders>
          </w:tcPr>
          <w:p w14:paraId="0FED5091"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E3890A9" w14:textId="00E5719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B126FE5"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0D5B8F7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C9C8C7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CC4C9A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479F100" w14:textId="77777777" w:rsidR="00BC0191" w:rsidRDefault="00BC0191">
            <w:pPr>
              <w:rPr>
                <w:sz w:val="16"/>
                <w:szCs w:val="16"/>
              </w:rPr>
            </w:pPr>
          </w:p>
        </w:tc>
      </w:tr>
      <w:tr w:rsidR="00BC0191" w14:paraId="3F76FA76"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59"/>
        </w:trPr>
        <w:tc>
          <w:tcPr>
            <w:tcW w:w="528" w:type="dxa"/>
            <w:tcBorders>
              <w:top w:val="single" w:sz="6" w:space="0" w:color="auto"/>
              <w:left w:val="single" w:sz="6" w:space="0" w:color="auto"/>
              <w:bottom w:val="single" w:sz="6" w:space="0" w:color="auto"/>
              <w:right w:val="single" w:sz="6" w:space="0" w:color="auto"/>
            </w:tcBorders>
          </w:tcPr>
          <w:p w14:paraId="0223477D" w14:textId="77777777" w:rsidR="00BC0191" w:rsidRDefault="001E4C9A">
            <w:pPr>
              <w:rPr>
                <w:sz w:val="20"/>
              </w:rPr>
            </w:pPr>
            <w:r>
              <w:rPr>
                <w:i/>
                <w:sz w:val="16"/>
              </w:rPr>
              <w:t>107</w:t>
            </w:r>
          </w:p>
        </w:tc>
        <w:tc>
          <w:tcPr>
            <w:tcW w:w="1236" w:type="dxa"/>
            <w:tcBorders>
              <w:top w:val="single" w:sz="6" w:space="0" w:color="auto"/>
              <w:left w:val="single" w:sz="6" w:space="0" w:color="auto"/>
              <w:bottom w:val="single" w:sz="6" w:space="0" w:color="auto"/>
              <w:right w:val="single" w:sz="6" w:space="0" w:color="auto"/>
            </w:tcBorders>
          </w:tcPr>
          <w:p w14:paraId="1E7A24E9" w14:textId="77777777" w:rsidR="00BC0191" w:rsidRDefault="001E4C9A">
            <w:pPr>
              <w:rPr>
                <w:sz w:val="20"/>
              </w:rPr>
            </w:pPr>
            <w:r>
              <w:rPr>
                <w:i/>
                <w:sz w:val="16"/>
              </w:rPr>
              <w:t>ELISA Kit – Foot &amp; Mouth Disease (FMD, Serotypes O/A/SAT)</w:t>
            </w:r>
          </w:p>
        </w:tc>
        <w:tc>
          <w:tcPr>
            <w:tcW w:w="705" w:type="dxa"/>
            <w:tcBorders>
              <w:top w:val="single" w:sz="6" w:space="0" w:color="auto"/>
              <w:left w:val="single" w:sz="6" w:space="0" w:color="auto"/>
              <w:bottom w:val="single" w:sz="6" w:space="0" w:color="auto"/>
              <w:right w:val="single" w:sz="6" w:space="0" w:color="auto"/>
            </w:tcBorders>
          </w:tcPr>
          <w:p w14:paraId="4EE6AF5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2E1DCBA" w14:textId="0CF339D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DDD748F"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23CD532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6FB579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35CB2B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6421045" w14:textId="77777777" w:rsidR="00BC0191" w:rsidRDefault="00BC0191">
            <w:pPr>
              <w:rPr>
                <w:sz w:val="16"/>
                <w:szCs w:val="16"/>
              </w:rPr>
            </w:pPr>
          </w:p>
        </w:tc>
      </w:tr>
      <w:tr w:rsidR="00BC0191" w14:paraId="10CEFB7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52736113" w14:textId="77777777" w:rsidR="00BC0191" w:rsidRDefault="001E4C9A">
            <w:pPr>
              <w:rPr>
                <w:sz w:val="20"/>
              </w:rPr>
            </w:pPr>
            <w:r>
              <w:rPr>
                <w:i/>
                <w:sz w:val="16"/>
              </w:rPr>
              <w:t>108</w:t>
            </w:r>
          </w:p>
        </w:tc>
        <w:tc>
          <w:tcPr>
            <w:tcW w:w="1236" w:type="dxa"/>
            <w:tcBorders>
              <w:top w:val="single" w:sz="6" w:space="0" w:color="auto"/>
              <w:left w:val="single" w:sz="6" w:space="0" w:color="auto"/>
              <w:bottom w:val="single" w:sz="6" w:space="0" w:color="auto"/>
              <w:right w:val="single" w:sz="6" w:space="0" w:color="auto"/>
            </w:tcBorders>
          </w:tcPr>
          <w:p w14:paraId="2F5FF86F" w14:textId="77777777" w:rsidR="00BC0191" w:rsidRDefault="001E4C9A">
            <w:pPr>
              <w:rPr>
                <w:sz w:val="20"/>
              </w:rPr>
            </w:pPr>
            <w:r>
              <w:rPr>
                <w:i/>
                <w:sz w:val="16"/>
              </w:rPr>
              <w:t>ELISA Kit – African Swine Fever (ASFV Antigen + Antibody)</w:t>
            </w:r>
          </w:p>
        </w:tc>
        <w:tc>
          <w:tcPr>
            <w:tcW w:w="705" w:type="dxa"/>
            <w:tcBorders>
              <w:top w:val="single" w:sz="6" w:space="0" w:color="auto"/>
              <w:left w:val="single" w:sz="6" w:space="0" w:color="auto"/>
              <w:bottom w:val="single" w:sz="6" w:space="0" w:color="auto"/>
              <w:right w:val="single" w:sz="6" w:space="0" w:color="auto"/>
            </w:tcBorders>
          </w:tcPr>
          <w:p w14:paraId="0FCA8EB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8D10A5E" w14:textId="00DCD13A"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687B1D5"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0EBE119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CB6C10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A18E3B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7E4D513" w14:textId="77777777" w:rsidR="00BC0191" w:rsidRDefault="00BC0191">
            <w:pPr>
              <w:rPr>
                <w:sz w:val="16"/>
                <w:szCs w:val="16"/>
              </w:rPr>
            </w:pPr>
          </w:p>
        </w:tc>
      </w:tr>
      <w:tr w:rsidR="00BC0191" w14:paraId="0269361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6F91DB98" w14:textId="77777777" w:rsidR="00BC0191" w:rsidRDefault="001E4C9A">
            <w:pPr>
              <w:rPr>
                <w:sz w:val="20"/>
              </w:rPr>
            </w:pPr>
            <w:r>
              <w:rPr>
                <w:i/>
                <w:sz w:val="16"/>
              </w:rPr>
              <w:lastRenderedPageBreak/>
              <w:t>109</w:t>
            </w:r>
          </w:p>
        </w:tc>
        <w:tc>
          <w:tcPr>
            <w:tcW w:w="1236" w:type="dxa"/>
            <w:tcBorders>
              <w:top w:val="single" w:sz="6" w:space="0" w:color="auto"/>
              <w:left w:val="single" w:sz="6" w:space="0" w:color="auto"/>
              <w:bottom w:val="single" w:sz="6" w:space="0" w:color="auto"/>
              <w:right w:val="single" w:sz="6" w:space="0" w:color="auto"/>
            </w:tcBorders>
          </w:tcPr>
          <w:p w14:paraId="49A24E7A" w14:textId="77777777" w:rsidR="00BC0191" w:rsidRDefault="001E4C9A">
            <w:pPr>
              <w:rPr>
                <w:sz w:val="20"/>
              </w:rPr>
            </w:pPr>
            <w:r>
              <w:rPr>
                <w:i/>
                <w:sz w:val="16"/>
              </w:rPr>
              <w:t xml:space="preserve">ELISA Kit – </w:t>
            </w:r>
            <w:proofErr w:type="spellStart"/>
            <w:r>
              <w:rPr>
                <w:i/>
                <w:sz w:val="16"/>
              </w:rPr>
              <w:t>Peste</w:t>
            </w:r>
            <w:proofErr w:type="spellEnd"/>
            <w:r>
              <w:rPr>
                <w:i/>
                <w:sz w:val="16"/>
              </w:rPr>
              <w:t xml:space="preserve"> des Petits Ruminants (PPR, </w:t>
            </w:r>
            <w:proofErr w:type="spellStart"/>
            <w:r>
              <w:rPr>
                <w:i/>
                <w:sz w:val="16"/>
              </w:rPr>
              <w:t>cELISA</w:t>
            </w:r>
            <w:proofErr w:type="spellEnd"/>
            <w:r>
              <w:rPr>
                <w:i/>
                <w:sz w:val="16"/>
              </w:rPr>
              <w:t>)</w:t>
            </w:r>
          </w:p>
        </w:tc>
        <w:tc>
          <w:tcPr>
            <w:tcW w:w="705" w:type="dxa"/>
            <w:tcBorders>
              <w:top w:val="single" w:sz="6" w:space="0" w:color="auto"/>
              <w:left w:val="single" w:sz="6" w:space="0" w:color="auto"/>
              <w:bottom w:val="single" w:sz="6" w:space="0" w:color="auto"/>
              <w:right w:val="single" w:sz="6" w:space="0" w:color="auto"/>
            </w:tcBorders>
          </w:tcPr>
          <w:p w14:paraId="72A98CB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D872B21" w14:textId="039F4559"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58E801B"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76D5740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5D14A3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919352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719589C" w14:textId="77777777" w:rsidR="00BC0191" w:rsidRDefault="00BC0191">
            <w:pPr>
              <w:rPr>
                <w:sz w:val="16"/>
                <w:szCs w:val="16"/>
              </w:rPr>
            </w:pPr>
          </w:p>
        </w:tc>
      </w:tr>
      <w:tr w:rsidR="00BC0191" w14:paraId="45BCF11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4"/>
        </w:trPr>
        <w:tc>
          <w:tcPr>
            <w:tcW w:w="528" w:type="dxa"/>
            <w:tcBorders>
              <w:top w:val="single" w:sz="6" w:space="0" w:color="auto"/>
              <w:left w:val="single" w:sz="6" w:space="0" w:color="auto"/>
              <w:bottom w:val="single" w:sz="6" w:space="0" w:color="auto"/>
              <w:right w:val="single" w:sz="6" w:space="0" w:color="auto"/>
            </w:tcBorders>
          </w:tcPr>
          <w:p w14:paraId="194D970F" w14:textId="77777777" w:rsidR="00BC0191" w:rsidRDefault="001E4C9A">
            <w:pPr>
              <w:rPr>
                <w:sz w:val="20"/>
              </w:rPr>
            </w:pPr>
            <w:r>
              <w:rPr>
                <w:i/>
                <w:sz w:val="16"/>
              </w:rPr>
              <w:t>110</w:t>
            </w:r>
          </w:p>
        </w:tc>
        <w:tc>
          <w:tcPr>
            <w:tcW w:w="1236" w:type="dxa"/>
            <w:tcBorders>
              <w:top w:val="single" w:sz="6" w:space="0" w:color="auto"/>
              <w:left w:val="single" w:sz="6" w:space="0" w:color="auto"/>
              <w:bottom w:val="single" w:sz="6" w:space="0" w:color="auto"/>
              <w:right w:val="single" w:sz="6" w:space="0" w:color="auto"/>
            </w:tcBorders>
          </w:tcPr>
          <w:p w14:paraId="50A8C77C" w14:textId="77777777" w:rsidR="00BC0191" w:rsidRDefault="001E4C9A">
            <w:pPr>
              <w:rPr>
                <w:sz w:val="20"/>
              </w:rPr>
            </w:pPr>
            <w:r>
              <w:rPr>
                <w:i/>
                <w:sz w:val="16"/>
              </w:rPr>
              <w:t>ELISA Kit – Rift Valley Fever (RVF, IgM/IgG)</w:t>
            </w:r>
          </w:p>
        </w:tc>
        <w:tc>
          <w:tcPr>
            <w:tcW w:w="705" w:type="dxa"/>
            <w:tcBorders>
              <w:top w:val="single" w:sz="6" w:space="0" w:color="auto"/>
              <w:left w:val="single" w:sz="6" w:space="0" w:color="auto"/>
              <w:bottom w:val="single" w:sz="6" w:space="0" w:color="auto"/>
              <w:right w:val="single" w:sz="6" w:space="0" w:color="auto"/>
            </w:tcBorders>
          </w:tcPr>
          <w:p w14:paraId="75F9B0E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7041AA9" w14:textId="52D51BB5"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37F7460"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0BA05C7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207458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C0303C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AB53B9D" w14:textId="77777777" w:rsidR="00BC0191" w:rsidRDefault="00BC0191">
            <w:pPr>
              <w:rPr>
                <w:sz w:val="16"/>
                <w:szCs w:val="16"/>
              </w:rPr>
            </w:pPr>
          </w:p>
        </w:tc>
      </w:tr>
      <w:tr w:rsidR="00BC0191" w14:paraId="19E20ACE"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73"/>
        </w:trPr>
        <w:tc>
          <w:tcPr>
            <w:tcW w:w="528" w:type="dxa"/>
            <w:tcBorders>
              <w:top w:val="single" w:sz="6" w:space="0" w:color="auto"/>
              <w:left w:val="single" w:sz="6" w:space="0" w:color="auto"/>
              <w:bottom w:val="single" w:sz="6" w:space="0" w:color="auto"/>
              <w:right w:val="single" w:sz="6" w:space="0" w:color="auto"/>
            </w:tcBorders>
          </w:tcPr>
          <w:p w14:paraId="7C78FCC1" w14:textId="77777777" w:rsidR="00BC0191" w:rsidRDefault="001E4C9A">
            <w:pPr>
              <w:rPr>
                <w:sz w:val="20"/>
              </w:rPr>
            </w:pPr>
            <w:r>
              <w:rPr>
                <w:i/>
                <w:sz w:val="16"/>
              </w:rPr>
              <w:t>111</w:t>
            </w:r>
          </w:p>
        </w:tc>
        <w:tc>
          <w:tcPr>
            <w:tcW w:w="1236" w:type="dxa"/>
            <w:tcBorders>
              <w:top w:val="single" w:sz="6" w:space="0" w:color="auto"/>
              <w:left w:val="single" w:sz="6" w:space="0" w:color="auto"/>
              <w:bottom w:val="single" w:sz="6" w:space="0" w:color="auto"/>
              <w:right w:val="single" w:sz="6" w:space="0" w:color="auto"/>
            </w:tcBorders>
          </w:tcPr>
          <w:p w14:paraId="48856150" w14:textId="77777777" w:rsidR="00BC0191" w:rsidRDefault="001E4C9A">
            <w:pPr>
              <w:rPr>
                <w:sz w:val="20"/>
              </w:rPr>
            </w:pPr>
            <w:r>
              <w:rPr>
                <w:i/>
                <w:sz w:val="16"/>
              </w:rPr>
              <w:t>ELISA Kit – Bovine Tuberculosis (IFN-gamma, 24-well)</w:t>
            </w:r>
          </w:p>
        </w:tc>
        <w:tc>
          <w:tcPr>
            <w:tcW w:w="705" w:type="dxa"/>
            <w:tcBorders>
              <w:top w:val="single" w:sz="6" w:space="0" w:color="auto"/>
              <w:left w:val="single" w:sz="6" w:space="0" w:color="auto"/>
              <w:bottom w:val="single" w:sz="6" w:space="0" w:color="auto"/>
              <w:right w:val="single" w:sz="6" w:space="0" w:color="auto"/>
            </w:tcBorders>
          </w:tcPr>
          <w:p w14:paraId="3FF314C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B71D509" w14:textId="1345BC8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906AEF0"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6071D99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AB6779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51692A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E03FBDD" w14:textId="77777777" w:rsidR="00BC0191" w:rsidRDefault="00BC0191">
            <w:pPr>
              <w:rPr>
                <w:sz w:val="16"/>
                <w:szCs w:val="16"/>
              </w:rPr>
            </w:pPr>
          </w:p>
        </w:tc>
      </w:tr>
      <w:tr w:rsidR="00BC0191" w14:paraId="5EB74AA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9"/>
        </w:trPr>
        <w:tc>
          <w:tcPr>
            <w:tcW w:w="528" w:type="dxa"/>
            <w:tcBorders>
              <w:top w:val="single" w:sz="6" w:space="0" w:color="auto"/>
              <w:left w:val="single" w:sz="6" w:space="0" w:color="auto"/>
              <w:bottom w:val="single" w:sz="6" w:space="0" w:color="auto"/>
              <w:right w:val="single" w:sz="6" w:space="0" w:color="auto"/>
            </w:tcBorders>
          </w:tcPr>
          <w:p w14:paraId="0FC5392F" w14:textId="77777777" w:rsidR="00BC0191" w:rsidRDefault="001E4C9A">
            <w:pPr>
              <w:rPr>
                <w:sz w:val="20"/>
              </w:rPr>
            </w:pPr>
            <w:r>
              <w:rPr>
                <w:i/>
                <w:sz w:val="16"/>
              </w:rPr>
              <w:t>112</w:t>
            </w:r>
          </w:p>
        </w:tc>
        <w:tc>
          <w:tcPr>
            <w:tcW w:w="1236" w:type="dxa"/>
            <w:tcBorders>
              <w:top w:val="single" w:sz="6" w:space="0" w:color="auto"/>
              <w:left w:val="single" w:sz="6" w:space="0" w:color="auto"/>
              <w:bottom w:val="single" w:sz="6" w:space="0" w:color="auto"/>
              <w:right w:val="single" w:sz="6" w:space="0" w:color="auto"/>
            </w:tcBorders>
          </w:tcPr>
          <w:p w14:paraId="1C2F8A55" w14:textId="77777777" w:rsidR="00BC0191" w:rsidRPr="000F1A9C" w:rsidRDefault="001E4C9A">
            <w:pPr>
              <w:rPr>
                <w:sz w:val="20"/>
                <w:lang w:val="pt-PT"/>
              </w:rPr>
            </w:pPr>
            <w:r w:rsidRPr="000F1A9C">
              <w:rPr>
                <w:i/>
                <w:sz w:val="16"/>
                <w:lang w:val="pt-PT"/>
              </w:rPr>
              <w:t>ELISA Kit – Avian Influenza H5/H7 (Competitive ELISA)</w:t>
            </w:r>
          </w:p>
        </w:tc>
        <w:tc>
          <w:tcPr>
            <w:tcW w:w="705" w:type="dxa"/>
            <w:tcBorders>
              <w:top w:val="single" w:sz="6" w:space="0" w:color="auto"/>
              <w:left w:val="single" w:sz="6" w:space="0" w:color="auto"/>
              <w:bottom w:val="single" w:sz="6" w:space="0" w:color="auto"/>
              <w:right w:val="single" w:sz="6" w:space="0" w:color="auto"/>
            </w:tcBorders>
          </w:tcPr>
          <w:p w14:paraId="66DA9294" w14:textId="77777777" w:rsidR="00BC0191" w:rsidRPr="000F1A9C" w:rsidRDefault="00BC0191">
            <w:pPr>
              <w:rPr>
                <w:sz w:val="20"/>
                <w:lang w:val="pt-PT"/>
              </w:rPr>
            </w:pPr>
          </w:p>
        </w:tc>
        <w:tc>
          <w:tcPr>
            <w:tcW w:w="1075" w:type="dxa"/>
            <w:tcBorders>
              <w:top w:val="single" w:sz="6" w:space="0" w:color="auto"/>
              <w:left w:val="single" w:sz="6" w:space="0" w:color="auto"/>
              <w:bottom w:val="single" w:sz="6" w:space="0" w:color="auto"/>
              <w:right w:val="single" w:sz="6" w:space="0" w:color="auto"/>
            </w:tcBorders>
          </w:tcPr>
          <w:p w14:paraId="6A361E57" w14:textId="094C34D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936E2FF"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09AF1FF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E6AEE1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73D0FF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C9A8398" w14:textId="77777777" w:rsidR="00BC0191" w:rsidRDefault="00BC0191">
            <w:pPr>
              <w:rPr>
                <w:sz w:val="16"/>
                <w:szCs w:val="16"/>
              </w:rPr>
            </w:pPr>
          </w:p>
        </w:tc>
      </w:tr>
      <w:tr w:rsidR="00BC0191" w14:paraId="640C026B"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4"/>
        </w:trPr>
        <w:tc>
          <w:tcPr>
            <w:tcW w:w="528" w:type="dxa"/>
            <w:tcBorders>
              <w:top w:val="single" w:sz="6" w:space="0" w:color="auto"/>
              <w:left w:val="single" w:sz="6" w:space="0" w:color="auto"/>
              <w:bottom w:val="single" w:sz="6" w:space="0" w:color="auto"/>
              <w:right w:val="single" w:sz="6" w:space="0" w:color="auto"/>
            </w:tcBorders>
          </w:tcPr>
          <w:p w14:paraId="38B7490D" w14:textId="77777777" w:rsidR="00BC0191" w:rsidRDefault="001E4C9A">
            <w:pPr>
              <w:rPr>
                <w:sz w:val="20"/>
              </w:rPr>
            </w:pPr>
            <w:r>
              <w:rPr>
                <w:i/>
                <w:sz w:val="16"/>
              </w:rPr>
              <w:t>113</w:t>
            </w:r>
          </w:p>
        </w:tc>
        <w:tc>
          <w:tcPr>
            <w:tcW w:w="1236" w:type="dxa"/>
            <w:tcBorders>
              <w:top w:val="single" w:sz="6" w:space="0" w:color="auto"/>
              <w:left w:val="single" w:sz="6" w:space="0" w:color="auto"/>
              <w:bottom w:val="single" w:sz="6" w:space="0" w:color="auto"/>
              <w:right w:val="single" w:sz="6" w:space="0" w:color="auto"/>
            </w:tcBorders>
          </w:tcPr>
          <w:p w14:paraId="6A7A3889" w14:textId="77777777" w:rsidR="00BC0191" w:rsidRDefault="001E4C9A">
            <w:pPr>
              <w:rPr>
                <w:sz w:val="20"/>
              </w:rPr>
            </w:pPr>
            <w:r>
              <w:rPr>
                <w:i/>
                <w:sz w:val="16"/>
              </w:rPr>
              <w:t>Lateral Flow Strip – Beta-Lactam Antibiotics (Milk + Tissue)</w:t>
            </w:r>
          </w:p>
        </w:tc>
        <w:tc>
          <w:tcPr>
            <w:tcW w:w="705" w:type="dxa"/>
            <w:tcBorders>
              <w:top w:val="single" w:sz="6" w:space="0" w:color="auto"/>
              <w:left w:val="single" w:sz="6" w:space="0" w:color="auto"/>
              <w:bottom w:val="single" w:sz="6" w:space="0" w:color="auto"/>
              <w:right w:val="single" w:sz="6" w:space="0" w:color="auto"/>
            </w:tcBorders>
          </w:tcPr>
          <w:p w14:paraId="6DD7BE2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8A7BF75" w14:textId="0F42104B"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668AFC4"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192BB7E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D3A567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2139BE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5518945" w14:textId="77777777" w:rsidR="00BC0191" w:rsidRDefault="00BC0191">
            <w:pPr>
              <w:rPr>
                <w:sz w:val="16"/>
                <w:szCs w:val="16"/>
              </w:rPr>
            </w:pPr>
          </w:p>
        </w:tc>
      </w:tr>
      <w:tr w:rsidR="00BC0191" w14:paraId="301DB4F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0"/>
        </w:trPr>
        <w:tc>
          <w:tcPr>
            <w:tcW w:w="528" w:type="dxa"/>
            <w:tcBorders>
              <w:top w:val="single" w:sz="6" w:space="0" w:color="auto"/>
              <w:left w:val="single" w:sz="6" w:space="0" w:color="auto"/>
              <w:bottom w:val="single" w:sz="6" w:space="0" w:color="auto"/>
              <w:right w:val="single" w:sz="6" w:space="0" w:color="auto"/>
            </w:tcBorders>
          </w:tcPr>
          <w:p w14:paraId="3BC5B85C" w14:textId="77777777" w:rsidR="00BC0191" w:rsidRDefault="001E4C9A">
            <w:pPr>
              <w:rPr>
                <w:sz w:val="20"/>
              </w:rPr>
            </w:pPr>
            <w:r>
              <w:rPr>
                <w:i/>
                <w:sz w:val="16"/>
              </w:rPr>
              <w:t>114</w:t>
            </w:r>
          </w:p>
        </w:tc>
        <w:tc>
          <w:tcPr>
            <w:tcW w:w="1236" w:type="dxa"/>
            <w:tcBorders>
              <w:top w:val="single" w:sz="6" w:space="0" w:color="auto"/>
              <w:left w:val="single" w:sz="6" w:space="0" w:color="auto"/>
              <w:bottom w:val="single" w:sz="6" w:space="0" w:color="auto"/>
              <w:right w:val="single" w:sz="6" w:space="0" w:color="auto"/>
            </w:tcBorders>
          </w:tcPr>
          <w:p w14:paraId="2B3E7412" w14:textId="77777777" w:rsidR="00BC0191" w:rsidRDefault="001E4C9A">
            <w:pPr>
              <w:rPr>
                <w:sz w:val="20"/>
              </w:rPr>
            </w:pPr>
            <w:r>
              <w:rPr>
                <w:i/>
                <w:sz w:val="16"/>
              </w:rPr>
              <w:t>Lateral Flow Strip – Tetracyclines (4-in-1 card)</w:t>
            </w:r>
          </w:p>
        </w:tc>
        <w:tc>
          <w:tcPr>
            <w:tcW w:w="705" w:type="dxa"/>
            <w:tcBorders>
              <w:top w:val="single" w:sz="6" w:space="0" w:color="auto"/>
              <w:left w:val="single" w:sz="6" w:space="0" w:color="auto"/>
              <w:bottom w:val="single" w:sz="6" w:space="0" w:color="auto"/>
              <w:right w:val="single" w:sz="6" w:space="0" w:color="auto"/>
            </w:tcBorders>
          </w:tcPr>
          <w:p w14:paraId="15F7976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67915F9" w14:textId="0AA7DD14"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E4CE871"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677E21F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CEA2F1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F1D52D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2FF8853" w14:textId="77777777" w:rsidR="00BC0191" w:rsidRDefault="00BC0191">
            <w:pPr>
              <w:rPr>
                <w:sz w:val="16"/>
                <w:szCs w:val="16"/>
              </w:rPr>
            </w:pPr>
          </w:p>
        </w:tc>
      </w:tr>
      <w:tr w:rsidR="00BC0191" w14:paraId="7E9822C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2"/>
        </w:trPr>
        <w:tc>
          <w:tcPr>
            <w:tcW w:w="528" w:type="dxa"/>
            <w:tcBorders>
              <w:top w:val="single" w:sz="6" w:space="0" w:color="auto"/>
              <w:left w:val="single" w:sz="6" w:space="0" w:color="auto"/>
              <w:bottom w:val="single" w:sz="6" w:space="0" w:color="auto"/>
              <w:right w:val="single" w:sz="6" w:space="0" w:color="auto"/>
            </w:tcBorders>
          </w:tcPr>
          <w:p w14:paraId="7EB529C5" w14:textId="77777777" w:rsidR="00BC0191" w:rsidRDefault="001E4C9A">
            <w:pPr>
              <w:rPr>
                <w:sz w:val="20"/>
              </w:rPr>
            </w:pPr>
            <w:r>
              <w:rPr>
                <w:i/>
                <w:sz w:val="16"/>
              </w:rPr>
              <w:t>115</w:t>
            </w:r>
          </w:p>
        </w:tc>
        <w:tc>
          <w:tcPr>
            <w:tcW w:w="1236" w:type="dxa"/>
            <w:tcBorders>
              <w:top w:val="single" w:sz="6" w:space="0" w:color="auto"/>
              <w:left w:val="single" w:sz="6" w:space="0" w:color="auto"/>
              <w:bottom w:val="single" w:sz="6" w:space="0" w:color="auto"/>
              <w:right w:val="single" w:sz="6" w:space="0" w:color="auto"/>
            </w:tcBorders>
          </w:tcPr>
          <w:p w14:paraId="07105EEF" w14:textId="77777777" w:rsidR="00BC0191" w:rsidRDefault="001E4C9A">
            <w:pPr>
              <w:rPr>
                <w:sz w:val="20"/>
              </w:rPr>
            </w:pPr>
            <w:r>
              <w:rPr>
                <w:i/>
                <w:sz w:val="16"/>
              </w:rPr>
              <w:t>Lateral Flow Strip – Chloramphenicol (Banned Substance)</w:t>
            </w:r>
          </w:p>
        </w:tc>
        <w:tc>
          <w:tcPr>
            <w:tcW w:w="705" w:type="dxa"/>
            <w:tcBorders>
              <w:top w:val="single" w:sz="6" w:space="0" w:color="auto"/>
              <w:left w:val="single" w:sz="6" w:space="0" w:color="auto"/>
              <w:bottom w:val="single" w:sz="6" w:space="0" w:color="auto"/>
              <w:right w:val="single" w:sz="6" w:space="0" w:color="auto"/>
            </w:tcBorders>
          </w:tcPr>
          <w:p w14:paraId="1A16ADC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31457B1" w14:textId="30AC4D81"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E75234D"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1ED8208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463E57B"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76779B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7B67AF8" w14:textId="77777777" w:rsidR="00BC0191" w:rsidRDefault="00BC0191">
            <w:pPr>
              <w:rPr>
                <w:sz w:val="16"/>
                <w:szCs w:val="16"/>
              </w:rPr>
            </w:pPr>
          </w:p>
        </w:tc>
      </w:tr>
      <w:tr w:rsidR="00BC0191" w14:paraId="43F6EC7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40"/>
        </w:trPr>
        <w:tc>
          <w:tcPr>
            <w:tcW w:w="528" w:type="dxa"/>
            <w:tcBorders>
              <w:top w:val="single" w:sz="6" w:space="0" w:color="auto"/>
              <w:left w:val="single" w:sz="6" w:space="0" w:color="auto"/>
              <w:bottom w:val="single" w:sz="6" w:space="0" w:color="auto"/>
              <w:right w:val="single" w:sz="6" w:space="0" w:color="auto"/>
            </w:tcBorders>
          </w:tcPr>
          <w:p w14:paraId="2D7A3BD4" w14:textId="77777777" w:rsidR="00BC0191" w:rsidRDefault="001E4C9A">
            <w:pPr>
              <w:rPr>
                <w:sz w:val="20"/>
              </w:rPr>
            </w:pPr>
            <w:r>
              <w:rPr>
                <w:i/>
                <w:sz w:val="16"/>
              </w:rPr>
              <w:t>116</w:t>
            </w:r>
          </w:p>
        </w:tc>
        <w:tc>
          <w:tcPr>
            <w:tcW w:w="1236" w:type="dxa"/>
            <w:tcBorders>
              <w:top w:val="single" w:sz="6" w:space="0" w:color="auto"/>
              <w:left w:val="single" w:sz="6" w:space="0" w:color="auto"/>
              <w:bottom w:val="single" w:sz="6" w:space="0" w:color="auto"/>
              <w:right w:val="single" w:sz="6" w:space="0" w:color="auto"/>
            </w:tcBorders>
          </w:tcPr>
          <w:p w14:paraId="4555F547" w14:textId="77777777" w:rsidR="00BC0191" w:rsidRDefault="001E4C9A">
            <w:pPr>
              <w:rPr>
                <w:sz w:val="20"/>
              </w:rPr>
            </w:pPr>
            <w:r>
              <w:rPr>
                <w:i/>
                <w:sz w:val="16"/>
              </w:rPr>
              <w:t>Lateral Flow Strip – Streptomycin / Aminoglycosides</w:t>
            </w:r>
          </w:p>
        </w:tc>
        <w:tc>
          <w:tcPr>
            <w:tcW w:w="705" w:type="dxa"/>
            <w:tcBorders>
              <w:top w:val="single" w:sz="6" w:space="0" w:color="auto"/>
              <w:left w:val="single" w:sz="6" w:space="0" w:color="auto"/>
              <w:bottom w:val="single" w:sz="6" w:space="0" w:color="auto"/>
              <w:right w:val="single" w:sz="6" w:space="0" w:color="auto"/>
            </w:tcBorders>
          </w:tcPr>
          <w:p w14:paraId="0DAF86A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1CD70B0" w14:textId="56084E9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168D65E" w14:textId="77777777" w:rsidR="00BC0191" w:rsidRDefault="001E4C9A">
            <w:pPr>
              <w:rPr>
                <w:sz w:val="20"/>
              </w:rPr>
            </w:pPr>
            <w:r>
              <w:rPr>
                <w:i/>
                <w:sz w:val="16"/>
              </w:rPr>
              <w:t>2 No.</w:t>
            </w:r>
          </w:p>
        </w:tc>
        <w:tc>
          <w:tcPr>
            <w:tcW w:w="1177" w:type="dxa"/>
            <w:tcBorders>
              <w:top w:val="single" w:sz="6" w:space="0" w:color="auto"/>
              <w:left w:val="single" w:sz="6" w:space="0" w:color="auto"/>
              <w:bottom w:val="single" w:sz="6" w:space="0" w:color="auto"/>
              <w:right w:val="single" w:sz="6" w:space="0" w:color="auto"/>
            </w:tcBorders>
          </w:tcPr>
          <w:p w14:paraId="0DF4CA7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307E37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0AD1FF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CB05698" w14:textId="77777777" w:rsidR="00BC0191" w:rsidRDefault="00BC0191">
            <w:pPr>
              <w:rPr>
                <w:sz w:val="16"/>
                <w:szCs w:val="16"/>
              </w:rPr>
            </w:pPr>
          </w:p>
        </w:tc>
      </w:tr>
      <w:tr w:rsidR="00BC0191" w14:paraId="09E70B6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72DA9D1E" w14:textId="77777777" w:rsidR="00BC0191" w:rsidRDefault="001E4C9A">
            <w:pPr>
              <w:rPr>
                <w:sz w:val="20"/>
              </w:rPr>
            </w:pPr>
            <w:r>
              <w:rPr>
                <w:i/>
                <w:sz w:val="16"/>
              </w:rPr>
              <w:t>117</w:t>
            </w:r>
          </w:p>
        </w:tc>
        <w:tc>
          <w:tcPr>
            <w:tcW w:w="1236" w:type="dxa"/>
            <w:tcBorders>
              <w:top w:val="single" w:sz="6" w:space="0" w:color="auto"/>
              <w:left w:val="single" w:sz="6" w:space="0" w:color="auto"/>
              <w:bottom w:val="single" w:sz="6" w:space="0" w:color="auto"/>
              <w:right w:val="single" w:sz="6" w:space="0" w:color="auto"/>
            </w:tcBorders>
          </w:tcPr>
          <w:p w14:paraId="47CA8CD2" w14:textId="77777777" w:rsidR="00BC0191" w:rsidRDefault="001E4C9A">
            <w:pPr>
              <w:rPr>
                <w:sz w:val="20"/>
              </w:rPr>
            </w:pPr>
            <w:r>
              <w:rPr>
                <w:i/>
                <w:sz w:val="16"/>
              </w:rPr>
              <w:t>Lateral Flow Strip – Clenbuterol (Beta-agonist Growth Promoter)</w:t>
            </w:r>
          </w:p>
        </w:tc>
        <w:tc>
          <w:tcPr>
            <w:tcW w:w="705" w:type="dxa"/>
            <w:tcBorders>
              <w:top w:val="single" w:sz="6" w:space="0" w:color="auto"/>
              <w:left w:val="single" w:sz="6" w:space="0" w:color="auto"/>
              <w:bottom w:val="single" w:sz="6" w:space="0" w:color="auto"/>
              <w:right w:val="single" w:sz="6" w:space="0" w:color="auto"/>
            </w:tcBorders>
          </w:tcPr>
          <w:p w14:paraId="4089371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B146A24" w14:textId="4EEE0BC7"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938C4AB"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61DD82A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9EA12CB"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3DFAC3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6DEBC34" w14:textId="77777777" w:rsidR="00BC0191" w:rsidRDefault="00BC0191">
            <w:pPr>
              <w:rPr>
                <w:sz w:val="16"/>
                <w:szCs w:val="16"/>
              </w:rPr>
            </w:pPr>
          </w:p>
        </w:tc>
      </w:tr>
      <w:tr w:rsidR="00BC0191" w14:paraId="0D5CFBA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7FAD5990" w14:textId="77777777" w:rsidR="00BC0191" w:rsidRDefault="001E4C9A">
            <w:pPr>
              <w:rPr>
                <w:sz w:val="20"/>
              </w:rPr>
            </w:pPr>
            <w:r>
              <w:rPr>
                <w:i/>
                <w:sz w:val="16"/>
              </w:rPr>
              <w:t>118</w:t>
            </w:r>
          </w:p>
        </w:tc>
        <w:tc>
          <w:tcPr>
            <w:tcW w:w="1236" w:type="dxa"/>
            <w:tcBorders>
              <w:top w:val="single" w:sz="6" w:space="0" w:color="auto"/>
              <w:left w:val="single" w:sz="6" w:space="0" w:color="auto"/>
              <w:bottom w:val="single" w:sz="6" w:space="0" w:color="auto"/>
              <w:right w:val="single" w:sz="6" w:space="0" w:color="auto"/>
            </w:tcBorders>
          </w:tcPr>
          <w:p w14:paraId="3851DFC6" w14:textId="77777777" w:rsidR="00BC0191" w:rsidRDefault="001E4C9A">
            <w:pPr>
              <w:rPr>
                <w:sz w:val="20"/>
              </w:rPr>
            </w:pPr>
            <w:r>
              <w:rPr>
                <w:i/>
                <w:sz w:val="16"/>
              </w:rPr>
              <w:t>Lateral Flow Strip – Aflatoxin M1 in Milk</w:t>
            </w:r>
          </w:p>
        </w:tc>
        <w:tc>
          <w:tcPr>
            <w:tcW w:w="705" w:type="dxa"/>
            <w:tcBorders>
              <w:top w:val="single" w:sz="6" w:space="0" w:color="auto"/>
              <w:left w:val="single" w:sz="6" w:space="0" w:color="auto"/>
              <w:bottom w:val="single" w:sz="6" w:space="0" w:color="auto"/>
              <w:right w:val="single" w:sz="6" w:space="0" w:color="auto"/>
            </w:tcBorders>
          </w:tcPr>
          <w:p w14:paraId="38028F8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5487399" w14:textId="6F67A5B7"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7879AB5"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084701B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718F1B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2FEC4F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2D70164" w14:textId="77777777" w:rsidR="00BC0191" w:rsidRDefault="00BC0191">
            <w:pPr>
              <w:rPr>
                <w:sz w:val="16"/>
                <w:szCs w:val="16"/>
              </w:rPr>
            </w:pPr>
          </w:p>
        </w:tc>
      </w:tr>
      <w:tr w:rsidR="00BC0191" w14:paraId="63CA221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432EE11F" w14:textId="77777777" w:rsidR="00BC0191" w:rsidRDefault="001E4C9A">
            <w:pPr>
              <w:rPr>
                <w:sz w:val="20"/>
              </w:rPr>
            </w:pPr>
            <w:r>
              <w:rPr>
                <w:i/>
                <w:sz w:val="16"/>
              </w:rPr>
              <w:lastRenderedPageBreak/>
              <w:t>119</w:t>
            </w:r>
          </w:p>
        </w:tc>
        <w:tc>
          <w:tcPr>
            <w:tcW w:w="1236" w:type="dxa"/>
            <w:tcBorders>
              <w:top w:val="single" w:sz="6" w:space="0" w:color="auto"/>
              <w:left w:val="single" w:sz="6" w:space="0" w:color="auto"/>
              <w:bottom w:val="single" w:sz="6" w:space="0" w:color="auto"/>
              <w:right w:val="single" w:sz="6" w:space="0" w:color="auto"/>
            </w:tcBorders>
          </w:tcPr>
          <w:p w14:paraId="787F41F6" w14:textId="77777777" w:rsidR="00BC0191" w:rsidRDefault="001E4C9A">
            <w:pPr>
              <w:rPr>
                <w:sz w:val="20"/>
              </w:rPr>
            </w:pPr>
            <w:r>
              <w:rPr>
                <w:i/>
                <w:sz w:val="16"/>
              </w:rPr>
              <w:t>Blood Collection Tubes – EDTA (10 mL, 1000/box)</w:t>
            </w:r>
          </w:p>
        </w:tc>
        <w:tc>
          <w:tcPr>
            <w:tcW w:w="705" w:type="dxa"/>
            <w:tcBorders>
              <w:top w:val="single" w:sz="6" w:space="0" w:color="auto"/>
              <w:left w:val="single" w:sz="6" w:space="0" w:color="auto"/>
              <w:bottom w:val="single" w:sz="6" w:space="0" w:color="auto"/>
              <w:right w:val="single" w:sz="6" w:space="0" w:color="auto"/>
            </w:tcBorders>
          </w:tcPr>
          <w:p w14:paraId="451270FB"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F851556" w14:textId="1DADE0DA"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F90815F"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45C0008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1E17E9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2C2DD4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8B0701F" w14:textId="77777777" w:rsidR="00BC0191" w:rsidRDefault="00BC0191">
            <w:pPr>
              <w:rPr>
                <w:sz w:val="16"/>
                <w:szCs w:val="16"/>
              </w:rPr>
            </w:pPr>
          </w:p>
        </w:tc>
      </w:tr>
      <w:tr w:rsidR="00BC0191" w14:paraId="1DCFCB6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94"/>
        </w:trPr>
        <w:tc>
          <w:tcPr>
            <w:tcW w:w="528" w:type="dxa"/>
            <w:tcBorders>
              <w:top w:val="single" w:sz="6" w:space="0" w:color="auto"/>
              <w:left w:val="single" w:sz="6" w:space="0" w:color="auto"/>
              <w:bottom w:val="single" w:sz="6" w:space="0" w:color="auto"/>
              <w:right w:val="single" w:sz="6" w:space="0" w:color="auto"/>
            </w:tcBorders>
          </w:tcPr>
          <w:p w14:paraId="5C89A09E" w14:textId="77777777" w:rsidR="00BC0191" w:rsidRDefault="001E4C9A">
            <w:pPr>
              <w:rPr>
                <w:sz w:val="20"/>
              </w:rPr>
            </w:pPr>
            <w:r>
              <w:rPr>
                <w:i/>
                <w:sz w:val="16"/>
              </w:rPr>
              <w:t>120</w:t>
            </w:r>
          </w:p>
        </w:tc>
        <w:tc>
          <w:tcPr>
            <w:tcW w:w="1236" w:type="dxa"/>
            <w:tcBorders>
              <w:top w:val="single" w:sz="6" w:space="0" w:color="auto"/>
              <w:left w:val="single" w:sz="6" w:space="0" w:color="auto"/>
              <w:bottom w:val="single" w:sz="6" w:space="0" w:color="auto"/>
              <w:right w:val="single" w:sz="6" w:space="0" w:color="auto"/>
            </w:tcBorders>
          </w:tcPr>
          <w:p w14:paraId="26E3C150" w14:textId="77777777" w:rsidR="00BC0191" w:rsidRDefault="001E4C9A">
            <w:pPr>
              <w:rPr>
                <w:sz w:val="20"/>
              </w:rPr>
            </w:pPr>
            <w:r>
              <w:rPr>
                <w:i/>
                <w:sz w:val="16"/>
              </w:rPr>
              <w:t>Blood Collection Tubes – Plain/SST (10 mL, 1000/box)</w:t>
            </w:r>
          </w:p>
        </w:tc>
        <w:tc>
          <w:tcPr>
            <w:tcW w:w="705" w:type="dxa"/>
            <w:tcBorders>
              <w:top w:val="single" w:sz="6" w:space="0" w:color="auto"/>
              <w:left w:val="single" w:sz="6" w:space="0" w:color="auto"/>
              <w:bottom w:val="single" w:sz="6" w:space="0" w:color="auto"/>
              <w:right w:val="single" w:sz="6" w:space="0" w:color="auto"/>
            </w:tcBorders>
          </w:tcPr>
          <w:p w14:paraId="0A7BF3D5"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045D6B8" w14:textId="59A9605A"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24B2E5B"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393E26E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06787E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ED622F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807C9A7" w14:textId="77777777" w:rsidR="00BC0191" w:rsidRDefault="00BC0191">
            <w:pPr>
              <w:rPr>
                <w:sz w:val="16"/>
                <w:szCs w:val="16"/>
              </w:rPr>
            </w:pPr>
          </w:p>
        </w:tc>
      </w:tr>
      <w:tr w:rsidR="00BC0191" w14:paraId="5728B4E4"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8"/>
        </w:trPr>
        <w:tc>
          <w:tcPr>
            <w:tcW w:w="528" w:type="dxa"/>
            <w:tcBorders>
              <w:top w:val="single" w:sz="6" w:space="0" w:color="auto"/>
              <w:left w:val="single" w:sz="6" w:space="0" w:color="auto"/>
              <w:bottom w:val="single" w:sz="6" w:space="0" w:color="auto"/>
              <w:right w:val="single" w:sz="6" w:space="0" w:color="auto"/>
            </w:tcBorders>
          </w:tcPr>
          <w:p w14:paraId="47BC2AE7" w14:textId="77777777" w:rsidR="00BC0191" w:rsidRDefault="001E4C9A">
            <w:pPr>
              <w:rPr>
                <w:sz w:val="20"/>
              </w:rPr>
            </w:pPr>
            <w:r>
              <w:rPr>
                <w:i/>
                <w:sz w:val="16"/>
              </w:rPr>
              <w:t>121</w:t>
            </w:r>
          </w:p>
        </w:tc>
        <w:tc>
          <w:tcPr>
            <w:tcW w:w="1236" w:type="dxa"/>
            <w:tcBorders>
              <w:top w:val="single" w:sz="6" w:space="0" w:color="auto"/>
              <w:left w:val="single" w:sz="6" w:space="0" w:color="auto"/>
              <w:bottom w:val="single" w:sz="6" w:space="0" w:color="auto"/>
              <w:right w:val="single" w:sz="6" w:space="0" w:color="auto"/>
            </w:tcBorders>
          </w:tcPr>
          <w:p w14:paraId="18C6C7FF" w14:textId="77777777" w:rsidR="00BC0191" w:rsidRDefault="001E4C9A">
            <w:pPr>
              <w:rPr>
                <w:sz w:val="20"/>
              </w:rPr>
            </w:pPr>
            <w:r>
              <w:rPr>
                <w:i/>
                <w:sz w:val="16"/>
              </w:rPr>
              <w:t>Vacutainer Needles + Holders (21G × 1.5", 100/box)</w:t>
            </w:r>
          </w:p>
        </w:tc>
        <w:tc>
          <w:tcPr>
            <w:tcW w:w="705" w:type="dxa"/>
            <w:tcBorders>
              <w:top w:val="single" w:sz="6" w:space="0" w:color="auto"/>
              <w:left w:val="single" w:sz="6" w:space="0" w:color="auto"/>
              <w:bottom w:val="single" w:sz="6" w:space="0" w:color="auto"/>
              <w:right w:val="single" w:sz="6" w:space="0" w:color="auto"/>
            </w:tcBorders>
          </w:tcPr>
          <w:p w14:paraId="1CF3409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B01376C" w14:textId="75547322"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8B7F2EA" w14:textId="77777777" w:rsidR="00BC0191" w:rsidRDefault="001E4C9A">
            <w:pPr>
              <w:rPr>
                <w:sz w:val="20"/>
              </w:rPr>
            </w:pPr>
            <w:r>
              <w:rPr>
                <w:i/>
                <w:sz w:val="16"/>
              </w:rPr>
              <w:t>30 No.</w:t>
            </w:r>
          </w:p>
        </w:tc>
        <w:tc>
          <w:tcPr>
            <w:tcW w:w="1177" w:type="dxa"/>
            <w:tcBorders>
              <w:top w:val="single" w:sz="6" w:space="0" w:color="auto"/>
              <w:left w:val="single" w:sz="6" w:space="0" w:color="auto"/>
              <w:bottom w:val="single" w:sz="6" w:space="0" w:color="auto"/>
              <w:right w:val="single" w:sz="6" w:space="0" w:color="auto"/>
            </w:tcBorders>
          </w:tcPr>
          <w:p w14:paraId="03EEDC3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D820DD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159698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E329FC8" w14:textId="77777777" w:rsidR="00BC0191" w:rsidRDefault="00BC0191">
            <w:pPr>
              <w:rPr>
                <w:sz w:val="16"/>
                <w:szCs w:val="16"/>
              </w:rPr>
            </w:pPr>
          </w:p>
        </w:tc>
      </w:tr>
      <w:tr w:rsidR="00BC0191" w14:paraId="46000B3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86"/>
        </w:trPr>
        <w:tc>
          <w:tcPr>
            <w:tcW w:w="528" w:type="dxa"/>
            <w:tcBorders>
              <w:top w:val="single" w:sz="6" w:space="0" w:color="auto"/>
              <w:left w:val="single" w:sz="6" w:space="0" w:color="auto"/>
              <w:bottom w:val="single" w:sz="6" w:space="0" w:color="auto"/>
              <w:right w:val="single" w:sz="6" w:space="0" w:color="auto"/>
            </w:tcBorders>
          </w:tcPr>
          <w:p w14:paraId="4FB07016" w14:textId="77777777" w:rsidR="00BC0191" w:rsidRDefault="001E4C9A">
            <w:pPr>
              <w:rPr>
                <w:sz w:val="20"/>
              </w:rPr>
            </w:pPr>
            <w:r>
              <w:rPr>
                <w:i/>
                <w:sz w:val="16"/>
              </w:rPr>
              <w:t>122</w:t>
            </w:r>
          </w:p>
        </w:tc>
        <w:tc>
          <w:tcPr>
            <w:tcW w:w="1236" w:type="dxa"/>
            <w:tcBorders>
              <w:top w:val="single" w:sz="6" w:space="0" w:color="auto"/>
              <w:left w:val="single" w:sz="6" w:space="0" w:color="auto"/>
              <w:bottom w:val="single" w:sz="6" w:space="0" w:color="auto"/>
              <w:right w:val="single" w:sz="6" w:space="0" w:color="auto"/>
            </w:tcBorders>
          </w:tcPr>
          <w:p w14:paraId="3EC8CCFD" w14:textId="77777777" w:rsidR="00BC0191" w:rsidRDefault="001E4C9A">
            <w:pPr>
              <w:rPr>
                <w:sz w:val="20"/>
              </w:rPr>
            </w:pPr>
            <w:r>
              <w:rPr>
                <w:i/>
                <w:sz w:val="16"/>
              </w:rPr>
              <w:t>Animal Ear Tag Labels + Barcode Stickers (1000/roll)</w:t>
            </w:r>
          </w:p>
        </w:tc>
        <w:tc>
          <w:tcPr>
            <w:tcW w:w="705" w:type="dxa"/>
            <w:tcBorders>
              <w:top w:val="single" w:sz="6" w:space="0" w:color="auto"/>
              <w:left w:val="single" w:sz="6" w:space="0" w:color="auto"/>
              <w:bottom w:val="single" w:sz="6" w:space="0" w:color="auto"/>
              <w:right w:val="single" w:sz="6" w:space="0" w:color="auto"/>
            </w:tcBorders>
          </w:tcPr>
          <w:p w14:paraId="386CED5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5D8E304" w14:textId="36A28B42"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C89D8D6"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3F504F0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6F5803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34567D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8ACBDF3" w14:textId="77777777" w:rsidR="00BC0191" w:rsidRDefault="00BC0191">
            <w:pPr>
              <w:rPr>
                <w:sz w:val="16"/>
                <w:szCs w:val="16"/>
              </w:rPr>
            </w:pPr>
          </w:p>
        </w:tc>
      </w:tr>
      <w:tr w:rsidR="00BC0191" w14:paraId="4B20CA9C"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5"/>
        </w:trPr>
        <w:tc>
          <w:tcPr>
            <w:tcW w:w="528" w:type="dxa"/>
            <w:tcBorders>
              <w:top w:val="single" w:sz="6" w:space="0" w:color="auto"/>
              <w:left w:val="single" w:sz="6" w:space="0" w:color="auto"/>
              <w:bottom w:val="single" w:sz="6" w:space="0" w:color="auto"/>
              <w:right w:val="single" w:sz="6" w:space="0" w:color="auto"/>
            </w:tcBorders>
          </w:tcPr>
          <w:p w14:paraId="0ABBF596" w14:textId="77777777" w:rsidR="00BC0191" w:rsidRDefault="001E4C9A">
            <w:pPr>
              <w:rPr>
                <w:sz w:val="20"/>
              </w:rPr>
            </w:pPr>
            <w:r>
              <w:rPr>
                <w:i/>
                <w:sz w:val="16"/>
              </w:rPr>
              <w:t>123</w:t>
            </w:r>
          </w:p>
        </w:tc>
        <w:tc>
          <w:tcPr>
            <w:tcW w:w="1236" w:type="dxa"/>
            <w:tcBorders>
              <w:top w:val="single" w:sz="6" w:space="0" w:color="auto"/>
              <w:left w:val="single" w:sz="6" w:space="0" w:color="auto"/>
              <w:bottom w:val="single" w:sz="6" w:space="0" w:color="auto"/>
              <w:right w:val="single" w:sz="6" w:space="0" w:color="auto"/>
            </w:tcBorders>
          </w:tcPr>
          <w:p w14:paraId="67C92779" w14:textId="77777777" w:rsidR="00BC0191" w:rsidRDefault="001E4C9A">
            <w:pPr>
              <w:rPr>
                <w:sz w:val="20"/>
              </w:rPr>
            </w:pPr>
            <w:r>
              <w:rPr>
                <w:i/>
                <w:sz w:val="16"/>
              </w:rPr>
              <w:t>Feed Sampling Probe (Stainless Steel, 1.5 m)</w:t>
            </w:r>
          </w:p>
        </w:tc>
        <w:tc>
          <w:tcPr>
            <w:tcW w:w="705" w:type="dxa"/>
            <w:tcBorders>
              <w:top w:val="single" w:sz="6" w:space="0" w:color="auto"/>
              <w:left w:val="single" w:sz="6" w:space="0" w:color="auto"/>
              <w:bottom w:val="single" w:sz="6" w:space="0" w:color="auto"/>
              <w:right w:val="single" w:sz="6" w:space="0" w:color="auto"/>
            </w:tcBorders>
          </w:tcPr>
          <w:p w14:paraId="2AFC3EB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9FE2887" w14:textId="5E674E81"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665922C" w14:textId="77777777" w:rsidR="00BC0191" w:rsidRDefault="001E4C9A">
            <w:pPr>
              <w:rPr>
                <w:sz w:val="20"/>
              </w:rPr>
            </w:pPr>
            <w:r>
              <w:rPr>
                <w:i/>
                <w:sz w:val="16"/>
              </w:rPr>
              <w:t>5 No.</w:t>
            </w:r>
          </w:p>
        </w:tc>
        <w:tc>
          <w:tcPr>
            <w:tcW w:w="1177" w:type="dxa"/>
            <w:tcBorders>
              <w:top w:val="single" w:sz="6" w:space="0" w:color="auto"/>
              <w:left w:val="single" w:sz="6" w:space="0" w:color="auto"/>
              <w:bottom w:val="single" w:sz="6" w:space="0" w:color="auto"/>
              <w:right w:val="single" w:sz="6" w:space="0" w:color="auto"/>
            </w:tcBorders>
          </w:tcPr>
          <w:p w14:paraId="51A54E4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DB86DF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75F0F0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4D00370" w14:textId="77777777" w:rsidR="00BC0191" w:rsidRDefault="00BC0191">
            <w:pPr>
              <w:rPr>
                <w:sz w:val="16"/>
                <w:szCs w:val="16"/>
              </w:rPr>
            </w:pPr>
          </w:p>
        </w:tc>
      </w:tr>
      <w:tr w:rsidR="00BC0191" w14:paraId="500DCD9B"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97"/>
        </w:trPr>
        <w:tc>
          <w:tcPr>
            <w:tcW w:w="528" w:type="dxa"/>
            <w:tcBorders>
              <w:top w:val="single" w:sz="6" w:space="0" w:color="auto"/>
              <w:left w:val="single" w:sz="6" w:space="0" w:color="auto"/>
              <w:bottom w:val="single" w:sz="6" w:space="0" w:color="auto"/>
              <w:right w:val="single" w:sz="6" w:space="0" w:color="auto"/>
            </w:tcBorders>
          </w:tcPr>
          <w:p w14:paraId="4409A43B" w14:textId="77777777" w:rsidR="00BC0191" w:rsidRDefault="001E4C9A">
            <w:pPr>
              <w:rPr>
                <w:sz w:val="20"/>
              </w:rPr>
            </w:pPr>
            <w:r>
              <w:rPr>
                <w:i/>
                <w:sz w:val="16"/>
              </w:rPr>
              <w:t>124</w:t>
            </w:r>
          </w:p>
        </w:tc>
        <w:tc>
          <w:tcPr>
            <w:tcW w:w="1236" w:type="dxa"/>
            <w:tcBorders>
              <w:top w:val="single" w:sz="6" w:space="0" w:color="auto"/>
              <w:left w:val="single" w:sz="6" w:space="0" w:color="auto"/>
              <w:bottom w:val="single" w:sz="6" w:space="0" w:color="auto"/>
              <w:right w:val="single" w:sz="6" w:space="0" w:color="auto"/>
            </w:tcBorders>
          </w:tcPr>
          <w:p w14:paraId="40EE31F1" w14:textId="77777777" w:rsidR="00BC0191" w:rsidRDefault="001E4C9A">
            <w:pPr>
              <w:rPr>
                <w:sz w:val="20"/>
              </w:rPr>
            </w:pPr>
            <w:r>
              <w:rPr>
                <w:i/>
                <w:sz w:val="16"/>
              </w:rPr>
              <w:t>Feed CRM – Proximate Analysis (Protein/Fat/Moisture/Ash/</w:t>
            </w:r>
            <w:proofErr w:type="spellStart"/>
            <w:r>
              <w:rPr>
                <w:i/>
                <w:sz w:val="16"/>
              </w:rPr>
              <w:t>Fibre</w:t>
            </w:r>
            <w:proofErr w:type="spellEnd"/>
            <w:r>
              <w:rPr>
                <w:i/>
                <w:sz w:val="16"/>
              </w:rPr>
              <w:t>)</w:t>
            </w:r>
          </w:p>
        </w:tc>
        <w:tc>
          <w:tcPr>
            <w:tcW w:w="705" w:type="dxa"/>
            <w:tcBorders>
              <w:top w:val="single" w:sz="6" w:space="0" w:color="auto"/>
              <w:left w:val="single" w:sz="6" w:space="0" w:color="auto"/>
              <w:bottom w:val="single" w:sz="6" w:space="0" w:color="auto"/>
              <w:right w:val="single" w:sz="6" w:space="0" w:color="auto"/>
            </w:tcBorders>
          </w:tcPr>
          <w:p w14:paraId="0CFEC17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450E70C" w14:textId="40D601B7"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EBC71A7"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2E60F9A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95610F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5D5043B"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8102FFC" w14:textId="77777777" w:rsidR="00BC0191" w:rsidRDefault="00BC0191">
            <w:pPr>
              <w:rPr>
                <w:sz w:val="16"/>
                <w:szCs w:val="16"/>
              </w:rPr>
            </w:pPr>
          </w:p>
        </w:tc>
      </w:tr>
      <w:tr w:rsidR="00BC0191" w14:paraId="68B034D6"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52"/>
        </w:trPr>
        <w:tc>
          <w:tcPr>
            <w:tcW w:w="528" w:type="dxa"/>
            <w:tcBorders>
              <w:top w:val="single" w:sz="6" w:space="0" w:color="auto"/>
              <w:left w:val="single" w:sz="6" w:space="0" w:color="auto"/>
              <w:bottom w:val="single" w:sz="6" w:space="0" w:color="auto"/>
              <w:right w:val="single" w:sz="6" w:space="0" w:color="auto"/>
            </w:tcBorders>
          </w:tcPr>
          <w:p w14:paraId="3C95A533" w14:textId="77777777" w:rsidR="00BC0191" w:rsidRDefault="001E4C9A">
            <w:pPr>
              <w:rPr>
                <w:sz w:val="20"/>
              </w:rPr>
            </w:pPr>
            <w:r>
              <w:rPr>
                <w:i/>
                <w:sz w:val="16"/>
              </w:rPr>
              <w:t>125</w:t>
            </w:r>
          </w:p>
        </w:tc>
        <w:tc>
          <w:tcPr>
            <w:tcW w:w="1236" w:type="dxa"/>
            <w:tcBorders>
              <w:top w:val="single" w:sz="6" w:space="0" w:color="auto"/>
              <w:left w:val="single" w:sz="6" w:space="0" w:color="auto"/>
              <w:bottom w:val="single" w:sz="6" w:space="0" w:color="auto"/>
              <w:right w:val="single" w:sz="6" w:space="0" w:color="auto"/>
            </w:tcBorders>
          </w:tcPr>
          <w:p w14:paraId="53EF72F6" w14:textId="77777777" w:rsidR="00BC0191" w:rsidRDefault="001E4C9A">
            <w:pPr>
              <w:rPr>
                <w:sz w:val="20"/>
              </w:rPr>
            </w:pPr>
            <w:r>
              <w:rPr>
                <w:i/>
                <w:sz w:val="16"/>
              </w:rPr>
              <w:t>Milk CRM – Compositional Analysis (Fat/Protein/Lactose)</w:t>
            </w:r>
          </w:p>
        </w:tc>
        <w:tc>
          <w:tcPr>
            <w:tcW w:w="705" w:type="dxa"/>
            <w:tcBorders>
              <w:top w:val="single" w:sz="6" w:space="0" w:color="auto"/>
              <w:left w:val="single" w:sz="6" w:space="0" w:color="auto"/>
              <w:bottom w:val="single" w:sz="6" w:space="0" w:color="auto"/>
              <w:right w:val="single" w:sz="6" w:space="0" w:color="auto"/>
            </w:tcBorders>
          </w:tcPr>
          <w:p w14:paraId="241A349D"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C613E6F" w14:textId="591F2346"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9A4E22B"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25856E2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ADFA28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06B4FD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FE2BE6C" w14:textId="77777777" w:rsidR="00BC0191" w:rsidRDefault="00BC0191">
            <w:pPr>
              <w:rPr>
                <w:sz w:val="16"/>
                <w:szCs w:val="16"/>
              </w:rPr>
            </w:pPr>
          </w:p>
        </w:tc>
      </w:tr>
      <w:tr w:rsidR="00BC0191" w14:paraId="3C01C28F" w14:textId="77777777" w:rsidTr="006B6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5"/>
        </w:trPr>
        <w:tc>
          <w:tcPr>
            <w:tcW w:w="12060" w:type="dxa"/>
            <w:gridSpan w:val="9"/>
            <w:tcBorders>
              <w:top w:val="single" w:sz="6" w:space="0" w:color="auto"/>
              <w:left w:val="single" w:sz="6" w:space="0" w:color="auto"/>
              <w:bottom w:val="single" w:sz="6" w:space="0" w:color="auto"/>
              <w:right w:val="single" w:sz="6" w:space="0" w:color="auto"/>
            </w:tcBorders>
            <w:shd w:val="clear" w:color="auto" w:fill="D9D9D9"/>
          </w:tcPr>
          <w:p w14:paraId="4AE7DC78" w14:textId="77777777" w:rsidR="00BC0191" w:rsidRDefault="001E4C9A">
            <w:pPr>
              <w:rPr>
                <w:sz w:val="20"/>
              </w:rPr>
            </w:pPr>
            <w:r>
              <w:rPr>
                <w:sz w:val="20"/>
              </w:rPr>
              <w:t>G. Consumables and Reagents (First-Year Supply)</w:t>
            </w:r>
          </w:p>
        </w:tc>
      </w:tr>
      <w:tr w:rsidR="00BC0191" w14:paraId="22E23575"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0"/>
        </w:trPr>
        <w:tc>
          <w:tcPr>
            <w:tcW w:w="528" w:type="dxa"/>
            <w:tcBorders>
              <w:top w:val="single" w:sz="6" w:space="0" w:color="auto"/>
              <w:left w:val="single" w:sz="6" w:space="0" w:color="auto"/>
              <w:bottom w:val="single" w:sz="6" w:space="0" w:color="auto"/>
              <w:right w:val="single" w:sz="6" w:space="0" w:color="auto"/>
            </w:tcBorders>
          </w:tcPr>
          <w:p w14:paraId="2A91AF0F" w14:textId="77777777" w:rsidR="00BC0191" w:rsidRDefault="001E4C9A">
            <w:pPr>
              <w:rPr>
                <w:sz w:val="20"/>
              </w:rPr>
            </w:pPr>
            <w:r>
              <w:rPr>
                <w:i/>
                <w:sz w:val="16"/>
              </w:rPr>
              <w:t>126</w:t>
            </w:r>
          </w:p>
        </w:tc>
        <w:tc>
          <w:tcPr>
            <w:tcW w:w="1236" w:type="dxa"/>
            <w:tcBorders>
              <w:top w:val="single" w:sz="6" w:space="0" w:color="auto"/>
              <w:left w:val="single" w:sz="6" w:space="0" w:color="auto"/>
              <w:bottom w:val="single" w:sz="6" w:space="0" w:color="auto"/>
              <w:right w:val="single" w:sz="6" w:space="0" w:color="auto"/>
            </w:tcBorders>
          </w:tcPr>
          <w:p w14:paraId="31F59463" w14:textId="77777777" w:rsidR="00BC0191" w:rsidRDefault="001E4C9A">
            <w:pPr>
              <w:rPr>
                <w:sz w:val="20"/>
              </w:rPr>
            </w:pPr>
            <w:r>
              <w:rPr>
                <w:i/>
                <w:sz w:val="16"/>
              </w:rPr>
              <w:t>Acetonitrile – HPLC Grade (2.5 L)</w:t>
            </w:r>
          </w:p>
        </w:tc>
        <w:tc>
          <w:tcPr>
            <w:tcW w:w="705" w:type="dxa"/>
            <w:tcBorders>
              <w:top w:val="single" w:sz="6" w:space="0" w:color="auto"/>
              <w:left w:val="single" w:sz="6" w:space="0" w:color="auto"/>
              <w:bottom w:val="single" w:sz="6" w:space="0" w:color="auto"/>
              <w:right w:val="single" w:sz="6" w:space="0" w:color="auto"/>
            </w:tcBorders>
          </w:tcPr>
          <w:p w14:paraId="354A6DD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36381DC" w14:textId="7D568AA2"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B79785E"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1E0B5E68"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5316E5C"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4638A3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9B9AB02" w14:textId="77777777" w:rsidR="00BC0191" w:rsidRDefault="00BC0191">
            <w:pPr>
              <w:rPr>
                <w:sz w:val="16"/>
                <w:szCs w:val="16"/>
              </w:rPr>
            </w:pPr>
          </w:p>
        </w:tc>
      </w:tr>
      <w:tr w:rsidR="00BC0191" w14:paraId="7C72C17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5B299927" w14:textId="77777777" w:rsidR="00BC0191" w:rsidRDefault="001E4C9A">
            <w:pPr>
              <w:rPr>
                <w:sz w:val="20"/>
              </w:rPr>
            </w:pPr>
            <w:r>
              <w:rPr>
                <w:i/>
                <w:sz w:val="16"/>
              </w:rPr>
              <w:t>127</w:t>
            </w:r>
          </w:p>
        </w:tc>
        <w:tc>
          <w:tcPr>
            <w:tcW w:w="1236" w:type="dxa"/>
            <w:tcBorders>
              <w:top w:val="single" w:sz="6" w:space="0" w:color="auto"/>
              <w:left w:val="single" w:sz="6" w:space="0" w:color="auto"/>
              <w:bottom w:val="single" w:sz="6" w:space="0" w:color="auto"/>
              <w:right w:val="single" w:sz="6" w:space="0" w:color="auto"/>
            </w:tcBorders>
          </w:tcPr>
          <w:p w14:paraId="65E54A3A" w14:textId="77777777" w:rsidR="00BC0191" w:rsidRDefault="001E4C9A">
            <w:pPr>
              <w:rPr>
                <w:sz w:val="20"/>
              </w:rPr>
            </w:pPr>
            <w:r>
              <w:rPr>
                <w:i/>
                <w:sz w:val="16"/>
              </w:rPr>
              <w:t>Methanol – HPLC Grade (2.5 L)</w:t>
            </w:r>
          </w:p>
        </w:tc>
        <w:tc>
          <w:tcPr>
            <w:tcW w:w="705" w:type="dxa"/>
            <w:tcBorders>
              <w:top w:val="single" w:sz="6" w:space="0" w:color="auto"/>
              <w:left w:val="single" w:sz="6" w:space="0" w:color="auto"/>
              <w:bottom w:val="single" w:sz="6" w:space="0" w:color="auto"/>
              <w:right w:val="single" w:sz="6" w:space="0" w:color="auto"/>
            </w:tcBorders>
          </w:tcPr>
          <w:p w14:paraId="285D83D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69790BF" w14:textId="2E276C17"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F98A75C"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3E594233"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14D66D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6EDE1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54AAA43" w14:textId="77777777" w:rsidR="00BC0191" w:rsidRDefault="00BC0191">
            <w:pPr>
              <w:rPr>
                <w:sz w:val="16"/>
                <w:szCs w:val="16"/>
              </w:rPr>
            </w:pPr>
          </w:p>
        </w:tc>
      </w:tr>
      <w:tr w:rsidR="00BC0191" w14:paraId="4AB1C26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6"/>
        </w:trPr>
        <w:tc>
          <w:tcPr>
            <w:tcW w:w="528" w:type="dxa"/>
            <w:tcBorders>
              <w:top w:val="single" w:sz="6" w:space="0" w:color="auto"/>
              <w:left w:val="single" w:sz="6" w:space="0" w:color="auto"/>
              <w:bottom w:val="single" w:sz="6" w:space="0" w:color="auto"/>
              <w:right w:val="single" w:sz="6" w:space="0" w:color="auto"/>
            </w:tcBorders>
          </w:tcPr>
          <w:p w14:paraId="5975C534" w14:textId="77777777" w:rsidR="00BC0191" w:rsidRDefault="001E4C9A">
            <w:pPr>
              <w:rPr>
                <w:sz w:val="20"/>
              </w:rPr>
            </w:pPr>
            <w:r>
              <w:rPr>
                <w:i/>
                <w:sz w:val="16"/>
              </w:rPr>
              <w:t>128</w:t>
            </w:r>
          </w:p>
        </w:tc>
        <w:tc>
          <w:tcPr>
            <w:tcW w:w="1236" w:type="dxa"/>
            <w:tcBorders>
              <w:top w:val="single" w:sz="6" w:space="0" w:color="auto"/>
              <w:left w:val="single" w:sz="6" w:space="0" w:color="auto"/>
              <w:bottom w:val="single" w:sz="6" w:space="0" w:color="auto"/>
              <w:right w:val="single" w:sz="6" w:space="0" w:color="auto"/>
            </w:tcBorders>
          </w:tcPr>
          <w:p w14:paraId="161B5235" w14:textId="77777777" w:rsidR="00BC0191" w:rsidRDefault="001E4C9A">
            <w:pPr>
              <w:rPr>
                <w:sz w:val="20"/>
              </w:rPr>
            </w:pPr>
            <w:r>
              <w:rPr>
                <w:i/>
                <w:sz w:val="16"/>
              </w:rPr>
              <w:t>Hexane – HPLC Grade (2.5 L)</w:t>
            </w:r>
          </w:p>
        </w:tc>
        <w:tc>
          <w:tcPr>
            <w:tcW w:w="705" w:type="dxa"/>
            <w:tcBorders>
              <w:top w:val="single" w:sz="6" w:space="0" w:color="auto"/>
              <w:left w:val="single" w:sz="6" w:space="0" w:color="auto"/>
              <w:bottom w:val="single" w:sz="6" w:space="0" w:color="auto"/>
              <w:right w:val="single" w:sz="6" w:space="0" w:color="auto"/>
            </w:tcBorders>
          </w:tcPr>
          <w:p w14:paraId="312D6776"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5E6FA27" w14:textId="0B00714D"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9176D4D" w14:textId="77777777" w:rsidR="00BC0191" w:rsidRDefault="001E4C9A">
            <w:pPr>
              <w:rPr>
                <w:sz w:val="20"/>
              </w:rPr>
            </w:pPr>
            <w:r>
              <w:rPr>
                <w:i/>
                <w:sz w:val="16"/>
              </w:rPr>
              <w:t>15 No.</w:t>
            </w:r>
          </w:p>
        </w:tc>
        <w:tc>
          <w:tcPr>
            <w:tcW w:w="1177" w:type="dxa"/>
            <w:tcBorders>
              <w:top w:val="single" w:sz="6" w:space="0" w:color="auto"/>
              <w:left w:val="single" w:sz="6" w:space="0" w:color="auto"/>
              <w:bottom w:val="single" w:sz="6" w:space="0" w:color="auto"/>
              <w:right w:val="single" w:sz="6" w:space="0" w:color="auto"/>
            </w:tcBorders>
          </w:tcPr>
          <w:p w14:paraId="12C9199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7E757A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11A521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9CB636B" w14:textId="77777777" w:rsidR="00BC0191" w:rsidRDefault="00BC0191">
            <w:pPr>
              <w:rPr>
                <w:sz w:val="16"/>
                <w:szCs w:val="16"/>
              </w:rPr>
            </w:pPr>
          </w:p>
        </w:tc>
      </w:tr>
      <w:tr w:rsidR="00BC0191" w14:paraId="0FEC3794"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207BF503" w14:textId="77777777" w:rsidR="00BC0191" w:rsidRDefault="001E4C9A">
            <w:pPr>
              <w:rPr>
                <w:sz w:val="20"/>
              </w:rPr>
            </w:pPr>
            <w:r>
              <w:rPr>
                <w:i/>
                <w:sz w:val="16"/>
              </w:rPr>
              <w:t>129</w:t>
            </w:r>
          </w:p>
        </w:tc>
        <w:tc>
          <w:tcPr>
            <w:tcW w:w="1236" w:type="dxa"/>
            <w:tcBorders>
              <w:top w:val="single" w:sz="6" w:space="0" w:color="auto"/>
              <w:left w:val="single" w:sz="6" w:space="0" w:color="auto"/>
              <w:bottom w:val="single" w:sz="6" w:space="0" w:color="auto"/>
              <w:right w:val="single" w:sz="6" w:space="0" w:color="auto"/>
            </w:tcBorders>
          </w:tcPr>
          <w:p w14:paraId="4E7336C7" w14:textId="77777777" w:rsidR="00BC0191" w:rsidRDefault="001E4C9A">
            <w:pPr>
              <w:rPr>
                <w:sz w:val="20"/>
              </w:rPr>
            </w:pPr>
            <w:r>
              <w:rPr>
                <w:i/>
                <w:sz w:val="16"/>
              </w:rPr>
              <w:t>Acetone – HPLC Grade (2.5 L)</w:t>
            </w:r>
          </w:p>
        </w:tc>
        <w:tc>
          <w:tcPr>
            <w:tcW w:w="705" w:type="dxa"/>
            <w:tcBorders>
              <w:top w:val="single" w:sz="6" w:space="0" w:color="auto"/>
              <w:left w:val="single" w:sz="6" w:space="0" w:color="auto"/>
              <w:bottom w:val="single" w:sz="6" w:space="0" w:color="auto"/>
              <w:right w:val="single" w:sz="6" w:space="0" w:color="auto"/>
            </w:tcBorders>
          </w:tcPr>
          <w:p w14:paraId="35093D1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E79A287" w14:textId="060D3EE4"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B5CE298" w14:textId="77777777" w:rsidR="00BC0191" w:rsidRDefault="001E4C9A">
            <w:pPr>
              <w:rPr>
                <w:sz w:val="20"/>
              </w:rPr>
            </w:pPr>
            <w:r>
              <w:rPr>
                <w:i/>
                <w:sz w:val="16"/>
              </w:rPr>
              <w:t>15 No.</w:t>
            </w:r>
          </w:p>
        </w:tc>
        <w:tc>
          <w:tcPr>
            <w:tcW w:w="1177" w:type="dxa"/>
            <w:tcBorders>
              <w:top w:val="single" w:sz="6" w:space="0" w:color="auto"/>
              <w:left w:val="single" w:sz="6" w:space="0" w:color="auto"/>
              <w:bottom w:val="single" w:sz="6" w:space="0" w:color="auto"/>
              <w:right w:val="single" w:sz="6" w:space="0" w:color="auto"/>
            </w:tcBorders>
          </w:tcPr>
          <w:p w14:paraId="156DBAF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DAB204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90114C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9864AB0" w14:textId="77777777" w:rsidR="00BC0191" w:rsidRDefault="00BC0191">
            <w:pPr>
              <w:rPr>
                <w:sz w:val="16"/>
                <w:szCs w:val="16"/>
              </w:rPr>
            </w:pPr>
          </w:p>
        </w:tc>
      </w:tr>
      <w:tr w:rsidR="00BC0191" w14:paraId="7FB0FBA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741CE2FB" w14:textId="77777777" w:rsidR="00BC0191" w:rsidRDefault="001E4C9A">
            <w:pPr>
              <w:rPr>
                <w:sz w:val="20"/>
              </w:rPr>
            </w:pPr>
            <w:r>
              <w:rPr>
                <w:i/>
                <w:sz w:val="16"/>
              </w:rPr>
              <w:lastRenderedPageBreak/>
              <w:t>130</w:t>
            </w:r>
          </w:p>
        </w:tc>
        <w:tc>
          <w:tcPr>
            <w:tcW w:w="1236" w:type="dxa"/>
            <w:tcBorders>
              <w:top w:val="single" w:sz="6" w:space="0" w:color="auto"/>
              <w:left w:val="single" w:sz="6" w:space="0" w:color="auto"/>
              <w:bottom w:val="single" w:sz="6" w:space="0" w:color="auto"/>
              <w:right w:val="single" w:sz="6" w:space="0" w:color="auto"/>
            </w:tcBorders>
          </w:tcPr>
          <w:p w14:paraId="133CBC8F" w14:textId="77777777" w:rsidR="00BC0191" w:rsidRDefault="001E4C9A">
            <w:pPr>
              <w:rPr>
                <w:sz w:val="20"/>
              </w:rPr>
            </w:pPr>
            <w:r>
              <w:rPr>
                <w:i/>
                <w:sz w:val="16"/>
              </w:rPr>
              <w:t>Dichloromethane – HPLC Grade (2.5 L)</w:t>
            </w:r>
          </w:p>
        </w:tc>
        <w:tc>
          <w:tcPr>
            <w:tcW w:w="705" w:type="dxa"/>
            <w:tcBorders>
              <w:top w:val="single" w:sz="6" w:space="0" w:color="auto"/>
              <w:left w:val="single" w:sz="6" w:space="0" w:color="auto"/>
              <w:bottom w:val="single" w:sz="6" w:space="0" w:color="auto"/>
              <w:right w:val="single" w:sz="6" w:space="0" w:color="auto"/>
            </w:tcBorders>
          </w:tcPr>
          <w:p w14:paraId="1C1A79B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EBC2B0F" w14:textId="0BA4536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3CCC686"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71E8E7F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F18783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8C82BA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23F4117" w14:textId="77777777" w:rsidR="00BC0191" w:rsidRDefault="00BC0191">
            <w:pPr>
              <w:rPr>
                <w:sz w:val="16"/>
                <w:szCs w:val="16"/>
              </w:rPr>
            </w:pPr>
          </w:p>
        </w:tc>
      </w:tr>
      <w:tr w:rsidR="00BC0191" w14:paraId="44D0800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2"/>
        </w:trPr>
        <w:tc>
          <w:tcPr>
            <w:tcW w:w="528" w:type="dxa"/>
            <w:tcBorders>
              <w:top w:val="single" w:sz="6" w:space="0" w:color="auto"/>
              <w:left w:val="single" w:sz="6" w:space="0" w:color="auto"/>
              <w:bottom w:val="single" w:sz="6" w:space="0" w:color="auto"/>
              <w:right w:val="single" w:sz="6" w:space="0" w:color="auto"/>
            </w:tcBorders>
          </w:tcPr>
          <w:p w14:paraId="43B21519" w14:textId="77777777" w:rsidR="00BC0191" w:rsidRDefault="001E4C9A">
            <w:pPr>
              <w:rPr>
                <w:sz w:val="20"/>
              </w:rPr>
            </w:pPr>
            <w:r>
              <w:rPr>
                <w:i/>
                <w:sz w:val="16"/>
              </w:rPr>
              <w:t>131</w:t>
            </w:r>
          </w:p>
        </w:tc>
        <w:tc>
          <w:tcPr>
            <w:tcW w:w="1236" w:type="dxa"/>
            <w:tcBorders>
              <w:top w:val="single" w:sz="6" w:space="0" w:color="auto"/>
              <w:left w:val="single" w:sz="6" w:space="0" w:color="auto"/>
              <w:bottom w:val="single" w:sz="6" w:space="0" w:color="auto"/>
              <w:right w:val="single" w:sz="6" w:space="0" w:color="auto"/>
            </w:tcBorders>
          </w:tcPr>
          <w:p w14:paraId="21E0302F" w14:textId="77777777" w:rsidR="00BC0191" w:rsidRDefault="001E4C9A">
            <w:pPr>
              <w:rPr>
                <w:sz w:val="20"/>
              </w:rPr>
            </w:pPr>
            <w:r>
              <w:rPr>
                <w:i/>
                <w:sz w:val="16"/>
              </w:rPr>
              <w:t>Ethanol – AR Grade (2.5 L)</w:t>
            </w:r>
          </w:p>
        </w:tc>
        <w:tc>
          <w:tcPr>
            <w:tcW w:w="705" w:type="dxa"/>
            <w:tcBorders>
              <w:top w:val="single" w:sz="6" w:space="0" w:color="auto"/>
              <w:left w:val="single" w:sz="6" w:space="0" w:color="auto"/>
              <w:bottom w:val="single" w:sz="6" w:space="0" w:color="auto"/>
              <w:right w:val="single" w:sz="6" w:space="0" w:color="auto"/>
            </w:tcBorders>
          </w:tcPr>
          <w:p w14:paraId="30A5353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CF77D62" w14:textId="7734075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D9202D9" w14:textId="77777777" w:rsidR="00BC0191" w:rsidRDefault="001E4C9A">
            <w:pPr>
              <w:rPr>
                <w:sz w:val="20"/>
              </w:rPr>
            </w:pPr>
            <w:r>
              <w:rPr>
                <w:i/>
                <w:sz w:val="16"/>
              </w:rPr>
              <w:t>15 No.</w:t>
            </w:r>
          </w:p>
        </w:tc>
        <w:tc>
          <w:tcPr>
            <w:tcW w:w="1177" w:type="dxa"/>
            <w:tcBorders>
              <w:top w:val="single" w:sz="6" w:space="0" w:color="auto"/>
              <w:left w:val="single" w:sz="6" w:space="0" w:color="auto"/>
              <w:bottom w:val="single" w:sz="6" w:space="0" w:color="auto"/>
              <w:right w:val="single" w:sz="6" w:space="0" w:color="auto"/>
            </w:tcBorders>
          </w:tcPr>
          <w:p w14:paraId="75842E6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AF4EAA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0DADC3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73EF1D5" w14:textId="77777777" w:rsidR="00BC0191" w:rsidRDefault="00BC0191">
            <w:pPr>
              <w:rPr>
                <w:sz w:val="16"/>
                <w:szCs w:val="16"/>
              </w:rPr>
            </w:pPr>
          </w:p>
        </w:tc>
      </w:tr>
      <w:tr w:rsidR="00BC0191" w14:paraId="43190FD0"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6"/>
        </w:trPr>
        <w:tc>
          <w:tcPr>
            <w:tcW w:w="528" w:type="dxa"/>
            <w:tcBorders>
              <w:top w:val="single" w:sz="6" w:space="0" w:color="auto"/>
              <w:left w:val="single" w:sz="6" w:space="0" w:color="auto"/>
              <w:bottom w:val="single" w:sz="6" w:space="0" w:color="auto"/>
              <w:right w:val="single" w:sz="6" w:space="0" w:color="auto"/>
            </w:tcBorders>
          </w:tcPr>
          <w:p w14:paraId="0DCB5127" w14:textId="77777777" w:rsidR="00BC0191" w:rsidRDefault="001E4C9A">
            <w:pPr>
              <w:rPr>
                <w:sz w:val="20"/>
              </w:rPr>
            </w:pPr>
            <w:r>
              <w:rPr>
                <w:i/>
                <w:sz w:val="16"/>
              </w:rPr>
              <w:t>132</w:t>
            </w:r>
          </w:p>
        </w:tc>
        <w:tc>
          <w:tcPr>
            <w:tcW w:w="1236" w:type="dxa"/>
            <w:tcBorders>
              <w:top w:val="single" w:sz="6" w:space="0" w:color="auto"/>
              <w:left w:val="single" w:sz="6" w:space="0" w:color="auto"/>
              <w:bottom w:val="single" w:sz="6" w:space="0" w:color="auto"/>
              <w:right w:val="single" w:sz="6" w:space="0" w:color="auto"/>
            </w:tcBorders>
          </w:tcPr>
          <w:p w14:paraId="4BF4EDC7" w14:textId="77777777" w:rsidR="00BC0191" w:rsidRPr="000F1A9C" w:rsidRDefault="001E4C9A">
            <w:pPr>
              <w:rPr>
                <w:sz w:val="20"/>
                <w:lang w:val="pt-PT"/>
              </w:rPr>
            </w:pPr>
            <w:r w:rsidRPr="000F1A9C">
              <w:rPr>
                <w:i/>
                <w:sz w:val="16"/>
                <w:lang w:val="pt-PT"/>
              </w:rPr>
              <w:t>Acetic Acid – Glacial AR (2.5 L)</w:t>
            </w:r>
          </w:p>
        </w:tc>
        <w:tc>
          <w:tcPr>
            <w:tcW w:w="705" w:type="dxa"/>
            <w:tcBorders>
              <w:top w:val="single" w:sz="6" w:space="0" w:color="auto"/>
              <w:left w:val="single" w:sz="6" w:space="0" w:color="auto"/>
              <w:bottom w:val="single" w:sz="6" w:space="0" w:color="auto"/>
              <w:right w:val="single" w:sz="6" w:space="0" w:color="auto"/>
            </w:tcBorders>
          </w:tcPr>
          <w:p w14:paraId="0E52D65E" w14:textId="77777777" w:rsidR="00BC0191" w:rsidRPr="000F1A9C" w:rsidRDefault="00BC0191">
            <w:pPr>
              <w:rPr>
                <w:sz w:val="20"/>
                <w:lang w:val="pt-PT"/>
              </w:rPr>
            </w:pPr>
          </w:p>
        </w:tc>
        <w:tc>
          <w:tcPr>
            <w:tcW w:w="1075" w:type="dxa"/>
            <w:tcBorders>
              <w:top w:val="single" w:sz="6" w:space="0" w:color="auto"/>
              <w:left w:val="single" w:sz="6" w:space="0" w:color="auto"/>
              <w:bottom w:val="single" w:sz="6" w:space="0" w:color="auto"/>
              <w:right w:val="single" w:sz="6" w:space="0" w:color="auto"/>
            </w:tcBorders>
          </w:tcPr>
          <w:p w14:paraId="1AF69D48" w14:textId="1F4A7ECB"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1FC916D"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5163B3E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8F96C5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3BDA0F8"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CD50476" w14:textId="77777777" w:rsidR="00BC0191" w:rsidRDefault="00BC0191">
            <w:pPr>
              <w:rPr>
                <w:sz w:val="16"/>
                <w:szCs w:val="16"/>
              </w:rPr>
            </w:pPr>
          </w:p>
        </w:tc>
      </w:tr>
      <w:tr w:rsidR="00BC0191" w14:paraId="62B8D8F5"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528" w:type="dxa"/>
            <w:tcBorders>
              <w:top w:val="single" w:sz="6" w:space="0" w:color="auto"/>
              <w:left w:val="single" w:sz="6" w:space="0" w:color="auto"/>
              <w:bottom w:val="single" w:sz="6" w:space="0" w:color="auto"/>
              <w:right w:val="single" w:sz="6" w:space="0" w:color="auto"/>
            </w:tcBorders>
          </w:tcPr>
          <w:p w14:paraId="33807C99" w14:textId="77777777" w:rsidR="00BC0191" w:rsidRDefault="001E4C9A">
            <w:pPr>
              <w:rPr>
                <w:sz w:val="20"/>
              </w:rPr>
            </w:pPr>
            <w:r>
              <w:rPr>
                <w:i/>
                <w:sz w:val="16"/>
              </w:rPr>
              <w:t>133</w:t>
            </w:r>
          </w:p>
        </w:tc>
        <w:tc>
          <w:tcPr>
            <w:tcW w:w="1236" w:type="dxa"/>
            <w:tcBorders>
              <w:top w:val="single" w:sz="6" w:space="0" w:color="auto"/>
              <w:left w:val="single" w:sz="6" w:space="0" w:color="auto"/>
              <w:bottom w:val="single" w:sz="6" w:space="0" w:color="auto"/>
              <w:right w:val="single" w:sz="6" w:space="0" w:color="auto"/>
            </w:tcBorders>
          </w:tcPr>
          <w:p w14:paraId="6338D1D9" w14:textId="77777777" w:rsidR="00BC0191" w:rsidRDefault="001E4C9A">
            <w:pPr>
              <w:rPr>
                <w:sz w:val="20"/>
              </w:rPr>
            </w:pPr>
            <w:r>
              <w:rPr>
                <w:i/>
                <w:sz w:val="16"/>
              </w:rPr>
              <w:t>Nitric Acid – Trace Metal Grade (500 mL)</w:t>
            </w:r>
          </w:p>
        </w:tc>
        <w:tc>
          <w:tcPr>
            <w:tcW w:w="705" w:type="dxa"/>
            <w:tcBorders>
              <w:top w:val="single" w:sz="6" w:space="0" w:color="auto"/>
              <w:left w:val="single" w:sz="6" w:space="0" w:color="auto"/>
              <w:bottom w:val="single" w:sz="6" w:space="0" w:color="auto"/>
              <w:right w:val="single" w:sz="6" w:space="0" w:color="auto"/>
            </w:tcBorders>
          </w:tcPr>
          <w:p w14:paraId="15D74AA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F5698F7" w14:textId="4B39961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8372874" w14:textId="77777777" w:rsidR="00BC0191" w:rsidRDefault="001E4C9A">
            <w:pPr>
              <w:rPr>
                <w:sz w:val="20"/>
              </w:rPr>
            </w:pPr>
            <w:r>
              <w:rPr>
                <w:i/>
                <w:sz w:val="16"/>
              </w:rPr>
              <w:t>8 No.</w:t>
            </w:r>
          </w:p>
        </w:tc>
        <w:tc>
          <w:tcPr>
            <w:tcW w:w="1177" w:type="dxa"/>
            <w:tcBorders>
              <w:top w:val="single" w:sz="6" w:space="0" w:color="auto"/>
              <w:left w:val="single" w:sz="6" w:space="0" w:color="auto"/>
              <w:bottom w:val="single" w:sz="6" w:space="0" w:color="auto"/>
              <w:right w:val="single" w:sz="6" w:space="0" w:color="auto"/>
            </w:tcBorders>
          </w:tcPr>
          <w:p w14:paraId="3717B33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34262D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4D6147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63DAFA15" w14:textId="77777777" w:rsidR="00BC0191" w:rsidRDefault="00BC0191">
            <w:pPr>
              <w:rPr>
                <w:sz w:val="16"/>
                <w:szCs w:val="16"/>
              </w:rPr>
            </w:pPr>
          </w:p>
        </w:tc>
      </w:tr>
      <w:tr w:rsidR="00BC0191" w14:paraId="424CADE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5"/>
        </w:trPr>
        <w:tc>
          <w:tcPr>
            <w:tcW w:w="528" w:type="dxa"/>
            <w:tcBorders>
              <w:top w:val="single" w:sz="6" w:space="0" w:color="auto"/>
              <w:left w:val="single" w:sz="6" w:space="0" w:color="auto"/>
              <w:bottom w:val="single" w:sz="6" w:space="0" w:color="auto"/>
              <w:right w:val="single" w:sz="6" w:space="0" w:color="auto"/>
            </w:tcBorders>
          </w:tcPr>
          <w:p w14:paraId="68682D55" w14:textId="77777777" w:rsidR="00BC0191" w:rsidRDefault="001E4C9A">
            <w:pPr>
              <w:rPr>
                <w:sz w:val="20"/>
              </w:rPr>
            </w:pPr>
            <w:r>
              <w:rPr>
                <w:i/>
                <w:sz w:val="16"/>
              </w:rPr>
              <w:t>134</w:t>
            </w:r>
          </w:p>
        </w:tc>
        <w:tc>
          <w:tcPr>
            <w:tcW w:w="1236" w:type="dxa"/>
            <w:tcBorders>
              <w:top w:val="single" w:sz="6" w:space="0" w:color="auto"/>
              <w:left w:val="single" w:sz="6" w:space="0" w:color="auto"/>
              <w:bottom w:val="single" w:sz="6" w:space="0" w:color="auto"/>
              <w:right w:val="single" w:sz="6" w:space="0" w:color="auto"/>
            </w:tcBorders>
          </w:tcPr>
          <w:p w14:paraId="7F9FF928" w14:textId="77777777" w:rsidR="00BC0191" w:rsidRDefault="001E4C9A">
            <w:pPr>
              <w:rPr>
                <w:sz w:val="20"/>
              </w:rPr>
            </w:pPr>
            <w:r>
              <w:rPr>
                <w:i/>
                <w:sz w:val="16"/>
              </w:rPr>
              <w:t>Hydrochloric Acid – AR Grade (2.5 L)</w:t>
            </w:r>
          </w:p>
        </w:tc>
        <w:tc>
          <w:tcPr>
            <w:tcW w:w="705" w:type="dxa"/>
            <w:tcBorders>
              <w:top w:val="single" w:sz="6" w:space="0" w:color="auto"/>
              <w:left w:val="single" w:sz="6" w:space="0" w:color="auto"/>
              <w:bottom w:val="single" w:sz="6" w:space="0" w:color="auto"/>
              <w:right w:val="single" w:sz="6" w:space="0" w:color="auto"/>
            </w:tcBorders>
          </w:tcPr>
          <w:p w14:paraId="3726673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752BA91" w14:textId="4FF7DDA6"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BCC23BF"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01840C6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41DCF08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40584AD"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2BFC746" w14:textId="77777777" w:rsidR="00BC0191" w:rsidRDefault="00BC0191">
            <w:pPr>
              <w:rPr>
                <w:sz w:val="16"/>
                <w:szCs w:val="16"/>
              </w:rPr>
            </w:pPr>
          </w:p>
        </w:tc>
      </w:tr>
      <w:tr w:rsidR="00BC0191" w14:paraId="7064034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7"/>
        </w:trPr>
        <w:tc>
          <w:tcPr>
            <w:tcW w:w="528" w:type="dxa"/>
            <w:tcBorders>
              <w:top w:val="single" w:sz="6" w:space="0" w:color="auto"/>
              <w:left w:val="single" w:sz="6" w:space="0" w:color="auto"/>
              <w:bottom w:val="single" w:sz="6" w:space="0" w:color="auto"/>
              <w:right w:val="single" w:sz="6" w:space="0" w:color="auto"/>
            </w:tcBorders>
          </w:tcPr>
          <w:p w14:paraId="12B78ED8" w14:textId="77777777" w:rsidR="00BC0191" w:rsidRDefault="001E4C9A">
            <w:pPr>
              <w:rPr>
                <w:sz w:val="20"/>
              </w:rPr>
            </w:pPr>
            <w:r>
              <w:rPr>
                <w:i/>
                <w:sz w:val="16"/>
              </w:rPr>
              <w:t>135</w:t>
            </w:r>
          </w:p>
        </w:tc>
        <w:tc>
          <w:tcPr>
            <w:tcW w:w="1236" w:type="dxa"/>
            <w:tcBorders>
              <w:top w:val="single" w:sz="6" w:space="0" w:color="auto"/>
              <w:left w:val="single" w:sz="6" w:space="0" w:color="auto"/>
              <w:bottom w:val="single" w:sz="6" w:space="0" w:color="auto"/>
              <w:right w:val="single" w:sz="6" w:space="0" w:color="auto"/>
            </w:tcBorders>
          </w:tcPr>
          <w:p w14:paraId="26EFC2D8" w14:textId="77777777" w:rsidR="00BC0191" w:rsidRPr="000F1A9C" w:rsidRDefault="001E4C9A">
            <w:pPr>
              <w:rPr>
                <w:sz w:val="20"/>
                <w:lang w:val="pt-PT"/>
              </w:rPr>
            </w:pPr>
            <w:r w:rsidRPr="000F1A9C">
              <w:rPr>
                <w:i/>
                <w:sz w:val="16"/>
                <w:lang w:val="pt-PT"/>
              </w:rPr>
              <w:t>Sulfuric Acid – AR Grade (2.5 L)</w:t>
            </w:r>
          </w:p>
        </w:tc>
        <w:tc>
          <w:tcPr>
            <w:tcW w:w="705" w:type="dxa"/>
            <w:tcBorders>
              <w:top w:val="single" w:sz="6" w:space="0" w:color="auto"/>
              <w:left w:val="single" w:sz="6" w:space="0" w:color="auto"/>
              <w:bottom w:val="single" w:sz="6" w:space="0" w:color="auto"/>
              <w:right w:val="single" w:sz="6" w:space="0" w:color="auto"/>
            </w:tcBorders>
          </w:tcPr>
          <w:p w14:paraId="5712B228" w14:textId="77777777" w:rsidR="00BC0191" w:rsidRPr="000F1A9C" w:rsidRDefault="00BC0191">
            <w:pPr>
              <w:rPr>
                <w:sz w:val="20"/>
                <w:lang w:val="pt-PT"/>
              </w:rPr>
            </w:pPr>
          </w:p>
        </w:tc>
        <w:tc>
          <w:tcPr>
            <w:tcW w:w="1075" w:type="dxa"/>
            <w:tcBorders>
              <w:top w:val="single" w:sz="6" w:space="0" w:color="auto"/>
              <w:left w:val="single" w:sz="6" w:space="0" w:color="auto"/>
              <w:bottom w:val="single" w:sz="6" w:space="0" w:color="auto"/>
              <w:right w:val="single" w:sz="6" w:space="0" w:color="auto"/>
            </w:tcBorders>
          </w:tcPr>
          <w:p w14:paraId="034992A2" w14:textId="01FB9861"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88B0C1F"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495CCEB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874127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7F4FEA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CD91E16" w14:textId="77777777" w:rsidR="00BC0191" w:rsidRDefault="00BC0191">
            <w:pPr>
              <w:rPr>
                <w:sz w:val="16"/>
                <w:szCs w:val="16"/>
              </w:rPr>
            </w:pPr>
          </w:p>
        </w:tc>
      </w:tr>
      <w:tr w:rsidR="00BC0191" w14:paraId="0BA2A07E"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5"/>
        </w:trPr>
        <w:tc>
          <w:tcPr>
            <w:tcW w:w="528" w:type="dxa"/>
            <w:tcBorders>
              <w:top w:val="single" w:sz="6" w:space="0" w:color="auto"/>
              <w:left w:val="single" w:sz="6" w:space="0" w:color="auto"/>
              <w:bottom w:val="single" w:sz="6" w:space="0" w:color="auto"/>
              <w:right w:val="single" w:sz="6" w:space="0" w:color="auto"/>
            </w:tcBorders>
          </w:tcPr>
          <w:p w14:paraId="47DF0ACB" w14:textId="77777777" w:rsidR="00BC0191" w:rsidRDefault="001E4C9A">
            <w:pPr>
              <w:rPr>
                <w:sz w:val="20"/>
              </w:rPr>
            </w:pPr>
            <w:r>
              <w:rPr>
                <w:i/>
                <w:sz w:val="16"/>
              </w:rPr>
              <w:t>136</w:t>
            </w:r>
          </w:p>
        </w:tc>
        <w:tc>
          <w:tcPr>
            <w:tcW w:w="1236" w:type="dxa"/>
            <w:tcBorders>
              <w:top w:val="single" w:sz="6" w:space="0" w:color="auto"/>
              <w:left w:val="single" w:sz="6" w:space="0" w:color="auto"/>
              <w:bottom w:val="single" w:sz="6" w:space="0" w:color="auto"/>
              <w:right w:val="single" w:sz="6" w:space="0" w:color="auto"/>
            </w:tcBorders>
          </w:tcPr>
          <w:p w14:paraId="52ADF093" w14:textId="77777777" w:rsidR="00BC0191" w:rsidRDefault="001E4C9A">
            <w:pPr>
              <w:rPr>
                <w:sz w:val="20"/>
              </w:rPr>
            </w:pPr>
            <w:r>
              <w:rPr>
                <w:i/>
                <w:sz w:val="16"/>
              </w:rPr>
              <w:t>Sodium Hydroxide – AR Pellets (1 kg)</w:t>
            </w:r>
          </w:p>
        </w:tc>
        <w:tc>
          <w:tcPr>
            <w:tcW w:w="705" w:type="dxa"/>
            <w:tcBorders>
              <w:top w:val="single" w:sz="6" w:space="0" w:color="auto"/>
              <w:left w:val="single" w:sz="6" w:space="0" w:color="auto"/>
              <w:bottom w:val="single" w:sz="6" w:space="0" w:color="auto"/>
              <w:right w:val="single" w:sz="6" w:space="0" w:color="auto"/>
            </w:tcBorders>
          </w:tcPr>
          <w:p w14:paraId="75F327A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C44C288" w14:textId="01D72268"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4E789F0"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01A38E5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A97498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8ECE8A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3A56864" w14:textId="77777777" w:rsidR="00BC0191" w:rsidRDefault="00BC0191">
            <w:pPr>
              <w:rPr>
                <w:sz w:val="16"/>
                <w:szCs w:val="16"/>
              </w:rPr>
            </w:pPr>
          </w:p>
        </w:tc>
      </w:tr>
      <w:tr w:rsidR="00BC0191" w14:paraId="6438C2A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5"/>
        </w:trPr>
        <w:tc>
          <w:tcPr>
            <w:tcW w:w="528" w:type="dxa"/>
            <w:tcBorders>
              <w:top w:val="single" w:sz="6" w:space="0" w:color="auto"/>
              <w:left w:val="single" w:sz="6" w:space="0" w:color="auto"/>
              <w:bottom w:val="single" w:sz="6" w:space="0" w:color="auto"/>
              <w:right w:val="single" w:sz="6" w:space="0" w:color="auto"/>
            </w:tcBorders>
          </w:tcPr>
          <w:p w14:paraId="78F3C548" w14:textId="77777777" w:rsidR="00BC0191" w:rsidRDefault="001E4C9A">
            <w:pPr>
              <w:rPr>
                <w:sz w:val="20"/>
              </w:rPr>
            </w:pPr>
            <w:r>
              <w:rPr>
                <w:i/>
                <w:sz w:val="16"/>
              </w:rPr>
              <w:t>137</w:t>
            </w:r>
          </w:p>
        </w:tc>
        <w:tc>
          <w:tcPr>
            <w:tcW w:w="1236" w:type="dxa"/>
            <w:tcBorders>
              <w:top w:val="single" w:sz="6" w:space="0" w:color="auto"/>
              <w:left w:val="single" w:sz="6" w:space="0" w:color="auto"/>
              <w:bottom w:val="single" w:sz="6" w:space="0" w:color="auto"/>
              <w:right w:val="single" w:sz="6" w:space="0" w:color="auto"/>
            </w:tcBorders>
          </w:tcPr>
          <w:p w14:paraId="3AE44E3F" w14:textId="77777777" w:rsidR="00BC0191" w:rsidRDefault="001E4C9A">
            <w:pPr>
              <w:rPr>
                <w:sz w:val="20"/>
              </w:rPr>
            </w:pPr>
            <w:r>
              <w:rPr>
                <w:i/>
                <w:sz w:val="16"/>
              </w:rPr>
              <w:t>Heavy Metal Standards – 1000 mg/L (8 elements)</w:t>
            </w:r>
          </w:p>
        </w:tc>
        <w:tc>
          <w:tcPr>
            <w:tcW w:w="705" w:type="dxa"/>
            <w:tcBorders>
              <w:top w:val="single" w:sz="6" w:space="0" w:color="auto"/>
              <w:left w:val="single" w:sz="6" w:space="0" w:color="auto"/>
              <w:bottom w:val="single" w:sz="6" w:space="0" w:color="auto"/>
              <w:right w:val="single" w:sz="6" w:space="0" w:color="auto"/>
            </w:tcBorders>
          </w:tcPr>
          <w:p w14:paraId="639AA0B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E14D13E" w14:textId="66267699"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FAC10EA" w14:textId="77777777" w:rsidR="00BC0191" w:rsidRDefault="001E4C9A">
            <w:pPr>
              <w:rPr>
                <w:sz w:val="20"/>
              </w:rPr>
            </w:pPr>
            <w:r>
              <w:rPr>
                <w:i/>
                <w:sz w:val="16"/>
              </w:rPr>
              <w:t>24 No.</w:t>
            </w:r>
          </w:p>
        </w:tc>
        <w:tc>
          <w:tcPr>
            <w:tcW w:w="1177" w:type="dxa"/>
            <w:tcBorders>
              <w:top w:val="single" w:sz="6" w:space="0" w:color="auto"/>
              <w:left w:val="single" w:sz="6" w:space="0" w:color="auto"/>
              <w:bottom w:val="single" w:sz="6" w:space="0" w:color="auto"/>
              <w:right w:val="single" w:sz="6" w:space="0" w:color="auto"/>
            </w:tcBorders>
          </w:tcPr>
          <w:p w14:paraId="4711AF3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C7C5C8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9F7593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125DA69" w14:textId="77777777" w:rsidR="00BC0191" w:rsidRDefault="00BC0191">
            <w:pPr>
              <w:rPr>
                <w:sz w:val="16"/>
                <w:szCs w:val="16"/>
              </w:rPr>
            </w:pPr>
          </w:p>
        </w:tc>
      </w:tr>
      <w:tr w:rsidR="00BC0191" w14:paraId="7157EFC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40"/>
        </w:trPr>
        <w:tc>
          <w:tcPr>
            <w:tcW w:w="528" w:type="dxa"/>
            <w:tcBorders>
              <w:top w:val="single" w:sz="6" w:space="0" w:color="auto"/>
              <w:left w:val="single" w:sz="6" w:space="0" w:color="auto"/>
              <w:bottom w:val="single" w:sz="6" w:space="0" w:color="auto"/>
              <w:right w:val="single" w:sz="6" w:space="0" w:color="auto"/>
            </w:tcBorders>
          </w:tcPr>
          <w:p w14:paraId="7090C966" w14:textId="77777777" w:rsidR="00BC0191" w:rsidRDefault="001E4C9A">
            <w:pPr>
              <w:rPr>
                <w:sz w:val="20"/>
              </w:rPr>
            </w:pPr>
            <w:r>
              <w:rPr>
                <w:i/>
                <w:sz w:val="16"/>
              </w:rPr>
              <w:t>138</w:t>
            </w:r>
          </w:p>
        </w:tc>
        <w:tc>
          <w:tcPr>
            <w:tcW w:w="1236" w:type="dxa"/>
            <w:tcBorders>
              <w:top w:val="single" w:sz="6" w:space="0" w:color="auto"/>
              <w:left w:val="single" w:sz="6" w:space="0" w:color="auto"/>
              <w:bottom w:val="single" w:sz="6" w:space="0" w:color="auto"/>
              <w:right w:val="single" w:sz="6" w:space="0" w:color="auto"/>
            </w:tcBorders>
          </w:tcPr>
          <w:p w14:paraId="7D8B3F7E" w14:textId="77777777" w:rsidR="00BC0191" w:rsidRDefault="001E4C9A">
            <w:pPr>
              <w:rPr>
                <w:sz w:val="20"/>
              </w:rPr>
            </w:pPr>
            <w:r>
              <w:rPr>
                <w:i/>
                <w:sz w:val="16"/>
              </w:rPr>
              <w:t>Pesticide Reference Standard Mix (100+ compounds)</w:t>
            </w:r>
          </w:p>
        </w:tc>
        <w:tc>
          <w:tcPr>
            <w:tcW w:w="705" w:type="dxa"/>
            <w:tcBorders>
              <w:top w:val="single" w:sz="6" w:space="0" w:color="auto"/>
              <w:left w:val="single" w:sz="6" w:space="0" w:color="auto"/>
              <w:bottom w:val="single" w:sz="6" w:space="0" w:color="auto"/>
              <w:right w:val="single" w:sz="6" w:space="0" w:color="auto"/>
            </w:tcBorders>
          </w:tcPr>
          <w:p w14:paraId="620FC546"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20FFC0E" w14:textId="2D67AA11"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A454E9A"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1FE50F30"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184627B"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EC2CB7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203A82F" w14:textId="77777777" w:rsidR="00BC0191" w:rsidRDefault="00BC0191">
            <w:pPr>
              <w:rPr>
                <w:sz w:val="16"/>
                <w:szCs w:val="16"/>
              </w:rPr>
            </w:pPr>
          </w:p>
        </w:tc>
      </w:tr>
      <w:tr w:rsidR="00BC0191" w14:paraId="50B48E4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1"/>
        </w:trPr>
        <w:tc>
          <w:tcPr>
            <w:tcW w:w="528" w:type="dxa"/>
            <w:tcBorders>
              <w:top w:val="single" w:sz="6" w:space="0" w:color="auto"/>
              <w:left w:val="single" w:sz="6" w:space="0" w:color="auto"/>
              <w:bottom w:val="single" w:sz="6" w:space="0" w:color="auto"/>
              <w:right w:val="single" w:sz="6" w:space="0" w:color="auto"/>
            </w:tcBorders>
          </w:tcPr>
          <w:p w14:paraId="5595D9C4" w14:textId="77777777" w:rsidR="00BC0191" w:rsidRDefault="001E4C9A">
            <w:pPr>
              <w:rPr>
                <w:sz w:val="20"/>
              </w:rPr>
            </w:pPr>
            <w:r>
              <w:rPr>
                <w:i/>
                <w:sz w:val="16"/>
              </w:rPr>
              <w:t>139</w:t>
            </w:r>
          </w:p>
        </w:tc>
        <w:tc>
          <w:tcPr>
            <w:tcW w:w="1236" w:type="dxa"/>
            <w:tcBorders>
              <w:top w:val="single" w:sz="6" w:space="0" w:color="auto"/>
              <w:left w:val="single" w:sz="6" w:space="0" w:color="auto"/>
              <w:bottom w:val="single" w:sz="6" w:space="0" w:color="auto"/>
              <w:right w:val="single" w:sz="6" w:space="0" w:color="auto"/>
            </w:tcBorders>
          </w:tcPr>
          <w:p w14:paraId="70D00A71" w14:textId="77777777" w:rsidR="00BC0191" w:rsidRDefault="001E4C9A">
            <w:pPr>
              <w:rPr>
                <w:sz w:val="20"/>
              </w:rPr>
            </w:pPr>
            <w:r>
              <w:rPr>
                <w:i/>
                <w:sz w:val="16"/>
              </w:rPr>
              <w:t>Veterinary Drug Standard Mix (50–100 compounds)</w:t>
            </w:r>
          </w:p>
        </w:tc>
        <w:tc>
          <w:tcPr>
            <w:tcW w:w="705" w:type="dxa"/>
            <w:tcBorders>
              <w:top w:val="single" w:sz="6" w:space="0" w:color="auto"/>
              <w:left w:val="single" w:sz="6" w:space="0" w:color="auto"/>
              <w:bottom w:val="single" w:sz="6" w:space="0" w:color="auto"/>
              <w:right w:val="single" w:sz="6" w:space="0" w:color="auto"/>
            </w:tcBorders>
          </w:tcPr>
          <w:p w14:paraId="782D93D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78ED7EA" w14:textId="3CD49CA3"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DFDCFE7" w14:textId="77777777" w:rsidR="00BC0191" w:rsidRDefault="001E4C9A">
            <w:pPr>
              <w:rPr>
                <w:sz w:val="20"/>
              </w:rPr>
            </w:pPr>
            <w:r>
              <w:rPr>
                <w:i/>
                <w:sz w:val="16"/>
              </w:rPr>
              <w:t>6 No.</w:t>
            </w:r>
          </w:p>
        </w:tc>
        <w:tc>
          <w:tcPr>
            <w:tcW w:w="1177" w:type="dxa"/>
            <w:tcBorders>
              <w:top w:val="single" w:sz="6" w:space="0" w:color="auto"/>
              <w:left w:val="single" w:sz="6" w:space="0" w:color="auto"/>
              <w:bottom w:val="single" w:sz="6" w:space="0" w:color="auto"/>
              <w:right w:val="single" w:sz="6" w:space="0" w:color="auto"/>
            </w:tcBorders>
          </w:tcPr>
          <w:p w14:paraId="5D1D849E"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07587F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47EE4ED9"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C53AA2F" w14:textId="77777777" w:rsidR="00BC0191" w:rsidRDefault="00BC0191">
            <w:pPr>
              <w:rPr>
                <w:sz w:val="16"/>
                <w:szCs w:val="16"/>
              </w:rPr>
            </w:pPr>
          </w:p>
        </w:tc>
      </w:tr>
      <w:tr w:rsidR="00BC0191" w14:paraId="7974EAAF"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39C27B3B" w14:textId="77777777" w:rsidR="00BC0191" w:rsidRDefault="001E4C9A">
            <w:pPr>
              <w:rPr>
                <w:sz w:val="20"/>
              </w:rPr>
            </w:pPr>
            <w:r>
              <w:rPr>
                <w:i/>
                <w:sz w:val="16"/>
              </w:rPr>
              <w:t>140</w:t>
            </w:r>
          </w:p>
        </w:tc>
        <w:tc>
          <w:tcPr>
            <w:tcW w:w="1236" w:type="dxa"/>
            <w:tcBorders>
              <w:top w:val="single" w:sz="6" w:space="0" w:color="auto"/>
              <w:left w:val="single" w:sz="6" w:space="0" w:color="auto"/>
              <w:bottom w:val="single" w:sz="6" w:space="0" w:color="auto"/>
              <w:right w:val="single" w:sz="6" w:space="0" w:color="auto"/>
            </w:tcBorders>
          </w:tcPr>
          <w:p w14:paraId="74FE4692" w14:textId="77777777" w:rsidR="00BC0191" w:rsidRDefault="001E4C9A">
            <w:pPr>
              <w:rPr>
                <w:sz w:val="20"/>
              </w:rPr>
            </w:pPr>
            <w:r>
              <w:rPr>
                <w:i/>
                <w:sz w:val="16"/>
              </w:rPr>
              <w:t xml:space="preserve">Mycotoxin Standards (AFB1/B2/G1/G2, OTA, </w:t>
            </w:r>
            <w:proofErr w:type="spellStart"/>
            <w:r>
              <w:rPr>
                <w:i/>
                <w:sz w:val="16"/>
              </w:rPr>
              <w:t>Fumonisin</w:t>
            </w:r>
            <w:proofErr w:type="spellEnd"/>
            <w:r>
              <w:rPr>
                <w:i/>
                <w:sz w:val="16"/>
              </w:rPr>
              <w:t xml:space="preserve"> B1/B2)</w:t>
            </w:r>
          </w:p>
        </w:tc>
        <w:tc>
          <w:tcPr>
            <w:tcW w:w="705" w:type="dxa"/>
            <w:tcBorders>
              <w:top w:val="single" w:sz="6" w:space="0" w:color="auto"/>
              <w:left w:val="single" w:sz="6" w:space="0" w:color="auto"/>
              <w:bottom w:val="single" w:sz="6" w:space="0" w:color="auto"/>
              <w:right w:val="single" w:sz="6" w:space="0" w:color="auto"/>
            </w:tcBorders>
          </w:tcPr>
          <w:p w14:paraId="59E63B76"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083F169" w14:textId="3ECBA055"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0D1374B" w14:textId="77777777" w:rsidR="00BC0191" w:rsidRDefault="001E4C9A">
            <w:pPr>
              <w:rPr>
                <w:sz w:val="20"/>
              </w:rPr>
            </w:pPr>
            <w:r>
              <w:rPr>
                <w:i/>
                <w:sz w:val="16"/>
              </w:rPr>
              <w:t>12 No.</w:t>
            </w:r>
          </w:p>
        </w:tc>
        <w:tc>
          <w:tcPr>
            <w:tcW w:w="1177" w:type="dxa"/>
            <w:tcBorders>
              <w:top w:val="single" w:sz="6" w:space="0" w:color="auto"/>
              <w:left w:val="single" w:sz="6" w:space="0" w:color="auto"/>
              <w:bottom w:val="single" w:sz="6" w:space="0" w:color="auto"/>
              <w:right w:val="single" w:sz="6" w:space="0" w:color="auto"/>
            </w:tcBorders>
          </w:tcPr>
          <w:p w14:paraId="4542EC5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370E8D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DA1854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881DFD7" w14:textId="77777777" w:rsidR="00BC0191" w:rsidRDefault="00BC0191">
            <w:pPr>
              <w:rPr>
                <w:sz w:val="16"/>
                <w:szCs w:val="16"/>
              </w:rPr>
            </w:pPr>
          </w:p>
        </w:tc>
      </w:tr>
      <w:tr w:rsidR="00BC0191" w14:paraId="15209C8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155C2287" w14:textId="77777777" w:rsidR="00BC0191" w:rsidRDefault="001E4C9A">
            <w:pPr>
              <w:rPr>
                <w:sz w:val="20"/>
              </w:rPr>
            </w:pPr>
            <w:r>
              <w:rPr>
                <w:i/>
                <w:sz w:val="16"/>
              </w:rPr>
              <w:t>141</w:t>
            </w:r>
          </w:p>
        </w:tc>
        <w:tc>
          <w:tcPr>
            <w:tcW w:w="1236" w:type="dxa"/>
            <w:tcBorders>
              <w:top w:val="single" w:sz="6" w:space="0" w:color="auto"/>
              <w:left w:val="single" w:sz="6" w:space="0" w:color="auto"/>
              <w:bottom w:val="single" w:sz="6" w:space="0" w:color="auto"/>
              <w:right w:val="single" w:sz="6" w:space="0" w:color="auto"/>
            </w:tcBorders>
          </w:tcPr>
          <w:p w14:paraId="0AA55EB3" w14:textId="77777777" w:rsidR="00BC0191" w:rsidRDefault="001E4C9A">
            <w:pPr>
              <w:rPr>
                <w:sz w:val="20"/>
              </w:rPr>
            </w:pPr>
            <w:r>
              <w:rPr>
                <w:i/>
                <w:sz w:val="16"/>
              </w:rPr>
              <w:t>Certified Reference Material – Meat/Fish Matrix (ISO 17034)</w:t>
            </w:r>
          </w:p>
        </w:tc>
        <w:tc>
          <w:tcPr>
            <w:tcW w:w="705" w:type="dxa"/>
            <w:tcBorders>
              <w:top w:val="single" w:sz="6" w:space="0" w:color="auto"/>
              <w:left w:val="single" w:sz="6" w:space="0" w:color="auto"/>
              <w:bottom w:val="single" w:sz="6" w:space="0" w:color="auto"/>
              <w:right w:val="single" w:sz="6" w:space="0" w:color="auto"/>
            </w:tcBorders>
          </w:tcPr>
          <w:p w14:paraId="052EC1B6"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DCA1DEF" w14:textId="7C134F8D"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DEB4A37"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468B0B81"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F452083"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9FD3AD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2C68673" w14:textId="77777777" w:rsidR="00BC0191" w:rsidRDefault="00BC0191">
            <w:pPr>
              <w:rPr>
                <w:sz w:val="16"/>
                <w:szCs w:val="16"/>
              </w:rPr>
            </w:pPr>
          </w:p>
        </w:tc>
      </w:tr>
      <w:tr w:rsidR="00BC0191" w14:paraId="0146977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9"/>
        </w:trPr>
        <w:tc>
          <w:tcPr>
            <w:tcW w:w="528" w:type="dxa"/>
            <w:tcBorders>
              <w:top w:val="single" w:sz="6" w:space="0" w:color="auto"/>
              <w:left w:val="single" w:sz="6" w:space="0" w:color="auto"/>
              <w:bottom w:val="single" w:sz="6" w:space="0" w:color="auto"/>
              <w:right w:val="single" w:sz="6" w:space="0" w:color="auto"/>
            </w:tcBorders>
          </w:tcPr>
          <w:p w14:paraId="1F20D995" w14:textId="77777777" w:rsidR="00BC0191" w:rsidRDefault="001E4C9A">
            <w:pPr>
              <w:rPr>
                <w:sz w:val="20"/>
              </w:rPr>
            </w:pPr>
            <w:r>
              <w:rPr>
                <w:i/>
                <w:sz w:val="16"/>
              </w:rPr>
              <w:lastRenderedPageBreak/>
              <w:t>142</w:t>
            </w:r>
          </w:p>
        </w:tc>
        <w:tc>
          <w:tcPr>
            <w:tcW w:w="1236" w:type="dxa"/>
            <w:tcBorders>
              <w:top w:val="single" w:sz="6" w:space="0" w:color="auto"/>
              <w:left w:val="single" w:sz="6" w:space="0" w:color="auto"/>
              <w:bottom w:val="single" w:sz="6" w:space="0" w:color="auto"/>
              <w:right w:val="single" w:sz="6" w:space="0" w:color="auto"/>
            </w:tcBorders>
          </w:tcPr>
          <w:p w14:paraId="4A47F601" w14:textId="77777777" w:rsidR="00BC0191" w:rsidRDefault="001E4C9A">
            <w:pPr>
              <w:rPr>
                <w:sz w:val="20"/>
              </w:rPr>
            </w:pPr>
            <w:r>
              <w:rPr>
                <w:i/>
                <w:sz w:val="16"/>
              </w:rPr>
              <w:t>pH Buffer Standards (pH 4.00 / 7.00 / 10.00, NIST-traceable)</w:t>
            </w:r>
          </w:p>
        </w:tc>
        <w:tc>
          <w:tcPr>
            <w:tcW w:w="705" w:type="dxa"/>
            <w:tcBorders>
              <w:top w:val="single" w:sz="6" w:space="0" w:color="auto"/>
              <w:left w:val="single" w:sz="6" w:space="0" w:color="auto"/>
              <w:bottom w:val="single" w:sz="6" w:space="0" w:color="auto"/>
              <w:right w:val="single" w:sz="6" w:space="0" w:color="auto"/>
            </w:tcBorders>
          </w:tcPr>
          <w:p w14:paraId="45B56C2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C026A82" w14:textId="1304D35E"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3BCD75D" w14:textId="77777777" w:rsidR="00BC0191" w:rsidRDefault="001E4C9A">
            <w:pPr>
              <w:rPr>
                <w:sz w:val="20"/>
              </w:rPr>
            </w:pPr>
            <w:r>
              <w:rPr>
                <w:i/>
                <w:sz w:val="16"/>
              </w:rPr>
              <w:t>24 No.</w:t>
            </w:r>
          </w:p>
        </w:tc>
        <w:tc>
          <w:tcPr>
            <w:tcW w:w="1177" w:type="dxa"/>
            <w:tcBorders>
              <w:top w:val="single" w:sz="6" w:space="0" w:color="auto"/>
              <w:left w:val="single" w:sz="6" w:space="0" w:color="auto"/>
              <w:bottom w:val="single" w:sz="6" w:space="0" w:color="auto"/>
              <w:right w:val="single" w:sz="6" w:space="0" w:color="auto"/>
            </w:tcBorders>
          </w:tcPr>
          <w:p w14:paraId="5E9EF85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13A99DC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D16F7B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252B180E" w14:textId="77777777" w:rsidR="00BC0191" w:rsidRDefault="00BC0191">
            <w:pPr>
              <w:rPr>
                <w:sz w:val="16"/>
                <w:szCs w:val="16"/>
              </w:rPr>
            </w:pPr>
          </w:p>
        </w:tc>
      </w:tr>
      <w:tr w:rsidR="00BC0191" w14:paraId="7489489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53"/>
        </w:trPr>
        <w:tc>
          <w:tcPr>
            <w:tcW w:w="528" w:type="dxa"/>
            <w:tcBorders>
              <w:top w:val="single" w:sz="6" w:space="0" w:color="auto"/>
              <w:left w:val="single" w:sz="6" w:space="0" w:color="auto"/>
              <w:bottom w:val="single" w:sz="6" w:space="0" w:color="auto"/>
              <w:right w:val="single" w:sz="6" w:space="0" w:color="auto"/>
            </w:tcBorders>
          </w:tcPr>
          <w:p w14:paraId="0C2CB966" w14:textId="77777777" w:rsidR="00BC0191" w:rsidRDefault="001E4C9A">
            <w:pPr>
              <w:rPr>
                <w:sz w:val="20"/>
              </w:rPr>
            </w:pPr>
            <w:r>
              <w:rPr>
                <w:i/>
                <w:sz w:val="16"/>
              </w:rPr>
              <w:t>143</w:t>
            </w:r>
          </w:p>
        </w:tc>
        <w:tc>
          <w:tcPr>
            <w:tcW w:w="1236" w:type="dxa"/>
            <w:tcBorders>
              <w:top w:val="single" w:sz="6" w:space="0" w:color="auto"/>
              <w:left w:val="single" w:sz="6" w:space="0" w:color="auto"/>
              <w:bottom w:val="single" w:sz="6" w:space="0" w:color="auto"/>
              <w:right w:val="single" w:sz="6" w:space="0" w:color="auto"/>
            </w:tcBorders>
          </w:tcPr>
          <w:p w14:paraId="2AD12E63" w14:textId="77777777" w:rsidR="00BC0191" w:rsidRDefault="001E4C9A">
            <w:pPr>
              <w:rPr>
                <w:sz w:val="20"/>
              </w:rPr>
            </w:pPr>
            <w:r>
              <w:rPr>
                <w:i/>
                <w:sz w:val="16"/>
              </w:rPr>
              <w:t>Karl Fischer Reagent (Composite grade, 1 L)</w:t>
            </w:r>
          </w:p>
        </w:tc>
        <w:tc>
          <w:tcPr>
            <w:tcW w:w="705" w:type="dxa"/>
            <w:tcBorders>
              <w:top w:val="single" w:sz="6" w:space="0" w:color="auto"/>
              <w:left w:val="single" w:sz="6" w:space="0" w:color="auto"/>
              <w:bottom w:val="single" w:sz="6" w:space="0" w:color="auto"/>
              <w:right w:val="single" w:sz="6" w:space="0" w:color="auto"/>
            </w:tcBorders>
          </w:tcPr>
          <w:p w14:paraId="35ED5103"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6C49B565" w14:textId="21B52B80"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2C0C8FE"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18EBA84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3A40DEE"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7B71E47"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7117A2F" w14:textId="77777777" w:rsidR="00BC0191" w:rsidRDefault="00BC0191">
            <w:pPr>
              <w:rPr>
                <w:sz w:val="16"/>
                <w:szCs w:val="16"/>
              </w:rPr>
            </w:pPr>
          </w:p>
        </w:tc>
      </w:tr>
      <w:tr w:rsidR="00BC0191" w14:paraId="1B6BF4D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528" w:type="dxa"/>
            <w:tcBorders>
              <w:top w:val="single" w:sz="6" w:space="0" w:color="auto"/>
              <w:left w:val="single" w:sz="6" w:space="0" w:color="auto"/>
              <w:bottom w:val="single" w:sz="6" w:space="0" w:color="auto"/>
              <w:right w:val="single" w:sz="6" w:space="0" w:color="auto"/>
            </w:tcBorders>
          </w:tcPr>
          <w:p w14:paraId="51B2E23C" w14:textId="77777777" w:rsidR="00BC0191" w:rsidRDefault="001E4C9A">
            <w:pPr>
              <w:rPr>
                <w:sz w:val="20"/>
              </w:rPr>
            </w:pPr>
            <w:r>
              <w:rPr>
                <w:i/>
                <w:sz w:val="16"/>
              </w:rPr>
              <w:t>144</w:t>
            </w:r>
          </w:p>
        </w:tc>
        <w:tc>
          <w:tcPr>
            <w:tcW w:w="1236" w:type="dxa"/>
            <w:tcBorders>
              <w:top w:val="single" w:sz="6" w:space="0" w:color="auto"/>
              <w:left w:val="single" w:sz="6" w:space="0" w:color="auto"/>
              <w:bottom w:val="single" w:sz="6" w:space="0" w:color="auto"/>
              <w:right w:val="single" w:sz="6" w:space="0" w:color="auto"/>
            </w:tcBorders>
          </w:tcPr>
          <w:p w14:paraId="569DEABE" w14:textId="77777777" w:rsidR="00BC0191" w:rsidRDefault="001E4C9A">
            <w:pPr>
              <w:rPr>
                <w:sz w:val="20"/>
              </w:rPr>
            </w:pPr>
            <w:r>
              <w:rPr>
                <w:i/>
                <w:sz w:val="16"/>
              </w:rPr>
              <w:t>Argon Gas – Purity ≥99.995% (8500 L cylinder)</w:t>
            </w:r>
          </w:p>
        </w:tc>
        <w:tc>
          <w:tcPr>
            <w:tcW w:w="705" w:type="dxa"/>
            <w:tcBorders>
              <w:top w:val="single" w:sz="6" w:space="0" w:color="auto"/>
              <w:left w:val="single" w:sz="6" w:space="0" w:color="auto"/>
              <w:bottom w:val="single" w:sz="6" w:space="0" w:color="auto"/>
              <w:right w:val="single" w:sz="6" w:space="0" w:color="auto"/>
            </w:tcBorders>
          </w:tcPr>
          <w:p w14:paraId="034357C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98B8EEA" w14:textId="53971D0C"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9F67923"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4F91DAD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984C9D0"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63EFF6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9D8561A" w14:textId="77777777" w:rsidR="00BC0191" w:rsidRDefault="00BC0191">
            <w:pPr>
              <w:rPr>
                <w:sz w:val="16"/>
                <w:szCs w:val="16"/>
              </w:rPr>
            </w:pPr>
          </w:p>
        </w:tc>
      </w:tr>
      <w:tr w:rsidR="00BC0191" w14:paraId="72D4B4F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7"/>
        </w:trPr>
        <w:tc>
          <w:tcPr>
            <w:tcW w:w="528" w:type="dxa"/>
            <w:tcBorders>
              <w:top w:val="single" w:sz="6" w:space="0" w:color="auto"/>
              <w:left w:val="single" w:sz="6" w:space="0" w:color="auto"/>
              <w:bottom w:val="single" w:sz="6" w:space="0" w:color="auto"/>
              <w:right w:val="single" w:sz="6" w:space="0" w:color="auto"/>
            </w:tcBorders>
          </w:tcPr>
          <w:p w14:paraId="179BD9CF" w14:textId="77777777" w:rsidR="00BC0191" w:rsidRDefault="001E4C9A">
            <w:pPr>
              <w:rPr>
                <w:sz w:val="20"/>
              </w:rPr>
            </w:pPr>
            <w:r>
              <w:rPr>
                <w:i/>
                <w:sz w:val="16"/>
              </w:rPr>
              <w:t>145</w:t>
            </w:r>
          </w:p>
        </w:tc>
        <w:tc>
          <w:tcPr>
            <w:tcW w:w="1236" w:type="dxa"/>
            <w:tcBorders>
              <w:top w:val="single" w:sz="6" w:space="0" w:color="auto"/>
              <w:left w:val="single" w:sz="6" w:space="0" w:color="auto"/>
              <w:bottom w:val="single" w:sz="6" w:space="0" w:color="auto"/>
              <w:right w:val="single" w:sz="6" w:space="0" w:color="auto"/>
            </w:tcBorders>
          </w:tcPr>
          <w:p w14:paraId="50FF928B" w14:textId="77777777" w:rsidR="00BC0191" w:rsidRDefault="001E4C9A">
            <w:pPr>
              <w:rPr>
                <w:sz w:val="20"/>
              </w:rPr>
            </w:pPr>
            <w:r>
              <w:rPr>
                <w:i/>
                <w:sz w:val="16"/>
              </w:rPr>
              <w:t>Nitrogen Gas – Purity ≥99.999% (8500 L cylinder)</w:t>
            </w:r>
          </w:p>
        </w:tc>
        <w:tc>
          <w:tcPr>
            <w:tcW w:w="705" w:type="dxa"/>
            <w:tcBorders>
              <w:top w:val="single" w:sz="6" w:space="0" w:color="auto"/>
              <w:left w:val="single" w:sz="6" w:space="0" w:color="auto"/>
              <w:bottom w:val="single" w:sz="6" w:space="0" w:color="auto"/>
              <w:right w:val="single" w:sz="6" w:space="0" w:color="auto"/>
            </w:tcBorders>
          </w:tcPr>
          <w:p w14:paraId="77A5CF1C"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F07659A" w14:textId="08C96A44"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9D1854F"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05F402A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D16FAD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5A2D895"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35BC657" w14:textId="77777777" w:rsidR="00BC0191" w:rsidRDefault="00BC0191">
            <w:pPr>
              <w:rPr>
                <w:sz w:val="16"/>
                <w:szCs w:val="16"/>
              </w:rPr>
            </w:pPr>
          </w:p>
        </w:tc>
      </w:tr>
      <w:tr w:rsidR="00BC0191" w14:paraId="117DD91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15"/>
        </w:trPr>
        <w:tc>
          <w:tcPr>
            <w:tcW w:w="528" w:type="dxa"/>
            <w:tcBorders>
              <w:top w:val="single" w:sz="6" w:space="0" w:color="auto"/>
              <w:left w:val="single" w:sz="6" w:space="0" w:color="auto"/>
              <w:bottom w:val="single" w:sz="6" w:space="0" w:color="auto"/>
              <w:right w:val="single" w:sz="6" w:space="0" w:color="auto"/>
            </w:tcBorders>
          </w:tcPr>
          <w:p w14:paraId="652F853A" w14:textId="77777777" w:rsidR="00BC0191" w:rsidRDefault="001E4C9A">
            <w:pPr>
              <w:rPr>
                <w:sz w:val="20"/>
              </w:rPr>
            </w:pPr>
            <w:r>
              <w:rPr>
                <w:i/>
                <w:sz w:val="16"/>
              </w:rPr>
              <w:t>146</w:t>
            </w:r>
          </w:p>
        </w:tc>
        <w:tc>
          <w:tcPr>
            <w:tcW w:w="1236" w:type="dxa"/>
            <w:tcBorders>
              <w:top w:val="single" w:sz="6" w:space="0" w:color="auto"/>
              <w:left w:val="single" w:sz="6" w:space="0" w:color="auto"/>
              <w:bottom w:val="single" w:sz="6" w:space="0" w:color="auto"/>
              <w:right w:val="single" w:sz="6" w:space="0" w:color="auto"/>
            </w:tcBorders>
          </w:tcPr>
          <w:p w14:paraId="6B16FB14" w14:textId="77777777" w:rsidR="00BC0191" w:rsidRPr="000F1A9C" w:rsidRDefault="001E4C9A">
            <w:pPr>
              <w:rPr>
                <w:sz w:val="20"/>
                <w:lang w:val="pt-PT"/>
              </w:rPr>
            </w:pPr>
            <w:r w:rsidRPr="000F1A9C">
              <w:rPr>
                <w:i/>
                <w:sz w:val="16"/>
                <w:lang w:val="pt-PT"/>
              </w:rPr>
              <w:t>Acetylene Gas – Dissolved ≥99.5% (8 kg cylinder)</w:t>
            </w:r>
          </w:p>
        </w:tc>
        <w:tc>
          <w:tcPr>
            <w:tcW w:w="705" w:type="dxa"/>
            <w:tcBorders>
              <w:top w:val="single" w:sz="6" w:space="0" w:color="auto"/>
              <w:left w:val="single" w:sz="6" w:space="0" w:color="auto"/>
              <w:bottom w:val="single" w:sz="6" w:space="0" w:color="auto"/>
              <w:right w:val="single" w:sz="6" w:space="0" w:color="auto"/>
            </w:tcBorders>
          </w:tcPr>
          <w:p w14:paraId="6BAB1584" w14:textId="77777777" w:rsidR="00BC0191" w:rsidRPr="000F1A9C" w:rsidRDefault="00BC0191">
            <w:pPr>
              <w:rPr>
                <w:sz w:val="20"/>
                <w:lang w:val="pt-PT"/>
              </w:rPr>
            </w:pPr>
          </w:p>
        </w:tc>
        <w:tc>
          <w:tcPr>
            <w:tcW w:w="1075" w:type="dxa"/>
            <w:tcBorders>
              <w:top w:val="single" w:sz="6" w:space="0" w:color="auto"/>
              <w:left w:val="single" w:sz="6" w:space="0" w:color="auto"/>
              <w:bottom w:val="single" w:sz="6" w:space="0" w:color="auto"/>
              <w:right w:val="single" w:sz="6" w:space="0" w:color="auto"/>
            </w:tcBorders>
          </w:tcPr>
          <w:p w14:paraId="1D654E7C" w14:textId="77473B79"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280A351" w14:textId="77777777" w:rsidR="00BC0191" w:rsidRDefault="001E4C9A">
            <w:pPr>
              <w:rPr>
                <w:sz w:val="20"/>
              </w:rPr>
            </w:pPr>
            <w:r>
              <w:rPr>
                <w:i/>
                <w:sz w:val="16"/>
              </w:rPr>
              <w:t>4 No.</w:t>
            </w:r>
          </w:p>
        </w:tc>
        <w:tc>
          <w:tcPr>
            <w:tcW w:w="1177" w:type="dxa"/>
            <w:tcBorders>
              <w:top w:val="single" w:sz="6" w:space="0" w:color="auto"/>
              <w:left w:val="single" w:sz="6" w:space="0" w:color="auto"/>
              <w:bottom w:val="single" w:sz="6" w:space="0" w:color="auto"/>
              <w:right w:val="single" w:sz="6" w:space="0" w:color="auto"/>
            </w:tcBorders>
          </w:tcPr>
          <w:p w14:paraId="2C064414"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76E6B1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20F113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7137BB7" w14:textId="77777777" w:rsidR="00BC0191" w:rsidRDefault="00BC0191">
            <w:pPr>
              <w:rPr>
                <w:sz w:val="16"/>
                <w:szCs w:val="16"/>
              </w:rPr>
            </w:pPr>
          </w:p>
        </w:tc>
      </w:tr>
      <w:tr w:rsidR="00BC0191" w14:paraId="5A0B1729"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6"/>
        </w:trPr>
        <w:tc>
          <w:tcPr>
            <w:tcW w:w="528" w:type="dxa"/>
            <w:tcBorders>
              <w:top w:val="single" w:sz="6" w:space="0" w:color="auto"/>
              <w:left w:val="single" w:sz="6" w:space="0" w:color="auto"/>
              <w:bottom w:val="single" w:sz="6" w:space="0" w:color="auto"/>
              <w:right w:val="single" w:sz="6" w:space="0" w:color="auto"/>
            </w:tcBorders>
          </w:tcPr>
          <w:p w14:paraId="23FD6D38" w14:textId="77777777" w:rsidR="00BC0191" w:rsidRDefault="001E4C9A">
            <w:pPr>
              <w:rPr>
                <w:sz w:val="20"/>
              </w:rPr>
            </w:pPr>
            <w:r>
              <w:rPr>
                <w:i/>
                <w:sz w:val="16"/>
              </w:rPr>
              <w:t>147</w:t>
            </w:r>
          </w:p>
        </w:tc>
        <w:tc>
          <w:tcPr>
            <w:tcW w:w="1236" w:type="dxa"/>
            <w:tcBorders>
              <w:top w:val="single" w:sz="6" w:space="0" w:color="auto"/>
              <w:left w:val="single" w:sz="6" w:space="0" w:color="auto"/>
              <w:bottom w:val="single" w:sz="6" w:space="0" w:color="auto"/>
              <w:right w:val="single" w:sz="6" w:space="0" w:color="auto"/>
            </w:tcBorders>
          </w:tcPr>
          <w:p w14:paraId="4C53C37A" w14:textId="77777777" w:rsidR="00BC0191" w:rsidRDefault="001E4C9A">
            <w:pPr>
              <w:rPr>
                <w:sz w:val="20"/>
              </w:rPr>
            </w:pPr>
            <w:r>
              <w:rPr>
                <w:i/>
                <w:sz w:val="16"/>
              </w:rPr>
              <w:t>Borosilicate Glassware Sets (Beakers, Flasks, Cylinders, Volumetric)</w:t>
            </w:r>
          </w:p>
        </w:tc>
        <w:tc>
          <w:tcPr>
            <w:tcW w:w="705" w:type="dxa"/>
            <w:tcBorders>
              <w:top w:val="single" w:sz="6" w:space="0" w:color="auto"/>
              <w:left w:val="single" w:sz="6" w:space="0" w:color="auto"/>
              <w:bottom w:val="single" w:sz="6" w:space="0" w:color="auto"/>
              <w:right w:val="single" w:sz="6" w:space="0" w:color="auto"/>
            </w:tcBorders>
          </w:tcPr>
          <w:p w14:paraId="447EF9C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56406A88" w14:textId="6A8552BA"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0043C232" w14:textId="77777777" w:rsidR="00BC0191" w:rsidRDefault="001E4C9A">
            <w:pPr>
              <w:rPr>
                <w:sz w:val="20"/>
              </w:rPr>
            </w:pPr>
            <w:r>
              <w:rPr>
                <w:i/>
                <w:sz w:val="16"/>
              </w:rPr>
              <w:t>10 No.</w:t>
            </w:r>
          </w:p>
        </w:tc>
        <w:tc>
          <w:tcPr>
            <w:tcW w:w="1177" w:type="dxa"/>
            <w:tcBorders>
              <w:top w:val="single" w:sz="6" w:space="0" w:color="auto"/>
              <w:left w:val="single" w:sz="6" w:space="0" w:color="auto"/>
              <w:bottom w:val="single" w:sz="6" w:space="0" w:color="auto"/>
              <w:right w:val="single" w:sz="6" w:space="0" w:color="auto"/>
            </w:tcBorders>
          </w:tcPr>
          <w:p w14:paraId="427DA306"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8E3F31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BF2E19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FC595A7" w14:textId="77777777" w:rsidR="00BC0191" w:rsidRDefault="00BC0191">
            <w:pPr>
              <w:rPr>
                <w:sz w:val="16"/>
                <w:szCs w:val="16"/>
              </w:rPr>
            </w:pPr>
          </w:p>
        </w:tc>
      </w:tr>
      <w:tr w:rsidR="00BC0191" w14:paraId="67E1E384"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68"/>
        </w:trPr>
        <w:tc>
          <w:tcPr>
            <w:tcW w:w="528" w:type="dxa"/>
            <w:tcBorders>
              <w:top w:val="single" w:sz="6" w:space="0" w:color="auto"/>
              <w:left w:val="single" w:sz="6" w:space="0" w:color="auto"/>
              <w:bottom w:val="single" w:sz="6" w:space="0" w:color="auto"/>
              <w:right w:val="single" w:sz="6" w:space="0" w:color="auto"/>
            </w:tcBorders>
          </w:tcPr>
          <w:p w14:paraId="76846485" w14:textId="77777777" w:rsidR="00BC0191" w:rsidRDefault="001E4C9A">
            <w:pPr>
              <w:rPr>
                <w:sz w:val="20"/>
              </w:rPr>
            </w:pPr>
            <w:r>
              <w:rPr>
                <w:i/>
                <w:sz w:val="16"/>
              </w:rPr>
              <w:t>148</w:t>
            </w:r>
          </w:p>
        </w:tc>
        <w:tc>
          <w:tcPr>
            <w:tcW w:w="1236" w:type="dxa"/>
            <w:tcBorders>
              <w:top w:val="single" w:sz="6" w:space="0" w:color="auto"/>
              <w:left w:val="single" w:sz="6" w:space="0" w:color="auto"/>
              <w:bottom w:val="single" w:sz="6" w:space="0" w:color="auto"/>
              <w:right w:val="single" w:sz="6" w:space="0" w:color="auto"/>
            </w:tcBorders>
          </w:tcPr>
          <w:p w14:paraId="50114058" w14:textId="77777777" w:rsidR="00BC0191" w:rsidRDefault="001E4C9A">
            <w:pPr>
              <w:rPr>
                <w:sz w:val="20"/>
              </w:rPr>
            </w:pPr>
            <w:r>
              <w:rPr>
                <w:i/>
                <w:sz w:val="16"/>
              </w:rPr>
              <w:t>Centrifuge Tubes (50 mL + 15 mL PP), DNase/RNase-free</w:t>
            </w:r>
          </w:p>
        </w:tc>
        <w:tc>
          <w:tcPr>
            <w:tcW w:w="705" w:type="dxa"/>
            <w:tcBorders>
              <w:top w:val="single" w:sz="6" w:space="0" w:color="auto"/>
              <w:left w:val="single" w:sz="6" w:space="0" w:color="auto"/>
              <w:bottom w:val="single" w:sz="6" w:space="0" w:color="auto"/>
              <w:right w:val="single" w:sz="6" w:space="0" w:color="auto"/>
            </w:tcBorders>
          </w:tcPr>
          <w:p w14:paraId="40DE5DE4"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DC4B937" w14:textId="7D0E0F0B" w:rsidR="00BC0191" w:rsidRDefault="003A229C">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6F022E19"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41AF5AF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F425095"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E1A5892"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3C49701" w14:textId="77777777" w:rsidR="00BC0191" w:rsidRDefault="00BC0191">
            <w:pPr>
              <w:rPr>
                <w:sz w:val="16"/>
                <w:szCs w:val="16"/>
              </w:rPr>
            </w:pPr>
          </w:p>
        </w:tc>
      </w:tr>
      <w:tr w:rsidR="00BC0191" w14:paraId="30EE432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83"/>
        </w:trPr>
        <w:tc>
          <w:tcPr>
            <w:tcW w:w="528" w:type="dxa"/>
            <w:tcBorders>
              <w:top w:val="single" w:sz="6" w:space="0" w:color="auto"/>
              <w:left w:val="single" w:sz="6" w:space="0" w:color="auto"/>
              <w:bottom w:val="single" w:sz="6" w:space="0" w:color="auto"/>
              <w:right w:val="single" w:sz="6" w:space="0" w:color="auto"/>
            </w:tcBorders>
          </w:tcPr>
          <w:p w14:paraId="5FE23D35" w14:textId="77777777" w:rsidR="00BC0191" w:rsidRDefault="001E4C9A">
            <w:pPr>
              <w:rPr>
                <w:sz w:val="20"/>
              </w:rPr>
            </w:pPr>
            <w:r>
              <w:rPr>
                <w:i/>
                <w:sz w:val="16"/>
              </w:rPr>
              <w:t>149</w:t>
            </w:r>
          </w:p>
        </w:tc>
        <w:tc>
          <w:tcPr>
            <w:tcW w:w="1236" w:type="dxa"/>
            <w:tcBorders>
              <w:top w:val="single" w:sz="6" w:space="0" w:color="auto"/>
              <w:left w:val="single" w:sz="6" w:space="0" w:color="auto"/>
              <w:bottom w:val="single" w:sz="6" w:space="0" w:color="auto"/>
              <w:right w:val="single" w:sz="6" w:space="0" w:color="auto"/>
            </w:tcBorders>
          </w:tcPr>
          <w:p w14:paraId="0552F692" w14:textId="77777777" w:rsidR="00BC0191" w:rsidRDefault="001E4C9A">
            <w:pPr>
              <w:rPr>
                <w:sz w:val="20"/>
              </w:rPr>
            </w:pPr>
            <w:r>
              <w:rPr>
                <w:i/>
                <w:sz w:val="16"/>
              </w:rPr>
              <w:t>Microcentrifuge Tubes (1.5 mL + 2.0 mL), PCR-clean</w:t>
            </w:r>
          </w:p>
        </w:tc>
        <w:tc>
          <w:tcPr>
            <w:tcW w:w="705" w:type="dxa"/>
            <w:tcBorders>
              <w:top w:val="single" w:sz="6" w:space="0" w:color="auto"/>
              <w:left w:val="single" w:sz="6" w:space="0" w:color="auto"/>
              <w:bottom w:val="single" w:sz="6" w:space="0" w:color="auto"/>
              <w:right w:val="single" w:sz="6" w:space="0" w:color="auto"/>
            </w:tcBorders>
          </w:tcPr>
          <w:p w14:paraId="5AC9EA1F"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F27921D" w14:textId="591CF62E"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C1D16C2" w14:textId="77777777" w:rsidR="00BC0191" w:rsidRDefault="001E4C9A">
            <w:pPr>
              <w:rPr>
                <w:sz w:val="20"/>
              </w:rPr>
            </w:pPr>
            <w:r>
              <w:rPr>
                <w:i/>
                <w:sz w:val="16"/>
              </w:rPr>
              <w:t>30 No.</w:t>
            </w:r>
          </w:p>
        </w:tc>
        <w:tc>
          <w:tcPr>
            <w:tcW w:w="1177" w:type="dxa"/>
            <w:tcBorders>
              <w:top w:val="single" w:sz="6" w:space="0" w:color="auto"/>
              <w:left w:val="single" w:sz="6" w:space="0" w:color="auto"/>
              <w:bottom w:val="single" w:sz="6" w:space="0" w:color="auto"/>
              <w:right w:val="single" w:sz="6" w:space="0" w:color="auto"/>
            </w:tcBorders>
          </w:tcPr>
          <w:p w14:paraId="02FF0179"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0BE82F24"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656523B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7416FCD4" w14:textId="77777777" w:rsidR="00BC0191" w:rsidRDefault="00BC0191">
            <w:pPr>
              <w:rPr>
                <w:sz w:val="16"/>
                <w:szCs w:val="16"/>
              </w:rPr>
            </w:pPr>
          </w:p>
        </w:tc>
      </w:tr>
      <w:tr w:rsidR="00BC0191" w14:paraId="4779D288"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4"/>
        </w:trPr>
        <w:tc>
          <w:tcPr>
            <w:tcW w:w="528" w:type="dxa"/>
            <w:tcBorders>
              <w:top w:val="single" w:sz="6" w:space="0" w:color="auto"/>
              <w:left w:val="single" w:sz="6" w:space="0" w:color="auto"/>
              <w:bottom w:val="single" w:sz="6" w:space="0" w:color="auto"/>
              <w:right w:val="single" w:sz="6" w:space="0" w:color="auto"/>
            </w:tcBorders>
          </w:tcPr>
          <w:p w14:paraId="3F923B67" w14:textId="77777777" w:rsidR="00BC0191" w:rsidRDefault="001E4C9A">
            <w:pPr>
              <w:rPr>
                <w:sz w:val="20"/>
              </w:rPr>
            </w:pPr>
            <w:r>
              <w:rPr>
                <w:i/>
                <w:sz w:val="16"/>
              </w:rPr>
              <w:t>150</w:t>
            </w:r>
          </w:p>
        </w:tc>
        <w:tc>
          <w:tcPr>
            <w:tcW w:w="1236" w:type="dxa"/>
            <w:tcBorders>
              <w:top w:val="single" w:sz="6" w:space="0" w:color="auto"/>
              <w:left w:val="single" w:sz="6" w:space="0" w:color="auto"/>
              <w:bottom w:val="single" w:sz="6" w:space="0" w:color="auto"/>
              <w:right w:val="single" w:sz="6" w:space="0" w:color="auto"/>
            </w:tcBorders>
          </w:tcPr>
          <w:p w14:paraId="67FDC644" w14:textId="77777777" w:rsidR="00BC0191" w:rsidRDefault="001E4C9A">
            <w:pPr>
              <w:rPr>
                <w:sz w:val="20"/>
              </w:rPr>
            </w:pPr>
            <w:r>
              <w:rPr>
                <w:i/>
                <w:sz w:val="16"/>
              </w:rPr>
              <w:t>PCR Plates (96-well, 0.2 mL, thin-wall)</w:t>
            </w:r>
          </w:p>
        </w:tc>
        <w:tc>
          <w:tcPr>
            <w:tcW w:w="705" w:type="dxa"/>
            <w:tcBorders>
              <w:top w:val="single" w:sz="6" w:space="0" w:color="auto"/>
              <w:left w:val="single" w:sz="6" w:space="0" w:color="auto"/>
              <w:bottom w:val="single" w:sz="6" w:space="0" w:color="auto"/>
              <w:right w:val="single" w:sz="6" w:space="0" w:color="auto"/>
            </w:tcBorders>
          </w:tcPr>
          <w:p w14:paraId="0DAC1578"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1DC04C40" w14:textId="58B6CD28"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539FACE" w14:textId="77777777" w:rsidR="00BC0191" w:rsidRDefault="001E4C9A">
            <w:pPr>
              <w:rPr>
                <w:sz w:val="20"/>
              </w:rPr>
            </w:pPr>
            <w:r>
              <w:rPr>
                <w:i/>
                <w:sz w:val="16"/>
              </w:rPr>
              <w:t>30 No.</w:t>
            </w:r>
          </w:p>
        </w:tc>
        <w:tc>
          <w:tcPr>
            <w:tcW w:w="1177" w:type="dxa"/>
            <w:tcBorders>
              <w:top w:val="single" w:sz="6" w:space="0" w:color="auto"/>
              <w:left w:val="single" w:sz="6" w:space="0" w:color="auto"/>
              <w:bottom w:val="single" w:sz="6" w:space="0" w:color="auto"/>
              <w:right w:val="single" w:sz="6" w:space="0" w:color="auto"/>
            </w:tcBorders>
          </w:tcPr>
          <w:p w14:paraId="4C579C95"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81EE1C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3C7C35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19CCD3A" w14:textId="77777777" w:rsidR="00BC0191" w:rsidRDefault="00BC0191">
            <w:pPr>
              <w:rPr>
                <w:sz w:val="16"/>
                <w:szCs w:val="16"/>
              </w:rPr>
            </w:pPr>
          </w:p>
        </w:tc>
      </w:tr>
      <w:tr w:rsidR="00BC0191" w14:paraId="778EF15A"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1"/>
        </w:trPr>
        <w:tc>
          <w:tcPr>
            <w:tcW w:w="528" w:type="dxa"/>
            <w:tcBorders>
              <w:top w:val="single" w:sz="6" w:space="0" w:color="auto"/>
              <w:left w:val="single" w:sz="6" w:space="0" w:color="auto"/>
              <w:bottom w:val="single" w:sz="6" w:space="0" w:color="auto"/>
              <w:right w:val="single" w:sz="6" w:space="0" w:color="auto"/>
            </w:tcBorders>
          </w:tcPr>
          <w:p w14:paraId="278E888B" w14:textId="77777777" w:rsidR="00BC0191" w:rsidRDefault="001E4C9A">
            <w:pPr>
              <w:rPr>
                <w:sz w:val="20"/>
              </w:rPr>
            </w:pPr>
            <w:r>
              <w:rPr>
                <w:i/>
                <w:sz w:val="16"/>
              </w:rPr>
              <w:t>151</w:t>
            </w:r>
          </w:p>
        </w:tc>
        <w:tc>
          <w:tcPr>
            <w:tcW w:w="1236" w:type="dxa"/>
            <w:tcBorders>
              <w:top w:val="single" w:sz="6" w:space="0" w:color="auto"/>
              <w:left w:val="single" w:sz="6" w:space="0" w:color="auto"/>
              <w:bottom w:val="single" w:sz="6" w:space="0" w:color="auto"/>
              <w:right w:val="single" w:sz="6" w:space="0" w:color="auto"/>
            </w:tcBorders>
          </w:tcPr>
          <w:p w14:paraId="22190DDF" w14:textId="77777777" w:rsidR="00BC0191" w:rsidRDefault="001E4C9A">
            <w:pPr>
              <w:rPr>
                <w:sz w:val="20"/>
              </w:rPr>
            </w:pPr>
            <w:r>
              <w:rPr>
                <w:i/>
                <w:sz w:val="16"/>
              </w:rPr>
              <w:t>Pipette Tips (10 µL, 200 µL, 1000 µL) – Filtered &amp; Unfiltered</w:t>
            </w:r>
          </w:p>
        </w:tc>
        <w:tc>
          <w:tcPr>
            <w:tcW w:w="705" w:type="dxa"/>
            <w:tcBorders>
              <w:top w:val="single" w:sz="6" w:space="0" w:color="auto"/>
              <w:left w:val="single" w:sz="6" w:space="0" w:color="auto"/>
              <w:bottom w:val="single" w:sz="6" w:space="0" w:color="auto"/>
              <w:right w:val="single" w:sz="6" w:space="0" w:color="auto"/>
            </w:tcBorders>
          </w:tcPr>
          <w:p w14:paraId="3635E18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C19D6C0" w14:textId="0E64EBAD"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1650745F" w14:textId="77777777" w:rsidR="00BC0191" w:rsidRDefault="001E4C9A">
            <w:pPr>
              <w:rPr>
                <w:sz w:val="20"/>
              </w:rPr>
            </w:pPr>
            <w:r>
              <w:rPr>
                <w:i/>
                <w:sz w:val="16"/>
              </w:rPr>
              <w:t>60 No.</w:t>
            </w:r>
          </w:p>
        </w:tc>
        <w:tc>
          <w:tcPr>
            <w:tcW w:w="1177" w:type="dxa"/>
            <w:tcBorders>
              <w:top w:val="single" w:sz="6" w:space="0" w:color="auto"/>
              <w:left w:val="single" w:sz="6" w:space="0" w:color="auto"/>
              <w:bottom w:val="single" w:sz="6" w:space="0" w:color="auto"/>
              <w:right w:val="single" w:sz="6" w:space="0" w:color="auto"/>
            </w:tcBorders>
          </w:tcPr>
          <w:p w14:paraId="278D143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A4D4231"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0F1453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2F83827" w14:textId="77777777" w:rsidR="00BC0191" w:rsidRDefault="00BC0191">
            <w:pPr>
              <w:rPr>
                <w:sz w:val="16"/>
                <w:szCs w:val="16"/>
              </w:rPr>
            </w:pPr>
          </w:p>
        </w:tc>
      </w:tr>
      <w:tr w:rsidR="00BC0191" w14:paraId="4360AE4E"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5"/>
        </w:trPr>
        <w:tc>
          <w:tcPr>
            <w:tcW w:w="528" w:type="dxa"/>
            <w:tcBorders>
              <w:top w:val="single" w:sz="6" w:space="0" w:color="auto"/>
              <w:left w:val="single" w:sz="6" w:space="0" w:color="auto"/>
              <w:bottom w:val="single" w:sz="6" w:space="0" w:color="auto"/>
              <w:right w:val="single" w:sz="6" w:space="0" w:color="auto"/>
            </w:tcBorders>
          </w:tcPr>
          <w:p w14:paraId="41CE0AF2" w14:textId="77777777" w:rsidR="00BC0191" w:rsidRDefault="001E4C9A">
            <w:pPr>
              <w:rPr>
                <w:sz w:val="20"/>
              </w:rPr>
            </w:pPr>
            <w:r>
              <w:rPr>
                <w:i/>
                <w:sz w:val="16"/>
              </w:rPr>
              <w:lastRenderedPageBreak/>
              <w:t>152</w:t>
            </w:r>
          </w:p>
        </w:tc>
        <w:tc>
          <w:tcPr>
            <w:tcW w:w="1236" w:type="dxa"/>
            <w:tcBorders>
              <w:top w:val="single" w:sz="6" w:space="0" w:color="auto"/>
              <w:left w:val="single" w:sz="6" w:space="0" w:color="auto"/>
              <w:bottom w:val="single" w:sz="6" w:space="0" w:color="auto"/>
              <w:right w:val="single" w:sz="6" w:space="0" w:color="auto"/>
            </w:tcBorders>
          </w:tcPr>
          <w:p w14:paraId="1886CC7E" w14:textId="77777777" w:rsidR="00BC0191" w:rsidRDefault="001E4C9A">
            <w:pPr>
              <w:rPr>
                <w:sz w:val="20"/>
              </w:rPr>
            </w:pPr>
            <w:r>
              <w:rPr>
                <w:i/>
                <w:sz w:val="16"/>
              </w:rPr>
              <w:t>Filter Papers – Grades 1, 4, 41, 42 (100/box)</w:t>
            </w:r>
          </w:p>
        </w:tc>
        <w:tc>
          <w:tcPr>
            <w:tcW w:w="705" w:type="dxa"/>
            <w:tcBorders>
              <w:top w:val="single" w:sz="6" w:space="0" w:color="auto"/>
              <w:left w:val="single" w:sz="6" w:space="0" w:color="auto"/>
              <w:bottom w:val="single" w:sz="6" w:space="0" w:color="auto"/>
              <w:right w:val="single" w:sz="6" w:space="0" w:color="auto"/>
            </w:tcBorders>
          </w:tcPr>
          <w:p w14:paraId="065FCAC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3F3E9D3" w14:textId="590E38BC"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F5E04D7"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34EC86FF"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103A4C6"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33D52C5A"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4134C3E" w14:textId="77777777" w:rsidR="00BC0191" w:rsidRDefault="00BC0191">
            <w:pPr>
              <w:rPr>
                <w:sz w:val="16"/>
                <w:szCs w:val="16"/>
              </w:rPr>
            </w:pPr>
          </w:p>
        </w:tc>
      </w:tr>
      <w:tr w:rsidR="00BC0191" w14:paraId="20CBAD8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1"/>
        </w:trPr>
        <w:tc>
          <w:tcPr>
            <w:tcW w:w="528" w:type="dxa"/>
            <w:tcBorders>
              <w:top w:val="single" w:sz="6" w:space="0" w:color="auto"/>
              <w:left w:val="single" w:sz="6" w:space="0" w:color="auto"/>
              <w:bottom w:val="single" w:sz="6" w:space="0" w:color="auto"/>
              <w:right w:val="single" w:sz="6" w:space="0" w:color="auto"/>
            </w:tcBorders>
          </w:tcPr>
          <w:p w14:paraId="6F0BC09F" w14:textId="77777777" w:rsidR="00BC0191" w:rsidRDefault="001E4C9A">
            <w:pPr>
              <w:rPr>
                <w:sz w:val="20"/>
              </w:rPr>
            </w:pPr>
            <w:r>
              <w:rPr>
                <w:i/>
                <w:sz w:val="16"/>
              </w:rPr>
              <w:t>153</w:t>
            </w:r>
          </w:p>
        </w:tc>
        <w:tc>
          <w:tcPr>
            <w:tcW w:w="1236" w:type="dxa"/>
            <w:tcBorders>
              <w:top w:val="single" w:sz="6" w:space="0" w:color="auto"/>
              <w:left w:val="single" w:sz="6" w:space="0" w:color="auto"/>
              <w:bottom w:val="single" w:sz="6" w:space="0" w:color="auto"/>
              <w:right w:val="single" w:sz="6" w:space="0" w:color="auto"/>
            </w:tcBorders>
          </w:tcPr>
          <w:p w14:paraId="30E98F3F" w14:textId="77777777" w:rsidR="00BC0191" w:rsidRDefault="001E4C9A">
            <w:pPr>
              <w:rPr>
                <w:sz w:val="20"/>
              </w:rPr>
            </w:pPr>
            <w:r>
              <w:rPr>
                <w:i/>
                <w:sz w:val="16"/>
              </w:rPr>
              <w:t>Membrane Filters – 0.2 µm &amp; 0.45 µm (47 mm, 50/box)</w:t>
            </w:r>
          </w:p>
        </w:tc>
        <w:tc>
          <w:tcPr>
            <w:tcW w:w="705" w:type="dxa"/>
            <w:tcBorders>
              <w:top w:val="single" w:sz="6" w:space="0" w:color="auto"/>
              <w:left w:val="single" w:sz="6" w:space="0" w:color="auto"/>
              <w:bottom w:val="single" w:sz="6" w:space="0" w:color="auto"/>
              <w:right w:val="single" w:sz="6" w:space="0" w:color="auto"/>
            </w:tcBorders>
          </w:tcPr>
          <w:p w14:paraId="0B29248E"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46C05B2" w14:textId="2B671AFD"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F235AA6"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0A597C1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5FADD92"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412E1A3"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366FB84" w14:textId="77777777" w:rsidR="00BC0191" w:rsidRDefault="00BC0191">
            <w:pPr>
              <w:rPr>
                <w:sz w:val="16"/>
                <w:szCs w:val="16"/>
              </w:rPr>
            </w:pPr>
          </w:p>
        </w:tc>
      </w:tr>
      <w:tr w:rsidR="00BC0191" w14:paraId="3D7BDD35"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29"/>
        </w:trPr>
        <w:tc>
          <w:tcPr>
            <w:tcW w:w="528" w:type="dxa"/>
            <w:tcBorders>
              <w:top w:val="single" w:sz="6" w:space="0" w:color="auto"/>
              <w:left w:val="single" w:sz="6" w:space="0" w:color="auto"/>
              <w:bottom w:val="single" w:sz="6" w:space="0" w:color="auto"/>
              <w:right w:val="single" w:sz="6" w:space="0" w:color="auto"/>
            </w:tcBorders>
          </w:tcPr>
          <w:p w14:paraId="40CBEA55" w14:textId="77777777" w:rsidR="00BC0191" w:rsidRDefault="001E4C9A">
            <w:pPr>
              <w:rPr>
                <w:sz w:val="20"/>
              </w:rPr>
            </w:pPr>
            <w:r>
              <w:rPr>
                <w:i/>
                <w:sz w:val="16"/>
              </w:rPr>
              <w:t>154</w:t>
            </w:r>
          </w:p>
        </w:tc>
        <w:tc>
          <w:tcPr>
            <w:tcW w:w="1236" w:type="dxa"/>
            <w:tcBorders>
              <w:top w:val="single" w:sz="6" w:space="0" w:color="auto"/>
              <w:left w:val="single" w:sz="6" w:space="0" w:color="auto"/>
              <w:bottom w:val="single" w:sz="6" w:space="0" w:color="auto"/>
              <w:right w:val="single" w:sz="6" w:space="0" w:color="auto"/>
            </w:tcBorders>
          </w:tcPr>
          <w:p w14:paraId="69E988C2" w14:textId="77777777" w:rsidR="00BC0191" w:rsidRDefault="001E4C9A">
            <w:pPr>
              <w:rPr>
                <w:sz w:val="20"/>
              </w:rPr>
            </w:pPr>
            <w:r>
              <w:rPr>
                <w:i/>
                <w:sz w:val="16"/>
              </w:rPr>
              <w:t>Disposable Nitrile Gloves – Powder-free (100/box, S/M/L)</w:t>
            </w:r>
          </w:p>
        </w:tc>
        <w:tc>
          <w:tcPr>
            <w:tcW w:w="705" w:type="dxa"/>
            <w:tcBorders>
              <w:top w:val="single" w:sz="6" w:space="0" w:color="auto"/>
              <w:left w:val="single" w:sz="6" w:space="0" w:color="auto"/>
              <w:bottom w:val="single" w:sz="6" w:space="0" w:color="auto"/>
              <w:right w:val="single" w:sz="6" w:space="0" w:color="auto"/>
            </w:tcBorders>
          </w:tcPr>
          <w:p w14:paraId="3F305810"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3CAF32A2" w14:textId="15428AAD"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28363C02" w14:textId="77777777" w:rsidR="00BC0191" w:rsidRDefault="001E4C9A">
            <w:pPr>
              <w:rPr>
                <w:sz w:val="20"/>
              </w:rPr>
            </w:pPr>
            <w:r>
              <w:rPr>
                <w:i/>
                <w:sz w:val="16"/>
              </w:rPr>
              <w:t>200 No.</w:t>
            </w:r>
          </w:p>
        </w:tc>
        <w:tc>
          <w:tcPr>
            <w:tcW w:w="1177" w:type="dxa"/>
            <w:tcBorders>
              <w:top w:val="single" w:sz="6" w:space="0" w:color="auto"/>
              <w:left w:val="single" w:sz="6" w:space="0" w:color="auto"/>
              <w:bottom w:val="single" w:sz="6" w:space="0" w:color="auto"/>
              <w:right w:val="single" w:sz="6" w:space="0" w:color="auto"/>
            </w:tcBorders>
          </w:tcPr>
          <w:p w14:paraId="43A8D352"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EBFCC47"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F0C9150"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002F9BE2" w14:textId="77777777" w:rsidR="00BC0191" w:rsidRDefault="00BC0191">
            <w:pPr>
              <w:rPr>
                <w:sz w:val="16"/>
                <w:szCs w:val="16"/>
              </w:rPr>
            </w:pPr>
          </w:p>
        </w:tc>
      </w:tr>
      <w:tr w:rsidR="00BC0191" w14:paraId="36C56ED1"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8"/>
        </w:trPr>
        <w:tc>
          <w:tcPr>
            <w:tcW w:w="528" w:type="dxa"/>
            <w:tcBorders>
              <w:top w:val="single" w:sz="6" w:space="0" w:color="auto"/>
              <w:left w:val="single" w:sz="6" w:space="0" w:color="auto"/>
              <w:bottom w:val="single" w:sz="6" w:space="0" w:color="auto"/>
              <w:right w:val="single" w:sz="6" w:space="0" w:color="auto"/>
            </w:tcBorders>
          </w:tcPr>
          <w:p w14:paraId="53E20542" w14:textId="77777777" w:rsidR="00BC0191" w:rsidRDefault="001E4C9A">
            <w:pPr>
              <w:rPr>
                <w:sz w:val="20"/>
              </w:rPr>
            </w:pPr>
            <w:r>
              <w:rPr>
                <w:i/>
                <w:sz w:val="16"/>
              </w:rPr>
              <w:t>155</w:t>
            </w:r>
          </w:p>
        </w:tc>
        <w:tc>
          <w:tcPr>
            <w:tcW w:w="1236" w:type="dxa"/>
            <w:tcBorders>
              <w:top w:val="single" w:sz="6" w:space="0" w:color="auto"/>
              <w:left w:val="single" w:sz="6" w:space="0" w:color="auto"/>
              <w:bottom w:val="single" w:sz="6" w:space="0" w:color="auto"/>
              <w:right w:val="single" w:sz="6" w:space="0" w:color="auto"/>
            </w:tcBorders>
          </w:tcPr>
          <w:p w14:paraId="20F09663" w14:textId="77777777" w:rsidR="00BC0191" w:rsidRDefault="001E4C9A">
            <w:pPr>
              <w:rPr>
                <w:sz w:val="20"/>
              </w:rPr>
            </w:pPr>
            <w:r>
              <w:rPr>
                <w:i/>
                <w:sz w:val="16"/>
              </w:rPr>
              <w:t>Lab Coats – White, Knee-length</w:t>
            </w:r>
          </w:p>
        </w:tc>
        <w:tc>
          <w:tcPr>
            <w:tcW w:w="705" w:type="dxa"/>
            <w:tcBorders>
              <w:top w:val="single" w:sz="6" w:space="0" w:color="auto"/>
              <w:left w:val="single" w:sz="6" w:space="0" w:color="auto"/>
              <w:bottom w:val="single" w:sz="6" w:space="0" w:color="auto"/>
              <w:right w:val="single" w:sz="6" w:space="0" w:color="auto"/>
            </w:tcBorders>
          </w:tcPr>
          <w:p w14:paraId="48C60C8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70DBC2ED" w14:textId="3CFFC3C2"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39D1F22A" w14:textId="77777777" w:rsidR="00BC0191" w:rsidRDefault="001E4C9A">
            <w:pPr>
              <w:rPr>
                <w:sz w:val="20"/>
              </w:rPr>
            </w:pPr>
            <w:r>
              <w:rPr>
                <w:i/>
                <w:sz w:val="16"/>
              </w:rPr>
              <w:t>60 No.</w:t>
            </w:r>
          </w:p>
        </w:tc>
        <w:tc>
          <w:tcPr>
            <w:tcW w:w="1177" w:type="dxa"/>
            <w:tcBorders>
              <w:top w:val="single" w:sz="6" w:space="0" w:color="auto"/>
              <w:left w:val="single" w:sz="6" w:space="0" w:color="auto"/>
              <w:bottom w:val="single" w:sz="6" w:space="0" w:color="auto"/>
              <w:right w:val="single" w:sz="6" w:space="0" w:color="auto"/>
            </w:tcBorders>
          </w:tcPr>
          <w:p w14:paraId="4643F6AC"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385AEDEA"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13660426"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BB9ECFC" w14:textId="77777777" w:rsidR="00BC0191" w:rsidRDefault="00BC0191">
            <w:pPr>
              <w:rPr>
                <w:sz w:val="16"/>
                <w:szCs w:val="16"/>
              </w:rPr>
            </w:pPr>
          </w:p>
        </w:tc>
      </w:tr>
      <w:tr w:rsidR="00BC0191" w14:paraId="4A935D33"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6"/>
        </w:trPr>
        <w:tc>
          <w:tcPr>
            <w:tcW w:w="528" w:type="dxa"/>
            <w:tcBorders>
              <w:top w:val="single" w:sz="6" w:space="0" w:color="auto"/>
              <w:left w:val="single" w:sz="6" w:space="0" w:color="auto"/>
              <w:bottom w:val="single" w:sz="6" w:space="0" w:color="auto"/>
              <w:right w:val="single" w:sz="6" w:space="0" w:color="auto"/>
            </w:tcBorders>
          </w:tcPr>
          <w:p w14:paraId="4F3917A6" w14:textId="77777777" w:rsidR="00BC0191" w:rsidRDefault="001E4C9A">
            <w:pPr>
              <w:rPr>
                <w:sz w:val="20"/>
              </w:rPr>
            </w:pPr>
            <w:r>
              <w:rPr>
                <w:i/>
                <w:sz w:val="16"/>
              </w:rPr>
              <w:t>156</w:t>
            </w:r>
          </w:p>
        </w:tc>
        <w:tc>
          <w:tcPr>
            <w:tcW w:w="1236" w:type="dxa"/>
            <w:tcBorders>
              <w:top w:val="single" w:sz="6" w:space="0" w:color="auto"/>
              <w:left w:val="single" w:sz="6" w:space="0" w:color="auto"/>
              <w:bottom w:val="single" w:sz="6" w:space="0" w:color="auto"/>
              <w:right w:val="single" w:sz="6" w:space="0" w:color="auto"/>
            </w:tcBorders>
          </w:tcPr>
          <w:p w14:paraId="5C4D1F55" w14:textId="77777777" w:rsidR="00BC0191" w:rsidRDefault="001E4C9A">
            <w:pPr>
              <w:rPr>
                <w:sz w:val="20"/>
              </w:rPr>
            </w:pPr>
            <w:r>
              <w:rPr>
                <w:i/>
                <w:sz w:val="16"/>
              </w:rPr>
              <w:t>FFP2 / N95 Masks (Non-valve, EN 149/NIOSH)</w:t>
            </w:r>
          </w:p>
        </w:tc>
        <w:tc>
          <w:tcPr>
            <w:tcW w:w="705" w:type="dxa"/>
            <w:tcBorders>
              <w:top w:val="single" w:sz="6" w:space="0" w:color="auto"/>
              <w:left w:val="single" w:sz="6" w:space="0" w:color="auto"/>
              <w:bottom w:val="single" w:sz="6" w:space="0" w:color="auto"/>
              <w:right w:val="single" w:sz="6" w:space="0" w:color="auto"/>
            </w:tcBorders>
          </w:tcPr>
          <w:p w14:paraId="15B7EC87"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4BF9B90E" w14:textId="6B576EE4"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463D28E6" w14:textId="77777777" w:rsidR="00BC0191" w:rsidRDefault="001E4C9A">
            <w:pPr>
              <w:rPr>
                <w:sz w:val="20"/>
              </w:rPr>
            </w:pPr>
            <w:r>
              <w:rPr>
                <w:i/>
                <w:sz w:val="16"/>
              </w:rPr>
              <w:t>200 No.</w:t>
            </w:r>
          </w:p>
        </w:tc>
        <w:tc>
          <w:tcPr>
            <w:tcW w:w="1177" w:type="dxa"/>
            <w:tcBorders>
              <w:top w:val="single" w:sz="6" w:space="0" w:color="auto"/>
              <w:left w:val="single" w:sz="6" w:space="0" w:color="auto"/>
              <w:bottom w:val="single" w:sz="6" w:space="0" w:color="auto"/>
              <w:right w:val="single" w:sz="6" w:space="0" w:color="auto"/>
            </w:tcBorders>
          </w:tcPr>
          <w:p w14:paraId="3356DF17"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26B93F89"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2BC73DDE"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159D31FC" w14:textId="77777777" w:rsidR="00BC0191" w:rsidRDefault="00BC0191">
            <w:pPr>
              <w:rPr>
                <w:sz w:val="16"/>
                <w:szCs w:val="16"/>
              </w:rPr>
            </w:pPr>
          </w:p>
        </w:tc>
      </w:tr>
      <w:tr w:rsidR="00BC0191" w14:paraId="5D90B582"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4"/>
        </w:trPr>
        <w:tc>
          <w:tcPr>
            <w:tcW w:w="528" w:type="dxa"/>
            <w:tcBorders>
              <w:top w:val="single" w:sz="6" w:space="0" w:color="auto"/>
              <w:left w:val="single" w:sz="6" w:space="0" w:color="auto"/>
              <w:bottom w:val="single" w:sz="6" w:space="0" w:color="auto"/>
              <w:right w:val="single" w:sz="6" w:space="0" w:color="auto"/>
            </w:tcBorders>
          </w:tcPr>
          <w:p w14:paraId="126B4067" w14:textId="77777777" w:rsidR="00BC0191" w:rsidRDefault="001E4C9A">
            <w:pPr>
              <w:rPr>
                <w:sz w:val="20"/>
              </w:rPr>
            </w:pPr>
            <w:r>
              <w:rPr>
                <w:i/>
                <w:sz w:val="16"/>
              </w:rPr>
              <w:t>157</w:t>
            </w:r>
          </w:p>
        </w:tc>
        <w:tc>
          <w:tcPr>
            <w:tcW w:w="1236" w:type="dxa"/>
            <w:tcBorders>
              <w:top w:val="single" w:sz="6" w:space="0" w:color="auto"/>
              <w:left w:val="single" w:sz="6" w:space="0" w:color="auto"/>
              <w:bottom w:val="single" w:sz="6" w:space="0" w:color="auto"/>
              <w:right w:val="single" w:sz="6" w:space="0" w:color="auto"/>
            </w:tcBorders>
          </w:tcPr>
          <w:p w14:paraId="37925ED9" w14:textId="77777777" w:rsidR="00BC0191" w:rsidRDefault="001E4C9A">
            <w:pPr>
              <w:rPr>
                <w:sz w:val="20"/>
              </w:rPr>
            </w:pPr>
            <w:r>
              <w:rPr>
                <w:i/>
                <w:sz w:val="16"/>
              </w:rPr>
              <w:t>Fat Extraction Thimbles – Cellulose (33×80 mm, 100/box)</w:t>
            </w:r>
          </w:p>
        </w:tc>
        <w:tc>
          <w:tcPr>
            <w:tcW w:w="705" w:type="dxa"/>
            <w:tcBorders>
              <w:top w:val="single" w:sz="6" w:space="0" w:color="auto"/>
              <w:left w:val="single" w:sz="6" w:space="0" w:color="auto"/>
              <w:bottom w:val="single" w:sz="6" w:space="0" w:color="auto"/>
              <w:right w:val="single" w:sz="6" w:space="0" w:color="auto"/>
            </w:tcBorders>
          </w:tcPr>
          <w:p w14:paraId="054D83DA"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9C7ED95" w14:textId="7D78AB72"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5F2271F" w14:textId="77777777" w:rsidR="00BC0191" w:rsidRDefault="001E4C9A">
            <w:pPr>
              <w:rPr>
                <w:sz w:val="20"/>
              </w:rPr>
            </w:pPr>
            <w:r>
              <w:rPr>
                <w:i/>
                <w:sz w:val="16"/>
              </w:rPr>
              <w:t>20 No.</w:t>
            </w:r>
          </w:p>
        </w:tc>
        <w:tc>
          <w:tcPr>
            <w:tcW w:w="1177" w:type="dxa"/>
            <w:tcBorders>
              <w:top w:val="single" w:sz="6" w:space="0" w:color="auto"/>
              <w:left w:val="single" w:sz="6" w:space="0" w:color="auto"/>
              <w:bottom w:val="single" w:sz="6" w:space="0" w:color="auto"/>
              <w:right w:val="single" w:sz="6" w:space="0" w:color="auto"/>
            </w:tcBorders>
          </w:tcPr>
          <w:p w14:paraId="45D3C0BB"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6795920F"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70113844"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5FA87B58" w14:textId="77777777" w:rsidR="00BC0191" w:rsidRDefault="00BC0191">
            <w:pPr>
              <w:rPr>
                <w:sz w:val="16"/>
                <w:szCs w:val="16"/>
              </w:rPr>
            </w:pPr>
          </w:p>
        </w:tc>
      </w:tr>
      <w:tr w:rsidR="00BC0191" w14:paraId="16CC98AD"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31"/>
        </w:trPr>
        <w:tc>
          <w:tcPr>
            <w:tcW w:w="528" w:type="dxa"/>
            <w:tcBorders>
              <w:top w:val="single" w:sz="6" w:space="0" w:color="auto"/>
              <w:left w:val="single" w:sz="6" w:space="0" w:color="auto"/>
              <w:bottom w:val="single" w:sz="6" w:space="0" w:color="auto"/>
              <w:right w:val="single" w:sz="6" w:space="0" w:color="auto"/>
            </w:tcBorders>
          </w:tcPr>
          <w:p w14:paraId="13903490" w14:textId="77777777" w:rsidR="00BC0191" w:rsidRDefault="001E4C9A">
            <w:pPr>
              <w:rPr>
                <w:sz w:val="20"/>
              </w:rPr>
            </w:pPr>
            <w:r>
              <w:rPr>
                <w:i/>
                <w:sz w:val="16"/>
              </w:rPr>
              <w:t>158</w:t>
            </w:r>
          </w:p>
        </w:tc>
        <w:tc>
          <w:tcPr>
            <w:tcW w:w="1236" w:type="dxa"/>
            <w:tcBorders>
              <w:top w:val="single" w:sz="6" w:space="0" w:color="auto"/>
              <w:left w:val="single" w:sz="6" w:space="0" w:color="auto"/>
              <w:bottom w:val="single" w:sz="6" w:space="0" w:color="auto"/>
              <w:right w:val="single" w:sz="6" w:space="0" w:color="auto"/>
            </w:tcBorders>
          </w:tcPr>
          <w:p w14:paraId="1E3D4737" w14:textId="77777777" w:rsidR="00BC0191" w:rsidRDefault="001E4C9A">
            <w:pPr>
              <w:rPr>
                <w:sz w:val="20"/>
              </w:rPr>
            </w:pPr>
            <w:r>
              <w:rPr>
                <w:i/>
                <w:sz w:val="16"/>
              </w:rPr>
              <w:t>Rapid Test Kits – Livestock Disease Panel (Annual, 6 types)</w:t>
            </w:r>
          </w:p>
        </w:tc>
        <w:tc>
          <w:tcPr>
            <w:tcW w:w="705" w:type="dxa"/>
            <w:tcBorders>
              <w:top w:val="single" w:sz="6" w:space="0" w:color="auto"/>
              <w:left w:val="single" w:sz="6" w:space="0" w:color="auto"/>
              <w:bottom w:val="single" w:sz="6" w:space="0" w:color="auto"/>
              <w:right w:val="single" w:sz="6" w:space="0" w:color="auto"/>
            </w:tcBorders>
          </w:tcPr>
          <w:p w14:paraId="2FE1C6B9"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03917476" w14:textId="078F6A1A"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7E2D90C1" w14:textId="77777777" w:rsidR="00BC0191" w:rsidRDefault="001E4C9A">
            <w:pPr>
              <w:rPr>
                <w:sz w:val="20"/>
              </w:rPr>
            </w:pPr>
            <w:r>
              <w:rPr>
                <w:i/>
                <w:sz w:val="16"/>
              </w:rPr>
              <w:t>80 No.</w:t>
            </w:r>
          </w:p>
        </w:tc>
        <w:tc>
          <w:tcPr>
            <w:tcW w:w="1177" w:type="dxa"/>
            <w:tcBorders>
              <w:top w:val="single" w:sz="6" w:space="0" w:color="auto"/>
              <w:left w:val="single" w:sz="6" w:space="0" w:color="auto"/>
              <w:bottom w:val="single" w:sz="6" w:space="0" w:color="auto"/>
              <w:right w:val="single" w:sz="6" w:space="0" w:color="auto"/>
            </w:tcBorders>
          </w:tcPr>
          <w:p w14:paraId="35173DAA"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57A57ED8"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03000761"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3327BEB9" w14:textId="77777777" w:rsidR="00BC0191" w:rsidRDefault="00BC0191">
            <w:pPr>
              <w:rPr>
                <w:sz w:val="16"/>
                <w:szCs w:val="16"/>
              </w:rPr>
            </w:pPr>
          </w:p>
        </w:tc>
      </w:tr>
      <w:tr w:rsidR="00BC0191" w14:paraId="0E6C33F7" w14:textId="77777777" w:rsidTr="00393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90"/>
        </w:trPr>
        <w:tc>
          <w:tcPr>
            <w:tcW w:w="528" w:type="dxa"/>
            <w:tcBorders>
              <w:top w:val="single" w:sz="6" w:space="0" w:color="auto"/>
              <w:left w:val="single" w:sz="6" w:space="0" w:color="auto"/>
              <w:bottom w:val="single" w:sz="6" w:space="0" w:color="auto"/>
              <w:right w:val="single" w:sz="6" w:space="0" w:color="auto"/>
            </w:tcBorders>
          </w:tcPr>
          <w:p w14:paraId="4209EAAE" w14:textId="77777777" w:rsidR="00BC0191" w:rsidRDefault="001E4C9A">
            <w:pPr>
              <w:rPr>
                <w:sz w:val="20"/>
              </w:rPr>
            </w:pPr>
            <w:r>
              <w:rPr>
                <w:i/>
                <w:sz w:val="16"/>
              </w:rPr>
              <w:t>159</w:t>
            </w:r>
          </w:p>
        </w:tc>
        <w:tc>
          <w:tcPr>
            <w:tcW w:w="1236" w:type="dxa"/>
            <w:tcBorders>
              <w:top w:val="single" w:sz="6" w:space="0" w:color="auto"/>
              <w:left w:val="single" w:sz="6" w:space="0" w:color="auto"/>
              <w:bottom w:val="single" w:sz="6" w:space="0" w:color="auto"/>
              <w:right w:val="single" w:sz="6" w:space="0" w:color="auto"/>
            </w:tcBorders>
          </w:tcPr>
          <w:p w14:paraId="117CFA24" w14:textId="77777777" w:rsidR="00BC0191" w:rsidRDefault="001E4C9A">
            <w:pPr>
              <w:rPr>
                <w:sz w:val="20"/>
              </w:rPr>
            </w:pPr>
            <w:r>
              <w:rPr>
                <w:i/>
                <w:sz w:val="16"/>
              </w:rPr>
              <w:t>Rapid Test Kits – Meat &amp; Seafood Safety (Annual, 8 types)</w:t>
            </w:r>
          </w:p>
        </w:tc>
        <w:tc>
          <w:tcPr>
            <w:tcW w:w="705" w:type="dxa"/>
            <w:tcBorders>
              <w:top w:val="single" w:sz="6" w:space="0" w:color="auto"/>
              <w:left w:val="single" w:sz="6" w:space="0" w:color="auto"/>
              <w:bottom w:val="single" w:sz="6" w:space="0" w:color="auto"/>
              <w:right w:val="single" w:sz="6" w:space="0" w:color="auto"/>
            </w:tcBorders>
          </w:tcPr>
          <w:p w14:paraId="02950442" w14:textId="77777777" w:rsidR="00BC0191" w:rsidRDefault="00BC0191">
            <w:pPr>
              <w:rPr>
                <w:sz w:val="20"/>
              </w:rPr>
            </w:pPr>
          </w:p>
        </w:tc>
        <w:tc>
          <w:tcPr>
            <w:tcW w:w="1075" w:type="dxa"/>
            <w:tcBorders>
              <w:top w:val="single" w:sz="6" w:space="0" w:color="auto"/>
              <w:left w:val="single" w:sz="6" w:space="0" w:color="auto"/>
              <w:bottom w:val="single" w:sz="6" w:space="0" w:color="auto"/>
              <w:right w:val="single" w:sz="6" w:space="0" w:color="auto"/>
            </w:tcBorders>
          </w:tcPr>
          <w:p w14:paraId="29D10EE7" w14:textId="3BF8DC92" w:rsidR="00BC0191" w:rsidRDefault="007006E3">
            <w:pPr>
              <w:rPr>
                <w:sz w:val="16"/>
                <w:szCs w:val="16"/>
              </w:rPr>
            </w:pPr>
            <w:r>
              <w:rPr>
                <w:i/>
                <w:sz w:val="16"/>
                <w:szCs w:val="16"/>
              </w:rPr>
              <w:t>20 weeks from contract effectiveness</w:t>
            </w:r>
          </w:p>
        </w:tc>
        <w:tc>
          <w:tcPr>
            <w:tcW w:w="512" w:type="dxa"/>
            <w:tcBorders>
              <w:top w:val="single" w:sz="6" w:space="0" w:color="auto"/>
              <w:left w:val="single" w:sz="6" w:space="0" w:color="auto"/>
              <w:bottom w:val="single" w:sz="6" w:space="0" w:color="auto"/>
              <w:right w:val="single" w:sz="6" w:space="0" w:color="auto"/>
            </w:tcBorders>
          </w:tcPr>
          <w:p w14:paraId="54356CDD" w14:textId="77777777" w:rsidR="00BC0191" w:rsidRDefault="001E4C9A">
            <w:pPr>
              <w:rPr>
                <w:sz w:val="20"/>
              </w:rPr>
            </w:pPr>
            <w:r>
              <w:rPr>
                <w:i/>
                <w:sz w:val="16"/>
              </w:rPr>
              <w:t>100 No.</w:t>
            </w:r>
          </w:p>
        </w:tc>
        <w:tc>
          <w:tcPr>
            <w:tcW w:w="1177" w:type="dxa"/>
            <w:tcBorders>
              <w:top w:val="single" w:sz="6" w:space="0" w:color="auto"/>
              <w:left w:val="single" w:sz="6" w:space="0" w:color="auto"/>
              <w:bottom w:val="single" w:sz="6" w:space="0" w:color="auto"/>
              <w:right w:val="single" w:sz="6" w:space="0" w:color="auto"/>
            </w:tcBorders>
          </w:tcPr>
          <w:p w14:paraId="209E4CED" w14:textId="77777777" w:rsidR="00BC0191" w:rsidRDefault="00BC0191">
            <w:pPr>
              <w:rPr>
                <w:sz w:val="20"/>
              </w:rPr>
            </w:pPr>
          </w:p>
        </w:tc>
        <w:tc>
          <w:tcPr>
            <w:tcW w:w="1059" w:type="dxa"/>
            <w:tcBorders>
              <w:top w:val="single" w:sz="6" w:space="0" w:color="auto"/>
              <w:left w:val="single" w:sz="6" w:space="0" w:color="auto"/>
              <w:bottom w:val="single" w:sz="6" w:space="0" w:color="auto"/>
              <w:right w:val="single" w:sz="6" w:space="0" w:color="auto"/>
            </w:tcBorders>
          </w:tcPr>
          <w:p w14:paraId="73F9F67D" w14:textId="77777777" w:rsidR="00BC0191" w:rsidRDefault="00BC0191">
            <w:pPr>
              <w:rPr>
                <w:sz w:val="16"/>
                <w:szCs w:val="16"/>
              </w:rPr>
            </w:pPr>
          </w:p>
        </w:tc>
        <w:tc>
          <w:tcPr>
            <w:tcW w:w="1118" w:type="dxa"/>
            <w:tcBorders>
              <w:top w:val="single" w:sz="6" w:space="0" w:color="auto"/>
              <w:left w:val="single" w:sz="6" w:space="0" w:color="auto"/>
              <w:bottom w:val="single" w:sz="6" w:space="0" w:color="auto"/>
              <w:right w:val="single" w:sz="6" w:space="0" w:color="auto"/>
            </w:tcBorders>
          </w:tcPr>
          <w:p w14:paraId="577203CF" w14:textId="77777777" w:rsidR="00BC0191" w:rsidRDefault="00BC0191">
            <w:pPr>
              <w:rPr>
                <w:sz w:val="16"/>
                <w:szCs w:val="16"/>
              </w:rPr>
            </w:pPr>
          </w:p>
        </w:tc>
        <w:tc>
          <w:tcPr>
            <w:tcW w:w="4650" w:type="dxa"/>
            <w:tcBorders>
              <w:top w:val="single" w:sz="6" w:space="0" w:color="auto"/>
              <w:left w:val="single" w:sz="6" w:space="0" w:color="auto"/>
              <w:bottom w:val="single" w:sz="6" w:space="0" w:color="auto"/>
              <w:right w:val="single" w:sz="6" w:space="0" w:color="auto"/>
            </w:tcBorders>
          </w:tcPr>
          <w:p w14:paraId="4C08F357" w14:textId="77777777" w:rsidR="00BC0191" w:rsidRDefault="00BC0191">
            <w:pPr>
              <w:rPr>
                <w:sz w:val="16"/>
                <w:szCs w:val="16"/>
              </w:rPr>
            </w:pPr>
          </w:p>
        </w:tc>
      </w:tr>
      <w:tr w:rsidR="00BC0191" w14:paraId="1E14E8BF" w14:textId="77777777" w:rsidTr="006B647C">
        <w:trPr>
          <w:cantSplit/>
          <w:trHeight w:val="390"/>
        </w:trPr>
        <w:tc>
          <w:tcPr>
            <w:tcW w:w="528" w:type="dxa"/>
            <w:tcBorders>
              <w:top w:val="single" w:sz="6" w:space="0" w:color="auto"/>
              <w:left w:val="single" w:sz="6" w:space="0" w:color="auto"/>
              <w:bottom w:val="single" w:sz="6" w:space="0" w:color="auto"/>
              <w:right w:val="single" w:sz="6" w:space="0" w:color="auto"/>
            </w:tcBorders>
          </w:tcPr>
          <w:p w14:paraId="681238A9" w14:textId="77777777" w:rsidR="00BC0191" w:rsidRDefault="00BC0191">
            <w:pPr>
              <w:suppressAutoHyphens/>
              <w:spacing w:before="60" w:after="60"/>
              <w:rPr>
                <w:sz w:val="20"/>
              </w:rPr>
            </w:pPr>
          </w:p>
        </w:tc>
        <w:tc>
          <w:tcPr>
            <w:tcW w:w="1236" w:type="dxa"/>
            <w:tcBorders>
              <w:top w:val="single" w:sz="6" w:space="0" w:color="auto"/>
              <w:left w:val="single" w:sz="6" w:space="0" w:color="auto"/>
              <w:bottom w:val="single" w:sz="6" w:space="0" w:color="auto"/>
              <w:right w:val="single" w:sz="6" w:space="0" w:color="auto"/>
            </w:tcBorders>
          </w:tcPr>
          <w:p w14:paraId="1E149280" w14:textId="77777777" w:rsidR="00BC0191" w:rsidRDefault="00BC0191">
            <w:pPr>
              <w:suppressAutoHyphens/>
              <w:spacing w:before="60" w:after="60"/>
              <w:rPr>
                <w:sz w:val="20"/>
              </w:rPr>
            </w:pPr>
          </w:p>
        </w:tc>
        <w:tc>
          <w:tcPr>
            <w:tcW w:w="705" w:type="dxa"/>
            <w:tcBorders>
              <w:left w:val="single" w:sz="6" w:space="0" w:color="auto"/>
              <w:right w:val="single" w:sz="6" w:space="0" w:color="auto"/>
            </w:tcBorders>
          </w:tcPr>
          <w:p w14:paraId="1644E995" w14:textId="77777777" w:rsidR="00BC0191" w:rsidRDefault="00BC0191">
            <w:pPr>
              <w:suppressAutoHyphens/>
              <w:spacing w:before="60" w:after="60"/>
              <w:rPr>
                <w:sz w:val="20"/>
              </w:rPr>
            </w:pPr>
          </w:p>
        </w:tc>
        <w:tc>
          <w:tcPr>
            <w:tcW w:w="1075" w:type="dxa"/>
            <w:tcBorders>
              <w:left w:val="single" w:sz="6" w:space="0" w:color="auto"/>
              <w:right w:val="single" w:sz="6" w:space="0" w:color="auto"/>
            </w:tcBorders>
          </w:tcPr>
          <w:p w14:paraId="6CC1ABA1" w14:textId="77777777" w:rsidR="00BC0191" w:rsidRDefault="00BC0191">
            <w:pPr>
              <w:suppressAutoHyphens/>
              <w:spacing w:before="60" w:after="60"/>
              <w:rPr>
                <w:sz w:val="20"/>
              </w:rPr>
            </w:pPr>
          </w:p>
        </w:tc>
        <w:tc>
          <w:tcPr>
            <w:tcW w:w="512" w:type="dxa"/>
            <w:tcBorders>
              <w:top w:val="single" w:sz="6" w:space="0" w:color="auto"/>
              <w:left w:val="single" w:sz="6" w:space="0" w:color="auto"/>
              <w:bottom w:val="single" w:sz="6" w:space="0" w:color="auto"/>
              <w:right w:val="single" w:sz="6" w:space="0" w:color="auto"/>
            </w:tcBorders>
          </w:tcPr>
          <w:p w14:paraId="5CE229A9" w14:textId="77777777" w:rsidR="00BC0191" w:rsidRDefault="00BC0191">
            <w:pPr>
              <w:suppressAutoHyphens/>
              <w:spacing w:before="60" w:after="60"/>
              <w:rPr>
                <w:sz w:val="20"/>
              </w:rPr>
            </w:pPr>
          </w:p>
        </w:tc>
        <w:tc>
          <w:tcPr>
            <w:tcW w:w="1177" w:type="dxa"/>
            <w:tcBorders>
              <w:top w:val="single" w:sz="6" w:space="0" w:color="auto"/>
              <w:left w:val="single" w:sz="6" w:space="0" w:color="auto"/>
              <w:bottom w:val="single" w:sz="6" w:space="0" w:color="auto"/>
              <w:right w:val="single" w:sz="6" w:space="0" w:color="auto"/>
            </w:tcBorders>
          </w:tcPr>
          <w:p w14:paraId="6B652111" w14:textId="77777777" w:rsidR="00BC0191" w:rsidRDefault="00BC0191">
            <w:pPr>
              <w:suppressAutoHyphens/>
              <w:spacing w:before="60" w:after="60"/>
              <w:rPr>
                <w:sz w:val="20"/>
              </w:rPr>
            </w:pPr>
          </w:p>
        </w:tc>
        <w:tc>
          <w:tcPr>
            <w:tcW w:w="1059" w:type="dxa"/>
            <w:tcBorders>
              <w:top w:val="single" w:sz="6" w:space="0" w:color="auto"/>
              <w:left w:val="single" w:sz="6" w:space="0" w:color="auto"/>
              <w:bottom w:val="single" w:sz="6" w:space="0" w:color="auto"/>
              <w:right w:val="single" w:sz="6" w:space="0" w:color="auto"/>
            </w:tcBorders>
          </w:tcPr>
          <w:p w14:paraId="21B27FDD" w14:textId="77777777" w:rsidR="00BC0191" w:rsidRDefault="00BC0191">
            <w:pPr>
              <w:suppressAutoHyphens/>
              <w:spacing w:before="60" w:after="60"/>
              <w:rPr>
                <w:sz w:val="20"/>
              </w:rPr>
            </w:pPr>
          </w:p>
        </w:tc>
        <w:tc>
          <w:tcPr>
            <w:tcW w:w="1118" w:type="dxa"/>
            <w:tcBorders>
              <w:top w:val="single" w:sz="6" w:space="0" w:color="auto"/>
              <w:left w:val="single" w:sz="6" w:space="0" w:color="auto"/>
              <w:bottom w:val="single" w:sz="6" w:space="0" w:color="auto"/>
              <w:right w:val="single" w:sz="6" w:space="0" w:color="auto"/>
            </w:tcBorders>
          </w:tcPr>
          <w:p w14:paraId="57E01055" w14:textId="77777777" w:rsidR="00BC0191" w:rsidRDefault="00BC0191">
            <w:pPr>
              <w:suppressAutoHyphens/>
              <w:spacing w:before="60" w:after="60"/>
              <w:rPr>
                <w:sz w:val="20"/>
              </w:rPr>
            </w:pPr>
          </w:p>
        </w:tc>
        <w:tc>
          <w:tcPr>
            <w:tcW w:w="4650" w:type="dxa"/>
            <w:tcBorders>
              <w:top w:val="single" w:sz="6" w:space="0" w:color="auto"/>
              <w:left w:val="single" w:sz="6" w:space="0" w:color="auto"/>
              <w:bottom w:val="single" w:sz="6" w:space="0" w:color="auto"/>
              <w:right w:val="single" w:sz="6" w:space="0" w:color="auto"/>
            </w:tcBorders>
          </w:tcPr>
          <w:p w14:paraId="49DF7EEB" w14:textId="77777777" w:rsidR="00BC0191" w:rsidRDefault="00BC0191">
            <w:pPr>
              <w:suppressAutoHyphens/>
              <w:spacing w:before="60" w:after="60"/>
              <w:rPr>
                <w:sz w:val="20"/>
              </w:rPr>
            </w:pPr>
          </w:p>
        </w:tc>
      </w:tr>
      <w:tr w:rsidR="00BC0191" w14:paraId="32772D6C" w14:textId="77777777" w:rsidTr="006B647C">
        <w:trPr>
          <w:cantSplit/>
          <w:trHeight w:val="390"/>
        </w:trPr>
        <w:tc>
          <w:tcPr>
            <w:tcW w:w="528" w:type="dxa"/>
            <w:tcBorders>
              <w:top w:val="single" w:sz="6" w:space="0" w:color="auto"/>
              <w:left w:val="single" w:sz="6" w:space="0" w:color="auto"/>
              <w:bottom w:val="nil"/>
              <w:right w:val="single" w:sz="6" w:space="0" w:color="auto"/>
            </w:tcBorders>
          </w:tcPr>
          <w:p w14:paraId="2331A607" w14:textId="77777777" w:rsidR="00BC0191" w:rsidRDefault="00BC0191">
            <w:pPr>
              <w:suppressAutoHyphens/>
              <w:spacing w:before="60" w:after="60"/>
              <w:rPr>
                <w:sz w:val="20"/>
              </w:rPr>
            </w:pPr>
          </w:p>
        </w:tc>
        <w:tc>
          <w:tcPr>
            <w:tcW w:w="1236" w:type="dxa"/>
            <w:tcBorders>
              <w:top w:val="single" w:sz="6" w:space="0" w:color="auto"/>
              <w:left w:val="single" w:sz="6" w:space="0" w:color="auto"/>
              <w:bottom w:val="nil"/>
              <w:right w:val="single" w:sz="6" w:space="0" w:color="auto"/>
            </w:tcBorders>
          </w:tcPr>
          <w:p w14:paraId="42BB2EB0" w14:textId="77777777" w:rsidR="00BC0191" w:rsidRDefault="00BC0191">
            <w:pPr>
              <w:suppressAutoHyphens/>
              <w:spacing w:before="60" w:after="60"/>
              <w:rPr>
                <w:sz w:val="20"/>
              </w:rPr>
            </w:pPr>
          </w:p>
        </w:tc>
        <w:tc>
          <w:tcPr>
            <w:tcW w:w="705" w:type="dxa"/>
            <w:tcBorders>
              <w:top w:val="single" w:sz="6" w:space="0" w:color="auto"/>
              <w:left w:val="single" w:sz="6" w:space="0" w:color="auto"/>
              <w:bottom w:val="nil"/>
              <w:right w:val="single" w:sz="6" w:space="0" w:color="auto"/>
            </w:tcBorders>
          </w:tcPr>
          <w:p w14:paraId="21FAEF1B" w14:textId="77777777" w:rsidR="00BC0191" w:rsidRDefault="00BC0191">
            <w:pPr>
              <w:suppressAutoHyphens/>
              <w:spacing w:before="60" w:after="60"/>
              <w:rPr>
                <w:sz w:val="20"/>
              </w:rPr>
            </w:pPr>
          </w:p>
        </w:tc>
        <w:tc>
          <w:tcPr>
            <w:tcW w:w="1075" w:type="dxa"/>
            <w:tcBorders>
              <w:top w:val="single" w:sz="6" w:space="0" w:color="auto"/>
              <w:left w:val="single" w:sz="6" w:space="0" w:color="auto"/>
              <w:bottom w:val="nil"/>
              <w:right w:val="single" w:sz="6" w:space="0" w:color="auto"/>
            </w:tcBorders>
          </w:tcPr>
          <w:p w14:paraId="32B39821" w14:textId="77777777" w:rsidR="00BC0191" w:rsidRDefault="00BC0191">
            <w:pPr>
              <w:suppressAutoHyphens/>
              <w:spacing w:before="60" w:after="60"/>
              <w:rPr>
                <w:sz w:val="20"/>
              </w:rPr>
            </w:pPr>
          </w:p>
        </w:tc>
        <w:tc>
          <w:tcPr>
            <w:tcW w:w="512" w:type="dxa"/>
            <w:tcBorders>
              <w:top w:val="single" w:sz="6" w:space="0" w:color="auto"/>
              <w:left w:val="single" w:sz="6" w:space="0" w:color="auto"/>
              <w:bottom w:val="nil"/>
              <w:right w:val="single" w:sz="6" w:space="0" w:color="auto"/>
            </w:tcBorders>
          </w:tcPr>
          <w:p w14:paraId="2EE0021B" w14:textId="77777777" w:rsidR="00BC0191" w:rsidRDefault="00BC0191">
            <w:pPr>
              <w:suppressAutoHyphens/>
              <w:spacing w:before="60" w:after="60"/>
              <w:rPr>
                <w:sz w:val="20"/>
              </w:rPr>
            </w:pPr>
          </w:p>
        </w:tc>
        <w:tc>
          <w:tcPr>
            <w:tcW w:w="1177" w:type="dxa"/>
            <w:tcBorders>
              <w:top w:val="single" w:sz="6" w:space="0" w:color="auto"/>
              <w:left w:val="single" w:sz="6" w:space="0" w:color="auto"/>
              <w:bottom w:val="nil"/>
              <w:right w:val="single" w:sz="6" w:space="0" w:color="auto"/>
            </w:tcBorders>
          </w:tcPr>
          <w:p w14:paraId="62BD90A9" w14:textId="77777777" w:rsidR="00BC0191" w:rsidRDefault="00BC0191">
            <w:pPr>
              <w:suppressAutoHyphens/>
              <w:spacing w:before="60" w:after="60"/>
              <w:rPr>
                <w:sz w:val="20"/>
              </w:rPr>
            </w:pPr>
          </w:p>
        </w:tc>
        <w:tc>
          <w:tcPr>
            <w:tcW w:w="1059" w:type="dxa"/>
            <w:tcBorders>
              <w:top w:val="single" w:sz="6" w:space="0" w:color="auto"/>
              <w:left w:val="single" w:sz="6" w:space="0" w:color="auto"/>
              <w:bottom w:val="nil"/>
              <w:right w:val="single" w:sz="6" w:space="0" w:color="auto"/>
            </w:tcBorders>
          </w:tcPr>
          <w:p w14:paraId="1D638ED8" w14:textId="77777777" w:rsidR="00BC0191" w:rsidRDefault="00BC0191">
            <w:pPr>
              <w:suppressAutoHyphens/>
              <w:spacing w:before="60" w:after="60"/>
              <w:rPr>
                <w:sz w:val="20"/>
              </w:rPr>
            </w:pPr>
          </w:p>
        </w:tc>
        <w:tc>
          <w:tcPr>
            <w:tcW w:w="1118" w:type="dxa"/>
            <w:tcBorders>
              <w:top w:val="single" w:sz="6" w:space="0" w:color="auto"/>
              <w:left w:val="single" w:sz="6" w:space="0" w:color="auto"/>
              <w:bottom w:val="nil"/>
              <w:right w:val="single" w:sz="6" w:space="0" w:color="auto"/>
            </w:tcBorders>
          </w:tcPr>
          <w:p w14:paraId="0F6BBA15" w14:textId="77777777" w:rsidR="00BC0191" w:rsidRDefault="00BC0191">
            <w:pPr>
              <w:suppressAutoHyphens/>
              <w:spacing w:before="60" w:after="60"/>
              <w:rPr>
                <w:sz w:val="20"/>
              </w:rPr>
            </w:pPr>
          </w:p>
        </w:tc>
        <w:tc>
          <w:tcPr>
            <w:tcW w:w="4650" w:type="dxa"/>
            <w:tcBorders>
              <w:top w:val="single" w:sz="6" w:space="0" w:color="auto"/>
              <w:left w:val="single" w:sz="6" w:space="0" w:color="auto"/>
              <w:bottom w:val="nil"/>
              <w:right w:val="single" w:sz="6" w:space="0" w:color="auto"/>
            </w:tcBorders>
          </w:tcPr>
          <w:p w14:paraId="32CE614A" w14:textId="77777777" w:rsidR="00BC0191" w:rsidRDefault="00BC0191">
            <w:pPr>
              <w:suppressAutoHyphens/>
              <w:spacing w:before="60" w:after="60"/>
              <w:rPr>
                <w:sz w:val="20"/>
              </w:rPr>
            </w:pPr>
          </w:p>
        </w:tc>
      </w:tr>
      <w:tr w:rsidR="00BC0191" w14:paraId="1822B442" w14:textId="77777777" w:rsidTr="00DF2F9D">
        <w:trPr>
          <w:cantSplit/>
          <w:trHeight w:val="333"/>
        </w:trPr>
        <w:tc>
          <w:tcPr>
            <w:tcW w:w="6292" w:type="dxa"/>
            <w:gridSpan w:val="7"/>
            <w:tcBorders>
              <w:top w:val="single" w:sz="6" w:space="0" w:color="auto"/>
              <w:left w:val="nil"/>
              <w:bottom w:val="nil"/>
              <w:right w:val="single" w:sz="6" w:space="0" w:color="auto"/>
            </w:tcBorders>
          </w:tcPr>
          <w:p w14:paraId="21166466" w14:textId="77777777" w:rsidR="00BC0191" w:rsidRDefault="00BC0191">
            <w:pPr>
              <w:suppressAutoHyphens/>
              <w:rPr>
                <w:sz w:val="20"/>
              </w:rPr>
            </w:pPr>
          </w:p>
        </w:tc>
        <w:tc>
          <w:tcPr>
            <w:tcW w:w="1118" w:type="dxa"/>
            <w:tcBorders>
              <w:top w:val="single" w:sz="6" w:space="0" w:color="auto"/>
              <w:left w:val="single" w:sz="6" w:space="0" w:color="auto"/>
              <w:bottom w:val="single" w:sz="6" w:space="0" w:color="auto"/>
              <w:right w:val="single" w:sz="6" w:space="0" w:color="auto"/>
            </w:tcBorders>
          </w:tcPr>
          <w:p w14:paraId="73166090" w14:textId="77777777" w:rsidR="00BC0191" w:rsidRDefault="001E4C9A">
            <w:pPr>
              <w:pStyle w:val="CommentText"/>
              <w:suppressAutoHyphens/>
              <w:spacing w:before="60" w:after="60"/>
            </w:pPr>
            <w:r w:rsidRPr="008E329A">
              <w:t>Total Price</w:t>
            </w:r>
          </w:p>
        </w:tc>
        <w:tc>
          <w:tcPr>
            <w:tcW w:w="4650" w:type="dxa"/>
            <w:tcBorders>
              <w:top w:val="single" w:sz="6" w:space="0" w:color="auto"/>
              <w:left w:val="single" w:sz="6" w:space="0" w:color="auto"/>
              <w:bottom w:val="single" w:sz="6" w:space="0" w:color="auto"/>
              <w:right w:val="single" w:sz="6" w:space="0" w:color="auto"/>
            </w:tcBorders>
          </w:tcPr>
          <w:p w14:paraId="3C836767" w14:textId="77777777" w:rsidR="00BC0191" w:rsidRDefault="00BC0191">
            <w:pPr>
              <w:suppressAutoHyphens/>
              <w:spacing w:before="60" w:after="60"/>
              <w:rPr>
                <w:sz w:val="20"/>
              </w:rPr>
            </w:pPr>
          </w:p>
        </w:tc>
      </w:tr>
      <w:tr w:rsidR="00BC0191" w14:paraId="2F66CEB2" w14:textId="77777777" w:rsidTr="00DF2F9D">
        <w:trPr>
          <w:cantSplit/>
          <w:trHeight w:hRule="exact" w:val="495"/>
        </w:trPr>
        <w:tc>
          <w:tcPr>
            <w:tcW w:w="12060" w:type="dxa"/>
            <w:gridSpan w:val="9"/>
            <w:tcBorders>
              <w:top w:val="nil"/>
              <w:left w:val="nil"/>
              <w:bottom w:val="nil"/>
              <w:right w:val="nil"/>
            </w:tcBorders>
          </w:tcPr>
          <w:p w14:paraId="066A19A7" w14:textId="77777777" w:rsidR="00BC0191" w:rsidRDefault="006E2CC9">
            <w:pPr>
              <w:suppressAutoHyphens/>
              <w:spacing w:before="100"/>
              <w:rPr>
                <w:i/>
                <w:iCs/>
                <w:sz w:val="20"/>
              </w:rPr>
            </w:pPr>
            <w:r w:rsidRPr="008E329A">
              <w:rPr>
                <w:i/>
                <w:sz w:val="20"/>
              </w:rPr>
              <w:t>Name of Bidder [insert complete name of Bidder] Signature of Bidder [signature of person signing the Bid] Date [Insert Date]</w:t>
            </w:r>
          </w:p>
        </w:tc>
      </w:tr>
    </w:tbl>
    <w:p w14:paraId="161450E4" w14:textId="77777777" w:rsidR="00BC0191" w:rsidRDefault="001E4C9A">
      <w:r w:rsidRPr="008E329A">
        <w:br w:type="page"/>
      </w:r>
    </w:p>
    <w:tbl>
      <w:tblPr>
        <w:tblW w:w="129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526"/>
        <w:gridCol w:w="941"/>
        <w:gridCol w:w="581"/>
        <w:gridCol w:w="632"/>
        <w:gridCol w:w="1431"/>
        <w:gridCol w:w="992"/>
        <w:gridCol w:w="993"/>
        <w:gridCol w:w="1275"/>
        <w:gridCol w:w="993"/>
        <w:gridCol w:w="1134"/>
        <w:gridCol w:w="1275"/>
        <w:gridCol w:w="2127"/>
      </w:tblGrid>
      <w:tr w:rsidR="00BC0191" w14:paraId="78B94E1A" w14:textId="77777777" w:rsidTr="004A5DD8">
        <w:trPr>
          <w:cantSplit/>
          <w:trHeight w:val="140"/>
        </w:trPr>
        <w:tc>
          <w:tcPr>
            <w:tcW w:w="12900" w:type="dxa"/>
            <w:gridSpan w:val="12"/>
            <w:tcBorders>
              <w:top w:val="nil"/>
              <w:left w:val="nil"/>
              <w:bottom w:val="nil"/>
              <w:right w:val="nil"/>
            </w:tcBorders>
          </w:tcPr>
          <w:p w14:paraId="24700695" w14:textId="77777777" w:rsidR="00BC0191" w:rsidRDefault="004A4197">
            <w:pPr>
              <w:pStyle w:val="SectionVHeader"/>
            </w:pPr>
            <w:bookmarkStart w:id="595" w:name="_Toc347230623"/>
            <w:bookmarkStart w:id="596" w:name="_Toc135757113"/>
            <w:r w:rsidRPr="008E329A">
              <w:rPr>
                <w:szCs w:val="36"/>
              </w:rPr>
              <w:lastRenderedPageBreak/>
              <w:t>Price Schedule: Goods Manufactured Outside the Purchaser’s Country, already imported*</w:t>
            </w:r>
            <w:bookmarkEnd w:id="595"/>
            <w:bookmarkEnd w:id="596"/>
          </w:p>
        </w:tc>
      </w:tr>
      <w:tr w:rsidR="00BC0191" w14:paraId="69C7CDDA" w14:textId="77777777" w:rsidTr="004A5DD8">
        <w:trPr>
          <w:cantSplit/>
          <w:trHeight w:val="1251"/>
        </w:trPr>
        <w:tc>
          <w:tcPr>
            <w:tcW w:w="2048" w:type="dxa"/>
            <w:gridSpan w:val="3"/>
            <w:tcBorders>
              <w:top w:val="single" w:sz="6" w:space="0" w:color="auto"/>
              <w:bottom w:val="nil"/>
              <w:right w:val="nil"/>
            </w:tcBorders>
          </w:tcPr>
          <w:p w14:paraId="77F642B0" w14:textId="77777777" w:rsidR="00BC0191" w:rsidRDefault="00BC0191">
            <w:pPr>
              <w:suppressAutoHyphens/>
              <w:jc w:val="center"/>
            </w:pPr>
          </w:p>
        </w:tc>
        <w:tc>
          <w:tcPr>
            <w:tcW w:w="6316" w:type="dxa"/>
            <w:gridSpan w:val="6"/>
            <w:tcBorders>
              <w:top w:val="single" w:sz="6" w:space="0" w:color="auto"/>
              <w:left w:val="nil"/>
              <w:bottom w:val="nil"/>
              <w:right w:val="nil"/>
            </w:tcBorders>
          </w:tcPr>
          <w:p w14:paraId="3D6954E5" w14:textId="77777777" w:rsidR="00BC0191" w:rsidRDefault="001E4C9A">
            <w:pPr>
              <w:suppressAutoHyphens/>
              <w:spacing w:before="240"/>
              <w:jc w:val="center"/>
            </w:pPr>
            <w:r w:rsidRPr="008E329A">
              <w:rPr>
                <w:szCs w:val="24"/>
              </w:rPr>
              <w:t xml:space="preserve">(Group C Bids, </w:t>
            </w:r>
            <w:proofErr w:type="gramStart"/>
            <w:r w:rsidRPr="008E329A">
              <w:rPr>
                <w:szCs w:val="24"/>
              </w:rPr>
              <w:t>Goods</w:t>
            </w:r>
            <w:proofErr w:type="gramEnd"/>
            <w:r w:rsidRPr="008E329A">
              <w:rPr>
                <w:szCs w:val="24"/>
              </w:rPr>
              <w:t xml:space="preserve"> already imported)</w:t>
            </w:r>
          </w:p>
          <w:p w14:paraId="0CEAB1E2" w14:textId="77777777" w:rsidR="00BC0191" w:rsidRDefault="001E4C9A">
            <w:pPr>
              <w:suppressAutoHyphens/>
              <w:spacing w:before="240"/>
              <w:jc w:val="center"/>
            </w:pPr>
            <w:r w:rsidRPr="008E329A">
              <w:rPr>
                <w:szCs w:val="24"/>
              </w:rPr>
              <w:t>Currencies in accordance with ITB 15</w:t>
            </w:r>
          </w:p>
        </w:tc>
        <w:tc>
          <w:tcPr>
            <w:tcW w:w="4536" w:type="dxa"/>
            <w:gridSpan w:val="3"/>
            <w:tcBorders>
              <w:top w:val="single" w:sz="6" w:space="0" w:color="auto"/>
              <w:left w:val="nil"/>
              <w:bottom w:val="nil"/>
            </w:tcBorders>
          </w:tcPr>
          <w:p w14:paraId="22B6D2AA" w14:textId="77777777" w:rsidR="00BC0191" w:rsidRDefault="001E4C9A">
            <w:pPr>
              <w:rPr>
                <w:sz w:val="20"/>
              </w:rPr>
            </w:pPr>
            <w:proofErr w:type="gramStart"/>
            <w:r w:rsidRPr="008E329A">
              <w:rPr>
                <w:sz w:val="20"/>
              </w:rPr>
              <w:t>Date:_</w:t>
            </w:r>
            <w:proofErr w:type="gramEnd"/>
            <w:r w:rsidRPr="008E329A">
              <w:rPr>
                <w:sz w:val="20"/>
              </w:rPr>
              <w:t>________________________</w:t>
            </w:r>
          </w:p>
          <w:p w14:paraId="5ABC9A00" w14:textId="77777777" w:rsidR="00BC0191" w:rsidRDefault="00455149">
            <w:pPr>
              <w:suppressAutoHyphens/>
            </w:pPr>
            <w:r w:rsidRPr="008E329A">
              <w:rPr>
                <w:sz w:val="20"/>
              </w:rPr>
              <w:t>RFB No: _____________________</w:t>
            </w:r>
          </w:p>
          <w:p w14:paraId="106CCE77" w14:textId="77777777" w:rsidR="00BC0191" w:rsidRDefault="001E4C9A">
            <w:pPr>
              <w:suppressAutoHyphens/>
              <w:rPr>
                <w:sz w:val="20"/>
              </w:rPr>
            </w:pPr>
            <w:r w:rsidRPr="008E329A">
              <w:rPr>
                <w:sz w:val="20"/>
              </w:rPr>
              <w:t>Alternative No: ________________</w:t>
            </w:r>
          </w:p>
          <w:p w14:paraId="39396440" w14:textId="77777777" w:rsidR="00BC0191" w:rsidRDefault="001E4C9A">
            <w:pPr>
              <w:suppressAutoHyphens/>
            </w:pPr>
            <w:r w:rsidRPr="008E329A">
              <w:rPr>
                <w:sz w:val="20"/>
              </w:rPr>
              <w:t>Page N</w:t>
            </w:r>
            <w:r w:rsidRPr="008E329A">
              <w:rPr>
                <w:sz w:val="20"/>
              </w:rPr>
              <w:sym w:font="Symbol" w:char="F0B0"/>
            </w:r>
            <w:r w:rsidRPr="008E329A">
              <w:rPr>
                <w:sz w:val="20"/>
              </w:rPr>
              <w:t xml:space="preserve"> ______ of ______</w:t>
            </w:r>
          </w:p>
        </w:tc>
      </w:tr>
      <w:tr w:rsidR="00BC0191" w14:paraId="2AEBDCF5" w14:textId="77777777" w:rsidTr="004A5DD8">
        <w:trPr>
          <w:cantSplit/>
        </w:trPr>
        <w:tc>
          <w:tcPr>
            <w:tcW w:w="526" w:type="dxa"/>
            <w:tcBorders>
              <w:top w:val="single" w:sz="6" w:space="0" w:color="auto"/>
              <w:bottom w:val="single" w:sz="6" w:space="0" w:color="auto"/>
              <w:right w:val="single" w:sz="6" w:space="0" w:color="auto"/>
            </w:tcBorders>
          </w:tcPr>
          <w:p w14:paraId="313125E6" w14:textId="77777777" w:rsidR="00BC0191" w:rsidRDefault="001E4C9A">
            <w:pPr>
              <w:suppressAutoHyphens/>
              <w:jc w:val="center"/>
              <w:rPr>
                <w:sz w:val="20"/>
              </w:rPr>
            </w:pPr>
            <w:r w:rsidRPr="008E329A">
              <w:rPr>
                <w:sz w:val="20"/>
              </w:rPr>
              <w:t>1</w:t>
            </w:r>
          </w:p>
        </w:tc>
        <w:tc>
          <w:tcPr>
            <w:tcW w:w="941" w:type="dxa"/>
            <w:tcBorders>
              <w:top w:val="single" w:sz="6" w:space="0" w:color="auto"/>
              <w:left w:val="single" w:sz="6" w:space="0" w:color="auto"/>
              <w:bottom w:val="single" w:sz="6" w:space="0" w:color="auto"/>
              <w:right w:val="single" w:sz="6" w:space="0" w:color="auto"/>
            </w:tcBorders>
          </w:tcPr>
          <w:p w14:paraId="4587AC24" w14:textId="77777777" w:rsidR="00BC0191" w:rsidRDefault="001E4C9A">
            <w:pPr>
              <w:suppressAutoHyphens/>
              <w:jc w:val="center"/>
              <w:rPr>
                <w:sz w:val="20"/>
              </w:rPr>
            </w:pPr>
            <w:r w:rsidRPr="008E329A">
              <w:rPr>
                <w:sz w:val="20"/>
              </w:rPr>
              <w:t>2</w:t>
            </w:r>
          </w:p>
        </w:tc>
        <w:tc>
          <w:tcPr>
            <w:tcW w:w="581" w:type="dxa"/>
            <w:tcBorders>
              <w:top w:val="single" w:sz="6" w:space="0" w:color="auto"/>
              <w:left w:val="single" w:sz="6" w:space="0" w:color="auto"/>
              <w:bottom w:val="single" w:sz="6" w:space="0" w:color="auto"/>
              <w:right w:val="single" w:sz="6" w:space="0" w:color="auto"/>
            </w:tcBorders>
          </w:tcPr>
          <w:p w14:paraId="00E3B4C7" w14:textId="77777777" w:rsidR="00BC0191" w:rsidRDefault="001E4C9A">
            <w:pPr>
              <w:suppressAutoHyphens/>
              <w:jc w:val="center"/>
              <w:rPr>
                <w:sz w:val="20"/>
              </w:rPr>
            </w:pPr>
            <w:r w:rsidRPr="008E329A">
              <w:rPr>
                <w:sz w:val="20"/>
              </w:rPr>
              <w:t>3</w:t>
            </w:r>
          </w:p>
        </w:tc>
        <w:tc>
          <w:tcPr>
            <w:tcW w:w="632" w:type="dxa"/>
            <w:tcBorders>
              <w:top w:val="single" w:sz="6" w:space="0" w:color="auto"/>
              <w:left w:val="single" w:sz="6" w:space="0" w:color="auto"/>
              <w:bottom w:val="single" w:sz="6" w:space="0" w:color="auto"/>
              <w:right w:val="single" w:sz="6" w:space="0" w:color="auto"/>
            </w:tcBorders>
          </w:tcPr>
          <w:p w14:paraId="3A9AE5A6" w14:textId="77777777" w:rsidR="00BC0191" w:rsidRDefault="001E4C9A">
            <w:pPr>
              <w:suppressAutoHyphens/>
              <w:jc w:val="center"/>
              <w:rPr>
                <w:sz w:val="20"/>
              </w:rPr>
            </w:pPr>
            <w:r w:rsidRPr="008E329A">
              <w:rPr>
                <w:sz w:val="20"/>
              </w:rPr>
              <w:t>4</w:t>
            </w:r>
          </w:p>
        </w:tc>
        <w:tc>
          <w:tcPr>
            <w:tcW w:w="1431" w:type="dxa"/>
            <w:tcBorders>
              <w:top w:val="single" w:sz="6" w:space="0" w:color="auto"/>
              <w:left w:val="single" w:sz="6" w:space="0" w:color="auto"/>
              <w:bottom w:val="single" w:sz="6" w:space="0" w:color="auto"/>
              <w:right w:val="single" w:sz="6" w:space="0" w:color="auto"/>
            </w:tcBorders>
          </w:tcPr>
          <w:p w14:paraId="6368E35A" w14:textId="77777777" w:rsidR="00BC0191" w:rsidRDefault="001E4C9A">
            <w:pPr>
              <w:suppressAutoHyphens/>
              <w:jc w:val="center"/>
              <w:rPr>
                <w:sz w:val="20"/>
              </w:rPr>
            </w:pPr>
            <w:r w:rsidRPr="008E329A">
              <w:rPr>
                <w:sz w:val="20"/>
              </w:rPr>
              <w:t>5</w:t>
            </w:r>
          </w:p>
        </w:tc>
        <w:tc>
          <w:tcPr>
            <w:tcW w:w="992" w:type="dxa"/>
            <w:tcBorders>
              <w:top w:val="single" w:sz="6" w:space="0" w:color="auto"/>
              <w:left w:val="single" w:sz="6" w:space="0" w:color="auto"/>
              <w:bottom w:val="single" w:sz="6" w:space="0" w:color="auto"/>
              <w:right w:val="single" w:sz="6" w:space="0" w:color="auto"/>
            </w:tcBorders>
          </w:tcPr>
          <w:p w14:paraId="49E6D507" w14:textId="77777777" w:rsidR="00BC0191" w:rsidRDefault="001E4C9A">
            <w:pPr>
              <w:suppressAutoHyphens/>
              <w:jc w:val="center"/>
              <w:rPr>
                <w:sz w:val="20"/>
              </w:rPr>
            </w:pPr>
            <w:r w:rsidRPr="008E329A">
              <w:rPr>
                <w:sz w:val="20"/>
              </w:rPr>
              <w:t>6</w:t>
            </w:r>
          </w:p>
        </w:tc>
        <w:tc>
          <w:tcPr>
            <w:tcW w:w="993" w:type="dxa"/>
            <w:tcBorders>
              <w:top w:val="single" w:sz="6" w:space="0" w:color="auto"/>
              <w:left w:val="single" w:sz="6" w:space="0" w:color="auto"/>
              <w:bottom w:val="single" w:sz="6" w:space="0" w:color="auto"/>
              <w:right w:val="single" w:sz="6" w:space="0" w:color="auto"/>
            </w:tcBorders>
          </w:tcPr>
          <w:p w14:paraId="37874582" w14:textId="77777777" w:rsidR="00BC0191" w:rsidRDefault="001E4C9A">
            <w:pPr>
              <w:suppressAutoHyphens/>
              <w:jc w:val="center"/>
              <w:rPr>
                <w:sz w:val="20"/>
              </w:rPr>
            </w:pPr>
            <w:r w:rsidRPr="008E329A">
              <w:rPr>
                <w:sz w:val="20"/>
              </w:rPr>
              <w:t>7</w:t>
            </w:r>
          </w:p>
        </w:tc>
        <w:tc>
          <w:tcPr>
            <w:tcW w:w="1275" w:type="dxa"/>
            <w:tcBorders>
              <w:top w:val="single" w:sz="6" w:space="0" w:color="auto"/>
              <w:left w:val="single" w:sz="6" w:space="0" w:color="auto"/>
              <w:bottom w:val="single" w:sz="6" w:space="0" w:color="auto"/>
              <w:right w:val="single" w:sz="6" w:space="0" w:color="auto"/>
            </w:tcBorders>
          </w:tcPr>
          <w:p w14:paraId="5B826F81" w14:textId="77777777" w:rsidR="00BC0191" w:rsidRDefault="001E4C9A">
            <w:pPr>
              <w:suppressAutoHyphens/>
              <w:jc w:val="center"/>
              <w:rPr>
                <w:sz w:val="20"/>
              </w:rPr>
            </w:pPr>
            <w:r w:rsidRPr="008E329A">
              <w:rPr>
                <w:sz w:val="20"/>
              </w:rPr>
              <w:t>8</w:t>
            </w:r>
          </w:p>
        </w:tc>
        <w:tc>
          <w:tcPr>
            <w:tcW w:w="993" w:type="dxa"/>
            <w:tcBorders>
              <w:top w:val="single" w:sz="6" w:space="0" w:color="auto"/>
              <w:left w:val="single" w:sz="6" w:space="0" w:color="auto"/>
              <w:bottom w:val="single" w:sz="6" w:space="0" w:color="auto"/>
              <w:right w:val="single" w:sz="6" w:space="0" w:color="auto"/>
            </w:tcBorders>
          </w:tcPr>
          <w:p w14:paraId="35FC9B8E" w14:textId="77777777" w:rsidR="00BC0191" w:rsidRDefault="001E4C9A">
            <w:pPr>
              <w:suppressAutoHyphens/>
              <w:jc w:val="center"/>
              <w:rPr>
                <w:sz w:val="20"/>
              </w:rPr>
            </w:pPr>
            <w:r w:rsidRPr="008E329A">
              <w:rPr>
                <w:sz w:val="20"/>
              </w:rPr>
              <w:t>9</w:t>
            </w:r>
          </w:p>
        </w:tc>
        <w:tc>
          <w:tcPr>
            <w:tcW w:w="1134" w:type="dxa"/>
            <w:tcBorders>
              <w:top w:val="single" w:sz="6" w:space="0" w:color="auto"/>
              <w:left w:val="single" w:sz="6" w:space="0" w:color="auto"/>
              <w:bottom w:val="single" w:sz="6" w:space="0" w:color="auto"/>
              <w:right w:val="single" w:sz="6" w:space="0" w:color="auto"/>
            </w:tcBorders>
          </w:tcPr>
          <w:p w14:paraId="36E85B72" w14:textId="77777777" w:rsidR="00BC0191" w:rsidRDefault="001E4C9A">
            <w:pPr>
              <w:suppressAutoHyphens/>
              <w:jc w:val="center"/>
              <w:rPr>
                <w:sz w:val="20"/>
              </w:rPr>
            </w:pPr>
            <w:r w:rsidRPr="008E329A">
              <w:rPr>
                <w:sz w:val="20"/>
              </w:rPr>
              <w:t>10</w:t>
            </w:r>
          </w:p>
        </w:tc>
        <w:tc>
          <w:tcPr>
            <w:tcW w:w="1275" w:type="dxa"/>
            <w:tcBorders>
              <w:top w:val="single" w:sz="6" w:space="0" w:color="auto"/>
              <w:left w:val="single" w:sz="6" w:space="0" w:color="auto"/>
              <w:bottom w:val="single" w:sz="6" w:space="0" w:color="auto"/>
              <w:right w:val="single" w:sz="6" w:space="0" w:color="auto"/>
            </w:tcBorders>
          </w:tcPr>
          <w:p w14:paraId="0B08FB7C" w14:textId="77777777" w:rsidR="00BC0191" w:rsidRDefault="001E4C9A">
            <w:pPr>
              <w:suppressAutoHyphens/>
              <w:jc w:val="center"/>
              <w:rPr>
                <w:sz w:val="20"/>
              </w:rPr>
            </w:pPr>
            <w:r w:rsidRPr="008E329A">
              <w:rPr>
                <w:sz w:val="20"/>
              </w:rPr>
              <w:t>11</w:t>
            </w:r>
          </w:p>
        </w:tc>
        <w:tc>
          <w:tcPr>
            <w:tcW w:w="2127" w:type="dxa"/>
            <w:tcBorders>
              <w:top w:val="single" w:sz="6" w:space="0" w:color="auto"/>
              <w:left w:val="single" w:sz="6" w:space="0" w:color="auto"/>
              <w:bottom w:val="single" w:sz="6" w:space="0" w:color="auto"/>
            </w:tcBorders>
          </w:tcPr>
          <w:p w14:paraId="72A47A11" w14:textId="77777777" w:rsidR="00BC0191" w:rsidRDefault="001E4C9A">
            <w:pPr>
              <w:suppressAutoHyphens/>
              <w:jc w:val="center"/>
              <w:rPr>
                <w:sz w:val="20"/>
              </w:rPr>
            </w:pPr>
            <w:r w:rsidRPr="008E329A">
              <w:rPr>
                <w:sz w:val="20"/>
              </w:rPr>
              <w:t>12</w:t>
            </w:r>
          </w:p>
        </w:tc>
      </w:tr>
      <w:tr w:rsidR="00BC0191" w14:paraId="78E425EF" w14:textId="77777777" w:rsidTr="004A5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526" w:type="dxa"/>
            <w:tcBorders>
              <w:top w:val="single" w:sz="6" w:space="0" w:color="auto"/>
              <w:left w:val="single" w:sz="6" w:space="0" w:color="auto"/>
              <w:bottom w:val="single" w:sz="6" w:space="0" w:color="auto"/>
              <w:right w:val="single" w:sz="6" w:space="0" w:color="auto"/>
            </w:tcBorders>
          </w:tcPr>
          <w:p w14:paraId="3588635E" w14:textId="77777777" w:rsidR="00BC0191" w:rsidRDefault="001E4C9A">
            <w:pPr>
              <w:suppressAutoHyphens/>
              <w:jc w:val="center"/>
              <w:rPr>
                <w:sz w:val="16"/>
              </w:rPr>
            </w:pPr>
            <w:r w:rsidRPr="008E329A">
              <w:rPr>
                <w:sz w:val="16"/>
                <w:szCs w:val="16"/>
              </w:rPr>
              <w:t>Line Item</w:t>
            </w:r>
          </w:p>
          <w:p w14:paraId="4C58E81C" w14:textId="77777777" w:rsidR="00BC0191" w:rsidRDefault="001E4C9A">
            <w:pPr>
              <w:suppressAutoHyphens/>
              <w:jc w:val="center"/>
              <w:rPr>
                <w:sz w:val="16"/>
              </w:rPr>
            </w:pPr>
            <w:r w:rsidRPr="008E329A">
              <w:rPr>
                <w:sz w:val="16"/>
                <w:szCs w:val="16"/>
              </w:rPr>
              <w:t>N</w:t>
            </w:r>
            <w:r w:rsidRPr="008E329A">
              <w:rPr>
                <w:sz w:val="16"/>
              </w:rPr>
              <w:sym w:font="Symbol" w:char="F0B0"/>
            </w:r>
          </w:p>
        </w:tc>
        <w:tc>
          <w:tcPr>
            <w:tcW w:w="941" w:type="dxa"/>
            <w:tcBorders>
              <w:top w:val="single" w:sz="6" w:space="0" w:color="auto"/>
              <w:left w:val="single" w:sz="6" w:space="0" w:color="auto"/>
              <w:bottom w:val="single" w:sz="6" w:space="0" w:color="auto"/>
              <w:right w:val="single" w:sz="6" w:space="0" w:color="auto"/>
            </w:tcBorders>
          </w:tcPr>
          <w:p w14:paraId="09CD67A5" w14:textId="77777777" w:rsidR="00BC0191" w:rsidRDefault="006E2CC9">
            <w:pPr>
              <w:suppressAutoHyphens/>
              <w:jc w:val="center"/>
              <w:rPr>
                <w:sz w:val="16"/>
              </w:rPr>
            </w:pPr>
            <w:r w:rsidRPr="008E329A">
              <w:rPr>
                <w:sz w:val="16"/>
                <w:szCs w:val="16"/>
              </w:rPr>
              <w:t xml:space="preserve">Description of Goods </w:t>
            </w:r>
          </w:p>
        </w:tc>
        <w:tc>
          <w:tcPr>
            <w:tcW w:w="581" w:type="dxa"/>
            <w:tcBorders>
              <w:top w:val="single" w:sz="6" w:space="0" w:color="auto"/>
              <w:left w:val="single" w:sz="6" w:space="0" w:color="auto"/>
              <w:bottom w:val="single" w:sz="6" w:space="0" w:color="auto"/>
              <w:right w:val="single" w:sz="6" w:space="0" w:color="auto"/>
            </w:tcBorders>
          </w:tcPr>
          <w:p w14:paraId="280DE6E1" w14:textId="77777777" w:rsidR="00BC0191" w:rsidRDefault="001E4C9A">
            <w:pPr>
              <w:suppressAutoHyphens/>
              <w:jc w:val="center"/>
              <w:rPr>
                <w:sz w:val="16"/>
              </w:rPr>
            </w:pPr>
            <w:r w:rsidRPr="008E329A">
              <w:rPr>
                <w:sz w:val="16"/>
                <w:szCs w:val="16"/>
              </w:rPr>
              <w:t>Country of Origin</w:t>
            </w:r>
          </w:p>
        </w:tc>
        <w:tc>
          <w:tcPr>
            <w:tcW w:w="632" w:type="dxa"/>
            <w:tcBorders>
              <w:top w:val="single" w:sz="6" w:space="0" w:color="auto"/>
              <w:left w:val="single" w:sz="6" w:space="0" w:color="auto"/>
              <w:bottom w:val="single" w:sz="6" w:space="0" w:color="auto"/>
              <w:right w:val="single" w:sz="6" w:space="0" w:color="auto"/>
            </w:tcBorders>
          </w:tcPr>
          <w:p w14:paraId="385F1995" w14:textId="77777777" w:rsidR="00BC0191" w:rsidRDefault="001E4C9A">
            <w:pPr>
              <w:suppressAutoHyphens/>
              <w:jc w:val="center"/>
              <w:rPr>
                <w:sz w:val="16"/>
              </w:rPr>
            </w:pPr>
            <w:r w:rsidRPr="008E329A">
              <w:rPr>
                <w:sz w:val="16"/>
                <w:szCs w:val="16"/>
              </w:rPr>
              <w:t>Delivery Date as defined by Incoterms</w:t>
            </w:r>
          </w:p>
        </w:tc>
        <w:tc>
          <w:tcPr>
            <w:tcW w:w="1431" w:type="dxa"/>
            <w:tcBorders>
              <w:top w:val="single" w:sz="6" w:space="0" w:color="auto"/>
              <w:left w:val="single" w:sz="6" w:space="0" w:color="auto"/>
              <w:bottom w:val="single" w:sz="6" w:space="0" w:color="auto"/>
              <w:right w:val="single" w:sz="6" w:space="0" w:color="auto"/>
            </w:tcBorders>
          </w:tcPr>
          <w:p w14:paraId="33654CC9" w14:textId="77777777" w:rsidR="00BC0191" w:rsidRDefault="001E4C9A">
            <w:pPr>
              <w:suppressAutoHyphens/>
              <w:jc w:val="center"/>
            </w:pPr>
            <w:r w:rsidRPr="008E329A">
              <w:rPr>
                <w:sz w:val="16"/>
                <w:szCs w:val="16"/>
              </w:rPr>
              <w:t>Quantity and physical unit</w:t>
            </w:r>
          </w:p>
        </w:tc>
        <w:tc>
          <w:tcPr>
            <w:tcW w:w="992" w:type="dxa"/>
            <w:tcBorders>
              <w:top w:val="single" w:sz="6" w:space="0" w:color="auto"/>
              <w:left w:val="single" w:sz="6" w:space="0" w:color="auto"/>
              <w:bottom w:val="single" w:sz="6" w:space="0" w:color="auto"/>
              <w:right w:val="single" w:sz="6" w:space="0" w:color="auto"/>
            </w:tcBorders>
          </w:tcPr>
          <w:p w14:paraId="503F84D3" w14:textId="77777777" w:rsidR="00BC0191" w:rsidRDefault="001E4C9A">
            <w:pPr>
              <w:suppressAutoHyphens/>
              <w:jc w:val="center"/>
              <w:rPr>
                <w:sz w:val="16"/>
              </w:rPr>
            </w:pPr>
            <w:r w:rsidRPr="008E329A">
              <w:rPr>
                <w:sz w:val="16"/>
                <w:szCs w:val="16"/>
              </w:rPr>
              <w:t>Unit price including Custom Duties and Import Taxes paid, in accordance with ITB 14.8(c)(</w:t>
            </w:r>
            <w:proofErr w:type="spellStart"/>
            <w:r w:rsidRPr="008E329A">
              <w:rPr>
                <w:sz w:val="16"/>
                <w:szCs w:val="16"/>
              </w:rPr>
              <w:t>i</w:t>
            </w:r>
            <w:proofErr w:type="spellEnd"/>
            <w:r w:rsidRPr="008E329A">
              <w:rPr>
                <w:sz w:val="16"/>
                <w:szCs w:val="16"/>
              </w:rPr>
              <w:t>)</w:t>
            </w:r>
          </w:p>
        </w:tc>
        <w:tc>
          <w:tcPr>
            <w:tcW w:w="993" w:type="dxa"/>
            <w:tcBorders>
              <w:top w:val="single" w:sz="6" w:space="0" w:color="auto"/>
              <w:left w:val="single" w:sz="6" w:space="0" w:color="auto"/>
              <w:bottom w:val="single" w:sz="6" w:space="0" w:color="auto"/>
              <w:right w:val="single" w:sz="6" w:space="0" w:color="auto"/>
            </w:tcBorders>
          </w:tcPr>
          <w:p w14:paraId="2FD76945" w14:textId="77777777" w:rsidR="00BC0191" w:rsidRDefault="006E2CC9">
            <w:pPr>
              <w:suppressAutoHyphens/>
              <w:jc w:val="center"/>
              <w:rPr>
                <w:sz w:val="16"/>
              </w:rPr>
            </w:pPr>
            <w:r w:rsidRPr="008E329A">
              <w:rPr>
                <w:sz w:val="16"/>
                <w:szCs w:val="16"/>
              </w:rPr>
              <w:t>Custom Duties and Import Taxes paid per unit in accordance with ITB 14.8(c)(ii</w:t>
            </w:r>
            <w:proofErr w:type="gramStart"/>
            <w:r w:rsidRPr="008E329A">
              <w:rPr>
                <w:sz w:val="16"/>
                <w:szCs w:val="16"/>
              </w:rPr>
              <w:t>) ,</w:t>
            </w:r>
            <w:proofErr w:type="gramEnd"/>
            <w:r w:rsidRPr="008E329A">
              <w:rPr>
                <w:sz w:val="16"/>
                <w:szCs w:val="16"/>
              </w:rPr>
              <w:t xml:space="preserve"> [to be supported by </w:t>
            </w:r>
            <w:proofErr w:type="gramStart"/>
            <w:r w:rsidRPr="008E329A">
              <w:rPr>
                <w:sz w:val="16"/>
                <w:szCs w:val="16"/>
              </w:rPr>
              <w:t xml:space="preserve">documents]   </w:t>
            </w:r>
            <w:proofErr w:type="gramEnd"/>
          </w:p>
        </w:tc>
        <w:tc>
          <w:tcPr>
            <w:tcW w:w="1275" w:type="dxa"/>
            <w:tcBorders>
              <w:top w:val="single" w:sz="6" w:space="0" w:color="auto"/>
              <w:left w:val="single" w:sz="6" w:space="0" w:color="auto"/>
              <w:bottom w:val="single" w:sz="6" w:space="0" w:color="auto"/>
              <w:right w:val="single" w:sz="6" w:space="0" w:color="auto"/>
            </w:tcBorders>
          </w:tcPr>
          <w:p w14:paraId="75EE5501" w14:textId="77777777" w:rsidR="00BC0191" w:rsidRDefault="001E4C9A">
            <w:pPr>
              <w:suppressAutoHyphens/>
              <w:jc w:val="center"/>
              <w:rPr>
                <w:sz w:val="16"/>
              </w:rPr>
            </w:pPr>
            <w:r w:rsidRPr="008E329A">
              <w:rPr>
                <w:sz w:val="16"/>
                <w:szCs w:val="16"/>
              </w:rPr>
              <w:t xml:space="preserve">Unit </w:t>
            </w:r>
            <w:proofErr w:type="gramStart"/>
            <w:r w:rsidRPr="008E329A">
              <w:rPr>
                <w:sz w:val="16"/>
                <w:szCs w:val="16"/>
              </w:rPr>
              <w:t>Price  net</w:t>
            </w:r>
            <w:proofErr w:type="gramEnd"/>
            <w:r w:rsidRPr="008E329A">
              <w:rPr>
                <w:sz w:val="16"/>
                <w:szCs w:val="16"/>
              </w:rPr>
              <w:t xml:space="preserve"> of custom duties and import taxes, in accordance with ITB 14.8 (c) (iii)</w:t>
            </w:r>
          </w:p>
          <w:p w14:paraId="533FF881" w14:textId="77777777" w:rsidR="00BC0191" w:rsidRDefault="00455149">
            <w:pPr>
              <w:suppressAutoHyphens/>
              <w:jc w:val="center"/>
              <w:rPr>
                <w:sz w:val="16"/>
              </w:rPr>
            </w:pPr>
            <w:r w:rsidRPr="008E329A">
              <w:rPr>
                <w:sz w:val="16"/>
                <w:szCs w:val="16"/>
              </w:rPr>
              <w:t xml:space="preserve"> (Col. 6 minus Col.7)</w:t>
            </w:r>
          </w:p>
        </w:tc>
        <w:tc>
          <w:tcPr>
            <w:tcW w:w="993" w:type="dxa"/>
            <w:tcBorders>
              <w:top w:val="single" w:sz="6" w:space="0" w:color="auto"/>
              <w:left w:val="single" w:sz="6" w:space="0" w:color="auto"/>
              <w:bottom w:val="single" w:sz="6" w:space="0" w:color="auto"/>
              <w:right w:val="single" w:sz="6" w:space="0" w:color="auto"/>
            </w:tcBorders>
          </w:tcPr>
          <w:p w14:paraId="582D517E" w14:textId="77777777" w:rsidR="00BC0191" w:rsidRDefault="001E4C9A">
            <w:pPr>
              <w:suppressAutoHyphens/>
              <w:jc w:val="center"/>
              <w:rPr>
                <w:sz w:val="16"/>
              </w:rPr>
            </w:pPr>
            <w:r w:rsidRPr="008E329A">
              <w:rPr>
                <w:sz w:val="16"/>
                <w:szCs w:val="16"/>
              </w:rPr>
              <w:t xml:space="preserve">Price per </w:t>
            </w:r>
            <w:proofErr w:type="gramStart"/>
            <w:r w:rsidRPr="008E329A">
              <w:rPr>
                <w:sz w:val="16"/>
                <w:szCs w:val="16"/>
              </w:rPr>
              <w:t>line item</w:t>
            </w:r>
            <w:proofErr w:type="gramEnd"/>
            <w:r w:rsidRPr="008E329A">
              <w:rPr>
                <w:sz w:val="16"/>
                <w:szCs w:val="16"/>
              </w:rPr>
              <w:t xml:space="preserve"> net of Custom Duties and Import Taxes paid, in accordance with ITB 14.8(c)(</w:t>
            </w:r>
            <w:proofErr w:type="spellStart"/>
            <w:r w:rsidRPr="008E329A">
              <w:rPr>
                <w:sz w:val="16"/>
                <w:szCs w:val="16"/>
              </w:rPr>
              <w:t>i</w:t>
            </w:r>
            <w:proofErr w:type="spellEnd"/>
            <w:r w:rsidRPr="008E329A">
              <w:rPr>
                <w:sz w:val="16"/>
                <w:szCs w:val="16"/>
              </w:rPr>
              <w:t>)</w:t>
            </w:r>
          </w:p>
          <w:p w14:paraId="5D9C2670" w14:textId="77777777" w:rsidR="00BC0191" w:rsidRDefault="001E4C9A">
            <w:pPr>
              <w:suppressAutoHyphens/>
              <w:jc w:val="center"/>
              <w:rPr>
                <w:sz w:val="16"/>
              </w:rPr>
            </w:pPr>
            <w:r w:rsidRPr="008E329A">
              <w:rPr>
                <w:sz w:val="16"/>
                <w:szCs w:val="16"/>
              </w:rPr>
              <w:t>(Col. 5</w:t>
            </w:r>
            <w:r w:rsidRPr="008E329A">
              <w:rPr>
                <w:sz w:val="16"/>
              </w:rPr>
              <w:sym w:font="Symbol" w:char="F0B4"/>
            </w:r>
            <w:r w:rsidRPr="008E329A">
              <w:rPr>
                <w:sz w:val="16"/>
                <w:szCs w:val="16"/>
              </w:rPr>
              <w:t>8)</w:t>
            </w:r>
          </w:p>
        </w:tc>
        <w:tc>
          <w:tcPr>
            <w:tcW w:w="1134" w:type="dxa"/>
            <w:tcBorders>
              <w:top w:val="single" w:sz="6" w:space="0" w:color="auto"/>
              <w:left w:val="single" w:sz="6" w:space="0" w:color="auto"/>
              <w:bottom w:val="single" w:sz="6" w:space="0" w:color="auto"/>
              <w:right w:val="single" w:sz="6" w:space="0" w:color="auto"/>
            </w:tcBorders>
          </w:tcPr>
          <w:p w14:paraId="4A7B8475" w14:textId="77777777" w:rsidR="00BC0191" w:rsidRDefault="001E4C9A">
            <w:pPr>
              <w:suppressAutoHyphens/>
              <w:jc w:val="center"/>
              <w:rPr>
                <w:sz w:val="16"/>
              </w:rPr>
            </w:pPr>
            <w:r w:rsidRPr="008E329A">
              <w:rPr>
                <w:sz w:val="16"/>
                <w:szCs w:val="16"/>
              </w:rPr>
              <w:t xml:space="preserve">Price per line item for inland transportation and other services required in the Purchaser’s Country to convey the goods to their </w:t>
            </w:r>
            <w:proofErr w:type="gramStart"/>
            <w:r w:rsidRPr="008E329A">
              <w:rPr>
                <w:sz w:val="16"/>
                <w:szCs w:val="16"/>
              </w:rPr>
              <w:t>final destination</w:t>
            </w:r>
            <w:proofErr w:type="gramEnd"/>
            <w:r w:rsidRPr="008E329A">
              <w:rPr>
                <w:sz w:val="16"/>
                <w:szCs w:val="16"/>
              </w:rPr>
              <w:t>, as specified in BDS in accordance with ITB 14.8 (c)(v)</w:t>
            </w:r>
          </w:p>
        </w:tc>
        <w:tc>
          <w:tcPr>
            <w:tcW w:w="1275" w:type="dxa"/>
            <w:tcBorders>
              <w:top w:val="single" w:sz="6" w:space="0" w:color="auto"/>
              <w:left w:val="single" w:sz="6" w:space="0" w:color="auto"/>
              <w:bottom w:val="single" w:sz="6" w:space="0" w:color="auto"/>
              <w:right w:val="single" w:sz="6" w:space="0" w:color="auto"/>
            </w:tcBorders>
          </w:tcPr>
          <w:p w14:paraId="7F955A50" w14:textId="77777777" w:rsidR="00BC0191" w:rsidRDefault="001E4C9A">
            <w:pPr>
              <w:suppressAutoHyphens/>
              <w:jc w:val="center"/>
              <w:rPr>
                <w:sz w:val="16"/>
              </w:rPr>
            </w:pPr>
            <w:r w:rsidRPr="008E329A">
              <w:rPr>
                <w:sz w:val="16"/>
                <w:szCs w:val="16"/>
              </w:rPr>
              <w:t>Sales and other taxes paid or payable per item if Contract is awarded (in accordance with ITB 14.8(c)(iv)</w:t>
            </w:r>
          </w:p>
        </w:tc>
        <w:tc>
          <w:tcPr>
            <w:tcW w:w="2127" w:type="dxa"/>
            <w:tcBorders>
              <w:top w:val="single" w:sz="6" w:space="0" w:color="auto"/>
              <w:left w:val="single" w:sz="6" w:space="0" w:color="auto"/>
              <w:bottom w:val="single" w:sz="6" w:space="0" w:color="auto"/>
              <w:right w:val="single" w:sz="6" w:space="0" w:color="auto"/>
            </w:tcBorders>
          </w:tcPr>
          <w:p w14:paraId="1FB698CA" w14:textId="77777777" w:rsidR="00BC0191" w:rsidRDefault="001E4C9A">
            <w:pPr>
              <w:suppressAutoHyphens/>
              <w:jc w:val="center"/>
              <w:rPr>
                <w:sz w:val="16"/>
              </w:rPr>
            </w:pPr>
            <w:r w:rsidRPr="008E329A">
              <w:rPr>
                <w:sz w:val="16"/>
                <w:szCs w:val="16"/>
              </w:rPr>
              <w:t>Total Price per line item</w:t>
            </w:r>
          </w:p>
          <w:p w14:paraId="3B103C40" w14:textId="77777777" w:rsidR="00BC0191" w:rsidRDefault="001E4C9A">
            <w:pPr>
              <w:suppressAutoHyphens/>
              <w:jc w:val="center"/>
              <w:rPr>
                <w:sz w:val="16"/>
              </w:rPr>
            </w:pPr>
            <w:r w:rsidRPr="008E329A">
              <w:rPr>
                <w:sz w:val="16"/>
                <w:szCs w:val="16"/>
              </w:rPr>
              <w:t>(Col. 9+10)</w:t>
            </w:r>
          </w:p>
        </w:tc>
      </w:tr>
      <w:tr w:rsidR="00BC0191" w14:paraId="4ABFC675" w14:textId="77777777" w:rsidTr="004A5DD8">
        <w:trPr>
          <w:cantSplit/>
          <w:trHeight w:val="390"/>
        </w:trPr>
        <w:tc>
          <w:tcPr>
            <w:tcW w:w="526" w:type="dxa"/>
            <w:tcBorders>
              <w:top w:val="single" w:sz="6" w:space="0" w:color="auto"/>
              <w:left w:val="single" w:sz="6" w:space="0" w:color="auto"/>
              <w:bottom w:val="single" w:sz="6" w:space="0" w:color="auto"/>
              <w:right w:val="single" w:sz="6" w:space="0" w:color="auto"/>
            </w:tcBorders>
          </w:tcPr>
          <w:p w14:paraId="639034FD" w14:textId="77777777" w:rsidR="00BC0191" w:rsidRDefault="001E4C9A">
            <w:pPr>
              <w:suppressAutoHyphens/>
              <w:rPr>
                <w:i/>
                <w:iCs/>
                <w:sz w:val="20"/>
              </w:rPr>
            </w:pPr>
            <w:r w:rsidRPr="008E329A">
              <w:rPr>
                <w:i/>
                <w:sz w:val="16"/>
              </w:rPr>
              <w:t>[insert number of the item]</w:t>
            </w:r>
          </w:p>
        </w:tc>
        <w:tc>
          <w:tcPr>
            <w:tcW w:w="941" w:type="dxa"/>
            <w:tcBorders>
              <w:top w:val="single" w:sz="6" w:space="0" w:color="auto"/>
              <w:left w:val="single" w:sz="6" w:space="0" w:color="auto"/>
              <w:bottom w:val="single" w:sz="6" w:space="0" w:color="auto"/>
              <w:right w:val="single" w:sz="6" w:space="0" w:color="auto"/>
            </w:tcBorders>
          </w:tcPr>
          <w:p w14:paraId="2E4DAECB" w14:textId="77777777" w:rsidR="00BC0191" w:rsidRDefault="001E4C9A">
            <w:pPr>
              <w:suppressAutoHyphens/>
              <w:rPr>
                <w:i/>
                <w:iCs/>
                <w:sz w:val="20"/>
              </w:rPr>
            </w:pPr>
            <w:r w:rsidRPr="008E329A">
              <w:rPr>
                <w:i/>
                <w:sz w:val="16"/>
              </w:rPr>
              <w:t>[insert name of Goods]</w:t>
            </w:r>
          </w:p>
        </w:tc>
        <w:tc>
          <w:tcPr>
            <w:tcW w:w="581" w:type="dxa"/>
            <w:tcBorders>
              <w:top w:val="single" w:sz="6" w:space="0" w:color="auto"/>
              <w:left w:val="single" w:sz="6" w:space="0" w:color="auto"/>
              <w:right w:val="single" w:sz="6" w:space="0" w:color="auto"/>
            </w:tcBorders>
          </w:tcPr>
          <w:p w14:paraId="75377643" w14:textId="77777777" w:rsidR="00BC0191" w:rsidRDefault="001E4C9A">
            <w:pPr>
              <w:suppressAutoHyphens/>
              <w:rPr>
                <w:i/>
                <w:iCs/>
                <w:sz w:val="20"/>
              </w:rPr>
            </w:pPr>
            <w:r w:rsidRPr="008E329A">
              <w:rPr>
                <w:i/>
                <w:sz w:val="16"/>
              </w:rPr>
              <w:t>[insert country of origin of the Good]</w:t>
            </w:r>
          </w:p>
        </w:tc>
        <w:tc>
          <w:tcPr>
            <w:tcW w:w="632" w:type="dxa"/>
            <w:tcBorders>
              <w:top w:val="single" w:sz="6" w:space="0" w:color="auto"/>
              <w:left w:val="single" w:sz="6" w:space="0" w:color="auto"/>
              <w:right w:val="single" w:sz="6" w:space="0" w:color="auto"/>
            </w:tcBorders>
          </w:tcPr>
          <w:p w14:paraId="6BC0E458" w14:textId="77777777" w:rsidR="00BC0191" w:rsidRDefault="001E4C9A">
            <w:pPr>
              <w:suppressAutoHyphens/>
              <w:rPr>
                <w:i/>
                <w:iCs/>
                <w:sz w:val="16"/>
                <w:szCs w:val="16"/>
              </w:rPr>
            </w:pPr>
            <w:r w:rsidRPr="008E329A">
              <w:rPr>
                <w:i/>
                <w:sz w:val="16"/>
                <w:szCs w:val="16"/>
              </w:rPr>
              <w:t>[insert quoted Delivery Date]</w:t>
            </w:r>
          </w:p>
        </w:tc>
        <w:tc>
          <w:tcPr>
            <w:tcW w:w="1431" w:type="dxa"/>
            <w:tcBorders>
              <w:top w:val="single" w:sz="6" w:space="0" w:color="auto"/>
              <w:left w:val="single" w:sz="6" w:space="0" w:color="auto"/>
              <w:bottom w:val="single" w:sz="6" w:space="0" w:color="auto"/>
              <w:right w:val="single" w:sz="6" w:space="0" w:color="auto"/>
            </w:tcBorders>
          </w:tcPr>
          <w:p w14:paraId="6204F57C" w14:textId="77777777" w:rsidR="00BC0191" w:rsidRDefault="001E4C9A">
            <w:pPr>
              <w:suppressAutoHyphens/>
              <w:rPr>
                <w:i/>
                <w:iCs/>
                <w:sz w:val="20"/>
              </w:rPr>
            </w:pPr>
            <w:r w:rsidRPr="008E329A">
              <w:rPr>
                <w:i/>
                <w:sz w:val="16"/>
              </w:rPr>
              <w:t>[insert number of units to be supplied and name of the physical unit]</w:t>
            </w:r>
          </w:p>
        </w:tc>
        <w:tc>
          <w:tcPr>
            <w:tcW w:w="992" w:type="dxa"/>
            <w:tcBorders>
              <w:top w:val="single" w:sz="6" w:space="0" w:color="auto"/>
              <w:left w:val="single" w:sz="6" w:space="0" w:color="auto"/>
              <w:right w:val="single" w:sz="6" w:space="0" w:color="auto"/>
            </w:tcBorders>
          </w:tcPr>
          <w:p w14:paraId="734A7714" w14:textId="77777777" w:rsidR="00BC0191" w:rsidRDefault="001E4C9A">
            <w:pPr>
              <w:suppressAutoHyphens/>
              <w:rPr>
                <w:i/>
                <w:iCs/>
                <w:sz w:val="20"/>
              </w:rPr>
            </w:pPr>
            <w:r w:rsidRPr="008E329A">
              <w:rPr>
                <w:i/>
                <w:sz w:val="16"/>
              </w:rPr>
              <w:t>[insert unit price per unit]</w:t>
            </w:r>
          </w:p>
        </w:tc>
        <w:tc>
          <w:tcPr>
            <w:tcW w:w="993" w:type="dxa"/>
            <w:tcBorders>
              <w:top w:val="single" w:sz="6" w:space="0" w:color="auto"/>
              <w:left w:val="single" w:sz="6" w:space="0" w:color="auto"/>
              <w:right w:val="single" w:sz="6" w:space="0" w:color="auto"/>
            </w:tcBorders>
          </w:tcPr>
          <w:p w14:paraId="0AC71CBA" w14:textId="77777777" w:rsidR="00BC0191" w:rsidRDefault="001E4C9A">
            <w:pPr>
              <w:suppressAutoHyphens/>
              <w:rPr>
                <w:i/>
                <w:iCs/>
                <w:sz w:val="16"/>
                <w:szCs w:val="16"/>
              </w:rPr>
            </w:pPr>
            <w:r w:rsidRPr="008E329A">
              <w:rPr>
                <w:i/>
                <w:sz w:val="16"/>
                <w:szCs w:val="16"/>
              </w:rPr>
              <w:t>[insert custom duties and taxes paid per unit]</w:t>
            </w:r>
          </w:p>
        </w:tc>
        <w:tc>
          <w:tcPr>
            <w:tcW w:w="1275" w:type="dxa"/>
            <w:tcBorders>
              <w:top w:val="single" w:sz="6" w:space="0" w:color="auto"/>
              <w:left w:val="single" w:sz="6" w:space="0" w:color="auto"/>
              <w:right w:val="single" w:sz="6" w:space="0" w:color="auto"/>
            </w:tcBorders>
          </w:tcPr>
          <w:p w14:paraId="13A5B2C3" w14:textId="77777777" w:rsidR="00BC0191" w:rsidRDefault="001E4C9A">
            <w:pPr>
              <w:suppressAutoHyphens/>
              <w:rPr>
                <w:i/>
                <w:iCs/>
                <w:sz w:val="16"/>
                <w:szCs w:val="16"/>
              </w:rPr>
            </w:pPr>
            <w:r w:rsidRPr="008E329A">
              <w:rPr>
                <w:i/>
                <w:sz w:val="16"/>
                <w:szCs w:val="16"/>
              </w:rPr>
              <w:t xml:space="preserve">[insert unit price net of </w:t>
            </w:r>
            <w:proofErr w:type="gramStart"/>
            <w:r w:rsidRPr="008E329A">
              <w:rPr>
                <w:i/>
                <w:sz w:val="16"/>
                <w:szCs w:val="16"/>
              </w:rPr>
              <w:t>custom  duties</w:t>
            </w:r>
            <w:proofErr w:type="gramEnd"/>
            <w:r w:rsidRPr="008E329A">
              <w:rPr>
                <w:i/>
                <w:sz w:val="16"/>
                <w:szCs w:val="16"/>
              </w:rPr>
              <w:t xml:space="preserve"> and import taxes]</w:t>
            </w:r>
          </w:p>
        </w:tc>
        <w:tc>
          <w:tcPr>
            <w:tcW w:w="993" w:type="dxa"/>
            <w:tcBorders>
              <w:top w:val="single" w:sz="6" w:space="0" w:color="auto"/>
              <w:left w:val="single" w:sz="6" w:space="0" w:color="auto"/>
              <w:right w:val="single" w:sz="6" w:space="0" w:color="auto"/>
            </w:tcBorders>
          </w:tcPr>
          <w:p w14:paraId="56C7963D" w14:textId="77777777" w:rsidR="00BC0191" w:rsidRDefault="001E4C9A">
            <w:pPr>
              <w:suppressAutoHyphens/>
              <w:rPr>
                <w:i/>
                <w:iCs/>
                <w:sz w:val="16"/>
                <w:szCs w:val="16"/>
              </w:rPr>
            </w:pPr>
            <w:proofErr w:type="gramStart"/>
            <w:r w:rsidRPr="008E329A">
              <w:rPr>
                <w:i/>
                <w:sz w:val="16"/>
                <w:szCs w:val="16"/>
              </w:rPr>
              <w:t>[ insert</w:t>
            </w:r>
            <w:proofErr w:type="gramEnd"/>
            <w:r w:rsidRPr="008E329A">
              <w:rPr>
                <w:i/>
                <w:sz w:val="16"/>
                <w:szCs w:val="16"/>
              </w:rPr>
              <w:t xml:space="preserve"> price per </w:t>
            </w:r>
            <w:proofErr w:type="gramStart"/>
            <w:r w:rsidRPr="008E329A">
              <w:rPr>
                <w:i/>
                <w:sz w:val="16"/>
                <w:szCs w:val="16"/>
              </w:rPr>
              <w:t>line item</w:t>
            </w:r>
            <w:proofErr w:type="gramEnd"/>
            <w:r w:rsidRPr="008E329A">
              <w:rPr>
                <w:i/>
                <w:sz w:val="16"/>
                <w:szCs w:val="16"/>
              </w:rPr>
              <w:t xml:space="preserve"> net of custom duties and import taxes]</w:t>
            </w:r>
          </w:p>
        </w:tc>
        <w:tc>
          <w:tcPr>
            <w:tcW w:w="1134" w:type="dxa"/>
            <w:tcBorders>
              <w:top w:val="single" w:sz="6" w:space="0" w:color="auto"/>
              <w:left w:val="single" w:sz="6" w:space="0" w:color="auto"/>
              <w:right w:val="single" w:sz="6" w:space="0" w:color="auto"/>
            </w:tcBorders>
          </w:tcPr>
          <w:p w14:paraId="41DB933A" w14:textId="77777777" w:rsidR="00BC0191" w:rsidRDefault="001E4C9A">
            <w:pPr>
              <w:suppressAutoHyphens/>
              <w:rPr>
                <w:i/>
                <w:iCs/>
                <w:sz w:val="16"/>
                <w:szCs w:val="16"/>
              </w:rPr>
            </w:pPr>
            <w:r w:rsidRPr="008E329A">
              <w:rPr>
                <w:i/>
                <w:sz w:val="16"/>
                <w:szCs w:val="16"/>
              </w:rPr>
              <w:t>[insert price per line item for inland transportation and other services required in the Purchaser’s Country]</w:t>
            </w:r>
          </w:p>
        </w:tc>
        <w:tc>
          <w:tcPr>
            <w:tcW w:w="1275" w:type="dxa"/>
            <w:tcBorders>
              <w:top w:val="single" w:sz="6" w:space="0" w:color="auto"/>
              <w:left w:val="single" w:sz="6" w:space="0" w:color="auto"/>
              <w:bottom w:val="single" w:sz="6" w:space="0" w:color="auto"/>
              <w:right w:val="single" w:sz="6" w:space="0" w:color="auto"/>
            </w:tcBorders>
          </w:tcPr>
          <w:p w14:paraId="1FABF595" w14:textId="77777777" w:rsidR="00BC0191" w:rsidRDefault="001E4C9A">
            <w:pPr>
              <w:suppressAutoHyphens/>
              <w:rPr>
                <w:i/>
                <w:iCs/>
                <w:sz w:val="16"/>
                <w:szCs w:val="16"/>
              </w:rPr>
            </w:pPr>
            <w:r w:rsidRPr="008E329A">
              <w:rPr>
                <w:i/>
                <w:sz w:val="16"/>
                <w:szCs w:val="16"/>
              </w:rPr>
              <w:t>[insert sales and other taxes payable per item if Contract is awarded]</w:t>
            </w:r>
          </w:p>
        </w:tc>
        <w:tc>
          <w:tcPr>
            <w:tcW w:w="2127" w:type="dxa"/>
            <w:tcBorders>
              <w:top w:val="single" w:sz="6" w:space="0" w:color="auto"/>
              <w:left w:val="single" w:sz="6" w:space="0" w:color="auto"/>
              <w:bottom w:val="single" w:sz="6" w:space="0" w:color="auto"/>
              <w:right w:val="single" w:sz="6" w:space="0" w:color="auto"/>
            </w:tcBorders>
          </w:tcPr>
          <w:p w14:paraId="22F922FB" w14:textId="77777777" w:rsidR="00BC0191" w:rsidRDefault="001E4C9A">
            <w:pPr>
              <w:suppressAutoHyphens/>
              <w:rPr>
                <w:i/>
                <w:iCs/>
                <w:sz w:val="16"/>
                <w:szCs w:val="16"/>
              </w:rPr>
            </w:pPr>
            <w:r w:rsidRPr="008E329A">
              <w:rPr>
                <w:i/>
                <w:sz w:val="16"/>
                <w:szCs w:val="16"/>
              </w:rPr>
              <w:t>[insert total price per line item]</w:t>
            </w:r>
          </w:p>
        </w:tc>
      </w:tr>
      <w:tr w:rsidR="00BC0191" w14:paraId="5E012894" w14:textId="77777777" w:rsidTr="004A5DD8">
        <w:trPr>
          <w:cantSplit/>
          <w:trHeight w:val="390"/>
        </w:trPr>
        <w:tc>
          <w:tcPr>
            <w:tcW w:w="526" w:type="dxa"/>
            <w:tcBorders>
              <w:top w:val="single" w:sz="6" w:space="0" w:color="auto"/>
              <w:left w:val="single" w:sz="6" w:space="0" w:color="auto"/>
              <w:bottom w:val="single" w:sz="6" w:space="0" w:color="auto"/>
              <w:right w:val="single" w:sz="6" w:space="0" w:color="auto"/>
            </w:tcBorders>
          </w:tcPr>
          <w:p w14:paraId="3A2D5716" w14:textId="77777777" w:rsidR="00BC0191" w:rsidRDefault="00BC0191">
            <w:pPr>
              <w:suppressAutoHyphens/>
              <w:rPr>
                <w:sz w:val="20"/>
              </w:rPr>
            </w:pPr>
          </w:p>
        </w:tc>
        <w:tc>
          <w:tcPr>
            <w:tcW w:w="941" w:type="dxa"/>
            <w:tcBorders>
              <w:top w:val="single" w:sz="6" w:space="0" w:color="auto"/>
              <w:left w:val="single" w:sz="6" w:space="0" w:color="auto"/>
              <w:bottom w:val="single" w:sz="6" w:space="0" w:color="auto"/>
              <w:right w:val="single" w:sz="6" w:space="0" w:color="auto"/>
            </w:tcBorders>
          </w:tcPr>
          <w:p w14:paraId="7872C600" w14:textId="77777777" w:rsidR="00BC0191" w:rsidRDefault="00BC0191">
            <w:pPr>
              <w:suppressAutoHyphens/>
              <w:rPr>
                <w:sz w:val="20"/>
              </w:rPr>
            </w:pPr>
          </w:p>
        </w:tc>
        <w:tc>
          <w:tcPr>
            <w:tcW w:w="581" w:type="dxa"/>
            <w:tcBorders>
              <w:top w:val="single" w:sz="6" w:space="0" w:color="auto"/>
              <w:left w:val="single" w:sz="6" w:space="0" w:color="auto"/>
              <w:right w:val="single" w:sz="6" w:space="0" w:color="auto"/>
            </w:tcBorders>
          </w:tcPr>
          <w:p w14:paraId="6622D420" w14:textId="77777777" w:rsidR="00BC0191" w:rsidRDefault="00BC0191">
            <w:pPr>
              <w:suppressAutoHyphens/>
              <w:rPr>
                <w:sz w:val="20"/>
              </w:rPr>
            </w:pPr>
          </w:p>
        </w:tc>
        <w:tc>
          <w:tcPr>
            <w:tcW w:w="632" w:type="dxa"/>
            <w:tcBorders>
              <w:top w:val="single" w:sz="6" w:space="0" w:color="auto"/>
              <w:left w:val="single" w:sz="6" w:space="0" w:color="auto"/>
              <w:right w:val="single" w:sz="6" w:space="0" w:color="auto"/>
            </w:tcBorders>
          </w:tcPr>
          <w:p w14:paraId="6130BFA4" w14:textId="77777777" w:rsidR="00BC0191" w:rsidRDefault="00BC0191">
            <w:pPr>
              <w:suppressAutoHyphens/>
              <w:rPr>
                <w:sz w:val="20"/>
              </w:rPr>
            </w:pPr>
          </w:p>
        </w:tc>
        <w:tc>
          <w:tcPr>
            <w:tcW w:w="1431" w:type="dxa"/>
            <w:tcBorders>
              <w:top w:val="single" w:sz="6" w:space="0" w:color="auto"/>
              <w:left w:val="single" w:sz="6" w:space="0" w:color="auto"/>
              <w:bottom w:val="single" w:sz="6" w:space="0" w:color="auto"/>
              <w:right w:val="single" w:sz="6" w:space="0" w:color="auto"/>
            </w:tcBorders>
          </w:tcPr>
          <w:p w14:paraId="2634E5A0" w14:textId="77777777" w:rsidR="00BC0191" w:rsidRDefault="00BC0191">
            <w:pPr>
              <w:suppressAutoHyphens/>
              <w:rPr>
                <w:sz w:val="20"/>
              </w:rPr>
            </w:pPr>
          </w:p>
        </w:tc>
        <w:tc>
          <w:tcPr>
            <w:tcW w:w="992" w:type="dxa"/>
            <w:tcBorders>
              <w:top w:val="single" w:sz="6" w:space="0" w:color="auto"/>
              <w:left w:val="single" w:sz="6" w:space="0" w:color="auto"/>
              <w:right w:val="single" w:sz="6" w:space="0" w:color="auto"/>
            </w:tcBorders>
          </w:tcPr>
          <w:p w14:paraId="5659E5F1" w14:textId="77777777" w:rsidR="00BC0191" w:rsidRDefault="00BC0191">
            <w:pPr>
              <w:suppressAutoHyphens/>
              <w:rPr>
                <w:sz w:val="20"/>
              </w:rPr>
            </w:pPr>
          </w:p>
        </w:tc>
        <w:tc>
          <w:tcPr>
            <w:tcW w:w="993" w:type="dxa"/>
            <w:tcBorders>
              <w:top w:val="single" w:sz="6" w:space="0" w:color="auto"/>
              <w:left w:val="single" w:sz="6" w:space="0" w:color="auto"/>
              <w:right w:val="single" w:sz="6" w:space="0" w:color="auto"/>
            </w:tcBorders>
          </w:tcPr>
          <w:p w14:paraId="51D73EF1" w14:textId="77777777" w:rsidR="00BC0191" w:rsidRDefault="00BC0191">
            <w:pPr>
              <w:suppressAutoHyphens/>
              <w:rPr>
                <w:sz w:val="20"/>
              </w:rPr>
            </w:pPr>
          </w:p>
        </w:tc>
        <w:tc>
          <w:tcPr>
            <w:tcW w:w="1275" w:type="dxa"/>
            <w:tcBorders>
              <w:top w:val="single" w:sz="6" w:space="0" w:color="auto"/>
              <w:left w:val="single" w:sz="6" w:space="0" w:color="auto"/>
              <w:right w:val="single" w:sz="6" w:space="0" w:color="auto"/>
            </w:tcBorders>
          </w:tcPr>
          <w:p w14:paraId="49968F13" w14:textId="77777777" w:rsidR="00BC0191" w:rsidRDefault="00BC0191">
            <w:pPr>
              <w:suppressAutoHyphens/>
              <w:rPr>
                <w:sz w:val="20"/>
              </w:rPr>
            </w:pPr>
          </w:p>
        </w:tc>
        <w:tc>
          <w:tcPr>
            <w:tcW w:w="993" w:type="dxa"/>
            <w:tcBorders>
              <w:top w:val="single" w:sz="6" w:space="0" w:color="auto"/>
              <w:left w:val="single" w:sz="6" w:space="0" w:color="auto"/>
              <w:right w:val="single" w:sz="6" w:space="0" w:color="auto"/>
            </w:tcBorders>
          </w:tcPr>
          <w:p w14:paraId="2FFB987B" w14:textId="77777777" w:rsidR="00BC0191" w:rsidRDefault="00BC0191">
            <w:pPr>
              <w:suppressAutoHyphens/>
              <w:rPr>
                <w:sz w:val="20"/>
              </w:rPr>
            </w:pPr>
          </w:p>
        </w:tc>
        <w:tc>
          <w:tcPr>
            <w:tcW w:w="1134" w:type="dxa"/>
            <w:tcBorders>
              <w:top w:val="single" w:sz="6" w:space="0" w:color="auto"/>
              <w:left w:val="single" w:sz="6" w:space="0" w:color="auto"/>
              <w:right w:val="single" w:sz="6" w:space="0" w:color="auto"/>
            </w:tcBorders>
          </w:tcPr>
          <w:p w14:paraId="62157296" w14:textId="77777777" w:rsidR="00BC0191" w:rsidRDefault="00BC0191">
            <w:pPr>
              <w:suppressAutoHyphens/>
              <w:rPr>
                <w:sz w:val="20"/>
              </w:rPr>
            </w:pPr>
          </w:p>
        </w:tc>
        <w:tc>
          <w:tcPr>
            <w:tcW w:w="1275" w:type="dxa"/>
            <w:tcBorders>
              <w:top w:val="single" w:sz="6" w:space="0" w:color="auto"/>
              <w:left w:val="single" w:sz="6" w:space="0" w:color="auto"/>
              <w:bottom w:val="single" w:sz="6" w:space="0" w:color="auto"/>
              <w:right w:val="single" w:sz="6" w:space="0" w:color="auto"/>
            </w:tcBorders>
          </w:tcPr>
          <w:p w14:paraId="6BD9BE67" w14:textId="77777777" w:rsidR="00BC0191" w:rsidRDefault="00BC0191">
            <w:pPr>
              <w:suppressAutoHyphens/>
              <w:rPr>
                <w:sz w:val="20"/>
              </w:rPr>
            </w:pPr>
          </w:p>
        </w:tc>
        <w:tc>
          <w:tcPr>
            <w:tcW w:w="2127" w:type="dxa"/>
            <w:tcBorders>
              <w:top w:val="single" w:sz="6" w:space="0" w:color="auto"/>
              <w:left w:val="single" w:sz="6" w:space="0" w:color="auto"/>
              <w:bottom w:val="single" w:sz="6" w:space="0" w:color="auto"/>
              <w:right w:val="single" w:sz="6" w:space="0" w:color="auto"/>
            </w:tcBorders>
          </w:tcPr>
          <w:p w14:paraId="1B6A746D" w14:textId="77777777" w:rsidR="00BC0191" w:rsidRDefault="00BC0191">
            <w:pPr>
              <w:suppressAutoHyphens/>
              <w:rPr>
                <w:sz w:val="20"/>
              </w:rPr>
            </w:pPr>
          </w:p>
        </w:tc>
      </w:tr>
      <w:tr w:rsidR="00BC0191" w14:paraId="610D5C41" w14:textId="77777777" w:rsidTr="004A5DD8">
        <w:trPr>
          <w:cantSplit/>
          <w:trHeight w:val="390"/>
        </w:trPr>
        <w:tc>
          <w:tcPr>
            <w:tcW w:w="526" w:type="dxa"/>
            <w:tcBorders>
              <w:top w:val="single" w:sz="6" w:space="0" w:color="auto"/>
              <w:left w:val="single" w:sz="6" w:space="0" w:color="auto"/>
              <w:bottom w:val="nil"/>
              <w:right w:val="single" w:sz="6" w:space="0" w:color="auto"/>
            </w:tcBorders>
          </w:tcPr>
          <w:p w14:paraId="6D7E8B55" w14:textId="77777777" w:rsidR="00BC0191" w:rsidRDefault="00BC0191">
            <w:pPr>
              <w:suppressAutoHyphens/>
              <w:spacing w:before="60" w:after="60"/>
              <w:rPr>
                <w:sz w:val="20"/>
              </w:rPr>
            </w:pPr>
          </w:p>
        </w:tc>
        <w:tc>
          <w:tcPr>
            <w:tcW w:w="941" w:type="dxa"/>
            <w:tcBorders>
              <w:top w:val="single" w:sz="6" w:space="0" w:color="auto"/>
              <w:left w:val="single" w:sz="6" w:space="0" w:color="auto"/>
              <w:bottom w:val="nil"/>
              <w:right w:val="single" w:sz="6" w:space="0" w:color="auto"/>
            </w:tcBorders>
          </w:tcPr>
          <w:p w14:paraId="2AB4265B" w14:textId="77777777" w:rsidR="00BC0191" w:rsidRDefault="00BC0191">
            <w:pPr>
              <w:suppressAutoHyphens/>
              <w:spacing w:before="60" w:after="60"/>
              <w:rPr>
                <w:sz w:val="20"/>
              </w:rPr>
            </w:pPr>
          </w:p>
        </w:tc>
        <w:tc>
          <w:tcPr>
            <w:tcW w:w="581" w:type="dxa"/>
            <w:tcBorders>
              <w:left w:val="single" w:sz="6" w:space="0" w:color="auto"/>
              <w:bottom w:val="nil"/>
              <w:right w:val="single" w:sz="6" w:space="0" w:color="auto"/>
            </w:tcBorders>
          </w:tcPr>
          <w:p w14:paraId="5C3028E1" w14:textId="77777777" w:rsidR="00BC0191" w:rsidRDefault="00BC0191">
            <w:pPr>
              <w:suppressAutoHyphens/>
              <w:spacing w:before="60" w:after="60"/>
              <w:rPr>
                <w:sz w:val="20"/>
              </w:rPr>
            </w:pPr>
          </w:p>
        </w:tc>
        <w:tc>
          <w:tcPr>
            <w:tcW w:w="632" w:type="dxa"/>
            <w:tcBorders>
              <w:left w:val="single" w:sz="6" w:space="0" w:color="auto"/>
              <w:bottom w:val="nil"/>
              <w:right w:val="single" w:sz="6" w:space="0" w:color="auto"/>
            </w:tcBorders>
          </w:tcPr>
          <w:p w14:paraId="3E9D25F1" w14:textId="77777777" w:rsidR="00BC0191" w:rsidRDefault="00BC0191">
            <w:pPr>
              <w:suppressAutoHyphens/>
              <w:spacing w:before="60" w:after="60"/>
              <w:rPr>
                <w:sz w:val="20"/>
              </w:rPr>
            </w:pPr>
          </w:p>
        </w:tc>
        <w:tc>
          <w:tcPr>
            <w:tcW w:w="1431" w:type="dxa"/>
            <w:tcBorders>
              <w:top w:val="single" w:sz="6" w:space="0" w:color="auto"/>
              <w:left w:val="single" w:sz="6" w:space="0" w:color="auto"/>
              <w:bottom w:val="nil"/>
              <w:right w:val="single" w:sz="6" w:space="0" w:color="auto"/>
            </w:tcBorders>
          </w:tcPr>
          <w:p w14:paraId="2DC55F1A" w14:textId="77777777" w:rsidR="00BC0191" w:rsidRDefault="00BC0191">
            <w:pPr>
              <w:suppressAutoHyphens/>
              <w:spacing w:before="60" w:after="60"/>
              <w:rPr>
                <w:sz w:val="20"/>
              </w:rPr>
            </w:pPr>
          </w:p>
        </w:tc>
        <w:tc>
          <w:tcPr>
            <w:tcW w:w="992" w:type="dxa"/>
            <w:tcBorders>
              <w:left w:val="single" w:sz="6" w:space="0" w:color="auto"/>
              <w:bottom w:val="nil"/>
              <w:right w:val="single" w:sz="6" w:space="0" w:color="auto"/>
            </w:tcBorders>
          </w:tcPr>
          <w:p w14:paraId="07DE260A" w14:textId="77777777" w:rsidR="00BC0191" w:rsidRDefault="00BC0191">
            <w:pPr>
              <w:suppressAutoHyphens/>
              <w:spacing w:before="60" w:after="60"/>
              <w:rPr>
                <w:sz w:val="20"/>
              </w:rPr>
            </w:pPr>
          </w:p>
        </w:tc>
        <w:tc>
          <w:tcPr>
            <w:tcW w:w="993" w:type="dxa"/>
            <w:tcBorders>
              <w:left w:val="single" w:sz="6" w:space="0" w:color="auto"/>
              <w:bottom w:val="nil"/>
              <w:right w:val="single" w:sz="6" w:space="0" w:color="auto"/>
            </w:tcBorders>
          </w:tcPr>
          <w:p w14:paraId="70660CF2" w14:textId="77777777" w:rsidR="00BC0191" w:rsidRDefault="00BC0191">
            <w:pPr>
              <w:suppressAutoHyphens/>
              <w:spacing w:before="60" w:after="60"/>
              <w:rPr>
                <w:sz w:val="20"/>
              </w:rPr>
            </w:pPr>
          </w:p>
        </w:tc>
        <w:tc>
          <w:tcPr>
            <w:tcW w:w="1275" w:type="dxa"/>
            <w:tcBorders>
              <w:left w:val="single" w:sz="6" w:space="0" w:color="auto"/>
              <w:bottom w:val="nil"/>
              <w:right w:val="single" w:sz="6" w:space="0" w:color="auto"/>
            </w:tcBorders>
          </w:tcPr>
          <w:p w14:paraId="160B8C6A" w14:textId="77777777" w:rsidR="00BC0191" w:rsidRDefault="00BC0191">
            <w:pPr>
              <w:suppressAutoHyphens/>
              <w:spacing w:before="60" w:after="60"/>
              <w:rPr>
                <w:sz w:val="20"/>
              </w:rPr>
            </w:pPr>
          </w:p>
        </w:tc>
        <w:tc>
          <w:tcPr>
            <w:tcW w:w="993" w:type="dxa"/>
            <w:tcBorders>
              <w:left w:val="single" w:sz="6" w:space="0" w:color="auto"/>
              <w:bottom w:val="nil"/>
              <w:right w:val="single" w:sz="6" w:space="0" w:color="auto"/>
            </w:tcBorders>
          </w:tcPr>
          <w:p w14:paraId="54167295" w14:textId="77777777" w:rsidR="00BC0191" w:rsidRDefault="00BC0191">
            <w:pPr>
              <w:suppressAutoHyphens/>
              <w:spacing w:before="60" w:after="60"/>
              <w:rPr>
                <w:sz w:val="20"/>
              </w:rPr>
            </w:pPr>
          </w:p>
        </w:tc>
        <w:tc>
          <w:tcPr>
            <w:tcW w:w="1134" w:type="dxa"/>
            <w:tcBorders>
              <w:left w:val="single" w:sz="6" w:space="0" w:color="auto"/>
              <w:bottom w:val="nil"/>
              <w:right w:val="single" w:sz="6" w:space="0" w:color="auto"/>
            </w:tcBorders>
          </w:tcPr>
          <w:p w14:paraId="7C36A12E" w14:textId="77777777" w:rsidR="00BC0191" w:rsidRDefault="00BC0191">
            <w:pPr>
              <w:suppressAutoHyphens/>
              <w:spacing w:before="60" w:after="60"/>
              <w:rPr>
                <w:sz w:val="20"/>
              </w:rPr>
            </w:pPr>
          </w:p>
        </w:tc>
        <w:tc>
          <w:tcPr>
            <w:tcW w:w="1275" w:type="dxa"/>
            <w:tcBorders>
              <w:top w:val="single" w:sz="6" w:space="0" w:color="auto"/>
              <w:left w:val="single" w:sz="6" w:space="0" w:color="auto"/>
              <w:bottom w:val="nil"/>
              <w:right w:val="single" w:sz="6" w:space="0" w:color="auto"/>
            </w:tcBorders>
          </w:tcPr>
          <w:p w14:paraId="56D266DC" w14:textId="77777777" w:rsidR="00BC0191" w:rsidRDefault="00BC0191">
            <w:pPr>
              <w:suppressAutoHyphens/>
              <w:spacing w:before="60" w:after="60"/>
              <w:rPr>
                <w:sz w:val="20"/>
              </w:rPr>
            </w:pPr>
          </w:p>
        </w:tc>
        <w:tc>
          <w:tcPr>
            <w:tcW w:w="2127" w:type="dxa"/>
            <w:tcBorders>
              <w:top w:val="single" w:sz="6" w:space="0" w:color="auto"/>
              <w:left w:val="single" w:sz="6" w:space="0" w:color="auto"/>
              <w:bottom w:val="nil"/>
              <w:right w:val="single" w:sz="6" w:space="0" w:color="auto"/>
            </w:tcBorders>
          </w:tcPr>
          <w:p w14:paraId="60C0D738" w14:textId="77777777" w:rsidR="00BC0191" w:rsidRDefault="00BC0191">
            <w:pPr>
              <w:suppressAutoHyphens/>
              <w:spacing w:before="60" w:after="60"/>
              <w:rPr>
                <w:sz w:val="20"/>
              </w:rPr>
            </w:pPr>
          </w:p>
        </w:tc>
      </w:tr>
      <w:tr w:rsidR="00BC0191" w14:paraId="703E8533" w14:textId="77777777" w:rsidTr="004A5DD8">
        <w:trPr>
          <w:cantSplit/>
          <w:trHeight w:val="333"/>
        </w:trPr>
        <w:tc>
          <w:tcPr>
            <w:tcW w:w="9498" w:type="dxa"/>
            <w:gridSpan w:val="10"/>
            <w:tcBorders>
              <w:top w:val="single" w:sz="6" w:space="0" w:color="auto"/>
              <w:left w:val="nil"/>
              <w:bottom w:val="nil"/>
              <w:right w:val="single" w:sz="6" w:space="0" w:color="auto"/>
            </w:tcBorders>
          </w:tcPr>
          <w:p w14:paraId="58990C71" w14:textId="77777777" w:rsidR="00BC0191" w:rsidRDefault="00BC0191">
            <w:pPr>
              <w:suppressAutoHyphens/>
              <w:rPr>
                <w:sz w:val="20"/>
              </w:rPr>
            </w:pPr>
          </w:p>
        </w:tc>
        <w:tc>
          <w:tcPr>
            <w:tcW w:w="1275" w:type="dxa"/>
            <w:tcBorders>
              <w:top w:val="single" w:sz="6" w:space="0" w:color="auto"/>
              <w:left w:val="single" w:sz="6" w:space="0" w:color="auto"/>
              <w:bottom w:val="single" w:sz="6" w:space="0" w:color="auto"/>
              <w:right w:val="single" w:sz="6" w:space="0" w:color="auto"/>
            </w:tcBorders>
          </w:tcPr>
          <w:p w14:paraId="027F3B4C" w14:textId="77777777" w:rsidR="00455149" w:rsidRPr="008E329A" w:rsidRDefault="00455149">
            <w:pPr>
              <w:pStyle w:val="CommentText"/>
              <w:suppressAutoHyphens/>
              <w:spacing w:before="60" w:after="60"/>
              <w:jc w:val="center"/>
              <w:rPr>
                <w:sz w:val="18"/>
              </w:rPr>
            </w:pPr>
            <w:r w:rsidRPr="008E329A">
              <w:rPr>
                <w:sz w:val="18"/>
              </w:rPr>
              <w:t>Total</w:t>
            </w:r>
            <w:r w:rsidR="006E2CC9" w:rsidRPr="008E329A">
              <w:rPr>
                <w:sz w:val="18"/>
              </w:rPr>
              <w:t xml:space="preserve"> </w:t>
            </w:r>
            <w:r w:rsidRPr="008E329A">
              <w:rPr>
                <w:sz w:val="18"/>
              </w:rPr>
              <w:t>Bid</w:t>
            </w:r>
            <w:r w:rsidR="006E2CC9" w:rsidRPr="008E329A">
              <w:rPr>
                <w:sz w:val="18"/>
              </w:rPr>
              <w:t xml:space="preserve"> </w:t>
            </w:r>
            <w:r w:rsidRPr="008E329A">
              <w:rPr>
                <w:sz w:val="18"/>
              </w:rPr>
              <w:t>Price</w:t>
            </w:r>
          </w:p>
        </w:tc>
        <w:tc>
          <w:tcPr>
            <w:tcW w:w="2127" w:type="dxa"/>
            <w:tcBorders>
              <w:top w:val="single" w:sz="6" w:space="0" w:color="auto"/>
              <w:left w:val="single" w:sz="6" w:space="0" w:color="auto"/>
              <w:bottom w:val="single" w:sz="6" w:space="0" w:color="auto"/>
              <w:right w:val="single" w:sz="6" w:space="0" w:color="auto"/>
            </w:tcBorders>
          </w:tcPr>
          <w:p w14:paraId="661289D4" w14:textId="77777777" w:rsidR="00BC0191" w:rsidRDefault="00BC0191">
            <w:pPr>
              <w:suppressAutoHyphens/>
              <w:spacing w:before="60" w:after="60"/>
              <w:rPr>
                <w:sz w:val="20"/>
              </w:rPr>
            </w:pPr>
          </w:p>
        </w:tc>
      </w:tr>
      <w:tr w:rsidR="00BC0191" w14:paraId="01C72C9E" w14:textId="77777777" w:rsidTr="004A5DD8">
        <w:trPr>
          <w:cantSplit/>
          <w:trHeight w:hRule="exact" w:val="495"/>
        </w:trPr>
        <w:tc>
          <w:tcPr>
            <w:tcW w:w="12900" w:type="dxa"/>
            <w:gridSpan w:val="12"/>
            <w:tcBorders>
              <w:top w:val="nil"/>
              <w:left w:val="nil"/>
              <w:bottom w:val="nil"/>
              <w:right w:val="nil"/>
            </w:tcBorders>
          </w:tcPr>
          <w:p w14:paraId="2988D7AF" w14:textId="77777777" w:rsidR="00BC0191" w:rsidRDefault="006E2CC9">
            <w:pPr>
              <w:suppressAutoHyphens/>
              <w:spacing w:before="100"/>
              <w:rPr>
                <w:i/>
                <w:iCs/>
                <w:sz w:val="20"/>
              </w:rPr>
            </w:pPr>
            <w:r w:rsidRPr="008E329A">
              <w:rPr>
                <w:i/>
                <w:sz w:val="20"/>
              </w:rPr>
              <w:lastRenderedPageBreak/>
              <w:t>Name of Bidder [insert complete name of Bidder] Signature of Bidder [signature of person signing the Bid] Date [insert date]</w:t>
            </w:r>
          </w:p>
        </w:tc>
      </w:tr>
    </w:tbl>
    <w:p w14:paraId="51076D48" w14:textId="77777777" w:rsidR="00455149" w:rsidRPr="008E329A" w:rsidRDefault="00EF3D2E" w:rsidP="00264FAA">
      <w:pPr>
        <w:pStyle w:val="BodyTextIndent3"/>
        <w:spacing w:after="200"/>
        <w:ind w:left="0" w:firstLine="0"/>
        <w:jc w:val="both"/>
      </w:pPr>
      <w:r w:rsidRPr="008E329A">
        <w:rPr>
          <w:sz w:val="20"/>
          <w:szCs w:val="22"/>
        </w:rPr>
        <w:t>*</w:t>
      </w:r>
      <w:r w:rsidR="006E2CC9" w:rsidRPr="008E329A">
        <w:rPr>
          <w:i/>
          <w:iCs/>
          <w:sz w:val="20"/>
          <w:szCs w:val="22"/>
        </w:rPr>
        <w:t xml:space="preserve"> </w:t>
      </w:r>
      <w:r w:rsidRPr="008E329A">
        <w:rPr>
          <w:i/>
          <w:iCs/>
          <w:sz w:val="20"/>
          <w:szCs w:val="22"/>
        </w:rPr>
        <w:t>[For</w:t>
      </w:r>
      <w:r w:rsidR="006E2CC9" w:rsidRPr="008E329A">
        <w:rPr>
          <w:i/>
          <w:iCs/>
          <w:sz w:val="20"/>
          <w:szCs w:val="22"/>
        </w:rPr>
        <w:t xml:space="preserve"> </w:t>
      </w:r>
      <w:r w:rsidRPr="008E329A">
        <w:rPr>
          <w:i/>
          <w:iCs/>
          <w:sz w:val="20"/>
          <w:szCs w:val="22"/>
        </w:rPr>
        <w:t>previously</w:t>
      </w:r>
      <w:r w:rsidR="006E2CC9" w:rsidRPr="008E329A">
        <w:rPr>
          <w:i/>
          <w:iCs/>
          <w:sz w:val="20"/>
          <w:szCs w:val="22"/>
        </w:rPr>
        <w:t xml:space="preserve"> </w:t>
      </w:r>
      <w:r w:rsidRPr="008E329A">
        <w:rPr>
          <w:i/>
          <w:iCs/>
          <w:sz w:val="20"/>
          <w:szCs w:val="22"/>
        </w:rPr>
        <w:t>imported</w:t>
      </w:r>
      <w:r w:rsidR="006E2CC9" w:rsidRPr="008E329A">
        <w:rPr>
          <w:i/>
          <w:iCs/>
          <w:sz w:val="20"/>
          <w:szCs w:val="22"/>
        </w:rPr>
        <w:t xml:space="preserve"> </w:t>
      </w:r>
      <w:r w:rsidRPr="008E329A">
        <w:rPr>
          <w:i/>
          <w:iCs/>
          <w:sz w:val="20"/>
          <w:szCs w:val="22"/>
        </w:rPr>
        <w:t>Goods,</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quoted</w:t>
      </w:r>
      <w:r w:rsidR="006E2CC9" w:rsidRPr="008E329A">
        <w:rPr>
          <w:i/>
          <w:iCs/>
          <w:sz w:val="20"/>
          <w:szCs w:val="22"/>
        </w:rPr>
        <w:t xml:space="preserve"> </w:t>
      </w:r>
      <w:r w:rsidRPr="008E329A">
        <w:rPr>
          <w:i/>
          <w:iCs/>
          <w:sz w:val="20"/>
          <w:szCs w:val="22"/>
        </w:rPr>
        <w:t>price</w:t>
      </w:r>
      <w:r w:rsidR="006E2CC9" w:rsidRPr="008E329A">
        <w:rPr>
          <w:i/>
          <w:iCs/>
          <w:sz w:val="20"/>
          <w:szCs w:val="22"/>
        </w:rPr>
        <w:t xml:space="preserve"> </w:t>
      </w:r>
      <w:r w:rsidRPr="008E329A">
        <w:rPr>
          <w:i/>
          <w:iCs/>
          <w:sz w:val="20"/>
          <w:szCs w:val="22"/>
        </w:rPr>
        <w:t>shall</w:t>
      </w:r>
      <w:r w:rsidR="006E2CC9" w:rsidRPr="008E329A">
        <w:rPr>
          <w:i/>
          <w:iCs/>
          <w:sz w:val="20"/>
          <w:szCs w:val="22"/>
        </w:rPr>
        <w:t xml:space="preserve"> </w:t>
      </w:r>
      <w:r w:rsidRPr="008E329A">
        <w:rPr>
          <w:i/>
          <w:iCs/>
          <w:sz w:val="20"/>
          <w:szCs w:val="22"/>
        </w:rPr>
        <w:t>be</w:t>
      </w:r>
      <w:r w:rsidR="006E2CC9" w:rsidRPr="008E329A">
        <w:rPr>
          <w:i/>
          <w:iCs/>
          <w:sz w:val="20"/>
          <w:szCs w:val="22"/>
        </w:rPr>
        <w:t xml:space="preserve"> </w:t>
      </w:r>
      <w:r w:rsidRPr="008E329A">
        <w:rPr>
          <w:i/>
          <w:iCs/>
          <w:sz w:val="20"/>
          <w:szCs w:val="22"/>
        </w:rPr>
        <w:t>distinguishable</w:t>
      </w:r>
      <w:r w:rsidR="006E2CC9" w:rsidRPr="008E329A">
        <w:rPr>
          <w:i/>
          <w:iCs/>
          <w:sz w:val="20"/>
          <w:szCs w:val="22"/>
        </w:rPr>
        <w:t xml:space="preserve"> </w:t>
      </w:r>
      <w:r w:rsidRPr="008E329A">
        <w:rPr>
          <w:i/>
          <w:iCs/>
          <w:sz w:val="20"/>
          <w:szCs w:val="22"/>
        </w:rPr>
        <w:t>from</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original</w:t>
      </w:r>
      <w:r w:rsidR="006E2CC9" w:rsidRPr="008E329A">
        <w:rPr>
          <w:i/>
          <w:iCs/>
          <w:sz w:val="20"/>
          <w:szCs w:val="22"/>
        </w:rPr>
        <w:t xml:space="preserve"> </w:t>
      </w:r>
      <w:r w:rsidRPr="008E329A">
        <w:rPr>
          <w:i/>
          <w:iCs/>
          <w:sz w:val="20"/>
          <w:szCs w:val="22"/>
        </w:rPr>
        <w:t>import</w:t>
      </w:r>
      <w:r w:rsidR="006E2CC9" w:rsidRPr="008E329A">
        <w:rPr>
          <w:i/>
          <w:iCs/>
          <w:sz w:val="20"/>
          <w:szCs w:val="22"/>
        </w:rPr>
        <w:t xml:space="preserve"> </w:t>
      </w:r>
      <w:r w:rsidRPr="008E329A">
        <w:rPr>
          <w:i/>
          <w:iCs/>
          <w:sz w:val="20"/>
          <w:szCs w:val="22"/>
        </w:rPr>
        <w:t>value</w:t>
      </w:r>
      <w:r w:rsidR="006E2CC9" w:rsidRPr="008E329A">
        <w:rPr>
          <w:i/>
          <w:iCs/>
          <w:sz w:val="20"/>
          <w:szCs w:val="22"/>
        </w:rPr>
        <w:t xml:space="preserve"> </w:t>
      </w:r>
      <w:r w:rsidRPr="008E329A">
        <w:rPr>
          <w:i/>
          <w:iCs/>
          <w:sz w:val="20"/>
          <w:szCs w:val="22"/>
        </w:rPr>
        <w:t>of</w:t>
      </w:r>
      <w:r w:rsidR="006E2CC9" w:rsidRPr="008E329A">
        <w:rPr>
          <w:i/>
          <w:iCs/>
          <w:sz w:val="20"/>
          <w:szCs w:val="22"/>
        </w:rPr>
        <w:t xml:space="preserve"> </w:t>
      </w:r>
      <w:r w:rsidRPr="008E329A">
        <w:rPr>
          <w:i/>
          <w:iCs/>
          <w:sz w:val="20"/>
          <w:szCs w:val="22"/>
        </w:rPr>
        <w:t>these</w:t>
      </w:r>
      <w:r w:rsidR="006E2CC9" w:rsidRPr="008E329A">
        <w:rPr>
          <w:i/>
          <w:iCs/>
          <w:sz w:val="20"/>
          <w:szCs w:val="22"/>
        </w:rPr>
        <w:t xml:space="preserve"> </w:t>
      </w:r>
      <w:r w:rsidRPr="008E329A">
        <w:rPr>
          <w:i/>
          <w:iCs/>
          <w:sz w:val="20"/>
          <w:szCs w:val="22"/>
        </w:rPr>
        <w:t>Goods</w:t>
      </w:r>
      <w:r w:rsidR="006E2CC9" w:rsidRPr="008E329A">
        <w:rPr>
          <w:i/>
          <w:iCs/>
          <w:sz w:val="20"/>
          <w:szCs w:val="22"/>
        </w:rPr>
        <w:t xml:space="preserve"> </w:t>
      </w:r>
      <w:r w:rsidRPr="008E329A">
        <w:rPr>
          <w:i/>
          <w:iCs/>
          <w:sz w:val="20"/>
          <w:szCs w:val="22"/>
        </w:rPr>
        <w:t>declared</w:t>
      </w:r>
      <w:r w:rsidR="006E2CC9" w:rsidRPr="008E329A">
        <w:rPr>
          <w:i/>
          <w:iCs/>
          <w:sz w:val="20"/>
          <w:szCs w:val="22"/>
        </w:rPr>
        <w:t xml:space="preserve"> </w:t>
      </w:r>
      <w:r w:rsidRPr="008E329A">
        <w:rPr>
          <w:i/>
          <w:iCs/>
          <w:sz w:val="20"/>
          <w:szCs w:val="22"/>
        </w:rPr>
        <w:t>to</w:t>
      </w:r>
      <w:r w:rsidR="006E2CC9" w:rsidRPr="008E329A">
        <w:rPr>
          <w:i/>
          <w:iCs/>
          <w:sz w:val="20"/>
          <w:szCs w:val="22"/>
        </w:rPr>
        <w:t xml:space="preserve"> </w:t>
      </w:r>
      <w:r w:rsidRPr="008E329A">
        <w:rPr>
          <w:i/>
          <w:iCs/>
          <w:sz w:val="20"/>
          <w:szCs w:val="22"/>
        </w:rPr>
        <w:t>customs</w:t>
      </w:r>
      <w:r w:rsidR="006E2CC9" w:rsidRPr="008E329A">
        <w:rPr>
          <w:i/>
          <w:iCs/>
          <w:sz w:val="20"/>
          <w:szCs w:val="22"/>
        </w:rPr>
        <w:t xml:space="preserve"> </w:t>
      </w:r>
      <w:r w:rsidRPr="008E329A">
        <w:rPr>
          <w:i/>
          <w:iCs/>
          <w:sz w:val="20"/>
          <w:szCs w:val="22"/>
        </w:rPr>
        <w:t>and</w:t>
      </w:r>
      <w:r w:rsidR="006E2CC9" w:rsidRPr="008E329A">
        <w:rPr>
          <w:i/>
          <w:iCs/>
          <w:sz w:val="20"/>
          <w:szCs w:val="22"/>
        </w:rPr>
        <w:t xml:space="preserve"> </w:t>
      </w:r>
      <w:r w:rsidRPr="008E329A">
        <w:rPr>
          <w:i/>
          <w:iCs/>
          <w:sz w:val="20"/>
          <w:szCs w:val="22"/>
        </w:rPr>
        <w:t>shall</w:t>
      </w:r>
      <w:r w:rsidR="006E2CC9" w:rsidRPr="008E329A">
        <w:rPr>
          <w:i/>
          <w:iCs/>
          <w:sz w:val="20"/>
          <w:szCs w:val="22"/>
        </w:rPr>
        <w:t xml:space="preserve"> </w:t>
      </w:r>
      <w:r w:rsidRPr="008E329A">
        <w:rPr>
          <w:i/>
          <w:iCs/>
          <w:sz w:val="20"/>
          <w:szCs w:val="22"/>
        </w:rPr>
        <w:t>include</w:t>
      </w:r>
      <w:r w:rsidR="006E2CC9" w:rsidRPr="008E329A">
        <w:rPr>
          <w:i/>
          <w:iCs/>
          <w:sz w:val="20"/>
          <w:szCs w:val="22"/>
        </w:rPr>
        <w:t xml:space="preserve"> </w:t>
      </w:r>
      <w:r w:rsidRPr="008E329A">
        <w:rPr>
          <w:i/>
          <w:iCs/>
          <w:sz w:val="20"/>
          <w:szCs w:val="22"/>
        </w:rPr>
        <w:t>any</w:t>
      </w:r>
      <w:r w:rsidR="006E2CC9" w:rsidRPr="008E329A">
        <w:rPr>
          <w:i/>
          <w:iCs/>
          <w:sz w:val="20"/>
          <w:szCs w:val="22"/>
        </w:rPr>
        <w:t xml:space="preserve"> </w:t>
      </w:r>
      <w:r w:rsidRPr="008E329A">
        <w:rPr>
          <w:i/>
          <w:iCs/>
          <w:sz w:val="20"/>
          <w:szCs w:val="22"/>
        </w:rPr>
        <w:t>rebate</w:t>
      </w:r>
      <w:r w:rsidR="006E2CC9" w:rsidRPr="008E329A">
        <w:rPr>
          <w:i/>
          <w:iCs/>
          <w:sz w:val="20"/>
          <w:szCs w:val="22"/>
        </w:rPr>
        <w:t xml:space="preserve"> </w:t>
      </w:r>
      <w:r w:rsidRPr="008E329A">
        <w:rPr>
          <w:i/>
          <w:iCs/>
          <w:sz w:val="20"/>
          <w:szCs w:val="22"/>
        </w:rPr>
        <w:t>or</w:t>
      </w:r>
      <w:r w:rsidR="006E2CC9" w:rsidRPr="008E329A">
        <w:rPr>
          <w:i/>
          <w:iCs/>
          <w:sz w:val="20"/>
          <w:szCs w:val="22"/>
        </w:rPr>
        <w:t xml:space="preserve"> </w:t>
      </w:r>
      <w:r w:rsidRPr="008E329A">
        <w:rPr>
          <w:i/>
          <w:iCs/>
          <w:sz w:val="20"/>
          <w:szCs w:val="22"/>
        </w:rPr>
        <w:t>mark-up</w:t>
      </w:r>
      <w:r w:rsidR="006E2CC9" w:rsidRPr="008E329A">
        <w:rPr>
          <w:i/>
          <w:iCs/>
          <w:sz w:val="20"/>
          <w:szCs w:val="22"/>
        </w:rPr>
        <w:t xml:space="preserve"> </w:t>
      </w:r>
      <w:r w:rsidRPr="008E329A">
        <w:rPr>
          <w:i/>
          <w:iCs/>
          <w:sz w:val="20"/>
          <w:szCs w:val="22"/>
        </w:rPr>
        <w:t>of</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local</w:t>
      </w:r>
      <w:r w:rsidR="006E2CC9" w:rsidRPr="008E329A">
        <w:rPr>
          <w:i/>
          <w:iCs/>
          <w:sz w:val="20"/>
          <w:szCs w:val="22"/>
        </w:rPr>
        <w:t xml:space="preserve"> </w:t>
      </w:r>
      <w:r w:rsidRPr="008E329A">
        <w:rPr>
          <w:i/>
          <w:iCs/>
          <w:sz w:val="20"/>
          <w:szCs w:val="22"/>
        </w:rPr>
        <w:t>agent</w:t>
      </w:r>
      <w:r w:rsidR="006E2CC9" w:rsidRPr="008E329A">
        <w:rPr>
          <w:i/>
          <w:iCs/>
          <w:sz w:val="20"/>
          <w:szCs w:val="22"/>
        </w:rPr>
        <w:t xml:space="preserve"> </w:t>
      </w:r>
      <w:r w:rsidRPr="008E329A">
        <w:rPr>
          <w:i/>
          <w:iCs/>
          <w:sz w:val="20"/>
          <w:szCs w:val="22"/>
        </w:rPr>
        <w:t>or</w:t>
      </w:r>
      <w:r w:rsidR="006E2CC9" w:rsidRPr="008E329A">
        <w:rPr>
          <w:i/>
          <w:iCs/>
          <w:sz w:val="20"/>
          <w:szCs w:val="22"/>
        </w:rPr>
        <w:t xml:space="preserve"> </w:t>
      </w:r>
      <w:r w:rsidRPr="008E329A">
        <w:rPr>
          <w:i/>
          <w:iCs/>
          <w:sz w:val="20"/>
          <w:szCs w:val="22"/>
        </w:rPr>
        <w:t>representative</w:t>
      </w:r>
      <w:r w:rsidR="006E2CC9" w:rsidRPr="008E329A">
        <w:rPr>
          <w:i/>
          <w:iCs/>
          <w:sz w:val="20"/>
          <w:szCs w:val="22"/>
        </w:rPr>
        <w:t xml:space="preserve"> </w:t>
      </w:r>
      <w:r w:rsidRPr="008E329A">
        <w:rPr>
          <w:i/>
          <w:iCs/>
          <w:sz w:val="20"/>
          <w:szCs w:val="22"/>
        </w:rPr>
        <w:t>and</w:t>
      </w:r>
      <w:r w:rsidR="006E2CC9" w:rsidRPr="008E329A">
        <w:rPr>
          <w:i/>
          <w:iCs/>
          <w:sz w:val="20"/>
          <w:szCs w:val="22"/>
        </w:rPr>
        <w:t xml:space="preserve"> </w:t>
      </w:r>
      <w:r w:rsidRPr="008E329A">
        <w:rPr>
          <w:i/>
          <w:iCs/>
          <w:sz w:val="20"/>
          <w:szCs w:val="22"/>
        </w:rPr>
        <w:t>all</w:t>
      </w:r>
      <w:r w:rsidR="006E2CC9" w:rsidRPr="008E329A">
        <w:rPr>
          <w:i/>
          <w:iCs/>
          <w:sz w:val="20"/>
          <w:szCs w:val="22"/>
        </w:rPr>
        <w:t xml:space="preserve"> </w:t>
      </w:r>
      <w:r w:rsidRPr="008E329A">
        <w:rPr>
          <w:i/>
          <w:iCs/>
          <w:sz w:val="20"/>
          <w:szCs w:val="22"/>
        </w:rPr>
        <w:t>local</w:t>
      </w:r>
      <w:r w:rsidR="006E2CC9" w:rsidRPr="008E329A">
        <w:rPr>
          <w:i/>
          <w:iCs/>
          <w:sz w:val="20"/>
          <w:szCs w:val="22"/>
        </w:rPr>
        <w:t xml:space="preserve"> </w:t>
      </w:r>
      <w:r w:rsidRPr="008E329A">
        <w:rPr>
          <w:i/>
          <w:iCs/>
          <w:sz w:val="20"/>
          <w:szCs w:val="22"/>
        </w:rPr>
        <w:t>costs</w:t>
      </w:r>
      <w:r w:rsidR="006E2CC9" w:rsidRPr="008E329A">
        <w:rPr>
          <w:i/>
          <w:iCs/>
          <w:sz w:val="20"/>
          <w:szCs w:val="22"/>
        </w:rPr>
        <w:t xml:space="preserve"> </w:t>
      </w:r>
      <w:r w:rsidRPr="008E329A">
        <w:rPr>
          <w:i/>
          <w:iCs/>
          <w:sz w:val="20"/>
          <w:szCs w:val="22"/>
        </w:rPr>
        <w:t>except</w:t>
      </w:r>
      <w:r w:rsidR="006E2CC9" w:rsidRPr="008E329A">
        <w:rPr>
          <w:i/>
          <w:iCs/>
          <w:sz w:val="20"/>
          <w:szCs w:val="22"/>
        </w:rPr>
        <w:t xml:space="preserve"> </w:t>
      </w:r>
      <w:r w:rsidRPr="008E329A">
        <w:rPr>
          <w:i/>
          <w:iCs/>
          <w:sz w:val="20"/>
          <w:szCs w:val="22"/>
        </w:rPr>
        <w:t>import</w:t>
      </w:r>
      <w:r w:rsidR="006E2CC9" w:rsidRPr="008E329A">
        <w:rPr>
          <w:i/>
          <w:iCs/>
          <w:sz w:val="20"/>
          <w:szCs w:val="22"/>
        </w:rPr>
        <w:t xml:space="preserve"> </w:t>
      </w:r>
      <w:r w:rsidRPr="008E329A">
        <w:rPr>
          <w:i/>
          <w:iCs/>
          <w:sz w:val="20"/>
          <w:szCs w:val="22"/>
        </w:rPr>
        <w:t>duties</w:t>
      </w:r>
      <w:r w:rsidR="006E2CC9" w:rsidRPr="008E329A">
        <w:rPr>
          <w:i/>
          <w:iCs/>
          <w:sz w:val="20"/>
          <w:szCs w:val="22"/>
        </w:rPr>
        <w:t xml:space="preserve"> </w:t>
      </w:r>
      <w:r w:rsidRPr="008E329A">
        <w:rPr>
          <w:i/>
          <w:iCs/>
          <w:sz w:val="20"/>
          <w:szCs w:val="22"/>
        </w:rPr>
        <w:t>and</w:t>
      </w:r>
      <w:r w:rsidR="006E2CC9" w:rsidRPr="008E329A">
        <w:rPr>
          <w:i/>
          <w:iCs/>
          <w:sz w:val="20"/>
          <w:szCs w:val="22"/>
        </w:rPr>
        <w:t xml:space="preserve"> </w:t>
      </w:r>
      <w:r w:rsidRPr="008E329A">
        <w:rPr>
          <w:i/>
          <w:iCs/>
          <w:sz w:val="20"/>
          <w:szCs w:val="22"/>
        </w:rPr>
        <w:t>taxes,</w:t>
      </w:r>
      <w:r w:rsidR="006E2CC9" w:rsidRPr="008E329A">
        <w:rPr>
          <w:i/>
          <w:iCs/>
          <w:sz w:val="20"/>
          <w:szCs w:val="22"/>
        </w:rPr>
        <w:t xml:space="preserve"> </w:t>
      </w:r>
      <w:r w:rsidRPr="008E329A">
        <w:rPr>
          <w:i/>
          <w:iCs/>
          <w:sz w:val="20"/>
          <w:szCs w:val="22"/>
        </w:rPr>
        <w:t>which</w:t>
      </w:r>
      <w:r w:rsidR="006E2CC9" w:rsidRPr="008E329A">
        <w:rPr>
          <w:i/>
          <w:iCs/>
          <w:sz w:val="20"/>
          <w:szCs w:val="22"/>
        </w:rPr>
        <w:t xml:space="preserve"> </w:t>
      </w:r>
      <w:r w:rsidRPr="008E329A">
        <w:rPr>
          <w:i/>
          <w:iCs/>
          <w:sz w:val="20"/>
          <w:szCs w:val="22"/>
        </w:rPr>
        <w:t>have</w:t>
      </w:r>
      <w:r w:rsidR="006E2CC9" w:rsidRPr="008E329A">
        <w:rPr>
          <w:i/>
          <w:iCs/>
          <w:sz w:val="20"/>
          <w:szCs w:val="22"/>
        </w:rPr>
        <w:t xml:space="preserve"> </w:t>
      </w:r>
      <w:r w:rsidRPr="008E329A">
        <w:rPr>
          <w:i/>
          <w:iCs/>
          <w:sz w:val="20"/>
          <w:szCs w:val="22"/>
        </w:rPr>
        <w:t>been</w:t>
      </w:r>
      <w:r w:rsidR="006E2CC9" w:rsidRPr="008E329A">
        <w:rPr>
          <w:i/>
          <w:iCs/>
          <w:sz w:val="20"/>
          <w:szCs w:val="22"/>
        </w:rPr>
        <w:t xml:space="preserve"> </w:t>
      </w:r>
      <w:r w:rsidRPr="008E329A">
        <w:rPr>
          <w:i/>
          <w:iCs/>
          <w:sz w:val="20"/>
          <w:szCs w:val="22"/>
        </w:rPr>
        <w:t>and/or</w:t>
      </w:r>
      <w:r w:rsidR="006E2CC9" w:rsidRPr="008E329A">
        <w:rPr>
          <w:i/>
          <w:iCs/>
          <w:sz w:val="20"/>
          <w:szCs w:val="22"/>
        </w:rPr>
        <w:t xml:space="preserve"> </w:t>
      </w:r>
      <w:r w:rsidRPr="008E329A">
        <w:rPr>
          <w:i/>
          <w:iCs/>
          <w:sz w:val="20"/>
          <w:szCs w:val="22"/>
        </w:rPr>
        <w:t>have</w:t>
      </w:r>
      <w:r w:rsidR="006E2CC9" w:rsidRPr="008E329A">
        <w:rPr>
          <w:i/>
          <w:iCs/>
          <w:sz w:val="20"/>
          <w:szCs w:val="22"/>
        </w:rPr>
        <w:t xml:space="preserve"> </w:t>
      </w:r>
      <w:r w:rsidRPr="008E329A">
        <w:rPr>
          <w:i/>
          <w:iCs/>
          <w:sz w:val="20"/>
          <w:szCs w:val="22"/>
        </w:rPr>
        <w:t>to</w:t>
      </w:r>
      <w:r w:rsidR="006E2CC9" w:rsidRPr="008E329A">
        <w:rPr>
          <w:i/>
          <w:iCs/>
          <w:sz w:val="20"/>
          <w:szCs w:val="22"/>
        </w:rPr>
        <w:t xml:space="preserve"> </w:t>
      </w:r>
      <w:r w:rsidRPr="008E329A">
        <w:rPr>
          <w:i/>
          <w:iCs/>
          <w:sz w:val="20"/>
          <w:szCs w:val="22"/>
        </w:rPr>
        <w:t>be</w:t>
      </w:r>
      <w:r w:rsidR="006E2CC9" w:rsidRPr="008E329A">
        <w:rPr>
          <w:i/>
          <w:iCs/>
          <w:sz w:val="20"/>
          <w:szCs w:val="22"/>
        </w:rPr>
        <w:t xml:space="preserve"> </w:t>
      </w:r>
      <w:r w:rsidRPr="008E329A">
        <w:rPr>
          <w:i/>
          <w:iCs/>
          <w:sz w:val="20"/>
          <w:szCs w:val="22"/>
        </w:rPr>
        <w:t>paid</w:t>
      </w:r>
      <w:r w:rsidR="006E2CC9" w:rsidRPr="008E329A">
        <w:rPr>
          <w:i/>
          <w:iCs/>
          <w:sz w:val="20"/>
          <w:szCs w:val="22"/>
        </w:rPr>
        <w:t xml:space="preserve"> </w:t>
      </w:r>
      <w:r w:rsidRPr="008E329A">
        <w:rPr>
          <w:i/>
          <w:iCs/>
          <w:sz w:val="20"/>
          <w:szCs w:val="22"/>
        </w:rPr>
        <w:t>by</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Purchaser.</w:t>
      </w:r>
      <w:r w:rsidR="006E2CC9" w:rsidRPr="008E329A">
        <w:rPr>
          <w:i/>
          <w:iCs/>
          <w:sz w:val="20"/>
          <w:szCs w:val="22"/>
        </w:rPr>
        <w:t xml:space="preserve"> </w:t>
      </w:r>
      <w:r w:rsidRPr="008E329A">
        <w:rPr>
          <w:i/>
          <w:iCs/>
          <w:sz w:val="20"/>
          <w:szCs w:val="22"/>
        </w:rPr>
        <w:t>For</w:t>
      </w:r>
      <w:r w:rsidR="006E2CC9" w:rsidRPr="008E329A">
        <w:rPr>
          <w:i/>
          <w:iCs/>
          <w:sz w:val="20"/>
          <w:szCs w:val="22"/>
        </w:rPr>
        <w:t xml:space="preserve"> </w:t>
      </w:r>
      <w:r w:rsidRPr="008E329A">
        <w:rPr>
          <w:i/>
          <w:iCs/>
          <w:sz w:val="20"/>
          <w:szCs w:val="22"/>
        </w:rPr>
        <w:t>clarity</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005C59AE" w:rsidRPr="008E329A">
        <w:rPr>
          <w:i/>
          <w:iCs/>
          <w:sz w:val="20"/>
          <w:szCs w:val="22"/>
        </w:rPr>
        <w:t>Bidder</w:t>
      </w:r>
      <w:r w:rsidRPr="008E329A">
        <w:rPr>
          <w:i/>
          <w:iCs/>
          <w:sz w:val="20"/>
          <w:szCs w:val="22"/>
        </w:rPr>
        <w:t>s</w:t>
      </w:r>
      <w:r w:rsidR="006E2CC9" w:rsidRPr="008E329A">
        <w:rPr>
          <w:i/>
          <w:iCs/>
          <w:sz w:val="20"/>
          <w:szCs w:val="22"/>
        </w:rPr>
        <w:t xml:space="preserve"> </w:t>
      </w:r>
      <w:r w:rsidRPr="008E329A">
        <w:rPr>
          <w:i/>
          <w:iCs/>
          <w:sz w:val="20"/>
          <w:szCs w:val="22"/>
        </w:rPr>
        <w:t>are</w:t>
      </w:r>
      <w:r w:rsidR="006E2CC9" w:rsidRPr="008E329A">
        <w:rPr>
          <w:i/>
          <w:iCs/>
          <w:sz w:val="20"/>
          <w:szCs w:val="22"/>
        </w:rPr>
        <w:t xml:space="preserve"> </w:t>
      </w:r>
      <w:r w:rsidRPr="008E329A">
        <w:rPr>
          <w:i/>
          <w:iCs/>
          <w:sz w:val="20"/>
          <w:szCs w:val="22"/>
        </w:rPr>
        <w:t>asked</w:t>
      </w:r>
      <w:r w:rsidR="006E2CC9" w:rsidRPr="008E329A">
        <w:rPr>
          <w:i/>
          <w:iCs/>
          <w:sz w:val="20"/>
          <w:szCs w:val="22"/>
        </w:rPr>
        <w:t xml:space="preserve"> </w:t>
      </w:r>
      <w:r w:rsidRPr="008E329A">
        <w:rPr>
          <w:i/>
          <w:iCs/>
          <w:sz w:val="20"/>
          <w:szCs w:val="22"/>
        </w:rPr>
        <w:t>to</w:t>
      </w:r>
      <w:r w:rsidR="006E2CC9" w:rsidRPr="008E329A">
        <w:rPr>
          <w:i/>
          <w:iCs/>
          <w:sz w:val="20"/>
          <w:szCs w:val="22"/>
        </w:rPr>
        <w:t xml:space="preserve"> </w:t>
      </w:r>
      <w:r w:rsidRPr="008E329A">
        <w:rPr>
          <w:i/>
          <w:iCs/>
          <w:sz w:val="20"/>
          <w:szCs w:val="22"/>
        </w:rPr>
        <w:t>quote</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price</w:t>
      </w:r>
      <w:r w:rsidR="006E2CC9" w:rsidRPr="008E329A">
        <w:rPr>
          <w:i/>
          <w:iCs/>
          <w:sz w:val="20"/>
          <w:szCs w:val="22"/>
        </w:rPr>
        <w:t xml:space="preserve"> </w:t>
      </w:r>
      <w:r w:rsidRPr="008E329A">
        <w:rPr>
          <w:i/>
          <w:iCs/>
          <w:sz w:val="20"/>
          <w:szCs w:val="22"/>
        </w:rPr>
        <w:t>including</w:t>
      </w:r>
      <w:r w:rsidR="006E2CC9" w:rsidRPr="008E329A">
        <w:rPr>
          <w:i/>
          <w:iCs/>
          <w:sz w:val="20"/>
          <w:szCs w:val="22"/>
        </w:rPr>
        <w:t xml:space="preserve"> </w:t>
      </w:r>
      <w:r w:rsidRPr="008E329A">
        <w:rPr>
          <w:i/>
          <w:iCs/>
          <w:sz w:val="20"/>
          <w:szCs w:val="22"/>
        </w:rPr>
        <w:t>import</w:t>
      </w:r>
      <w:r w:rsidR="006E2CC9" w:rsidRPr="008E329A">
        <w:rPr>
          <w:i/>
          <w:iCs/>
          <w:sz w:val="20"/>
          <w:szCs w:val="22"/>
        </w:rPr>
        <w:t xml:space="preserve"> </w:t>
      </w:r>
      <w:r w:rsidRPr="008E329A">
        <w:rPr>
          <w:i/>
          <w:iCs/>
          <w:sz w:val="20"/>
          <w:szCs w:val="22"/>
        </w:rPr>
        <w:t>duties,</w:t>
      </w:r>
      <w:r w:rsidR="006E2CC9" w:rsidRPr="008E329A">
        <w:rPr>
          <w:i/>
          <w:iCs/>
          <w:sz w:val="20"/>
          <w:szCs w:val="22"/>
        </w:rPr>
        <w:t xml:space="preserve"> </w:t>
      </w:r>
      <w:r w:rsidRPr="008E329A">
        <w:rPr>
          <w:i/>
          <w:iCs/>
          <w:sz w:val="20"/>
          <w:szCs w:val="22"/>
        </w:rPr>
        <w:t>and</w:t>
      </w:r>
      <w:r w:rsidR="006E2CC9" w:rsidRPr="008E329A">
        <w:rPr>
          <w:i/>
          <w:iCs/>
          <w:sz w:val="20"/>
          <w:szCs w:val="22"/>
        </w:rPr>
        <w:t xml:space="preserve"> </w:t>
      </w:r>
      <w:r w:rsidRPr="008E329A">
        <w:rPr>
          <w:i/>
          <w:iCs/>
          <w:sz w:val="20"/>
          <w:szCs w:val="22"/>
        </w:rPr>
        <w:t>additionally</w:t>
      </w:r>
      <w:r w:rsidR="006E2CC9" w:rsidRPr="008E329A">
        <w:rPr>
          <w:i/>
          <w:iCs/>
          <w:sz w:val="20"/>
          <w:szCs w:val="22"/>
        </w:rPr>
        <w:t xml:space="preserve"> </w:t>
      </w:r>
      <w:r w:rsidRPr="008E329A">
        <w:rPr>
          <w:i/>
          <w:iCs/>
          <w:sz w:val="20"/>
          <w:szCs w:val="22"/>
        </w:rPr>
        <w:t>to</w:t>
      </w:r>
      <w:r w:rsidR="006E2CC9" w:rsidRPr="008E329A">
        <w:rPr>
          <w:i/>
          <w:iCs/>
          <w:sz w:val="20"/>
          <w:szCs w:val="22"/>
        </w:rPr>
        <w:t xml:space="preserve"> </w:t>
      </w:r>
      <w:r w:rsidRPr="008E329A">
        <w:rPr>
          <w:i/>
          <w:iCs/>
          <w:sz w:val="20"/>
          <w:szCs w:val="22"/>
        </w:rPr>
        <w:t>provide</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import</w:t>
      </w:r>
      <w:r w:rsidR="006E2CC9" w:rsidRPr="008E329A">
        <w:rPr>
          <w:i/>
          <w:iCs/>
          <w:sz w:val="20"/>
          <w:szCs w:val="22"/>
        </w:rPr>
        <w:t xml:space="preserve"> </w:t>
      </w:r>
      <w:r w:rsidRPr="008E329A">
        <w:rPr>
          <w:i/>
          <w:iCs/>
          <w:sz w:val="20"/>
          <w:szCs w:val="22"/>
        </w:rPr>
        <w:t>duties</w:t>
      </w:r>
      <w:r w:rsidR="006E2CC9" w:rsidRPr="008E329A">
        <w:rPr>
          <w:i/>
          <w:iCs/>
          <w:sz w:val="20"/>
          <w:szCs w:val="22"/>
        </w:rPr>
        <w:t xml:space="preserve"> </w:t>
      </w:r>
      <w:r w:rsidRPr="008E329A">
        <w:rPr>
          <w:i/>
          <w:iCs/>
          <w:sz w:val="20"/>
          <w:szCs w:val="22"/>
        </w:rPr>
        <w:t>and</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price</w:t>
      </w:r>
      <w:r w:rsidR="006E2CC9" w:rsidRPr="008E329A">
        <w:rPr>
          <w:i/>
          <w:iCs/>
          <w:sz w:val="20"/>
          <w:szCs w:val="22"/>
        </w:rPr>
        <w:t xml:space="preserve"> </w:t>
      </w:r>
      <w:r w:rsidRPr="008E329A">
        <w:rPr>
          <w:i/>
          <w:iCs/>
          <w:sz w:val="20"/>
          <w:szCs w:val="22"/>
        </w:rPr>
        <w:t>net</w:t>
      </w:r>
      <w:r w:rsidR="006E2CC9" w:rsidRPr="008E329A">
        <w:rPr>
          <w:i/>
          <w:iCs/>
          <w:sz w:val="20"/>
          <w:szCs w:val="22"/>
        </w:rPr>
        <w:t xml:space="preserve"> </w:t>
      </w:r>
      <w:r w:rsidRPr="008E329A">
        <w:rPr>
          <w:i/>
          <w:iCs/>
          <w:sz w:val="20"/>
          <w:szCs w:val="22"/>
        </w:rPr>
        <w:t>of</w:t>
      </w:r>
      <w:r w:rsidR="006E2CC9" w:rsidRPr="008E329A">
        <w:rPr>
          <w:i/>
          <w:iCs/>
          <w:sz w:val="20"/>
          <w:szCs w:val="22"/>
        </w:rPr>
        <w:t xml:space="preserve"> </w:t>
      </w:r>
      <w:r w:rsidRPr="008E329A">
        <w:rPr>
          <w:i/>
          <w:iCs/>
          <w:sz w:val="20"/>
          <w:szCs w:val="22"/>
        </w:rPr>
        <w:t>import</w:t>
      </w:r>
      <w:r w:rsidR="006E2CC9" w:rsidRPr="008E329A">
        <w:rPr>
          <w:i/>
          <w:iCs/>
          <w:sz w:val="20"/>
          <w:szCs w:val="22"/>
        </w:rPr>
        <w:t xml:space="preserve"> </w:t>
      </w:r>
      <w:r w:rsidRPr="008E329A">
        <w:rPr>
          <w:i/>
          <w:iCs/>
          <w:sz w:val="20"/>
          <w:szCs w:val="22"/>
        </w:rPr>
        <w:t>duties</w:t>
      </w:r>
      <w:r w:rsidR="006E2CC9" w:rsidRPr="008E329A">
        <w:rPr>
          <w:i/>
          <w:iCs/>
          <w:sz w:val="20"/>
          <w:szCs w:val="22"/>
        </w:rPr>
        <w:t xml:space="preserve"> </w:t>
      </w:r>
      <w:r w:rsidRPr="008E329A">
        <w:rPr>
          <w:i/>
          <w:iCs/>
          <w:sz w:val="20"/>
          <w:szCs w:val="22"/>
        </w:rPr>
        <w:t>which</w:t>
      </w:r>
      <w:r w:rsidR="006E2CC9" w:rsidRPr="008E329A">
        <w:rPr>
          <w:i/>
          <w:iCs/>
          <w:sz w:val="20"/>
          <w:szCs w:val="22"/>
        </w:rPr>
        <w:t xml:space="preserve"> </w:t>
      </w:r>
      <w:r w:rsidRPr="008E329A">
        <w:rPr>
          <w:i/>
          <w:iCs/>
          <w:sz w:val="20"/>
          <w:szCs w:val="22"/>
        </w:rPr>
        <w:t>is</w:t>
      </w:r>
      <w:r w:rsidR="006E2CC9" w:rsidRPr="008E329A">
        <w:rPr>
          <w:i/>
          <w:iCs/>
          <w:sz w:val="20"/>
          <w:szCs w:val="22"/>
        </w:rPr>
        <w:t xml:space="preserve"> </w:t>
      </w:r>
      <w:r w:rsidRPr="008E329A">
        <w:rPr>
          <w:i/>
          <w:iCs/>
          <w:sz w:val="20"/>
          <w:szCs w:val="22"/>
        </w:rPr>
        <w:t>the</w:t>
      </w:r>
      <w:r w:rsidR="006E2CC9" w:rsidRPr="008E329A">
        <w:rPr>
          <w:i/>
          <w:iCs/>
          <w:sz w:val="20"/>
          <w:szCs w:val="22"/>
        </w:rPr>
        <w:t xml:space="preserve"> </w:t>
      </w:r>
      <w:r w:rsidRPr="008E329A">
        <w:rPr>
          <w:i/>
          <w:iCs/>
          <w:sz w:val="20"/>
          <w:szCs w:val="22"/>
        </w:rPr>
        <w:t>difference</w:t>
      </w:r>
      <w:r w:rsidR="006E2CC9" w:rsidRPr="008E329A">
        <w:rPr>
          <w:i/>
          <w:iCs/>
          <w:sz w:val="20"/>
          <w:szCs w:val="22"/>
        </w:rPr>
        <w:t xml:space="preserve"> </w:t>
      </w:r>
      <w:r w:rsidRPr="008E329A">
        <w:rPr>
          <w:i/>
          <w:iCs/>
          <w:sz w:val="20"/>
          <w:szCs w:val="22"/>
        </w:rPr>
        <w:t>of</w:t>
      </w:r>
      <w:r w:rsidR="006E2CC9" w:rsidRPr="008E329A">
        <w:rPr>
          <w:i/>
          <w:iCs/>
          <w:sz w:val="20"/>
          <w:szCs w:val="22"/>
        </w:rPr>
        <w:t xml:space="preserve"> </w:t>
      </w:r>
      <w:r w:rsidRPr="008E329A">
        <w:rPr>
          <w:i/>
          <w:iCs/>
          <w:sz w:val="20"/>
          <w:szCs w:val="22"/>
        </w:rPr>
        <w:t>those</w:t>
      </w:r>
      <w:r w:rsidR="006E2CC9" w:rsidRPr="008E329A">
        <w:rPr>
          <w:i/>
          <w:iCs/>
          <w:sz w:val="20"/>
          <w:szCs w:val="22"/>
        </w:rPr>
        <w:t xml:space="preserve"> </w:t>
      </w:r>
      <w:r w:rsidRPr="008E329A">
        <w:rPr>
          <w:i/>
          <w:iCs/>
          <w:sz w:val="20"/>
          <w:szCs w:val="22"/>
        </w:rPr>
        <w:t>values.]</w:t>
      </w:r>
      <w:r w:rsidR="00455149" w:rsidRPr="008E329A">
        <w:br w:type="page"/>
      </w:r>
    </w:p>
    <w:p w14:paraId="24F852BB" w14:textId="77777777" w:rsidR="00BC0191" w:rsidRDefault="001E4C9A">
      <w:pPr>
        <w:pStyle w:val="SectionVHeader"/>
      </w:pPr>
      <w:bookmarkStart w:id="597" w:name="_Toc347230624"/>
      <w:bookmarkStart w:id="598" w:name="_Toc135757114"/>
      <w:r w:rsidRPr="008E329A">
        <w:rPr>
          <w:szCs w:val="36"/>
        </w:rPr>
        <w:lastRenderedPageBreak/>
        <w:t>Price Schedule: Goods Manufactured in the Purchaser’s Country</w:t>
      </w:r>
      <w:bookmarkEnd w:id="597"/>
      <w:bookmarkEnd w:id="598"/>
    </w:p>
    <w:tbl>
      <w:tblPr>
        <w:tblW w:w="13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510"/>
        <w:gridCol w:w="2459"/>
        <w:gridCol w:w="992"/>
        <w:gridCol w:w="1134"/>
        <w:gridCol w:w="851"/>
        <w:gridCol w:w="850"/>
        <w:gridCol w:w="1418"/>
        <w:gridCol w:w="1559"/>
        <w:gridCol w:w="1559"/>
        <w:gridCol w:w="2127"/>
      </w:tblGrid>
      <w:tr w:rsidR="00BC0191" w14:paraId="11836629" w14:textId="77777777" w:rsidTr="004A5DD8">
        <w:trPr>
          <w:cantSplit/>
          <w:trHeight w:val="1251"/>
        </w:trPr>
        <w:tc>
          <w:tcPr>
            <w:tcW w:w="5095" w:type="dxa"/>
            <w:gridSpan w:val="4"/>
            <w:tcBorders>
              <w:top w:val="single" w:sz="6" w:space="0" w:color="auto"/>
              <w:bottom w:val="nil"/>
              <w:right w:val="nil"/>
            </w:tcBorders>
          </w:tcPr>
          <w:p w14:paraId="658A85CE" w14:textId="77777777" w:rsidR="00BC0191" w:rsidRDefault="001E4C9A">
            <w:pPr>
              <w:suppressAutoHyphens/>
              <w:spacing w:before="240"/>
              <w:jc w:val="center"/>
            </w:pPr>
            <w:r w:rsidRPr="008E329A">
              <w:rPr>
                <w:szCs w:val="24"/>
              </w:rPr>
              <w:t>Purchaser’s Country</w:t>
            </w:r>
          </w:p>
          <w:p w14:paraId="0E3C20AE" w14:textId="77777777" w:rsidR="00BC0191" w:rsidRDefault="001E4C9A">
            <w:pPr>
              <w:suppressAutoHyphens/>
              <w:spacing w:before="120"/>
              <w:jc w:val="center"/>
            </w:pPr>
            <w:r w:rsidRPr="008E329A">
              <w:rPr>
                <w:szCs w:val="24"/>
              </w:rPr>
              <w:t>______________________</w:t>
            </w:r>
          </w:p>
          <w:p w14:paraId="33BE7BD1" w14:textId="77777777" w:rsidR="00BC0191" w:rsidRDefault="00BC0191">
            <w:pPr>
              <w:suppressAutoHyphens/>
              <w:jc w:val="center"/>
              <w:rPr>
                <w:sz w:val="20"/>
              </w:rPr>
            </w:pPr>
          </w:p>
        </w:tc>
        <w:tc>
          <w:tcPr>
            <w:tcW w:w="4678" w:type="dxa"/>
            <w:gridSpan w:val="4"/>
            <w:tcBorders>
              <w:top w:val="single" w:sz="6" w:space="0" w:color="auto"/>
              <w:left w:val="nil"/>
              <w:bottom w:val="nil"/>
              <w:right w:val="nil"/>
            </w:tcBorders>
          </w:tcPr>
          <w:p w14:paraId="2DA0DB24" w14:textId="77777777" w:rsidR="00BC0191" w:rsidRDefault="001E4C9A">
            <w:pPr>
              <w:suppressAutoHyphens/>
              <w:spacing w:before="240"/>
              <w:jc w:val="center"/>
            </w:pPr>
            <w:r w:rsidRPr="008E329A">
              <w:rPr>
                <w:szCs w:val="24"/>
              </w:rPr>
              <w:t>(Group A and B Bids)</w:t>
            </w:r>
          </w:p>
          <w:p w14:paraId="0F03C23B" w14:textId="77777777" w:rsidR="00BC0191" w:rsidRDefault="001E4C9A">
            <w:pPr>
              <w:suppressAutoHyphens/>
              <w:spacing w:before="240"/>
              <w:jc w:val="center"/>
            </w:pPr>
            <w:r w:rsidRPr="008E329A">
              <w:rPr>
                <w:szCs w:val="24"/>
              </w:rPr>
              <w:t>Currencies in accordance with ITB 15</w:t>
            </w:r>
          </w:p>
        </w:tc>
        <w:tc>
          <w:tcPr>
            <w:tcW w:w="3686" w:type="dxa"/>
            <w:gridSpan w:val="2"/>
            <w:tcBorders>
              <w:top w:val="single" w:sz="6" w:space="0" w:color="auto"/>
              <w:left w:val="nil"/>
              <w:bottom w:val="nil"/>
            </w:tcBorders>
          </w:tcPr>
          <w:p w14:paraId="1E3F1638" w14:textId="77777777" w:rsidR="00BC0191" w:rsidRDefault="001E4C9A">
            <w:pPr>
              <w:rPr>
                <w:sz w:val="20"/>
              </w:rPr>
            </w:pPr>
            <w:proofErr w:type="gramStart"/>
            <w:r w:rsidRPr="008E329A">
              <w:rPr>
                <w:sz w:val="20"/>
              </w:rPr>
              <w:t>Date:_</w:t>
            </w:r>
            <w:proofErr w:type="gramEnd"/>
            <w:r w:rsidRPr="008E329A">
              <w:rPr>
                <w:sz w:val="20"/>
              </w:rPr>
              <w:t>________________________</w:t>
            </w:r>
          </w:p>
          <w:p w14:paraId="75443270" w14:textId="77777777" w:rsidR="00BC0191" w:rsidRDefault="004E3E6E">
            <w:pPr>
              <w:suppressAutoHyphens/>
            </w:pPr>
            <w:r w:rsidRPr="008E329A">
              <w:rPr>
                <w:sz w:val="20"/>
              </w:rPr>
              <w:t>RFB No: _____________________</w:t>
            </w:r>
          </w:p>
          <w:p w14:paraId="544FF98F" w14:textId="77777777" w:rsidR="00BC0191" w:rsidRDefault="001E4C9A">
            <w:pPr>
              <w:suppressAutoHyphens/>
              <w:rPr>
                <w:sz w:val="20"/>
              </w:rPr>
            </w:pPr>
            <w:r w:rsidRPr="008E329A">
              <w:rPr>
                <w:sz w:val="20"/>
              </w:rPr>
              <w:t>Alternative No: ________________</w:t>
            </w:r>
          </w:p>
          <w:p w14:paraId="1B25BAFE" w14:textId="77777777" w:rsidR="00BC0191" w:rsidRDefault="001E4C9A">
            <w:pPr>
              <w:suppressAutoHyphens/>
            </w:pPr>
            <w:r w:rsidRPr="008E329A">
              <w:rPr>
                <w:sz w:val="20"/>
              </w:rPr>
              <w:t>Page N</w:t>
            </w:r>
            <w:r w:rsidRPr="008E329A">
              <w:rPr>
                <w:sz w:val="20"/>
              </w:rPr>
              <w:sym w:font="Symbol" w:char="F0B0"/>
            </w:r>
            <w:r w:rsidRPr="008E329A">
              <w:rPr>
                <w:sz w:val="20"/>
              </w:rPr>
              <w:t xml:space="preserve"> ______ of ______</w:t>
            </w:r>
          </w:p>
        </w:tc>
      </w:tr>
      <w:tr w:rsidR="00BC0191" w14:paraId="25CF18CA" w14:textId="77777777" w:rsidTr="004A5DD8">
        <w:trPr>
          <w:cantSplit/>
        </w:trPr>
        <w:tc>
          <w:tcPr>
            <w:tcW w:w="510" w:type="dxa"/>
            <w:tcBorders>
              <w:top w:val="single" w:sz="6" w:space="0" w:color="auto"/>
              <w:bottom w:val="single" w:sz="6" w:space="0" w:color="auto"/>
              <w:right w:val="single" w:sz="6" w:space="0" w:color="auto"/>
            </w:tcBorders>
          </w:tcPr>
          <w:p w14:paraId="78F2FC19" w14:textId="77777777" w:rsidR="00BC0191" w:rsidRDefault="001E4C9A">
            <w:pPr>
              <w:suppressAutoHyphens/>
              <w:jc w:val="center"/>
              <w:rPr>
                <w:sz w:val="20"/>
              </w:rPr>
            </w:pPr>
            <w:r w:rsidRPr="008E329A">
              <w:rPr>
                <w:sz w:val="20"/>
              </w:rPr>
              <w:t>1</w:t>
            </w:r>
          </w:p>
        </w:tc>
        <w:tc>
          <w:tcPr>
            <w:tcW w:w="2459" w:type="dxa"/>
            <w:tcBorders>
              <w:top w:val="single" w:sz="6" w:space="0" w:color="auto"/>
              <w:left w:val="single" w:sz="6" w:space="0" w:color="auto"/>
              <w:bottom w:val="single" w:sz="6" w:space="0" w:color="auto"/>
              <w:right w:val="single" w:sz="6" w:space="0" w:color="auto"/>
            </w:tcBorders>
          </w:tcPr>
          <w:p w14:paraId="1CBE36AE" w14:textId="77777777" w:rsidR="00BC0191" w:rsidRDefault="001E4C9A">
            <w:pPr>
              <w:suppressAutoHyphens/>
              <w:jc w:val="center"/>
              <w:rPr>
                <w:sz w:val="20"/>
              </w:rPr>
            </w:pPr>
            <w:r w:rsidRPr="008E329A">
              <w:rPr>
                <w:sz w:val="20"/>
              </w:rPr>
              <w:t>2</w:t>
            </w:r>
          </w:p>
        </w:tc>
        <w:tc>
          <w:tcPr>
            <w:tcW w:w="992" w:type="dxa"/>
            <w:tcBorders>
              <w:top w:val="single" w:sz="6" w:space="0" w:color="auto"/>
              <w:left w:val="single" w:sz="6" w:space="0" w:color="auto"/>
              <w:bottom w:val="single" w:sz="6" w:space="0" w:color="auto"/>
              <w:right w:val="single" w:sz="6" w:space="0" w:color="auto"/>
            </w:tcBorders>
          </w:tcPr>
          <w:p w14:paraId="484484C1" w14:textId="77777777" w:rsidR="00BC0191" w:rsidRDefault="001E4C9A">
            <w:pPr>
              <w:suppressAutoHyphens/>
              <w:jc w:val="center"/>
              <w:rPr>
                <w:sz w:val="20"/>
              </w:rPr>
            </w:pPr>
            <w:r w:rsidRPr="008E329A">
              <w:rPr>
                <w:sz w:val="20"/>
              </w:rPr>
              <w:t>3</w:t>
            </w:r>
          </w:p>
        </w:tc>
        <w:tc>
          <w:tcPr>
            <w:tcW w:w="1134" w:type="dxa"/>
            <w:tcBorders>
              <w:top w:val="single" w:sz="6" w:space="0" w:color="auto"/>
              <w:left w:val="single" w:sz="6" w:space="0" w:color="auto"/>
              <w:bottom w:val="single" w:sz="6" w:space="0" w:color="auto"/>
              <w:right w:val="single" w:sz="6" w:space="0" w:color="auto"/>
            </w:tcBorders>
          </w:tcPr>
          <w:p w14:paraId="07A5CE43" w14:textId="77777777" w:rsidR="00BC0191" w:rsidRDefault="001E4C9A">
            <w:pPr>
              <w:suppressAutoHyphens/>
              <w:jc w:val="center"/>
              <w:rPr>
                <w:sz w:val="20"/>
              </w:rPr>
            </w:pPr>
            <w:r w:rsidRPr="008E329A">
              <w:rPr>
                <w:sz w:val="20"/>
              </w:rPr>
              <w:t>4</w:t>
            </w:r>
          </w:p>
        </w:tc>
        <w:tc>
          <w:tcPr>
            <w:tcW w:w="851" w:type="dxa"/>
            <w:tcBorders>
              <w:top w:val="single" w:sz="6" w:space="0" w:color="auto"/>
              <w:left w:val="single" w:sz="6" w:space="0" w:color="auto"/>
              <w:bottom w:val="single" w:sz="6" w:space="0" w:color="auto"/>
              <w:right w:val="single" w:sz="6" w:space="0" w:color="auto"/>
            </w:tcBorders>
          </w:tcPr>
          <w:p w14:paraId="7EE69443" w14:textId="77777777" w:rsidR="00BC0191" w:rsidRDefault="001E4C9A">
            <w:pPr>
              <w:suppressAutoHyphens/>
              <w:jc w:val="center"/>
              <w:rPr>
                <w:sz w:val="20"/>
              </w:rPr>
            </w:pPr>
            <w:r w:rsidRPr="008E329A">
              <w:rPr>
                <w:sz w:val="20"/>
              </w:rPr>
              <w:t>5</w:t>
            </w:r>
          </w:p>
        </w:tc>
        <w:tc>
          <w:tcPr>
            <w:tcW w:w="850" w:type="dxa"/>
            <w:tcBorders>
              <w:top w:val="single" w:sz="6" w:space="0" w:color="auto"/>
              <w:left w:val="single" w:sz="6" w:space="0" w:color="auto"/>
              <w:bottom w:val="single" w:sz="6" w:space="0" w:color="auto"/>
              <w:right w:val="single" w:sz="6" w:space="0" w:color="auto"/>
            </w:tcBorders>
          </w:tcPr>
          <w:p w14:paraId="6ED2C9D2" w14:textId="77777777" w:rsidR="00BC0191" w:rsidRDefault="001E4C9A">
            <w:pPr>
              <w:suppressAutoHyphens/>
              <w:jc w:val="center"/>
              <w:rPr>
                <w:sz w:val="20"/>
              </w:rPr>
            </w:pPr>
            <w:r w:rsidRPr="008E329A">
              <w:rPr>
                <w:sz w:val="20"/>
              </w:rPr>
              <w:t>6</w:t>
            </w:r>
          </w:p>
        </w:tc>
        <w:tc>
          <w:tcPr>
            <w:tcW w:w="1418" w:type="dxa"/>
            <w:tcBorders>
              <w:top w:val="single" w:sz="6" w:space="0" w:color="auto"/>
              <w:left w:val="single" w:sz="6" w:space="0" w:color="auto"/>
              <w:bottom w:val="single" w:sz="6" w:space="0" w:color="auto"/>
              <w:right w:val="single" w:sz="6" w:space="0" w:color="auto"/>
            </w:tcBorders>
          </w:tcPr>
          <w:p w14:paraId="27956451" w14:textId="77777777" w:rsidR="00BC0191" w:rsidRDefault="001E4C9A">
            <w:pPr>
              <w:suppressAutoHyphens/>
              <w:jc w:val="center"/>
              <w:rPr>
                <w:sz w:val="20"/>
              </w:rPr>
            </w:pPr>
            <w:r w:rsidRPr="008E329A">
              <w:rPr>
                <w:sz w:val="20"/>
              </w:rPr>
              <w:t>7</w:t>
            </w:r>
          </w:p>
        </w:tc>
        <w:tc>
          <w:tcPr>
            <w:tcW w:w="1559" w:type="dxa"/>
            <w:tcBorders>
              <w:top w:val="single" w:sz="6" w:space="0" w:color="auto"/>
              <w:left w:val="single" w:sz="6" w:space="0" w:color="auto"/>
              <w:bottom w:val="single" w:sz="6" w:space="0" w:color="auto"/>
              <w:right w:val="single" w:sz="6" w:space="0" w:color="auto"/>
            </w:tcBorders>
          </w:tcPr>
          <w:p w14:paraId="293647FA" w14:textId="77777777" w:rsidR="00BC0191" w:rsidRDefault="001E4C9A">
            <w:pPr>
              <w:suppressAutoHyphens/>
              <w:jc w:val="center"/>
              <w:rPr>
                <w:sz w:val="20"/>
              </w:rPr>
            </w:pPr>
            <w:r w:rsidRPr="008E329A">
              <w:rPr>
                <w:sz w:val="20"/>
              </w:rPr>
              <w:t>8</w:t>
            </w:r>
          </w:p>
        </w:tc>
        <w:tc>
          <w:tcPr>
            <w:tcW w:w="1559" w:type="dxa"/>
            <w:tcBorders>
              <w:top w:val="single" w:sz="6" w:space="0" w:color="auto"/>
              <w:left w:val="single" w:sz="6" w:space="0" w:color="auto"/>
              <w:bottom w:val="single" w:sz="6" w:space="0" w:color="auto"/>
              <w:right w:val="single" w:sz="6" w:space="0" w:color="auto"/>
            </w:tcBorders>
          </w:tcPr>
          <w:p w14:paraId="2273FF6A" w14:textId="77777777" w:rsidR="00BC0191" w:rsidRDefault="001E4C9A">
            <w:pPr>
              <w:suppressAutoHyphens/>
              <w:jc w:val="center"/>
              <w:rPr>
                <w:sz w:val="20"/>
              </w:rPr>
            </w:pPr>
            <w:r w:rsidRPr="008E329A">
              <w:rPr>
                <w:sz w:val="20"/>
              </w:rPr>
              <w:t>9</w:t>
            </w:r>
          </w:p>
        </w:tc>
        <w:tc>
          <w:tcPr>
            <w:tcW w:w="2127" w:type="dxa"/>
            <w:tcBorders>
              <w:top w:val="single" w:sz="6" w:space="0" w:color="auto"/>
              <w:left w:val="single" w:sz="6" w:space="0" w:color="auto"/>
              <w:bottom w:val="single" w:sz="6" w:space="0" w:color="auto"/>
            </w:tcBorders>
          </w:tcPr>
          <w:p w14:paraId="571A44D2" w14:textId="77777777" w:rsidR="00BC0191" w:rsidRDefault="001E4C9A">
            <w:pPr>
              <w:suppressAutoHyphens/>
              <w:jc w:val="center"/>
              <w:rPr>
                <w:sz w:val="20"/>
              </w:rPr>
            </w:pPr>
            <w:r w:rsidRPr="008E329A">
              <w:rPr>
                <w:sz w:val="20"/>
              </w:rPr>
              <w:t>10</w:t>
            </w:r>
          </w:p>
        </w:tc>
      </w:tr>
      <w:tr w:rsidR="00BC0191" w14:paraId="34BF9F87" w14:textId="77777777" w:rsidTr="004A5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510" w:type="dxa"/>
            <w:tcBorders>
              <w:top w:val="single" w:sz="6" w:space="0" w:color="auto"/>
              <w:left w:val="single" w:sz="6" w:space="0" w:color="auto"/>
              <w:bottom w:val="single" w:sz="6" w:space="0" w:color="auto"/>
              <w:right w:val="single" w:sz="6" w:space="0" w:color="auto"/>
            </w:tcBorders>
          </w:tcPr>
          <w:p w14:paraId="14F6B176" w14:textId="77777777" w:rsidR="00BC0191" w:rsidRDefault="001E4C9A">
            <w:pPr>
              <w:suppressAutoHyphens/>
              <w:jc w:val="center"/>
              <w:rPr>
                <w:sz w:val="16"/>
              </w:rPr>
            </w:pPr>
            <w:r w:rsidRPr="008E329A">
              <w:rPr>
                <w:sz w:val="16"/>
                <w:szCs w:val="16"/>
              </w:rPr>
              <w:t>Line Item</w:t>
            </w:r>
          </w:p>
          <w:p w14:paraId="5702B88F" w14:textId="77777777" w:rsidR="00BC0191" w:rsidRDefault="001E4C9A">
            <w:pPr>
              <w:suppressAutoHyphens/>
              <w:jc w:val="center"/>
              <w:rPr>
                <w:sz w:val="16"/>
              </w:rPr>
            </w:pPr>
            <w:r w:rsidRPr="008E329A">
              <w:rPr>
                <w:sz w:val="16"/>
                <w:szCs w:val="16"/>
              </w:rPr>
              <w:t>N</w:t>
            </w:r>
            <w:r w:rsidRPr="008E329A">
              <w:rPr>
                <w:sz w:val="16"/>
              </w:rPr>
              <w:sym w:font="Symbol" w:char="F0B0"/>
            </w:r>
          </w:p>
        </w:tc>
        <w:tc>
          <w:tcPr>
            <w:tcW w:w="2459" w:type="dxa"/>
            <w:tcBorders>
              <w:top w:val="single" w:sz="6" w:space="0" w:color="auto"/>
              <w:left w:val="single" w:sz="6" w:space="0" w:color="auto"/>
              <w:bottom w:val="single" w:sz="6" w:space="0" w:color="auto"/>
              <w:right w:val="single" w:sz="6" w:space="0" w:color="auto"/>
            </w:tcBorders>
          </w:tcPr>
          <w:p w14:paraId="1E6F24BC" w14:textId="77777777" w:rsidR="00BC0191" w:rsidRDefault="006E2CC9">
            <w:pPr>
              <w:suppressAutoHyphens/>
              <w:jc w:val="center"/>
              <w:rPr>
                <w:sz w:val="16"/>
              </w:rPr>
            </w:pPr>
            <w:r w:rsidRPr="008E329A">
              <w:rPr>
                <w:sz w:val="16"/>
                <w:szCs w:val="16"/>
              </w:rPr>
              <w:t xml:space="preserve">Description of Goods </w:t>
            </w:r>
          </w:p>
        </w:tc>
        <w:tc>
          <w:tcPr>
            <w:tcW w:w="992" w:type="dxa"/>
            <w:tcBorders>
              <w:top w:val="single" w:sz="6" w:space="0" w:color="auto"/>
              <w:left w:val="single" w:sz="6" w:space="0" w:color="auto"/>
              <w:bottom w:val="single" w:sz="6" w:space="0" w:color="auto"/>
              <w:right w:val="single" w:sz="6" w:space="0" w:color="auto"/>
            </w:tcBorders>
          </w:tcPr>
          <w:p w14:paraId="28E11185" w14:textId="77777777" w:rsidR="00BC0191" w:rsidRDefault="001E4C9A">
            <w:pPr>
              <w:suppressAutoHyphens/>
              <w:jc w:val="center"/>
              <w:rPr>
                <w:sz w:val="16"/>
              </w:rPr>
            </w:pPr>
            <w:r w:rsidRPr="008E329A">
              <w:rPr>
                <w:sz w:val="16"/>
                <w:szCs w:val="16"/>
              </w:rPr>
              <w:t>Delivery Date as defined by Incoterms</w:t>
            </w:r>
          </w:p>
        </w:tc>
        <w:tc>
          <w:tcPr>
            <w:tcW w:w="1134" w:type="dxa"/>
            <w:tcBorders>
              <w:top w:val="single" w:sz="6" w:space="0" w:color="auto"/>
              <w:left w:val="single" w:sz="6" w:space="0" w:color="auto"/>
              <w:bottom w:val="single" w:sz="6" w:space="0" w:color="auto"/>
              <w:right w:val="single" w:sz="6" w:space="0" w:color="auto"/>
            </w:tcBorders>
          </w:tcPr>
          <w:p w14:paraId="5D69F142" w14:textId="77777777" w:rsidR="00BC0191" w:rsidRDefault="001E4C9A">
            <w:pPr>
              <w:suppressAutoHyphens/>
              <w:jc w:val="center"/>
            </w:pPr>
            <w:r w:rsidRPr="008E329A">
              <w:rPr>
                <w:sz w:val="16"/>
                <w:szCs w:val="16"/>
              </w:rPr>
              <w:t>Quantity and physical unit</w:t>
            </w:r>
          </w:p>
        </w:tc>
        <w:tc>
          <w:tcPr>
            <w:tcW w:w="851" w:type="dxa"/>
            <w:tcBorders>
              <w:top w:val="single" w:sz="6" w:space="0" w:color="auto"/>
              <w:left w:val="single" w:sz="6" w:space="0" w:color="auto"/>
              <w:bottom w:val="single" w:sz="6" w:space="0" w:color="auto"/>
              <w:right w:val="single" w:sz="6" w:space="0" w:color="auto"/>
            </w:tcBorders>
          </w:tcPr>
          <w:p w14:paraId="445957EE" w14:textId="77777777" w:rsidR="00BC0191" w:rsidRDefault="006E2CC9">
            <w:pPr>
              <w:suppressAutoHyphens/>
              <w:jc w:val="center"/>
              <w:rPr>
                <w:sz w:val="20"/>
              </w:rPr>
            </w:pPr>
            <w:r w:rsidRPr="008E329A">
              <w:rPr>
                <w:sz w:val="16"/>
                <w:szCs w:val="16"/>
              </w:rPr>
              <w:t xml:space="preserve">Unit price EXW </w:t>
            </w:r>
          </w:p>
        </w:tc>
        <w:tc>
          <w:tcPr>
            <w:tcW w:w="850" w:type="dxa"/>
            <w:tcBorders>
              <w:top w:val="single" w:sz="6" w:space="0" w:color="auto"/>
              <w:left w:val="single" w:sz="6" w:space="0" w:color="auto"/>
              <w:bottom w:val="single" w:sz="6" w:space="0" w:color="auto"/>
              <w:right w:val="single" w:sz="6" w:space="0" w:color="auto"/>
            </w:tcBorders>
          </w:tcPr>
          <w:p w14:paraId="328F0EF7" w14:textId="77777777" w:rsidR="00BC0191" w:rsidRDefault="001E4C9A">
            <w:pPr>
              <w:suppressAutoHyphens/>
              <w:jc w:val="center"/>
              <w:rPr>
                <w:sz w:val="16"/>
              </w:rPr>
            </w:pPr>
            <w:r w:rsidRPr="008E329A">
              <w:rPr>
                <w:sz w:val="16"/>
                <w:szCs w:val="16"/>
              </w:rPr>
              <w:t>Total EXW</w:t>
            </w:r>
            <w:r w:rsidR="006E2CC9" w:rsidRPr="008E329A">
              <w:rPr>
                <w:smallCaps/>
                <w:sz w:val="16"/>
                <w:szCs w:val="16"/>
              </w:rPr>
              <w:t xml:space="preserve"> </w:t>
            </w:r>
            <w:r w:rsidRPr="008E329A">
              <w:rPr>
                <w:sz w:val="16"/>
                <w:szCs w:val="16"/>
              </w:rPr>
              <w:t>price per line item</w:t>
            </w:r>
          </w:p>
          <w:p w14:paraId="353DFAD7" w14:textId="77777777" w:rsidR="00BC0191" w:rsidRDefault="001E4C9A">
            <w:pPr>
              <w:suppressAutoHyphens/>
              <w:jc w:val="center"/>
              <w:rPr>
                <w:sz w:val="16"/>
              </w:rPr>
            </w:pPr>
            <w:r w:rsidRPr="008E329A">
              <w:rPr>
                <w:sz w:val="16"/>
                <w:szCs w:val="16"/>
              </w:rPr>
              <w:t>(Col. 4</w:t>
            </w:r>
            <w:r w:rsidRPr="008E329A">
              <w:rPr>
                <w:sz w:val="16"/>
              </w:rPr>
              <w:sym w:font="Symbol" w:char="F0B4"/>
            </w:r>
            <w:r w:rsidRPr="008E329A">
              <w:rPr>
                <w:sz w:val="16"/>
                <w:szCs w:val="16"/>
              </w:rPr>
              <w:t>5)</w:t>
            </w:r>
          </w:p>
        </w:tc>
        <w:tc>
          <w:tcPr>
            <w:tcW w:w="1418" w:type="dxa"/>
            <w:tcBorders>
              <w:top w:val="single" w:sz="6" w:space="0" w:color="auto"/>
              <w:left w:val="single" w:sz="6" w:space="0" w:color="auto"/>
              <w:bottom w:val="single" w:sz="6" w:space="0" w:color="auto"/>
              <w:right w:val="single" w:sz="6" w:space="0" w:color="auto"/>
            </w:tcBorders>
          </w:tcPr>
          <w:p w14:paraId="25CCCD2B" w14:textId="77777777" w:rsidR="00BC0191" w:rsidRDefault="001E4C9A">
            <w:pPr>
              <w:suppressAutoHyphens/>
              <w:jc w:val="center"/>
              <w:rPr>
                <w:sz w:val="16"/>
              </w:rPr>
            </w:pPr>
            <w:r w:rsidRPr="008E329A">
              <w:rPr>
                <w:sz w:val="16"/>
                <w:szCs w:val="16"/>
              </w:rPr>
              <w:t xml:space="preserve">Price per line item for inland transportation and other services required in the Purchaser’s Country to convey the Goods to their </w:t>
            </w:r>
            <w:proofErr w:type="gramStart"/>
            <w:r w:rsidRPr="008E329A">
              <w:rPr>
                <w:sz w:val="16"/>
                <w:szCs w:val="16"/>
              </w:rPr>
              <w:t>final destination</w:t>
            </w:r>
            <w:proofErr w:type="gramEnd"/>
          </w:p>
          <w:p w14:paraId="3CE7B3E7" w14:textId="77777777" w:rsidR="004E3E6E" w:rsidRPr="008E329A" w:rsidRDefault="004E3E6E" w:rsidP="004E3E6E">
            <w:pPr>
              <w:suppressAutoHyphens/>
              <w:jc w:val="center"/>
              <w:rPr>
                <w:sz w:val="19"/>
              </w:rPr>
            </w:pPr>
          </w:p>
        </w:tc>
        <w:tc>
          <w:tcPr>
            <w:tcW w:w="1559" w:type="dxa"/>
            <w:tcBorders>
              <w:top w:val="single" w:sz="6" w:space="0" w:color="auto"/>
              <w:left w:val="single" w:sz="6" w:space="0" w:color="auto"/>
              <w:bottom w:val="single" w:sz="6" w:space="0" w:color="auto"/>
              <w:right w:val="single" w:sz="6" w:space="0" w:color="auto"/>
            </w:tcBorders>
          </w:tcPr>
          <w:p w14:paraId="1FED711F" w14:textId="77777777" w:rsidR="00BC0191" w:rsidRDefault="001E4C9A">
            <w:pPr>
              <w:suppressAutoHyphens/>
              <w:jc w:val="center"/>
              <w:rPr>
                <w:sz w:val="16"/>
              </w:rPr>
            </w:pPr>
            <w:r w:rsidRPr="008E329A">
              <w:rPr>
                <w:sz w:val="16"/>
                <w:szCs w:val="16"/>
              </w:rPr>
              <w:t>Cost of local labor, raw materials and components from with origin in the Purchaser’s Country</w:t>
            </w:r>
          </w:p>
          <w:p w14:paraId="731981AF" w14:textId="77777777" w:rsidR="00BC0191" w:rsidRDefault="001E4C9A">
            <w:pPr>
              <w:suppressAutoHyphens/>
              <w:jc w:val="center"/>
              <w:rPr>
                <w:sz w:val="16"/>
              </w:rPr>
            </w:pPr>
            <w:r w:rsidRPr="008E329A">
              <w:rPr>
                <w:sz w:val="16"/>
                <w:szCs w:val="16"/>
              </w:rPr>
              <w:t>% of Col. 5</w:t>
            </w:r>
          </w:p>
        </w:tc>
        <w:tc>
          <w:tcPr>
            <w:tcW w:w="1559" w:type="dxa"/>
            <w:tcBorders>
              <w:top w:val="single" w:sz="6" w:space="0" w:color="auto"/>
              <w:left w:val="single" w:sz="6" w:space="0" w:color="auto"/>
              <w:bottom w:val="single" w:sz="6" w:space="0" w:color="auto"/>
              <w:right w:val="single" w:sz="6" w:space="0" w:color="auto"/>
            </w:tcBorders>
          </w:tcPr>
          <w:p w14:paraId="34910518" w14:textId="77777777" w:rsidR="00BC0191" w:rsidRDefault="001E4C9A">
            <w:pPr>
              <w:suppressAutoHyphens/>
              <w:jc w:val="center"/>
              <w:rPr>
                <w:sz w:val="16"/>
              </w:rPr>
            </w:pPr>
            <w:r w:rsidRPr="008E329A">
              <w:rPr>
                <w:sz w:val="16"/>
                <w:szCs w:val="16"/>
              </w:rPr>
              <w:t>Sales and other taxes payable per line item if Contract is awarded (in accordance with ITB 14.8(a)(ii)</w:t>
            </w:r>
          </w:p>
        </w:tc>
        <w:tc>
          <w:tcPr>
            <w:tcW w:w="2127" w:type="dxa"/>
            <w:tcBorders>
              <w:top w:val="single" w:sz="6" w:space="0" w:color="auto"/>
              <w:left w:val="single" w:sz="6" w:space="0" w:color="auto"/>
              <w:bottom w:val="single" w:sz="6" w:space="0" w:color="auto"/>
              <w:right w:val="single" w:sz="6" w:space="0" w:color="auto"/>
            </w:tcBorders>
          </w:tcPr>
          <w:p w14:paraId="3A7D4090" w14:textId="77777777" w:rsidR="00BC0191" w:rsidRDefault="001E4C9A">
            <w:pPr>
              <w:suppressAutoHyphens/>
              <w:jc w:val="center"/>
              <w:rPr>
                <w:sz w:val="16"/>
              </w:rPr>
            </w:pPr>
            <w:r w:rsidRPr="008E329A">
              <w:rPr>
                <w:sz w:val="16"/>
                <w:szCs w:val="16"/>
              </w:rPr>
              <w:t>Total Price per line item</w:t>
            </w:r>
          </w:p>
          <w:p w14:paraId="72229BCB" w14:textId="77777777" w:rsidR="00BC0191" w:rsidRDefault="001E4C9A">
            <w:pPr>
              <w:suppressAutoHyphens/>
              <w:jc w:val="center"/>
              <w:rPr>
                <w:sz w:val="16"/>
              </w:rPr>
            </w:pPr>
            <w:r w:rsidRPr="008E329A">
              <w:rPr>
                <w:sz w:val="16"/>
                <w:szCs w:val="16"/>
              </w:rPr>
              <w:t>(Col. 6+7)</w:t>
            </w:r>
          </w:p>
        </w:tc>
      </w:tr>
      <w:tr w:rsidR="00BC0191" w14:paraId="582B8B57" w14:textId="77777777" w:rsidTr="004A5DD8">
        <w:trPr>
          <w:cantSplit/>
          <w:trHeight w:val="390"/>
        </w:trPr>
        <w:tc>
          <w:tcPr>
            <w:tcW w:w="510" w:type="dxa"/>
            <w:tcBorders>
              <w:top w:val="single" w:sz="6" w:space="0" w:color="auto"/>
              <w:left w:val="single" w:sz="6" w:space="0" w:color="auto"/>
              <w:bottom w:val="single" w:sz="6" w:space="0" w:color="auto"/>
              <w:right w:val="single" w:sz="6" w:space="0" w:color="auto"/>
            </w:tcBorders>
          </w:tcPr>
          <w:p w14:paraId="3657BD5C" w14:textId="77777777" w:rsidR="00BC0191" w:rsidRDefault="001E4C9A">
            <w:pPr>
              <w:suppressAutoHyphens/>
              <w:rPr>
                <w:i/>
                <w:iCs/>
                <w:sz w:val="20"/>
              </w:rPr>
            </w:pPr>
            <w:r w:rsidRPr="008E329A">
              <w:rPr>
                <w:i/>
                <w:sz w:val="16"/>
              </w:rPr>
              <w:t>[insert number of the item]</w:t>
            </w:r>
          </w:p>
        </w:tc>
        <w:tc>
          <w:tcPr>
            <w:tcW w:w="2459" w:type="dxa"/>
            <w:tcBorders>
              <w:top w:val="single" w:sz="6" w:space="0" w:color="auto"/>
              <w:left w:val="single" w:sz="6" w:space="0" w:color="auto"/>
              <w:bottom w:val="single" w:sz="6" w:space="0" w:color="auto"/>
              <w:right w:val="single" w:sz="6" w:space="0" w:color="auto"/>
            </w:tcBorders>
          </w:tcPr>
          <w:p w14:paraId="5F08388E" w14:textId="77777777" w:rsidR="00BC0191" w:rsidRDefault="001E4C9A">
            <w:pPr>
              <w:suppressAutoHyphens/>
              <w:rPr>
                <w:i/>
                <w:iCs/>
                <w:sz w:val="20"/>
              </w:rPr>
            </w:pPr>
            <w:r w:rsidRPr="008E329A">
              <w:rPr>
                <w:i/>
                <w:sz w:val="16"/>
              </w:rPr>
              <w:t>[insert name of Good]</w:t>
            </w:r>
          </w:p>
        </w:tc>
        <w:tc>
          <w:tcPr>
            <w:tcW w:w="992" w:type="dxa"/>
            <w:tcBorders>
              <w:top w:val="single" w:sz="6" w:space="0" w:color="auto"/>
              <w:left w:val="single" w:sz="6" w:space="0" w:color="auto"/>
              <w:right w:val="single" w:sz="6" w:space="0" w:color="auto"/>
            </w:tcBorders>
          </w:tcPr>
          <w:p w14:paraId="596E7A06" w14:textId="77777777" w:rsidR="00BC0191" w:rsidRDefault="001E4C9A">
            <w:pPr>
              <w:suppressAutoHyphens/>
              <w:rPr>
                <w:i/>
                <w:iCs/>
                <w:sz w:val="16"/>
                <w:szCs w:val="16"/>
              </w:rPr>
            </w:pPr>
            <w:r w:rsidRPr="008E329A">
              <w:rPr>
                <w:i/>
                <w:sz w:val="16"/>
                <w:szCs w:val="16"/>
              </w:rPr>
              <w:t>[insert quoted Delivery Date]</w:t>
            </w:r>
          </w:p>
        </w:tc>
        <w:tc>
          <w:tcPr>
            <w:tcW w:w="1134" w:type="dxa"/>
            <w:tcBorders>
              <w:top w:val="single" w:sz="6" w:space="0" w:color="auto"/>
              <w:left w:val="single" w:sz="6" w:space="0" w:color="auto"/>
              <w:right w:val="single" w:sz="6" w:space="0" w:color="auto"/>
            </w:tcBorders>
          </w:tcPr>
          <w:p w14:paraId="7E4C1B3B" w14:textId="77777777" w:rsidR="00BC0191" w:rsidRDefault="001E4C9A">
            <w:pPr>
              <w:suppressAutoHyphens/>
              <w:rPr>
                <w:i/>
                <w:iCs/>
                <w:sz w:val="20"/>
              </w:rPr>
            </w:pPr>
            <w:r w:rsidRPr="008E329A">
              <w:rPr>
                <w:i/>
                <w:sz w:val="16"/>
              </w:rPr>
              <w:t>[insert number of units to be supplied and name of the physical unit]</w:t>
            </w:r>
          </w:p>
        </w:tc>
        <w:tc>
          <w:tcPr>
            <w:tcW w:w="851" w:type="dxa"/>
            <w:tcBorders>
              <w:top w:val="single" w:sz="6" w:space="0" w:color="auto"/>
              <w:left w:val="single" w:sz="6" w:space="0" w:color="auto"/>
              <w:bottom w:val="single" w:sz="6" w:space="0" w:color="auto"/>
              <w:right w:val="single" w:sz="6" w:space="0" w:color="auto"/>
            </w:tcBorders>
          </w:tcPr>
          <w:p w14:paraId="48BDAB95" w14:textId="77777777" w:rsidR="00BC0191" w:rsidRDefault="001E4C9A">
            <w:pPr>
              <w:suppressAutoHyphens/>
              <w:rPr>
                <w:i/>
                <w:iCs/>
                <w:sz w:val="20"/>
              </w:rPr>
            </w:pPr>
            <w:r w:rsidRPr="008E329A">
              <w:rPr>
                <w:i/>
                <w:sz w:val="16"/>
              </w:rPr>
              <w:t>[insert EXW unit price]</w:t>
            </w:r>
          </w:p>
        </w:tc>
        <w:tc>
          <w:tcPr>
            <w:tcW w:w="850" w:type="dxa"/>
            <w:tcBorders>
              <w:top w:val="single" w:sz="6" w:space="0" w:color="auto"/>
              <w:left w:val="single" w:sz="6" w:space="0" w:color="auto"/>
              <w:bottom w:val="single" w:sz="6" w:space="0" w:color="auto"/>
              <w:right w:val="single" w:sz="6" w:space="0" w:color="auto"/>
            </w:tcBorders>
          </w:tcPr>
          <w:p w14:paraId="2F6C446D" w14:textId="77777777" w:rsidR="00BC0191" w:rsidRDefault="001E4C9A">
            <w:pPr>
              <w:suppressAutoHyphens/>
              <w:rPr>
                <w:i/>
                <w:iCs/>
                <w:sz w:val="16"/>
                <w:szCs w:val="16"/>
              </w:rPr>
            </w:pPr>
            <w:r w:rsidRPr="008E329A">
              <w:rPr>
                <w:i/>
                <w:sz w:val="16"/>
                <w:szCs w:val="16"/>
              </w:rPr>
              <w:t>[insert total EXW price per line item]</w:t>
            </w:r>
          </w:p>
        </w:tc>
        <w:tc>
          <w:tcPr>
            <w:tcW w:w="1418" w:type="dxa"/>
            <w:tcBorders>
              <w:top w:val="single" w:sz="6" w:space="0" w:color="auto"/>
              <w:left w:val="single" w:sz="6" w:space="0" w:color="auto"/>
              <w:bottom w:val="single" w:sz="6" w:space="0" w:color="auto"/>
              <w:right w:val="single" w:sz="6" w:space="0" w:color="auto"/>
            </w:tcBorders>
          </w:tcPr>
          <w:p w14:paraId="6789E682" w14:textId="77777777" w:rsidR="00BC0191" w:rsidRDefault="001E4C9A">
            <w:pPr>
              <w:suppressAutoHyphens/>
              <w:rPr>
                <w:i/>
                <w:iCs/>
                <w:sz w:val="16"/>
                <w:szCs w:val="16"/>
              </w:rPr>
            </w:pPr>
            <w:r w:rsidRPr="008E329A">
              <w:rPr>
                <w:i/>
                <w:sz w:val="16"/>
                <w:szCs w:val="16"/>
              </w:rPr>
              <w:t>[insert the corresponding price per line item]</w:t>
            </w:r>
          </w:p>
        </w:tc>
        <w:tc>
          <w:tcPr>
            <w:tcW w:w="1559" w:type="dxa"/>
            <w:tcBorders>
              <w:top w:val="single" w:sz="6" w:space="0" w:color="auto"/>
              <w:left w:val="single" w:sz="6" w:space="0" w:color="auto"/>
              <w:bottom w:val="single" w:sz="6" w:space="0" w:color="auto"/>
              <w:right w:val="single" w:sz="6" w:space="0" w:color="auto"/>
            </w:tcBorders>
          </w:tcPr>
          <w:p w14:paraId="305CEC0F" w14:textId="77777777" w:rsidR="00BC0191" w:rsidRDefault="001E4C9A">
            <w:pPr>
              <w:suppressAutoHyphens/>
              <w:rPr>
                <w:i/>
                <w:iCs/>
                <w:sz w:val="16"/>
                <w:szCs w:val="16"/>
              </w:rPr>
            </w:pPr>
            <w:r w:rsidRPr="008E329A">
              <w:rPr>
                <w:i/>
                <w:sz w:val="16"/>
                <w:szCs w:val="16"/>
              </w:rPr>
              <w:t>[Insert cost of local labor, raw material and components from within the Purchase’s country as a % of the EXW price per line item]</w:t>
            </w:r>
          </w:p>
        </w:tc>
        <w:tc>
          <w:tcPr>
            <w:tcW w:w="1559" w:type="dxa"/>
            <w:tcBorders>
              <w:top w:val="single" w:sz="6" w:space="0" w:color="auto"/>
              <w:left w:val="single" w:sz="6" w:space="0" w:color="auto"/>
              <w:bottom w:val="single" w:sz="6" w:space="0" w:color="auto"/>
              <w:right w:val="single" w:sz="6" w:space="0" w:color="auto"/>
            </w:tcBorders>
          </w:tcPr>
          <w:p w14:paraId="77D8C553" w14:textId="77777777" w:rsidR="00BC0191" w:rsidRDefault="001E4C9A">
            <w:pPr>
              <w:suppressAutoHyphens/>
              <w:rPr>
                <w:i/>
                <w:iCs/>
                <w:sz w:val="16"/>
                <w:szCs w:val="16"/>
              </w:rPr>
            </w:pPr>
            <w:r w:rsidRPr="008E329A">
              <w:rPr>
                <w:i/>
                <w:sz w:val="16"/>
                <w:szCs w:val="16"/>
              </w:rPr>
              <w:t xml:space="preserve">[insert sales and other taxes payable per </w:t>
            </w:r>
            <w:proofErr w:type="gramStart"/>
            <w:r w:rsidRPr="008E329A">
              <w:rPr>
                <w:i/>
                <w:sz w:val="16"/>
                <w:szCs w:val="16"/>
              </w:rPr>
              <w:t>line item</w:t>
            </w:r>
            <w:proofErr w:type="gramEnd"/>
            <w:r w:rsidRPr="008E329A">
              <w:rPr>
                <w:i/>
                <w:sz w:val="16"/>
                <w:szCs w:val="16"/>
              </w:rPr>
              <w:t xml:space="preserve"> if Contract is awarded]</w:t>
            </w:r>
          </w:p>
        </w:tc>
        <w:tc>
          <w:tcPr>
            <w:tcW w:w="2127" w:type="dxa"/>
            <w:tcBorders>
              <w:top w:val="single" w:sz="6" w:space="0" w:color="auto"/>
              <w:left w:val="single" w:sz="6" w:space="0" w:color="auto"/>
              <w:bottom w:val="single" w:sz="6" w:space="0" w:color="auto"/>
              <w:right w:val="single" w:sz="6" w:space="0" w:color="auto"/>
            </w:tcBorders>
          </w:tcPr>
          <w:p w14:paraId="5217051A" w14:textId="77777777" w:rsidR="00BC0191" w:rsidRDefault="001E4C9A">
            <w:pPr>
              <w:pStyle w:val="CommentText"/>
              <w:suppressAutoHyphens/>
              <w:rPr>
                <w:i/>
                <w:iCs/>
                <w:sz w:val="16"/>
                <w:szCs w:val="16"/>
              </w:rPr>
            </w:pPr>
            <w:r w:rsidRPr="008E329A">
              <w:rPr>
                <w:i/>
                <w:sz w:val="16"/>
                <w:szCs w:val="16"/>
              </w:rPr>
              <w:t>[insert total price per item]</w:t>
            </w:r>
          </w:p>
        </w:tc>
      </w:tr>
      <w:tr w:rsidR="00BC0191" w14:paraId="422D61B4" w14:textId="77777777" w:rsidTr="004A5DD8">
        <w:trPr>
          <w:cantSplit/>
          <w:trHeight w:val="390"/>
        </w:trPr>
        <w:tc>
          <w:tcPr>
            <w:tcW w:w="510" w:type="dxa"/>
            <w:tcBorders>
              <w:top w:val="single" w:sz="6" w:space="0" w:color="auto"/>
              <w:left w:val="single" w:sz="6" w:space="0" w:color="auto"/>
              <w:bottom w:val="single" w:sz="6" w:space="0" w:color="auto"/>
              <w:right w:val="single" w:sz="6" w:space="0" w:color="auto"/>
            </w:tcBorders>
          </w:tcPr>
          <w:p w14:paraId="198D5ABB" w14:textId="77777777" w:rsidR="00BC0191" w:rsidRDefault="00BC0191">
            <w:pPr>
              <w:suppressAutoHyphens/>
              <w:spacing w:before="60" w:after="60"/>
              <w:rPr>
                <w:sz w:val="20"/>
              </w:rPr>
            </w:pPr>
          </w:p>
        </w:tc>
        <w:tc>
          <w:tcPr>
            <w:tcW w:w="2459" w:type="dxa"/>
            <w:tcBorders>
              <w:top w:val="single" w:sz="6" w:space="0" w:color="auto"/>
              <w:left w:val="single" w:sz="6" w:space="0" w:color="auto"/>
              <w:bottom w:val="single" w:sz="6" w:space="0" w:color="auto"/>
              <w:right w:val="single" w:sz="6" w:space="0" w:color="auto"/>
            </w:tcBorders>
          </w:tcPr>
          <w:p w14:paraId="5EDE6E68" w14:textId="77777777" w:rsidR="00BC0191" w:rsidRDefault="00BC0191">
            <w:pPr>
              <w:suppressAutoHyphens/>
              <w:spacing w:before="60" w:after="60"/>
              <w:rPr>
                <w:sz w:val="20"/>
              </w:rPr>
            </w:pPr>
          </w:p>
        </w:tc>
        <w:tc>
          <w:tcPr>
            <w:tcW w:w="992" w:type="dxa"/>
            <w:tcBorders>
              <w:left w:val="single" w:sz="6" w:space="0" w:color="auto"/>
              <w:right w:val="single" w:sz="6" w:space="0" w:color="auto"/>
            </w:tcBorders>
          </w:tcPr>
          <w:p w14:paraId="163E67A5" w14:textId="77777777" w:rsidR="00BC0191" w:rsidRDefault="00BC0191">
            <w:pPr>
              <w:suppressAutoHyphens/>
              <w:spacing w:before="60" w:after="60"/>
              <w:rPr>
                <w:sz w:val="20"/>
              </w:rPr>
            </w:pPr>
          </w:p>
        </w:tc>
        <w:tc>
          <w:tcPr>
            <w:tcW w:w="1134" w:type="dxa"/>
            <w:tcBorders>
              <w:left w:val="single" w:sz="6" w:space="0" w:color="auto"/>
              <w:right w:val="single" w:sz="6" w:space="0" w:color="auto"/>
            </w:tcBorders>
          </w:tcPr>
          <w:p w14:paraId="731AF2F0" w14:textId="77777777" w:rsidR="00BC0191" w:rsidRDefault="00BC0191">
            <w:pPr>
              <w:suppressAutoHyphens/>
              <w:spacing w:before="60" w:after="60"/>
              <w:rPr>
                <w:sz w:val="20"/>
              </w:rPr>
            </w:pPr>
          </w:p>
        </w:tc>
        <w:tc>
          <w:tcPr>
            <w:tcW w:w="851" w:type="dxa"/>
            <w:tcBorders>
              <w:top w:val="single" w:sz="6" w:space="0" w:color="auto"/>
              <w:left w:val="single" w:sz="6" w:space="0" w:color="auto"/>
              <w:bottom w:val="single" w:sz="6" w:space="0" w:color="auto"/>
              <w:right w:val="single" w:sz="6" w:space="0" w:color="auto"/>
            </w:tcBorders>
          </w:tcPr>
          <w:p w14:paraId="6BE6E4C2" w14:textId="77777777" w:rsidR="00BC0191" w:rsidRDefault="00BC0191">
            <w:pPr>
              <w:suppressAutoHyphens/>
              <w:spacing w:before="60" w:after="60"/>
              <w:rPr>
                <w:sz w:val="20"/>
              </w:rPr>
            </w:pPr>
          </w:p>
        </w:tc>
        <w:tc>
          <w:tcPr>
            <w:tcW w:w="850" w:type="dxa"/>
            <w:tcBorders>
              <w:top w:val="single" w:sz="6" w:space="0" w:color="auto"/>
              <w:left w:val="single" w:sz="6" w:space="0" w:color="auto"/>
              <w:bottom w:val="single" w:sz="6" w:space="0" w:color="auto"/>
              <w:right w:val="single" w:sz="6" w:space="0" w:color="auto"/>
            </w:tcBorders>
          </w:tcPr>
          <w:p w14:paraId="13E2E52F"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027EF58C" w14:textId="77777777" w:rsidR="00BC0191" w:rsidRDefault="00BC0191">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5B9EBB8C" w14:textId="77777777" w:rsidR="00BC0191" w:rsidRDefault="00BC0191">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738DD2D5" w14:textId="77777777" w:rsidR="00BC0191" w:rsidRDefault="00BC0191">
            <w:pPr>
              <w:suppressAutoHyphens/>
              <w:spacing w:before="60" w:after="60"/>
              <w:rPr>
                <w:sz w:val="20"/>
              </w:rPr>
            </w:pPr>
          </w:p>
        </w:tc>
        <w:tc>
          <w:tcPr>
            <w:tcW w:w="2127" w:type="dxa"/>
            <w:tcBorders>
              <w:top w:val="single" w:sz="6" w:space="0" w:color="auto"/>
              <w:left w:val="single" w:sz="6" w:space="0" w:color="auto"/>
              <w:bottom w:val="single" w:sz="6" w:space="0" w:color="auto"/>
              <w:right w:val="single" w:sz="6" w:space="0" w:color="auto"/>
            </w:tcBorders>
          </w:tcPr>
          <w:p w14:paraId="22DE3895" w14:textId="77777777" w:rsidR="00BC0191" w:rsidRDefault="00BC0191">
            <w:pPr>
              <w:suppressAutoHyphens/>
              <w:spacing w:before="60" w:after="60"/>
              <w:rPr>
                <w:sz w:val="20"/>
              </w:rPr>
            </w:pPr>
          </w:p>
        </w:tc>
      </w:tr>
      <w:tr w:rsidR="00BC0191" w14:paraId="09AE9A3B" w14:textId="77777777" w:rsidTr="004A5DD8">
        <w:trPr>
          <w:cantSplit/>
          <w:trHeight w:val="390"/>
        </w:trPr>
        <w:tc>
          <w:tcPr>
            <w:tcW w:w="510" w:type="dxa"/>
            <w:tcBorders>
              <w:top w:val="single" w:sz="6" w:space="0" w:color="auto"/>
              <w:left w:val="single" w:sz="6" w:space="0" w:color="auto"/>
              <w:bottom w:val="single" w:sz="6" w:space="0" w:color="auto"/>
              <w:right w:val="single" w:sz="6" w:space="0" w:color="auto"/>
            </w:tcBorders>
          </w:tcPr>
          <w:p w14:paraId="620A0B5C" w14:textId="77777777" w:rsidR="00BC0191" w:rsidRDefault="00BC0191">
            <w:pPr>
              <w:suppressAutoHyphens/>
              <w:spacing w:before="60" w:after="60"/>
              <w:rPr>
                <w:sz w:val="20"/>
              </w:rPr>
            </w:pPr>
          </w:p>
        </w:tc>
        <w:tc>
          <w:tcPr>
            <w:tcW w:w="2459" w:type="dxa"/>
            <w:tcBorders>
              <w:top w:val="single" w:sz="6" w:space="0" w:color="auto"/>
              <w:left w:val="single" w:sz="6" w:space="0" w:color="auto"/>
              <w:bottom w:val="nil"/>
              <w:right w:val="single" w:sz="6" w:space="0" w:color="auto"/>
            </w:tcBorders>
          </w:tcPr>
          <w:p w14:paraId="3662A183" w14:textId="77777777" w:rsidR="00BC0191" w:rsidRDefault="00BC0191">
            <w:pPr>
              <w:suppressAutoHyphens/>
              <w:spacing w:before="60" w:after="60"/>
              <w:rPr>
                <w:sz w:val="20"/>
              </w:rPr>
            </w:pPr>
          </w:p>
        </w:tc>
        <w:tc>
          <w:tcPr>
            <w:tcW w:w="992" w:type="dxa"/>
            <w:tcBorders>
              <w:left w:val="single" w:sz="6" w:space="0" w:color="auto"/>
              <w:right w:val="single" w:sz="6" w:space="0" w:color="auto"/>
            </w:tcBorders>
          </w:tcPr>
          <w:p w14:paraId="00DAF74F" w14:textId="77777777" w:rsidR="00BC0191" w:rsidRDefault="00BC0191">
            <w:pPr>
              <w:suppressAutoHyphens/>
              <w:spacing w:before="60" w:after="60"/>
              <w:rPr>
                <w:sz w:val="20"/>
              </w:rPr>
            </w:pPr>
          </w:p>
        </w:tc>
        <w:tc>
          <w:tcPr>
            <w:tcW w:w="1134" w:type="dxa"/>
            <w:tcBorders>
              <w:left w:val="single" w:sz="6" w:space="0" w:color="auto"/>
              <w:right w:val="single" w:sz="6" w:space="0" w:color="auto"/>
            </w:tcBorders>
          </w:tcPr>
          <w:p w14:paraId="6B4E4792" w14:textId="77777777" w:rsidR="00BC0191" w:rsidRDefault="00BC0191">
            <w:pPr>
              <w:suppressAutoHyphens/>
              <w:spacing w:before="60" w:after="60"/>
              <w:rPr>
                <w:sz w:val="20"/>
              </w:rPr>
            </w:pPr>
          </w:p>
        </w:tc>
        <w:tc>
          <w:tcPr>
            <w:tcW w:w="851" w:type="dxa"/>
            <w:tcBorders>
              <w:top w:val="single" w:sz="6" w:space="0" w:color="auto"/>
              <w:left w:val="single" w:sz="6" w:space="0" w:color="auto"/>
              <w:bottom w:val="single" w:sz="6" w:space="0" w:color="auto"/>
              <w:right w:val="single" w:sz="6" w:space="0" w:color="auto"/>
            </w:tcBorders>
          </w:tcPr>
          <w:p w14:paraId="351C9CE2" w14:textId="77777777" w:rsidR="00BC0191" w:rsidRDefault="00BC0191">
            <w:pPr>
              <w:suppressAutoHyphens/>
              <w:spacing w:before="60" w:after="60"/>
              <w:rPr>
                <w:sz w:val="20"/>
              </w:rPr>
            </w:pPr>
          </w:p>
        </w:tc>
        <w:tc>
          <w:tcPr>
            <w:tcW w:w="850" w:type="dxa"/>
            <w:tcBorders>
              <w:top w:val="single" w:sz="6" w:space="0" w:color="auto"/>
              <w:left w:val="single" w:sz="6" w:space="0" w:color="auto"/>
              <w:bottom w:val="single" w:sz="6" w:space="0" w:color="auto"/>
              <w:right w:val="single" w:sz="6" w:space="0" w:color="auto"/>
            </w:tcBorders>
          </w:tcPr>
          <w:p w14:paraId="25BB5E3F"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201B700E" w14:textId="77777777" w:rsidR="00BC0191" w:rsidRDefault="00BC0191">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57A68268" w14:textId="77777777" w:rsidR="00BC0191" w:rsidRDefault="00BC0191">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29E5A7E6" w14:textId="77777777" w:rsidR="00BC0191" w:rsidRDefault="00BC0191">
            <w:pPr>
              <w:suppressAutoHyphens/>
              <w:spacing w:before="60" w:after="60"/>
              <w:rPr>
                <w:sz w:val="20"/>
              </w:rPr>
            </w:pPr>
          </w:p>
        </w:tc>
        <w:tc>
          <w:tcPr>
            <w:tcW w:w="2127" w:type="dxa"/>
            <w:tcBorders>
              <w:top w:val="single" w:sz="6" w:space="0" w:color="auto"/>
              <w:left w:val="single" w:sz="6" w:space="0" w:color="auto"/>
              <w:bottom w:val="single" w:sz="6" w:space="0" w:color="auto"/>
              <w:right w:val="single" w:sz="6" w:space="0" w:color="auto"/>
            </w:tcBorders>
          </w:tcPr>
          <w:p w14:paraId="6A66ED68" w14:textId="77777777" w:rsidR="00BC0191" w:rsidRDefault="00BC0191">
            <w:pPr>
              <w:suppressAutoHyphens/>
              <w:spacing w:before="60" w:after="60"/>
              <w:rPr>
                <w:sz w:val="20"/>
              </w:rPr>
            </w:pPr>
          </w:p>
        </w:tc>
      </w:tr>
      <w:tr w:rsidR="00BC0191" w14:paraId="7F6D3511" w14:textId="77777777" w:rsidTr="004A5DD8">
        <w:trPr>
          <w:cantSplit/>
          <w:trHeight w:val="390"/>
        </w:trPr>
        <w:tc>
          <w:tcPr>
            <w:tcW w:w="510" w:type="dxa"/>
            <w:tcBorders>
              <w:top w:val="single" w:sz="6" w:space="0" w:color="auto"/>
              <w:left w:val="single" w:sz="6" w:space="0" w:color="auto"/>
              <w:bottom w:val="nil"/>
              <w:right w:val="single" w:sz="6" w:space="0" w:color="auto"/>
            </w:tcBorders>
          </w:tcPr>
          <w:p w14:paraId="0A5F8F0C" w14:textId="77777777" w:rsidR="00BC0191" w:rsidRDefault="00BC0191">
            <w:pPr>
              <w:suppressAutoHyphens/>
              <w:spacing w:before="60" w:after="60"/>
              <w:rPr>
                <w:sz w:val="20"/>
              </w:rPr>
            </w:pPr>
          </w:p>
        </w:tc>
        <w:tc>
          <w:tcPr>
            <w:tcW w:w="2459" w:type="dxa"/>
            <w:tcBorders>
              <w:top w:val="single" w:sz="6" w:space="0" w:color="auto"/>
              <w:left w:val="single" w:sz="6" w:space="0" w:color="auto"/>
              <w:bottom w:val="nil"/>
              <w:right w:val="single" w:sz="6" w:space="0" w:color="auto"/>
            </w:tcBorders>
          </w:tcPr>
          <w:p w14:paraId="0EFF6906" w14:textId="77777777" w:rsidR="00BC0191" w:rsidRDefault="00BC0191">
            <w:pPr>
              <w:suppressAutoHyphens/>
              <w:spacing w:before="60" w:after="60"/>
              <w:rPr>
                <w:sz w:val="20"/>
              </w:rPr>
            </w:pPr>
          </w:p>
        </w:tc>
        <w:tc>
          <w:tcPr>
            <w:tcW w:w="992" w:type="dxa"/>
            <w:tcBorders>
              <w:left w:val="single" w:sz="6" w:space="0" w:color="auto"/>
              <w:bottom w:val="nil"/>
              <w:right w:val="single" w:sz="6" w:space="0" w:color="auto"/>
            </w:tcBorders>
          </w:tcPr>
          <w:p w14:paraId="776CBE5A" w14:textId="77777777" w:rsidR="00BC0191" w:rsidRDefault="00BC0191">
            <w:pPr>
              <w:suppressAutoHyphens/>
              <w:spacing w:before="60" w:after="60"/>
              <w:rPr>
                <w:sz w:val="20"/>
              </w:rPr>
            </w:pPr>
          </w:p>
        </w:tc>
        <w:tc>
          <w:tcPr>
            <w:tcW w:w="1134" w:type="dxa"/>
            <w:tcBorders>
              <w:left w:val="single" w:sz="6" w:space="0" w:color="auto"/>
              <w:bottom w:val="nil"/>
              <w:right w:val="single" w:sz="6" w:space="0" w:color="auto"/>
            </w:tcBorders>
          </w:tcPr>
          <w:p w14:paraId="21CF8539" w14:textId="77777777" w:rsidR="00BC0191" w:rsidRDefault="00BC0191">
            <w:pPr>
              <w:suppressAutoHyphens/>
              <w:spacing w:before="60" w:after="60"/>
              <w:rPr>
                <w:sz w:val="20"/>
              </w:rPr>
            </w:pPr>
          </w:p>
        </w:tc>
        <w:tc>
          <w:tcPr>
            <w:tcW w:w="851" w:type="dxa"/>
            <w:tcBorders>
              <w:top w:val="single" w:sz="6" w:space="0" w:color="auto"/>
              <w:left w:val="single" w:sz="6" w:space="0" w:color="auto"/>
              <w:bottom w:val="nil"/>
              <w:right w:val="single" w:sz="6" w:space="0" w:color="auto"/>
            </w:tcBorders>
          </w:tcPr>
          <w:p w14:paraId="31369F5E" w14:textId="77777777" w:rsidR="00BC0191" w:rsidRDefault="00BC0191">
            <w:pPr>
              <w:suppressAutoHyphens/>
              <w:spacing w:before="60" w:after="60"/>
              <w:rPr>
                <w:sz w:val="20"/>
              </w:rPr>
            </w:pPr>
          </w:p>
        </w:tc>
        <w:tc>
          <w:tcPr>
            <w:tcW w:w="850" w:type="dxa"/>
            <w:tcBorders>
              <w:top w:val="single" w:sz="6" w:space="0" w:color="auto"/>
              <w:left w:val="single" w:sz="6" w:space="0" w:color="auto"/>
              <w:bottom w:val="nil"/>
              <w:right w:val="single" w:sz="6" w:space="0" w:color="auto"/>
            </w:tcBorders>
          </w:tcPr>
          <w:p w14:paraId="178CB3D1" w14:textId="77777777" w:rsidR="00BC0191" w:rsidRDefault="00BC0191">
            <w:pPr>
              <w:suppressAutoHyphens/>
              <w:spacing w:before="60" w:after="60"/>
              <w:rPr>
                <w:sz w:val="20"/>
              </w:rPr>
            </w:pPr>
          </w:p>
        </w:tc>
        <w:tc>
          <w:tcPr>
            <w:tcW w:w="1418" w:type="dxa"/>
            <w:tcBorders>
              <w:top w:val="single" w:sz="6" w:space="0" w:color="auto"/>
              <w:left w:val="single" w:sz="6" w:space="0" w:color="auto"/>
              <w:bottom w:val="nil"/>
              <w:right w:val="single" w:sz="6" w:space="0" w:color="auto"/>
            </w:tcBorders>
          </w:tcPr>
          <w:p w14:paraId="0BDB042A" w14:textId="77777777" w:rsidR="00BC0191" w:rsidRDefault="00BC0191">
            <w:pPr>
              <w:suppressAutoHyphens/>
              <w:spacing w:before="60" w:after="60"/>
              <w:rPr>
                <w:sz w:val="20"/>
              </w:rPr>
            </w:pPr>
          </w:p>
        </w:tc>
        <w:tc>
          <w:tcPr>
            <w:tcW w:w="1559" w:type="dxa"/>
            <w:tcBorders>
              <w:top w:val="single" w:sz="6" w:space="0" w:color="auto"/>
              <w:left w:val="single" w:sz="6" w:space="0" w:color="auto"/>
              <w:bottom w:val="nil"/>
              <w:right w:val="single" w:sz="6" w:space="0" w:color="auto"/>
            </w:tcBorders>
          </w:tcPr>
          <w:p w14:paraId="6C3B6B50" w14:textId="77777777" w:rsidR="00BC0191" w:rsidRDefault="00BC0191">
            <w:pPr>
              <w:suppressAutoHyphens/>
              <w:spacing w:before="60" w:after="60"/>
              <w:rPr>
                <w:sz w:val="20"/>
              </w:rPr>
            </w:pPr>
          </w:p>
        </w:tc>
        <w:tc>
          <w:tcPr>
            <w:tcW w:w="1559" w:type="dxa"/>
            <w:tcBorders>
              <w:top w:val="single" w:sz="6" w:space="0" w:color="auto"/>
              <w:left w:val="single" w:sz="6" w:space="0" w:color="auto"/>
              <w:bottom w:val="nil"/>
              <w:right w:val="single" w:sz="6" w:space="0" w:color="auto"/>
            </w:tcBorders>
          </w:tcPr>
          <w:p w14:paraId="3E90D4C6" w14:textId="77777777" w:rsidR="00BC0191" w:rsidRDefault="00BC0191">
            <w:pPr>
              <w:suppressAutoHyphens/>
              <w:spacing w:before="60" w:after="60"/>
              <w:rPr>
                <w:sz w:val="20"/>
              </w:rPr>
            </w:pPr>
          </w:p>
        </w:tc>
        <w:tc>
          <w:tcPr>
            <w:tcW w:w="2127" w:type="dxa"/>
            <w:tcBorders>
              <w:top w:val="single" w:sz="6" w:space="0" w:color="auto"/>
              <w:left w:val="single" w:sz="6" w:space="0" w:color="auto"/>
              <w:bottom w:val="nil"/>
              <w:right w:val="single" w:sz="6" w:space="0" w:color="auto"/>
            </w:tcBorders>
          </w:tcPr>
          <w:p w14:paraId="553F7B62" w14:textId="77777777" w:rsidR="00BC0191" w:rsidRDefault="00BC0191">
            <w:pPr>
              <w:suppressAutoHyphens/>
              <w:spacing w:before="60" w:after="60"/>
              <w:rPr>
                <w:sz w:val="20"/>
              </w:rPr>
            </w:pPr>
          </w:p>
        </w:tc>
      </w:tr>
      <w:tr w:rsidR="00BC0191" w14:paraId="3CD5683D" w14:textId="77777777" w:rsidTr="004A5DD8">
        <w:trPr>
          <w:cantSplit/>
          <w:trHeight w:val="333"/>
        </w:trPr>
        <w:tc>
          <w:tcPr>
            <w:tcW w:w="9773" w:type="dxa"/>
            <w:gridSpan w:val="8"/>
            <w:tcBorders>
              <w:top w:val="single" w:sz="6" w:space="0" w:color="auto"/>
              <w:left w:val="nil"/>
              <w:bottom w:val="nil"/>
              <w:right w:val="single" w:sz="6" w:space="0" w:color="auto"/>
            </w:tcBorders>
          </w:tcPr>
          <w:p w14:paraId="1B99BE8B" w14:textId="77777777" w:rsidR="00BC0191" w:rsidRDefault="00BC0191">
            <w:pPr>
              <w:suppressAutoHyphens/>
              <w:rPr>
                <w:sz w:val="20"/>
              </w:rPr>
            </w:pPr>
          </w:p>
        </w:tc>
        <w:tc>
          <w:tcPr>
            <w:tcW w:w="1559" w:type="dxa"/>
            <w:tcBorders>
              <w:top w:val="single" w:sz="6" w:space="0" w:color="auto"/>
              <w:left w:val="single" w:sz="6" w:space="0" w:color="auto"/>
              <w:bottom w:val="single" w:sz="6" w:space="0" w:color="auto"/>
              <w:right w:val="single" w:sz="6" w:space="0" w:color="auto"/>
            </w:tcBorders>
          </w:tcPr>
          <w:p w14:paraId="742FAD97" w14:textId="77777777" w:rsidR="00BC0191" w:rsidRDefault="001E4C9A">
            <w:pPr>
              <w:pStyle w:val="CommentText"/>
              <w:suppressAutoHyphens/>
              <w:spacing w:before="60" w:after="60"/>
              <w:jc w:val="center"/>
            </w:pPr>
            <w:r w:rsidRPr="008E329A">
              <w:t>Total Price</w:t>
            </w:r>
          </w:p>
        </w:tc>
        <w:tc>
          <w:tcPr>
            <w:tcW w:w="2127" w:type="dxa"/>
            <w:tcBorders>
              <w:top w:val="single" w:sz="6" w:space="0" w:color="auto"/>
              <w:left w:val="single" w:sz="6" w:space="0" w:color="auto"/>
              <w:bottom w:val="single" w:sz="6" w:space="0" w:color="auto"/>
              <w:right w:val="single" w:sz="6" w:space="0" w:color="auto"/>
            </w:tcBorders>
          </w:tcPr>
          <w:p w14:paraId="6423648D" w14:textId="77777777" w:rsidR="00BC0191" w:rsidRDefault="00BC0191">
            <w:pPr>
              <w:suppressAutoHyphens/>
              <w:spacing w:before="60" w:after="60"/>
              <w:rPr>
                <w:sz w:val="20"/>
              </w:rPr>
            </w:pPr>
          </w:p>
        </w:tc>
      </w:tr>
      <w:tr w:rsidR="00BC0191" w14:paraId="1E096BB4" w14:textId="77777777" w:rsidTr="004A5DD8">
        <w:trPr>
          <w:cantSplit/>
          <w:trHeight w:hRule="exact" w:val="495"/>
        </w:trPr>
        <w:tc>
          <w:tcPr>
            <w:tcW w:w="13459" w:type="dxa"/>
            <w:gridSpan w:val="10"/>
            <w:tcBorders>
              <w:top w:val="nil"/>
              <w:left w:val="nil"/>
              <w:bottom w:val="nil"/>
              <w:right w:val="nil"/>
            </w:tcBorders>
          </w:tcPr>
          <w:p w14:paraId="620CBF07" w14:textId="77777777" w:rsidR="00BC0191" w:rsidRDefault="001E4C9A">
            <w:pPr>
              <w:suppressAutoHyphens/>
              <w:spacing w:before="100"/>
              <w:rPr>
                <w:sz w:val="20"/>
              </w:rPr>
            </w:pPr>
            <w:r w:rsidRPr="008E329A">
              <w:rPr>
                <w:i/>
                <w:sz w:val="20"/>
              </w:rPr>
              <w:t xml:space="preserve">Name of Bidder [insert complete name of Bidder] </w:t>
            </w:r>
            <w:r w:rsidR="006E2CC9" w:rsidRPr="008E329A">
              <w:rPr>
                <w:sz w:val="20"/>
              </w:rPr>
              <w:t xml:space="preserve">Signature of Bidder </w:t>
            </w:r>
            <w:r w:rsidRPr="008E329A">
              <w:rPr>
                <w:i/>
                <w:sz w:val="20"/>
              </w:rPr>
              <w:t>[signature of person signing the Bid] Date [insert date]</w:t>
            </w:r>
          </w:p>
        </w:tc>
      </w:tr>
    </w:tbl>
    <w:p w14:paraId="6A758B0A" w14:textId="77777777" w:rsidR="00BC0191" w:rsidRDefault="001E4C9A">
      <w:pPr>
        <w:pStyle w:val="SectionVHeader"/>
      </w:pPr>
      <w:r>
        <w:br w:type="page"/>
      </w:r>
    </w:p>
    <w:p w14:paraId="3A63F6BE" w14:textId="77777777" w:rsidR="00BC0191" w:rsidRDefault="004A4197">
      <w:pPr>
        <w:pStyle w:val="SectionVHeader"/>
      </w:pPr>
      <w:r w:rsidRPr="008E329A">
        <w:rPr>
          <w:sz w:val="28"/>
          <w:szCs w:val="36"/>
        </w:rPr>
        <w:lastRenderedPageBreak/>
        <w:t>Price and Completion Schedule: Related Services</w:t>
      </w:r>
    </w:p>
    <w:p w14:paraId="27FDB762" w14:textId="77777777" w:rsidR="00BC0191" w:rsidRDefault="001E4C9A">
      <w:pPr>
        <w:pStyle w:val="SectionVHeader"/>
        <w:spacing w:before="120"/>
      </w:pPr>
      <w:r>
        <w:rPr>
          <w:sz w:val="24"/>
          <w:szCs w:val="24"/>
        </w:rPr>
        <w:t>Currencies in accordance with ITB 15</w:t>
      </w:r>
    </w:p>
    <w:tbl>
      <w:tblPr>
        <w:tblW w:w="120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12"/>
        <w:gridCol w:w="3002"/>
        <w:gridCol w:w="1066"/>
        <w:gridCol w:w="2790"/>
        <w:gridCol w:w="1530"/>
        <w:gridCol w:w="1080"/>
        <w:gridCol w:w="1980"/>
      </w:tblGrid>
      <w:tr w:rsidR="00BC0191" w14:paraId="29388FD3"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4B70F4B5" w14:textId="77777777" w:rsidR="00BC0191" w:rsidRDefault="001E4C9A">
            <w:pPr>
              <w:rPr>
                <w:sz w:val="20"/>
              </w:rPr>
            </w:pPr>
            <w:r>
              <w:rPr>
                <w:color w:val="000000" w:themeColor="text1"/>
              </w:rPr>
              <w:t>1</w:t>
            </w:r>
          </w:p>
        </w:tc>
        <w:tc>
          <w:tcPr>
            <w:tcW w:w="3002" w:type="dxa"/>
            <w:tcBorders>
              <w:top w:val="single" w:sz="6" w:space="0" w:color="auto"/>
              <w:left w:val="single" w:sz="6" w:space="0" w:color="auto"/>
              <w:bottom w:val="single" w:sz="6" w:space="0" w:color="auto"/>
              <w:right w:val="single" w:sz="6" w:space="0" w:color="auto"/>
            </w:tcBorders>
          </w:tcPr>
          <w:p w14:paraId="47688FE2" w14:textId="77777777" w:rsidR="00BC0191" w:rsidRDefault="001E4C9A">
            <w:pPr>
              <w:rPr>
                <w:sz w:val="20"/>
              </w:rPr>
            </w:pPr>
            <w:r>
              <w:rPr>
                <w:color w:val="000000" w:themeColor="text1"/>
              </w:rPr>
              <w:t>2</w:t>
            </w:r>
          </w:p>
        </w:tc>
        <w:tc>
          <w:tcPr>
            <w:tcW w:w="1066" w:type="dxa"/>
            <w:tcBorders>
              <w:top w:val="single" w:sz="6" w:space="0" w:color="auto"/>
              <w:left w:val="single" w:sz="6" w:space="0" w:color="auto"/>
              <w:bottom w:val="single" w:sz="6" w:space="0" w:color="auto"/>
              <w:right w:val="single" w:sz="6" w:space="0" w:color="auto"/>
            </w:tcBorders>
          </w:tcPr>
          <w:p w14:paraId="1164998F" w14:textId="77777777" w:rsidR="00BC0191" w:rsidRDefault="001E4C9A">
            <w:pPr>
              <w:rPr>
                <w:sz w:val="20"/>
              </w:rPr>
            </w:pPr>
            <w:r>
              <w:rPr>
                <w:color w:val="000000" w:themeColor="text1"/>
              </w:rPr>
              <w:t>3</w:t>
            </w:r>
          </w:p>
        </w:tc>
        <w:tc>
          <w:tcPr>
            <w:tcW w:w="2790" w:type="dxa"/>
            <w:tcBorders>
              <w:top w:val="single" w:sz="6" w:space="0" w:color="auto"/>
              <w:left w:val="single" w:sz="6" w:space="0" w:color="auto"/>
              <w:bottom w:val="single" w:sz="6" w:space="0" w:color="auto"/>
              <w:right w:val="single" w:sz="6" w:space="0" w:color="auto"/>
            </w:tcBorders>
          </w:tcPr>
          <w:p w14:paraId="5B63CF3A" w14:textId="77777777" w:rsidR="00BC0191" w:rsidRDefault="001E4C9A">
            <w:pPr>
              <w:rPr>
                <w:sz w:val="20"/>
              </w:rPr>
            </w:pPr>
            <w:r>
              <w:rPr>
                <w:color w:val="000000" w:themeColor="text1"/>
              </w:rPr>
              <w:t>4</w:t>
            </w:r>
          </w:p>
        </w:tc>
        <w:tc>
          <w:tcPr>
            <w:tcW w:w="1530" w:type="dxa"/>
            <w:tcBorders>
              <w:top w:val="single" w:sz="6" w:space="0" w:color="auto"/>
              <w:left w:val="single" w:sz="6" w:space="0" w:color="auto"/>
              <w:bottom w:val="single" w:sz="6" w:space="0" w:color="auto"/>
              <w:right w:val="single" w:sz="6" w:space="0" w:color="auto"/>
            </w:tcBorders>
          </w:tcPr>
          <w:p w14:paraId="1F11BA77" w14:textId="77777777" w:rsidR="00BC0191" w:rsidRDefault="001E4C9A">
            <w:pPr>
              <w:rPr>
                <w:sz w:val="20"/>
              </w:rPr>
            </w:pPr>
            <w:r>
              <w:rPr>
                <w:color w:val="000000" w:themeColor="text1"/>
              </w:rPr>
              <w:t>5</w:t>
            </w:r>
          </w:p>
        </w:tc>
        <w:tc>
          <w:tcPr>
            <w:tcW w:w="1080" w:type="dxa"/>
            <w:tcBorders>
              <w:top w:val="single" w:sz="6" w:space="0" w:color="auto"/>
              <w:left w:val="single" w:sz="6" w:space="0" w:color="auto"/>
              <w:bottom w:val="single" w:sz="6" w:space="0" w:color="auto"/>
              <w:right w:val="single" w:sz="6" w:space="0" w:color="auto"/>
            </w:tcBorders>
          </w:tcPr>
          <w:p w14:paraId="062B2B45" w14:textId="77777777" w:rsidR="00BC0191" w:rsidRDefault="001E4C9A">
            <w:pPr>
              <w:rPr>
                <w:sz w:val="20"/>
              </w:rPr>
            </w:pPr>
            <w:r>
              <w:rPr>
                <w:color w:val="000000" w:themeColor="text1"/>
              </w:rPr>
              <w:t>6</w:t>
            </w:r>
          </w:p>
        </w:tc>
        <w:tc>
          <w:tcPr>
            <w:tcW w:w="1980" w:type="dxa"/>
            <w:tcBorders>
              <w:top w:val="single" w:sz="6" w:space="0" w:color="auto"/>
              <w:left w:val="single" w:sz="6" w:space="0" w:color="auto"/>
              <w:bottom w:val="single" w:sz="6" w:space="0" w:color="auto"/>
              <w:right w:val="single" w:sz="0" w:space="0" w:color="auto"/>
            </w:tcBorders>
          </w:tcPr>
          <w:p w14:paraId="4127A6D8" w14:textId="77777777" w:rsidR="00BC0191" w:rsidRDefault="001E4C9A">
            <w:pPr>
              <w:rPr>
                <w:sz w:val="20"/>
              </w:rPr>
            </w:pPr>
            <w:r>
              <w:rPr>
                <w:color w:val="000000" w:themeColor="text1"/>
              </w:rPr>
              <w:t>7</w:t>
            </w:r>
          </w:p>
        </w:tc>
      </w:tr>
      <w:tr w:rsidR="00BC0191" w14:paraId="6476E46E"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79F265F2" w14:textId="77777777" w:rsidR="00BC0191" w:rsidRDefault="001E4C9A">
            <w:pPr>
              <w:rPr>
                <w:sz w:val="20"/>
              </w:rPr>
            </w:pPr>
            <w:r>
              <w:rPr>
                <w:color w:val="000000" w:themeColor="text1"/>
              </w:rPr>
              <w:t>Service Nº</w:t>
            </w:r>
          </w:p>
        </w:tc>
        <w:tc>
          <w:tcPr>
            <w:tcW w:w="3002" w:type="dxa"/>
            <w:tcBorders>
              <w:top w:val="single" w:sz="6" w:space="0" w:color="auto"/>
              <w:left w:val="single" w:sz="6" w:space="0" w:color="auto"/>
              <w:bottom w:val="single" w:sz="6" w:space="0" w:color="auto"/>
              <w:right w:val="single" w:sz="6" w:space="0" w:color="auto"/>
            </w:tcBorders>
          </w:tcPr>
          <w:p w14:paraId="633DDC03" w14:textId="77777777" w:rsidR="00BC0191" w:rsidRDefault="001E4C9A">
            <w:pPr>
              <w:rPr>
                <w:sz w:val="20"/>
              </w:rPr>
            </w:pPr>
            <w:r>
              <w:rPr>
                <w:color w:val="000000" w:themeColor="text1"/>
              </w:rPr>
              <w:t>Description of Services</w:t>
            </w:r>
          </w:p>
        </w:tc>
        <w:tc>
          <w:tcPr>
            <w:tcW w:w="1066" w:type="dxa"/>
            <w:tcBorders>
              <w:top w:val="single" w:sz="6" w:space="0" w:color="auto"/>
              <w:left w:val="single" w:sz="6" w:space="0" w:color="auto"/>
              <w:bottom w:val="single" w:sz="6" w:space="0" w:color="auto"/>
              <w:right w:val="single" w:sz="6" w:space="0" w:color="auto"/>
            </w:tcBorders>
          </w:tcPr>
          <w:p w14:paraId="572E5CE5" w14:textId="77777777" w:rsidR="00BC0191" w:rsidRDefault="001E4C9A">
            <w:pPr>
              <w:rPr>
                <w:sz w:val="20"/>
              </w:rPr>
            </w:pPr>
            <w:r>
              <w:rPr>
                <w:color w:val="000000" w:themeColor="text1"/>
              </w:rPr>
              <w:t>Country of Origin</w:t>
            </w:r>
          </w:p>
        </w:tc>
        <w:tc>
          <w:tcPr>
            <w:tcW w:w="2790" w:type="dxa"/>
            <w:tcBorders>
              <w:top w:val="single" w:sz="6" w:space="0" w:color="auto"/>
              <w:left w:val="single" w:sz="6" w:space="0" w:color="auto"/>
              <w:bottom w:val="single" w:sz="6" w:space="0" w:color="auto"/>
              <w:right w:val="single" w:sz="6" w:space="0" w:color="auto"/>
            </w:tcBorders>
          </w:tcPr>
          <w:p w14:paraId="28AE960F" w14:textId="77777777" w:rsidR="00BC0191" w:rsidRDefault="001E4C9A">
            <w:pPr>
              <w:rPr>
                <w:sz w:val="20"/>
              </w:rPr>
            </w:pPr>
            <w:r>
              <w:rPr>
                <w:color w:val="000000" w:themeColor="text1"/>
              </w:rPr>
              <w:t>Completion Date</w:t>
            </w:r>
          </w:p>
        </w:tc>
        <w:tc>
          <w:tcPr>
            <w:tcW w:w="1530" w:type="dxa"/>
            <w:tcBorders>
              <w:top w:val="single" w:sz="6" w:space="0" w:color="auto"/>
              <w:left w:val="single" w:sz="6" w:space="0" w:color="auto"/>
              <w:bottom w:val="single" w:sz="6" w:space="0" w:color="auto"/>
              <w:right w:val="single" w:sz="6" w:space="0" w:color="auto"/>
            </w:tcBorders>
          </w:tcPr>
          <w:p w14:paraId="4CBF8142" w14:textId="77777777" w:rsidR="00BC0191" w:rsidRDefault="001E4C9A">
            <w:pPr>
              <w:rPr>
                <w:sz w:val="20"/>
              </w:rPr>
            </w:pPr>
            <w:r>
              <w:rPr>
                <w:color w:val="000000" w:themeColor="text1"/>
              </w:rPr>
              <w:t>Quantity and physical unit</w:t>
            </w:r>
          </w:p>
        </w:tc>
        <w:tc>
          <w:tcPr>
            <w:tcW w:w="1080" w:type="dxa"/>
            <w:tcBorders>
              <w:top w:val="single" w:sz="6" w:space="0" w:color="auto"/>
              <w:left w:val="single" w:sz="6" w:space="0" w:color="auto"/>
              <w:bottom w:val="single" w:sz="6" w:space="0" w:color="auto"/>
              <w:right w:val="single" w:sz="6" w:space="0" w:color="auto"/>
            </w:tcBorders>
          </w:tcPr>
          <w:p w14:paraId="69CEA993" w14:textId="77777777" w:rsidR="00BC0191" w:rsidRDefault="001E4C9A">
            <w:pPr>
              <w:rPr>
                <w:sz w:val="20"/>
              </w:rPr>
            </w:pPr>
            <w:r>
              <w:rPr>
                <w:color w:val="000000" w:themeColor="text1"/>
              </w:rPr>
              <w:t>Unit price</w:t>
            </w:r>
          </w:p>
        </w:tc>
        <w:tc>
          <w:tcPr>
            <w:tcW w:w="1980" w:type="dxa"/>
            <w:tcBorders>
              <w:top w:val="single" w:sz="6" w:space="0" w:color="auto"/>
              <w:left w:val="single" w:sz="6" w:space="0" w:color="auto"/>
              <w:bottom w:val="single" w:sz="6" w:space="0" w:color="auto"/>
              <w:right w:val="single" w:sz="0" w:space="0" w:color="auto"/>
            </w:tcBorders>
          </w:tcPr>
          <w:p w14:paraId="384C5C1F" w14:textId="77777777" w:rsidR="00BC0191" w:rsidRDefault="001E4C9A">
            <w:pPr>
              <w:rPr>
                <w:sz w:val="20"/>
              </w:rPr>
            </w:pPr>
            <w:r>
              <w:rPr>
                <w:color w:val="000000" w:themeColor="text1"/>
              </w:rPr>
              <w:t>Total Price per Service (Col. 5×6)</w:t>
            </w:r>
          </w:p>
        </w:tc>
      </w:tr>
      <w:tr w:rsidR="00BC0191" w14:paraId="5CF0ABC5"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402641A1" w14:textId="77777777" w:rsidR="00BC0191" w:rsidRDefault="001E4C9A">
            <w:pPr>
              <w:rPr>
                <w:sz w:val="20"/>
              </w:rPr>
            </w:pPr>
            <w:r>
              <w:rPr>
                <w:color w:val="000000" w:themeColor="text1"/>
              </w:rPr>
              <w:t>1</w:t>
            </w:r>
          </w:p>
        </w:tc>
        <w:tc>
          <w:tcPr>
            <w:tcW w:w="3002" w:type="dxa"/>
            <w:tcBorders>
              <w:top w:val="single" w:sz="6" w:space="0" w:color="auto"/>
              <w:left w:val="single" w:sz="6" w:space="0" w:color="auto"/>
              <w:bottom w:val="single" w:sz="6" w:space="0" w:color="auto"/>
              <w:right w:val="single" w:sz="6" w:space="0" w:color="auto"/>
            </w:tcBorders>
          </w:tcPr>
          <w:p w14:paraId="16B08606" w14:textId="77777777" w:rsidR="00BC0191" w:rsidRDefault="001E4C9A">
            <w:pPr>
              <w:rPr>
                <w:sz w:val="20"/>
              </w:rPr>
            </w:pPr>
            <w:r>
              <w:rPr>
                <w:color w:val="000000" w:themeColor="text1"/>
              </w:rPr>
              <w:t>Installation, commissioning and qualification (IQ/OQ/PQ) of all instruments and equipment</w:t>
            </w:r>
          </w:p>
        </w:tc>
        <w:tc>
          <w:tcPr>
            <w:tcW w:w="1066" w:type="dxa"/>
            <w:tcBorders>
              <w:top w:val="single" w:sz="6" w:space="0" w:color="auto"/>
              <w:left w:val="single" w:sz="6" w:space="0" w:color="auto"/>
              <w:bottom w:val="single" w:sz="6" w:space="0" w:color="auto"/>
              <w:right w:val="single" w:sz="6" w:space="0" w:color="auto"/>
            </w:tcBorders>
          </w:tcPr>
          <w:p w14:paraId="0D124111"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1056D516" w14:textId="77777777" w:rsidR="00BC0191" w:rsidRDefault="001E4C9A">
            <w:pPr>
              <w:rPr>
                <w:sz w:val="16"/>
                <w:szCs w:val="16"/>
              </w:rPr>
            </w:pPr>
            <w:r>
              <w:rPr>
                <w:color w:val="000000" w:themeColor="text1"/>
                <w:szCs w:val="16"/>
              </w:rPr>
              <w:t>Within eight (8) weeks of delivery of the respective equipment</w:t>
            </w:r>
          </w:p>
        </w:tc>
        <w:tc>
          <w:tcPr>
            <w:tcW w:w="1530" w:type="dxa"/>
            <w:tcBorders>
              <w:top w:val="single" w:sz="6" w:space="0" w:color="auto"/>
              <w:left w:val="single" w:sz="6" w:space="0" w:color="auto"/>
              <w:bottom w:val="single" w:sz="6" w:space="0" w:color="auto"/>
              <w:right w:val="single" w:sz="6" w:space="0" w:color="auto"/>
            </w:tcBorders>
          </w:tcPr>
          <w:p w14:paraId="6E397166" w14:textId="77777777" w:rsidR="00BC0191" w:rsidRDefault="001E4C9A">
            <w:pPr>
              <w:rPr>
                <w:sz w:val="20"/>
              </w:rPr>
            </w:pPr>
            <w:r>
              <w:rPr>
                <w:color w:val="000000" w:themeColor="text1"/>
              </w:rPr>
              <w:t>1 Lot</w:t>
            </w:r>
          </w:p>
        </w:tc>
        <w:tc>
          <w:tcPr>
            <w:tcW w:w="1080" w:type="dxa"/>
            <w:tcBorders>
              <w:top w:val="single" w:sz="6" w:space="0" w:color="auto"/>
              <w:left w:val="single" w:sz="6" w:space="0" w:color="auto"/>
              <w:bottom w:val="single" w:sz="6" w:space="0" w:color="auto"/>
              <w:right w:val="single" w:sz="6" w:space="0" w:color="auto"/>
            </w:tcBorders>
          </w:tcPr>
          <w:p w14:paraId="2CC0500A"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68CB5E61" w14:textId="77777777" w:rsidR="00BC0191" w:rsidRDefault="00BC0191">
            <w:pPr>
              <w:rPr>
                <w:sz w:val="20"/>
              </w:rPr>
            </w:pPr>
          </w:p>
        </w:tc>
      </w:tr>
      <w:tr w:rsidR="00BC0191" w14:paraId="02DE9DF9"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17FA7A10" w14:textId="77777777" w:rsidR="00BC0191" w:rsidRDefault="001E4C9A">
            <w:pPr>
              <w:rPr>
                <w:sz w:val="20"/>
              </w:rPr>
            </w:pPr>
            <w:r>
              <w:rPr>
                <w:color w:val="000000" w:themeColor="text1"/>
              </w:rPr>
              <w:t>2</w:t>
            </w:r>
          </w:p>
        </w:tc>
        <w:tc>
          <w:tcPr>
            <w:tcW w:w="3002" w:type="dxa"/>
            <w:tcBorders>
              <w:top w:val="single" w:sz="6" w:space="0" w:color="auto"/>
              <w:left w:val="single" w:sz="6" w:space="0" w:color="auto"/>
              <w:bottom w:val="single" w:sz="6" w:space="0" w:color="auto"/>
              <w:right w:val="single" w:sz="6" w:space="0" w:color="auto"/>
            </w:tcBorders>
          </w:tcPr>
          <w:p w14:paraId="7F2974F3" w14:textId="77777777" w:rsidR="00BC0191" w:rsidRDefault="001E4C9A">
            <w:pPr>
              <w:rPr>
                <w:sz w:val="20"/>
              </w:rPr>
            </w:pPr>
            <w:r>
              <w:rPr>
                <w:color w:val="000000" w:themeColor="text1"/>
              </w:rPr>
              <w:t>Instrument Training – HPLC (3-day, on-site)</w:t>
            </w:r>
          </w:p>
        </w:tc>
        <w:tc>
          <w:tcPr>
            <w:tcW w:w="1066" w:type="dxa"/>
            <w:tcBorders>
              <w:top w:val="single" w:sz="6" w:space="0" w:color="auto"/>
              <w:left w:val="single" w:sz="6" w:space="0" w:color="auto"/>
              <w:bottom w:val="single" w:sz="6" w:space="0" w:color="auto"/>
              <w:right w:val="single" w:sz="6" w:space="0" w:color="auto"/>
            </w:tcBorders>
          </w:tcPr>
          <w:p w14:paraId="747896DE"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5140C7F2" w14:textId="77777777" w:rsidR="00BC0191" w:rsidRDefault="001E4C9A">
            <w:pPr>
              <w:rPr>
                <w:sz w:val="16"/>
                <w:szCs w:val="16"/>
              </w:rPr>
            </w:pPr>
            <w:r>
              <w:rPr>
                <w:color w:val="000000" w:themeColor="text1"/>
                <w:szCs w:val="16"/>
              </w:rPr>
              <w:t>Within eight (8) weeks of completion of installation and commissioning</w:t>
            </w:r>
          </w:p>
        </w:tc>
        <w:tc>
          <w:tcPr>
            <w:tcW w:w="1530" w:type="dxa"/>
            <w:tcBorders>
              <w:top w:val="single" w:sz="6" w:space="0" w:color="auto"/>
              <w:left w:val="single" w:sz="6" w:space="0" w:color="auto"/>
              <w:bottom w:val="single" w:sz="6" w:space="0" w:color="auto"/>
              <w:right w:val="single" w:sz="6" w:space="0" w:color="auto"/>
            </w:tcBorders>
          </w:tcPr>
          <w:p w14:paraId="3D436E26" w14:textId="77777777" w:rsidR="00BC0191" w:rsidRDefault="001E4C9A">
            <w:pPr>
              <w:rPr>
                <w:sz w:val="20"/>
              </w:rPr>
            </w:pPr>
            <w:r>
              <w:rPr>
                <w:color w:val="000000" w:themeColor="text1"/>
              </w:rPr>
              <w:t>1 course</w:t>
            </w:r>
          </w:p>
        </w:tc>
        <w:tc>
          <w:tcPr>
            <w:tcW w:w="1080" w:type="dxa"/>
            <w:tcBorders>
              <w:top w:val="single" w:sz="6" w:space="0" w:color="auto"/>
              <w:left w:val="single" w:sz="6" w:space="0" w:color="auto"/>
              <w:bottom w:val="single" w:sz="6" w:space="0" w:color="auto"/>
              <w:right w:val="single" w:sz="6" w:space="0" w:color="auto"/>
            </w:tcBorders>
          </w:tcPr>
          <w:p w14:paraId="5EE57C79"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24E5118A" w14:textId="77777777" w:rsidR="00BC0191" w:rsidRDefault="00BC0191">
            <w:pPr>
              <w:rPr>
                <w:sz w:val="20"/>
              </w:rPr>
            </w:pPr>
          </w:p>
        </w:tc>
      </w:tr>
      <w:tr w:rsidR="00BC0191" w14:paraId="5198555D"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315F0DD5" w14:textId="77777777" w:rsidR="00BC0191" w:rsidRDefault="001E4C9A">
            <w:pPr>
              <w:rPr>
                <w:sz w:val="20"/>
              </w:rPr>
            </w:pPr>
            <w:r>
              <w:rPr>
                <w:color w:val="000000" w:themeColor="text1"/>
              </w:rPr>
              <w:t>3</w:t>
            </w:r>
          </w:p>
        </w:tc>
        <w:tc>
          <w:tcPr>
            <w:tcW w:w="3002" w:type="dxa"/>
            <w:tcBorders>
              <w:top w:val="single" w:sz="6" w:space="0" w:color="auto"/>
              <w:left w:val="single" w:sz="6" w:space="0" w:color="auto"/>
              <w:bottom w:val="single" w:sz="6" w:space="0" w:color="auto"/>
              <w:right w:val="single" w:sz="6" w:space="0" w:color="auto"/>
            </w:tcBorders>
          </w:tcPr>
          <w:p w14:paraId="26A27CF3" w14:textId="77777777" w:rsidR="00BC0191" w:rsidRDefault="001E4C9A">
            <w:pPr>
              <w:rPr>
                <w:sz w:val="20"/>
              </w:rPr>
            </w:pPr>
            <w:r>
              <w:rPr>
                <w:color w:val="000000" w:themeColor="text1"/>
              </w:rPr>
              <w:t>Instrument Training – GC-MS (3-day, on-site)</w:t>
            </w:r>
          </w:p>
        </w:tc>
        <w:tc>
          <w:tcPr>
            <w:tcW w:w="1066" w:type="dxa"/>
            <w:tcBorders>
              <w:top w:val="single" w:sz="6" w:space="0" w:color="auto"/>
              <w:left w:val="single" w:sz="6" w:space="0" w:color="auto"/>
              <w:bottom w:val="single" w:sz="6" w:space="0" w:color="auto"/>
              <w:right w:val="single" w:sz="6" w:space="0" w:color="auto"/>
            </w:tcBorders>
          </w:tcPr>
          <w:p w14:paraId="42A03538"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17266F00" w14:textId="77777777" w:rsidR="00BC0191" w:rsidRDefault="001E4C9A">
            <w:pPr>
              <w:rPr>
                <w:sz w:val="16"/>
                <w:szCs w:val="16"/>
              </w:rPr>
            </w:pPr>
            <w:r>
              <w:rPr>
                <w:color w:val="000000" w:themeColor="text1"/>
                <w:szCs w:val="16"/>
              </w:rPr>
              <w:t>Within eight (8) weeks of completion of installation and commissioning</w:t>
            </w:r>
          </w:p>
        </w:tc>
        <w:tc>
          <w:tcPr>
            <w:tcW w:w="1530" w:type="dxa"/>
            <w:tcBorders>
              <w:top w:val="single" w:sz="6" w:space="0" w:color="auto"/>
              <w:left w:val="single" w:sz="6" w:space="0" w:color="auto"/>
              <w:bottom w:val="single" w:sz="6" w:space="0" w:color="auto"/>
              <w:right w:val="single" w:sz="6" w:space="0" w:color="auto"/>
            </w:tcBorders>
          </w:tcPr>
          <w:p w14:paraId="387D1BAE" w14:textId="77777777" w:rsidR="00BC0191" w:rsidRDefault="001E4C9A">
            <w:pPr>
              <w:rPr>
                <w:sz w:val="20"/>
              </w:rPr>
            </w:pPr>
            <w:r>
              <w:rPr>
                <w:color w:val="000000" w:themeColor="text1"/>
              </w:rPr>
              <w:t>1 course</w:t>
            </w:r>
          </w:p>
        </w:tc>
        <w:tc>
          <w:tcPr>
            <w:tcW w:w="1080" w:type="dxa"/>
            <w:tcBorders>
              <w:top w:val="single" w:sz="6" w:space="0" w:color="auto"/>
              <w:left w:val="single" w:sz="6" w:space="0" w:color="auto"/>
              <w:bottom w:val="single" w:sz="6" w:space="0" w:color="auto"/>
              <w:right w:val="single" w:sz="6" w:space="0" w:color="auto"/>
            </w:tcBorders>
          </w:tcPr>
          <w:p w14:paraId="329BC365"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1CA3C3B9" w14:textId="77777777" w:rsidR="00BC0191" w:rsidRDefault="00BC0191">
            <w:pPr>
              <w:rPr>
                <w:sz w:val="20"/>
              </w:rPr>
            </w:pPr>
          </w:p>
        </w:tc>
      </w:tr>
      <w:tr w:rsidR="00BC0191" w14:paraId="6663D5C5"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5C0FC3B9" w14:textId="77777777" w:rsidR="00BC0191" w:rsidRDefault="001E4C9A">
            <w:pPr>
              <w:rPr>
                <w:sz w:val="20"/>
              </w:rPr>
            </w:pPr>
            <w:r>
              <w:rPr>
                <w:color w:val="000000" w:themeColor="text1"/>
              </w:rPr>
              <w:t>4</w:t>
            </w:r>
          </w:p>
        </w:tc>
        <w:tc>
          <w:tcPr>
            <w:tcW w:w="3002" w:type="dxa"/>
            <w:tcBorders>
              <w:top w:val="single" w:sz="6" w:space="0" w:color="auto"/>
              <w:left w:val="single" w:sz="6" w:space="0" w:color="auto"/>
              <w:bottom w:val="single" w:sz="6" w:space="0" w:color="auto"/>
              <w:right w:val="single" w:sz="6" w:space="0" w:color="auto"/>
            </w:tcBorders>
          </w:tcPr>
          <w:p w14:paraId="63D48279" w14:textId="77777777" w:rsidR="00BC0191" w:rsidRDefault="001E4C9A">
            <w:pPr>
              <w:rPr>
                <w:sz w:val="20"/>
              </w:rPr>
            </w:pPr>
            <w:r>
              <w:rPr>
                <w:color w:val="000000" w:themeColor="text1"/>
              </w:rPr>
              <w:t>Instrument Training – AAS (2-day, on-site)</w:t>
            </w:r>
          </w:p>
        </w:tc>
        <w:tc>
          <w:tcPr>
            <w:tcW w:w="1066" w:type="dxa"/>
            <w:tcBorders>
              <w:top w:val="single" w:sz="6" w:space="0" w:color="auto"/>
              <w:left w:val="single" w:sz="6" w:space="0" w:color="auto"/>
              <w:bottom w:val="single" w:sz="6" w:space="0" w:color="auto"/>
              <w:right w:val="single" w:sz="6" w:space="0" w:color="auto"/>
            </w:tcBorders>
          </w:tcPr>
          <w:p w14:paraId="6A9E35DE"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528584A7" w14:textId="77777777" w:rsidR="00BC0191" w:rsidRDefault="001E4C9A">
            <w:pPr>
              <w:rPr>
                <w:sz w:val="16"/>
                <w:szCs w:val="16"/>
              </w:rPr>
            </w:pPr>
            <w:r>
              <w:rPr>
                <w:color w:val="000000" w:themeColor="text1"/>
                <w:szCs w:val="16"/>
              </w:rPr>
              <w:t>Within eight (8) weeks of completion of installation and commissioning</w:t>
            </w:r>
          </w:p>
        </w:tc>
        <w:tc>
          <w:tcPr>
            <w:tcW w:w="1530" w:type="dxa"/>
            <w:tcBorders>
              <w:top w:val="single" w:sz="6" w:space="0" w:color="auto"/>
              <w:left w:val="single" w:sz="6" w:space="0" w:color="auto"/>
              <w:bottom w:val="single" w:sz="6" w:space="0" w:color="auto"/>
              <w:right w:val="single" w:sz="6" w:space="0" w:color="auto"/>
            </w:tcBorders>
          </w:tcPr>
          <w:p w14:paraId="673ECFEF" w14:textId="77777777" w:rsidR="00BC0191" w:rsidRDefault="001E4C9A">
            <w:pPr>
              <w:rPr>
                <w:sz w:val="20"/>
              </w:rPr>
            </w:pPr>
            <w:r>
              <w:rPr>
                <w:color w:val="000000" w:themeColor="text1"/>
              </w:rPr>
              <w:t>1 course</w:t>
            </w:r>
          </w:p>
        </w:tc>
        <w:tc>
          <w:tcPr>
            <w:tcW w:w="1080" w:type="dxa"/>
            <w:tcBorders>
              <w:top w:val="single" w:sz="6" w:space="0" w:color="auto"/>
              <w:left w:val="single" w:sz="6" w:space="0" w:color="auto"/>
              <w:bottom w:val="single" w:sz="6" w:space="0" w:color="auto"/>
              <w:right w:val="single" w:sz="6" w:space="0" w:color="auto"/>
            </w:tcBorders>
          </w:tcPr>
          <w:p w14:paraId="6FBBF8C9"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1944259E" w14:textId="77777777" w:rsidR="00BC0191" w:rsidRDefault="00BC0191">
            <w:pPr>
              <w:rPr>
                <w:sz w:val="20"/>
              </w:rPr>
            </w:pPr>
          </w:p>
        </w:tc>
      </w:tr>
      <w:tr w:rsidR="00BC0191" w14:paraId="18F1BFFE"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1F0CC953" w14:textId="77777777" w:rsidR="00BC0191" w:rsidRDefault="001E4C9A">
            <w:pPr>
              <w:rPr>
                <w:sz w:val="20"/>
              </w:rPr>
            </w:pPr>
            <w:r>
              <w:rPr>
                <w:color w:val="000000" w:themeColor="text1"/>
              </w:rPr>
              <w:t>5</w:t>
            </w:r>
          </w:p>
        </w:tc>
        <w:tc>
          <w:tcPr>
            <w:tcW w:w="3002" w:type="dxa"/>
            <w:tcBorders>
              <w:top w:val="single" w:sz="6" w:space="0" w:color="auto"/>
              <w:left w:val="single" w:sz="6" w:space="0" w:color="auto"/>
              <w:bottom w:val="single" w:sz="6" w:space="0" w:color="auto"/>
              <w:right w:val="single" w:sz="6" w:space="0" w:color="auto"/>
            </w:tcBorders>
          </w:tcPr>
          <w:p w14:paraId="48943810" w14:textId="77777777" w:rsidR="00BC0191" w:rsidRDefault="001E4C9A">
            <w:pPr>
              <w:rPr>
                <w:sz w:val="20"/>
              </w:rPr>
            </w:pPr>
            <w:r>
              <w:rPr>
                <w:color w:val="000000" w:themeColor="text1"/>
              </w:rPr>
              <w:t>Instrument Training – qPCR (2-day, on-site)</w:t>
            </w:r>
          </w:p>
        </w:tc>
        <w:tc>
          <w:tcPr>
            <w:tcW w:w="1066" w:type="dxa"/>
            <w:tcBorders>
              <w:top w:val="single" w:sz="6" w:space="0" w:color="auto"/>
              <w:left w:val="single" w:sz="6" w:space="0" w:color="auto"/>
              <w:bottom w:val="single" w:sz="6" w:space="0" w:color="auto"/>
              <w:right w:val="single" w:sz="6" w:space="0" w:color="auto"/>
            </w:tcBorders>
          </w:tcPr>
          <w:p w14:paraId="79379F84"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65EF85C2" w14:textId="77777777" w:rsidR="00BC0191" w:rsidRDefault="001E4C9A">
            <w:pPr>
              <w:rPr>
                <w:sz w:val="16"/>
                <w:szCs w:val="16"/>
              </w:rPr>
            </w:pPr>
            <w:r>
              <w:rPr>
                <w:color w:val="000000" w:themeColor="text1"/>
                <w:szCs w:val="16"/>
              </w:rPr>
              <w:t>Within eight (8) weeks of completion of installation and commissioning</w:t>
            </w:r>
          </w:p>
        </w:tc>
        <w:tc>
          <w:tcPr>
            <w:tcW w:w="1530" w:type="dxa"/>
            <w:tcBorders>
              <w:top w:val="single" w:sz="6" w:space="0" w:color="auto"/>
              <w:left w:val="single" w:sz="6" w:space="0" w:color="auto"/>
              <w:bottom w:val="single" w:sz="6" w:space="0" w:color="auto"/>
              <w:right w:val="single" w:sz="6" w:space="0" w:color="auto"/>
            </w:tcBorders>
          </w:tcPr>
          <w:p w14:paraId="30EB5897" w14:textId="77777777" w:rsidR="00BC0191" w:rsidRDefault="001E4C9A">
            <w:pPr>
              <w:rPr>
                <w:sz w:val="20"/>
              </w:rPr>
            </w:pPr>
            <w:r>
              <w:rPr>
                <w:color w:val="000000" w:themeColor="text1"/>
              </w:rPr>
              <w:t>1 course</w:t>
            </w:r>
          </w:p>
        </w:tc>
        <w:tc>
          <w:tcPr>
            <w:tcW w:w="1080" w:type="dxa"/>
            <w:tcBorders>
              <w:top w:val="single" w:sz="6" w:space="0" w:color="auto"/>
              <w:left w:val="single" w:sz="6" w:space="0" w:color="auto"/>
              <w:bottom w:val="single" w:sz="6" w:space="0" w:color="auto"/>
              <w:right w:val="single" w:sz="6" w:space="0" w:color="auto"/>
            </w:tcBorders>
          </w:tcPr>
          <w:p w14:paraId="4FB26F06"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0B5A0EAD" w14:textId="77777777" w:rsidR="00BC0191" w:rsidRDefault="00BC0191">
            <w:pPr>
              <w:rPr>
                <w:sz w:val="20"/>
              </w:rPr>
            </w:pPr>
          </w:p>
        </w:tc>
      </w:tr>
      <w:tr w:rsidR="00BC0191" w14:paraId="46950249"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0D5F2F25" w14:textId="77777777" w:rsidR="00BC0191" w:rsidRDefault="001E4C9A">
            <w:pPr>
              <w:rPr>
                <w:sz w:val="20"/>
              </w:rPr>
            </w:pPr>
            <w:r>
              <w:rPr>
                <w:color w:val="000000" w:themeColor="text1"/>
              </w:rPr>
              <w:t>6</w:t>
            </w:r>
          </w:p>
        </w:tc>
        <w:tc>
          <w:tcPr>
            <w:tcW w:w="3002" w:type="dxa"/>
            <w:tcBorders>
              <w:top w:val="single" w:sz="6" w:space="0" w:color="auto"/>
              <w:left w:val="single" w:sz="6" w:space="0" w:color="auto"/>
              <w:bottom w:val="single" w:sz="6" w:space="0" w:color="auto"/>
              <w:right w:val="single" w:sz="6" w:space="0" w:color="auto"/>
            </w:tcBorders>
          </w:tcPr>
          <w:p w14:paraId="17A056F1" w14:textId="77777777" w:rsidR="00BC0191" w:rsidRDefault="001E4C9A">
            <w:pPr>
              <w:rPr>
                <w:sz w:val="20"/>
              </w:rPr>
            </w:pPr>
            <w:r>
              <w:rPr>
                <w:color w:val="000000" w:themeColor="text1"/>
              </w:rPr>
              <w:t>LIMS Administrator + User Training (5-day)</w:t>
            </w:r>
          </w:p>
        </w:tc>
        <w:tc>
          <w:tcPr>
            <w:tcW w:w="1066" w:type="dxa"/>
            <w:tcBorders>
              <w:top w:val="single" w:sz="6" w:space="0" w:color="auto"/>
              <w:left w:val="single" w:sz="6" w:space="0" w:color="auto"/>
              <w:bottom w:val="single" w:sz="6" w:space="0" w:color="auto"/>
              <w:right w:val="single" w:sz="6" w:space="0" w:color="auto"/>
            </w:tcBorders>
          </w:tcPr>
          <w:p w14:paraId="7D340D60"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50F2140F" w14:textId="77777777" w:rsidR="00BC0191" w:rsidRDefault="001E4C9A">
            <w:pPr>
              <w:rPr>
                <w:sz w:val="16"/>
                <w:szCs w:val="16"/>
              </w:rPr>
            </w:pPr>
            <w:r>
              <w:rPr>
                <w:color w:val="000000" w:themeColor="text1"/>
                <w:szCs w:val="16"/>
              </w:rPr>
              <w:t>Within eight (8) weeks of completion of installation and commissioning</w:t>
            </w:r>
          </w:p>
        </w:tc>
        <w:tc>
          <w:tcPr>
            <w:tcW w:w="1530" w:type="dxa"/>
            <w:tcBorders>
              <w:top w:val="single" w:sz="6" w:space="0" w:color="auto"/>
              <w:left w:val="single" w:sz="6" w:space="0" w:color="auto"/>
              <w:bottom w:val="single" w:sz="6" w:space="0" w:color="auto"/>
              <w:right w:val="single" w:sz="6" w:space="0" w:color="auto"/>
            </w:tcBorders>
          </w:tcPr>
          <w:p w14:paraId="71F86AC6" w14:textId="77777777" w:rsidR="00BC0191" w:rsidRDefault="001E4C9A">
            <w:pPr>
              <w:rPr>
                <w:sz w:val="20"/>
              </w:rPr>
            </w:pPr>
            <w:r>
              <w:rPr>
                <w:color w:val="000000" w:themeColor="text1"/>
              </w:rPr>
              <w:t>1 course</w:t>
            </w:r>
          </w:p>
        </w:tc>
        <w:tc>
          <w:tcPr>
            <w:tcW w:w="1080" w:type="dxa"/>
            <w:tcBorders>
              <w:top w:val="single" w:sz="6" w:space="0" w:color="auto"/>
              <w:left w:val="single" w:sz="6" w:space="0" w:color="auto"/>
              <w:bottom w:val="single" w:sz="6" w:space="0" w:color="auto"/>
              <w:right w:val="single" w:sz="6" w:space="0" w:color="auto"/>
            </w:tcBorders>
          </w:tcPr>
          <w:p w14:paraId="62251A46"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446DE272" w14:textId="77777777" w:rsidR="00BC0191" w:rsidRDefault="00BC0191">
            <w:pPr>
              <w:rPr>
                <w:sz w:val="20"/>
              </w:rPr>
            </w:pPr>
          </w:p>
        </w:tc>
      </w:tr>
      <w:tr w:rsidR="00BC0191" w14:paraId="4E6DF31B"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5D858050" w14:textId="77777777" w:rsidR="00BC0191" w:rsidRDefault="001E4C9A">
            <w:pPr>
              <w:rPr>
                <w:sz w:val="20"/>
              </w:rPr>
            </w:pPr>
            <w:r>
              <w:rPr>
                <w:color w:val="000000" w:themeColor="text1"/>
              </w:rPr>
              <w:t>7</w:t>
            </w:r>
          </w:p>
        </w:tc>
        <w:tc>
          <w:tcPr>
            <w:tcW w:w="3002" w:type="dxa"/>
            <w:tcBorders>
              <w:top w:val="single" w:sz="6" w:space="0" w:color="auto"/>
              <w:left w:val="single" w:sz="6" w:space="0" w:color="auto"/>
              <w:bottom w:val="single" w:sz="6" w:space="0" w:color="auto"/>
              <w:right w:val="single" w:sz="6" w:space="0" w:color="auto"/>
            </w:tcBorders>
          </w:tcPr>
          <w:p w14:paraId="65985613" w14:textId="77777777" w:rsidR="00BC0191" w:rsidRDefault="001E4C9A">
            <w:pPr>
              <w:rPr>
                <w:sz w:val="20"/>
              </w:rPr>
            </w:pPr>
            <w:r>
              <w:rPr>
                <w:color w:val="000000" w:themeColor="text1"/>
              </w:rPr>
              <w:t>Proficiency Testing – Annual Enrolment (ISO/IEC 17043-accredited provider)</w:t>
            </w:r>
          </w:p>
        </w:tc>
        <w:tc>
          <w:tcPr>
            <w:tcW w:w="1066" w:type="dxa"/>
            <w:tcBorders>
              <w:top w:val="single" w:sz="6" w:space="0" w:color="auto"/>
              <w:left w:val="single" w:sz="6" w:space="0" w:color="auto"/>
              <w:bottom w:val="single" w:sz="6" w:space="0" w:color="auto"/>
              <w:right w:val="single" w:sz="6" w:space="0" w:color="auto"/>
            </w:tcBorders>
          </w:tcPr>
          <w:p w14:paraId="202B0F04"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2EEBC673" w14:textId="77777777" w:rsidR="00BC0191" w:rsidRDefault="001E4C9A">
            <w:pPr>
              <w:rPr>
                <w:sz w:val="16"/>
                <w:szCs w:val="16"/>
              </w:rPr>
            </w:pPr>
            <w:r>
              <w:rPr>
                <w:color w:val="000000" w:themeColor="text1"/>
                <w:szCs w:val="16"/>
              </w:rPr>
              <w:t>First year of operation; enrolment within twelve (12) months of contract effectiveness</w:t>
            </w:r>
          </w:p>
        </w:tc>
        <w:tc>
          <w:tcPr>
            <w:tcW w:w="1530" w:type="dxa"/>
            <w:tcBorders>
              <w:top w:val="single" w:sz="6" w:space="0" w:color="auto"/>
              <w:left w:val="single" w:sz="6" w:space="0" w:color="auto"/>
              <w:bottom w:val="single" w:sz="6" w:space="0" w:color="auto"/>
              <w:right w:val="single" w:sz="6" w:space="0" w:color="auto"/>
            </w:tcBorders>
          </w:tcPr>
          <w:p w14:paraId="2628F3E2" w14:textId="77777777" w:rsidR="00BC0191" w:rsidRDefault="001E4C9A">
            <w:pPr>
              <w:rPr>
                <w:sz w:val="20"/>
              </w:rPr>
            </w:pPr>
            <w:r>
              <w:rPr>
                <w:color w:val="000000" w:themeColor="text1"/>
              </w:rPr>
              <w:t>10 rounds</w:t>
            </w:r>
          </w:p>
        </w:tc>
        <w:tc>
          <w:tcPr>
            <w:tcW w:w="1080" w:type="dxa"/>
            <w:tcBorders>
              <w:top w:val="single" w:sz="6" w:space="0" w:color="auto"/>
              <w:left w:val="single" w:sz="6" w:space="0" w:color="auto"/>
              <w:bottom w:val="single" w:sz="6" w:space="0" w:color="auto"/>
              <w:right w:val="single" w:sz="6" w:space="0" w:color="auto"/>
            </w:tcBorders>
          </w:tcPr>
          <w:p w14:paraId="0C20F13B"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66D32CE3" w14:textId="77777777" w:rsidR="00BC0191" w:rsidRDefault="00BC0191">
            <w:pPr>
              <w:rPr>
                <w:sz w:val="20"/>
              </w:rPr>
            </w:pPr>
          </w:p>
        </w:tc>
      </w:tr>
      <w:tr w:rsidR="00BC0191" w14:paraId="4F31B5CD" w14:textId="77777777" w:rsidTr="00161F8D">
        <w:trPr>
          <w:cantSplit/>
        </w:trPr>
        <w:tc>
          <w:tcPr>
            <w:tcW w:w="612" w:type="dxa"/>
            <w:tcBorders>
              <w:top w:val="single" w:sz="6" w:space="0" w:color="auto"/>
              <w:left w:val="single" w:sz="0" w:space="0" w:color="auto"/>
              <w:bottom w:val="single" w:sz="6" w:space="0" w:color="auto"/>
              <w:right w:val="single" w:sz="6" w:space="0" w:color="auto"/>
            </w:tcBorders>
          </w:tcPr>
          <w:p w14:paraId="6B142933" w14:textId="77777777" w:rsidR="00BC0191" w:rsidRDefault="001E4C9A">
            <w:pPr>
              <w:rPr>
                <w:sz w:val="20"/>
              </w:rPr>
            </w:pPr>
            <w:r>
              <w:rPr>
                <w:color w:val="000000" w:themeColor="text1"/>
              </w:rPr>
              <w:lastRenderedPageBreak/>
              <w:t>8</w:t>
            </w:r>
          </w:p>
        </w:tc>
        <w:tc>
          <w:tcPr>
            <w:tcW w:w="3002" w:type="dxa"/>
            <w:tcBorders>
              <w:top w:val="single" w:sz="6" w:space="0" w:color="auto"/>
              <w:left w:val="single" w:sz="6" w:space="0" w:color="auto"/>
              <w:bottom w:val="single" w:sz="6" w:space="0" w:color="auto"/>
              <w:right w:val="single" w:sz="6" w:space="0" w:color="auto"/>
            </w:tcBorders>
          </w:tcPr>
          <w:p w14:paraId="7F7D73EC" w14:textId="77777777" w:rsidR="00BC0191" w:rsidRDefault="001E4C9A">
            <w:pPr>
              <w:rPr>
                <w:sz w:val="20"/>
              </w:rPr>
            </w:pPr>
            <w:r>
              <w:rPr>
                <w:color w:val="000000" w:themeColor="text1"/>
              </w:rPr>
              <w:t>External Calibration Services (ISO/IEC 17025-accredited laboratory)</w:t>
            </w:r>
          </w:p>
        </w:tc>
        <w:tc>
          <w:tcPr>
            <w:tcW w:w="1066" w:type="dxa"/>
            <w:tcBorders>
              <w:top w:val="single" w:sz="6" w:space="0" w:color="auto"/>
              <w:left w:val="single" w:sz="6" w:space="0" w:color="auto"/>
              <w:bottom w:val="single" w:sz="6" w:space="0" w:color="auto"/>
              <w:right w:val="single" w:sz="6" w:space="0" w:color="auto"/>
            </w:tcBorders>
          </w:tcPr>
          <w:p w14:paraId="0AD5223E" w14:textId="77777777" w:rsidR="00BC0191" w:rsidRDefault="00BC0191">
            <w:pPr>
              <w:rPr>
                <w:sz w:val="20"/>
              </w:rPr>
            </w:pPr>
          </w:p>
        </w:tc>
        <w:tc>
          <w:tcPr>
            <w:tcW w:w="2790" w:type="dxa"/>
            <w:tcBorders>
              <w:top w:val="single" w:sz="6" w:space="0" w:color="auto"/>
              <w:left w:val="single" w:sz="6" w:space="0" w:color="auto"/>
              <w:bottom w:val="single" w:sz="6" w:space="0" w:color="auto"/>
              <w:right w:val="single" w:sz="6" w:space="0" w:color="auto"/>
            </w:tcBorders>
          </w:tcPr>
          <w:p w14:paraId="2D8F6197" w14:textId="77777777" w:rsidR="00BC0191" w:rsidRDefault="001E4C9A">
            <w:pPr>
              <w:rPr>
                <w:sz w:val="16"/>
                <w:szCs w:val="16"/>
              </w:rPr>
            </w:pPr>
            <w:r>
              <w:rPr>
                <w:color w:val="000000" w:themeColor="text1"/>
                <w:szCs w:val="16"/>
              </w:rPr>
              <w:t>First year of operation, within twelve (12) months of completion of commissioning</w:t>
            </w:r>
          </w:p>
        </w:tc>
        <w:tc>
          <w:tcPr>
            <w:tcW w:w="1530" w:type="dxa"/>
            <w:tcBorders>
              <w:top w:val="single" w:sz="6" w:space="0" w:color="auto"/>
              <w:left w:val="single" w:sz="6" w:space="0" w:color="auto"/>
              <w:bottom w:val="single" w:sz="6" w:space="0" w:color="auto"/>
              <w:right w:val="single" w:sz="6" w:space="0" w:color="auto"/>
            </w:tcBorders>
          </w:tcPr>
          <w:p w14:paraId="709FB91E" w14:textId="77777777" w:rsidR="00BC0191" w:rsidRDefault="001E4C9A">
            <w:pPr>
              <w:rPr>
                <w:sz w:val="20"/>
              </w:rPr>
            </w:pPr>
            <w:r>
              <w:rPr>
                <w:color w:val="000000" w:themeColor="text1"/>
              </w:rPr>
              <w:t>15 events</w:t>
            </w:r>
          </w:p>
        </w:tc>
        <w:tc>
          <w:tcPr>
            <w:tcW w:w="1080" w:type="dxa"/>
            <w:tcBorders>
              <w:top w:val="single" w:sz="6" w:space="0" w:color="auto"/>
              <w:left w:val="single" w:sz="6" w:space="0" w:color="auto"/>
              <w:bottom w:val="single" w:sz="6" w:space="0" w:color="auto"/>
              <w:right w:val="single" w:sz="6" w:space="0" w:color="auto"/>
            </w:tcBorders>
          </w:tcPr>
          <w:p w14:paraId="3A8D96E1" w14:textId="77777777" w:rsidR="00BC0191" w:rsidRDefault="00BC0191">
            <w:pPr>
              <w:rPr>
                <w:sz w:val="20"/>
              </w:rPr>
            </w:pPr>
          </w:p>
        </w:tc>
        <w:tc>
          <w:tcPr>
            <w:tcW w:w="1980" w:type="dxa"/>
            <w:tcBorders>
              <w:top w:val="single" w:sz="6" w:space="0" w:color="auto"/>
              <w:left w:val="single" w:sz="6" w:space="0" w:color="auto"/>
              <w:bottom w:val="single" w:sz="6" w:space="0" w:color="auto"/>
              <w:right w:val="single" w:sz="0" w:space="0" w:color="auto"/>
            </w:tcBorders>
          </w:tcPr>
          <w:p w14:paraId="64E20DA1" w14:textId="77777777" w:rsidR="00BC0191" w:rsidRDefault="00BC0191">
            <w:pPr>
              <w:rPr>
                <w:sz w:val="20"/>
              </w:rPr>
            </w:pPr>
          </w:p>
        </w:tc>
      </w:tr>
      <w:tr w:rsidR="00BC0191" w14:paraId="6151B2EE" w14:textId="77777777" w:rsidTr="00161F8D">
        <w:trPr>
          <w:cantSplit/>
        </w:trPr>
        <w:tc>
          <w:tcPr>
            <w:tcW w:w="10080" w:type="dxa"/>
            <w:gridSpan w:val="6"/>
            <w:tcBorders>
              <w:top w:val="single" w:sz="6" w:space="0" w:color="auto"/>
              <w:left w:val="single" w:sz="6" w:space="0" w:color="auto"/>
              <w:bottom w:val="single" w:sz="6" w:space="0" w:color="auto"/>
              <w:right w:val="single" w:sz="6" w:space="0" w:color="auto"/>
            </w:tcBorders>
          </w:tcPr>
          <w:p w14:paraId="41184AEC" w14:textId="77777777" w:rsidR="00BC0191" w:rsidRDefault="001E4C9A">
            <w:pPr>
              <w:jc w:val="right"/>
              <w:rPr>
                <w:sz w:val="20"/>
              </w:rPr>
            </w:pPr>
            <w:r>
              <w:rPr>
                <w:sz w:val="20"/>
              </w:rPr>
              <w:t>Total Related Services price</w:t>
            </w:r>
          </w:p>
        </w:tc>
        <w:tc>
          <w:tcPr>
            <w:tcW w:w="1980" w:type="dxa"/>
            <w:tcBorders>
              <w:top w:val="single" w:sz="6" w:space="0" w:color="auto"/>
              <w:left w:val="single" w:sz="6" w:space="0" w:color="auto"/>
              <w:bottom w:val="single" w:sz="6" w:space="0" w:color="auto"/>
              <w:right w:val="single" w:sz="0" w:space="0" w:color="auto"/>
            </w:tcBorders>
          </w:tcPr>
          <w:p w14:paraId="5BFF0438" w14:textId="77777777" w:rsidR="00BC0191" w:rsidRDefault="00BC0191">
            <w:pPr>
              <w:rPr>
                <w:sz w:val="20"/>
              </w:rPr>
            </w:pPr>
          </w:p>
        </w:tc>
      </w:tr>
    </w:tbl>
    <w:p w14:paraId="164A4575" w14:textId="77777777" w:rsidR="00BC0191" w:rsidRDefault="001E4C9A">
      <w:pPr>
        <w:pStyle w:val="SectionVHeader"/>
        <w:spacing w:before="100"/>
        <w:rPr>
          <w:sz w:val="20"/>
        </w:rPr>
      </w:pPr>
      <w:r>
        <w:rPr>
          <w:smallCaps/>
          <w:sz w:val="24"/>
        </w:rPr>
        <w:t>Name of Bidder [insert complete name of Bidder] Signature of Bidder [signature of person signing the Bid] Date [Insert Date]</w:t>
      </w:r>
    </w:p>
    <w:p w14:paraId="3A5749AF" w14:textId="77777777" w:rsidR="004E3E6E" w:rsidRPr="008E329A" w:rsidRDefault="004E3E6E">
      <w:pPr>
        <w:spacing w:before="240"/>
      </w:pPr>
    </w:p>
    <w:p w14:paraId="41B2908C" w14:textId="77777777" w:rsidR="00455149" w:rsidRPr="008E329A" w:rsidRDefault="00455149">
      <w:pPr>
        <w:spacing w:before="240"/>
      </w:pPr>
      <w:r w:rsidRPr="008E329A">
        <w:br w:type="page"/>
      </w:r>
    </w:p>
    <w:tbl>
      <w:tblPr>
        <w:tblW w:w="129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29"/>
        <w:gridCol w:w="4049"/>
        <w:gridCol w:w="1701"/>
        <w:gridCol w:w="1418"/>
        <w:gridCol w:w="1984"/>
        <w:gridCol w:w="1134"/>
        <w:gridCol w:w="1985"/>
      </w:tblGrid>
      <w:tr w:rsidR="00BC0191" w14:paraId="53C90B94" w14:textId="77777777" w:rsidTr="004A5DD8">
        <w:trPr>
          <w:cantSplit/>
          <w:trHeight w:val="140"/>
        </w:trPr>
        <w:tc>
          <w:tcPr>
            <w:tcW w:w="12900" w:type="dxa"/>
            <w:gridSpan w:val="7"/>
            <w:tcBorders>
              <w:top w:val="nil"/>
              <w:left w:val="nil"/>
              <w:bottom w:val="nil"/>
              <w:right w:val="nil"/>
            </w:tcBorders>
          </w:tcPr>
          <w:p w14:paraId="7A6019C1" w14:textId="77777777" w:rsidR="00BC0191" w:rsidRDefault="001E4C9A">
            <w:pPr>
              <w:pStyle w:val="SectionVHeader"/>
            </w:pPr>
            <w:bookmarkStart w:id="599" w:name="_Toc347230625"/>
            <w:bookmarkStart w:id="600" w:name="_Toc135757115"/>
            <w:r w:rsidRPr="008E329A">
              <w:rPr>
                <w:szCs w:val="36"/>
              </w:rPr>
              <w:lastRenderedPageBreak/>
              <w:t>Price and Completion Schedule - Related Services</w:t>
            </w:r>
            <w:bookmarkEnd w:id="599"/>
            <w:bookmarkEnd w:id="600"/>
          </w:p>
        </w:tc>
      </w:tr>
      <w:tr w:rsidR="00BC0191" w14:paraId="0DB8D285" w14:textId="77777777" w:rsidTr="004A5DD8">
        <w:trPr>
          <w:cantSplit/>
        </w:trPr>
        <w:tc>
          <w:tcPr>
            <w:tcW w:w="629" w:type="dxa"/>
            <w:tcBorders>
              <w:top w:val="single" w:sz="6" w:space="0" w:color="auto"/>
              <w:bottom w:val="single" w:sz="6" w:space="0" w:color="auto"/>
              <w:right w:val="nil"/>
            </w:tcBorders>
          </w:tcPr>
          <w:p w14:paraId="62CE2061" w14:textId="77777777" w:rsidR="00BC0191" w:rsidRDefault="00BC0191">
            <w:pPr>
              <w:suppressAutoHyphens/>
              <w:jc w:val="center"/>
              <w:rPr>
                <w:sz w:val="20"/>
              </w:rPr>
            </w:pPr>
          </w:p>
        </w:tc>
        <w:tc>
          <w:tcPr>
            <w:tcW w:w="9152" w:type="dxa"/>
            <w:gridSpan w:val="4"/>
            <w:tcBorders>
              <w:top w:val="single" w:sz="6" w:space="0" w:color="auto"/>
              <w:left w:val="nil"/>
              <w:bottom w:val="single" w:sz="6" w:space="0" w:color="auto"/>
              <w:right w:val="nil"/>
            </w:tcBorders>
          </w:tcPr>
          <w:p w14:paraId="18BD0D7F" w14:textId="77777777" w:rsidR="00BC0191" w:rsidRDefault="001E4C9A">
            <w:pPr>
              <w:suppressAutoHyphens/>
              <w:spacing w:before="240"/>
              <w:jc w:val="center"/>
              <w:rPr>
                <w:sz w:val="20"/>
              </w:rPr>
            </w:pPr>
            <w:r w:rsidRPr="008E329A">
              <w:rPr>
                <w:sz w:val="20"/>
              </w:rPr>
              <w:t>Currencies in accordance with ITB 15</w:t>
            </w:r>
          </w:p>
        </w:tc>
        <w:tc>
          <w:tcPr>
            <w:tcW w:w="3119" w:type="dxa"/>
            <w:gridSpan w:val="2"/>
            <w:tcBorders>
              <w:top w:val="single" w:sz="6" w:space="0" w:color="auto"/>
              <w:left w:val="nil"/>
              <w:bottom w:val="single" w:sz="6" w:space="0" w:color="auto"/>
            </w:tcBorders>
          </w:tcPr>
          <w:p w14:paraId="27BB75F7" w14:textId="77777777" w:rsidR="00BC0191" w:rsidRDefault="001E4C9A">
            <w:pPr>
              <w:rPr>
                <w:sz w:val="20"/>
              </w:rPr>
            </w:pPr>
            <w:proofErr w:type="gramStart"/>
            <w:r w:rsidRPr="008E329A">
              <w:rPr>
                <w:sz w:val="20"/>
              </w:rPr>
              <w:t>Date:_</w:t>
            </w:r>
            <w:proofErr w:type="gramEnd"/>
            <w:r w:rsidRPr="008E329A">
              <w:rPr>
                <w:sz w:val="20"/>
              </w:rPr>
              <w:t>________________________</w:t>
            </w:r>
          </w:p>
          <w:p w14:paraId="5DA93A61" w14:textId="77777777" w:rsidR="00BC0191" w:rsidRDefault="00455149">
            <w:pPr>
              <w:suppressAutoHyphens/>
            </w:pPr>
            <w:r w:rsidRPr="008E329A">
              <w:rPr>
                <w:sz w:val="20"/>
              </w:rPr>
              <w:t>RFB No: _____________________</w:t>
            </w:r>
          </w:p>
          <w:p w14:paraId="4031772D" w14:textId="77777777" w:rsidR="00BC0191" w:rsidRDefault="001E4C9A">
            <w:pPr>
              <w:suppressAutoHyphens/>
              <w:rPr>
                <w:sz w:val="20"/>
              </w:rPr>
            </w:pPr>
            <w:r w:rsidRPr="008E329A">
              <w:rPr>
                <w:sz w:val="20"/>
              </w:rPr>
              <w:t>Alternative No: ________________</w:t>
            </w:r>
          </w:p>
          <w:p w14:paraId="44B5CE51" w14:textId="77777777" w:rsidR="00BC0191" w:rsidRDefault="001E4C9A">
            <w:pPr>
              <w:suppressAutoHyphens/>
            </w:pPr>
            <w:r w:rsidRPr="008E329A">
              <w:rPr>
                <w:sz w:val="20"/>
              </w:rPr>
              <w:t>Page N</w:t>
            </w:r>
            <w:r w:rsidRPr="008E329A">
              <w:rPr>
                <w:sz w:val="20"/>
              </w:rPr>
              <w:sym w:font="Symbol" w:char="F0B0"/>
            </w:r>
            <w:r w:rsidRPr="008E329A">
              <w:rPr>
                <w:sz w:val="20"/>
              </w:rPr>
              <w:t xml:space="preserve"> ______ of ______</w:t>
            </w:r>
          </w:p>
        </w:tc>
      </w:tr>
      <w:tr w:rsidR="00BC0191" w14:paraId="3C8C0836" w14:textId="77777777" w:rsidTr="004A5DD8">
        <w:trPr>
          <w:cantSplit/>
        </w:trPr>
        <w:tc>
          <w:tcPr>
            <w:tcW w:w="629" w:type="dxa"/>
            <w:tcBorders>
              <w:top w:val="single" w:sz="6" w:space="0" w:color="auto"/>
              <w:bottom w:val="single" w:sz="6" w:space="0" w:color="auto"/>
              <w:right w:val="single" w:sz="6" w:space="0" w:color="auto"/>
            </w:tcBorders>
          </w:tcPr>
          <w:p w14:paraId="0670EAAC" w14:textId="77777777" w:rsidR="00BC0191" w:rsidRDefault="001E4C9A">
            <w:pPr>
              <w:suppressAutoHyphens/>
              <w:jc w:val="center"/>
              <w:rPr>
                <w:sz w:val="20"/>
              </w:rPr>
            </w:pPr>
            <w:r w:rsidRPr="008E329A">
              <w:rPr>
                <w:sz w:val="20"/>
              </w:rPr>
              <w:t>1</w:t>
            </w:r>
          </w:p>
        </w:tc>
        <w:tc>
          <w:tcPr>
            <w:tcW w:w="4049" w:type="dxa"/>
            <w:tcBorders>
              <w:top w:val="single" w:sz="6" w:space="0" w:color="auto"/>
              <w:left w:val="single" w:sz="6" w:space="0" w:color="auto"/>
              <w:bottom w:val="single" w:sz="6" w:space="0" w:color="auto"/>
              <w:right w:val="single" w:sz="6" w:space="0" w:color="auto"/>
            </w:tcBorders>
          </w:tcPr>
          <w:p w14:paraId="34E77E5C" w14:textId="77777777" w:rsidR="00BC0191" w:rsidRDefault="001E4C9A">
            <w:pPr>
              <w:suppressAutoHyphens/>
              <w:jc w:val="center"/>
              <w:rPr>
                <w:sz w:val="20"/>
              </w:rPr>
            </w:pPr>
            <w:r w:rsidRPr="008E329A">
              <w:rPr>
                <w:sz w:val="20"/>
              </w:rPr>
              <w:t>2</w:t>
            </w:r>
          </w:p>
        </w:tc>
        <w:tc>
          <w:tcPr>
            <w:tcW w:w="1701" w:type="dxa"/>
            <w:tcBorders>
              <w:top w:val="single" w:sz="6" w:space="0" w:color="auto"/>
              <w:left w:val="single" w:sz="6" w:space="0" w:color="auto"/>
              <w:bottom w:val="single" w:sz="6" w:space="0" w:color="auto"/>
              <w:right w:val="single" w:sz="6" w:space="0" w:color="auto"/>
            </w:tcBorders>
          </w:tcPr>
          <w:p w14:paraId="2FE759E7" w14:textId="77777777" w:rsidR="00BC0191" w:rsidRDefault="001E4C9A">
            <w:pPr>
              <w:suppressAutoHyphens/>
              <w:jc w:val="center"/>
              <w:rPr>
                <w:sz w:val="20"/>
              </w:rPr>
            </w:pPr>
            <w:r w:rsidRPr="008E329A">
              <w:rPr>
                <w:sz w:val="20"/>
              </w:rPr>
              <w:t>3</w:t>
            </w:r>
          </w:p>
        </w:tc>
        <w:tc>
          <w:tcPr>
            <w:tcW w:w="1418" w:type="dxa"/>
            <w:tcBorders>
              <w:top w:val="single" w:sz="6" w:space="0" w:color="auto"/>
              <w:left w:val="single" w:sz="6" w:space="0" w:color="auto"/>
              <w:bottom w:val="single" w:sz="6" w:space="0" w:color="auto"/>
              <w:right w:val="single" w:sz="6" w:space="0" w:color="auto"/>
            </w:tcBorders>
          </w:tcPr>
          <w:p w14:paraId="5970BB86" w14:textId="77777777" w:rsidR="00BC0191" w:rsidRDefault="001E4C9A">
            <w:pPr>
              <w:suppressAutoHyphens/>
              <w:jc w:val="center"/>
              <w:rPr>
                <w:sz w:val="20"/>
              </w:rPr>
            </w:pPr>
            <w:r w:rsidRPr="008E329A">
              <w:rPr>
                <w:sz w:val="20"/>
              </w:rPr>
              <w:t>4</w:t>
            </w:r>
          </w:p>
        </w:tc>
        <w:tc>
          <w:tcPr>
            <w:tcW w:w="1984" w:type="dxa"/>
            <w:tcBorders>
              <w:top w:val="single" w:sz="6" w:space="0" w:color="auto"/>
              <w:left w:val="single" w:sz="6" w:space="0" w:color="auto"/>
              <w:bottom w:val="single" w:sz="6" w:space="0" w:color="auto"/>
              <w:right w:val="single" w:sz="6" w:space="0" w:color="auto"/>
            </w:tcBorders>
          </w:tcPr>
          <w:p w14:paraId="54D6DDE4" w14:textId="77777777" w:rsidR="00BC0191" w:rsidRDefault="001E4C9A">
            <w:pPr>
              <w:suppressAutoHyphens/>
              <w:jc w:val="center"/>
              <w:rPr>
                <w:sz w:val="20"/>
              </w:rPr>
            </w:pPr>
            <w:r w:rsidRPr="008E329A">
              <w:rPr>
                <w:sz w:val="20"/>
              </w:rPr>
              <w:t>5</w:t>
            </w:r>
          </w:p>
        </w:tc>
        <w:tc>
          <w:tcPr>
            <w:tcW w:w="1134" w:type="dxa"/>
            <w:tcBorders>
              <w:top w:val="single" w:sz="6" w:space="0" w:color="auto"/>
              <w:left w:val="single" w:sz="6" w:space="0" w:color="auto"/>
              <w:bottom w:val="single" w:sz="6" w:space="0" w:color="auto"/>
              <w:right w:val="single" w:sz="6" w:space="0" w:color="auto"/>
            </w:tcBorders>
          </w:tcPr>
          <w:p w14:paraId="520B6857" w14:textId="77777777" w:rsidR="00BC0191" w:rsidRDefault="001E4C9A">
            <w:pPr>
              <w:suppressAutoHyphens/>
              <w:jc w:val="center"/>
              <w:rPr>
                <w:sz w:val="20"/>
              </w:rPr>
            </w:pPr>
            <w:r w:rsidRPr="008E329A">
              <w:rPr>
                <w:sz w:val="20"/>
              </w:rPr>
              <w:t>6</w:t>
            </w:r>
          </w:p>
        </w:tc>
        <w:tc>
          <w:tcPr>
            <w:tcW w:w="1985" w:type="dxa"/>
            <w:tcBorders>
              <w:top w:val="single" w:sz="6" w:space="0" w:color="auto"/>
              <w:left w:val="single" w:sz="6" w:space="0" w:color="auto"/>
              <w:bottom w:val="single" w:sz="6" w:space="0" w:color="auto"/>
            </w:tcBorders>
          </w:tcPr>
          <w:p w14:paraId="1AAEBCC1" w14:textId="77777777" w:rsidR="00BC0191" w:rsidRDefault="001E4C9A">
            <w:pPr>
              <w:suppressAutoHyphens/>
              <w:jc w:val="center"/>
              <w:rPr>
                <w:sz w:val="20"/>
              </w:rPr>
            </w:pPr>
            <w:r w:rsidRPr="008E329A">
              <w:rPr>
                <w:sz w:val="20"/>
              </w:rPr>
              <w:t>7</w:t>
            </w:r>
          </w:p>
        </w:tc>
      </w:tr>
      <w:tr w:rsidR="00BC0191" w14:paraId="3CF9D7B5" w14:textId="77777777" w:rsidTr="004A5D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629" w:type="dxa"/>
            <w:tcBorders>
              <w:top w:val="single" w:sz="6" w:space="0" w:color="auto"/>
              <w:left w:val="single" w:sz="6" w:space="0" w:color="auto"/>
              <w:bottom w:val="single" w:sz="6" w:space="0" w:color="auto"/>
              <w:right w:val="single" w:sz="6" w:space="0" w:color="auto"/>
            </w:tcBorders>
          </w:tcPr>
          <w:p w14:paraId="6323E01F" w14:textId="77777777" w:rsidR="00BC0191" w:rsidRDefault="006E2CC9">
            <w:pPr>
              <w:suppressAutoHyphens/>
              <w:jc w:val="center"/>
              <w:rPr>
                <w:sz w:val="16"/>
              </w:rPr>
            </w:pPr>
            <w:r w:rsidRPr="008E329A">
              <w:rPr>
                <w:sz w:val="16"/>
                <w:szCs w:val="16"/>
              </w:rPr>
              <w:t xml:space="preserve">Service </w:t>
            </w:r>
          </w:p>
          <w:p w14:paraId="725A03AA" w14:textId="77777777" w:rsidR="00BC0191" w:rsidRDefault="001E4C9A">
            <w:pPr>
              <w:suppressAutoHyphens/>
              <w:jc w:val="center"/>
              <w:rPr>
                <w:sz w:val="16"/>
              </w:rPr>
            </w:pPr>
            <w:r w:rsidRPr="008E329A">
              <w:rPr>
                <w:sz w:val="16"/>
                <w:szCs w:val="16"/>
              </w:rPr>
              <w:t>N</w:t>
            </w:r>
            <w:r w:rsidRPr="008E329A">
              <w:rPr>
                <w:sz w:val="16"/>
              </w:rPr>
              <w:sym w:font="Symbol" w:char="F0B0"/>
            </w:r>
          </w:p>
        </w:tc>
        <w:tc>
          <w:tcPr>
            <w:tcW w:w="4049" w:type="dxa"/>
            <w:tcBorders>
              <w:top w:val="single" w:sz="6" w:space="0" w:color="auto"/>
              <w:left w:val="single" w:sz="6" w:space="0" w:color="auto"/>
              <w:bottom w:val="single" w:sz="6" w:space="0" w:color="auto"/>
              <w:right w:val="single" w:sz="6" w:space="0" w:color="auto"/>
            </w:tcBorders>
          </w:tcPr>
          <w:p w14:paraId="024B7B03" w14:textId="77777777" w:rsidR="00BC0191" w:rsidRDefault="006E2CC9">
            <w:pPr>
              <w:suppressAutoHyphens/>
              <w:jc w:val="center"/>
              <w:rPr>
                <w:sz w:val="16"/>
              </w:rPr>
            </w:pPr>
            <w:r w:rsidRPr="008E329A">
              <w:rPr>
                <w:sz w:val="16"/>
                <w:szCs w:val="16"/>
              </w:rPr>
              <w:t xml:space="preserve">Description of Services (excludes inland transportation and other services required in the Purchaser’s Country to convey the goods to their </w:t>
            </w:r>
            <w:proofErr w:type="gramStart"/>
            <w:r w:rsidRPr="008E329A">
              <w:rPr>
                <w:sz w:val="16"/>
                <w:szCs w:val="16"/>
              </w:rPr>
              <w:t>final destination</w:t>
            </w:r>
            <w:proofErr w:type="gramEnd"/>
            <w:r w:rsidRPr="008E329A">
              <w:rPr>
                <w:sz w:val="16"/>
                <w:szCs w:val="16"/>
              </w:rPr>
              <w:t xml:space="preserve">) </w:t>
            </w:r>
          </w:p>
        </w:tc>
        <w:tc>
          <w:tcPr>
            <w:tcW w:w="1701" w:type="dxa"/>
            <w:tcBorders>
              <w:top w:val="single" w:sz="6" w:space="0" w:color="auto"/>
              <w:left w:val="single" w:sz="6" w:space="0" w:color="auto"/>
              <w:bottom w:val="single" w:sz="6" w:space="0" w:color="auto"/>
              <w:right w:val="single" w:sz="6" w:space="0" w:color="auto"/>
            </w:tcBorders>
          </w:tcPr>
          <w:p w14:paraId="24BAC515" w14:textId="77777777" w:rsidR="00BC0191" w:rsidRDefault="001E4C9A">
            <w:pPr>
              <w:suppressAutoHyphens/>
              <w:jc w:val="center"/>
              <w:rPr>
                <w:sz w:val="16"/>
              </w:rPr>
            </w:pPr>
            <w:r w:rsidRPr="008E329A">
              <w:rPr>
                <w:sz w:val="16"/>
                <w:szCs w:val="16"/>
              </w:rPr>
              <w:t>Country of Origin</w:t>
            </w:r>
          </w:p>
        </w:tc>
        <w:tc>
          <w:tcPr>
            <w:tcW w:w="1418" w:type="dxa"/>
            <w:tcBorders>
              <w:top w:val="single" w:sz="6" w:space="0" w:color="auto"/>
              <w:left w:val="single" w:sz="6" w:space="0" w:color="auto"/>
              <w:bottom w:val="single" w:sz="6" w:space="0" w:color="auto"/>
              <w:right w:val="single" w:sz="6" w:space="0" w:color="auto"/>
            </w:tcBorders>
          </w:tcPr>
          <w:p w14:paraId="2C2789CE" w14:textId="77777777" w:rsidR="00BC0191" w:rsidRDefault="001E4C9A">
            <w:pPr>
              <w:suppressAutoHyphens/>
              <w:jc w:val="center"/>
              <w:rPr>
                <w:sz w:val="16"/>
              </w:rPr>
            </w:pPr>
            <w:r w:rsidRPr="008E329A">
              <w:rPr>
                <w:sz w:val="16"/>
                <w:szCs w:val="16"/>
              </w:rPr>
              <w:t>Delivery Date at place of Final destination</w:t>
            </w:r>
          </w:p>
        </w:tc>
        <w:tc>
          <w:tcPr>
            <w:tcW w:w="1984" w:type="dxa"/>
            <w:tcBorders>
              <w:top w:val="single" w:sz="6" w:space="0" w:color="auto"/>
              <w:left w:val="single" w:sz="6" w:space="0" w:color="auto"/>
              <w:bottom w:val="single" w:sz="6" w:space="0" w:color="auto"/>
              <w:right w:val="single" w:sz="6" w:space="0" w:color="auto"/>
            </w:tcBorders>
          </w:tcPr>
          <w:p w14:paraId="03DE5FC8" w14:textId="77777777" w:rsidR="00BC0191" w:rsidRDefault="001E4C9A">
            <w:pPr>
              <w:suppressAutoHyphens/>
              <w:jc w:val="center"/>
            </w:pPr>
            <w:r w:rsidRPr="008E329A">
              <w:rPr>
                <w:sz w:val="16"/>
                <w:szCs w:val="16"/>
              </w:rPr>
              <w:t>Quantity and physical unit</w:t>
            </w:r>
          </w:p>
        </w:tc>
        <w:tc>
          <w:tcPr>
            <w:tcW w:w="1134" w:type="dxa"/>
            <w:tcBorders>
              <w:top w:val="single" w:sz="6" w:space="0" w:color="auto"/>
              <w:left w:val="single" w:sz="6" w:space="0" w:color="auto"/>
              <w:bottom w:val="single" w:sz="6" w:space="0" w:color="auto"/>
              <w:right w:val="single" w:sz="6" w:space="0" w:color="auto"/>
            </w:tcBorders>
          </w:tcPr>
          <w:p w14:paraId="050D3B20" w14:textId="77777777" w:rsidR="00BC0191" w:rsidRDefault="006E2CC9">
            <w:pPr>
              <w:suppressAutoHyphens/>
              <w:jc w:val="center"/>
              <w:rPr>
                <w:sz w:val="20"/>
              </w:rPr>
            </w:pPr>
            <w:r w:rsidRPr="008E329A">
              <w:rPr>
                <w:sz w:val="16"/>
                <w:szCs w:val="16"/>
              </w:rPr>
              <w:t xml:space="preserve">Unit price </w:t>
            </w:r>
          </w:p>
        </w:tc>
        <w:tc>
          <w:tcPr>
            <w:tcW w:w="1985" w:type="dxa"/>
            <w:tcBorders>
              <w:top w:val="single" w:sz="6" w:space="0" w:color="auto"/>
              <w:left w:val="single" w:sz="6" w:space="0" w:color="auto"/>
              <w:bottom w:val="single" w:sz="6" w:space="0" w:color="auto"/>
              <w:right w:val="single" w:sz="6" w:space="0" w:color="auto"/>
            </w:tcBorders>
          </w:tcPr>
          <w:p w14:paraId="67A1E854" w14:textId="77777777" w:rsidR="00BC0191" w:rsidRDefault="006E2CC9">
            <w:pPr>
              <w:suppressAutoHyphens/>
              <w:jc w:val="center"/>
              <w:rPr>
                <w:sz w:val="16"/>
              </w:rPr>
            </w:pPr>
            <w:r w:rsidRPr="008E329A">
              <w:rPr>
                <w:sz w:val="16"/>
                <w:szCs w:val="16"/>
              </w:rPr>
              <w:t xml:space="preserve">Total Price per Service </w:t>
            </w:r>
          </w:p>
          <w:p w14:paraId="495AD713" w14:textId="77777777" w:rsidR="00BC0191" w:rsidRDefault="001E4C9A">
            <w:pPr>
              <w:suppressAutoHyphens/>
              <w:jc w:val="center"/>
              <w:rPr>
                <w:sz w:val="16"/>
              </w:rPr>
            </w:pPr>
            <w:r w:rsidRPr="008E329A">
              <w:rPr>
                <w:sz w:val="16"/>
                <w:szCs w:val="16"/>
              </w:rPr>
              <w:t>(Col. 5*6 or estimate)</w:t>
            </w:r>
          </w:p>
        </w:tc>
      </w:tr>
      <w:tr w:rsidR="00BC0191" w14:paraId="3E149BC5"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57D5127E" w14:textId="77777777" w:rsidR="00BC0191" w:rsidRDefault="001E4C9A">
            <w:pPr>
              <w:suppressAutoHyphens/>
              <w:rPr>
                <w:i/>
                <w:iCs/>
                <w:sz w:val="20"/>
              </w:rPr>
            </w:pPr>
            <w:r w:rsidRPr="008E329A">
              <w:rPr>
                <w:i/>
                <w:sz w:val="16"/>
                <w:szCs w:val="16"/>
              </w:rPr>
              <w:t xml:space="preserve">[insert number of the </w:t>
            </w:r>
            <w:proofErr w:type="gramStart"/>
            <w:r w:rsidRPr="008E329A">
              <w:rPr>
                <w:i/>
                <w:sz w:val="16"/>
                <w:szCs w:val="16"/>
              </w:rPr>
              <w:t>Service ]</w:t>
            </w:r>
            <w:proofErr w:type="gramEnd"/>
          </w:p>
        </w:tc>
        <w:tc>
          <w:tcPr>
            <w:tcW w:w="4049" w:type="dxa"/>
            <w:tcBorders>
              <w:top w:val="single" w:sz="6" w:space="0" w:color="auto"/>
              <w:left w:val="single" w:sz="6" w:space="0" w:color="auto"/>
              <w:bottom w:val="single" w:sz="6" w:space="0" w:color="auto"/>
              <w:right w:val="single" w:sz="6" w:space="0" w:color="auto"/>
            </w:tcBorders>
          </w:tcPr>
          <w:p w14:paraId="24336084" w14:textId="77777777" w:rsidR="00BC0191" w:rsidRDefault="001E4C9A">
            <w:pPr>
              <w:suppressAutoHyphens/>
              <w:jc w:val="center"/>
              <w:rPr>
                <w:i/>
                <w:iCs/>
                <w:sz w:val="20"/>
              </w:rPr>
            </w:pPr>
            <w:r w:rsidRPr="008E329A">
              <w:rPr>
                <w:i/>
                <w:sz w:val="16"/>
              </w:rPr>
              <w:t>[insert name of Services]</w:t>
            </w:r>
          </w:p>
        </w:tc>
        <w:tc>
          <w:tcPr>
            <w:tcW w:w="1701" w:type="dxa"/>
            <w:tcBorders>
              <w:top w:val="single" w:sz="6" w:space="0" w:color="auto"/>
              <w:left w:val="single" w:sz="6" w:space="0" w:color="auto"/>
              <w:bottom w:val="single" w:sz="6" w:space="0" w:color="auto"/>
              <w:right w:val="single" w:sz="6" w:space="0" w:color="auto"/>
            </w:tcBorders>
          </w:tcPr>
          <w:p w14:paraId="620A5B47" w14:textId="77777777" w:rsidR="00BC0191" w:rsidRDefault="001E4C9A">
            <w:pPr>
              <w:suppressAutoHyphens/>
              <w:rPr>
                <w:i/>
                <w:iCs/>
                <w:sz w:val="20"/>
              </w:rPr>
            </w:pPr>
            <w:r w:rsidRPr="008E329A">
              <w:rPr>
                <w:i/>
                <w:sz w:val="16"/>
                <w:szCs w:val="16"/>
              </w:rPr>
              <w:t>[insert country of origin of the Services]</w:t>
            </w:r>
          </w:p>
        </w:tc>
        <w:tc>
          <w:tcPr>
            <w:tcW w:w="1418" w:type="dxa"/>
            <w:tcBorders>
              <w:top w:val="single" w:sz="6" w:space="0" w:color="auto"/>
              <w:left w:val="single" w:sz="6" w:space="0" w:color="auto"/>
              <w:bottom w:val="single" w:sz="6" w:space="0" w:color="auto"/>
              <w:right w:val="single" w:sz="6" w:space="0" w:color="auto"/>
            </w:tcBorders>
          </w:tcPr>
          <w:p w14:paraId="425C9CE4" w14:textId="77777777" w:rsidR="00BC0191" w:rsidRDefault="001E4C9A">
            <w:pPr>
              <w:suppressAutoHyphens/>
              <w:rPr>
                <w:i/>
                <w:iCs/>
                <w:sz w:val="20"/>
              </w:rPr>
            </w:pPr>
            <w:r w:rsidRPr="008E329A">
              <w:rPr>
                <w:i/>
                <w:sz w:val="16"/>
                <w:szCs w:val="16"/>
              </w:rPr>
              <w:t xml:space="preserve">[insert delivery date at place of </w:t>
            </w:r>
            <w:proofErr w:type="gramStart"/>
            <w:r w:rsidRPr="008E329A">
              <w:rPr>
                <w:i/>
                <w:sz w:val="16"/>
                <w:szCs w:val="16"/>
              </w:rPr>
              <w:t>final destination</w:t>
            </w:r>
            <w:proofErr w:type="gramEnd"/>
            <w:r w:rsidRPr="008E329A">
              <w:rPr>
                <w:i/>
                <w:sz w:val="16"/>
                <w:szCs w:val="16"/>
              </w:rPr>
              <w:t xml:space="preserve"> per Service]</w:t>
            </w:r>
          </w:p>
        </w:tc>
        <w:tc>
          <w:tcPr>
            <w:tcW w:w="1984" w:type="dxa"/>
            <w:tcBorders>
              <w:top w:val="single" w:sz="6" w:space="0" w:color="auto"/>
              <w:left w:val="single" w:sz="6" w:space="0" w:color="auto"/>
              <w:bottom w:val="single" w:sz="6" w:space="0" w:color="auto"/>
              <w:right w:val="single" w:sz="6" w:space="0" w:color="auto"/>
            </w:tcBorders>
          </w:tcPr>
          <w:p w14:paraId="75FBB875" w14:textId="77777777" w:rsidR="00BC0191" w:rsidRDefault="001E4C9A">
            <w:pPr>
              <w:suppressAutoHyphens/>
              <w:rPr>
                <w:i/>
                <w:iCs/>
                <w:sz w:val="20"/>
              </w:rPr>
            </w:pPr>
            <w:r w:rsidRPr="008E329A">
              <w:rPr>
                <w:i/>
                <w:sz w:val="16"/>
                <w:szCs w:val="16"/>
              </w:rPr>
              <w:t>[insert number of units to be supplied and name of the physical unit]</w:t>
            </w:r>
          </w:p>
        </w:tc>
        <w:tc>
          <w:tcPr>
            <w:tcW w:w="1134" w:type="dxa"/>
            <w:tcBorders>
              <w:top w:val="single" w:sz="6" w:space="0" w:color="auto"/>
              <w:left w:val="single" w:sz="6" w:space="0" w:color="auto"/>
              <w:bottom w:val="single" w:sz="6" w:space="0" w:color="auto"/>
              <w:right w:val="single" w:sz="6" w:space="0" w:color="auto"/>
            </w:tcBorders>
          </w:tcPr>
          <w:p w14:paraId="54E05458" w14:textId="77777777" w:rsidR="00BC0191" w:rsidRDefault="001E4C9A">
            <w:pPr>
              <w:suppressAutoHyphens/>
              <w:rPr>
                <w:i/>
                <w:iCs/>
                <w:sz w:val="20"/>
              </w:rPr>
            </w:pPr>
            <w:r w:rsidRPr="008E329A">
              <w:rPr>
                <w:i/>
                <w:sz w:val="16"/>
                <w:szCs w:val="16"/>
              </w:rPr>
              <w:t>[insert unit price per item]</w:t>
            </w:r>
          </w:p>
        </w:tc>
        <w:tc>
          <w:tcPr>
            <w:tcW w:w="1985" w:type="dxa"/>
            <w:tcBorders>
              <w:top w:val="single" w:sz="6" w:space="0" w:color="auto"/>
              <w:left w:val="single" w:sz="6" w:space="0" w:color="auto"/>
              <w:bottom w:val="single" w:sz="6" w:space="0" w:color="auto"/>
              <w:right w:val="single" w:sz="6" w:space="0" w:color="auto"/>
            </w:tcBorders>
          </w:tcPr>
          <w:p w14:paraId="3D1086EA" w14:textId="77777777" w:rsidR="00BC0191" w:rsidRDefault="001E4C9A">
            <w:pPr>
              <w:suppressAutoHyphens/>
              <w:rPr>
                <w:i/>
                <w:iCs/>
                <w:sz w:val="16"/>
                <w:szCs w:val="16"/>
              </w:rPr>
            </w:pPr>
            <w:r w:rsidRPr="008E329A">
              <w:rPr>
                <w:i/>
                <w:sz w:val="16"/>
                <w:szCs w:val="16"/>
              </w:rPr>
              <w:t>[insert total price per item]</w:t>
            </w:r>
          </w:p>
        </w:tc>
      </w:tr>
      <w:tr w:rsidR="00BC0191" w14:paraId="68D748C5"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37A8A976"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5C79E5FD"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4B78F7BF"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7AC5363F"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7ABF033F"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0CEC8B8A"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69B1E627" w14:textId="77777777" w:rsidR="00BC0191" w:rsidRDefault="00BC0191">
            <w:pPr>
              <w:suppressAutoHyphens/>
              <w:spacing w:before="60" w:after="60"/>
              <w:rPr>
                <w:sz w:val="20"/>
              </w:rPr>
            </w:pPr>
          </w:p>
        </w:tc>
      </w:tr>
      <w:tr w:rsidR="00BC0191" w14:paraId="1C92BC08"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260FAF45"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42C3ADA7"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67E9B35C"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0B92CC82"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19BC42EA"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665FBA83"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01831394" w14:textId="77777777" w:rsidR="00BC0191" w:rsidRDefault="00BC0191">
            <w:pPr>
              <w:suppressAutoHyphens/>
              <w:spacing w:before="60" w:after="60"/>
              <w:rPr>
                <w:sz w:val="20"/>
              </w:rPr>
            </w:pPr>
          </w:p>
        </w:tc>
      </w:tr>
      <w:tr w:rsidR="00BC0191" w14:paraId="07C118D6"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44443947"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08562AE1"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6CB7BFDE"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6048A873"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5E7326E8"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02A8780A"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1411BE60" w14:textId="77777777" w:rsidR="00BC0191" w:rsidRDefault="00BC0191">
            <w:pPr>
              <w:suppressAutoHyphens/>
              <w:spacing w:before="60" w:after="60"/>
              <w:rPr>
                <w:sz w:val="20"/>
              </w:rPr>
            </w:pPr>
          </w:p>
        </w:tc>
      </w:tr>
      <w:tr w:rsidR="00BC0191" w14:paraId="0A71B7ED"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15E27774"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2C0D48FA"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14B55C44"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0CA14E16"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233D4A02"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014CE20E"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7D88F6D1" w14:textId="77777777" w:rsidR="00BC0191" w:rsidRDefault="00BC0191">
            <w:pPr>
              <w:suppressAutoHyphens/>
              <w:spacing w:before="60" w:after="60"/>
              <w:rPr>
                <w:sz w:val="20"/>
              </w:rPr>
            </w:pPr>
          </w:p>
        </w:tc>
      </w:tr>
      <w:tr w:rsidR="00BC0191" w14:paraId="7EDA6F3B"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47A9B1D3"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5417C45E"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2ED52663"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422E6E72"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0A4FD406"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33859E08"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280C670F" w14:textId="77777777" w:rsidR="00BC0191" w:rsidRDefault="00BC0191">
            <w:pPr>
              <w:suppressAutoHyphens/>
              <w:spacing w:before="60" w:after="60"/>
              <w:rPr>
                <w:sz w:val="20"/>
              </w:rPr>
            </w:pPr>
          </w:p>
        </w:tc>
      </w:tr>
      <w:tr w:rsidR="00BC0191" w14:paraId="45ECE9EE"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1CEA20E6"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5CFCD1C6"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6A0877F0"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61EE1850"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0627A502" w14:textId="77777777" w:rsidR="00BC0191" w:rsidRDefault="00BC0191">
            <w:pPr>
              <w:suppressAutoHyphens/>
              <w:spacing w:before="60" w:after="60"/>
              <w:rPr>
                <w:sz w:val="20"/>
              </w:rPr>
            </w:pPr>
          </w:p>
        </w:tc>
        <w:tc>
          <w:tcPr>
            <w:tcW w:w="1134" w:type="dxa"/>
            <w:tcBorders>
              <w:top w:val="single" w:sz="6" w:space="0" w:color="auto"/>
              <w:left w:val="single" w:sz="6" w:space="0" w:color="auto"/>
              <w:bottom w:val="single" w:sz="6" w:space="0" w:color="auto"/>
              <w:right w:val="single" w:sz="6" w:space="0" w:color="auto"/>
            </w:tcBorders>
          </w:tcPr>
          <w:p w14:paraId="39F1FF70"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13E150FE" w14:textId="77777777" w:rsidR="00BC0191" w:rsidRDefault="00BC0191">
            <w:pPr>
              <w:suppressAutoHyphens/>
              <w:spacing w:before="60" w:after="60"/>
              <w:rPr>
                <w:sz w:val="20"/>
              </w:rPr>
            </w:pPr>
          </w:p>
        </w:tc>
      </w:tr>
      <w:tr w:rsidR="00BC0191" w14:paraId="47421CA1" w14:textId="77777777" w:rsidTr="004A5DD8">
        <w:trPr>
          <w:cantSplit/>
          <w:trHeight w:val="390"/>
        </w:trPr>
        <w:tc>
          <w:tcPr>
            <w:tcW w:w="629" w:type="dxa"/>
            <w:tcBorders>
              <w:top w:val="single" w:sz="6" w:space="0" w:color="auto"/>
              <w:left w:val="single" w:sz="6" w:space="0" w:color="auto"/>
              <w:bottom w:val="single" w:sz="6" w:space="0" w:color="auto"/>
              <w:right w:val="single" w:sz="6" w:space="0" w:color="auto"/>
            </w:tcBorders>
          </w:tcPr>
          <w:p w14:paraId="2CD71825" w14:textId="77777777" w:rsidR="00BC0191" w:rsidRDefault="00BC0191">
            <w:pPr>
              <w:suppressAutoHyphens/>
              <w:spacing w:before="60" w:after="60"/>
              <w:rPr>
                <w:sz w:val="20"/>
              </w:rPr>
            </w:pPr>
          </w:p>
        </w:tc>
        <w:tc>
          <w:tcPr>
            <w:tcW w:w="4049" w:type="dxa"/>
            <w:tcBorders>
              <w:top w:val="single" w:sz="6" w:space="0" w:color="auto"/>
              <w:left w:val="single" w:sz="6" w:space="0" w:color="auto"/>
              <w:bottom w:val="single" w:sz="6" w:space="0" w:color="auto"/>
              <w:right w:val="single" w:sz="6" w:space="0" w:color="auto"/>
            </w:tcBorders>
          </w:tcPr>
          <w:p w14:paraId="52C5FE42" w14:textId="77777777" w:rsidR="00BC0191" w:rsidRDefault="00BC0191">
            <w:pPr>
              <w:suppressAutoHyphens/>
              <w:spacing w:before="60" w:after="60"/>
              <w:rPr>
                <w:sz w:val="20"/>
              </w:rPr>
            </w:pPr>
          </w:p>
        </w:tc>
        <w:tc>
          <w:tcPr>
            <w:tcW w:w="1701" w:type="dxa"/>
            <w:tcBorders>
              <w:top w:val="single" w:sz="6" w:space="0" w:color="auto"/>
              <w:left w:val="single" w:sz="6" w:space="0" w:color="auto"/>
              <w:bottom w:val="single" w:sz="6" w:space="0" w:color="auto"/>
              <w:right w:val="single" w:sz="6" w:space="0" w:color="auto"/>
            </w:tcBorders>
          </w:tcPr>
          <w:p w14:paraId="10B81A5F" w14:textId="77777777" w:rsidR="00BC0191" w:rsidRDefault="00BC0191">
            <w:pPr>
              <w:suppressAutoHyphens/>
              <w:spacing w:before="60" w:after="60"/>
              <w:rPr>
                <w:sz w:val="20"/>
              </w:rPr>
            </w:pPr>
          </w:p>
        </w:tc>
        <w:tc>
          <w:tcPr>
            <w:tcW w:w="1418" w:type="dxa"/>
            <w:tcBorders>
              <w:top w:val="single" w:sz="6" w:space="0" w:color="auto"/>
              <w:left w:val="single" w:sz="6" w:space="0" w:color="auto"/>
              <w:bottom w:val="single" w:sz="6" w:space="0" w:color="auto"/>
              <w:right w:val="single" w:sz="6" w:space="0" w:color="auto"/>
            </w:tcBorders>
          </w:tcPr>
          <w:p w14:paraId="01D873AD" w14:textId="77777777" w:rsidR="00BC0191" w:rsidRDefault="00BC0191">
            <w:pPr>
              <w:suppressAutoHyphens/>
              <w:spacing w:before="60" w:after="60"/>
              <w:rPr>
                <w:sz w:val="20"/>
              </w:rPr>
            </w:pPr>
          </w:p>
        </w:tc>
        <w:tc>
          <w:tcPr>
            <w:tcW w:w="1984" w:type="dxa"/>
            <w:tcBorders>
              <w:top w:val="single" w:sz="6" w:space="0" w:color="auto"/>
              <w:left w:val="single" w:sz="6" w:space="0" w:color="auto"/>
              <w:bottom w:val="single" w:sz="6" w:space="0" w:color="auto"/>
              <w:right w:val="single" w:sz="6" w:space="0" w:color="auto"/>
            </w:tcBorders>
          </w:tcPr>
          <w:p w14:paraId="67DA5A0F" w14:textId="77777777" w:rsidR="00455149" w:rsidRPr="008E329A" w:rsidRDefault="00455149">
            <w:pPr>
              <w:pStyle w:val="CommentText"/>
              <w:suppressAutoHyphens/>
              <w:spacing w:before="60" w:after="60"/>
            </w:pPr>
          </w:p>
        </w:tc>
        <w:tc>
          <w:tcPr>
            <w:tcW w:w="1134" w:type="dxa"/>
            <w:tcBorders>
              <w:top w:val="single" w:sz="6" w:space="0" w:color="auto"/>
              <w:left w:val="single" w:sz="6" w:space="0" w:color="auto"/>
              <w:bottom w:val="single" w:sz="6" w:space="0" w:color="auto"/>
              <w:right w:val="single" w:sz="6" w:space="0" w:color="auto"/>
            </w:tcBorders>
          </w:tcPr>
          <w:p w14:paraId="3EBDE3B8" w14:textId="77777777" w:rsidR="00BC0191" w:rsidRDefault="00BC0191">
            <w:pPr>
              <w:suppressAutoHyphens/>
              <w:spacing w:before="60" w:after="60"/>
              <w:rPr>
                <w:sz w:val="20"/>
              </w:rPr>
            </w:pPr>
          </w:p>
        </w:tc>
        <w:tc>
          <w:tcPr>
            <w:tcW w:w="1985" w:type="dxa"/>
            <w:tcBorders>
              <w:top w:val="single" w:sz="6" w:space="0" w:color="auto"/>
              <w:left w:val="single" w:sz="6" w:space="0" w:color="auto"/>
              <w:bottom w:val="single" w:sz="6" w:space="0" w:color="auto"/>
              <w:right w:val="single" w:sz="6" w:space="0" w:color="auto"/>
            </w:tcBorders>
          </w:tcPr>
          <w:p w14:paraId="15D5D466" w14:textId="77777777" w:rsidR="00BC0191" w:rsidRDefault="00BC0191">
            <w:pPr>
              <w:suppressAutoHyphens/>
              <w:spacing w:before="60" w:after="60"/>
              <w:rPr>
                <w:sz w:val="20"/>
              </w:rPr>
            </w:pPr>
          </w:p>
        </w:tc>
      </w:tr>
      <w:tr w:rsidR="00BC0191" w14:paraId="4CF5188C" w14:textId="77777777" w:rsidTr="004A5DD8">
        <w:trPr>
          <w:cantSplit/>
          <w:trHeight w:val="390"/>
        </w:trPr>
        <w:tc>
          <w:tcPr>
            <w:tcW w:w="629" w:type="dxa"/>
            <w:tcBorders>
              <w:top w:val="single" w:sz="6" w:space="0" w:color="auto"/>
              <w:left w:val="single" w:sz="6" w:space="0" w:color="auto"/>
              <w:bottom w:val="nil"/>
              <w:right w:val="single" w:sz="6" w:space="0" w:color="auto"/>
            </w:tcBorders>
          </w:tcPr>
          <w:p w14:paraId="4E512295" w14:textId="77777777" w:rsidR="00BC0191" w:rsidRDefault="00BC0191">
            <w:pPr>
              <w:suppressAutoHyphens/>
              <w:spacing w:before="60" w:after="60"/>
              <w:rPr>
                <w:sz w:val="20"/>
              </w:rPr>
            </w:pPr>
          </w:p>
        </w:tc>
        <w:tc>
          <w:tcPr>
            <w:tcW w:w="4049" w:type="dxa"/>
            <w:tcBorders>
              <w:top w:val="single" w:sz="6" w:space="0" w:color="auto"/>
              <w:left w:val="single" w:sz="6" w:space="0" w:color="auto"/>
              <w:bottom w:val="nil"/>
              <w:right w:val="single" w:sz="6" w:space="0" w:color="auto"/>
            </w:tcBorders>
          </w:tcPr>
          <w:p w14:paraId="19A87CA8" w14:textId="77777777" w:rsidR="00BC0191" w:rsidRDefault="00BC0191">
            <w:pPr>
              <w:suppressAutoHyphens/>
              <w:spacing w:before="60" w:after="60"/>
              <w:rPr>
                <w:sz w:val="20"/>
              </w:rPr>
            </w:pPr>
          </w:p>
        </w:tc>
        <w:tc>
          <w:tcPr>
            <w:tcW w:w="1701" w:type="dxa"/>
            <w:tcBorders>
              <w:top w:val="single" w:sz="6" w:space="0" w:color="auto"/>
              <w:left w:val="single" w:sz="6" w:space="0" w:color="auto"/>
              <w:bottom w:val="nil"/>
              <w:right w:val="single" w:sz="6" w:space="0" w:color="auto"/>
            </w:tcBorders>
          </w:tcPr>
          <w:p w14:paraId="6FC2FA4B" w14:textId="77777777" w:rsidR="00BC0191" w:rsidRDefault="00BC0191">
            <w:pPr>
              <w:suppressAutoHyphens/>
              <w:spacing w:before="60" w:after="60"/>
              <w:rPr>
                <w:sz w:val="20"/>
              </w:rPr>
            </w:pPr>
          </w:p>
        </w:tc>
        <w:tc>
          <w:tcPr>
            <w:tcW w:w="1418" w:type="dxa"/>
            <w:tcBorders>
              <w:top w:val="single" w:sz="6" w:space="0" w:color="auto"/>
              <w:left w:val="single" w:sz="6" w:space="0" w:color="auto"/>
              <w:bottom w:val="nil"/>
              <w:right w:val="single" w:sz="6" w:space="0" w:color="auto"/>
            </w:tcBorders>
          </w:tcPr>
          <w:p w14:paraId="2608F11B" w14:textId="77777777" w:rsidR="00BC0191" w:rsidRDefault="00BC0191">
            <w:pPr>
              <w:suppressAutoHyphens/>
              <w:spacing w:before="60" w:after="60"/>
              <w:rPr>
                <w:sz w:val="20"/>
              </w:rPr>
            </w:pPr>
          </w:p>
        </w:tc>
        <w:tc>
          <w:tcPr>
            <w:tcW w:w="1984" w:type="dxa"/>
            <w:tcBorders>
              <w:top w:val="single" w:sz="6" w:space="0" w:color="auto"/>
              <w:left w:val="single" w:sz="6" w:space="0" w:color="auto"/>
              <w:bottom w:val="nil"/>
              <w:right w:val="single" w:sz="6" w:space="0" w:color="auto"/>
            </w:tcBorders>
          </w:tcPr>
          <w:p w14:paraId="401654FA" w14:textId="77777777" w:rsidR="00BC0191" w:rsidRDefault="00BC0191">
            <w:pPr>
              <w:suppressAutoHyphens/>
              <w:spacing w:before="60" w:after="60"/>
              <w:rPr>
                <w:sz w:val="20"/>
              </w:rPr>
            </w:pPr>
          </w:p>
        </w:tc>
        <w:tc>
          <w:tcPr>
            <w:tcW w:w="1134" w:type="dxa"/>
            <w:tcBorders>
              <w:top w:val="single" w:sz="6" w:space="0" w:color="auto"/>
              <w:left w:val="single" w:sz="6" w:space="0" w:color="auto"/>
              <w:bottom w:val="nil"/>
              <w:right w:val="single" w:sz="6" w:space="0" w:color="auto"/>
            </w:tcBorders>
          </w:tcPr>
          <w:p w14:paraId="33C6CF31" w14:textId="77777777" w:rsidR="00BC0191" w:rsidRDefault="00BC0191">
            <w:pPr>
              <w:suppressAutoHyphens/>
              <w:spacing w:before="60" w:after="60"/>
              <w:rPr>
                <w:sz w:val="20"/>
              </w:rPr>
            </w:pPr>
          </w:p>
        </w:tc>
        <w:tc>
          <w:tcPr>
            <w:tcW w:w="1985" w:type="dxa"/>
            <w:tcBorders>
              <w:top w:val="single" w:sz="6" w:space="0" w:color="auto"/>
              <w:left w:val="single" w:sz="6" w:space="0" w:color="auto"/>
              <w:bottom w:val="nil"/>
              <w:right w:val="single" w:sz="6" w:space="0" w:color="auto"/>
            </w:tcBorders>
          </w:tcPr>
          <w:p w14:paraId="6D075281" w14:textId="77777777" w:rsidR="00BC0191" w:rsidRDefault="00BC0191">
            <w:pPr>
              <w:suppressAutoHyphens/>
              <w:spacing w:before="60" w:after="60"/>
              <w:rPr>
                <w:sz w:val="20"/>
              </w:rPr>
            </w:pPr>
          </w:p>
        </w:tc>
      </w:tr>
      <w:tr w:rsidR="00BC0191" w14:paraId="55EF1137" w14:textId="77777777" w:rsidTr="004A5DD8">
        <w:trPr>
          <w:cantSplit/>
          <w:trHeight w:val="333"/>
        </w:trPr>
        <w:tc>
          <w:tcPr>
            <w:tcW w:w="7797" w:type="dxa"/>
            <w:gridSpan w:val="4"/>
            <w:tcBorders>
              <w:top w:val="single" w:sz="6" w:space="0" w:color="auto"/>
              <w:left w:val="nil"/>
              <w:bottom w:val="nil"/>
              <w:right w:val="single" w:sz="6" w:space="0" w:color="auto"/>
            </w:tcBorders>
          </w:tcPr>
          <w:p w14:paraId="71BB8C19" w14:textId="77777777" w:rsidR="00BC0191" w:rsidRDefault="00BC0191">
            <w:pPr>
              <w:suppressAutoHyphens/>
              <w:rPr>
                <w:sz w:val="20"/>
              </w:rPr>
            </w:pPr>
          </w:p>
        </w:tc>
        <w:tc>
          <w:tcPr>
            <w:tcW w:w="3118" w:type="dxa"/>
            <w:gridSpan w:val="2"/>
            <w:tcBorders>
              <w:top w:val="single" w:sz="6" w:space="0" w:color="auto"/>
              <w:left w:val="single" w:sz="6" w:space="0" w:color="auto"/>
              <w:bottom w:val="single" w:sz="6" w:space="0" w:color="auto"/>
              <w:right w:val="single" w:sz="6" w:space="0" w:color="auto"/>
            </w:tcBorders>
          </w:tcPr>
          <w:p w14:paraId="42FA81BC" w14:textId="77777777" w:rsidR="00BC0191" w:rsidRDefault="001E4C9A">
            <w:pPr>
              <w:suppressAutoHyphens/>
              <w:spacing w:before="60" w:after="60"/>
              <w:rPr>
                <w:sz w:val="20"/>
              </w:rPr>
            </w:pPr>
            <w:r w:rsidRPr="008E329A">
              <w:rPr>
                <w:sz w:val="20"/>
              </w:rPr>
              <w:t>Total Bid Price</w:t>
            </w:r>
          </w:p>
        </w:tc>
        <w:tc>
          <w:tcPr>
            <w:tcW w:w="1985" w:type="dxa"/>
            <w:tcBorders>
              <w:top w:val="single" w:sz="6" w:space="0" w:color="auto"/>
              <w:left w:val="single" w:sz="6" w:space="0" w:color="auto"/>
              <w:bottom w:val="single" w:sz="6" w:space="0" w:color="auto"/>
              <w:right w:val="single" w:sz="6" w:space="0" w:color="auto"/>
            </w:tcBorders>
          </w:tcPr>
          <w:p w14:paraId="1F4FDD72" w14:textId="77777777" w:rsidR="00BC0191" w:rsidRDefault="00BC0191">
            <w:pPr>
              <w:suppressAutoHyphens/>
              <w:spacing w:before="60" w:after="60"/>
              <w:rPr>
                <w:sz w:val="20"/>
              </w:rPr>
            </w:pPr>
          </w:p>
        </w:tc>
      </w:tr>
      <w:tr w:rsidR="00BC0191" w14:paraId="3B6133E0" w14:textId="77777777" w:rsidTr="004A5DD8">
        <w:trPr>
          <w:cantSplit/>
          <w:trHeight w:hRule="exact" w:val="495"/>
        </w:trPr>
        <w:tc>
          <w:tcPr>
            <w:tcW w:w="12900" w:type="dxa"/>
            <w:gridSpan w:val="7"/>
            <w:tcBorders>
              <w:top w:val="nil"/>
              <w:left w:val="nil"/>
              <w:bottom w:val="nil"/>
              <w:right w:val="nil"/>
            </w:tcBorders>
          </w:tcPr>
          <w:p w14:paraId="4F744AAA" w14:textId="77777777" w:rsidR="00BC0191" w:rsidRDefault="001E4C9A">
            <w:pPr>
              <w:suppressAutoHyphens/>
              <w:spacing w:before="100"/>
              <w:rPr>
                <w:sz w:val="20"/>
              </w:rPr>
            </w:pPr>
            <w:r w:rsidRPr="008E329A">
              <w:rPr>
                <w:i/>
                <w:sz w:val="20"/>
              </w:rPr>
              <w:t xml:space="preserve">Name of Bidder [insert complete name of Bidder] </w:t>
            </w:r>
            <w:r w:rsidR="006E2CC9" w:rsidRPr="008E329A">
              <w:rPr>
                <w:sz w:val="20"/>
              </w:rPr>
              <w:t xml:space="preserve">Signature of Bidder </w:t>
            </w:r>
            <w:r w:rsidRPr="008E329A">
              <w:rPr>
                <w:i/>
                <w:sz w:val="20"/>
              </w:rPr>
              <w:t>[signature of person signing the Bid] Date [insert date]</w:t>
            </w:r>
          </w:p>
        </w:tc>
      </w:tr>
    </w:tbl>
    <w:p w14:paraId="1B0FE33B" w14:textId="77777777" w:rsidR="00455149" w:rsidRPr="008E329A" w:rsidRDefault="00455149">
      <w:pPr>
        <w:spacing w:before="240"/>
        <w:sectPr w:rsidR="00455149" w:rsidRPr="008E329A" w:rsidSect="00C109E0">
          <w:headerReference w:type="even" r:id="rId49"/>
          <w:headerReference w:type="default" r:id="rId50"/>
          <w:headerReference w:type="first" r:id="rId51"/>
          <w:pgSz w:w="15840" w:h="12240" w:orient="landscape" w:code="1"/>
          <w:pgMar w:top="1800" w:right="1440" w:bottom="1440" w:left="1440" w:header="720" w:footer="720" w:gutter="0"/>
          <w:paperSrc w:first="15" w:other="15"/>
          <w:cols w:space="720"/>
          <w:titlePg/>
        </w:sectPr>
      </w:pPr>
    </w:p>
    <w:p w14:paraId="4B8D1384" w14:textId="77777777" w:rsidR="00455149" w:rsidRPr="008E329A" w:rsidRDefault="00455149">
      <w:pPr>
        <w:pStyle w:val="Subtitle"/>
      </w:pPr>
      <w:bookmarkStart w:id="601" w:name="_Toc438266926"/>
      <w:bookmarkStart w:id="602" w:name="_Toc438267900"/>
      <w:bookmarkStart w:id="603" w:name="_Toc438366668"/>
      <w:bookmarkStart w:id="604" w:name="_Toc438954446"/>
      <w:bookmarkStart w:id="605" w:name="_Toc347227543"/>
      <w:bookmarkStart w:id="606" w:name="_Toc135757235"/>
      <w:r w:rsidRPr="008E329A">
        <w:lastRenderedPageBreak/>
        <w:t>Section</w:t>
      </w:r>
      <w:r w:rsidR="006E2CC9" w:rsidRPr="008E329A">
        <w:t xml:space="preserve"> </w:t>
      </w:r>
      <w:r w:rsidRPr="008E329A">
        <w:t>V</w:t>
      </w:r>
      <w:r w:rsidR="006E2CC9" w:rsidRPr="008E329A">
        <w:t xml:space="preserve"> </w:t>
      </w:r>
      <w:r w:rsidR="009923B2" w:rsidRPr="008E329A">
        <w:t>-</w:t>
      </w:r>
      <w:r w:rsidR="006E2CC9" w:rsidRPr="008E329A">
        <w:t xml:space="preserve"> </w:t>
      </w:r>
      <w:r w:rsidRPr="008E329A">
        <w:t>Eligible</w:t>
      </w:r>
      <w:r w:rsidR="006E2CC9" w:rsidRPr="008E329A">
        <w:t xml:space="preserve"> </w:t>
      </w:r>
      <w:r w:rsidRPr="008E329A">
        <w:t>Countries</w:t>
      </w:r>
      <w:bookmarkEnd w:id="601"/>
      <w:bookmarkEnd w:id="602"/>
      <w:bookmarkEnd w:id="603"/>
      <w:bookmarkEnd w:id="604"/>
      <w:bookmarkEnd w:id="605"/>
      <w:bookmarkEnd w:id="606"/>
    </w:p>
    <w:p w14:paraId="7E329AEC" w14:textId="77777777" w:rsidR="00455149" w:rsidRPr="008E329A" w:rsidRDefault="00455149">
      <w:pPr>
        <w:jc w:val="center"/>
        <w:rPr>
          <w:b/>
        </w:rPr>
      </w:pPr>
    </w:p>
    <w:p w14:paraId="766E461E" w14:textId="77777777" w:rsidR="00BC0191" w:rsidRDefault="006E2CC9">
      <w:pPr>
        <w:jc w:val="center"/>
        <w:rPr>
          <w:b/>
        </w:rPr>
      </w:pPr>
      <w:r w:rsidRPr="008E329A">
        <w:rPr>
          <w:b/>
          <w:szCs w:val="24"/>
        </w:rPr>
        <w:t xml:space="preserve">Eligibility for the Provision of Goods, Works and Non-Consulting Services in </w:t>
      </w:r>
      <w:r w:rsidRPr="008E329A">
        <w:rPr>
          <w:b/>
        </w:rPr>
        <w:br/>
      </w:r>
      <w:r w:rsidRPr="008E329A">
        <w:rPr>
          <w:b/>
          <w:szCs w:val="24"/>
        </w:rPr>
        <w:t>Bank-Financed Procurement</w:t>
      </w:r>
    </w:p>
    <w:p w14:paraId="7F84ECCC" w14:textId="77777777" w:rsidR="00BC0191" w:rsidRDefault="00BC0191">
      <w:pPr>
        <w:jc w:val="center"/>
      </w:pPr>
    </w:p>
    <w:p w14:paraId="297D50B6" w14:textId="77777777" w:rsidR="00BC0191" w:rsidRDefault="00BC0191">
      <w:pPr>
        <w:jc w:val="center"/>
      </w:pPr>
    </w:p>
    <w:p w14:paraId="478E20AC" w14:textId="77777777" w:rsidR="00BC0191" w:rsidRDefault="001E4C9A">
      <w:pPr>
        <w:pStyle w:val="BodyTextIndent2"/>
        <w:tabs>
          <w:tab w:val="clear" w:pos="720"/>
        </w:tabs>
        <w:ind w:left="0" w:firstLine="0"/>
        <w:jc w:val="both"/>
      </w:pPr>
      <w:r w:rsidRPr="008E329A">
        <w:rPr>
          <w:szCs w:val="24"/>
        </w:rPr>
        <w:t xml:space="preserve">In reference to ITB 4.8 and ITB 5.1, for the information of the Bidders, at the present </w:t>
      </w:r>
      <w:proofErr w:type="gramStart"/>
      <w:r w:rsidRPr="008E329A">
        <w:rPr>
          <w:szCs w:val="24"/>
        </w:rPr>
        <w:t>time firms</w:t>
      </w:r>
      <w:proofErr w:type="gramEnd"/>
      <w:r w:rsidRPr="008E329A">
        <w:rPr>
          <w:szCs w:val="24"/>
        </w:rPr>
        <w:t>, goods and services from the following countries are excluded from this Bidding process:</w:t>
      </w:r>
    </w:p>
    <w:p w14:paraId="3288360F" w14:textId="77777777" w:rsidR="00C533CC" w:rsidRPr="008E329A" w:rsidRDefault="00C533CC" w:rsidP="00C533CC">
      <w:pPr>
        <w:pStyle w:val="BodyTextIndent"/>
        <w:ind w:left="1440" w:hanging="720"/>
      </w:pPr>
    </w:p>
    <w:p w14:paraId="2E8EB38B" w14:textId="77777777" w:rsidR="00C533CC" w:rsidRPr="008E329A" w:rsidRDefault="00C533CC" w:rsidP="00D15D65">
      <w:pPr>
        <w:ind w:left="180"/>
        <w:rPr>
          <w:i/>
          <w:iCs/>
          <w:spacing w:val="-4"/>
        </w:rPr>
      </w:pPr>
      <w:r w:rsidRPr="008E329A">
        <w:rPr>
          <w:spacing w:val="-2"/>
        </w:rPr>
        <w:t>Under</w:t>
      </w:r>
      <w:r w:rsidR="006E2CC9" w:rsidRPr="008E329A">
        <w:rPr>
          <w:spacing w:val="-2"/>
        </w:rPr>
        <w:t xml:space="preserve"> </w:t>
      </w:r>
      <w:r w:rsidRPr="008E329A">
        <w:rPr>
          <w:spacing w:val="-2"/>
        </w:rPr>
        <w:t>ITB</w:t>
      </w:r>
      <w:r w:rsidR="006E2CC9" w:rsidRPr="008E329A">
        <w:rPr>
          <w:spacing w:val="-2"/>
        </w:rPr>
        <w:t xml:space="preserve"> </w:t>
      </w:r>
      <w:r w:rsidRPr="008E329A">
        <w:rPr>
          <w:spacing w:val="-2"/>
        </w:rPr>
        <w:t>4.</w:t>
      </w:r>
      <w:r w:rsidR="00723F3A" w:rsidRPr="008E329A">
        <w:rPr>
          <w:spacing w:val="-2"/>
        </w:rPr>
        <w:t>8</w:t>
      </w:r>
      <w:r w:rsidR="006E2CC9" w:rsidRPr="008E329A">
        <w:rPr>
          <w:spacing w:val="-2"/>
        </w:rPr>
        <w:t xml:space="preserve"> </w:t>
      </w:r>
      <w:r w:rsidRPr="008E329A">
        <w:rPr>
          <w:spacing w:val="-2"/>
        </w:rPr>
        <w:t>(a)</w:t>
      </w:r>
      <w:r w:rsidR="006E2CC9" w:rsidRPr="008E329A">
        <w:rPr>
          <w:spacing w:val="-2"/>
        </w:rPr>
        <w:t xml:space="preserve"> </w:t>
      </w:r>
      <w:r w:rsidRPr="008E329A">
        <w:rPr>
          <w:spacing w:val="-2"/>
        </w:rPr>
        <w:t>and</w:t>
      </w:r>
      <w:r w:rsidR="006E2CC9" w:rsidRPr="008E329A">
        <w:rPr>
          <w:spacing w:val="-2"/>
        </w:rPr>
        <w:t xml:space="preserve"> </w:t>
      </w:r>
      <w:r w:rsidR="0087581A" w:rsidRPr="008E329A">
        <w:rPr>
          <w:spacing w:val="-2"/>
        </w:rPr>
        <w:t xml:space="preserve">ITB </w:t>
      </w:r>
      <w:r w:rsidRPr="008E329A">
        <w:rPr>
          <w:spacing w:val="-2"/>
        </w:rPr>
        <w:t>5.1:</w:t>
      </w:r>
      <w:r w:rsidR="006E2CC9" w:rsidRPr="008E329A">
        <w:rPr>
          <w:i/>
          <w:iCs/>
          <w:spacing w:val="-4"/>
        </w:rPr>
        <w:t xml:space="preserve"> </w:t>
      </w:r>
      <w:r w:rsidRPr="008E329A">
        <w:rPr>
          <w:i/>
          <w:iCs/>
          <w:spacing w:val="-4"/>
        </w:rPr>
        <w:t>“none”</w:t>
      </w:r>
    </w:p>
    <w:p w14:paraId="338AAA06" w14:textId="77777777" w:rsidR="00C533CC" w:rsidRPr="008E329A" w:rsidRDefault="00C533CC" w:rsidP="00D15D65">
      <w:pPr>
        <w:ind w:left="180"/>
        <w:rPr>
          <w:i/>
          <w:iCs/>
          <w:spacing w:val="-4"/>
        </w:rPr>
      </w:pPr>
    </w:p>
    <w:p w14:paraId="69A96971" w14:textId="77777777" w:rsidR="00C533CC" w:rsidRPr="008E329A" w:rsidRDefault="00C533CC" w:rsidP="00D15D65">
      <w:pPr>
        <w:ind w:left="180"/>
        <w:rPr>
          <w:b/>
        </w:rPr>
      </w:pPr>
      <w:r w:rsidRPr="008E329A">
        <w:rPr>
          <w:spacing w:val="-7"/>
        </w:rPr>
        <w:t>Under</w:t>
      </w:r>
      <w:r w:rsidR="006E2CC9" w:rsidRPr="008E329A">
        <w:rPr>
          <w:spacing w:val="-7"/>
        </w:rPr>
        <w:t xml:space="preserve"> </w:t>
      </w:r>
      <w:r w:rsidRPr="008E329A">
        <w:rPr>
          <w:spacing w:val="-7"/>
        </w:rPr>
        <w:t>ITB</w:t>
      </w:r>
      <w:r w:rsidR="006E2CC9" w:rsidRPr="008E329A">
        <w:rPr>
          <w:spacing w:val="-7"/>
        </w:rPr>
        <w:t xml:space="preserve"> </w:t>
      </w:r>
      <w:r w:rsidRPr="008E329A">
        <w:rPr>
          <w:spacing w:val="-7"/>
        </w:rPr>
        <w:t>4.</w:t>
      </w:r>
      <w:r w:rsidR="00723F3A" w:rsidRPr="008E329A">
        <w:rPr>
          <w:spacing w:val="-7"/>
        </w:rPr>
        <w:t>8</w:t>
      </w:r>
      <w:r w:rsidRPr="008E329A">
        <w:rPr>
          <w:spacing w:val="-7"/>
        </w:rPr>
        <w:t>(b)</w:t>
      </w:r>
      <w:r w:rsidR="006E2CC9" w:rsidRPr="008E329A">
        <w:rPr>
          <w:spacing w:val="-7"/>
        </w:rPr>
        <w:t xml:space="preserve"> </w:t>
      </w:r>
      <w:r w:rsidRPr="008E329A">
        <w:rPr>
          <w:spacing w:val="-7"/>
        </w:rPr>
        <w:t>and</w:t>
      </w:r>
      <w:r w:rsidR="006E2CC9" w:rsidRPr="008E329A">
        <w:rPr>
          <w:spacing w:val="-7"/>
        </w:rPr>
        <w:t xml:space="preserve"> </w:t>
      </w:r>
      <w:r w:rsidR="0087581A" w:rsidRPr="008E329A">
        <w:rPr>
          <w:spacing w:val="-7"/>
        </w:rPr>
        <w:t xml:space="preserve">ITB </w:t>
      </w:r>
      <w:r w:rsidRPr="008E329A">
        <w:rPr>
          <w:spacing w:val="-7"/>
        </w:rPr>
        <w:t>5.1:</w:t>
      </w:r>
      <w:r w:rsidR="006E2CC9" w:rsidRPr="008E329A">
        <w:rPr>
          <w:i/>
          <w:iCs/>
          <w:spacing w:val="-4"/>
        </w:rPr>
        <w:t xml:space="preserve"> </w:t>
      </w:r>
      <w:r w:rsidRPr="008E329A">
        <w:rPr>
          <w:i/>
          <w:iCs/>
          <w:spacing w:val="-4"/>
        </w:rPr>
        <w:t>“none”</w:t>
      </w:r>
    </w:p>
    <w:p w14:paraId="233EF5E9" w14:textId="77777777" w:rsidR="00C533CC" w:rsidRPr="008E329A" w:rsidRDefault="00C533CC" w:rsidP="00D15D65">
      <w:pPr>
        <w:ind w:left="180"/>
        <w:jc w:val="center"/>
        <w:rPr>
          <w:b/>
        </w:rPr>
      </w:pPr>
    </w:p>
    <w:p w14:paraId="416CA7AA" w14:textId="77777777" w:rsidR="00455149" w:rsidRPr="008E329A" w:rsidRDefault="00455149">
      <w:pPr>
        <w:pStyle w:val="Footer"/>
        <w:tabs>
          <w:tab w:val="left" w:pos="-1080"/>
          <w:tab w:val="left" w:pos="-720"/>
          <w:tab w:val="left" w:pos="0"/>
          <w:tab w:val="left" w:pos="720"/>
          <w:tab w:val="left" w:pos="1440"/>
          <w:tab w:val="left" w:pos="2160"/>
          <w:tab w:val="left" w:pos="3510"/>
          <w:tab w:val="left" w:pos="5310"/>
          <w:tab w:val="left" w:pos="6480"/>
        </w:tabs>
      </w:pPr>
    </w:p>
    <w:p w14:paraId="0068EB32" w14:textId="77777777" w:rsidR="00BC0191" w:rsidRDefault="00BC0191"/>
    <w:p w14:paraId="541386C0" w14:textId="77777777" w:rsidR="00877995" w:rsidRPr="008E329A" w:rsidRDefault="00877995" w:rsidP="00652EBF">
      <w:pPr>
        <w:pStyle w:val="Subtitle"/>
        <w:sectPr w:rsidR="00877995" w:rsidRPr="008E329A" w:rsidSect="003C7944">
          <w:headerReference w:type="first" r:id="rId52"/>
          <w:type w:val="oddPage"/>
          <w:pgSz w:w="12240" w:h="15840" w:code="1"/>
          <w:pgMar w:top="1440" w:right="1440" w:bottom="1440" w:left="1800" w:header="720" w:footer="720" w:gutter="0"/>
          <w:paperSrc w:first="15" w:other="15"/>
          <w:pgNumType w:chapStyle="1"/>
          <w:cols w:space="720"/>
          <w:titlePg/>
        </w:sectPr>
      </w:pPr>
      <w:bookmarkStart w:id="607" w:name="_Toc347227544"/>
    </w:p>
    <w:p w14:paraId="0C254653" w14:textId="77777777" w:rsidR="00446EDA" w:rsidRPr="008E329A" w:rsidRDefault="004600C9" w:rsidP="00B4615A">
      <w:pPr>
        <w:pStyle w:val="Subtitle"/>
        <w:spacing w:after="0"/>
      </w:pPr>
      <w:bookmarkStart w:id="608" w:name="_Toc135757236"/>
      <w:r w:rsidRPr="008E329A">
        <w:lastRenderedPageBreak/>
        <w:t>Section</w:t>
      </w:r>
      <w:r w:rsidR="006E2CC9" w:rsidRPr="008E329A">
        <w:t xml:space="preserve"> </w:t>
      </w:r>
      <w:r w:rsidRPr="008E329A">
        <w:t>VI</w:t>
      </w:r>
      <w:bookmarkStart w:id="609" w:name="_Toc436901383"/>
      <w:bookmarkStart w:id="610" w:name="_Toc436838827"/>
      <w:r w:rsidR="006E2CC9" w:rsidRPr="008E329A">
        <w:t xml:space="preserve"> </w:t>
      </w:r>
      <w:r w:rsidR="004D3B61" w:rsidRPr="008E329A">
        <w:t>-</w:t>
      </w:r>
      <w:r w:rsidR="009923B2" w:rsidRPr="008E329A">
        <w:t xml:space="preserve"> </w:t>
      </w:r>
      <w:r w:rsidR="00446EDA" w:rsidRPr="008E329A">
        <w:t>Fraud</w:t>
      </w:r>
      <w:r w:rsidR="006E2CC9" w:rsidRPr="008E329A">
        <w:t xml:space="preserve"> </w:t>
      </w:r>
      <w:r w:rsidR="00446EDA" w:rsidRPr="008E329A">
        <w:t>and</w:t>
      </w:r>
      <w:r w:rsidR="006E2CC9" w:rsidRPr="008E329A">
        <w:t xml:space="preserve"> </w:t>
      </w:r>
      <w:r w:rsidR="00446EDA" w:rsidRPr="008E329A">
        <w:t>Corruption</w:t>
      </w:r>
      <w:bookmarkEnd w:id="608"/>
      <w:bookmarkEnd w:id="609"/>
      <w:bookmarkEnd w:id="610"/>
      <w:r w:rsidR="006E2CC9" w:rsidRPr="008E329A">
        <w:t xml:space="preserve">  </w:t>
      </w:r>
    </w:p>
    <w:bookmarkEnd w:id="607"/>
    <w:p w14:paraId="0D07A676" w14:textId="77777777" w:rsidR="00BC0191" w:rsidRDefault="001E4C9A">
      <w:pPr>
        <w:jc w:val="center"/>
        <w:rPr>
          <w:rFonts w:eastAsiaTheme="minorHAnsi"/>
          <w:b/>
          <w:sz w:val="28"/>
          <w:szCs w:val="28"/>
        </w:rPr>
      </w:pPr>
      <w:r w:rsidRPr="008E329A">
        <w:rPr>
          <w:rFonts w:eastAsiaTheme="minorHAnsi"/>
          <w:b/>
          <w:sz w:val="28"/>
          <w:szCs w:val="28"/>
        </w:rPr>
        <w:t>(Section VI shall not be modified)</w:t>
      </w:r>
    </w:p>
    <w:p w14:paraId="7989BB34" w14:textId="77777777" w:rsidR="00BC0191" w:rsidRDefault="00BC0191">
      <w:pPr>
        <w:rPr>
          <w:rFonts w:eastAsiaTheme="minorHAnsi"/>
        </w:rPr>
      </w:pPr>
    </w:p>
    <w:p w14:paraId="33DFBEE4" w14:textId="77777777" w:rsidR="00BC0191" w:rsidRDefault="001E4C9A">
      <w:pPr>
        <w:numPr>
          <w:ilvl w:val="0"/>
          <w:numId w:val="102"/>
        </w:numPr>
        <w:spacing w:after="160" w:line="259" w:lineRule="auto"/>
        <w:ind w:left="360"/>
        <w:contextualSpacing/>
        <w:jc w:val="both"/>
        <w:rPr>
          <w:rFonts w:eastAsiaTheme="minorHAnsi"/>
          <w:b/>
        </w:rPr>
      </w:pPr>
      <w:r w:rsidRPr="008E329A">
        <w:rPr>
          <w:rFonts w:eastAsiaTheme="minorHAnsi"/>
          <w:b/>
          <w:szCs w:val="24"/>
        </w:rPr>
        <w:t>Purpose</w:t>
      </w:r>
    </w:p>
    <w:p w14:paraId="29AAF431" w14:textId="77777777" w:rsidR="00BC0191" w:rsidRDefault="001E4C9A">
      <w:pPr>
        <w:pStyle w:val="ListParagraph"/>
        <w:numPr>
          <w:ilvl w:val="1"/>
          <w:numId w:val="102"/>
        </w:numPr>
        <w:spacing w:after="160" w:line="259" w:lineRule="auto"/>
        <w:ind w:left="360"/>
        <w:jc w:val="both"/>
        <w:rPr>
          <w:rFonts w:eastAsiaTheme="minorHAnsi"/>
        </w:rPr>
      </w:pPr>
      <w:r w:rsidRPr="008E329A">
        <w:rPr>
          <w:rFonts w:eastAsiaTheme="minorHAnsi"/>
          <w:szCs w:val="24"/>
        </w:rPr>
        <w:t>The Bank’s Anti-Corruption Guidelines and this annex apply with respect to procurement under Bank Investment Project Financing operations.</w:t>
      </w:r>
    </w:p>
    <w:p w14:paraId="1E66BA98" w14:textId="77777777" w:rsidR="00BC0191" w:rsidRDefault="001E4C9A">
      <w:pPr>
        <w:numPr>
          <w:ilvl w:val="0"/>
          <w:numId w:val="102"/>
        </w:numPr>
        <w:spacing w:after="160" w:line="259" w:lineRule="auto"/>
        <w:ind w:left="360"/>
        <w:contextualSpacing/>
        <w:jc w:val="both"/>
        <w:rPr>
          <w:rFonts w:eastAsiaTheme="minorHAnsi"/>
          <w:b/>
        </w:rPr>
      </w:pPr>
      <w:r w:rsidRPr="008E329A">
        <w:rPr>
          <w:rFonts w:eastAsiaTheme="minorHAnsi"/>
          <w:b/>
          <w:szCs w:val="24"/>
        </w:rPr>
        <w:t>Requirements</w:t>
      </w:r>
    </w:p>
    <w:p w14:paraId="661114EF" w14:textId="77777777" w:rsidR="00BC0191" w:rsidRDefault="001E4C9A">
      <w:pPr>
        <w:pStyle w:val="ListParagraph"/>
        <w:numPr>
          <w:ilvl w:val="0"/>
          <w:numId w:val="106"/>
        </w:numPr>
        <w:autoSpaceDE w:val="0"/>
        <w:autoSpaceDN w:val="0"/>
        <w:adjustRightInd w:val="0"/>
        <w:spacing w:after="120"/>
        <w:jc w:val="both"/>
        <w:rPr>
          <w:rFonts w:eastAsiaTheme="minorHAnsi"/>
        </w:rPr>
      </w:pPr>
      <w:r w:rsidRPr="008E329A">
        <w:rPr>
          <w:rFonts w:eastAsiaTheme="minorHAnsi"/>
          <w:color w:val="000000"/>
          <w:szCs w:val="24"/>
        </w:rPr>
        <w: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385D0C1C" w14:textId="77777777" w:rsidR="00C4210C" w:rsidRPr="008E329A" w:rsidRDefault="00C4210C" w:rsidP="00C4210C">
      <w:pPr>
        <w:pStyle w:val="ListParagraph"/>
        <w:autoSpaceDE w:val="0"/>
        <w:autoSpaceDN w:val="0"/>
        <w:adjustRightInd w:val="0"/>
        <w:spacing w:after="120"/>
        <w:ind w:left="360"/>
        <w:rPr>
          <w:rFonts w:eastAsiaTheme="minorHAnsi"/>
        </w:rPr>
      </w:pPr>
    </w:p>
    <w:p w14:paraId="64A66E9A" w14:textId="77777777" w:rsidR="00BC0191" w:rsidRDefault="001E4C9A">
      <w:pPr>
        <w:pStyle w:val="ListParagraph"/>
        <w:numPr>
          <w:ilvl w:val="0"/>
          <w:numId w:val="106"/>
        </w:numPr>
        <w:autoSpaceDE w:val="0"/>
        <w:autoSpaceDN w:val="0"/>
        <w:adjustRightInd w:val="0"/>
        <w:spacing w:after="120"/>
        <w:jc w:val="both"/>
        <w:rPr>
          <w:rFonts w:eastAsiaTheme="minorHAnsi"/>
        </w:rPr>
      </w:pPr>
      <w:r w:rsidRPr="008E329A">
        <w:rPr>
          <w:rFonts w:eastAsiaTheme="minorHAnsi"/>
          <w:szCs w:val="24"/>
        </w:rPr>
        <w:t>To this end, the Bank:</w:t>
      </w:r>
    </w:p>
    <w:p w14:paraId="5FEE0161" w14:textId="77777777" w:rsidR="00BC0191" w:rsidRDefault="001E4C9A">
      <w:pPr>
        <w:numPr>
          <w:ilvl w:val="0"/>
          <w:numId w:val="103"/>
        </w:numPr>
        <w:autoSpaceDE w:val="0"/>
        <w:autoSpaceDN w:val="0"/>
        <w:adjustRightInd w:val="0"/>
        <w:spacing w:after="120" w:line="259" w:lineRule="auto"/>
        <w:ind w:left="720" w:hanging="270"/>
        <w:jc w:val="both"/>
        <w:rPr>
          <w:rFonts w:eastAsiaTheme="minorHAnsi"/>
          <w:color w:val="000000"/>
        </w:rPr>
      </w:pPr>
      <w:r w:rsidRPr="008E329A">
        <w:rPr>
          <w:rFonts w:eastAsiaTheme="minorHAnsi"/>
          <w:color w:val="000000"/>
          <w:szCs w:val="24"/>
        </w:rPr>
        <w:t>Defines, for the purposes of this provision, the terms set forth below as follows:</w:t>
      </w:r>
    </w:p>
    <w:p w14:paraId="48B7D49C" w14:textId="77777777" w:rsidR="00BC0191" w:rsidRDefault="001E4C9A">
      <w:pPr>
        <w:numPr>
          <w:ilvl w:val="0"/>
          <w:numId w:val="104"/>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corrupt</w:t>
      </w:r>
      <w:proofErr w:type="gramEnd"/>
      <w:r w:rsidRPr="008E329A">
        <w:rPr>
          <w:rFonts w:eastAsiaTheme="minorHAnsi"/>
          <w:color w:val="000000"/>
          <w:szCs w:val="24"/>
        </w:rPr>
        <w:t xml:space="preserve"> practice” is the offering, giving, receiving, or soliciting, directly or indirectly, of anything of value to influence improperly the actions of another party;</w:t>
      </w:r>
    </w:p>
    <w:p w14:paraId="4F642D80" w14:textId="77777777" w:rsidR="00BC0191" w:rsidRDefault="001E4C9A">
      <w:pPr>
        <w:numPr>
          <w:ilvl w:val="0"/>
          <w:numId w:val="104"/>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fraudulent</w:t>
      </w:r>
      <w:proofErr w:type="gramEnd"/>
      <w:r w:rsidRPr="008E329A">
        <w:rPr>
          <w:rFonts w:eastAsiaTheme="minorHAnsi"/>
          <w:color w:val="000000"/>
          <w:szCs w:val="24"/>
        </w:rPr>
        <w:t xml:space="preserve"> practice” is any act or omission, including misrepresentation, that knowingly or recklessly misleads, or attempts to mislead, a party to obtain financial or other benefit or to avoid an obligation;</w:t>
      </w:r>
    </w:p>
    <w:p w14:paraId="5132769E" w14:textId="77777777" w:rsidR="00BC0191" w:rsidRDefault="001E4C9A">
      <w:pPr>
        <w:numPr>
          <w:ilvl w:val="0"/>
          <w:numId w:val="104"/>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collusive</w:t>
      </w:r>
      <w:proofErr w:type="gramEnd"/>
      <w:r w:rsidRPr="008E329A">
        <w:rPr>
          <w:rFonts w:eastAsiaTheme="minorHAnsi"/>
          <w:color w:val="000000"/>
          <w:szCs w:val="24"/>
        </w:rPr>
        <w:t xml:space="preserve"> practice” is an arrangement between two or more parties designed to achieve an improper purpose, including to influence improperly the actions of another party;</w:t>
      </w:r>
    </w:p>
    <w:p w14:paraId="17FD738D" w14:textId="77777777" w:rsidR="00BC0191" w:rsidRDefault="001E4C9A">
      <w:pPr>
        <w:numPr>
          <w:ilvl w:val="0"/>
          <w:numId w:val="104"/>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coercive</w:t>
      </w:r>
      <w:proofErr w:type="gramEnd"/>
      <w:r w:rsidRPr="008E329A">
        <w:rPr>
          <w:rFonts w:eastAsiaTheme="minorHAnsi"/>
          <w:color w:val="000000"/>
          <w:szCs w:val="24"/>
        </w:rPr>
        <w:t xml:space="preserve"> practice” is impairing or harming, or threatening to impair or harm, directly or indirectly, any party or the property of the party to influence improperly the actions of a party;</w:t>
      </w:r>
    </w:p>
    <w:p w14:paraId="7146AE21" w14:textId="77777777" w:rsidR="00BC0191" w:rsidRDefault="001E4C9A">
      <w:pPr>
        <w:numPr>
          <w:ilvl w:val="0"/>
          <w:numId w:val="104"/>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obstructive</w:t>
      </w:r>
      <w:proofErr w:type="gramEnd"/>
      <w:r w:rsidRPr="008E329A">
        <w:rPr>
          <w:rFonts w:eastAsiaTheme="minorHAnsi"/>
          <w:color w:val="000000"/>
          <w:szCs w:val="24"/>
        </w:rPr>
        <w:t xml:space="preserve"> practice” is:</w:t>
      </w:r>
    </w:p>
    <w:p w14:paraId="3F9313E3" w14:textId="77777777" w:rsidR="00BC0191" w:rsidRDefault="001E4C9A">
      <w:pPr>
        <w:numPr>
          <w:ilvl w:val="0"/>
          <w:numId w:val="105"/>
        </w:numPr>
        <w:autoSpaceDE w:val="0"/>
        <w:autoSpaceDN w:val="0"/>
        <w:adjustRightInd w:val="0"/>
        <w:spacing w:after="120" w:line="259" w:lineRule="auto"/>
        <w:ind w:left="1890" w:hanging="450"/>
        <w:jc w:val="both"/>
        <w:rPr>
          <w:rFonts w:eastAsiaTheme="minorHAnsi"/>
          <w:color w:val="000000"/>
        </w:rPr>
      </w:pPr>
      <w:r w:rsidRPr="008E329A">
        <w:rPr>
          <w:rFonts w:eastAsiaTheme="minorHAnsi"/>
          <w:color w:val="000000"/>
          <w:szCs w:val="24"/>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86EB486" w14:textId="77777777" w:rsidR="00BC0191" w:rsidRDefault="001E4C9A">
      <w:pPr>
        <w:numPr>
          <w:ilvl w:val="0"/>
          <w:numId w:val="105"/>
        </w:numPr>
        <w:autoSpaceDE w:val="0"/>
        <w:autoSpaceDN w:val="0"/>
        <w:adjustRightInd w:val="0"/>
        <w:spacing w:after="120" w:line="259" w:lineRule="auto"/>
        <w:ind w:left="1890" w:hanging="450"/>
        <w:jc w:val="both"/>
        <w:rPr>
          <w:rFonts w:eastAsiaTheme="minorHAnsi"/>
          <w:color w:val="000000"/>
        </w:rPr>
      </w:pPr>
      <w:r w:rsidRPr="008E329A">
        <w:rPr>
          <w:rFonts w:eastAsiaTheme="minorHAnsi"/>
          <w:color w:val="000000"/>
          <w:szCs w:val="24"/>
        </w:rPr>
        <w:t>acts intended to materially impede the exercise of the Bank’s inspection and audit rights provided for under paragraph 2.2 e. below.</w:t>
      </w:r>
    </w:p>
    <w:p w14:paraId="1A102FFB" w14:textId="77777777" w:rsidR="00BC0191" w:rsidRDefault="001E4C9A">
      <w:pPr>
        <w:numPr>
          <w:ilvl w:val="0"/>
          <w:numId w:val="103"/>
        </w:numPr>
        <w:autoSpaceDE w:val="0"/>
        <w:autoSpaceDN w:val="0"/>
        <w:adjustRightInd w:val="0"/>
        <w:spacing w:after="120" w:line="259" w:lineRule="auto"/>
        <w:ind w:left="720" w:hanging="270"/>
        <w:jc w:val="both"/>
        <w:rPr>
          <w:rFonts w:eastAsiaTheme="minorHAnsi"/>
          <w:color w:val="000000"/>
        </w:rPr>
      </w:pPr>
      <w:r>
        <w:rPr>
          <w:rFonts w:eastAsiaTheme="minorHAnsi"/>
          <w:color w:val="000000"/>
          <w:szCs w:val="24"/>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A0D659B" w14:textId="77777777" w:rsidR="00BC0191" w:rsidRDefault="001E4C9A">
      <w:pPr>
        <w:numPr>
          <w:ilvl w:val="0"/>
          <w:numId w:val="103"/>
        </w:numPr>
        <w:autoSpaceDE w:val="0"/>
        <w:autoSpaceDN w:val="0"/>
        <w:adjustRightInd w:val="0"/>
        <w:spacing w:after="120" w:line="259" w:lineRule="auto"/>
        <w:ind w:left="720" w:hanging="270"/>
        <w:jc w:val="both"/>
        <w:rPr>
          <w:rFonts w:eastAsiaTheme="minorHAnsi"/>
          <w:color w:val="000000"/>
        </w:rPr>
      </w:pPr>
      <w:r w:rsidRPr="008E329A">
        <w:rPr>
          <w:rFonts w:eastAsiaTheme="minorHAnsi"/>
          <w:color w:val="000000"/>
          <w:szCs w:val="24"/>
        </w:rPr>
        <w:t xml:space="preserve">In addition to the legal remedies set out in the relevant Legal Agreement, may take other appropriate actions, including declaring </w:t>
      </w:r>
      <w:proofErr w:type="spellStart"/>
      <w:r w:rsidRPr="008E329A">
        <w:rPr>
          <w:rFonts w:eastAsiaTheme="minorHAnsi"/>
          <w:color w:val="000000"/>
          <w:szCs w:val="24"/>
        </w:rPr>
        <w:t>misprocurement</w:t>
      </w:r>
      <w:proofErr w:type="spellEnd"/>
      <w:r w:rsidRPr="008E329A">
        <w:rPr>
          <w:rFonts w:eastAsiaTheme="minorHAnsi"/>
          <w:color w:val="000000"/>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6EFFD8B4" w14:textId="77777777" w:rsidR="00BC0191" w:rsidRDefault="00C4210C">
      <w:pPr>
        <w:numPr>
          <w:ilvl w:val="0"/>
          <w:numId w:val="103"/>
        </w:numPr>
        <w:autoSpaceDE w:val="0"/>
        <w:autoSpaceDN w:val="0"/>
        <w:adjustRightInd w:val="0"/>
        <w:spacing w:after="120" w:line="259" w:lineRule="auto"/>
        <w:ind w:left="720" w:hanging="270"/>
        <w:jc w:val="both"/>
        <w:rPr>
          <w:rFonts w:eastAsiaTheme="minorHAnsi"/>
          <w:color w:val="000000"/>
        </w:rPr>
      </w:pPr>
      <w:r w:rsidRPr="008E329A">
        <w:rPr>
          <w:rFonts w:eastAsiaTheme="minorHAnsi"/>
          <w:color w:val="000000"/>
          <w:szCs w:val="24"/>
        </w:rPr>
        <w:t>Pursuant to the Bank’s Anti-Corruption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E329A">
        <w:rPr>
          <w:rFonts w:eastAsiaTheme="minorHAnsi"/>
          <w:color w:val="000000"/>
          <w:szCs w:val="24"/>
        </w:rPr>
        <w:t>i</w:t>
      </w:r>
      <w:proofErr w:type="spellEnd"/>
      <w:r w:rsidRPr="008E329A">
        <w:rPr>
          <w:rFonts w:eastAsiaTheme="minorHAnsi"/>
          <w:color w:val="000000"/>
          <w:szCs w:val="24"/>
        </w:rPr>
        <w:t>) to be awarded or otherwise benefit from a Bank-financed contract, financially or in any other manner;</w:t>
      </w:r>
      <w:r>
        <w:footnoteReference w:id="8"/>
      </w:r>
      <w:r w:rsidRPr="008E329A">
        <w:rPr>
          <w:rFonts w:eastAsiaTheme="minorHAnsi"/>
          <w:color w:val="000000"/>
          <w:szCs w:val="24"/>
        </w:rPr>
        <w:t xml:space="preserve"> (ii) to be a nominated</w:t>
      </w:r>
      <w:r>
        <w:footnoteReference w:id="9"/>
      </w:r>
      <w:r w:rsidRPr="008E329A">
        <w:rPr>
          <w:rFonts w:eastAsiaTheme="minorHAnsi"/>
          <w:color w:val="000000"/>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682952B8" w14:textId="77777777" w:rsidR="00BC0191" w:rsidRDefault="00630CE7">
      <w:pPr>
        <w:numPr>
          <w:ilvl w:val="0"/>
          <w:numId w:val="103"/>
        </w:numPr>
        <w:autoSpaceDE w:val="0"/>
        <w:autoSpaceDN w:val="0"/>
        <w:adjustRightInd w:val="0"/>
        <w:spacing w:after="120" w:line="259" w:lineRule="auto"/>
        <w:ind w:left="720" w:hanging="270"/>
        <w:jc w:val="both"/>
      </w:pPr>
      <w:r w:rsidRPr="008E329A">
        <w:rPr>
          <w:rFonts w:eastAsiaTheme="minorHAnsi"/>
          <w:color w:val="000000"/>
          <w:szCs w:val="24"/>
        </w:rPr>
        <w:t>Requires that a clause be included in bidding/request for proposals documents and in contracts financed by a Bank loan, requiring (</w:t>
      </w:r>
      <w:proofErr w:type="spellStart"/>
      <w:r w:rsidRPr="008E329A">
        <w:rPr>
          <w:rFonts w:eastAsiaTheme="minorHAnsi"/>
          <w:color w:val="000000"/>
          <w:szCs w:val="24"/>
        </w:rPr>
        <w:t>i</w:t>
      </w:r>
      <w:proofErr w:type="spellEnd"/>
      <w:r w:rsidRPr="008E329A">
        <w:rPr>
          <w:rFonts w:eastAsiaTheme="minorHAnsi"/>
          <w:color w:val="000000"/>
          <w:szCs w:val="24"/>
        </w:rPr>
        <w:t>) bidders (applicants/proposers), consultants, contractors, and suppliers, and their sub-contractors, sub-consultants, service providers, suppliers, agents, personnel, permit the Bank to inspect</w:t>
      </w:r>
      <w:r>
        <w:footnoteReference w:id="10"/>
      </w:r>
      <w:r w:rsidRPr="008E329A">
        <w:rPr>
          <w:rFonts w:eastAsiaTheme="minorHAnsi"/>
          <w:color w:val="000000"/>
          <w:szCs w:val="24"/>
        </w:rPr>
        <w:t xml:space="preserve"> all accounts, records and other documents relating to the procurement process, selection and/or contract execution, and to have them audited by auditors appointed by the Bank.</w:t>
      </w:r>
    </w:p>
    <w:p w14:paraId="14575B40" w14:textId="77777777" w:rsidR="00BC0191" w:rsidRDefault="00BC0191"/>
    <w:p w14:paraId="76546A22" w14:textId="77777777" w:rsidR="00BC0191" w:rsidRDefault="00BC0191">
      <w:pPr>
        <w:sectPr w:rsidR="00BC0191" w:rsidSect="003C7944">
          <w:headerReference w:type="even" r:id="rId53"/>
          <w:headerReference w:type="default" r:id="rId54"/>
          <w:headerReference w:type="first" r:id="rId55"/>
          <w:footnotePr>
            <w:numRestart w:val="eachSect"/>
          </w:footnotePr>
          <w:type w:val="oddPage"/>
          <w:pgSz w:w="12240" w:h="15840" w:code="1"/>
          <w:pgMar w:top="1440" w:right="1440" w:bottom="1440" w:left="1800" w:header="720" w:footer="720" w:gutter="0"/>
          <w:paperSrc w:first="15" w:other="15"/>
          <w:cols w:space="720"/>
          <w:titlePg/>
        </w:sectPr>
      </w:pPr>
    </w:p>
    <w:p w14:paraId="1F7889EC" w14:textId="77777777" w:rsidR="00455149" w:rsidRPr="00D21A5E" w:rsidRDefault="00455149" w:rsidP="00D21A5E">
      <w:pPr>
        <w:pStyle w:val="PartHeading1"/>
      </w:pPr>
      <w:bookmarkStart w:id="611" w:name="_Toc438529602"/>
      <w:bookmarkStart w:id="612" w:name="_Toc438725758"/>
      <w:bookmarkStart w:id="613" w:name="_Toc438817753"/>
      <w:bookmarkStart w:id="614" w:name="_Toc438954447"/>
      <w:bookmarkStart w:id="615" w:name="_Toc461939622"/>
      <w:bookmarkStart w:id="616" w:name="_Toc347227545"/>
      <w:bookmarkStart w:id="617" w:name="_Toc135757237"/>
      <w:r w:rsidRPr="00D21A5E">
        <w:lastRenderedPageBreak/>
        <w:t>PART</w:t>
      </w:r>
      <w:r w:rsidR="006E2CC9" w:rsidRPr="00D21A5E">
        <w:t xml:space="preserve"> </w:t>
      </w:r>
      <w:r w:rsidRPr="00D21A5E">
        <w:t>2</w:t>
      </w:r>
      <w:r w:rsidR="006E2CC9" w:rsidRPr="00D21A5E">
        <w:t xml:space="preserve"> </w:t>
      </w:r>
      <w:r w:rsidRPr="00D21A5E">
        <w:t>–</w:t>
      </w:r>
      <w:r w:rsidR="006E2CC9" w:rsidRPr="00D21A5E">
        <w:t xml:space="preserve"> </w:t>
      </w:r>
      <w:r w:rsidRPr="00D21A5E">
        <w:t>Supply</w:t>
      </w:r>
      <w:r w:rsidR="006E2CC9" w:rsidRPr="00D21A5E">
        <w:t xml:space="preserve"> </w:t>
      </w:r>
      <w:r w:rsidRPr="00D21A5E">
        <w:t>Requirement</w:t>
      </w:r>
      <w:bookmarkEnd w:id="611"/>
      <w:bookmarkEnd w:id="612"/>
      <w:bookmarkEnd w:id="613"/>
      <w:bookmarkEnd w:id="614"/>
      <w:bookmarkEnd w:id="615"/>
      <w:r w:rsidRPr="00D21A5E">
        <w:t>s</w:t>
      </w:r>
      <w:bookmarkEnd w:id="616"/>
      <w:bookmarkEnd w:id="617"/>
    </w:p>
    <w:p w14:paraId="6E4FE80A" w14:textId="77777777" w:rsidR="00455149" w:rsidRPr="008E329A" w:rsidRDefault="00455149" w:rsidP="00D21A5E">
      <w:pPr>
        <w:pStyle w:val="PartHeading1"/>
      </w:pPr>
    </w:p>
    <w:p w14:paraId="0A85C883" w14:textId="77777777" w:rsidR="00D15D65" w:rsidRPr="008E329A" w:rsidRDefault="00D15D65">
      <w:pPr>
        <w:pStyle w:val="Outline"/>
        <w:spacing w:before="0"/>
        <w:rPr>
          <w:kern w:val="0"/>
        </w:rPr>
        <w:sectPr w:rsidR="00D15D65" w:rsidRPr="008E329A" w:rsidSect="003C7944">
          <w:headerReference w:type="first" r:id="rId56"/>
          <w:type w:val="oddPage"/>
          <w:pgSz w:w="12240" w:h="15840" w:code="1"/>
          <w:pgMar w:top="1440" w:right="1440" w:bottom="1440" w:left="1800" w:header="720" w:footer="720" w:gutter="0"/>
          <w:paperSrc w:first="15" w:other="15"/>
          <w:pgNumType w:chapStyle="1"/>
          <w:cols w:space="720"/>
          <w:titlePg/>
        </w:sectPr>
      </w:pPr>
    </w:p>
    <w:p w14:paraId="496A0D40" w14:textId="77777777" w:rsidR="00455149" w:rsidRPr="008E329A" w:rsidRDefault="00455149">
      <w:pPr>
        <w:pStyle w:val="Outline"/>
        <w:spacing w:before="0"/>
        <w:rPr>
          <w:kern w:val="0"/>
        </w:rPr>
      </w:pPr>
    </w:p>
    <w:tbl>
      <w:tblPr>
        <w:tblW w:w="0" w:type="auto"/>
        <w:tblLayout w:type="fixed"/>
        <w:tblLook w:val="0000" w:firstRow="0" w:lastRow="0" w:firstColumn="0" w:lastColumn="0" w:noHBand="0" w:noVBand="0"/>
      </w:tblPr>
      <w:tblGrid>
        <w:gridCol w:w="9198"/>
      </w:tblGrid>
      <w:tr w:rsidR="00455149" w:rsidRPr="008E329A" w14:paraId="69FA249A" w14:textId="77777777">
        <w:trPr>
          <w:trHeight w:val="800"/>
        </w:trPr>
        <w:tc>
          <w:tcPr>
            <w:tcW w:w="9198" w:type="dxa"/>
            <w:vAlign w:val="center"/>
          </w:tcPr>
          <w:p w14:paraId="048B2AEB" w14:textId="77777777" w:rsidR="00455149" w:rsidRPr="008E329A" w:rsidRDefault="00455149">
            <w:pPr>
              <w:pStyle w:val="Subtitle"/>
            </w:pPr>
            <w:bookmarkStart w:id="618" w:name="_Toc438954449"/>
            <w:bookmarkStart w:id="619" w:name="_Toc347227546"/>
            <w:bookmarkStart w:id="620" w:name="_Toc135757238"/>
            <w:r w:rsidRPr="008E329A">
              <w:t>Section</w:t>
            </w:r>
            <w:r w:rsidR="006E2CC9" w:rsidRPr="008E329A">
              <w:t xml:space="preserve"> </w:t>
            </w:r>
            <w:r w:rsidRPr="008E329A">
              <w:t>VI</w:t>
            </w:r>
            <w:r w:rsidR="00193CA6" w:rsidRPr="008E329A">
              <w:t>I</w:t>
            </w:r>
            <w:bookmarkEnd w:id="618"/>
            <w:r w:rsidR="009923B2" w:rsidRPr="008E329A">
              <w:t xml:space="preserve"> -</w:t>
            </w:r>
            <w:r w:rsidR="006E2CC9" w:rsidRPr="008E329A">
              <w:t xml:space="preserve"> </w:t>
            </w:r>
            <w:r w:rsidRPr="008E329A">
              <w:t>Schedule</w:t>
            </w:r>
            <w:r w:rsidR="006E2CC9" w:rsidRPr="008E329A">
              <w:t xml:space="preserve"> </w:t>
            </w:r>
            <w:r w:rsidRPr="008E329A">
              <w:t>of</w:t>
            </w:r>
            <w:r w:rsidR="006E2CC9" w:rsidRPr="008E329A">
              <w:t xml:space="preserve"> </w:t>
            </w:r>
            <w:r w:rsidRPr="008E329A">
              <w:t>Requirements</w:t>
            </w:r>
            <w:bookmarkEnd w:id="619"/>
            <w:bookmarkEnd w:id="620"/>
          </w:p>
        </w:tc>
      </w:tr>
    </w:tbl>
    <w:p w14:paraId="3C5B20BB" w14:textId="77777777" w:rsidR="00BC0191" w:rsidRDefault="00BC0191"/>
    <w:p w14:paraId="0F037848" w14:textId="77777777" w:rsidR="00455149" w:rsidRPr="008E329A" w:rsidRDefault="00455149">
      <w:pPr>
        <w:jc w:val="center"/>
        <w:rPr>
          <w:b/>
          <w:sz w:val="32"/>
        </w:rPr>
      </w:pPr>
      <w:r w:rsidRPr="008E329A">
        <w:rPr>
          <w:b/>
          <w:sz w:val="32"/>
        </w:rPr>
        <w:t>Contents</w:t>
      </w:r>
    </w:p>
    <w:p w14:paraId="132A2D8A" w14:textId="77777777" w:rsidR="00BC0191" w:rsidRDefault="00BC0191">
      <w:pPr>
        <w:rPr>
          <w:i/>
        </w:rPr>
      </w:pPr>
    </w:p>
    <w:p w14:paraId="5421B044" w14:textId="77777777" w:rsidR="00455149" w:rsidRPr="008E329A" w:rsidRDefault="00455149">
      <w:pPr>
        <w:jc w:val="right"/>
        <w:rPr>
          <w:b/>
          <w:sz w:val="32"/>
        </w:rPr>
      </w:pPr>
    </w:p>
    <w:p w14:paraId="2B741631" w14:textId="77777777" w:rsidR="00455149" w:rsidRPr="008E329A" w:rsidRDefault="00455149">
      <w:pPr>
        <w:jc w:val="right"/>
        <w:rPr>
          <w:b/>
        </w:rPr>
      </w:pPr>
    </w:p>
    <w:p w14:paraId="1F842873" w14:textId="77777777" w:rsidR="00BC0191" w:rsidRDefault="00075F5F">
      <w:pPr>
        <w:pStyle w:val="TOC1"/>
        <w:rPr>
          <w:rFonts w:asciiTheme="minorHAnsi" w:eastAsiaTheme="minorEastAsia" w:hAnsiTheme="minorHAnsi" w:cstheme="minorBidi"/>
          <w:b w:val="0"/>
          <w:sz w:val="22"/>
          <w:szCs w:val="22"/>
        </w:rPr>
      </w:pPr>
      <w:r w:rsidRPr="008E329A">
        <w:rPr>
          <w:b w:val="0"/>
          <w:noProof w:val="0"/>
        </w:rPr>
        <w:fldChar w:fldCharType="begin"/>
      </w:r>
      <w:r w:rsidR="00455149" w:rsidRPr="008E329A">
        <w:rPr>
          <w:b w:val="0"/>
          <w:noProof w:val="0"/>
        </w:rPr>
        <w:instrText xml:space="preserve"> TOC \t "Section VI. Header,1" </w:instrText>
      </w:r>
      <w:r w:rsidRPr="008E329A">
        <w:rPr>
          <w:b w:val="0"/>
          <w:noProof w:val="0"/>
        </w:rPr>
        <w:fldChar w:fldCharType="separate"/>
      </w:r>
      <w:r w:rsidR="00A75F26">
        <w:t>1.</w:t>
      </w:r>
      <w:r w:rsidR="00A75F26">
        <w:rPr>
          <w:rFonts w:asciiTheme="minorHAnsi" w:eastAsiaTheme="minorEastAsia" w:hAnsiTheme="minorHAnsi" w:cstheme="minorBidi"/>
          <w:b w:val="0"/>
          <w:sz w:val="22"/>
          <w:szCs w:val="22"/>
        </w:rPr>
        <w:tab/>
      </w:r>
      <w:r w:rsidR="00A75F26">
        <w:t>List of Goods and Delivery Schedule</w:t>
      </w:r>
      <w:r w:rsidR="00A75F26">
        <w:tab/>
      </w:r>
      <w:r w:rsidR="00A75F26">
        <w:fldChar w:fldCharType="begin"/>
      </w:r>
      <w:r w:rsidR="00A75F26">
        <w:instrText xml:space="preserve"> PAGEREF _Toc135642844 \h </w:instrText>
      </w:r>
      <w:r w:rsidR="00A75F26">
        <w:fldChar w:fldCharType="separate"/>
      </w:r>
      <w:r w:rsidR="00C60B46">
        <w:t>95</w:t>
      </w:r>
      <w:r w:rsidR="00A75F26">
        <w:fldChar w:fldCharType="end"/>
      </w:r>
    </w:p>
    <w:p w14:paraId="2C1084AB"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2.</w:t>
      </w:r>
      <w:r>
        <w:rPr>
          <w:rFonts w:asciiTheme="minorHAnsi" w:eastAsiaTheme="minorEastAsia" w:hAnsiTheme="minorHAnsi" w:cstheme="minorBidi"/>
          <w:b w:val="0"/>
          <w:sz w:val="22"/>
          <w:szCs w:val="22"/>
        </w:rPr>
        <w:tab/>
      </w:r>
      <w:r>
        <w:rPr>
          <w:rFonts w:asciiTheme="minorHAnsi" w:eastAsiaTheme="minorEastAsia" w:hAnsiTheme="minorHAnsi" w:cstheme="minorBidi"/>
          <w:sz w:val="22"/>
          <w:szCs w:val="22"/>
        </w:rPr>
        <w:t>List of Related Services and Completion Schedule</w:t>
      </w:r>
      <w:r>
        <w:rPr>
          <w:rFonts w:asciiTheme="minorHAnsi" w:eastAsiaTheme="minorEastAsia" w:hAnsiTheme="minorHAnsi" w:cstheme="minorBidi"/>
          <w:b w:val="0"/>
          <w:sz w:val="22"/>
          <w:szCs w:val="22"/>
        </w:rPr>
        <w:tab/>
      </w:r>
      <w:r>
        <w:fldChar w:fldCharType="begin"/>
      </w:r>
      <w:r>
        <w:instrText xml:space="preserve"> PAGEREF _Toc135642845 \h </w:instrText>
      </w:r>
      <w:r>
        <w:fldChar w:fldCharType="separate"/>
      </w:r>
      <w:r w:rsidR="00C60B46">
        <w:t>96</w:t>
      </w:r>
      <w:r>
        <w:fldChar w:fldCharType="end"/>
      </w:r>
    </w:p>
    <w:p w14:paraId="10BE5324"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3. Technical Specifications</w:t>
      </w:r>
      <w:r>
        <w:rPr>
          <w:rFonts w:asciiTheme="minorHAnsi" w:eastAsiaTheme="minorEastAsia" w:hAnsiTheme="minorHAnsi" w:cstheme="minorBidi"/>
          <w:b w:val="0"/>
          <w:sz w:val="22"/>
          <w:szCs w:val="22"/>
        </w:rPr>
        <w:tab/>
      </w:r>
      <w:r>
        <w:fldChar w:fldCharType="begin"/>
      </w:r>
      <w:r>
        <w:instrText xml:space="preserve"> PAGEREF _Toc135642846 \h </w:instrText>
      </w:r>
      <w:r>
        <w:fldChar w:fldCharType="separate"/>
      </w:r>
      <w:r w:rsidR="00C60B46">
        <w:t>97</w:t>
      </w:r>
      <w:r>
        <w:fldChar w:fldCharType="end"/>
      </w:r>
    </w:p>
    <w:p w14:paraId="70883656"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4. Drawings</w:t>
      </w:r>
      <w:r>
        <w:rPr>
          <w:rFonts w:asciiTheme="minorHAnsi" w:eastAsiaTheme="minorEastAsia" w:hAnsiTheme="minorHAnsi" w:cstheme="minorBidi"/>
          <w:b w:val="0"/>
          <w:sz w:val="22"/>
          <w:szCs w:val="22"/>
        </w:rPr>
        <w:tab/>
      </w:r>
      <w:r>
        <w:fldChar w:fldCharType="begin"/>
      </w:r>
      <w:r>
        <w:instrText xml:space="preserve"> PAGEREF _Toc135642847 \h </w:instrText>
      </w:r>
      <w:r>
        <w:fldChar w:fldCharType="separate"/>
      </w:r>
      <w:r w:rsidR="00C60B46">
        <w:t>100</w:t>
      </w:r>
      <w:r>
        <w:fldChar w:fldCharType="end"/>
      </w:r>
    </w:p>
    <w:p w14:paraId="34996C2A" w14:textId="77777777" w:rsidR="00BC0191" w:rsidRDefault="001E4C9A">
      <w:pPr>
        <w:pStyle w:val="TOC1"/>
        <w:rPr>
          <w:rFonts w:asciiTheme="minorHAnsi" w:eastAsiaTheme="minorEastAsia" w:hAnsiTheme="minorHAnsi" w:cstheme="minorBidi"/>
          <w:b w:val="0"/>
          <w:sz w:val="22"/>
          <w:szCs w:val="22"/>
        </w:rPr>
      </w:pPr>
      <w:r>
        <w:rPr>
          <w:rFonts w:asciiTheme="minorHAnsi" w:eastAsiaTheme="minorEastAsia" w:hAnsiTheme="minorHAnsi" w:cstheme="minorBidi"/>
          <w:sz w:val="22"/>
          <w:szCs w:val="22"/>
        </w:rPr>
        <w:t>5. Inspections and Tests</w:t>
      </w:r>
      <w:r>
        <w:rPr>
          <w:rFonts w:asciiTheme="minorHAnsi" w:eastAsiaTheme="minorEastAsia" w:hAnsiTheme="minorHAnsi" w:cstheme="minorBidi"/>
          <w:b w:val="0"/>
          <w:sz w:val="22"/>
          <w:szCs w:val="22"/>
        </w:rPr>
        <w:tab/>
      </w:r>
      <w:r>
        <w:fldChar w:fldCharType="begin"/>
      </w:r>
      <w:r>
        <w:instrText xml:space="preserve"> PAGEREF _Toc135642848 \h </w:instrText>
      </w:r>
      <w:r>
        <w:fldChar w:fldCharType="separate"/>
      </w:r>
      <w:r w:rsidR="00C60B46">
        <w:t>101</w:t>
      </w:r>
      <w:r>
        <w:fldChar w:fldCharType="end"/>
      </w:r>
    </w:p>
    <w:p w14:paraId="7CD768E3" w14:textId="77777777" w:rsidR="00455149" w:rsidRPr="008E329A" w:rsidRDefault="00075F5F" w:rsidP="00123A26">
      <w:pPr>
        <w:pStyle w:val="TOC2"/>
      </w:pPr>
      <w:r w:rsidRPr="008E329A">
        <w:fldChar w:fldCharType="end"/>
      </w:r>
    </w:p>
    <w:p w14:paraId="6EDFC04D" w14:textId="77777777" w:rsidR="00455149" w:rsidRPr="008E329A" w:rsidRDefault="00455149">
      <w:pPr>
        <w:pStyle w:val="Sub-ClauseText"/>
        <w:spacing w:before="0" w:after="0"/>
        <w:jc w:val="left"/>
      </w:pPr>
    </w:p>
    <w:p w14:paraId="18E14349" w14:textId="77777777" w:rsidR="00455149" w:rsidRPr="008E329A" w:rsidRDefault="00455149">
      <w:pPr>
        <w:pStyle w:val="Sub-ClauseText"/>
        <w:spacing w:before="0" w:after="0"/>
        <w:jc w:val="left"/>
      </w:pPr>
      <w:r w:rsidRPr="008E329A">
        <w:br w:type="page"/>
      </w:r>
    </w:p>
    <w:p w14:paraId="14DEFDFF" w14:textId="77777777" w:rsidR="00455149" w:rsidRPr="008E329A" w:rsidRDefault="00455149">
      <w:pPr>
        <w:pStyle w:val="Sub-ClauseText"/>
        <w:spacing w:before="0" w:after="0"/>
        <w:jc w:val="left"/>
      </w:pPr>
    </w:p>
    <w:p w14:paraId="49C2D523" w14:textId="77777777" w:rsidR="00455149" w:rsidRPr="008E329A" w:rsidRDefault="00455149">
      <w:pPr>
        <w:pStyle w:val="Sub-ClauseText"/>
        <w:spacing w:before="0" w:after="0"/>
        <w:jc w:val="left"/>
      </w:pPr>
    </w:p>
    <w:p w14:paraId="52776DB7" w14:textId="77777777" w:rsidR="00455149" w:rsidRPr="008E329A" w:rsidRDefault="00455149">
      <w:pPr>
        <w:pStyle w:val="Sub-ClauseText"/>
        <w:spacing w:before="0" w:after="0"/>
        <w:jc w:val="left"/>
        <w:sectPr w:rsidR="00455149" w:rsidRPr="008E329A" w:rsidSect="003C7944">
          <w:headerReference w:type="even" r:id="rId57"/>
          <w:headerReference w:type="first" r:id="rId58"/>
          <w:type w:val="oddPage"/>
          <w:pgSz w:w="12240" w:h="15840" w:code="1"/>
          <w:pgMar w:top="1440" w:right="1440" w:bottom="1440" w:left="1800" w:header="720" w:footer="720" w:gutter="0"/>
          <w:paperSrc w:first="15" w:other="15"/>
          <w:pgNumType w:chapStyle="1"/>
          <w:cols w:space="720"/>
          <w:titlePg/>
        </w:sectPr>
      </w:pP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1584"/>
        <w:gridCol w:w="916"/>
        <w:gridCol w:w="796"/>
        <w:gridCol w:w="1978"/>
        <w:gridCol w:w="2140"/>
        <w:gridCol w:w="2630"/>
        <w:gridCol w:w="2610"/>
      </w:tblGrid>
      <w:tr w:rsidR="00BC0191" w14:paraId="3741C154" w14:textId="77777777" w:rsidTr="00E858A9">
        <w:trPr>
          <w:cantSplit/>
        </w:trPr>
        <w:tc>
          <w:tcPr>
            <w:tcW w:w="13320" w:type="dxa"/>
            <w:gridSpan w:val="8"/>
            <w:tcBorders>
              <w:top w:val="nil"/>
              <w:left w:val="nil"/>
              <w:bottom w:val="single" w:sz="4" w:space="0" w:color="auto"/>
              <w:right w:val="nil"/>
            </w:tcBorders>
          </w:tcPr>
          <w:p w14:paraId="4AB8E2B1" w14:textId="77777777" w:rsidR="00BC0191" w:rsidRDefault="001E4C9A">
            <w:pPr>
              <w:pStyle w:val="SectionVIHeader"/>
              <w:numPr>
                <w:ilvl w:val="0"/>
                <w:numId w:val="89"/>
              </w:numPr>
            </w:pPr>
            <w:bookmarkStart w:id="621" w:name="_Toc135642844"/>
            <w:r w:rsidRPr="008E329A">
              <w:rPr>
                <w:szCs w:val="36"/>
              </w:rPr>
              <w:lastRenderedPageBreak/>
              <w:t>List of Goods and Delivery Schedule</w:t>
            </w:r>
            <w:bookmarkEnd w:id="621"/>
          </w:p>
          <w:p w14:paraId="31DD78A4" w14:textId="77777777" w:rsidR="00BC0191" w:rsidRDefault="00455149">
            <w:pPr>
              <w:spacing w:after="200"/>
              <w:rPr>
                <w:i/>
                <w:iCs/>
              </w:rPr>
            </w:pPr>
            <w:r w:rsidRPr="008E329A">
              <w:rPr>
                <w:i/>
                <w:szCs w:val="24"/>
              </w:rPr>
              <w:t xml:space="preserve"> “Bidder’s offered Delivery date” to be filled by the Bidder</w:t>
            </w:r>
          </w:p>
          <w:p w14:paraId="186A0B57" w14:textId="77777777" w:rsidR="00206856" w:rsidRPr="008E329A" w:rsidRDefault="00206856">
            <w:pPr>
              <w:spacing w:after="200"/>
              <w:rPr>
                <w:i/>
                <w:iCs/>
              </w:rPr>
            </w:pPr>
          </w:p>
        </w:tc>
      </w:tr>
      <w:tr w:rsidR="00BC0191" w14:paraId="2438AEB6" w14:textId="77777777" w:rsidTr="00E858A9">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70A27A3F" w14:textId="77777777" w:rsidR="00BC0191" w:rsidRDefault="001E4C9A">
            <w:pPr>
              <w:spacing w:before="60" w:after="60"/>
              <w:rPr>
                <w:sz w:val="22"/>
                <w:szCs w:val="22"/>
              </w:rPr>
            </w:pPr>
            <w:r>
              <w:rPr>
                <w:b/>
                <w:sz w:val="22"/>
                <w:szCs w:val="22"/>
              </w:rPr>
              <w:t>A. Analytical Chemistry Equipment</w:t>
            </w:r>
          </w:p>
        </w:tc>
      </w:tr>
      <w:tr w:rsidR="000F1A9C" w14:paraId="62BBE36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D933E48" w14:textId="3C99A825" w:rsidR="000F1A9C" w:rsidRDefault="000F1A9C" w:rsidP="000F1A9C">
            <w:pPr>
              <w:spacing w:before="60" w:after="60"/>
              <w:jc w:val="center"/>
              <w:rPr>
                <w:sz w:val="22"/>
                <w:szCs w:val="22"/>
              </w:rPr>
            </w:pPr>
            <w:r>
              <w:rPr>
                <w:b/>
                <w:sz w:val="22"/>
                <w:szCs w:val="22"/>
              </w:rPr>
              <w:t>Item No.</w:t>
            </w:r>
          </w:p>
        </w:tc>
        <w:tc>
          <w:tcPr>
            <w:tcW w:w="1584" w:type="dxa"/>
            <w:tcBorders>
              <w:top w:val="single" w:sz="4" w:space="0" w:color="auto"/>
              <w:left w:val="single" w:sz="4" w:space="0" w:color="auto"/>
              <w:bottom w:val="single" w:sz="4" w:space="0" w:color="auto"/>
              <w:right w:val="single" w:sz="4" w:space="0" w:color="auto"/>
            </w:tcBorders>
          </w:tcPr>
          <w:p w14:paraId="04C9128C" w14:textId="6DD45DC5" w:rsidR="000F1A9C" w:rsidRDefault="000F1A9C" w:rsidP="000F1A9C">
            <w:pPr>
              <w:spacing w:before="60" w:after="60"/>
              <w:rPr>
                <w:sz w:val="22"/>
                <w:szCs w:val="22"/>
              </w:rPr>
            </w:pPr>
            <w:r>
              <w:rPr>
                <w:b/>
                <w:sz w:val="22"/>
                <w:szCs w:val="22"/>
              </w:rPr>
              <w:t>Description of Goods</w:t>
            </w:r>
          </w:p>
        </w:tc>
        <w:tc>
          <w:tcPr>
            <w:tcW w:w="916" w:type="dxa"/>
            <w:tcBorders>
              <w:top w:val="single" w:sz="4" w:space="0" w:color="auto"/>
              <w:left w:val="single" w:sz="4" w:space="0" w:color="auto"/>
              <w:bottom w:val="single" w:sz="4" w:space="0" w:color="auto"/>
              <w:right w:val="single" w:sz="4" w:space="0" w:color="auto"/>
            </w:tcBorders>
          </w:tcPr>
          <w:p w14:paraId="30D935CA" w14:textId="071E2F9A" w:rsidR="000F1A9C" w:rsidRDefault="000F1A9C" w:rsidP="000F1A9C">
            <w:pPr>
              <w:spacing w:before="60" w:after="60"/>
              <w:jc w:val="center"/>
              <w:rPr>
                <w:sz w:val="22"/>
                <w:szCs w:val="22"/>
              </w:rPr>
            </w:pPr>
            <w:r>
              <w:rPr>
                <w:b/>
                <w:sz w:val="22"/>
                <w:szCs w:val="22"/>
              </w:rPr>
              <w:t>Quantity</w:t>
            </w:r>
          </w:p>
        </w:tc>
        <w:tc>
          <w:tcPr>
            <w:tcW w:w="796" w:type="dxa"/>
            <w:tcBorders>
              <w:top w:val="single" w:sz="4" w:space="0" w:color="auto"/>
              <w:left w:val="single" w:sz="4" w:space="0" w:color="auto"/>
              <w:bottom w:val="single" w:sz="4" w:space="0" w:color="auto"/>
              <w:right w:val="single" w:sz="4" w:space="0" w:color="auto"/>
            </w:tcBorders>
          </w:tcPr>
          <w:p w14:paraId="17F15150" w14:textId="2C14E31D" w:rsidR="000F1A9C" w:rsidRDefault="000F1A9C" w:rsidP="000F1A9C">
            <w:pPr>
              <w:spacing w:before="60" w:after="60"/>
              <w:jc w:val="center"/>
              <w:rPr>
                <w:sz w:val="22"/>
                <w:szCs w:val="22"/>
              </w:rPr>
            </w:pPr>
            <w:r>
              <w:rPr>
                <w:b/>
                <w:sz w:val="22"/>
                <w:szCs w:val="22"/>
              </w:rPr>
              <w:t>Unit</w:t>
            </w:r>
          </w:p>
        </w:tc>
        <w:tc>
          <w:tcPr>
            <w:tcW w:w="1978" w:type="dxa"/>
            <w:tcBorders>
              <w:top w:val="single" w:sz="4" w:space="0" w:color="auto"/>
              <w:left w:val="single" w:sz="4" w:space="0" w:color="auto"/>
              <w:bottom w:val="single" w:sz="4" w:space="0" w:color="auto"/>
              <w:right w:val="single" w:sz="4" w:space="0" w:color="auto"/>
            </w:tcBorders>
          </w:tcPr>
          <w:p w14:paraId="1FC9361E" w14:textId="3859A3E8" w:rsidR="000F1A9C" w:rsidRDefault="000F1A9C" w:rsidP="000F1A9C">
            <w:pPr>
              <w:spacing w:before="60" w:after="60"/>
              <w:rPr>
                <w:sz w:val="22"/>
                <w:szCs w:val="22"/>
              </w:rPr>
            </w:pPr>
            <w:proofErr w:type="gramStart"/>
            <w:r>
              <w:rPr>
                <w:b/>
                <w:sz w:val="22"/>
                <w:szCs w:val="22"/>
              </w:rPr>
              <w:t>Final Destination</w:t>
            </w:r>
            <w:proofErr w:type="gramEnd"/>
          </w:p>
        </w:tc>
        <w:tc>
          <w:tcPr>
            <w:tcW w:w="2140" w:type="dxa"/>
            <w:tcBorders>
              <w:top w:val="single" w:sz="4" w:space="0" w:color="auto"/>
              <w:left w:val="single" w:sz="4" w:space="0" w:color="auto"/>
              <w:bottom w:val="single" w:sz="4" w:space="0" w:color="auto"/>
              <w:right w:val="single" w:sz="4" w:space="0" w:color="auto"/>
            </w:tcBorders>
          </w:tcPr>
          <w:p w14:paraId="052DDE64" w14:textId="61F1C2FC" w:rsidR="000F1A9C" w:rsidRDefault="000F1A9C" w:rsidP="000F1A9C">
            <w:pPr>
              <w:spacing w:before="60" w:after="60"/>
              <w:rPr>
                <w:sz w:val="22"/>
                <w:szCs w:val="22"/>
              </w:rPr>
            </w:pPr>
            <w:r>
              <w:rPr>
                <w:b/>
                <w:sz w:val="22"/>
                <w:szCs w:val="22"/>
              </w:rPr>
              <w:t>Delivery Period Start Date</w:t>
            </w:r>
          </w:p>
        </w:tc>
        <w:tc>
          <w:tcPr>
            <w:tcW w:w="2630" w:type="dxa"/>
            <w:tcBorders>
              <w:top w:val="single" w:sz="4" w:space="0" w:color="auto"/>
              <w:left w:val="single" w:sz="4" w:space="0" w:color="auto"/>
              <w:bottom w:val="single" w:sz="4" w:space="0" w:color="auto"/>
              <w:right w:val="single" w:sz="4" w:space="0" w:color="auto"/>
            </w:tcBorders>
          </w:tcPr>
          <w:p w14:paraId="4BB94C5D" w14:textId="12D2373C" w:rsidR="000F1A9C" w:rsidRDefault="000F1A9C" w:rsidP="000F1A9C">
            <w:pPr>
              <w:spacing w:before="60" w:after="60"/>
              <w:rPr>
                <w:sz w:val="22"/>
                <w:szCs w:val="22"/>
              </w:rPr>
            </w:pPr>
            <w:r>
              <w:rPr>
                <w:b/>
                <w:sz w:val="22"/>
                <w:szCs w:val="22"/>
              </w:rPr>
              <w:t>Required Delivery Period</w:t>
            </w:r>
          </w:p>
        </w:tc>
        <w:tc>
          <w:tcPr>
            <w:tcW w:w="2610" w:type="dxa"/>
            <w:tcBorders>
              <w:top w:val="single" w:sz="4" w:space="0" w:color="auto"/>
              <w:left w:val="single" w:sz="4" w:space="0" w:color="auto"/>
              <w:bottom w:val="single" w:sz="4" w:space="0" w:color="auto"/>
              <w:right w:val="single" w:sz="0" w:space="0" w:color="auto"/>
            </w:tcBorders>
          </w:tcPr>
          <w:p w14:paraId="1EB361CE" w14:textId="259DABAD" w:rsidR="000F1A9C" w:rsidRDefault="000F1A9C" w:rsidP="000F1A9C">
            <w:pPr>
              <w:spacing w:before="60" w:after="60"/>
              <w:rPr>
                <w:sz w:val="22"/>
                <w:szCs w:val="22"/>
              </w:rPr>
            </w:pPr>
            <w:r>
              <w:rPr>
                <w:b/>
                <w:sz w:val="22"/>
                <w:szCs w:val="22"/>
              </w:rPr>
              <w:t>Bidder’s offered Delivery date</w:t>
            </w:r>
          </w:p>
        </w:tc>
      </w:tr>
      <w:tr w:rsidR="000F1A9C" w14:paraId="41110B7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316ADF1" w14:textId="72DDF9EF" w:rsidR="000F1A9C" w:rsidRDefault="000F1A9C" w:rsidP="000F1A9C">
            <w:pPr>
              <w:spacing w:before="60" w:after="60"/>
              <w:jc w:val="center"/>
              <w:rPr>
                <w:sz w:val="22"/>
                <w:szCs w:val="22"/>
              </w:rPr>
            </w:pPr>
            <w:r>
              <w:rPr>
                <w:sz w:val="22"/>
                <w:szCs w:val="22"/>
              </w:rPr>
              <w:t>1</w:t>
            </w:r>
          </w:p>
        </w:tc>
        <w:tc>
          <w:tcPr>
            <w:tcW w:w="1584" w:type="dxa"/>
            <w:tcBorders>
              <w:top w:val="single" w:sz="4" w:space="0" w:color="auto"/>
              <w:left w:val="single" w:sz="4" w:space="0" w:color="auto"/>
              <w:bottom w:val="single" w:sz="4" w:space="0" w:color="auto"/>
              <w:right w:val="single" w:sz="4" w:space="0" w:color="auto"/>
            </w:tcBorders>
          </w:tcPr>
          <w:p w14:paraId="081BC0CF" w14:textId="48CA4B32" w:rsidR="000F1A9C" w:rsidRDefault="000F1A9C" w:rsidP="000F1A9C">
            <w:pPr>
              <w:spacing w:before="60" w:after="60"/>
              <w:rPr>
                <w:sz w:val="22"/>
                <w:szCs w:val="22"/>
              </w:rPr>
            </w:pPr>
            <w:r>
              <w:rPr>
                <w:sz w:val="22"/>
                <w:szCs w:val="22"/>
              </w:rPr>
              <w:t>LC-MS/MS System (Triple Quadrupole)</w:t>
            </w:r>
          </w:p>
        </w:tc>
        <w:tc>
          <w:tcPr>
            <w:tcW w:w="916" w:type="dxa"/>
            <w:tcBorders>
              <w:top w:val="single" w:sz="4" w:space="0" w:color="auto"/>
              <w:left w:val="single" w:sz="4" w:space="0" w:color="auto"/>
              <w:bottom w:val="single" w:sz="4" w:space="0" w:color="auto"/>
              <w:right w:val="single" w:sz="4" w:space="0" w:color="auto"/>
            </w:tcBorders>
          </w:tcPr>
          <w:p w14:paraId="2BC078E7" w14:textId="13B3A34B" w:rsidR="000F1A9C" w:rsidRDefault="000F1A9C" w:rsidP="000F1A9C">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1EAF622" w14:textId="6D8C3DD3" w:rsidR="000F1A9C" w:rsidRDefault="000F1A9C" w:rsidP="000F1A9C">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DF14360" w14:textId="382CAFBB" w:rsidR="000F1A9C" w:rsidRDefault="000F1A9C" w:rsidP="000F1A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BB2AF97" w14:textId="255E57F3" w:rsidR="000F1A9C" w:rsidRDefault="000F1A9C" w:rsidP="000F1A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106F51F" w14:textId="2F60D5E7" w:rsidR="000F1A9C" w:rsidRDefault="000F1A9C" w:rsidP="000F1A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2F661C2" w14:textId="77777777" w:rsidR="000F1A9C" w:rsidRDefault="000F1A9C" w:rsidP="000F1A9C">
            <w:pPr>
              <w:spacing w:before="60" w:after="60"/>
              <w:rPr>
                <w:sz w:val="22"/>
                <w:szCs w:val="22"/>
              </w:rPr>
            </w:pPr>
          </w:p>
        </w:tc>
      </w:tr>
      <w:tr w:rsidR="00BC0191" w14:paraId="25741E3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D0F5F13" w14:textId="77777777" w:rsidR="00BC0191" w:rsidRDefault="001E4C9A">
            <w:pPr>
              <w:spacing w:before="60" w:after="60"/>
              <w:jc w:val="center"/>
              <w:rPr>
                <w:sz w:val="22"/>
                <w:szCs w:val="22"/>
              </w:rPr>
            </w:pPr>
            <w:r>
              <w:rPr>
                <w:sz w:val="22"/>
                <w:szCs w:val="22"/>
              </w:rPr>
              <w:t>2</w:t>
            </w:r>
          </w:p>
        </w:tc>
        <w:tc>
          <w:tcPr>
            <w:tcW w:w="1584" w:type="dxa"/>
            <w:tcBorders>
              <w:top w:val="single" w:sz="4" w:space="0" w:color="auto"/>
              <w:left w:val="single" w:sz="4" w:space="0" w:color="auto"/>
              <w:bottom w:val="single" w:sz="4" w:space="0" w:color="auto"/>
              <w:right w:val="single" w:sz="4" w:space="0" w:color="auto"/>
            </w:tcBorders>
          </w:tcPr>
          <w:p w14:paraId="31BF3D63" w14:textId="77777777" w:rsidR="00BC0191" w:rsidRDefault="001E4C9A">
            <w:pPr>
              <w:spacing w:before="60" w:after="60"/>
              <w:rPr>
                <w:sz w:val="22"/>
                <w:szCs w:val="22"/>
              </w:rPr>
            </w:pPr>
            <w:r>
              <w:rPr>
                <w:sz w:val="22"/>
                <w:szCs w:val="22"/>
              </w:rPr>
              <w:t>GC-MS/MS System (Triple Quadrupole)</w:t>
            </w:r>
          </w:p>
        </w:tc>
        <w:tc>
          <w:tcPr>
            <w:tcW w:w="916" w:type="dxa"/>
            <w:tcBorders>
              <w:top w:val="single" w:sz="4" w:space="0" w:color="auto"/>
              <w:left w:val="single" w:sz="4" w:space="0" w:color="auto"/>
              <w:bottom w:val="single" w:sz="4" w:space="0" w:color="auto"/>
              <w:right w:val="single" w:sz="4" w:space="0" w:color="auto"/>
            </w:tcBorders>
          </w:tcPr>
          <w:p w14:paraId="10A2BE82"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4E7335E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4E7ACF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6E4707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4BAE65B" w14:textId="32FF862E"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124378E" w14:textId="77777777" w:rsidR="00BC0191" w:rsidRDefault="00BC0191">
            <w:pPr>
              <w:spacing w:before="60" w:after="60"/>
              <w:rPr>
                <w:sz w:val="22"/>
                <w:szCs w:val="22"/>
              </w:rPr>
            </w:pPr>
          </w:p>
        </w:tc>
      </w:tr>
      <w:tr w:rsidR="00BC0191" w14:paraId="0FCFD97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2B8502A" w14:textId="77777777" w:rsidR="00BC0191" w:rsidRDefault="001E4C9A">
            <w:pPr>
              <w:spacing w:before="60" w:after="60"/>
              <w:jc w:val="center"/>
              <w:rPr>
                <w:sz w:val="22"/>
                <w:szCs w:val="22"/>
              </w:rPr>
            </w:pPr>
            <w:r>
              <w:rPr>
                <w:sz w:val="22"/>
                <w:szCs w:val="22"/>
              </w:rPr>
              <w:t>3</w:t>
            </w:r>
          </w:p>
        </w:tc>
        <w:tc>
          <w:tcPr>
            <w:tcW w:w="1584" w:type="dxa"/>
            <w:tcBorders>
              <w:top w:val="single" w:sz="4" w:space="0" w:color="auto"/>
              <w:left w:val="single" w:sz="4" w:space="0" w:color="auto"/>
              <w:bottom w:val="single" w:sz="4" w:space="0" w:color="auto"/>
              <w:right w:val="single" w:sz="4" w:space="0" w:color="auto"/>
            </w:tcBorders>
          </w:tcPr>
          <w:p w14:paraId="23E844D5" w14:textId="77777777" w:rsidR="00BC0191" w:rsidRDefault="001E4C9A">
            <w:pPr>
              <w:spacing w:before="60" w:after="60"/>
              <w:rPr>
                <w:sz w:val="22"/>
                <w:szCs w:val="22"/>
              </w:rPr>
            </w:pPr>
            <w:r>
              <w:rPr>
                <w:sz w:val="22"/>
                <w:szCs w:val="22"/>
              </w:rPr>
              <w:t>HPLC System (Quaternary Gradient, DAD + FLD)</w:t>
            </w:r>
          </w:p>
        </w:tc>
        <w:tc>
          <w:tcPr>
            <w:tcW w:w="916" w:type="dxa"/>
            <w:tcBorders>
              <w:top w:val="single" w:sz="4" w:space="0" w:color="auto"/>
              <w:left w:val="single" w:sz="4" w:space="0" w:color="auto"/>
              <w:bottom w:val="single" w:sz="4" w:space="0" w:color="auto"/>
              <w:right w:val="single" w:sz="4" w:space="0" w:color="auto"/>
            </w:tcBorders>
          </w:tcPr>
          <w:p w14:paraId="20A576AC"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06C66F6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5AD019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921B2C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CD532DE" w14:textId="3A209C3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A0D6B08" w14:textId="77777777" w:rsidR="00BC0191" w:rsidRDefault="00BC0191">
            <w:pPr>
              <w:spacing w:before="60" w:after="60"/>
              <w:rPr>
                <w:sz w:val="22"/>
                <w:szCs w:val="22"/>
              </w:rPr>
            </w:pPr>
          </w:p>
        </w:tc>
      </w:tr>
      <w:tr w:rsidR="00BC0191" w14:paraId="12DA5ED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3D66F9D" w14:textId="77777777" w:rsidR="00BC0191" w:rsidRDefault="001E4C9A">
            <w:pPr>
              <w:spacing w:before="60" w:after="60"/>
              <w:jc w:val="center"/>
              <w:rPr>
                <w:sz w:val="22"/>
                <w:szCs w:val="22"/>
              </w:rPr>
            </w:pPr>
            <w:r>
              <w:rPr>
                <w:sz w:val="22"/>
                <w:szCs w:val="22"/>
              </w:rPr>
              <w:t>4</w:t>
            </w:r>
          </w:p>
        </w:tc>
        <w:tc>
          <w:tcPr>
            <w:tcW w:w="1584" w:type="dxa"/>
            <w:tcBorders>
              <w:top w:val="single" w:sz="4" w:space="0" w:color="auto"/>
              <w:left w:val="single" w:sz="4" w:space="0" w:color="auto"/>
              <w:bottom w:val="single" w:sz="4" w:space="0" w:color="auto"/>
              <w:right w:val="single" w:sz="4" w:space="0" w:color="auto"/>
            </w:tcBorders>
          </w:tcPr>
          <w:p w14:paraId="4484BB84" w14:textId="77777777" w:rsidR="00BC0191" w:rsidRDefault="001E4C9A">
            <w:pPr>
              <w:spacing w:before="60" w:after="60"/>
              <w:rPr>
                <w:sz w:val="22"/>
                <w:szCs w:val="22"/>
              </w:rPr>
            </w:pPr>
            <w:r>
              <w:rPr>
                <w:sz w:val="22"/>
                <w:szCs w:val="22"/>
              </w:rPr>
              <w:t>GC-MS System (Single Quadrupole + FID/ECD)</w:t>
            </w:r>
          </w:p>
        </w:tc>
        <w:tc>
          <w:tcPr>
            <w:tcW w:w="916" w:type="dxa"/>
            <w:tcBorders>
              <w:top w:val="single" w:sz="4" w:space="0" w:color="auto"/>
              <w:left w:val="single" w:sz="4" w:space="0" w:color="auto"/>
              <w:bottom w:val="single" w:sz="4" w:space="0" w:color="auto"/>
              <w:right w:val="single" w:sz="4" w:space="0" w:color="auto"/>
            </w:tcBorders>
          </w:tcPr>
          <w:p w14:paraId="331A9CDB"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F005899"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B53B3A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520183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B4DA3EA" w14:textId="281C9A6E"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C9608BF" w14:textId="77777777" w:rsidR="00BC0191" w:rsidRDefault="00BC0191">
            <w:pPr>
              <w:spacing w:before="60" w:after="60"/>
              <w:rPr>
                <w:sz w:val="22"/>
                <w:szCs w:val="22"/>
              </w:rPr>
            </w:pPr>
          </w:p>
        </w:tc>
      </w:tr>
      <w:tr w:rsidR="00BC0191" w14:paraId="024518A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E74C3E1" w14:textId="77777777" w:rsidR="00BC0191" w:rsidRDefault="001E4C9A">
            <w:pPr>
              <w:spacing w:before="60" w:after="60"/>
              <w:jc w:val="center"/>
              <w:rPr>
                <w:sz w:val="22"/>
                <w:szCs w:val="22"/>
              </w:rPr>
            </w:pPr>
            <w:r>
              <w:rPr>
                <w:sz w:val="22"/>
                <w:szCs w:val="22"/>
              </w:rPr>
              <w:t>5</w:t>
            </w:r>
          </w:p>
        </w:tc>
        <w:tc>
          <w:tcPr>
            <w:tcW w:w="1584" w:type="dxa"/>
            <w:tcBorders>
              <w:top w:val="single" w:sz="4" w:space="0" w:color="auto"/>
              <w:left w:val="single" w:sz="4" w:space="0" w:color="auto"/>
              <w:bottom w:val="single" w:sz="4" w:space="0" w:color="auto"/>
              <w:right w:val="single" w:sz="4" w:space="0" w:color="auto"/>
            </w:tcBorders>
          </w:tcPr>
          <w:p w14:paraId="408B78E9" w14:textId="77777777" w:rsidR="00BC0191" w:rsidRDefault="001E4C9A">
            <w:pPr>
              <w:spacing w:before="60" w:after="60"/>
              <w:rPr>
                <w:sz w:val="22"/>
                <w:szCs w:val="22"/>
              </w:rPr>
            </w:pPr>
            <w:r>
              <w:rPr>
                <w:sz w:val="22"/>
                <w:szCs w:val="22"/>
              </w:rPr>
              <w:t>AAS – Flame + Graphite Furnace (Zeeman)</w:t>
            </w:r>
          </w:p>
        </w:tc>
        <w:tc>
          <w:tcPr>
            <w:tcW w:w="916" w:type="dxa"/>
            <w:tcBorders>
              <w:top w:val="single" w:sz="4" w:space="0" w:color="auto"/>
              <w:left w:val="single" w:sz="4" w:space="0" w:color="auto"/>
              <w:bottom w:val="single" w:sz="4" w:space="0" w:color="auto"/>
              <w:right w:val="single" w:sz="4" w:space="0" w:color="auto"/>
            </w:tcBorders>
          </w:tcPr>
          <w:p w14:paraId="41AA6B3F"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41E1193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39232B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AAFA1F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EE56FB3" w14:textId="1F8032D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2FB003D" w14:textId="77777777" w:rsidR="00BC0191" w:rsidRDefault="00BC0191">
            <w:pPr>
              <w:spacing w:before="60" w:after="60"/>
              <w:rPr>
                <w:sz w:val="22"/>
                <w:szCs w:val="22"/>
              </w:rPr>
            </w:pPr>
          </w:p>
        </w:tc>
      </w:tr>
      <w:tr w:rsidR="00BC0191" w14:paraId="2229235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FD069A2" w14:textId="77777777" w:rsidR="00BC0191" w:rsidRDefault="001E4C9A">
            <w:pPr>
              <w:spacing w:before="60" w:after="60"/>
              <w:jc w:val="center"/>
              <w:rPr>
                <w:sz w:val="22"/>
                <w:szCs w:val="22"/>
              </w:rPr>
            </w:pPr>
            <w:r>
              <w:rPr>
                <w:sz w:val="22"/>
                <w:szCs w:val="22"/>
              </w:rPr>
              <w:lastRenderedPageBreak/>
              <w:t>6</w:t>
            </w:r>
          </w:p>
        </w:tc>
        <w:tc>
          <w:tcPr>
            <w:tcW w:w="1584" w:type="dxa"/>
            <w:tcBorders>
              <w:top w:val="single" w:sz="4" w:space="0" w:color="auto"/>
              <w:left w:val="single" w:sz="4" w:space="0" w:color="auto"/>
              <w:bottom w:val="single" w:sz="4" w:space="0" w:color="auto"/>
              <w:right w:val="single" w:sz="4" w:space="0" w:color="auto"/>
            </w:tcBorders>
          </w:tcPr>
          <w:p w14:paraId="69713BF3" w14:textId="77777777" w:rsidR="00BC0191" w:rsidRDefault="001E4C9A">
            <w:pPr>
              <w:spacing w:before="60" w:after="60"/>
              <w:rPr>
                <w:sz w:val="22"/>
                <w:szCs w:val="22"/>
              </w:rPr>
            </w:pPr>
            <w:r>
              <w:rPr>
                <w:sz w:val="22"/>
                <w:szCs w:val="22"/>
              </w:rPr>
              <w:t>FTIR Spectrometer (Benchtop ATR)</w:t>
            </w:r>
          </w:p>
        </w:tc>
        <w:tc>
          <w:tcPr>
            <w:tcW w:w="916" w:type="dxa"/>
            <w:tcBorders>
              <w:top w:val="single" w:sz="4" w:space="0" w:color="auto"/>
              <w:left w:val="single" w:sz="4" w:space="0" w:color="auto"/>
              <w:bottom w:val="single" w:sz="4" w:space="0" w:color="auto"/>
              <w:right w:val="single" w:sz="4" w:space="0" w:color="auto"/>
            </w:tcBorders>
          </w:tcPr>
          <w:p w14:paraId="3815D0CA"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7F7A45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269222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64F3B7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8A9C250" w14:textId="4FF17EF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3904EBB" w14:textId="77777777" w:rsidR="00BC0191" w:rsidRDefault="00BC0191">
            <w:pPr>
              <w:spacing w:before="60" w:after="60"/>
              <w:rPr>
                <w:sz w:val="22"/>
                <w:szCs w:val="22"/>
              </w:rPr>
            </w:pPr>
          </w:p>
        </w:tc>
      </w:tr>
      <w:tr w:rsidR="00BC0191" w14:paraId="1AB1557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F3D9E6B" w14:textId="77777777" w:rsidR="00BC0191" w:rsidRDefault="001E4C9A">
            <w:pPr>
              <w:spacing w:before="60" w:after="60"/>
              <w:jc w:val="center"/>
              <w:rPr>
                <w:sz w:val="22"/>
                <w:szCs w:val="22"/>
              </w:rPr>
            </w:pPr>
            <w:r>
              <w:rPr>
                <w:sz w:val="22"/>
                <w:szCs w:val="22"/>
              </w:rPr>
              <w:t>7</w:t>
            </w:r>
          </w:p>
        </w:tc>
        <w:tc>
          <w:tcPr>
            <w:tcW w:w="1584" w:type="dxa"/>
            <w:tcBorders>
              <w:top w:val="single" w:sz="4" w:space="0" w:color="auto"/>
              <w:left w:val="single" w:sz="4" w:space="0" w:color="auto"/>
              <w:bottom w:val="single" w:sz="4" w:space="0" w:color="auto"/>
              <w:right w:val="single" w:sz="4" w:space="0" w:color="auto"/>
            </w:tcBorders>
          </w:tcPr>
          <w:p w14:paraId="19F3323C" w14:textId="77777777" w:rsidR="00BC0191" w:rsidRDefault="001E4C9A">
            <w:pPr>
              <w:spacing w:before="60" w:after="60"/>
              <w:rPr>
                <w:sz w:val="22"/>
                <w:szCs w:val="22"/>
              </w:rPr>
            </w:pPr>
            <w:r>
              <w:rPr>
                <w:sz w:val="22"/>
                <w:szCs w:val="22"/>
              </w:rPr>
              <w:t>UV/Vis Spectrophotometer (Double-Beam, Scanning)</w:t>
            </w:r>
          </w:p>
        </w:tc>
        <w:tc>
          <w:tcPr>
            <w:tcW w:w="916" w:type="dxa"/>
            <w:tcBorders>
              <w:top w:val="single" w:sz="4" w:space="0" w:color="auto"/>
              <w:left w:val="single" w:sz="4" w:space="0" w:color="auto"/>
              <w:bottom w:val="single" w:sz="4" w:space="0" w:color="auto"/>
              <w:right w:val="single" w:sz="4" w:space="0" w:color="auto"/>
            </w:tcBorders>
          </w:tcPr>
          <w:p w14:paraId="21DAE697"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65CCEA9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14FDA5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F77829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6D98591" w14:textId="1547BB4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1E5DF38" w14:textId="77777777" w:rsidR="00BC0191" w:rsidRDefault="00BC0191">
            <w:pPr>
              <w:spacing w:before="60" w:after="60"/>
              <w:rPr>
                <w:sz w:val="22"/>
                <w:szCs w:val="22"/>
              </w:rPr>
            </w:pPr>
          </w:p>
        </w:tc>
      </w:tr>
      <w:tr w:rsidR="00BC0191" w14:paraId="0B7193F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02976DA" w14:textId="77777777" w:rsidR="00BC0191" w:rsidRDefault="001E4C9A">
            <w:pPr>
              <w:spacing w:before="60" w:after="60"/>
              <w:jc w:val="center"/>
              <w:rPr>
                <w:sz w:val="22"/>
                <w:szCs w:val="22"/>
              </w:rPr>
            </w:pPr>
            <w:r>
              <w:rPr>
                <w:sz w:val="22"/>
                <w:szCs w:val="22"/>
              </w:rPr>
              <w:t>8</w:t>
            </w:r>
          </w:p>
        </w:tc>
        <w:tc>
          <w:tcPr>
            <w:tcW w:w="1584" w:type="dxa"/>
            <w:tcBorders>
              <w:top w:val="single" w:sz="4" w:space="0" w:color="auto"/>
              <w:left w:val="single" w:sz="4" w:space="0" w:color="auto"/>
              <w:bottom w:val="single" w:sz="4" w:space="0" w:color="auto"/>
              <w:right w:val="single" w:sz="4" w:space="0" w:color="auto"/>
            </w:tcBorders>
          </w:tcPr>
          <w:p w14:paraId="71C145E2" w14:textId="77777777" w:rsidR="00BC0191" w:rsidRDefault="001E4C9A">
            <w:pPr>
              <w:spacing w:before="60" w:after="60"/>
              <w:rPr>
                <w:sz w:val="22"/>
                <w:szCs w:val="22"/>
              </w:rPr>
            </w:pPr>
            <w:r>
              <w:rPr>
                <w:sz w:val="22"/>
                <w:szCs w:val="22"/>
              </w:rPr>
              <w:t>NIR Analyzer (Rapid Compositional, Benchtop)</w:t>
            </w:r>
          </w:p>
        </w:tc>
        <w:tc>
          <w:tcPr>
            <w:tcW w:w="916" w:type="dxa"/>
            <w:tcBorders>
              <w:top w:val="single" w:sz="4" w:space="0" w:color="auto"/>
              <w:left w:val="single" w:sz="4" w:space="0" w:color="auto"/>
              <w:bottom w:val="single" w:sz="4" w:space="0" w:color="auto"/>
              <w:right w:val="single" w:sz="4" w:space="0" w:color="auto"/>
            </w:tcBorders>
          </w:tcPr>
          <w:p w14:paraId="1EA2F440"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6C810C8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DCB33C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78DEF6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B25E5EF" w14:textId="1580F60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7F2DF6A" w14:textId="77777777" w:rsidR="00BC0191" w:rsidRDefault="00BC0191">
            <w:pPr>
              <w:spacing w:before="60" w:after="60"/>
              <w:rPr>
                <w:sz w:val="22"/>
                <w:szCs w:val="22"/>
              </w:rPr>
            </w:pPr>
          </w:p>
        </w:tc>
      </w:tr>
      <w:tr w:rsidR="00BC0191" w14:paraId="40B923D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F4635E3" w14:textId="77777777" w:rsidR="00BC0191" w:rsidRDefault="001E4C9A">
            <w:pPr>
              <w:spacing w:before="60" w:after="60"/>
              <w:jc w:val="center"/>
              <w:rPr>
                <w:sz w:val="22"/>
                <w:szCs w:val="22"/>
              </w:rPr>
            </w:pPr>
            <w:r>
              <w:rPr>
                <w:sz w:val="22"/>
                <w:szCs w:val="22"/>
              </w:rPr>
              <w:t>9</w:t>
            </w:r>
          </w:p>
        </w:tc>
        <w:tc>
          <w:tcPr>
            <w:tcW w:w="1584" w:type="dxa"/>
            <w:tcBorders>
              <w:top w:val="single" w:sz="4" w:space="0" w:color="auto"/>
              <w:left w:val="single" w:sz="4" w:space="0" w:color="auto"/>
              <w:bottom w:val="single" w:sz="4" w:space="0" w:color="auto"/>
              <w:right w:val="single" w:sz="4" w:space="0" w:color="auto"/>
            </w:tcBorders>
          </w:tcPr>
          <w:p w14:paraId="638E000F" w14:textId="77777777" w:rsidR="00BC0191" w:rsidRDefault="001E4C9A">
            <w:pPr>
              <w:spacing w:before="60" w:after="60"/>
              <w:rPr>
                <w:sz w:val="22"/>
                <w:szCs w:val="22"/>
              </w:rPr>
            </w:pPr>
            <w:r>
              <w:rPr>
                <w:sz w:val="22"/>
                <w:szCs w:val="22"/>
              </w:rPr>
              <w:t>Ion Chromatograph (Suppressed Conductivity)</w:t>
            </w:r>
          </w:p>
        </w:tc>
        <w:tc>
          <w:tcPr>
            <w:tcW w:w="916" w:type="dxa"/>
            <w:tcBorders>
              <w:top w:val="single" w:sz="4" w:space="0" w:color="auto"/>
              <w:left w:val="single" w:sz="4" w:space="0" w:color="auto"/>
              <w:bottom w:val="single" w:sz="4" w:space="0" w:color="auto"/>
              <w:right w:val="single" w:sz="4" w:space="0" w:color="auto"/>
            </w:tcBorders>
          </w:tcPr>
          <w:p w14:paraId="59A51AEF"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2E073AB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664239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AB56E8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D5D3C3C" w14:textId="70EEBAD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CDC7674" w14:textId="77777777" w:rsidR="00BC0191" w:rsidRDefault="00BC0191">
            <w:pPr>
              <w:spacing w:before="60" w:after="60"/>
              <w:rPr>
                <w:sz w:val="22"/>
                <w:szCs w:val="22"/>
              </w:rPr>
            </w:pPr>
          </w:p>
        </w:tc>
      </w:tr>
      <w:tr w:rsidR="00BC0191" w14:paraId="1891E4E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9A1F2C9" w14:textId="77777777" w:rsidR="00BC0191" w:rsidRDefault="001E4C9A">
            <w:pPr>
              <w:spacing w:before="60" w:after="60"/>
              <w:jc w:val="center"/>
              <w:rPr>
                <w:sz w:val="22"/>
                <w:szCs w:val="22"/>
              </w:rPr>
            </w:pPr>
            <w:r>
              <w:rPr>
                <w:sz w:val="22"/>
                <w:szCs w:val="22"/>
              </w:rPr>
              <w:t>10</w:t>
            </w:r>
          </w:p>
        </w:tc>
        <w:tc>
          <w:tcPr>
            <w:tcW w:w="1584" w:type="dxa"/>
            <w:tcBorders>
              <w:top w:val="single" w:sz="4" w:space="0" w:color="auto"/>
              <w:left w:val="single" w:sz="4" w:space="0" w:color="auto"/>
              <w:bottom w:val="single" w:sz="4" w:space="0" w:color="auto"/>
              <w:right w:val="single" w:sz="4" w:space="0" w:color="auto"/>
            </w:tcBorders>
          </w:tcPr>
          <w:p w14:paraId="74EBDB83" w14:textId="77777777" w:rsidR="00BC0191" w:rsidRDefault="001E4C9A">
            <w:pPr>
              <w:spacing w:before="60" w:after="60"/>
              <w:rPr>
                <w:sz w:val="22"/>
                <w:szCs w:val="22"/>
              </w:rPr>
            </w:pPr>
            <w:r>
              <w:rPr>
                <w:sz w:val="22"/>
                <w:szCs w:val="22"/>
              </w:rPr>
              <w:t>Karl Fischer Titrator (Coulometric)</w:t>
            </w:r>
          </w:p>
        </w:tc>
        <w:tc>
          <w:tcPr>
            <w:tcW w:w="916" w:type="dxa"/>
            <w:tcBorders>
              <w:top w:val="single" w:sz="4" w:space="0" w:color="auto"/>
              <w:left w:val="single" w:sz="4" w:space="0" w:color="auto"/>
              <w:bottom w:val="single" w:sz="4" w:space="0" w:color="auto"/>
              <w:right w:val="single" w:sz="4" w:space="0" w:color="auto"/>
            </w:tcBorders>
          </w:tcPr>
          <w:p w14:paraId="17513045"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20B58E5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021D60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D1C962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CB8EDEC" w14:textId="027B900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D8C4077" w14:textId="77777777" w:rsidR="00BC0191" w:rsidRDefault="00BC0191">
            <w:pPr>
              <w:spacing w:before="60" w:after="60"/>
              <w:rPr>
                <w:sz w:val="22"/>
                <w:szCs w:val="22"/>
              </w:rPr>
            </w:pPr>
          </w:p>
        </w:tc>
      </w:tr>
      <w:tr w:rsidR="00BC0191" w14:paraId="6282D63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00668CD" w14:textId="77777777" w:rsidR="00BC0191" w:rsidRDefault="001E4C9A">
            <w:pPr>
              <w:spacing w:before="60" w:after="60"/>
              <w:jc w:val="center"/>
              <w:rPr>
                <w:sz w:val="22"/>
                <w:szCs w:val="22"/>
              </w:rPr>
            </w:pPr>
            <w:r>
              <w:rPr>
                <w:sz w:val="22"/>
                <w:szCs w:val="22"/>
              </w:rPr>
              <w:t>11</w:t>
            </w:r>
          </w:p>
        </w:tc>
        <w:tc>
          <w:tcPr>
            <w:tcW w:w="1584" w:type="dxa"/>
            <w:tcBorders>
              <w:top w:val="single" w:sz="4" w:space="0" w:color="auto"/>
              <w:left w:val="single" w:sz="4" w:space="0" w:color="auto"/>
              <w:bottom w:val="single" w:sz="4" w:space="0" w:color="auto"/>
              <w:right w:val="single" w:sz="4" w:space="0" w:color="auto"/>
            </w:tcBorders>
          </w:tcPr>
          <w:p w14:paraId="00EF4AE1" w14:textId="77777777" w:rsidR="00BC0191" w:rsidRDefault="001E4C9A">
            <w:pPr>
              <w:spacing w:before="60" w:after="60"/>
              <w:rPr>
                <w:sz w:val="22"/>
                <w:szCs w:val="22"/>
              </w:rPr>
            </w:pPr>
            <w:r>
              <w:rPr>
                <w:sz w:val="22"/>
                <w:szCs w:val="22"/>
              </w:rPr>
              <w:t>HPLC Column – C18 Reverse Phase (150×4.6 mm, 5 µm)</w:t>
            </w:r>
          </w:p>
        </w:tc>
        <w:tc>
          <w:tcPr>
            <w:tcW w:w="916" w:type="dxa"/>
            <w:tcBorders>
              <w:top w:val="single" w:sz="4" w:space="0" w:color="auto"/>
              <w:left w:val="single" w:sz="4" w:space="0" w:color="auto"/>
              <w:bottom w:val="single" w:sz="4" w:space="0" w:color="auto"/>
              <w:right w:val="single" w:sz="4" w:space="0" w:color="auto"/>
            </w:tcBorders>
          </w:tcPr>
          <w:p w14:paraId="77185B5F"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7C76503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1F0010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F63780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6007744" w14:textId="24820A6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AEC338F" w14:textId="77777777" w:rsidR="00BC0191" w:rsidRDefault="00BC0191">
            <w:pPr>
              <w:spacing w:before="60" w:after="60"/>
              <w:rPr>
                <w:sz w:val="22"/>
                <w:szCs w:val="22"/>
              </w:rPr>
            </w:pPr>
          </w:p>
        </w:tc>
      </w:tr>
      <w:tr w:rsidR="00BC0191" w14:paraId="36860A7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0608040" w14:textId="77777777" w:rsidR="00BC0191" w:rsidRDefault="001E4C9A">
            <w:pPr>
              <w:spacing w:before="60" w:after="60"/>
              <w:jc w:val="center"/>
              <w:rPr>
                <w:sz w:val="22"/>
                <w:szCs w:val="22"/>
              </w:rPr>
            </w:pPr>
            <w:r>
              <w:rPr>
                <w:sz w:val="22"/>
                <w:szCs w:val="22"/>
              </w:rPr>
              <w:t>12</w:t>
            </w:r>
          </w:p>
        </w:tc>
        <w:tc>
          <w:tcPr>
            <w:tcW w:w="1584" w:type="dxa"/>
            <w:tcBorders>
              <w:top w:val="single" w:sz="4" w:space="0" w:color="auto"/>
              <w:left w:val="single" w:sz="4" w:space="0" w:color="auto"/>
              <w:bottom w:val="single" w:sz="4" w:space="0" w:color="auto"/>
              <w:right w:val="single" w:sz="4" w:space="0" w:color="auto"/>
            </w:tcBorders>
          </w:tcPr>
          <w:p w14:paraId="2124FEA7" w14:textId="77777777" w:rsidR="00BC0191" w:rsidRDefault="001E4C9A">
            <w:pPr>
              <w:spacing w:before="60" w:after="60"/>
              <w:rPr>
                <w:sz w:val="22"/>
                <w:szCs w:val="22"/>
              </w:rPr>
            </w:pPr>
            <w:r>
              <w:rPr>
                <w:sz w:val="22"/>
                <w:szCs w:val="22"/>
              </w:rPr>
              <w:t>HPLC Column – C8 (150×4.6 mm, 5 µm)</w:t>
            </w:r>
          </w:p>
        </w:tc>
        <w:tc>
          <w:tcPr>
            <w:tcW w:w="916" w:type="dxa"/>
            <w:tcBorders>
              <w:top w:val="single" w:sz="4" w:space="0" w:color="auto"/>
              <w:left w:val="single" w:sz="4" w:space="0" w:color="auto"/>
              <w:bottom w:val="single" w:sz="4" w:space="0" w:color="auto"/>
              <w:right w:val="single" w:sz="4" w:space="0" w:color="auto"/>
            </w:tcBorders>
          </w:tcPr>
          <w:p w14:paraId="234A199F"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CC5B12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7299DB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295A95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28E3950" w14:textId="274FDD2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5396935" w14:textId="77777777" w:rsidR="00BC0191" w:rsidRDefault="00BC0191">
            <w:pPr>
              <w:spacing w:before="60" w:after="60"/>
              <w:rPr>
                <w:sz w:val="22"/>
                <w:szCs w:val="22"/>
              </w:rPr>
            </w:pPr>
          </w:p>
        </w:tc>
      </w:tr>
      <w:tr w:rsidR="00BC0191" w14:paraId="78FD2DB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F4C6CF1" w14:textId="77777777" w:rsidR="00BC0191" w:rsidRDefault="001E4C9A">
            <w:pPr>
              <w:spacing w:before="60" w:after="60"/>
              <w:jc w:val="center"/>
              <w:rPr>
                <w:sz w:val="22"/>
                <w:szCs w:val="22"/>
              </w:rPr>
            </w:pPr>
            <w:r>
              <w:rPr>
                <w:sz w:val="22"/>
                <w:szCs w:val="22"/>
              </w:rPr>
              <w:lastRenderedPageBreak/>
              <w:t>13</w:t>
            </w:r>
          </w:p>
        </w:tc>
        <w:tc>
          <w:tcPr>
            <w:tcW w:w="1584" w:type="dxa"/>
            <w:tcBorders>
              <w:top w:val="single" w:sz="4" w:space="0" w:color="auto"/>
              <w:left w:val="single" w:sz="4" w:space="0" w:color="auto"/>
              <w:bottom w:val="single" w:sz="4" w:space="0" w:color="auto"/>
              <w:right w:val="single" w:sz="4" w:space="0" w:color="auto"/>
            </w:tcBorders>
          </w:tcPr>
          <w:p w14:paraId="41FC411A" w14:textId="77777777" w:rsidR="00BC0191" w:rsidRDefault="001E4C9A">
            <w:pPr>
              <w:spacing w:before="60" w:after="60"/>
              <w:rPr>
                <w:sz w:val="22"/>
                <w:szCs w:val="22"/>
              </w:rPr>
            </w:pPr>
            <w:r>
              <w:rPr>
                <w:sz w:val="22"/>
                <w:szCs w:val="22"/>
              </w:rPr>
              <w:t>HPLC Column – HILIC (100×2.1 mm, 1.8 µm)</w:t>
            </w:r>
          </w:p>
        </w:tc>
        <w:tc>
          <w:tcPr>
            <w:tcW w:w="916" w:type="dxa"/>
            <w:tcBorders>
              <w:top w:val="single" w:sz="4" w:space="0" w:color="auto"/>
              <w:left w:val="single" w:sz="4" w:space="0" w:color="auto"/>
              <w:bottom w:val="single" w:sz="4" w:space="0" w:color="auto"/>
              <w:right w:val="single" w:sz="4" w:space="0" w:color="auto"/>
            </w:tcBorders>
          </w:tcPr>
          <w:p w14:paraId="055A5D56"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76BB6C6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F39B1A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36173F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CA9AC55" w14:textId="7D67255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45132B" w14:textId="77777777" w:rsidR="00BC0191" w:rsidRDefault="00BC0191">
            <w:pPr>
              <w:spacing w:before="60" w:after="60"/>
              <w:rPr>
                <w:sz w:val="22"/>
                <w:szCs w:val="22"/>
              </w:rPr>
            </w:pPr>
          </w:p>
        </w:tc>
      </w:tr>
      <w:tr w:rsidR="00BC0191" w14:paraId="5940634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3D092B0" w14:textId="77777777" w:rsidR="00BC0191" w:rsidRDefault="001E4C9A">
            <w:pPr>
              <w:spacing w:before="60" w:after="60"/>
              <w:jc w:val="center"/>
              <w:rPr>
                <w:sz w:val="22"/>
                <w:szCs w:val="22"/>
              </w:rPr>
            </w:pPr>
            <w:r>
              <w:rPr>
                <w:sz w:val="22"/>
                <w:szCs w:val="22"/>
              </w:rPr>
              <w:t>14</w:t>
            </w:r>
          </w:p>
        </w:tc>
        <w:tc>
          <w:tcPr>
            <w:tcW w:w="1584" w:type="dxa"/>
            <w:tcBorders>
              <w:top w:val="single" w:sz="4" w:space="0" w:color="auto"/>
              <w:left w:val="single" w:sz="4" w:space="0" w:color="auto"/>
              <w:bottom w:val="single" w:sz="4" w:space="0" w:color="auto"/>
              <w:right w:val="single" w:sz="4" w:space="0" w:color="auto"/>
            </w:tcBorders>
          </w:tcPr>
          <w:p w14:paraId="13983A7D" w14:textId="77777777" w:rsidR="00BC0191" w:rsidRDefault="001E4C9A">
            <w:pPr>
              <w:spacing w:before="60" w:after="60"/>
              <w:rPr>
                <w:sz w:val="22"/>
                <w:szCs w:val="22"/>
              </w:rPr>
            </w:pPr>
            <w:r>
              <w:rPr>
                <w:sz w:val="22"/>
                <w:szCs w:val="22"/>
              </w:rPr>
              <w:t>HPLC Column – Phenyl-Hexyl (150×4.6 mm, 5 µm)</w:t>
            </w:r>
          </w:p>
        </w:tc>
        <w:tc>
          <w:tcPr>
            <w:tcW w:w="916" w:type="dxa"/>
            <w:tcBorders>
              <w:top w:val="single" w:sz="4" w:space="0" w:color="auto"/>
              <w:left w:val="single" w:sz="4" w:space="0" w:color="auto"/>
              <w:bottom w:val="single" w:sz="4" w:space="0" w:color="auto"/>
              <w:right w:val="single" w:sz="4" w:space="0" w:color="auto"/>
            </w:tcBorders>
          </w:tcPr>
          <w:p w14:paraId="52088B00"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2CC964A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5282D5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160636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9D26FD6" w14:textId="5AFD891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9194386" w14:textId="77777777" w:rsidR="00BC0191" w:rsidRDefault="00BC0191">
            <w:pPr>
              <w:spacing w:before="60" w:after="60"/>
              <w:rPr>
                <w:sz w:val="22"/>
                <w:szCs w:val="22"/>
              </w:rPr>
            </w:pPr>
          </w:p>
        </w:tc>
      </w:tr>
      <w:tr w:rsidR="00BC0191" w14:paraId="21A72B4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62CFDA6" w14:textId="77777777" w:rsidR="00BC0191" w:rsidRDefault="001E4C9A">
            <w:pPr>
              <w:spacing w:before="60" w:after="60"/>
              <w:jc w:val="center"/>
              <w:rPr>
                <w:sz w:val="22"/>
                <w:szCs w:val="22"/>
              </w:rPr>
            </w:pPr>
            <w:r>
              <w:rPr>
                <w:sz w:val="22"/>
                <w:szCs w:val="22"/>
              </w:rPr>
              <w:t>15</w:t>
            </w:r>
          </w:p>
        </w:tc>
        <w:tc>
          <w:tcPr>
            <w:tcW w:w="1584" w:type="dxa"/>
            <w:tcBorders>
              <w:top w:val="single" w:sz="4" w:space="0" w:color="auto"/>
              <w:left w:val="single" w:sz="4" w:space="0" w:color="auto"/>
              <w:bottom w:val="single" w:sz="4" w:space="0" w:color="auto"/>
              <w:right w:val="single" w:sz="4" w:space="0" w:color="auto"/>
            </w:tcBorders>
          </w:tcPr>
          <w:p w14:paraId="570B89E4" w14:textId="77777777" w:rsidR="00BC0191" w:rsidRDefault="001E4C9A">
            <w:pPr>
              <w:spacing w:before="60" w:after="60"/>
              <w:rPr>
                <w:sz w:val="22"/>
                <w:szCs w:val="22"/>
              </w:rPr>
            </w:pPr>
            <w:r>
              <w:rPr>
                <w:sz w:val="22"/>
                <w:szCs w:val="22"/>
              </w:rPr>
              <w:t>HPLC Guard Columns (C18, 12.5×4.6 mm) – Pack of 3</w:t>
            </w:r>
          </w:p>
        </w:tc>
        <w:tc>
          <w:tcPr>
            <w:tcW w:w="916" w:type="dxa"/>
            <w:tcBorders>
              <w:top w:val="single" w:sz="4" w:space="0" w:color="auto"/>
              <w:left w:val="single" w:sz="4" w:space="0" w:color="auto"/>
              <w:bottom w:val="single" w:sz="4" w:space="0" w:color="auto"/>
              <w:right w:val="single" w:sz="4" w:space="0" w:color="auto"/>
            </w:tcBorders>
          </w:tcPr>
          <w:p w14:paraId="70B5DFB2" w14:textId="77777777" w:rsidR="00BC0191" w:rsidRDefault="001E4C9A">
            <w:pPr>
              <w:spacing w:before="60" w:after="60"/>
              <w:jc w:val="center"/>
              <w:rPr>
                <w:sz w:val="22"/>
                <w:szCs w:val="22"/>
              </w:rPr>
            </w:pPr>
            <w:r>
              <w:rPr>
                <w:sz w:val="22"/>
                <w:szCs w:val="22"/>
              </w:rPr>
              <w:t>12</w:t>
            </w:r>
          </w:p>
        </w:tc>
        <w:tc>
          <w:tcPr>
            <w:tcW w:w="796" w:type="dxa"/>
            <w:tcBorders>
              <w:top w:val="single" w:sz="4" w:space="0" w:color="auto"/>
              <w:left w:val="single" w:sz="4" w:space="0" w:color="auto"/>
              <w:bottom w:val="single" w:sz="4" w:space="0" w:color="auto"/>
              <w:right w:val="single" w:sz="4" w:space="0" w:color="auto"/>
            </w:tcBorders>
          </w:tcPr>
          <w:p w14:paraId="0C5390C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CE5BEF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4DCDF8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87916EF" w14:textId="42DCCF7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871D28C" w14:textId="77777777" w:rsidR="00BC0191" w:rsidRDefault="00BC0191">
            <w:pPr>
              <w:spacing w:before="60" w:after="60"/>
              <w:rPr>
                <w:sz w:val="22"/>
                <w:szCs w:val="22"/>
              </w:rPr>
            </w:pPr>
          </w:p>
        </w:tc>
      </w:tr>
      <w:tr w:rsidR="00BC0191" w14:paraId="1221CA0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53474F9" w14:textId="77777777" w:rsidR="00BC0191" w:rsidRDefault="001E4C9A">
            <w:pPr>
              <w:spacing w:before="60" w:after="60"/>
              <w:jc w:val="center"/>
              <w:rPr>
                <w:sz w:val="22"/>
                <w:szCs w:val="22"/>
              </w:rPr>
            </w:pPr>
            <w:r>
              <w:rPr>
                <w:sz w:val="22"/>
                <w:szCs w:val="22"/>
              </w:rPr>
              <w:t>16</w:t>
            </w:r>
          </w:p>
        </w:tc>
        <w:tc>
          <w:tcPr>
            <w:tcW w:w="1584" w:type="dxa"/>
            <w:tcBorders>
              <w:top w:val="single" w:sz="4" w:space="0" w:color="auto"/>
              <w:left w:val="single" w:sz="4" w:space="0" w:color="auto"/>
              <w:bottom w:val="single" w:sz="4" w:space="0" w:color="auto"/>
              <w:right w:val="single" w:sz="4" w:space="0" w:color="auto"/>
            </w:tcBorders>
          </w:tcPr>
          <w:p w14:paraId="68784C0C" w14:textId="77777777" w:rsidR="00BC0191" w:rsidRDefault="001E4C9A">
            <w:pPr>
              <w:spacing w:before="60" w:after="60"/>
              <w:rPr>
                <w:sz w:val="22"/>
                <w:szCs w:val="22"/>
              </w:rPr>
            </w:pPr>
            <w:r>
              <w:rPr>
                <w:sz w:val="22"/>
                <w:szCs w:val="22"/>
              </w:rPr>
              <w:t>GC Capillary Column – DB-5 equivalent (30 m × 0.25 mm × 0.25 µm)</w:t>
            </w:r>
          </w:p>
        </w:tc>
        <w:tc>
          <w:tcPr>
            <w:tcW w:w="916" w:type="dxa"/>
            <w:tcBorders>
              <w:top w:val="single" w:sz="4" w:space="0" w:color="auto"/>
              <w:left w:val="single" w:sz="4" w:space="0" w:color="auto"/>
              <w:bottom w:val="single" w:sz="4" w:space="0" w:color="auto"/>
              <w:right w:val="single" w:sz="4" w:space="0" w:color="auto"/>
            </w:tcBorders>
          </w:tcPr>
          <w:p w14:paraId="6A0A4F29"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288BB9D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364BD0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AB391A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5E86A2B" w14:textId="39E2216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03DE908" w14:textId="77777777" w:rsidR="00BC0191" w:rsidRDefault="00BC0191">
            <w:pPr>
              <w:spacing w:before="60" w:after="60"/>
              <w:rPr>
                <w:sz w:val="22"/>
                <w:szCs w:val="22"/>
              </w:rPr>
            </w:pPr>
          </w:p>
        </w:tc>
      </w:tr>
      <w:tr w:rsidR="00BC0191" w14:paraId="7E1F16A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550143C" w14:textId="77777777" w:rsidR="00BC0191" w:rsidRDefault="001E4C9A">
            <w:pPr>
              <w:spacing w:before="60" w:after="60"/>
              <w:jc w:val="center"/>
              <w:rPr>
                <w:sz w:val="22"/>
                <w:szCs w:val="22"/>
              </w:rPr>
            </w:pPr>
            <w:r>
              <w:rPr>
                <w:sz w:val="22"/>
                <w:szCs w:val="22"/>
              </w:rPr>
              <w:t>17</w:t>
            </w:r>
          </w:p>
        </w:tc>
        <w:tc>
          <w:tcPr>
            <w:tcW w:w="1584" w:type="dxa"/>
            <w:tcBorders>
              <w:top w:val="single" w:sz="4" w:space="0" w:color="auto"/>
              <w:left w:val="single" w:sz="4" w:space="0" w:color="auto"/>
              <w:bottom w:val="single" w:sz="4" w:space="0" w:color="auto"/>
              <w:right w:val="single" w:sz="4" w:space="0" w:color="auto"/>
            </w:tcBorders>
          </w:tcPr>
          <w:p w14:paraId="5C250348" w14:textId="77777777" w:rsidR="00BC0191" w:rsidRDefault="001E4C9A">
            <w:pPr>
              <w:spacing w:before="60" w:after="60"/>
              <w:rPr>
                <w:sz w:val="22"/>
                <w:szCs w:val="22"/>
              </w:rPr>
            </w:pPr>
            <w:r>
              <w:rPr>
                <w:sz w:val="22"/>
                <w:szCs w:val="22"/>
              </w:rPr>
              <w:t>GC Capillary Column – Mid-polarity (30 m × 0.25 mm × 0.25 µm)</w:t>
            </w:r>
          </w:p>
        </w:tc>
        <w:tc>
          <w:tcPr>
            <w:tcW w:w="916" w:type="dxa"/>
            <w:tcBorders>
              <w:top w:val="single" w:sz="4" w:space="0" w:color="auto"/>
              <w:left w:val="single" w:sz="4" w:space="0" w:color="auto"/>
              <w:bottom w:val="single" w:sz="4" w:space="0" w:color="auto"/>
              <w:right w:val="single" w:sz="4" w:space="0" w:color="auto"/>
            </w:tcBorders>
          </w:tcPr>
          <w:p w14:paraId="12FBD7EC"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6297286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BF54BE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C6D08D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DF94E51" w14:textId="035248B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03E390A" w14:textId="77777777" w:rsidR="00BC0191" w:rsidRDefault="00BC0191">
            <w:pPr>
              <w:spacing w:before="60" w:after="60"/>
              <w:rPr>
                <w:sz w:val="22"/>
                <w:szCs w:val="22"/>
              </w:rPr>
            </w:pPr>
          </w:p>
        </w:tc>
      </w:tr>
      <w:tr w:rsidR="00BC0191" w14:paraId="2E78FA8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9B45B89" w14:textId="77777777" w:rsidR="00BC0191" w:rsidRDefault="001E4C9A">
            <w:pPr>
              <w:spacing w:before="60" w:after="60"/>
              <w:jc w:val="center"/>
              <w:rPr>
                <w:sz w:val="22"/>
                <w:szCs w:val="22"/>
              </w:rPr>
            </w:pPr>
            <w:r>
              <w:rPr>
                <w:sz w:val="22"/>
                <w:szCs w:val="22"/>
              </w:rPr>
              <w:t>18</w:t>
            </w:r>
          </w:p>
        </w:tc>
        <w:tc>
          <w:tcPr>
            <w:tcW w:w="1584" w:type="dxa"/>
            <w:tcBorders>
              <w:top w:val="single" w:sz="4" w:space="0" w:color="auto"/>
              <w:left w:val="single" w:sz="4" w:space="0" w:color="auto"/>
              <w:bottom w:val="single" w:sz="4" w:space="0" w:color="auto"/>
              <w:right w:val="single" w:sz="4" w:space="0" w:color="auto"/>
            </w:tcBorders>
          </w:tcPr>
          <w:p w14:paraId="67285508" w14:textId="77777777" w:rsidR="00BC0191" w:rsidRDefault="001E4C9A">
            <w:pPr>
              <w:spacing w:before="60" w:after="60"/>
              <w:rPr>
                <w:sz w:val="22"/>
                <w:szCs w:val="22"/>
              </w:rPr>
            </w:pPr>
            <w:r>
              <w:rPr>
                <w:sz w:val="22"/>
                <w:szCs w:val="22"/>
              </w:rPr>
              <w:t>GC Capillary Column – Wax-phase (30 m × 0.25 mm × 0.25 µm)</w:t>
            </w:r>
          </w:p>
        </w:tc>
        <w:tc>
          <w:tcPr>
            <w:tcW w:w="916" w:type="dxa"/>
            <w:tcBorders>
              <w:top w:val="single" w:sz="4" w:space="0" w:color="auto"/>
              <w:left w:val="single" w:sz="4" w:space="0" w:color="auto"/>
              <w:bottom w:val="single" w:sz="4" w:space="0" w:color="auto"/>
              <w:right w:val="single" w:sz="4" w:space="0" w:color="auto"/>
            </w:tcBorders>
          </w:tcPr>
          <w:p w14:paraId="115311F0"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3AE3EB9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4D2040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7F16A4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38697DC" w14:textId="4938658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D7C8EA3" w14:textId="77777777" w:rsidR="00BC0191" w:rsidRDefault="00BC0191">
            <w:pPr>
              <w:spacing w:before="60" w:after="60"/>
              <w:rPr>
                <w:sz w:val="22"/>
                <w:szCs w:val="22"/>
              </w:rPr>
            </w:pPr>
          </w:p>
        </w:tc>
      </w:tr>
      <w:tr w:rsidR="00BC0191" w14:paraId="0D12FBA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22EE0EE" w14:textId="77777777" w:rsidR="00BC0191" w:rsidRDefault="001E4C9A">
            <w:pPr>
              <w:spacing w:before="60" w:after="60"/>
              <w:jc w:val="center"/>
              <w:rPr>
                <w:sz w:val="22"/>
                <w:szCs w:val="22"/>
              </w:rPr>
            </w:pPr>
            <w:r>
              <w:rPr>
                <w:sz w:val="22"/>
                <w:szCs w:val="22"/>
              </w:rPr>
              <w:lastRenderedPageBreak/>
              <w:t>19</w:t>
            </w:r>
          </w:p>
        </w:tc>
        <w:tc>
          <w:tcPr>
            <w:tcW w:w="1584" w:type="dxa"/>
            <w:tcBorders>
              <w:top w:val="single" w:sz="4" w:space="0" w:color="auto"/>
              <w:left w:val="single" w:sz="4" w:space="0" w:color="auto"/>
              <w:bottom w:val="single" w:sz="4" w:space="0" w:color="auto"/>
              <w:right w:val="single" w:sz="4" w:space="0" w:color="auto"/>
            </w:tcBorders>
          </w:tcPr>
          <w:p w14:paraId="0B7801E6" w14:textId="77777777" w:rsidR="00BC0191" w:rsidRDefault="001E4C9A">
            <w:pPr>
              <w:spacing w:before="60" w:after="60"/>
              <w:rPr>
                <w:sz w:val="22"/>
                <w:szCs w:val="22"/>
              </w:rPr>
            </w:pPr>
            <w:r>
              <w:rPr>
                <w:sz w:val="22"/>
                <w:szCs w:val="22"/>
              </w:rPr>
              <w:t>SPE Cartridges – C18 (200 mg / 3 mL), Box 50</w:t>
            </w:r>
          </w:p>
        </w:tc>
        <w:tc>
          <w:tcPr>
            <w:tcW w:w="916" w:type="dxa"/>
            <w:tcBorders>
              <w:top w:val="single" w:sz="4" w:space="0" w:color="auto"/>
              <w:left w:val="single" w:sz="4" w:space="0" w:color="auto"/>
              <w:bottom w:val="single" w:sz="4" w:space="0" w:color="auto"/>
              <w:right w:val="single" w:sz="4" w:space="0" w:color="auto"/>
            </w:tcBorders>
          </w:tcPr>
          <w:p w14:paraId="15ED9CB7"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57A1C8E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4A46CF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2F59BB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363C713" w14:textId="7E169E5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5D8E697" w14:textId="77777777" w:rsidR="00BC0191" w:rsidRDefault="00BC0191">
            <w:pPr>
              <w:spacing w:before="60" w:after="60"/>
              <w:rPr>
                <w:sz w:val="22"/>
                <w:szCs w:val="22"/>
              </w:rPr>
            </w:pPr>
          </w:p>
        </w:tc>
      </w:tr>
      <w:tr w:rsidR="00BC0191" w14:paraId="055448D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C4D3CD7" w14:textId="77777777" w:rsidR="00BC0191" w:rsidRDefault="001E4C9A">
            <w:pPr>
              <w:spacing w:before="60" w:after="60"/>
              <w:jc w:val="center"/>
              <w:rPr>
                <w:sz w:val="22"/>
                <w:szCs w:val="22"/>
              </w:rPr>
            </w:pPr>
            <w:r>
              <w:rPr>
                <w:sz w:val="22"/>
                <w:szCs w:val="22"/>
              </w:rPr>
              <w:t>20</w:t>
            </w:r>
          </w:p>
        </w:tc>
        <w:tc>
          <w:tcPr>
            <w:tcW w:w="1584" w:type="dxa"/>
            <w:tcBorders>
              <w:top w:val="single" w:sz="4" w:space="0" w:color="auto"/>
              <w:left w:val="single" w:sz="4" w:space="0" w:color="auto"/>
              <w:bottom w:val="single" w:sz="4" w:space="0" w:color="auto"/>
              <w:right w:val="single" w:sz="4" w:space="0" w:color="auto"/>
            </w:tcBorders>
          </w:tcPr>
          <w:p w14:paraId="2A23D1A8" w14:textId="77777777" w:rsidR="00BC0191" w:rsidRDefault="001E4C9A">
            <w:pPr>
              <w:spacing w:before="60" w:after="60"/>
              <w:rPr>
                <w:sz w:val="22"/>
                <w:szCs w:val="22"/>
              </w:rPr>
            </w:pPr>
            <w:r>
              <w:rPr>
                <w:sz w:val="22"/>
                <w:szCs w:val="22"/>
              </w:rPr>
              <w:t>SPE Cartridges – Mixed-mode Dispersive (</w:t>
            </w:r>
            <w:proofErr w:type="spellStart"/>
            <w:r>
              <w:rPr>
                <w:sz w:val="22"/>
                <w:szCs w:val="22"/>
              </w:rPr>
              <w:t>QuEChERS</w:t>
            </w:r>
            <w:proofErr w:type="spellEnd"/>
            <w:r>
              <w:rPr>
                <w:sz w:val="22"/>
                <w:szCs w:val="22"/>
              </w:rPr>
              <w:t>), Box 50</w:t>
            </w:r>
          </w:p>
        </w:tc>
        <w:tc>
          <w:tcPr>
            <w:tcW w:w="916" w:type="dxa"/>
            <w:tcBorders>
              <w:top w:val="single" w:sz="4" w:space="0" w:color="auto"/>
              <w:left w:val="single" w:sz="4" w:space="0" w:color="auto"/>
              <w:bottom w:val="single" w:sz="4" w:space="0" w:color="auto"/>
              <w:right w:val="single" w:sz="4" w:space="0" w:color="auto"/>
            </w:tcBorders>
          </w:tcPr>
          <w:p w14:paraId="3B2EF3CC"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134BA3D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7D8401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E1EE6C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2874964" w14:textId="310055D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B173B8C" w14:textId="77777777" w:rsidR="00BC0191" w:rsidRDefault="00BC0191">
            <w:pPr>
              <w:spacing w:before="60" w:after="60"/>
              <w:rPr>
                <w:sz w:val="22"/>
                <w:szCs w:val="22"/>
              </w:rPr>
            </w:pPr>
          </w:p>
        </w:tc>
      </w:tr>
      <w:tr w:rsidR="00BC0191" w14:paraId="4D0B0AC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D7C52C7" w14:textId="77777777" w:rsidR="00BC0191" w:rsidRDefault="001E4C9A">
            <w:pPr>
              <w:spacing w:before="60" w:after="60"/>
              <w:jc w:val="center"/>
              <w:rPr>
                <w:sz w:val="22"/>
                <w:szCs w:val="22"/>
              </w:rPr>
            </w:pPr>
            <w:r>
              <w:rPr>
                <w:sz w:val="22"/>
                <w:szCs w:val="22"/>
              </w:rPr>
              <w:t>21</w:t>
            </w:r>
          </w:p>
        </w:tc>
        <w:tc>
          <w:tcPr>
            <w:tcW w:w="1584" w:type="dxa"/>
            <w:tcBorders>
              <w:top w:val="single" w:sz="4" w:space="0" w:color="auto"/>
              <w:left w:val="single" w:sz="4" w:space="0" w:color="auto"/>
              <w:bottom w:val="single" w:sz="4" w:space="0" w:color="auto"/>
              <w:right w:val="single" w:sz="4" w:space="0" w:color="auto"/>
            </w:tcBorders>
          </w:tcPr>
          <w:p w14:paraId="758065DF" w14:textId="77777777" w:rsidR="00BC0191" w:rsidRDefault="001E4C9A">
            <w:pPr>
              <w:spacing w:before="60" w:after="60"/>
              <w:rPr>
                <w:sz w:val="22"/>
                <w:szCs w:val="22"/>
              </w:rPr>
            </w:pPr>
            <w:r>
              <w:rPr>
                <w:sz w:val="22"/>
                <w:szCs w:val="22"/>
              </w:rPr>
              <w:t>Immunoaffinity Columns – Aflatoxin (25/box)</w:t>
            </w:r>
          </w:p>
        </w:tc>
        <w:tc>
          <w:tcPr>
            <w:tcW w:w="916" w:type="dxa"/>
            <w:tcBorders>
              <w:top w:val="single" w:sz="4" w:space="0" w:color="auto"/>
              <w:left w:val="single" w:sz="4" w:space="0" w:color="auto"/>
              <w:bottom w:val="single" w:sz="4" w:space="0" w:color="auto"/>
              <w:right w:val="single" w:sz="4" w:space="0" w:color="auto"/>
            </w:tcBorders>
          </w:tcPr>
          <w:p w14:paraId="59D10416" w14:textId="77777777" w:rsidR="00BC0191" w:rsidRDefault="001E4C9A">
            <w:pPr>
              <w:spacing w:before="60" w:after="60"/>
              <w:jc w:val="center"/>
              <w:rPr>
                <w:sz w:val="22"/>
                <w:szCs w:val="22"/>
              </w:rPr>
            </w:pPr>
            <w:r>
              <w:rPr>
                <w:sz w:val="22"/>
                <w:szCs w:val="22"/>
              </w:rPr>
              <w:t>8</w:t>
            </w:r>
          </w:p>
        </w:tc>
        <w:tc>
          <w:tcPr>
            <w:tcW w:w="796" w:type="dxa"/>
            <w:tcBorders>
              <w:top w:val="single" w:sz="4" w:space="0" w:color="auto"/>
              <w:left w:val="single" w:sz="4" w:space="0" w:color="auto"/>
              <w:bottom w:val="single" w:sz="4" w:space="0" w:color="auto"/>
              <w:right w:val="single" w:sz="4" w:space="0" w:color="auto"/>
            </w:tcBorders>
          </w:tcPr>
          <w:p w14:paraId="4296A55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852FE2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2EC494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DC3E3FD" w14:textId="66404168"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F0E276B" w14:textId="77777777" w:rsidR="00BC0191" w:rsidRDefault="00BC0191">
            <w:pPr>
              <w:spacing w:before="60" w:after="60"/>
              <w:rPr>
                <w:sz w:val="22"/>
                <w:szCs w:val="22"/>
              </w:rPr>
            </w:pPr>
          </w:p>
        </w:tc>
      </w:tr>
      <w:tr w:rsidR="00BC0191" w14:paraId="13E449E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BA9B5D5" w14:textId="77777777" w:rsidR="00BC0191" w:rsidRDefault="001E4C9A">
            <w:pPr>
              <w:spacing w:before="60" w:after="60"/>
              <w:jc w:val="center"/>
              <w:rPr>
                <w:sz w:val="22"/>
                <w:szCs w:val="22"/>
              </w:rPr>
            </w:pPr>
            <w:r>
              <w:rPr>
                <w:sz w:val="22"/>
                <w:szCs w:val="22"/>
              </w:rPr>
              <w:t>22</w:t>
            </w:r>
          </w:p>
        </w:tc>
        <w:tc>
          <w:tcPr>
            <w:tcW w:w="1584" w:type="dxa"/>
            <w:tcBorders>
              <w:top w:val="single" w:sz="4" w:space="0" w:color="auto"/>
              <w:left w:val="single" w:sz="4" w:space="0" w:color="auto"/>
              <w:bottom w:val="single" w:sz="4" w:space="0" w:color="auto"/>
              <w:right w:val="single" w:sz="4" w:space="0" w:color="auto"/>
            </w:tcBorders>
          </w:tcPr>
          <w:p w14:paraId="78B18D09" w14:textId="77777777" w:rsidR="00BC0191" w:rsidRDefault="001E4C9A">
            <w:pPr>
              <w:spacing w:before="60" w:after="60"/>
              <w:rPr>
                <w:sz w:val="22"/>
                <w:szCs w:val="22"/>
              </w:rPr>
            </w:pPr>
            <w:r>
              <w:rPr>
                <w:sz w:val="22"/>
                <w:szCs w:val="22"/>
              </w:rPr>
              <w:t>Immunoaffinity Columns – Ochratoxin A (25/box)</w:t>
            </w:r>
          </w:p>
        </w:tc>
        <w:tc>
          <w:tcPr>
            <w:tcW w:w="916" w:type="dxa"/>
            <w:tcBorders>
              <w:top w:val="single" w:sz="4" w:space="0" w:color="auto"/>
              <w:left w:val="single" w:sz="4" w:space="0" w:color="auto"/>
              <w:bottom w:val="single" w:sz="4" w:space="0" w:color="auto"/>
              <w:right w:val="single" w:sz="4" w:space="0" w:color="auto"/>
            </w:tcBorders>
          </w:tcPr>
          <w:p w14:paraId="4E7C783F"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181DEAF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ECBFD0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2B662E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9FC6F8A" w14:textId="66F7808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4FC924" w14:textId="77777777" w:rsidR="00BC0191" w:rsidRDefault="00BC0191">
            <w:pPr>
              <w:spacing w:before="60" w:after="60"/>
              <w:rPr>
                <w:sz w:val="22"/>
                <w:szCs w:val="22"/>
              </w:rPr>
            </w:pPr>
          </w:p>
        </w:tc>
      </w:tr>
      <w:tr w:rsidR="00BC0191" w14:paraId="4FEFEC8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7F455B3" w14:textId="77777777" w:rsidR="00BC0191" w:rsidRDefault="001E4C9A">
            <w:pPr>
              <w:spacing w:before="60" w:after="60"/>
              <w:jc w:val="center"/>
              <w:rPr>
                <w:sz w:val="22"/>
                <w:szCs w:val="22"/>
              </w:rPr>
            </w:pPr>
            <w:r>
              <w:rPr>
                <w:sz w:val="22"/>
                <w:szCs w:val="22"/>
              </w:rPr>
              <w:t>23</w:t>
            </w:r>
          </w:p>
        </w:tc>
        <w:tc>
          <w:tcPr>
            <w:tcW w:w="1584" w:type="dxa"/>
            <w:tcBorders>
              <w:top w:val="single" w:sz="4" w:space="0" w:color="auto"/>
              <w:left w:val="single" w:sz="4" w:space="0" w:color="auto"/>
              <w:bottom w:val="single" w:sz="4" w:space="0" w:color="auto"/>
              <w:right w:val="single" w:sz="4" w:space="0" w:color="auto"/>
            </w:tcBorders>
          </w:tcPr>
          <w:p w14:paraId="338876A4" w14:textId="77777777" w:rsidR="00BC0191" w:rsidRDefault="001E4C9A">
            <w:pPr>
              <w:spacing w:before="60" w:after="60"/>
              <w:rPr>
                <w:sz w:val="22"/>
                <w:szCs w:val="22"/>
              </w:rPr>
            </w:pPr>
            <w:r>
              <w:rPr>
                <w:sz w:val="22"/>
                <w:szCs w:val="22"/>
              </w:rPr>
              <w:t xml:space="preserve">Immunoaffinity Columns – </w:t>
            </w:r>
            <w:proofErr w:type="spellStart"/>
            <w:r>
              <w:rPr>
                <w:sz w:val="22"/>
                <w:szCs w:val="22"/>
              </w:rPr>
              <w:t>Fumonisin</w:t>
            </w:r>
            <w:proofErr w:type="spellEnd"/>
            <w:r>
              <w:rPr>
                <w:sz w:val="22"/>
                <w:szCs w:val="22"/>
              </w:rPr>
              <w:t xml:space="preserve"> B1/B2 (25/box)</w:t>
            </w:r>
          </w:p>
        </w:tc>
        <w:tc>
          <w:tcPr>
            <w:tcW w:w="916" w:type="dxa"/>
            <w:tcBorders>
              <w:top w:val="single" w:sz="4" w:space="0" w:color="auto"/>
              <w:left w:val="single" w:sz="4" w:space="0" w:color="auto"/>
              <w:bottom w:val="single" w:sz="4" w:space="0" w:color="auto"/>
              <w:right w:val="single" w:sz="4" w:space="0" w:color="auto"/>
            </w:tcBorders>
          </w:tcPr>
          <w:p w14:paraId="153C376A"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42269C1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E3E521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7DFA68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A054E87" w14:textId="024EF02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8A2930B" w14:textId="77777777" w:rsidR="00BC0191" w:rsidRDefault="00BC0191">
            <w:pPr>
              <w:spacing w:before="60" w:after="60"/>
              <w:rPr>
                <w:sz w:val="22"/>
                <w:szCs w:val="22"/>
              </w:rPr>
            </w:pPr>
          </w:p>
        </w:tc>
      </w:tr>
      <w:tr w:rsidR="00BC0191" w14:paraId="5B2E3896"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4251E796" w14:textId="77777777" w:rsidR="00BC0191" w:rsidRDefault="001E4C9A" w:rsidP="003A229C">
            <w:pPr>
              <w:spacing w:before="60" w:after="60"/>
              <w:rPr>
                <w:sz w:val="22"/>
                <w:szCs w:val="22"/>
              </w:rPr>
            </w:pPr>
            <w:r>
              <w:rPr>
                <w:b/>
                <w:sz w:val="22"/>
                <w:szCs w:val="22"/>
              </w:rPr>
              <w:t>B. Microbiology Equipment</w:t>
            </w:r>
          </w:p>
        </w:tc>
      </w:tr>
      <w:tr w:rsidR="00BC0191" w14:paraId="336ED67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73DBD31" w14:textId="77777777" w:rsidR="00BC0191" w:rsidRDefault="001E4C9A">
            <w:pPr>
              <w:spacing w:before="60" w:after="60"/>
              <w:jc w:val="center"/>
              <w:rPr>
                <w:sz w:val="22"/>
                <w:szCs w:val="22"/>
              </w:rPr>
            </w:pPr>
            <w:r>
              <w:rPr>
                <w:sz w:val="22"/>
                <w:szCs w:val="22"/>
              </w:rPr>
              <w:t>24</w:t>
            </w:r>
          </w:p>
        </w:tc>
        <w:tc>
          <w:tcPr>
            <w:tcW w:w="1584" w:type="dxa"/>
            <w:tcBorders>
              <w:top w:val="single" w:sz="4" w:space="0" w:color="auto"/>
              <w:left w:val="single" w:sz="4" w:space="0" w:color="auto"/>
              <w:bottom w:val="single" w:sz="4" w:space="0" w:color="auto"/>
              <w:right w:val="single" w:sz="4" w:space="0" w:color="auto"/>
            </w:tcBorders>
          </w:tcPr>
          <w:p w14:paraId="368FCD74" w14:textId="77777777" w:rsidR="00BC0191" w:rsidRDefault="001E4C9A">
            <w:pPr>
              <w:spacing w:before="60" w:after="60"/>
              <w:rPr>
                <w:sz w:val="22"/>
                <w:szCs w:val="22"/>
              </w:rPr>
            </w:pPr>
            <w:r>
              <w:rPr>
                <w:sz w:val="22"/>
                <w:szCs w:val="22"/>
              </w:rPr>
              <w:t>Biosafety Cabinet – Class II A2 (1.2 m)</w:t>
            </w:r>
          </w:p>
        </w:tc>
        <w:tc>
          <w:tcPr>
            <w:tcW w:w="916" w:type="dxa"/>
            <w:tcBorders>
              <w:top w:val="single" w:sz="4" w:space="0" w:color="auto"/>
              <w:left w:val="single" w:sz="4" w:space="0" w:color="auto"/>
              <w:bottom w:val="single" w:sz="4" w:space="0" w:color="auto"/>
              <w:right w:val="single" w:sz="4" w:space="0" w:color="auto"/>
            </w:tcBorders>
          </w:tcPr>
          <w:p w14:paraId="45C9AE03"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5257EE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A817D1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4A9B9A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E43CF4C" w14:textId="2CEC6CE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A748715" w14:textId="77777777" w:rsidR="00BC0191" w:rsidRDefault="00BC0191">
            <w:pPr>
              <w:spacing w:before="60" w:after="60"/>
              <w:rPr>
                <w:sz w:val="22"/>
                <w:szCs w:val="22"/>
              </w:rPr>
            </w:pPr>
          </w:p>
        </w:tc>
      </w:tr>
      <w:tr w:rsidR="00BC0191" w14:paraId="08D95F5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E268905" w14:textId="77777777" w:rsidR="00BC0191" w:rsidRDefault="001E4C9A">
            <w:pPr>
              <w:spacing w:before="60" w:after="60"/>
              <w:jc w:val="center"/>
              <w:rPr>
                <w:sz w:val="22"/>
                <w:szCs w:val="22"/>
              </w:rPr>
            </w:pPr>
            <w:r>
              <w:rPr>
                <w:sz w:val="22"/>
                <w:szCs w:val="22"/>
              </w:rPr>
              <w:lastRenderedPageBreak/>
              <w:t>25</w:t>
            </w:r>
          </w:p>
        </w:tc>
        <w:tc>
          <w:tcPr>
            <w:tcW w:w="1584" w:type="dxa"/>
            <w:tcBorders>
              <w:top w:val="single" w:sz="4" w:space="0" w:color="auto"/>
              <w:left w:val="single" w:sz="4" w:space="0" w:color="auto"/>
              <w:bottom w:val="single" w:sz="4" w:space="0" w:color="auto"/>
              <w:right w:val="single" w:sz="4" w:space="0" w:color="auto"/>
            </w:tcBorders>
          </w:tcPr>
          <w:p w14:paraId="67634CF8" w14:textId="77777777" w:rsidR="00BC0191" w:rsidRDefault="001E4C9A">
            <w:pPr>
              <w:spacing w:before="60" w:after="60"/>
              <w:rPr>
                <w:sz w:val="22"/>
                <w:szCs w:val="22"/>
              </w:rPr>
            </w:pPr>
            <w:r>
              <w:rPr>
                <w:sz w:val="22"/>
                <w:szCs w:val="22"/>
              </w:rPr>
              <w:t>Autoclave / Steam Sterilizer (100 L, Pre-Vacuum)</w:t>
            </w:r>
          </w:p>
        </w:tc>
        <w:tc>
          <w:tcPr>
            <w:tcW w:w="916" w:type="dxa"/>
            <w:tcBorders>
              <w:top w:val="single" w:sz="4" w:space="0" w:color="auto"/>
              <w:left w:val="single" w:sz="4" w:space="0" w:color="auto"/>
              <w:bottom w:val="single" w:sz="4" w:space="0" w:color="auto"/>
              <w:right w:val="single" w:sz="4" w:space="0" w:color="auto"/>
            </w:tcBorders>
          </w:tcPr>
          <w:p w14:paraId="678CC339"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E2A489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72F650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043A2C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DC8489E" w14:textId="2422DA7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796A234" w14:textId="77777777" w:rsidR="00BC0191" w:rsidRDefault="00BC0191">
            <w:pPr>
              <w:spacing w:before="60" w:after="60"/>
              <w:rPr>
                <w:sz w:val="22"/>
                <w:szCs w:val="22"/>
              </w:rPr>
            </w:pPr>
          </w:p>
        </w:tc>
      </w:tr>
      <w:tr w:rsidR="00BC0191" w14:paraId="141992C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62B33CC" w14:textId="77777777" w:rsidR="00BC0191" w:rsidRDefault="001E4C9A">
            <w:pPr>
              <w:spacing w:before="60" w:after="60"/>
              <w:jc w:val="center"/>
              <w:rPr>
                <w:sz w:val="22"/>
                <w:szCs w:val="22"/>
              </w:rPr>
            </w:pPr>
            <w:r>
              <w:rPr>
                <w:sz w:val="22"/>
                <w:szCs w:val="22"/>
              </w:rPr>
              <w:t>26</w:t>
            </w:r>
          </w:p>
        </w:tc>
        <w:tc>
          <w:tcPr>
            <w:tcW w:w="1584" w:type="dxa"/>
            <w:tcBorders>
              <w:top w:val="single" w:sz="4" w:space="0" w:color="auto"/>
              <w:left w:val="single" w:sz="4" w:space="0" w:color="auto"/>
              <w:bottom w:val="single" w:sz="4" w:space="0" w:color="auto"/>
              <w:right w:val="single" w:sz="4" w:space="0" w:color="auto"/>
            </w:tcBorders>
          </w:tcPr>
          <w:p w14:paraId="126ECC83" w14:textId="77777777" w:rsidR="00BC0191" w:rsidRDefault="001E4C9A">
            <w:pPr>
              <w:spacing w:before="60" w:after="60"/>
              <w:rPr>
                <w:sz w:val="22"/>
                <w:szCs w:val="22"/>
              </w:rPr>
            </w:pPr>
            <w:r>
              <w:rPr>
                <w:sz w:val="22"/>
                <w:szCs w:val="22"/>
              </w:rPr>
              <w:t>Anaerobic Incubator / Workstation</w:t>
            </w:r>
          </w:p>
        </w:tc>
        <w:tc>
          <w:tcPr>
            <w:tcW w:w="916" w:type="dxa"/>
            <w:tcBorders>
              <w:top w:val="single" w:sz="4" w:space="0" w:color="auto"/>
              <w:left w:val="single" w:sz="4" w:space="0" w:color="auto"/>
              <w:bottom w:val="single" w:sz="4" w:space="0" w:color="auto"/>
              <w:right w:val="single" w:sz="4" w:space="0" w:color="auto"/>
            </w:tcBorders>
          </w:tcPr>
          <w:p w14:paraId="3FA8884B"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F8182C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6821A5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838D7C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7BB40F8" w14:textId="7C78A95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5B822BD" w14:textId="77777777" w:rsidR="00BC0191" w:rsidRDefault="00BC0191">
            <w:pPr>
              <w:spacing w:before="60" w:after="60"/>
              <w:rPr>
                <w:sz w:val="22"/>
                <w:szCs w:val="22"/>
              </w:rPr>
            </w:pPr>
          </w:p>
        </w:tc>
      </w:tr>
      <w:tr w:rsidR="00BC0191" w14:paraId="46BFFF2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42118F7" w14:textId="77777777" w:rsidR="00BC0191" w:rsidRDefault="001E4C9A">
            <w:pPr>
              <w:spacing w:before="60" w:after="60"/>
              <w:jc w:val="center"/>
              <w:rPr>
                <w:sz w:val="22"/>
                <w:szCs w:val="22"/>
              </w:rPr>
            </w:pPr>
            <w:r>
              <w:rPr>
                <w:sz w:val="22"/>
                <w:szCs w:val="22"/>
              </w:rPr>
              <w:t>27</w:t>
            </w:r>
          </w:p>
        </w:tc>
        <w:tc>
          <w:tcPr>
            <w:tcW w:w="1584" w:type="dxa"/>
            <w:tcBorders>
              <w:top w:val="single" w:sz="4" w:space="0" w:color="auto"/>
              <w:left w:val="single" w:sz="4" w:space="0" w:color="auto"/>
              <w:bottom w:val="single" w:sz="4" w:space="0" w:color="auto"/>
              <w:right w:val="single" w:sz="4" w:space="0" w:color="auto"/>
            </w:tcBorders>
          </w:tcPr>
          <w:p w14:paraId="74C77D71" w14:textId="77777777" w:rsidR="00BC0191" w:rsidRDefault="001E4C9A">
            <w:pPr>
              <w:spacing w:before="60" w:after="60"/>
              <w:rPr>
                <w:sz w:val="22"/>
                <w:szCs w:val="22"/>
              </w:rPr>
            </w:pPr>
            <w:r>
              <w:rPr>
                <w:sz w:val="22"/>
                <w:szCs w:val="22"/>
              </w:rPr>
              <w:t>Incubator – Temperature Controlled (100–400 L)</w:t>
            </w:r>
          </w:p>
        </w:tc>
        <w:tc>
          <w:tcPr>
            <w:tcW w:w="916" w:type="dxa"/>
            <w:tcBorders>
              <w:top w:val="single" w:sz="4" w:space="0" w:color="auto"/>
              <w:left w:val="single" w:sz="4" w:space="0" w:color="auto"/>
              <w:bottom w:val="single" w:sz="4" w:space="0" w:color="auto"/>
              <w:right w:val="single" w:sz="4" w:space="0" w:color="auto"/>
            </w:tcBorders>
          </w:tcPr>
          <w:p w14:paraId="24243D5B"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1D5295B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446562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964441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6947D4C" w14:textId="0CE5B4E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99791C4" w14:textId="77777777" w:rsidR="00BC0191" w:rsidRDefault="00BC0191">
            <w:pPr>
              <w:spacing w:before="60" w:after="60"/>
              <w:rPr>
                <w:sz w:val="22"/>
                <w:szCs w:val="22"/>
              </w:rPr>
            </w:pPr>
          </w:p>
        </w:tc>
      </w:tr>
      <w:tr w:rsidR="00BC0191" w14:paraId="257B8EE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EABFA7E" w14:textId="77777777" w:rsidR="00BC0191" w:rsidRDefault="001E4C9A">
            <w:pPr>
              <w:spacing w:before="60" w:after="60"/>
              <w:jc w:val="center"/>
              <w:rPr>
                <w:sz w:val="22"/>
                <w:szCs w:val="22"/>
              </w:rPr>
            </w:pPr>
            <w:r>
              <w:rPr>
                <w:sz w:val="22"/>
                <w:szCs w:val="22"/>
              </w:rPr>
              <w:t>28</w:t>
            </w:r>
          </w:p>
        </w:tc>
        <w:tc>
          <w:tcPr>
            <w:tcW w:w="1584" w:type="dxa"/>
            <w:tcBorders>
              <w:top w:val="single" w:sz="4" w:space="0" w:color="auto"/>
              <w:left w:val="single" w:sz="4" w:space="0" w:color="auto"/>
              <w:bottom w:val="single" w:sz="4" w:space="0" w:color="auto"/>
              <w:right w:val="single" w:sz="4" w:space="0" w:color="auto"/>
            </w:tcBorders>
          </w:tcPr>
          <w:p w14:paraId="36B59BA0" w14:textId="77777777" w:rsidR="00BC0191" w:rsidRDefault="001E4C9A">
            <w:pPr>
              <w:spacing w:before="60" w:after="60"/>
              <w:rPr>
                <w:sz w:val="22"/>
                <w:szCs w:val="22"/>
              </w:rPr>
            </w:pPr>
            <w:r>
              <w:rPr>
                <w:sz w:val="22"/>
                <w:szCs w:val="22"/>
              </w:rPr>
              <w:t>Real-Time PCR System (96-well, 4–6 channel)</w:t>
            </w:r>
          </w:p>
        </w:tc>
        <w:tc>
          <w:tcPr>
            <w:tcW w:w="916" w:type="dxa"/>
            <w:tcBorders>
              <w:top w:val="single" w:sz="4" w:space="0" w:color="auto"/>
              <w:left w:val="single" w:sz="4" w:space="0" w:color="auto"/>
              <w:bottom w:val="single" w:sz="4" w:space="0" w:color="auto"/>
              <w:right w:val="single" w:sz="4" w:space="0" w:color="auto"/>
            </w:tcBorders>
          </w:tcPr>
          <w:p w14:paraId="70201985"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A7FFFB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B813D9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82468E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7D83ADB" w14:textId="654BC87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D56C977" w14:textId="77777777" w:rsidR="00BC0191" w:rsidRDefault="00BC0191">
            <w:pPr>
              <w:spacing w:before="60" w:after="60"/>
              <w:rPr>
                <w:sz w:val="22"/>
                <w:szCs w:val="22"/>
              </w:rPr>
            </w:pPr>
          </w:p>
        </w:tc>
      </w:tr>
      <w:tr w:rsidR="00BC0191" w14:paraId="40D9C5A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026285C" w14:textId="77777777" w:rsidR="00BC0191" w:rsidRDefault="001E4C9A">
            <w:pPr>
              <w:spacing w:before="60" w:after="60"/>
              <w:jc w:val="center"/>
              <w:rPr>
                <w:sz w:val="22"/>
                <w:szCs w:val="22"/>
              </w:rPr>
            </w:pPr>
            <w:r>
              <w:rPr>
                <w:sz w:val="22"/>
                <w:szCs w:val="22"/>
              </w:rPr>
              <w:t>29</w:t>
            </w:r>
          </w:p>
        </w:tc>
        <w:tc>
          <w:tcPr>
            <w:tcW w:w="1584" w:type="dxa"/>
            <w:tcBorders>
              <w:top w:val="single" w:sz="4" w:space="0" w:color="auto"/>
              <w:left w:val="single" w:sz="4" w:space="0" w:color="auto"/>
              <w:bottom w:val="single" w:sz="4" w:space="0" w:color="auto"/>
              <w:right w:val="single" w:sz="4" w:space="0" w:color="auto"/>
            </w:tcBorders>
          </w:tcPr>
          <w:p w14:paraId="22E70F3D" w14:textId="77777777" w:rsidR="00BC0191" w:rsidRDefault="001E4C9A">
            <w:pPr>
              <w:spacing w:before="60" w:after="60"/>
              <w:rPr>
                <w:sz w:val="22"/>
                <w:szCs w:val="22"/>
              </w:rPr>
            </w:pPr>
            <w:r>
              <w:rPr>
                <w:sz w:val="22"/>
                <w:szCs w:val="22"/>
              </w:rPr>
              <w:t>Deep Freezer –80°C (Ultra-Low, 400 L)</w:t>
            </w:r>
          </w:p>
        </w:tc>
        <w:tc>
          <w:tcPr>
            <w:tcW w:w="916" w:type="dxa"/>
            <w:tcBorders>
              <w:top w:val="single" w:sz="4" w:space="0" w:color="auto"/>
              <w:left w:val="single" w:sz="4" w:space="0" w:color="auto"/>
              <w:bottom w:val="single" w:sz="4" w:space="0" w:color="auto"/>
              <w:right w:val="single" w:sz="4" w:space="0" w:color="auto"/>
            </w:tcBorders>
          </w:tcPr>
          <w:p w14:paraId="15406B62"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6364485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939401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45BF16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6487707" w14:textId="7FE4119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50AF805" w14:textId="77777777" w:rsidR="00BC0191" w:rsidRDefault="00BC0191">
            <w:pPr>
              <w:spacing w:before="60" w:after="60"/>
              <w:rPr>
                <w:sz w:val="22"/>
                <w:szCs w:val="22"/>
              </w:rPr>
            </w:pPr>
          </w:p>
        </w:tc>
      </w:tr>
      <w:tr w:rsidR="00BC0191" w14:paraId="6F3F628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D80C952" w14:textId="77777777" w:rsidR="00BC0191" w:rsidRDefault="001E4C9A">
            <w:pPr>
              <w:spacing w:before="60" w:after="60"/>
              <w:jc w:val="center"/>
              <w:rPr>
                <w:sz w:val="22"/>
                <w:szCs w:val="22"/>
              </w:rPr>
            </w:pPr>
            <w:r>
              <w:rPr>
                <w:sz w:val="22"/>
                <w:szCs w:val="22"/>
              </w:rPr>
              <w:t>30</w:t>
            </w:r>
          </w:p>
        </w:tc>
        <w:tc>
          <w:tcPr>
            <w:tcW w:w="1584" w:type="dxa"/>
            <w:tcBorders>
              <w:top w:val="single" w:sz="4" w:space="0" w:color="auto"/>
              <w:left w:val="single" w:sz="4" w:space="0" w:color="auto"/>
              <w:bottom w:val="single" w:sz="4" w:space="0" w:color="auto"/>
              <w:right w:val="single" w:sz="4" w:space="0" w:color="auto"/>
            </w:tcBorders>
          </w:tcPr>
          <w:p w14:paraId="50B84254" w14:textId="77777777" w:rsidR="00BC0191" w:rsidRDefault="001E4C9A">
            <w:pPr>
              <w:spacing w:before="60" w:after="60"/>
              <w:rPr>
                <w:sz w:val="22"/>
                <w:szCs w:val="22"/>
              </w:rPr>
            </w:pPr>
            <w:r>
              <w:rPr>
                <w:sz w:val="22"/>
                <w:szCs w:val="22"/>
              </w:rPr>
              <w:t>Refrigerator (2–8°C, 250 L, Lab-Grade)</w:t>
            </w:r>
          </w:p>
        </w:tc>
        <w:tc>
          <w:tcPr>
            <w:tcW w:w="916" w:type="dxa"/>
            <w:tcBorders>
              <w:top w:val="single" w:sz="4" w:space="0" w:color="auto"/>
              <w:left w:val="single" w:sz="4" w:space="0" w:color="auto"/>
              <w:bottom w:val="single" w:sz="4" w:space="0" w:color="auto"/>
              <w:right w:val="single" w:sz="4" w:space="0" w:color="auto"/>
            </w:tcBorders>
          </w:tcPr>
          <w:p w14:paraId="47D56DF3"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1E7F08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A03181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3BF711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26321B3" w14:textId="69271499"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010CAC3" w14:textId="77777777" w:rsidR="00BC0191" w:rsidRDefault="00BC0191">
            <w:pPr>
              <w:spacing w:before="60" w:after="60"/>
              <w:rPr>
                <w:sz w:val="22"/>
                <w:szCs w:val="22"/>
              </w:rPr>
            </w:pPr>
          </w:p>
        </w:tc>
      </w:tr>
      <w:tr w:rsidR="00BC0191" w14:paraId="783BCCD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DB4682D" w14:textId="77777777" w:rsidR="00BC0191" w:rsidRDefault="001E4C9A">
            <w:pPr>
              <w:spacing w:before="60" w:after="60"/>
              <w:jc w:val="center"/>
              <w:rPr>
                <w:sz w:val="22"/>
                <w:szCs w:val="22"/>
              </w:rPr>
            </w:pPr>
            <w:r>
              <w:rPr>
                <w:sz w:val="22"/>
                <w:szCs w:val="22"/>
              </w:rPr>
              <w:t>31</w:t>
            </w:r>
          </w:p>
        </w:tc>
        <w:tc>
          <w:tcPr>
            <w:tcW w:w="1584" w:type="dxa"/>
            <w:tcBorders>
              <w:top w:val="single" w:sz="4" w:space="0" w:color="auto"/>
              <w:left w:val="single" w:sz="4" w:space="0" w:color="auto"/>
              <w:bottom w:val="single" w:sz="4" w:space="0" w:color="auto"/>
              <w:right w:val="single" w:sz="4" w:space="0" w:color="auto"/>
            </w:tcBorders>
          </w:tcPr>
          <w:p w14:paraId="3D0D85F3" w14:textId="77777777" w:rsidR="00BC0191" w:rsidRDefault="001E4C9A">
            <w:pPr>
              <w:spacing w:before="60" w:after="60"/>
              <w:rPr>
                <w:sz w:val="22"/>
                <w:szCs w:val="22"/>
              </w:rPr>
            </w:pPr>
            <w:r>
              <w:rPr>
                <w:sz w:val="22"/>
                <w:szCs w:val="22"/>
              </w:rPr>
              <w:t>Automated Microplate Reader (ELISA)</w:t>
            </w:r>
          </w:p>
        </w:tc>
        <w:tc>
          <w:tcPr>
            <w:tcW w:w="916" w:type="dxa"/>
            <w:tcBorders>
              <w:top w:val="single" w:sz="4" w:space="0" w:color="auto"/>
              <w:left w:val="single" w:sz="4" w:space="0" w:color="auto"/>
              <w:bottom w:val="single" w:sz="4" w:space="0" w:color="auto"/>
              <w:right w:val="single" w:sz="4" w:space="0" w:color="auto"/>
            </w:tcBorders>
          </w:tcPr>
          <w:p w14:paraId="4AD8A201"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73CBDB5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EA9EC9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7E7782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5F8B19A" w14:textId="04FD2F7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0C24773" w14:textId="77777777" w:rsidR="00BC0191" w:rsidRDefault="00BC0191">
            <w:pPr>
              <w:spacing w:before="60" w:after="60"/>
              <w:rPr>
                <w:sz w:val="22"/>
                <w:szCs w:val="22"/>
              </w:rPr>
            </w:pPr>
          </w:p>
        </w:tc>
      </w:tr>
      <w:tr w:rsidR="00BC0191" w14:paraId="57774E3C"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92E0137" w14:textId="77777777" w:rsidR="00BC0191" w:rsidRDefault="001E4C9A">
            <w:pPr>
              <w:spacing w:before="60" w:after="60"/>
              <w:jc w:val="center"/>
              <w:rPr>
                <w:sz w:val="22"/>
                <w:szCs w:val="22"/>
              </w:rPr>
            </w:pPr>
            <w:r>
              <w:rPr>
                <w:sz w:val="22"/>
                <w:szCs w:val="22"/>
              </w:rPr>
              <w:t>32</w:t>
            </w:r>
          </w:p>
        </w:tc>
        <w:tc>
          <w:tcPr>
            <w:tcW w:w="1584" w:type="dxa"/>
            <w:tcBorders>
              <w:top w:val="single" w:sz="4" w:space="0" w:color="auto"/>
              <w:left w:val="single" w:sz="4" w:space="0" w:color="auto"/>
              <w:bottom w:val="single" w:sz="4" w:space="0" w:color="auto"/>
              <w:right w:val="single" w:sz="4" w:space="0" w:color="auto"/>
            </w:tcBorders>
          </w:tcPr>
          <w:p w14:paraId="64F15BF1" w14:textId="77777777" w:rsidR="00BC0191" w:rsidRDefault="001E4C9A">
            <w:pPr>
              <w:spacing w:before="60" w:after="60"/>
              <w:rPr>
                <w:sz w:val="22"/>
                <w:szCs w:val="22"/>
              </w:rPr>
            </w:pPr>
            <w:r>
              <w:rPr>
                <w:sz w:val="22"/>
                <w:szCs w:val="22"/>
              </w:rPr>
              <w:t>Colony Counter (Digital, Image Analysis)</w:t>
            </w:r>
          </w:p>
        </w:tc>
        <w:tc>
          <w:tcPr>
            <w:tcW w:w="916" w:type="dxa"/>
            <w:tcBorders>
              <w:top w:val="single" w:sz="4" w:space="0" w:color="auto"/>
              <w:left w:val="single" w:sz="4" w:space="0" w:color="auto"/>
              <w:bottom w:val="single" w:sz="4" w:space="0" w:color="auto"/>
              <w:right w:val="single" w:sz="4" w:space="0" w:color="auto"/>
            </w:tcBorders>
          </w:tcPr>
          <w:p w14:paraId="1A6118E6"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1A04FC0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C46906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A1DDDA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6CC8E7A" w14:textId="62F2A8D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082DD7A" w14:textId="77777777" w:rsidR="00BC0191" w:rsidRDefault="00BC0191">
            <w:pPr>
              <w:spacing w:before="60" w:after="60"/>
              <w:rPr>
                <w:sz w:val="22"/>
                <w:szCs w:val="22"/>
              </w:rPr>
            </w:pPr>
          </w:p>
        </w:tc>
      </w:tr>
      <w:tr w:rsidR="00BC0191" w14:paraId="5426BBA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701477D" w14:textId="77777777" w:rsidR="00BC0191" w:rsidRDefault="001E4C9A">
            <w:pPr>
              <w:spacing w:before="60" w:after="60"/>
              <w:jc w:val="center"/>
              <w:rPr>
                <w:sz w:val="22"/>
                <w:szCs w:val="22"/>
              </w:rPr>
            </w:pPr>
            <w:r>
              <w:rPr>
                <w:sz w:val="22"/>
                <w:szCs w:val="22"/>
              </w:rPr>
              <w:lastRenderedPageBreak/>
              <w:t>33</w:t>
            </w:r>
          </w:p>
        </w:tc>
        <w:tc>
          <w:tcPr>
            <w:tcW w:w="1584" w:type="dxa"/>
            <w:tcBorders>
              <w:top w:val="single" w:sz="4" w:space="0" w:color="auto"/>
              <w:left w:val="single" w:sz="4" w:space="0" w:color="auto"/>
              <w:bottom w:val="single" w:sz="4" w:space="0" w:color="auto"/>
              <w:right w:val="single" w:sz="4" w:space="0" w:color="auto"/>
            </w:tcBorders>
          </w:tcPr>
          <w:p w14:paraId="27204B45" w14:textId="77777777" w:rsidR="00BC0191" w:rsidRDefault="001E4C9A">
            <w:pPr>
              <w:spacing w:before="60" w:after="60"/>
              <w:rPr>
                <w:sz w:val="22"/>
                <w:szCs w:val="22"/>
              </w:rPr>
            </w:pPr>
            <w:r>
              <w:rPr>
                <w:sz w:val="22"/>
                <w:szCs w:val="22"/>
              </w:rPr>
              <w:t>Fluorescence Microscope (Upright)</w:t>
            </w:r>
          </w:p>
        </w:tc>
        <w:tc>
          <w:tcPr>
            <w:tcW w:w="916" w:type="dxa"/>
            <w:tcBorders>
              <w:top w:val="single" w:sz="4" w:space="0" w:color="auto"/>
              <w:left w:val="single" w:sz="4" w:space="0" w:color="auto"/>
              <w:bottom w:val="single" w:sz="4" w:space="0" w:color="auto"/>
              <w:right w:val="single" w:sz="4" w:space="0" w:color="auto"/>
            </w:tcBorders>
          </w:tcPr>
          <w:p w14:paraId="1CF46D23"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680B8DB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E49641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09113A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8AAE273" w14:textId="7435A05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EBE4340" w14:textId="77777777" w:rsidR="00BC0191" w:rsidRDefault="00BC0191">
            <w:pPr>
              <w:spacing w:before="60" w:after="60"/>
              <w:rPr>
                <w:sz w:val="22"/>
                <w:szCs w:val="22"/>
              </w:rPr>
            </w:pPr>
          </w:p>
        </w:tc>
      </w:tr>
      <w:tr w:rsidR="00BC0191" w14:paraId="4FA6D92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CF9C17E" w14:textId="77777777" w:rsidR="00BC0191" w:rsidRDefault="001E4C9A">
            <w:pPr>
              <w:spacing w:before="60" w:after="60"/>
              <w:jc w:val="center"/>
              <w:rPr>
                <w:sz w:val="22"/>
                <w:szCs w:val="22"/>
              </w:rPr>
            </w:pPr>
            <w:r>
              <w:rPr>
                <w:sz w:val="22"/>
                <w:szCs w:val="22"/>
              </w:rPr>
              <w:t>34</w:t>
            </w:r>
          </w:p>
        </w:tc>
        <w:tc>
          <w:tcPr>
            <w:tcW w:w="1584" w:type="dxa"/>
            <w:tcBorders>
              <w:top w:val="single" w:sz="4" w:space="0" w:color="auto"/>
              <w:left w:val="single" w:sz="4" w:space="0" w:color="auto"/>
              <w:bottom w:val="single" w:sz="4" w:space="0" w:color="auto"/>
              <w:right w:val="single" w:sz="4" w:space="0" w:color="auto"/>
            </w:tcBorders>
          </w:tcPr>
          <w:p w14:paraId="4480F815" w14:textId="77777777" w:rsidR="00BC0191" w:rsidRDefault="001E4C9A">
            <w:pPr>
              <w:spacing w:before="60" w:after="60"/>
              <w:rPr>
                <w:sz w:val="22"/>
                <w:szCs w:val="22"/>
              </w:rPr>
            </w:pPr>
            <w:r>
              <w:rPr>
                <w:sz w:val="22"/>
                <w:szCs w:val="22"/>
              </w:rPr>
              <w:t>Impedance / ATP Microbial Analyzer</w:t>
            </w:r>
          </w:p>
        </w:tc>
        <w:tc>
          <w:tcPr>
            <w:tcW w:w="916" w:type="dxa"/>
            <w:tcBorders>
              <w:top w:val="single" w:sz="4" w:space="0" w:color="auto"/>
              <w:left w:val="single" w:sz="4" w:space="0" w:color="auto"/>
              <w:bottom w:val="single" w:sz="4" w:space="0" w:color="auto"/>
              <w:right w:val="single" w:sz="4" w:space="0" w:color="auto"/>
            </w:tcBorders>
          </w:tcPr>
          <w:p w14:paraId="22BA1A78"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5896231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2CD1DB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1F9F90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DD4666D" w14:textId="58B34F6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86A435B" w14:textId="77777777" w:rsidR="00BC0191" w:rsidRDefault="00BC0191">
            <w:pPr>
              <w:spacing w:before="60" w:after="60"/>
              <w:rPr>
                <w:sz w:val="22"/>
                <w:szCs w:val="22"/>
              </w:rPr>
            </w:pPr>
          </w:p>
        </w:tc>
      </w:tr>
      <w:tr w:rsidR="00BC0191" w14:paraId="2BE0454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EE5272C" w14:textId="77777777" w:rsidR="00BC0191" w:rsidRDefault="001E4C9A">
            <w:pPr>
              <w:spacing w:before="60" w:after="60"/>
              <w:jc w:val="center"/>
              <w:rPr>
                <w:sz w:val="22"/>
                <w:szCs w:val="22"/>
              </w:rPr>
            </w:pPr>
            <w:r>
              <w:rPr>
                <w:sz w:val="22"/>
                <w:szCs w:val="22"/>
              </w:rPr>
              <w:t>35</w:t>
            </w:r>
          </w:p>
        </w:tc>
        <w:tc>
          <w:tcPr>
            <w:tcW w:w="1584" w:type="dxa"/>
            <w:tcBorders>
              <w:top w:val="single" w:sz="4" w:space="0" w:color="auto"/>
              <w:left w:val="single" w:sz="4" w:space="0" w:color="auto"/>
              <w:bottom w:val="single" w:sz="4" w:space="0" w:color="auto"/>
              <w:right w:val="single" w:sz="4" w:space="0" w:color="auto"/>
            </w:tcBorders>
          </w:tcPr>
          <w:p w14:paraId="481CAECE" w14:textId="77777777" w:rsidR="00BC0191" w:rsidRDefault="001E4C9A">
            <w:pPr>
              <w:spacing w:before="60" w:after="60"/>
              <w:rPr>
                <w:sz w:val="22"/>
                <w:szCs w:val="22"/>
              </w:rPr>
            </w:pPr>
            <w:r>
              <w:rPr>
                <w:sz w:val="22"/>
                <w:szCs w:val="22"/>
              </w:rPr>
              <w:t xml:space="preserve">Culture Media – Annual Supply (Selective + </w:t>
            </w:r>
            <w:proofErr w:type="gramStart"/>
            <w:r>
              <w:rPr>
                <w:sz w:val="22"/>
                <w:szCs w:val="22"/>
              </w:rPr>
              <w:t>Non-selective</w:t>
            </w:r>
            <w:proofErr w:type="gramEnd"/>
            <w:r>
              <w:rPr>
                <w:sz w:val="22"/>
                <w:szCs w:val="22"/>
              </w:rPr>
              <w:t>, 14 types)</w:t>
            </w:r>
          </w:p>
        </w:tc>
        <w:tc>
          <w:tcPr>
            <w:tcW w:w="916" w:type="dxa"/>
            <w:tcBorders>
              <w:top w:val="single" w:sz="4" w:space="0" w:color="auto"/>
              <w:left w:val="single" w:sz="4" w:space="0" w:color="auto"/>
              <w:bottom w:val="single" w:sz="4" w:space="0" w:color="auto"/>
              <w:right w:val="single" w:sz="4" w:space="0" w:color="auto"/>
            </w:tcBorders>
          </w:tcPr>
          <w:p w14:paraId="0F6AFD4A" w14:textId="77777777" w:rsidR="00BC0191" w:rsidRDefault="001E4C9A">
            <w:pPr>
              <w:spacing w:before="60" w:after="60"/>
              <w:jc w:val="center"/>
              <w:rPr>
                <w:sz w:val="22"/>
                <w:szCs w:val="22"/>
              </w:rPr>
            </w:pPr>
            <w:r>
              <w:rPr>
                <w:sz w:val="22"/>
                <w:szCs w:val="22"/>
              </w:rPr>
              <w:t>150</w:t>
            </w:r>
          </w:p>
        </w:tc>
        <w:tc>
          <w:tcPr>
            <w:tcW w:w="796" w:type="dxa"/>
            <w:tcBorders>
              <w:top w:val="single" w:sz="4" w:space="0" w:color="auto"/>
              <w:left w:val="single" w:sz="4" w:space="0" w:color="auto"/>
              <w:bottom w:val="single" w:sz="4" w:space="0" w:color="auto"/>
              <w:right w:val="single" w:sz="4" w:space="0" w:color="auto"/>
            </w:tcBorders>
          </w:tcPr>
          <w:p w14:paraId="1683BB4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6B5546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573248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D4CD1E4" w14:textId="0E8ADE9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71CEDEB" w14:textId="77777777" w:rsidR="00BC0191" w:rsidRDefault="00BC0191">
            <w:pPr>
              <w:spacing w:before="60" w:after="60"/>
              <w:rPr>
                <w:sz w:val="22"/>
                <w:szCs w:val="22"/>
              </w:rPr>
            </w:pPr>
          </w:p>
        </w:tc>
      </w:tr>
      <w:tr w:rsidR="00BC0191" w14:paraId="46B4A8D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5CDDC9A" w14:textId="77777777" w:rsidR="00BC0191" w:rsidRDefault="001E4C9A">
            <w:pPr>
              <w:spacing w:before="60" w:after="60"/>
              <w:jc w:val="center"/>
              <w:rPr>
                <w:sz w:val="22"/>
                <w:szCs w:val="22"/>
              </w:rPr>
            </w:pPr>
            <w:r>
              <w:rPr>
                <w:sz w:val="22"/>
                <w:szCs w:val="22"/>
              </w:rPr>
              <w:t>36</w:t>
            </w:r>
          </w:p>
        </w:tc>
        <w:tc>
          <w:tcPr>
            <w:tcW w:w="1584" w:type="dxa"/>
            <w:tcBorders>
              <w:top w:val="single" w:sz="4" w:space="0" w:color="auto"/>
              <w:left w:val="single" w:sz="4" w:space="0" w:color="auto"/>
              <w:bottom w:val="single" w:sz="4" w:space="0" w:color="auto"/>
              <w:right w:val="single" w:sz="4" w:space="0" w:color="auto"/>
            </w:tcBorders>
          </w:tcPr>
          <w:p w14:paraId="5594E1CD" w14:textId="77777777" w:rsidR="00BC0191" w:rsidRDefault="001E4C9A">
            <w:pPr>
              <w:spacing w:before="60" w:after="60"/>
              <w:rPr>
                <w:sz w:val="22"/>
                <w:szCs w:val="22"/>
              </w:rPr>
            </w:pPr>
            <w:r>
              <w:rPr>
                <w:sz w:val="22"/>
                <w:szCs w:val="22"/>
              </w:rPr>
              <w:t>Reference Cultures – Freeze-dried (8 species, certified)</w:t>
            </w:r>
          </w:p>
        </w:tc>
        <w:tc>
          <w:tcPr>
            <w:tcW w:w="916" w:type="dxa"/>
            <w:tcBorders>
              <w:top w:val="single" w:sz="4" w:space="0" w:color="auto"/>
              <w:left w:val="single" w:sz="4" w:space="0" w:color="auto"/>
              <w:bottom w:val="single" w:sz="4" w:space="0" w:color="auto"/>
              <w:right w:val="single" w:sz="4" w:space="0" w:color="auto"/>
            </w:tcBorders>
          </w:tcPr>
          <w:p w14:paraId="4BA757DA"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6DE232F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9CB0A3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D53FF5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A7806F2" w14:textId="0C3E6E69"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9AF574B" w14:textId="77777777" w:rsidR="00BC0191" w:rsidRDefault="00BC0191">
            <w:pPr>
              <w:spacing w:before="60" w:after="60"/>
              <w:rPr>
                <w:sz w:val="22"/>
                <w:szCs w:val="22"/>
              </w:rPr>
            </w:pPr>
          </w:p>
        </w:tc>
      </w:tr>
      <w:tr w:rsidR="00BC0191" w14:paraId="11C3BD99"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1BBF3793" w14:textId="77777777" w:rsidR="00BC0191" w:rsidRDefault="001E4C9A" w:rsidP="003A229C">
            <w:pPr>
              <w:spacing w:before="60" w:after="60"/>
              <w:rPr>
                <w:sz w:val="22"/>
                <w:szCs w:val="22"/>
              </w:rPr>
            </w:pPr>
            <w:r>
              <w:rPr>
                <w:b/>
                <w:sz w:val="22"/>
                <w:szCs w:val="22"/>
              </w:rPr>
              <w:t>C. Sample Preparation and General Laboratory Equipment</w:t>
            </w:r>
          </w:p>
        </w:tc>
      </w:tr>
      <w:tr w:rsidR="00BC0191" w14:paraId="4E86008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D4D5D18" w14:textId="77777777" w:rsidR="00BC0191" w:rsidRDefault="001E4C9A">
            <w:pPr>
              <w:spacing w:before="60" w:after="60"/>
              <w:jc w:val="center"/>
              <w:rPr>
                <w:sz w:val="22"/>
                <w:szCs w:val="22"/>
              </w:rPr>
            </w:pPr>
            <w:r>
              <w:rPr>
                <w:sz w:val="22"/>
                <w:szCs w:val="22"/>
              </w:rPr>
              <w:t>37</w:t>
            </w:r>
          </w:p>
        </w:tc>
        <w:tc>
          <w:tcPr>
            <w:tcW w:w="1584" w:type="dxa"/>
            <w:tcBorders>
              <w:top w:val="single" w:sz="4" w:space="0" w:color="auto"/>
              <w:left w:val="single" w:sz="4" w:space="0" w:color="auto"/>
              <w:bottom w:val="single" w:sz="4" w:space="0" w:color="auto"/>
              <w:right w:val="single" w:sz="4" w:space="0" w:color="auto"/>
            </w:tcBorders>
          </w:tcPr>
          <w:p w14:paraId="3BF91246" w14:textId="77777777" w:rsidR="00BC0191" w:rsidRDefault="001E4C9A">
            <w:pPr>
              <w:spacing w:before="60" w:after="60"/>
              <w:rPr>
                <w:sz w:val="22"/>
                <w:szCs w:val="22"/>
              </w:rPr>
            </w:pPr>
            <w:r>
              <w:rPr>
                <w:sz w:val="22"/>
                <w:szCs w:val="22"/>
              </w:rPr>
              <w:t>Analytical Balance (High-Precision, 220 g / 0.01 mg)</w:t>
            </w:r>
          </w:p>
        </w:tc>
        <w:tc>
          <w:tcPr>
            <w:tcW w:w="916" w:type="dxa"/>
            <w:tcBorders>
              <w:top w:val="single" w:sz="4" w:space="0" w:color="auto"/>
              <w:left w:val="single" w:sz="4" w:space="0" w:color="auto"/>
              <w:bottom w:val="single" w:sz="4" w:space="0" w:color="auto"/>
              <w:right w:val="single" w:sz="4" w:space="0" w:color="auto"/>
            </w:tcBorders>
          </w:tcPr>
          <w:p w14:paraId="5D3ED5E1"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4E9FF96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A2F7DA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AF4EB2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0ED1AF1" w14:textId="3D85B0D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32F741C" w14:textId="77777777" w:rsidR="00BC0191" w:rsidRDefault="00BC0191">
            <w:pPr>
              <w:spacing w:before="60" w:after="60"/>
              <w:rPr>
                <w:sz w:val="22"/>
                <w:szCs w:val="22"/>
              </w:rPr>
            </w:pPr>
          </w:p>
        </w:tc>
      </w:tr>
      <w:tr w:rsidR="00BC0191" w14:paraId="24FA882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5CE46C3" w14:textId="77777777" w:rsidR="00BC0191" w:rsidRDefault="001E4C9A">
            <w:pPr>
              <w:spacing w:before="60" w:after="60"/>
              <w:jc w:val="center"/>
              <w:rPr>
                <w:sz w:val="22"/>
                <w:szCs w:val="22"/>
              </w:rPr>
            </w:pPr>
            <w:r>
              <w:rPr>
                <w:sz w:val="22"/>
                <w:szCs w:val="22"/>
              </w:rPr>
              <w:t>38</w:t>
            </w:r>
          </w:p>
        </w:tc>
        <w:tc>
          <w:tcPr>
            <w:tcW w:w="1584" w:type="dxa"/>
            <w:tcBorders>
              <w:top w:val="single" w:sz="4" w:space="0" w:color="auto"/>
              <w:left w:val="single" w:sz="4" w:space="0" w:color="auto"/>
              <w:bottom w:val="single" w:sz="4" w:space="0" w:color="auto"/>
              <w:right w:val="single" w:sz="4" w:space="0" w:color="auto"/>
            </w:tcBorders>
          </w:tcPr>
          <w:p w14:paraId="557D4E8D" w14:textId="77777777" w:rsidR="00BC0191" w:rsidRDefault="001E4C9A">
            <w:pPr>
              <w:spacing w:before="60" w:after="60"/>
              <w:rPr>
                <w:sz w:val="22"/>
                <w:szCs w:val="22"/>
              </w:rPr>
            </w:pPr>
            <w:r>
              <w:rPr>
                <w:sz w:val="22"/>
                <w:szCs w:val="22"/>
              </w:rPr>
              <w:t>Precision Balance (50 kg / 1 g)</w:t>
            </w:r>
          </w:p>
        </w:tc>
        <w:tc>
          <w:tcPr>
            <w:tcW w:w="916" w:type="dxa"/>
            <w:tcBorders>
              <w:top w:val="single" w:sz="4" w:space="0" w:color="auto"/>
              <w:left w:val="single" w:sz="4" w:space="0" w:color="auto"/>
              <w:bottom w:val="single" w:sz="4" w:space="0" w:color="auto"/>
              <w:right w:val="single" w:sz="4" w:space="0" w:color="auto"/>
            </w:tcBorders>
          </w:tcPr>
          <w:p w14:paraId="433B5B67"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572E52A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725175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4FD8CE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E1305AF" w14:textId="10275F0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ACDD1E8" w14:textId="77777777" w:rsidR="00BC0191" w:rsidRDefault="00BC0191">
            <w:pPr>
              <w:spacing w:before="60" w:after="60"/>
              <w:rPr>
                <w:sz w:val="22"/>
                <w:szCs w:val="22"/>
              </w:rPr>
            </w:pPr>
          </w:p>
        </w:tc>
      </w:tr>
      <w:tr w:rsidR="00BC0191" w14:paraId="23E4584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A44FB1B" w14:textId="77777777" w:rsidR="00BC0191" w:rsidRDefault="001E4C9A">
            <w:pPr>
              <w:spacing w:before="60" w:after="60"/>
              <w:jc w:val="center"/>
              <w:rPr>
                <w:sz w:val="22"/>
                <w:szCs w:val="22"/>
              </w:rPr>
            </w:pPr>
            <w:r>
              <w:rPr>
                <w:sz w:val="22"/>
                <w:szCs w:val="22"/>
              </w:rPr>
              <w:t>39</w:t>
            </w:r>
          </w:p>
        </w:tc>
        <w:tc>
          <w:tcPr>
            <w:tcW w:w="1584" w:type="dxa"/>
            <w:tcBorders>
              <w:top w:val="single" w:sz="4" w:space="0" w:color="auto"/>
              <w:left w:val="single" w:sz="4" w:space="0" w:color="auto"/>
              <w:bottom w:val="single" w:sz="4" w:space="0" w:color="auto"/>
              <w:right w:val="single" w:sz="4" w:space="0" w:color="auto"/>
            </w:tcBorders>
          </w:tcPr>
          <w:p w14:paraId="03621F97" w14:textId="77777777" w:rsidR="00BC0191" w:rsidRDefault="001E4C9A">
            <w:pPr>
              <w:spacing w:before="60" w:after="60"/>
              <w:rPr>
                <w:sz w:val="22"/>
                <w:szCs w:val="22"/>
              </w:rPr>
            </w:pPr>
            <w:r>
              <w:rPr>
                <w:sz w:val="22"/>
                <w:szCs w:val="22"/>
              </w:rPr>
              <w:t xml:space="preserve">pH Meter (Bench-top, </w:t>
            </w:r>
            <w:proofErr w:type="gramStart"/>
            <w:r>
              <w:rPr>
                <w:sz w:val="22"/>
                <w:szCs w:val="22"/>
              </w:rPr>
              <w:t>Multi-parameter</w:t>
            </w:r>
            <w:proofErr w:type="gramEnd"/>
            <w:r>
              <w:rPr>
                <w:sz w:val="22"/>
                <w:szCs w:val="22"/>
              </w:rPr>
              <w:t>, IP54)</w:t>
            </w:r>
          </w:p>
        </w:tc>
        <w:tc>
          <w:tcPr>
            <w:tcW w:w="916" w:type="dxa"/>
            <w:tcBorders>
              <w:top w:val="single" w:sz="4" w:space="0" w:color="auto"/>
              <w:left w:val="single" w:sz="4" w:space="0" w:color="auto"/>
              <w:bottom w:val="single" w:sz="4" w:space="0" w:color="auto"/>
              <w:right w:val="single" w:sz="4" w:space="0" w:color="auto"/>
            </w:tcBorders>
          </w:tcPr>
          <w:p w14:paraId="6662A318"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7117B53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591107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930C83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F7EE2C3" w14:textId="769414C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1CE56CA" w14:textId="77777777" w:rsidR="00BC0191" w:rsidRDefault="00BC0191">
            <w:pPr>
              <w:spacing w:before="60" w:after="60"/>
              <w:rPr>
                <w:sz w:val="22"/>
                <w:szCs w:val="22"/>
              </w:rPr>
            </w:pPr>
          </w:p>
        </w:tc>
      </w:tr>
      <w:tr w:rsidR="00BC0191" w14:paraId="18C8640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A1B6DEB" w14:textId="77777777" w:rsidR="00BC0191" w:rsidRDefault="001E4C9A">
            <w:pPr>
              <w:spacing w:before="60" w:after="60"/>
              <w:jc w:val="center"/>
              <w:rPr>
                <w:sz w:val="22"/>
                <w:szCs w:val="22"/>
              </w:rPr>
            </w:pPr>
            <w:r>
              <w:rPr>
                <w:sz w:val="22"/>
                <w:szCs w:val="22"/>
              </w:rPr>
              <w:lastRenderedPageBreak/>
              <w:t>40</w:t>
            </w:r>
          </w:p>
        </w:tc>
        <w:tc>
          <w:tcPr>
            <w:tcW w:w="1584" w:type="dxa"/>
            <w:tcBorders>
              <w:top w:val="single" w:sz="4" w:space="0" w:color="auto"/>
              <w:left w:val="single" w:sz="4" w:space="0" w:color="auto"/>
              <w:bottom w:val="single" w:sz="4" w:space="0" w:color="auto"/>
              <w:right w:val="single" w:sz="4" w:space="0" w:color="auto"/>
            </w:tcBorders>
          </w:tcPr>
          <w:p w14:paraId="595486D8" w14:textId="77777777" w:rsidR="00BC0191" w:rsidRDefault="001E4C9A">
            <w:pPr>
              <w:spacing w:before="60" w:after="60"/>
              <w:rPr>
                <w:sz w:val="22"/>
                <w:szCs w:val="22"/>
              </w:rPr>
            </w:pPr>
            <w:r>
              <w:rPr>
                <w:sz w:val="22"/>
                <w:szCs w:val="22"/>
              </w:rPr>
              <w:t>Moisture Analyzer (Halogen/IR)</w:t>
            </w:r>
          </w:p>
        </w:tc>
        <w:tc>
          <w:tcPr>
            <w:tcW w:w="916" w:type="dxa"/>
            <w:tcBorders>
              <w:top w:val="single" w:sz="4" w:space="0" w:color="auto"/>
              <w:left w:val="single" w:sz="4" w:space="0" w:color="auto"/>
              <w:bottom w:val="single" w:sz="4" w:space="0" w:color="auto"/>
              <w:right w:val="single" w:sz="4" w:space="0" w:color="auto"/>
            </w:tcBorders>
          </w:tcPr>
          <w:p w14:paraId="1AC5E855"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356ED2E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79CDEF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821E89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7E5D53C" w14:textId="4BD09E9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7321E7D" w14:textId="77777777" w:rsidR="00BC0191" w:rsidRDefault="00BC0191">
            <w:pPr>
              <w:spacing w:before="60" w:after="60"/>
              <w:rPr>
                <w:sz w:val="22"/>
                <w:szCs w:val="22"/>
              </w:rPr>
            </w:pPr>
          </w:p>
        </w:tc>
      </w:tr>
      <w:tr w:rsidR="00BC0191" w14:paraId="71936D5C"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AB20003" w14:textId="77777777" w:rsidR="00BC0191" w:rsidRDefault="001E4C9A">
            <w:pPr>
              <w:spacing w:before="60" w:after="60"/>
              <w:jc w:val="center"/>
              <w:rPr>
                <w:sz w:val="22"/>
                <w:szCs w:val="22"/>
              </w:rPr>
            </w:pPr>
            <w:r>
              <w:rPr>
                <w:sz w:val="22"/>
                <w:szCs w:val="22"/>
              </w:rPr>
              <w:t>41</w:t>
            </w:r>
          </w:p>
        </w:tc>
        <w:tc>
          <w:tcPr>
            <w:tcW w:w="1584" w:type="dxa"/>
            <w:tcBorders>
              <w:top w:val="single" w:sz="4" w:space="0" w:color="auto"/>
              <w:left w:val="single" w:sz="4" w:space="0" w:color="auto"/>
              <w:bottom w:val="single" w:sz="4" w:space="0" w:color="auto"/>
              <w:right w:val="single" w:sz="4" w:space="0" w:color="auto"/>
            </w:tcBorders>
          </w:tcPr>
          <w:p w14:paraId="79B75804" w14:textId="77777777" w:rsidR="00BC0191" w:rsidRDefault="001E4C9A">
            <w:pPr>
              <w:spacing w:before="60" w:after="60"/>
              <w:rPr>
                <w:sz w:val="22"/>
                <w:szCs w:val="22"/>
              </w:rPr>
            </w:pPr>
            <w:r>
              <w:rPr>
                <w:sz w:val="22"/>
                <w:szCs w:val="22"/>
              </w:rPr>
              <w:t>Refractometer (Digital, Peltier-controlled)</w:t>
            </w:r>
          </w:p>
        </w:tc>
        <w:tc>
          <w:tcPr>
            <w:tcW w:w="916" w:type="dxa"/>
            <w:tcBorders>
              <w:top w:val="single" w:sz="4" w:space="0" w:color="auto"/>
              <w:left w:val="single" w:sz="4" w:space="0" w:color="auto"/>
              <w:bottom w:val="single" w:sz="4" w:space="0" w:color="auto"/>
              <w:right w:val="single" w:sz="4" w:space="0" w:color="auto"/>
            </w:tcBorders>
          </w:tcPr>
          <w:p w14:paraId="09B884FF"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06D2E1B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329C9F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537356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20843E6" w14:textId="4F9E6A3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221B116" w14:textId="77777777" w:rsidR="00BC0191" w:rsidRDefault="00BC0191">
            <w:pPr>
              <w:spacing w:before="60" w:after="60"/>
              <w:rPr>
                <w:sz w:val="22"/>
                <w:szCs w:val="22"/>
              </w:rPr>
            </w:pPr>
          </w:p>
        </w:tc>
      </w:tr>
      <w:tr w:rsidR="00BC0191" w14:paraId="4682647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FD7507E" w14:textId="77777777" w:rsidR="00BC0191" w:rsidRDefault="001E4C9A">
            <w:pPr>
              <w:spacing w:before="60" w:after="60"/>
              <w:jc w:val="center"/>
              <w:rPr>
                <w:sz w:val="22"/>
                <w:szCs w:val="22"/>
              </w:rPr>
            </w:pPr>
            <w:r>
              <w:rPr>
                <w:sz w:val="22"/>
                <w:szCs w:val="22"/>
              </w:rPr>
              <w:t>42</w:t>
            </w:r>
          </w:p>
        </w:tc>
        <w:tc>
          <w:tcPr>
            <w:tcW w:w="1584" w:type="dxa"/>
            <w:tcBorders>
              <w:top w:val="single" w:sz="4" w:space="0" w:color="auto"/>
              <w:left w:val="single" w:sz="4" w:space="0" w:color="auto"/>
              <w:bottom w:val="single" w:sz="4" w:space="0" w:color="auto"/>
              <w:right w:val="single" w:sz="4" w:space="0" w:color="auto"/>
            </w:tcBorders>
          </w:tcPr>
          <w:p w14:paraId="4237C52B" w14:textId="77777777" w:rsidR="00BC0191" w:rsidRDefault="001E4C9A">
            <w:pPr>
              <w:spacing w:before="60" w:after="60"/>
              <w:rPr>
                <w:sz w:val="22"/>
                <w:szCs w:val="22"/>
              </w:rPr>
            </w:pPr>
            <w:r>
              <w:rPr>
                <w:sz w:val="22"/>
                <w:szCs w:val="22"/>
              </w:rPr>
              <w:t>Homogenizer / Stomacher – 400 mL (Paddle Blender)</w:t>
            </w:r>
          </w:p>
        </w:tc>
        <w:tc>
          <w:tcPr>
            <w:tcW w:w="916" w:type="dxa"/>
            <w:tcBorders>
              <w:top w:val="single" w:sz="4" w:space="0" w:color="auto"/>
              <w:left w:val="single" w:sz="4" w:space="0" w:color="auto"/>
              <w:bottom w:val="single" w:sz="4" w:space="0" w:color="auto"/>
              <w:right w:val="single" w:sz="4" w:space="0" w:color="auto"/>
            </w:tcBorders>
          </w:tcPr>
          <w:p w14:paraId="7093E2D4"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7471C18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B1AEC4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2E83B1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22F912A" w14:textId="4FEAF71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5E0A762" w14:textId="77777777" w:rsidR="00BC0191" w:rsidRDefault="00BC0191">
            <w:pPr>
              <w:spacing w:before="60" w:after="60"/>
              <w:rPr>
                <w:sz w:val="22"/>
                <w:szCs w:val="22"/>
              </w:rPr>
            </w:pPr>
          </w:p>
        </w:tc>
      </w:tr>
      <w:tr w:rsidR="00BC0191" w14:paraId="01007AC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35548E8" w14:textId="77777777" w:rsidR="00BC0191" w:rsidRDefault="001E4C9A">
            <w:pPr>
              <w:spacing w:before="60" w:after="60"/>
              <w:jc w:val="center"/>
              <w:rPr>
                <w:sz w:val="22"/>
                <w:szCs w:val="22"/>
              </w:rPr>
            </w:pPr>
            <w:r>
              <w:rPr>
                <w:sz w:val="22"/>
                <w:szCs w:val="22"/>
              </w:rPr>
              <w:t>43</w:t>
            </w:r>
          </w:p>
        </w:tc>
        <w:tc>
          <w:tcPr>
            <w:tcW w:w="1584" w:type="dxa"/>
            <w:tcBorders>
              <w:top w:val="single" w:sz="4" w:space="0" w:color="auto"/>
              <w:left w:val="single" w:sz="4" w:space="0" w:color="auto"/>
              <w:bottom w:val="single" w:sz="4" w:space="0" w:color="auto"/>
              <w:right w:val="single" w:sz="4" w:space="0" w:color="auto"/>
            </w:tcBorders>
          </w:tcPr>
          <w:p w14:paraId="49DAA2AE" w14:textId="77777777" w:rsidR="00BC0191" w:rsidRDefault="001E4C9A">
            <w:pPr>
              <w:spacing w:before="60" w:after="60"/>
              <w:rPr>
                <w:sz w:val="22"/>
                <w:szCs w:val="22"/>
              </w:rPr>
            </w:pPr>
            <w:r>
              <w:rPr>
                <w:sz w:val="22"/>
                <w:szCs w:val="22"/>
              </w:rPr>
              <w:t>Stomacher – High-Volume (3500 mL)</w:t>
            </w:r>
          </w:p>
        </w:tc>
        <w:tc>
          <w:tcPr>
            <w:tcW w:w="916" w:type="dxa"/>
            <w:tcBorders>
              <w:top w:val="single" w:sz="4" w:space="0" w:color="auto"/>
              <w:left w:val="single" w:sz="4" w:space="0" w:color="auto"/>
              <w:bottom w:val="single" w:sz="4" w:space="0" w:color="auto"/>
              <w:right w:val="single" w:sz="4" w:space="0" w:color="auto"/>
            </w:tcBorders>
          </w:tcPr>
          <w:p w14:paraId="639FC21A"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02E657E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9C8224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DD8997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9849BF6" w14:textId="38FD9A2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F600083" w14:textId="77777777" w:rsidR="00BC0191" w:rsidRDefault="00BC0191">
            <w:pPr>
              <w:spacing w:before="60" w:after="60"/>
              <w:rPr>
                <w:sz w:val="22"/>
                <w:szCs w:val="22"/>
              </w:rPr>
            </w:pPr>
          </w:p>
        </w:tc>
      </w:tr>
      <w:tr w:rsidR="00BC0191" w14:paraId="79E4014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A721DCD" w14:textId="77777777" w:rsidR="00BC0191" w:rsidRDefault="001E4C9A">
            <w:pPr>
              <w:spacing w:before="60" w:after="60"/>
              <w:jc w:val="center"/>
              <w:rPr>
                <w:sz w:val="22"/>
                <w:szCs w:val="22"/>
              </w:rPr>
            </w:pPr>
            <w:r>
              <w:rPr>
                <w:sz w:val="22"/>
                <w:szCs w:val="22"/>
              </w:rPr>
              <w:t>44</w:t>
            </w:r>
          </w:p>
        </w:tc>
        <w:tc>
          <w:tcPr>
            <w:tcW w:w="1584" w:type="dxa"/>
            <w:tcBorders>
              <w:top w:val="single" w:sz="4" w:space="0" w:color="auto"/>
              <w:left w:val="single" w:sz="4" w:space="0" w:color="auto"/>
              <w:bottom w:val="single" w:sz="4" w:space="0" w:color="auto"/>
              <w:right w:val="single" w:sz="4" w:space="0" w:color="auto"/>
            </w:tcBorders>
          </w:tcPr>
          <w:p w14:paraId="56EDF33A" w14:textId="77777777" w:rsidR="00BC0191" w:rsidRDefault="001E4C9A">
            <w:pPr>
              <w:spacing w:before="60" w:after="60"/>
              <w:rPr>
                <w:sz w:val="22"/>
                <w:szCs w:val="22"/>
              </w:rPr>
            </w:pPr>
            <w:r>
              <w:rPr>
                <w:sz w:val="22"/>
                <w:szCs w:val="22"/>
              </w:rPr>
              <w:t>High-Speed Centrifuge – Refrigerated (0–25,000 rpm)</w:t>
            </w:r>
          </w:p>
        </w:tc>
        <w:tc>
          <w:tcPr>
            <w:tcW w:w="916" w:type="dxa"/>
            <w:tcBorders>
              <w:top w:val="single" w:sz="4" w:space="0" w:color="auto"/>
              <w:left w:val="single" w:sz="4" w:space="0" w:color="auto"/>
              <w:bottom w:val="single" w:sz="4" w:space="0" w:color="auto"/>
              <w:right w:val="single" w:sz="4" w:space="0" w:color="auto"/>
            </w:tcBorders>
          </w:tcPr>
          <w:p w14:paraId="0198CE6E"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5E33FF5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BD895D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EF90C2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3534295" w14:textId="7DB2ECDE"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C2DF385" w14:textId="77777777" w:rsidR="00BC0191" w:rsidRDefault="00BC0191">
            <w:pPr>
              <w:spacing w:before="60" w:after="60"/>
              <w:rPr>
                <w:sz w:val="22"/>
                <w:szCs w:val="22"/>
              </w:rPr>
            </w:pPr>
          </w:p>
        </w:tc>
      </w:tr>
      <w:tr w:rsidR="00BC0191" w14:paraId="55C80AE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B129222" w14:textId="77777777" w:rsidR="00BC0191" w:rsidRDefault="001E4C9A">
            <w:pPr>
              <w:spacing w:before="60" w:after="60"/>
              <w:jc w:val="center"/>
              <w:rPr>
                <w:sz w:val="22"/>
                <w:szCs w:val="22"/>
              </w:rPr>
            </w:pPr>
            <w:r>
              <w:rPr>
                <w:sz w:val="22"/>
                <w:szCs w:val="22"/>
              </w:rPr>
              <w:t>45</w:t>
            </w:r>
          </w:p>
        </w:tc>
        <w:tc>
          <w:tcPr>
            <w:tcW w:w="1584" w:type="dxa"/>
            <w:tcBorders>
              <w:top w:val="single" w:sz="4" w:space="0" w:color="auto"/>
              <w:left w:val="single" w:sz="4" w:space="0" w:color="auto"/>
              <w:bottom w:val="single" w:sz="4" w:space="0" w:color="auto"/>
              <w:right w:val="single" w:sz="4" w:space="0" w:color="auto"/>
            </w:tcBorders>
          </w:tcPr>
          <w:p w14:paraId="527CEDCE" w14:textId="77777777" w:rsidR="00BC0191" w:rsidRDefault="001E4C9A">
            <w:pPr>
              <w:spacing w:before="60" w:after="60"/>
              <w:rPr>
                <w:sz w:val="22"/>
                <w:szCs w:val="22"/>
              </w:rPr>
            </w:pPr>
            <w:r>
              <w:rPr>
                <w:sz w:val="22"/>
                <w:szCs w:val="22"/>
              </w:rPr>
              <w:t>Microcentrifuge (Benchtop, 0–16,000 rpm)</w:t>
            </w:r>
          </w:p>
        </w:tc>
        <w:tc>
          <w:tcPr>
            <w:tcW w:w="916" w:type="dxa"/>
            <w:tcBorders>
              <w:top w:val="single" w:sz="4" w:space="0" w:color="auto"/>
              <w:left w:val="single" w:sz="4" w:space="0" w:color="auto"/>
              <w:bottom w:val="single" w:sz="4" w:space="0" w:color="auto"/>
              <w:right w:val="single" w:sz="4" w:space="0" w:color="auto"/>
            </w:tcBorders>
          </w:tcPr>
          <w:p w14:paraId="1DBBCE4E"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48E6515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6CB49A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FD462D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1E13C56" w14:textId="5B6A7BA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8D45B87" w14:textId="77777777" w:rsidR="00BC0191" w:rsidRDefault="00BC0191">
            <w:pPr>
              <w:spacing w:before="60" w:after="60"/>
              <w:rPr>
                <w:sz w:val="22"/>
                <w:szCs w:val="22"/>
              </w:rPr>
            </w:pPr>
          </w:p>
        </w:tc>
      </w:tr>
      <w:tr w:rsidR="00BC0191" w14:paraId="07730FB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65831D6" w14:textId="77777777" w:rsidR="00BC0191" w:rsidRDefault="001E4C9A">
            <w:pPr>
              <w:spacing w:before="60" w:after="60"/>
              <w:jc w:val="center"/>
              <w:rPr>
                <w:sz w:val="22"/>
                <w:szCs w:val="22"/>
              </w:rPr>
            </w:pPr>
            <w:r>
              <w:rPr>
                <w:sz w:val="22"/>
                <w:szCs w:val="22"/>
              </w:rPr>
              <w:t>46</w:t>
            </w:r>
          </w:p>
        </w:tc>
        <w:tc>
          <w:tcPr>
            <w:tcW w:w="1584" w:type="dxa"/>
            <w:tcBorders>
              <w:top w:val="single" w:sz="4" w:space="0" w:color="auto"/>
              <w:left w:val="single" w:sz="4" w:space="0" w:color="auto"/>
              <w:bottom w:val="single" w:sz="4" w:space="0" w:color="auto"/>
              <w:right w:val="single" w:sz="4" w:space="0" w:color="auto"/>
            </w:tcBorders>
          </w:tcPr>
          <w:p w14:paraId="307CD5BB" w14:textId="77777777" w:rsidR="00BC0191" w:rsidRDefault="001E4C9A">
            <w:pPr>
              <w:spacing w:before="60" w:after="60"/>
              <w:rPr>
                <w:sz w:val="22"/>
                <w:szCs w:val="22"/>
              </w:rPr>
            </w:pPr>
            <w:r>
              <w:rPr>
                <w:sz w:val="22"/>
                <w:szCs w:val="22"/>
              </w:rPr>
              <w:t>Water Bath / Heating Bath (5–99°C)</w:t>
            </w:r>
          </w:p>
        </w:tc>
        <w:tc>
          <w:tcPr>
            <w:tcW w:w="916" w:type="dxa"/>
            <w:tcBorders>
              <w:top w:val="single" w:sz="4" w:space="0" w:color="auto"/>
              <w:left w:val="single" w:sz="4" w:space="0" w:color="auto"/>
              <w:bottom w:val="single" w:sz="4" w:space="0" w:color="auto"/>
              <w:right w:val="single" w:sz="4" w:space="0" w:color="auto"/>
            </w:tcBorders>
          </w:tcPr>
          <w:p w14:paraId="40202B7E"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2D31625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A961D6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BF235E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609ED8E" w14:textId="6F050FC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5EB1AE1" w14:textId="77777777" w:rsidR="00BC0191" w:rsidRDefault="00BC0191">
            <w:pPr>
              <w:spacing w:before="60" w:after="60"/>
              <w:rPr>
                <w:sz w:val="22"/>
                <w:szCs w:val="22"/>
              </w:rPr>
            </w:pPr>
          </w:p>
        </w:tc>
      </w:tr>
      <w:tr w:rsidR="00BC0191" w14:paraId="27A6DED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42EC17C" w14:textId="77777777" w:rsidR="00BC0191" w:rsidRDefault="001E4C9A">
            <w:pPr>
              <w:spacing w:before="60" w:after="60"/>
              <w:jc w:val="center"/>
              <w:rPr>
                <w:sz w:val="22"/>
                <w:szCs w:val="22"/>
              </w:rPr>
            </w:pPr>
            <w:r>
              <w:rPr>
                <w:sz w:val="22"/>
                <w:szCs w:val="22"/>
              </w:rPr>
              <w:t>47</w:t>
            </w:r>
          </w:p>
        </w:tc>
        <w:tc>
          <w:tcPr>
            <w:tcW w:w="1584" w:type="dxa"/>
            <w:tcBorders>
              <w:top w:val="single" w:sz="4" w:space="0" w:color="auto"/>
              <w:left w:val="single" w:sz="4" w:space="0" w:color="auto"/>
              <w:bottom w:val="single" w:sz="4" w:space="0" w:color="auto"/>
              <w:right w:val="single" w:sz="4" w:space="0" w:color="auto"/>
            </w:tcBorders>
          </w:tcPr>
          <w:p w14:paraId="70C1A25D" w14:textId="77777777" w:rsidR="00BC0191" w:rsidRDefault="001E4C9A">
            <w:pPr>
              <w:spacing w:before="60" w:after="60"/>
              <w:rPr>
                <w:sz w:val="22"/>
                <w:szCs w:val="22"/>
              </w:rPr>
            </w:pPr>
            <w:r>
              <w:rPr>
                <w:sz w:val="22"/>
                <w:szCs w:val="22"/>
              </w:rPr>
              <w:t>Dry Bath / Block Heater (Ambient+5 to 130°C)</w:t>
            </w:r>
          </w:p>
        </w:tc>
        <w:tc>
          <w:tcPr>
            <w:tcW w:w="916" w:type="dxa"/>
            <w:tcBorders>
              <w:top w:val="single" w:sz="4" w:space="0" w:color="auto"/>
              <w:left w:val="single" w:sz="4" w:space="0" w:color="auto"/>
              <w:bottom w:val="single" w:sz="4" w:space="0" w:color="auto"/>
              <w:right w:val="single" w:sz="4" w:space="0" w:color="auto"/>
            </w:tcBorders>
          </w:tcPr>
          <w:p w14:paraId="4F7EAE57"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49F3107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CCB0B9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4890E8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8FE327E" w14:textId="73724552"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AE3FE7D" w14:textId="77777777" w:rsidR="00BC0191" w:rsidRDefault="00BC0191">
            <w:pPr>
              <w:spacing w:before="60" w:after="60"/>
              <w:rPr>
                <w:sz w:val="22"/>
                <w:szCs w:val="22"/>
              </w:rPr>
            </w:pPr>
          </w:p>
        </w:tc>
      </w:tr>
      <w:tr w:rsidR="00BC0191" w14:paraId="600223A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7BFF1B7" w14:textId="77777777" w:rsidR="00BC0191" w:rsidRDefault="001E4C9A">
            <w:pPr>
              <w:spacing w:before="60" w:after="60"/>
              <w:jc w:val="center"/>
              <w:rPr>
                <w:sz w:val="22"/>
                <w:szCs w:val="22"/>
              </w:rPr>
            </w:pPr>
            <w:r>
              <w:rPr>
                <w:sz w:val="22"/>
                <w:szCs w:val="22"/>
              </w:rPr>
              <w:lastRenderedPageBreak/>
              <w:t>48</w:t>
            </w:r>
          </w:p>
        </w:tc>
        <w:tc>
          <w:tcPr>
            <w:tcW w:w="1584" w:type="dxa"/>
            <w:tcBorders>
              <w:top w:val="single" w:sz="4" w:space="0" w:color="auto"/>
              <w:left w:val="single" w:sz="4" w:space="0" w:color="auto"/>
              <w:bottom w:val="single" w:sz="4" w:space="0" w:color="auto"/>
              <w:right w:val="single" w:sz="4" w:space="0" w:color="auto"/>
            </w:tcBorders>
          </w:tcPr>
          <w:p w14:paraId="29A8CCE1" w14:textId="77777777" w:rsidR="00BC0191" w:rsidRDefault="001E4C9A">
            <w:pPr>
              <w:spacing w:before="60" w:after="60"/>
              <w:rPr>
                <w:sz w:val="22"/>
                <w:szCs w:val="22"/>
              </w:rPr>
            </w:pPr>
            <w:r>
              <w:rPr>
                <w:sz w:val="22"/>
                <w:szCs w:val="22"/>
              </w:rPr>
              <w:t>Orbital Shaker / Incubator Shaker</w:t>
            </w:r>
          </w:p>
        </w:tc>
        <w:tc>
          <w:tcPr>
            <w:tcW w:w="916" w:type="dxa"/>
            <w:tcBorders>
              <w:top w:val="single" w:sz="4" w:space="0" w:color="auto"/>
              <w:left w:val="single" w:sz="4" w:space="0" w:color="auto"/>
              <w:bottom w:val="single" w:sz="4" w:space="0" w:color="auto"/>
              <w:right w:val="single" w:sz="4" w:space="0" w:color="auto"/>
            </w:tcBorders>
          </w:tcPr>
          <w:p w14:paraId="4BC88D95"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67EC6FA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4847AC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96678E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B39560B" w14:textId="5FF1D4A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1A69DD8" w14:textId="77777777" w:rsidR="00BC0191" w:rsidRDefault="00BC0191">
            <w:pPr>
              <w:spacing w:before="60" w:after="60"/>
              <w:rPr>
                <w:sz w:val="22"/>
                <w:szCs w:val="22"/>
              </w:rPr>
            </w:pPr>
          </w:p>
        </w:tc>
      </w:tr>
      <w:tr w:rsidR="00BC0191" w14:paraId="4EA3D3F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D1DF895" w14:textId="77777777" w:rsidR="00BC0191" w:rsidRDefault="001E4C9A">
            <w:pPr>
              <w:spacing w:before="60" w:after="60"/>
              <w:jc w:val="center"/>
              <w:rPr>
                <w:sz w:val="22"/>
                <w:szCs w:val="22"/>
              </w:rPr>
            </w:pPr>
            <w:r>
              <w:rPr>
                <w:sz w:val="22"/>
                <w:szCs w:val="22"/>
              </w:rPr>
              <w:t>49</w:t>
            </w:r>
          </w:p>
        </w:tc>
        <w:tc>
          <w:tcPr>
            <w:tcW w:w="1584" w:type="dxa"/>
            <w:tcBorders>
              <w:top w:val="single" w:sz="4" w:space="0" w:color="auto"/>
              <w:left w:val="single" w:sz="4" w:space="0" w:color="auto"/>
              <w:bottom w:val="single" w:sz="4" w:space="0" w:color="auto"/>
              <w:right w:val="single" w:sz="4" w:space="0" w:color="auto"/>
            </w:tcBorders>
          </w:tcPr>
          <w:p w14:paraId="11D65A34" w14:textId="77777777" w:rsidR="00BC0191" w:rsidRDefault="001E4C9A">
            <w:pPr>
              <w:spacing w:before="60" w:after="60"/>
              <w:rPr>
                <w:sz w:val="22"/>
                <w:szCs w:val="22"/>
              </w:rPr>
            </w:pPr>
            <w:r>
              <w:rPr>
                <w:sz w:val="22"/>
                <w:szCs w:val="22"/>
              </w:rPr>
              <w:t>Vortex Mixer (Variable 100–3200 rpm)</w:t>
            </w:r>
          </w:p>
        </w:tc>
        <w:tc>
          <w:tcPr>
            <w:tcW w:w="916" w:type="dxa"/>
            <w:tcBorders>
              <w:top w:val="single" w:sz="4" w:space="0" w:color="auto"/>
              <w:left w:val="single" w:sz="4" w:space="0" w:color="auto"/>
              <w:bottom w:val="single" w:sz="4" w:space="0" w:color="auto"/>
              <w:right w:val="single" w:sz="4" w:space="0" w:color="auto"/>
            </w:tcBorders>
          </w:tcPr>
          <w:p w14:paraId="674F29D8"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305431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BEAF03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F0D5BC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E876C57" w14:textId="46DBBA9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C54072B" w14:textId="77777777" w:rsidR="00BC0191" w:rsidRDefault="00BC0191">
            <w:pPr>
              <w:spacing w:before="60" w:after="60"/>
              <w:rPr>
                <w:sz w:val="22"/>
                <w:szCs w:val="22"/>
              </w:rPr>
            </w:pPr>
          </w:p>
        </w:tc>
      </w:tr>
      <w:tr w:rsidR="00BC0191" w14:paraId="14FD10C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E0862CE" w14:textId="77777777" w:rsidR="00BC0191" w:rsidRDefault="001E4C9A">
            <w:pPr>
              <w:spacing w:before="60" w:after="60"/>
              <w:jc w:val="center"/>
              <w:rPr>
                <w:sz w:val="22"/>
                <w:szCs w:val="22"/>
              </w:rPr>
            </w:pPr>
            <w:r>
              <w:rPr>
                <w:sz w:val="22"/>
                <w:szCs w:val="22"/>
              </w:rPr>
              <w:t>50</w:t>
            </w:r>
          </w:p>
        </w:tc>
        <w:tc>
          <w:tcPr>
            <w:tcW w:w="1584" w:type="dxa"/>
            <w:tcBorders>
              <w:top w:val="single" w:sz="4" w:space="0" w:color="auto"/>
              <w:left w:val="single" w:sz="4" w:space="0" w:color="auto"/>
              <w:bottom w:val="single" w:sz="4" w:space="0" w:color="auto"/>
              <w:right w:val="single" w:sz="4" w:space="0" w:color="auto"/>
            </w:tcBorders>
          </w:tcPr>
          <w:p w14:paraId="22C36722" w14:textId="77777777" w:rsidR="00BC0191" w:rsidRDefault="001E4C9A">
            <w:pPr>
              <w:spacing w:before="60" w:after="60"/>
              <w:rPr>
                <w:sz w:val="22"/>
                <w:szCs w:val="22"/>
              </w:rPr>
            </w:pPr>
            <w:r>
              <w:rPr>
                <w:sz w:val="22"/>
                <w:szCs w:val="22"/>
              </w:rPr>
              <w:t>Magnetic Stirrer / Hot Plate (Combined)</w:t>
            </w:r>
          </w:p>
        </w:tc>
        <w:tc>
          <w:tcPr>
            <w:tcW w:w="916" w:type="dxa"/>
            <w:tcBorders>
              <w:top w:val="single" w:sz="4" w:space="0" w:color="auto"/>
              <w:left w:val="single" w:sz="4" w:space="0" w:color="auto"/>
              <w:bottom w:val="single" w:sz="4" w:space="0" w:color="auto"/>
              <w:right w:val="single" w:sz="4" w:space="0" w:color="auto"/>
            </w:tcBorders>
          </w:tcPr>
          <w:p w14:paraId="3D584537"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7E641BD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18D8855"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DB414C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08CC47E" w14:textId="6DA8627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35AFF33" w14:textId="77777777" w:rsidR="00BC0191" w:rsidRDefault="00BC0191">
            <w:pPr>
              <w:spacing w:before="60" w:after="60"/>
              <w:rPr>
                <w:sz w:val="22"/>
                <w:szCs w:val="22"/>
              </w:rPr>
            </w:pPr>
          </w:p>
        </w:tc>
      </w:tr>
      <w:tr w:rsidR="00BC0191" w14:paraId="2851EA8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B7AA167" w14:textId="77777777" w:rsidR="00BC0191" w:rsidRDefault="001E4C9A">
            <w:pPr>
              <w:spacing w:before="60" w:after="60"/>
              <w:jc w:val="center"/>
              <w:rPr>
                <w:sz w:val="22"/>
                <w:szCs w:val="22"/>
              </w:rPr>
            </w:pPr>
            <w:r>
              <w:rPr>
                <w:sz w:val="22"/>
                <w:szCs w:val="22"/>
              </w:rPr>
              <w:t>51</w:t>
            </w:r>
          </w:p>
        </w:tc>
        <w:tc>
          <w:tcPr>
            <w:tcW w:w="1584" w:type="dxa"/>
            <w:tcBorders>
              <w:top w:val="single" w:sz="4" w:space="0" w:color="auto"/>
              <w:left w:val="single" w:sz="4" w:space="0" w:color="auto"/>
              <w:bottom w:val="single" w:sz="4" w:space="0" w:color="auto"/>
              <w:right w:val="single" w:sz="4" w:space="0" w:color="auto"/>
            </w:tcBorders>
          </w:tcPr>
          <w:p w14:paraId="3A8EBBD8" w14:textId="77777777" w:rsidR="00BC0191" w:rsidRDefault="001E4C9A">
            <w:pPr>
              <w:spacing w:before="60" w:after="60"/>
              <w:rPr>
                <w:sz w:val="22"/>
                <w:szCs w:val="22"/>
              </w:rPr>
            </w:pPr>
            <w:r>
              <w:rPr>
                <w:sz w:val="22"/>
                <w:szCs w:val="22"/>
              </w:rPr>
              <w:t>Vacuum Oven (100 L, Ambient–250°C)</w:t>
            </w:r>
          </w:p>
        </w:tc>
        <w:tc>
          <w:tcPr>
            <w:tcW w:w="916" w:type="dxa"/>
            <w:tcBorders>
              <w:top w:val="single" w:sz="4" w:space="0" w:color="auto"/>
              <w:left w:val="single" w:sz="4" w:space="0" w:color="auto"/>
              <w:bottom w:val="single" w:sz="4" w:space="0" w:color="auto"/>
              <w:right w:val="single" w:sz="4" w:space="0" w:color="auto"/>
            </w:tcBorders>
          </w:tcPr>
          <w:p w14:paraId="10C915A1"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0D4F71E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BD11EB5"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093C84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077A41D" w14:textId="56527D1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8DFAF39" w14:textId="77777777" w:rsidR="00BC0191" w:rsidRDefault="00BC0191">
            <w:pPr>
              <w:spacing w:before="60" w:after="60"/>
              <w:rPr>
                <w:sz w:val="22"/>
                <w:szCs w:val="22"/>
              </w:rPr>
            </w:pPr>
          </w:p>
        </w:tc>
      </w:tr>
      <w:tr w:rsidR="00BC0191" w14:paraId="20D1490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99E5E08" w14:textId="77777777" w:rsidR="00BC0191" w:rsidRDefault="001E4C9A">
            <w:pPr>
              <w:spacing w:before="60" w:after="60"/>
              <w:jc w:val="center"/>
              <w:rPr>
                <w:sz w:val="22"/>
                <w:szCs w:val="22"/>
              </w:rPr>
            </w:pPr>
            <w:r>
              <w:rPr>
                <w:sz w:val="22"/>
                <w:szCs w:val="22"/>
              </w:rPr>
              <w:t>52</w:t>
            </w:r>
          </w:p>
        </w:tc>
        <w:tc>
          <w:tcPr>
            <w:tcW w:w="1584" w:type="dxa"/>
            <w:tcBorders>
              <w:top w:val="single" w:sz="4" w:space="0" w:color="auto"/>
              <w:left w:val="single" w:sz="4" w:space="0" w:color="auto"/>
              <w:bottom w:val="single" w:sz="4" w:space="0" w:color="auto"/>
              <w:right w:val="single" w:sz="4" w:space="0" w:color="auto"/>
            </w:tcBorders>
          </w:tcPr>
          <w:p w14:paraId="7B8A4CD1" w14:textId="77777777" w:rsidR="00BC0191" w:rsidRDefault="001E4C9A">
            <w:pPr>
              <w:spacing w:before="60" w:after="60"/>
              <w:rPr>
                <w:sz w:val="22"/>
                <w:szCs w:val="22"/>
              </w:rPr>
            </w:pPr>
            <w:r>
              <w:rPr>
                <w:sz w:val="22"/>
                <w:szCs w:val="22"/>
              </w:rPr>
              <w:t>Muffle Furnace – Ash Determination (1200°C max)</w:t>
            </w:r>
          </w:p>
        </w:tc>
        <w:tc>
          <w:tcPr>
            <w:tcW w:w="916" w:type="dxa"/>
            <w:tcBorders>
              <w:top w:val="single" w:sz="4" w:space="0" w:color="auto"/>
              <w:left w:val="single" w:sz="4" w:space="0" w:color="auto"/>
              <w:bottom w:val="single" w:sz="4" w:space="0" w:color="auto"/>
              <w:right w:val="single" w:sz="4" w:space="0" w:color="auto"/>
            </w:tcBorders>
          </w:tcPr>
          <w:p w14:paraId="03B1EE0F"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5C0659F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AB537A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5242DD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7FEC7C1" w14:textId="66784DB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441F141" w14:textId="77777777" w:rsidR="00BC0191" w:rsidRDefault="00BC0191">
            <w:pPr>
              <w:spacing w:before="60" w:after="60"/>
              <w:rPr>
                <w:sz w:val="22"/>
                <w:szCs w:val="22"/>
              </w:rPr>
            </w:pPr>
          </w:p>
        </w:tc>
      </w:tr>
      <w:tr w:rsidR="00BC0191" w14:paraId="1138AF1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7EB08C7" w14:textId="77777777" w:rsidR="00BC0191" w:rsidRDefault="001E4C9A">
            <w:pPr>
              <w:spacing w:before="60" w:after="60"/>
              <w:jc w:val="center"/>
              <w:rPr>
                <w:sz w:val="22"/>
                <w:szCs w:val="22"/>
              </w:rPr>
            </w:pPr>
            <w:r>
              <w:rPr>
                <w:sz w:val="22"/>
                <w:szCs w:val="22"/>
              </w:rPr>
              <w:t>53</w:t>
            </w:r>
          </w:p>
        </w:tc>
        <w:tc>
          <w:tcPr>
            <w:tcW w:w="1584" w:type="dxa"/>
            <w:tcBorders>
              <w:top w:val="single" w:sz="4" w:space="0" w:color="auto"/>
              <w:left w:val="single" w:sz="4" w:space="0" w:color="auto"/>
              <w:bottom w:val="single" w:sz="4" w:space="0" w:color="auto"/>
              <w:right w:val="single" w:sz="4" w:space="0" w:color="auto"/>
            </w:tcBorders>
          </w:tcPr>
          <w:p w14:paraId="2EBC8A78" w14:textId="77777777" w:rsidR="00BC0191" w:rsidRDefault="001E4C9A">
            <w:pPr>
              <w:spacing w:before="60" w:after="60"/>
              <w:rPr>
                <w:sz w:val="22"/>
                <w:szCs w:val="22"/>
              </w:rPr>
            </w:pPr>
            <w:r>
              <w:rPr>
                <w:sz w:val="22"/>
                <w:szCs w:val="22"/>
              </w:rPr>
              <w:t>Drying Oven – Forced Air (Ambient to 300°C)</w:t>
            </w:r>
          </w:p>
        </w:tc>
        <w:tc>
          <w:tcPr>
            <w:tcW w:w="916" w:type="dxa"/>
            <w:tcBorders>
              <w:top w:val="single" w:sz="4" w:space="0" w:color="auto"/>
              <w:left w:val="single" w:sz="4" w:space="0" w:color="auto"/>
              <w:bottom w:val="single" w:sz="4" w:space="0" w:color="auto"/>
              <w:right w:val="single" w:sz="4" w:space="0" w:color="auto"/>
            </w:tcBorders>
          </w:tcPr>
          <w:p w14:paraId="1218DEB6"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5F2499A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A28461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61665D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44E598C" w14:textId="04C58EB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CCE4BA3" w14:textId="77777777" w:rsidR="00BC0191" w:rsidRDefault="00BC0191">
            <w:pPr>
              <w:spacing w:before="60" w:after="60"/>
              <w:rPr>
                <w:sz w:val="22"/>
                <w:szCs w:val="22"/>
              </w:rPr>
            </w:pPr>
          </w:p>
        </w:tc>
      </w:tr>
      <w:tr w:rsidR="00BC0191" w14:paraId="3B4FCE1C"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6A2D1F6" w14:textId="77777777" w:rsidR="00BC0191" w:rsidRDefault="001E4C9A">
            <w:pPr>
              <w:spacing w:before="60" w:after="60"/>
              <w:jc w:val="center"/>
              <w:rPr>
                <w:sz w:val="22"/>
                <w:szCs w:val="22"/>
              </w:rPr>
            </w:pPr>
            <w:r>
              <w:rPr>
                <w:sz w:val="22"/>
                <w:szCs w:val="22"/>
              </w:rPr>
              <w:t>54</w:t>
            </w:r>
          </w:p>
        </w:tc>
        <w:tc>
          <w:tcPr>
            <w:tcW w:w="1584" w:type="dxa"/>
            <w:tcBorders>
              <w:top w:val="single" w:sz="4" w:space="0" w:color="auto"/>
              <w:left w:val="single" w:sz="4" w:space="0" w:color="auto"/>
              <w:bottom w:val="single" w:sz="4" w:space="0" w:color="auto"/>
              <w:right w:val="single" w:sz="4" w:space="0" w:color="auto"/>
            </w:tcBorders>
          </w:tcPr>
          <w:p w14:paraId="6F5DAFD1" w14:textId="77777777" w:rsidR="00BC0191" w:rsidRDefault="001E4C9A">
            <w:pPr>
              <w:spacing w:before="60" w:after="60"/>
              <w:rPr>
                <w:sz w:val="22"/>
                <w:szCs w:val="22"/>
              </w:rPr>
            </w:pPr>
            <w:r>
              <w:rPr>
                <w:sz w:val="22"/>
                <w:szCs w:val="22"/>
              </w:rPr>
              <w:t>Ultrasonic Cleaner (20 L, 40 kHz)</w:t>
            </w:r>
          </w:p>
        </w:tc>
        <w:tc>
          <w:tcPr>
            <w:tcW w:w="916" w:type="dxa"/>
            <w:tcBorders>
              <w:top w:val="single" w:sz="4" w:space="0" w:color="auto"/>
              <w:left w:val="single" w:sz="4" w:space="0" w:color="auto"/>
              <w:bottom w:val="single" w:sz="4" w:space="0" w:color="auto"/>
              <w:right w:val="single" w:sz="4" w:space="0" w:color="auto"/>
            </w:tcBorders>
          </w:tcPr>
          <w:p w14:paraId="782EE2E1"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39C2B89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E31480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3A460E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42722AA" w14:textId="0BC4629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C69A0EF" w14:textId="77777777" w:rsidR="00BC0191" w:rsidRDefault="00BC0191">
            <w:pPr>
              <w:spacing w:before="60" w:after="60"/>
              <w:rPr>
                <w:sz w:val="22"/>
                <w:szCs w:val="22"/>
              </w:rPr>
            </w:pPr>
          </w:p>
        </w:tc>
      </w:tr>
      <w:tr w:rsidR="00BC0191" w14:paraId="1058B6A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FA2E77A" w14:textId="77777777" w:rsidR="00BC0191" w:rsidRDefault="001E4C9A">
            <w:pPr>
              <w:spacing w:before="60" w:after="60"/>
              <w:jc w:val="center"/>
              <w:rPr>
                <w:sz w:val="22"/>
                <w:szCs w:val="22"/>
              </w:rPr>
            </w:pPr>
            <w:r>
              <w:rPr>
                <w:sz w:val="22"/>
                <w:szCs w:val="22"/>
              </w:rPr>
              <w:t>55</w:t>
            </w:r>
          </w:p>
        </w:tc>
        <w:tc>
          <w:tcPr>
            <w:tcW w:w="1584" w:type="dxa"/>
            <w:tcBorders>
              <w:top w:val="single" w:sz="4" w:space="0" w:color="auto"/>
              <w:left w:val="single" w:sz="4" w:space="0" w:color="auto"/>
              <w:bottom w:val="single" w:sz="4" w:space="0" w:color="auto"/>
              <w:right w:val="single" w:sz="4" w:space="0" w:color="auto"/>
            </w:tcBorders>
          </w:tcPr>
          <w:p w14:paraId="27973553" w14:textId="77777777" w:rsidR="00BC0191" w:rsidRDefault="001E4C9A">
            <w:pPr>
              <w:spacing w:before="60" w:after="60"/>
              <w:rPr>
                <w:sz w:val="22"/>
                <w:szCs w:val="22"/>
              </w:rPr>
            </w:pPr>
            <w:r>
              <w:rPr>
                <w:sz w:val="22"/>
                <w:szCs w:val="22"/>
              </w:rPr>
              <w:t>Water Purification System (Type I + Type II)</w:t>
            </w:r>
          </w:p>
        </w:tc>
        <w:tc>
          <w:tcPr>
            <w:tcW w:w="916" w:type="dxa"/>
            <w:tcBorders>
              <w:top w:val="single" w:sz="4" w:space="0" w:color="auto"/>
              <w:left w:val="single" w:sz="4" w:space="0" w:color="auto"/>
              <w:bottom w:val="single" w:sz="4" w:space="0" w:color="auto"/>
              <w:right w:val="single" w:sz="4" w:space="0" w:color="auto"/>
            </w:tcBorders>
          </w:tcPr>
          <w:p w14:paraId="6EE56A52"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722CBC5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941DC2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EA689F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607E0D6" w14:textId="530714D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749413E" w14:textId="77777777" w:rsidR="00BC0191" w:rsidRDefault="00BC0191">
            <w:pPr>
              <w:spacing w:before="60" w:after="60"/>
              <w:rPr>
                <w:sz w:val="22"/>
                <w:szCs w:val="22"/>
              </w:rPr>
            </w:pPr>
          </w:p>
        </w:tc>
      </w:tr>
      <w:tr w:rsidR="00BC0191" w14:paraId="5E3BBF1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663D0F4" w14:textId="77777777" w:rsidR="00BC0191" w:rsidRDefault="001E4C9A">
            <w:pPr>
              <w:spacing w:before="60" w:after="60"/>
              <w:jc w:val="center"/>
              <w:rPr>
                <w:sz w:val="22"/>
                <w:szCs w:val="22"/>
              </w:rPr>
            </w:pPr>
            <w:r>
              <w:rPr>
                <w:sz w:val="22"/>
                <w:szCs w:val="22"/>
              </w:rPr>
              <w:lastRenderedPageBreak/>
              <w:t>56</w:t>
            </w:r>
          </w:p>
        </w:tc>
        <w:tc>
          <w:tcPr>
            <w:tcW w:w="1584" w:type="dxa"/>
            <w:tcBorders>
              <w:top w:val="single" w:sz="4" w:space="0" w:color="auto"/>
              <w:left w:val="single" w:sz="4" w:space="0" w:color="auto"/>
              <w:bottom w:val="single" w:sz="4" w:space="0" w:color="auto"/>
              <w:right w:val="single" w:sz="4" w:space="0" w:color="auto"/>
            </w:tcBorders>
          </w:tcPr>
          <w:p w14:paraId="2E53E188" w14:textId="77777777" w:rsidR="00BC0191" w:rsidRDefault="001E4C9A">
            <w:pPr>
              <w:spacing w:before="60" w:after="60"/>
              <w:rPr>
                <w:sz w:val="22"/>
                <w:szCs w:val="22"/>
              </w:rPr>
            </w:pPr>
            <w:r>
              <w:rPr>
                <w:sz w:val="22"/>
                <w:szCs w:val="22"/>
              </w:rPr>
              <w:t>Turbidimeter / Nephelometer (0–4000 NTU)</w:t>
            </w:r>
          </w:p>
        </w:tc>
        <w:tc>
          <w:tcPr>
            <w:tcW w:w="916" w:type="dxa"/>
            <w:tcBorders>
              <w:top w:val="single" w:sz="4" w:space="0" w:color="auto"/>
              <w:left w:val="single" w:sz="4" w:space="0" w:color="auto"/>
              <w:bottom w:val="single" w:sz="4" w:space="0" w:color="auto"/>
              <w:right w:val="single" w:sz="4" w:space="0" w:color="auto"/>
            </w:tcBorders>
          </w:tcPr>
          <w:p w14:paraId="62FFDD6B"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0CDE48D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69DE47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253243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AA22508" w14:textId="5BA1D73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9737AD2" w14:textId="77777777" w:rsidR="00BC0191" w:rsidRDefault="00BC0191">
            <w:pPr>
              <w:spacing w:before="60" w:after="60"/>
              <w:rPr>
                <w:sz w:val="22"/>
                <w:szCs w:val="22"/>
              </w:rPr>
            </w:pPr>
          </w:p>
        </w:tc>
      </w:tr>
      <w:tr w:rsidR="00BC0191" w14:paraId="1F5081B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51F292E" w14:textId="77777777" w:rsidR="00BC0191" w:rsidRDefault="001E4C9A">
            <w:pPr>
              <w:spacing w:before="60" w:after="60"/>
              <w:jc w:val="center"/>
              <w:rPr>
                <w:sz w:val="22"/>
                <w:szCs w:val="22"/>
              </w:rPr>
            </w:pPr>
            <w:r>
              <w:rPr>
                <w:sz w:val="22"/>
                <w:szCs w:val="22"/>
              </w:rPr>
              <w:t>57</w:t>
            </w:r>
          </w:p>
        </w:tc>
        <w:tc>
          <w:tcPr>
            <w:tcW w:w="1584" w:type="dxa"/>
            <w:tcBorders>
              <w:top w:val="single" w:sz="4" w:space="0" w:color="auto"/>
              <w:left w:val="single" w:sz="4" w:space="0" w:color="auto"/>
              <w:bottom w:val="single" w:sz="4" w:space="0" w:color="auto"/>
              <w:right w:val="single" w:sz="4" w:space="0" w:color="auto"/>
            </w:tcBorders>
          </w:tcPr>
          <w:p w14:paraId="077B904C" w14:textId="77777777" w:rsidR="00BC0191" w:rsidRDefault="001E4C9A">
            <w:pPr>
              <w:spacing w:before="60" w:after="60"/>
              <w:rPr>
                <w:sz w:val="22"/>
                <w:szCs w:val="22"/>
              </w:rPr>
            </w:pPr>
            <w:r>
              <w:rPr>
                <w:sz w:val="22"/>
                <w:szCs w:val="22"/>
              </w:rPr>
              <w:t>Dissolved Oxygen / Multi-parameter Meter</w:t>
            </w:r>
          </w:p>
        </w:tc>
        <w:tc>
          <w:tcPr>
            <w:tcW w:w="916" w:type="dxa"/>
            <w:tcBorders>
              <w:top w:val="single" w:sz="4" w:space="0" w:color="auto"/>
              <w:left w:val="single" w:sz="4" w:space="0" w:color="auto"/>
              <w:bottom w:val="single" w:sz="4" w:space="0" w:color="auto"/>
              <w:right w:val="single" w:sz="4" w:space="0" w:color="auto"/>
            </w:tcBorders>
          </w:tcPr>
          <w:p w14:paraId="2A5B6B22"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1029C1A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CF8113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3BA59F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F1ABF95" w14:textId="214F7B4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034A952" w14:textId="77777777" w:rsidR="00BC0191" w:rsidRDefault="00BC0191">
            <w:pPr>
              <w:spacing w:before="60" w:after="60"/>
              <w:rPr>
                <w:sz w:val="22"/>
                <w:szCs w:val="22"/>
              </w:rPr>
            </w:pPr>
          </w:p>
        </w:tc>
      </w:tr>
      <w:tr w:rsidR="00BC0191" w14:paraId="1252E7B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E8DE60E" w14:textId="77777777" w:rsidR="00BC0191" w:rsidRDefault="001E4C9A">
            <w:pPr>
              <w:spacing w:before="60" w:after="60"/>
              <w:jc w:val="center"/>
              <w:rPr>
                <w:sz w:val="22"/>
                <w:szCs w:val="22"/>
              </w:rPr>
            </w:pPr>
            <w:r>
              <w:rPr>
                <w:sz w:val="22"/>
                <w:szCs w:val="22"/>
              </w:rPr>
              <w:t>58</w:t>
            </w:r>
          </w:p>
        </w:tc>
        <w:tc>
          <w:tcPr>
            <w:tcW w:w="1584" w:type="dxa"/>
            <w:tcBorders>
              <w:top w:val="single" w:sz="4" w:space="0" w:color="auto"/>
              <w:left w:val="single" w:sz="4" w:space="0" w:color="auto"/>
              <w:bottom w:val="single" w:sz="4" w:space="0" w:color="auto"/>
              <w:right w:val="single" w:sz="4" w:space="0" w:color="auto"/>
            </w:tcBorders>
          </w:tcPr>
          <w:p w14:paraId="54BFA258" w14:textId="77777777" w:rsidR="00BC0191" w:rsidRDefault="001E4C9A">
            <w:pPr>
              <w:spacing w:before="60" w:after="60"/>
              <w:rPr>
                <w:sz w:val="22"/>
                <w:szCs w:val="22"/>
              </w:rPr>
            </w:pPr>
            <w:r>
              <w:rPr>
                <w:sz w:val="22"/>
                <w:szCs w:val="22"/>
              </w:rPr>
              <w:t>Water Activity Meter (0–1.00 aw)</w:t>
            </w:r>
          </w:p>
        </w:tc>
        <w:tc>
          <w:tcPr>
            <w:tcW w:w="916" w:type="dxa"/>
            <w:tcBorders>
              <w:top w:val="single" w:sz="4" w:space="0" w:color="auto"/>
              <w:left w:val="single" w:sz="4" w:space="0" w:color="auto"/>
              <w:bottom w:val="single" w:sz="4" w:space="0" w:color="auto"/>
              <w:right w:val="single" w:sz="4" w:space="0" w:color="auto"/>
            </w:tcBorders>
          </w:tcPr>
          <w:p w14:paraId="56C3DC2A"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32E21B1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7350C8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92F71F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C33C40E" w14:textId="7E225BC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8F53730" w14:textId="77777777" w:rsidR="00BC0191" w:rsidRDefault="00BC0191">
            <w:pPr>
              <w:spacing w:before="60" w:after="60"/>
              <w:rPr>
                <w:sz w:val="22"/>
                <w:szCs w:val="22"/>
              </w:rPr>
            </w:pPr>
          </w:p>
        </w:tc>
      </w:tr>
      <w:tr w:rsidR="00BC0191" w14:paraId="4DD2A7C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18FD83C" w14:textId="77777777" w:rsidR="00BC0191" w:rsidRDefault="001E4C9A">
            <w:pPr>
              <w:spacing w:before="60" w:after="60"/>
              <w:jc w:val="center"/>
              <w:rPr>
                <w:sz w:val="22"/>
                <w:szCs w:val="22"/>
              </w:rPr>
            </w:pPr>
            <w:r>
              <w:rPr>
                <w:sz w:val="22"/>
                <w:szCs w:val="22"/>
              </w:rPr>
              <w:t>59</w:t>
            </w:r>
          </w:p>
        </w:tc>
        <w:tc>
          <w:tcPr>
            <w:tcW w:w="1584" w:type="dxa"/>
            <w:tcBorders>
              <w:top w:val="single" w:sz="4" w:space="0" w:color="auto"/>
              <w:left w:val="single" w:sz="4" w:space="0" w:color="auto"/>
              <w:bottom w:val="single" w:sz="4" w:space="0" w:color="auto"/>
              <w:right w:val="single" w:sz="4" w:space="0" w:color="auto"/>
            </w:tcBorders>
          </w:tcPr>
          <w:p w14:paraId="5667223A" w14:textId="77777777" w:rsidR="00BC0191" w:rsidRDefault="001E4C9A">
            <w:pPr>
              <w:spacing w:before="60" w:after="60"/>
              <w:rPr>
                <w:sz w:val="22"/>
                <w:szCs w:val="22"/>
              </w:rPr>
            </w:pPr>
            <w:r>
              <w:rPr>
                <w:sz w:val="22"/>
                <w:szCs w:val="22"/>
              </w:rPr>
              <w:t>Texture Analyzer (0.01–250 N)</w:t>
            </w:r>
          </w:p>
        </w:tc>
        <w:tc>
          <w:tcPr>
            <w:tcW w:w="916" w:type="dxa"/>
            <w:tcBorders>
              <w:top w:val="single" w:sz="4" w:space="0" w:color="auto"/>
              <w:left w:val="single" w:sz="4" w:space="0" w:color="auto"/>
              <w:bottom w:val="single" w:sz="4" w:space="0" w:color="auto"/>
              <w:right w:val="single" w:sz="4" w:space="0" w:color="auto"/>
            </w:tcBorders>
          </w:tcPr>
          <w:p w14:paraId="4D990042"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01ABC11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51C46E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8D9162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B34189B" w14:textId="63923B9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8A0D9DB" w14:textId="77777777" w:rsidR="00BC0191" w:rsidRDefault="00BC0191">
            <w:pPr>
              <w:spacing w:before="60" w:after="60"/>
              <w:rPr>
                <w:sz w:val="22"/>
                <w:szCs w:val="22"/>
              </w:rPr>
            </w:pPr>
          </w:p>
        </w:tc>
      </w:tr>
      <w:tr w:rsidR="00BC0191" w14:paraId="77037E4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57C96C7" w14:textId="77777777" w:rsidR="00BC0191" w:rsidRDefault="001E4C9A">
            <w:pPr>
              <w:spacing w:before="60" w:after="60"/>
              <w:jc w:val="center"/>
              <w:rPr>
                <w:sz w:val="22"/>
                <w:szCs w:val="22"/>
              </w:rPr>
            </w:pPr>
            <w:r>
              <w:rPr>
                <w:sz w:val="22"/>
                <w:szCs w:val="22"/>
              </w:rPr>
              <w:t>60</w:t>
            </w:r>
          </w:p>
        </w:tc>
        <w:tc>
          <w:tcPr>
            <w:tcW w:w="1584" w:type="dxa"/>
            <w:tcBorders>
              <w:top w:val="single" w:sz="4" w:space="0" w:color="auto"/>
              <w:left w:val="single" w:sz="4" w:space="0" w:color="auto"/>
              <w:bottom w:val="single" w:sz="4" w:space="0" w:color="auto"/>
              <w:right w:val="single" w:sz="4" w:space="0" w:color="auto"/>
            </w:tcBorders>
          </w:tcPr>
          <w:p w14:paraId="37B11D52" w14:textId="77777777" w:rsidR="00BC0191" w:rsidRDefault="001E4C9A">
            <w:pPr>
              <w:spacing w:before="60" w:after="60"/>
              <w:rPr>
                <w:sz w:val="22"/>
                <w:szCs w:val="22"/>
              </w:rPr>
            </w:pPr>
            <w:r>
              <w:rPr>
                <w:sz w:val="22"/>
                <w:szCs w:val="22"/>
              </w:rPr>
              <w:t xml:space="preserve">Colorimeter (Meat/Food </w:t>
            </w:r>
            <w:proofErr w:type="spellStart"/>
            <w:r>
              <w:rPr>
                <w:sz w:val="22"/>
                <w:szCs w:val="22"/>
              </w:rPr>
              <w:t>Colour</w:t>
            </w:r>
            <w:proofErr w:type="spellEnd"/>
            <w:r>
              <w:rPr>
                <w:sz w:val="22"/>
                <w:szCs w:val="22"/>
              </w:rPr>
              <w:t>)</w:t>
            </w:r>
          </w:p>
        </w:tc>
        <w:tc>
          <w:tcPr>
            <w:tcW w:w="916" w:type="dxa"/>
            <w:tcBorders>
              <w:top w:val="single" w:sz="4" w:space="0" w:color="auto"/>
              <w:left w:val="single" w:sz="4" w:space="0" w:color="auto"/>
              <w:bottom w:val="single" w:sz="4" w:space="0" w:color="auto"/>
              <w:right w:val="single" w:sz="4" w:space="0" w:color="auto"/>
            </w:tcBorders>
          </w:tcPr>
          <w:p w14:paraId="20BEA224"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4C5F004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39A0B9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7BB865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01E3D7A" w14:textId="4D14B32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3296B3A" w14:textId="77777777" w:rsidR="00BC0191" w:rsidRDefault="00BC0191">
            <w:pPr>
              <w:spacing w:before="60" w:after="60"/>
              <w:rPr>
                <w:sz w:val="22"/>
                <w:szCs w:val="22"/>
              </w:rPr>
            </w:pPr>
          </w:p>
        </w:tc>
      </w:tr>
      <w:tr w:rsidR="00BC0191" w14:paraId="5E16FE9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C10BE23" w14:textId="77777777" w:rsidR="00BC0191" w:rsidRDefault="001E4C9A">
            <w:pPr>
              <w:spacing w:before="60" w:after="60"/>
              <w:jc w:val="center"/>
              <w:rPr>
                <w:sz w:val="22"/>
                <w:szCs w:val="22"/>
              </w:rPr>
            </w:pPr>
            <w:r>
              <w:rPr>
                <w:sz w:val="22"/>
                <w:szCs w:val="22"/>
              </w:rPr>
              <w:t>61</w:t>
            </w:r>
          </w:p>
        </w:tc>
        <w:tc>
          <w:tcPr>
            <w:tcW w:w="1584" w:type="dxa"/>
            <w:tcBorders>
              <w:top w:val="single" w:sz="4" w:space="0" w:color="auto"/>
              <w:left w:val="single" w:sz="4" w:space="0" w:color="auto"/>
              <w:bottom w:val="single" w:sz="4" w:space="0" w:color="auto"/>
              <w:right w:val="single" w:sz="4" w:space="0" w:color="auto"/>
            </w:tcBorders>
          </w:tcPr>
          <w:p w14:paraId="095B3C3B" w14:textId="77777777" w:rsidR="00BC0191" w:rsidRDefault="001E4C9A">
            <w:pPr>
              <w:spacing w:before="60" w:after="60"/>
              <w:rPr>
                <w:sz w:val="22"/>
                <w:szCs w:val="22"/>
              </w:rPr>
            </w:pPr>
            <w:r>
              <w:rPr>
                <w:sz w:val="22"/>
                <w:szCs w:val="22"/>
              </w:rPr>
              <w:t>Pipette Set – Single Channel (6 volume ranges)</w:t>
            </w:r>
          </w:p>
        </w:tc>
        <w:tc>
          <w:tcPr>
            <w:tcW w:w="916" w:type="dxa"/>
            <w:tcBorders>
              <w:top w:val="single" w:sz="4" w:space="0" w:color="auto"/>
              <w:left w:val="single" w:sz="4" w:space="0" w:color="auto"/>
              <w:bottom w:val="single" w:sz="4" w:space="0" w:color="auto"/>
              <w:right w:val="single" w:sz="4" w:space="0" w:color="auto"/>
            </w:tcBorders>
          </w:tcPr>
          <w:p w14:paraId="0C224C0C"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1ACC2D1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5E9D4A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69088C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1DB056B" w14:textId="20E730A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A6BA148" w14:textId="77777777" w:rsidR="00BC0191" w:rsidRDefault="00BC0191">
            <w:pPr>
              <w:spacing w:before="60" w:after="60"/>
              <w:rPr>
                <w:sz w:val="22"/>
                <w:szCs w:val="22"/>
              </w:rPr>
            </w:pPr>
          </w:p>
        </w:tc>
      </w:tr>
      <w:tr w:rsidR="00BC0191" w14:paraId="011E3AF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33243AC" w14:textId="77777777" w:rsidR="00BC0191" w:rsidRDefault="001E4C9A">
            <w:pPr>
              <w:spacing w:before="60" w:after="60"/>
              <w:jc w:val="center"/>
              <w:rPr>
                <w:sz w:val="22"/>
                <w:szCs w:val="22"/>
              </w:rPr>
            </w:pPr>
            <w:r>
              <w:rPr>
                <w:sz w:val="22"/>
                <w:szCs w:val="22"/>
              </w:rPr>
              <w:t>62</w:t>
            </w:r>
          </w:p>
        </w:tc>
        <w:tc>
          <w:tcPr>
            <w:tcW w:w="1584" w:type="dxa"/>
            <w:tcBorders>
              <w:top w:val="single" w:sz="4" w:space="0" w:color="auto"/>
              <w:left w:val="single" w:sz="4" w:space="0" w:color="auto"/>
              <w:bottom w:val="single" w:sz="4" w:space="0" w:color="auto"/>
              <w:right w:val="single" w:sz="4" w:space="0" w:color="auto"/>
            </w:tcBorders>
          </w:tcPr>
          <w:p w14:paraId="2A5ADC47" w14:textId="77777777" w:rsidR="00BC0191" w:rsidRDefault="001E4C9A">
            <w:pPr>
              <w:spacing w:before="60" w:after="60"/>
              <w:rPr>
                <w:sz w:val="22"/>
                <w:szCs w:val="22"/>
              </w:rPr>
            </w:pPr>
            <w:r>
              <w:rPr>
                <w:sz w:val="22"/>
                <w:szCs w:val="22"/>
              </w:rPr>
              <w:t>Multi-Channel Pipette (8 &amp; 12-channel, 50–300 µL)</w:t>
            </w:r>
          </w:p>
        </w:tc>
        <w:tc>
          <w:tcPr>
            <w:tcW w:w="916" w:type="dxa"/>
            <w:tcBorders>
              <w:top w:val="single" w:sz="4" w:space="0" w:color="auto"/>
              <w:left w:val="single" w:sz="4" w:space="0" w:color="auto"/>
              <w:bottom w:val="single" w:sz="4" w:space="0" w:color="auto"/>
              <w:right w:val="single" w:sz="4" w:space="0" w:color="auto"/>
            </w:tcBorders>
          </w:tcPr>
          <w:p w14:paraId="7AC14B82"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47AB18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1F8CF0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12AEA4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669879E" w14:textId="64F444C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984A797" w14:textId="77777777" w:rsidR="00BC0191" w:rsidRDefault="00BC0191">
            <w:pPr>
              <w:spacing w:before="60" w:after="60"/>
              <w:rPr>
                <w:sz w:val="22"/>
                <w:szCs w:val="22"/>
              </w:rPr>
            </w:pPr>
          </w:p>
        </w:tc>
      </w:tr>
      <w:tr w:rsidR="00BC0191" w14:paraId="68400894"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7FC94A9B" w14:textId="77777777" w:rsidR="00BC0191" w:rsidRDefault="001E4C9A" w:rsidP="003A229C">
            <w:pPr>
              <w:spacing w:before="60" w:after="60"/>
              <w:rPr>
                <w:sz w:val="22"/>
                <w:szCs w:val="22"/>
              </w:rPr>
            </w:pPr>
            <w:r>
              <w:rPr>
                <w:b/>
                <w:sz w:val="22"/>
                <w:szCs w:val="22"/>
              </w:rPr>
              <w:t>D. Infrastructure and Support Equipment</w:t>
            </w:r>
          </w:p>
        </w:tc>
      </w:tr>
      <w:tr w:rsidR="00BC0191" w14:paraId="6E82E3E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B960D46" w14:textId="77777777" w:rsidR="00BC0191" w:rsidRDefault="001E4C9A">
            <w:pPr>
              <w:spacing w:before="60" w:after="60"/>
              <w:jc w:val="center"/>
              <w:rPr>
                <w:sz w:val="22"/>
                <w:szCs w:val="22"/>
              </w:rPr>
            </w:pPr>
            <w:r>
              <w:rPr>
                <w:sz w:val="22"/>
                <w:szCs w:val="22"/>
              </w:rPr>
              <w:lastRenderedPageBreak/>
              <w:t>63</w:t>
            </w:r>
          </w:p>
        </w:tc>
        <w:tc>
          <w:tcPr>
            <w:tcW w:w="1584" w:type="dxa"/>
            <w:tcBorders>
              <w:top w:val="single" w:sz="4" w:space="0" w:color="auto"/>
              <w:left w:val="single" w:sz="4" w:space="0" w:color="auto"/>
              <w:bottom w:val="single" w:sz="4" w:space="0" w:color="auto"/>
              <w:right w:val="single" w:sz="4" w:space="0" w:color="auto"/>
            </w:tcBorders>
          </w:tcPr>
          <w:p w14:paraId="46882BC4" w14:textId="77777777" w:rsidR="00BC0191" w:rsidRDefault="001E4C9A">
            <w:pPr>
              <w:spacing w:before="60" w:after="60"/>
              <w:rPr>
                <w:sz w:val="22"/>
                <w:szCs w:val="22"/>
              </w:rPr>
            </w:pPr>
            <w:r>
              <w:rPr>
                <w:sz w:val="22"/>
                <w:szCs w:val="22"/>
              </w:rPr>
              <w:t>UPS System – Online, 10 kVA (for LC-MS/MS, HPLC, AAS)</w:t>
            </w:r>
          </w:p>
        </w:tc>
        <w:tc>
          <w:tcPr>
            <w:tcW w:w="916" w:type="dxa"/>
            <w:tcBorders>
              <w:top w:val="single" w:sz="4" w:space="0" w:color="auto"/>
              <w:left w:val="single" w:sz="4" w:space="0" w:color="auto"/>
              <w:bottom w:val="single" w:sz="4" w:space="0" w:color="auto"/>
              <w:right w:val="single" w:sz="4" w:space="0" w:color="auto"/>
            </w:tcBorders>
          </w:tcPr>
          <w:p w14:paraId="7103E96C"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3E1ED1A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F5E434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E487A9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D941E11" w14:textId="7C2E0D8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6524DE4" w14:textId="77777777" w:rsidR="00BC0191" w:rsidRDefault="00BC0191">
            <w:pPr>
              <w:spacing w:before="60" w:after="60"/>
              <w:rPr>
                <w:sz w:val="22"/>
                <w:szCs w:val="22"/>
              </w:rPr>
            </w:pPr>
          </w:p>
        </w:tc>
      </w:tr>
      <w:tr w:rsidR="00BC0191" w14:paraId="11B026D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E6D8748" w14:textId="77777777" w:rsidR="00BC0191" w:rsidRDefault="001E4C9A">
            <w:pPr>
              <w:spacing w:before="60" w:after="60"/>
              <w:jc w:val="center"/>
              <w:rPr>
                <w:sz w:val="22"/>
                <w:szCs w:val="22"/>
              </w:rPr>
            </w:pPr>
            <w:r>
              <w:rPr>
                <w:sz w:val="22"/>
                <w:szCs w:val="22"/>
              </w:rPr>
              <w:t>64</w:t>
            </w:r>
          </w:p>
        </w:tc>
        <w:tc>
          <w:tcPr>
            <w:tcW w:w="1584" w:type="dxa"/>
            <w:tcBorders>
              <w:top w:val="single" w:sz="4" w:space="0" w:color="auto"/>
              <w:left w:val="single" w:sz="4" w:space="0" w:color="auto"/>
              <w:bottom w:val="single" w:sz="4" w:space="0" w:color="auto"/>
              <w:right w:val="single" w:sz="4" w:space="0" w:color="auto"/>
            </w:tcBorders>
          </w:tcPr>
          <w:p w14:paraId="3AEBACE6" w14:textId="77777777" w:rsidR="00BC0191" w:rsidRDefault="001E4C9A">
            <w:pPr>
              <w:spacing w:before="60" w:after="60"/>
              <w:rPr>
                <w:sz w:val="22"/>
                <w:szCs w:val="22"/>
              </w:rPr>
            </w:pPr>
            <w:r>
              <w:rPr>
                <w:sz w:val="22"/>
                <w:szCs w:val="22"/>
              </w:rPr>
              <w:t>UPS System – Online, 3 kVA (for PCR, Freezers, Incubators)</w:t>
            </w:r>
          </w:p>
        </w:tc>
        <w:tc>
          <w:tcPr>
            <w:tcW w:w="916" w:type="dxa"/>
            <w:tcBorders>
              <w:top w:val="single" w:sz="4" w:space="0" w:color="auto"/>
              <w:left w:val="single" w:sz="4" w:space="0" w:color="auto"/>
              <w:bottom w:val="single" w:sz="4" w:space="0" w:color="auto"/>
              <w:right w:val="single" w:sz="4" w:space="0" w:color="auto"/>
            </w:tcBorders>
          </w:tcPr>
          <w:p w14:paraId="7E54C1ED"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4A0A12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15318F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BF2176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1795397" w14:textId="01DEBF7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6889B07" w14:textId="77777777" w:rsidR="00BC0191" w:rsidRDefault="00BC0191">
            <w:pPr>
              <w:spacing w:before="60" w:after="60"/>
              <w:rPr>
                <w:sz w:val="22"/>
                <w:szCs w:val="22"/>
              </w:rPr>
            </w:pPr>
          </w:p>
        </w:tc>
      </w:tr>
      <w:tr w:rsidR="00BC0191" w14:paraId="7402987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DCF1B5D" w14:textId="77777777" w:rsidR="00BC0191" w:rsidRDefault="001E4C9A">
            <w:pPr>
              <w:spacing w:before="60" w:after="60"/>
              <w:jc w:val="center"/>
              <w:rPr>
                <w:sz w:val="22"/>
                <w:szCs w:val="22"/>
              </w:rPr>
            </w:pPr>
            <w:r>
              <w:rPr>
                <w:sz w:val="22"/>
                <w:szCs w:val="22"/>
              </w:rPr>
              <w:t>65</w:t>
            </w:r>
          </w:p>
        </w:tc>
        <w:tc>
          <w:tcPr>
            <w:tcW w:w="1584" w:type="dxa"/>
            <w:tcBorders>
              <w:top w:val="single" w:sz="4" w:space="0" w:color="auto"/>
              <w:left w:val="single" w:sz="4" w:space="0" w:color="auto"/>
              <w:bottom w:val="single" w:sz="4" w:space="0" w:color="auto"/>
              <w:right w:val="single" w:sz="4" w:space="0" w:color="auto"/>
            </w:tcBorders>
          </w:tcPr>
          <w:p w14:paraId="7D599207" w14:textId="77777777" w:rsidR="00BC0191" w:rsidRDefault="001E4C9A">
            <w:pPr>
              <w:spacing w:before="60" w:after="60"/>
              <w:rPr>
                <w:sz w:val="22"/>
                <w:szCs w:val="22"/>
              </w:rPr>
            </w:pPr>
            <w:r>
              <w:rPr>
                <w:sz w:val="22"/>
                <w:szCs w:val="22"/>
              </w:rPr>
              <w:t>Power Line Conditioner / Voltage Stabilizer (5 kVA)</w:t>
            </w:r>
          </w:p>
        </w:tc>
        <w:tc>
          <w:tcPr>
            <w:tcW w:w="916" w:type="dxa"/>
            <w:tcBorders>
              <w:top w:val="single" w:sz="4" w:space="0" w:color="auto"/>
              <w:left w:val="single" w:sz="4" w:space="0" w:color="auto"/>
              <w:bottom w:val="single" w:sz="4" w:space="0" w:color="auto"/>
              <w:right w:val="single" w:sz="4" w:space="0" w:color="auto"/>
            </w:tcBorders>
          </w:tcPr>
          <w:p w14:paraId="70440F2D"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7E071C4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1D464B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C27F49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3DEAB9B" w14:textId="4FA06ED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06A2B0E" w14:textId="77777777" w:rsidR="00BC0191" w:rsidRDefault="00BC0191">
            <w:pPr>
              <w:spacing w:before="60" w:after="60"/>
              <w:rPr>
                <w:sz w:val="22"/>
                <w:szCs w:val="22"/>
              </w:rPr>
            </w:pPr>
          </w:p>
        </w:tc>
      </w:tr>
      <w:tr w:rsidR="00BC0191" w14:paraId="574E181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29F1785" w14:textId="77777777" w:rsidR="00BC0191" w:rsidRDefault="001E4C9A">
            <w:pPr>
              <w:spacing w:before="60" w:after="60"/>
              <w:jc w:val="center"/>
              <w:rPr>
                <w:sz w:val="22"/>
                <w:szCs w:val="22"/>
              </w:rPr>
            </w:pPr>
            <w:r>
              <w:rPr>
                <w:sz w:val="22"/>
                <w:szCs w:val="22"/>
              </w:rPr>
              <w:t>66</w:t>
            </w:r>
          </w:p>
        </w:tc>
        <w:tc>
          <w:tcPr>
            <w:tcW w:w="1584" w:type="dxa"/>
            <w:tcBorders>
              <w:top w:val="single" w:sz="4" w:space="0" w:color="auto"/>
              <w:left w:val="single" w:sz="4" w:space="0" w:color="auto"/>
              <w:bottom w:val="single" w:sz="4" w:space="0" w:color="auto"/>
              <w:right w:val="single" w:sz="4" w:space="0" w:color="auto"/>
            </w:tcBorders>
          </w:tcPr>
          <w:p w14:paraId="4C561585" w14:textId="77777777" w:rsidR="00BC0191" w:rsidRDefault="001E4C9A">
            <w:pPr>
              <w:spacing w:before="60" w:after="60"/>
              <w:rPr>
                <w:sz w:val="22"/>
                <w:szCs w:val="22"/>
              </w:rPr>
            </w:pPr>
            <w:r>
              <w:rPr>
                <w:sz w:val="22"/>
                <w:szCs w:val="22"/>
              </w:rPr>
              <w:t>HVAC – Dedicated Lab Precision Air Handling Unit</w:t>
            </w:r>
          </w:p>
        </w:tc>
        <w:tc>
          <w:tcPr>
            <w:tcW w:w="916" w:type="dxa"/>
            <w:tcBorders>
              <w:top w:val="single" w:sz="4" w:space="0" w:color="auto"/>
              <w:left w:val="single" w:sz="4" w:space="0" w:color="auto"/>
              <w:bottom w:val="single" w:sz="4" w:space="0" w:color="auto"/>
              <w:right w:val="single" w:sz="4" w:space="0" w:color="auto"/>
            </w:tcBorders>
          </w:tcPr>
          <w:p w14:paraId="1D845EBE"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7A33672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10A267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D72FD5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F6E0FCE" w14:textId="3D71C64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C612ED3" w14:textId="77777777" w:rsidR="00BC0191" w:rsidRDefault="00BC0191">
            <w:pPr>
              <w:spacing w:before="60" w:after="60"/>
              <w:rPr>
                <w:sz w:val="22"/>
                <w:szCs w:val="22"/>
              </w:rPr>
            </w:pPr>
          </w:p>
        </w:tc>
      </w:tr>
      <w:tr w:rsidR="00BC0191" w14:paraId="176B708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9FEF01D" w14:textId="77777777" w:rsidR="00BC0191" w:rsidRDefault="001E4C9A">
            <w:pPr>
              <w:spacing w:before="60" w:after="60"/>
              <w:jc w:val="center"/>
              <w:rPr>
                <w:sz w:val="22"/>
                <w:szCs w:val="22"/>
              </w:rPr>
            </w:pPr>
            <w:r>
              <w:rPr>
                <w:sz w:val="22"/>
                <w:szCs w:val="22"/>
              </w:rPr>
              <w:t>67</w:t>
            </w:r>
          </w:p>
        </w:tc>
        <w:tc>
          <w:tcPr>
            <w:tcW w:w="1584" w:type="dxa"/>
            <w:tcBorders>
              <w:top w:val="single" w:sz="4" w:space="0" w:color="auto"/>
              <w:left w:val="single" w:sz="4" w:space="0" w:color="auto"/>
              <w:bottom w:val="single" w:sz="4" w:space="0" w:color="auto"/>
              <w:right w:val="single" w:sz="4" w:space="0" w:color="auto"/>
            </w:tcBorders>
          </w:tcPr>
          <w:p w14:paraId="744E667E" w14:textId="77777777" w:rsidR="00BC0191" w:rsidRDefault="001E4C9A">
            <w:pPr>
              <w:spacing w:before="60" w:after="60"/>
              <w:rPr>
                <w:sz w:val="22"/>
                <w:szCs w:val="22"/>
              </w:rPr>
            </w:pPr>
            <w:r>
              <w:rPr>
                <w:sz w:val="22"/>
                <w:szCs w:val="22"/>
              </w:rPr>
              <w:t>Fume Hood – Ducted Chemical (1.2–1.5 m)</w:t>
            </w:r>
          </w:p>
        </w:tc>
        <w:tc>
          <w:tcPr>
            <w:tcW w:w="916" w:type="dxa"/>
            <w:tcBorders>
              <w:top w:val="single" w:sz="4" w:space="0" w:color="auto"/>
              <w:left w:val="single" w:sz="4" w:space="0" w:color="auto"/>
              <w:bottom w:val="single" w:sz="4" w:space="0" w:color="auto"/>
              <w:right w:val="single" w:sz="4" w:space="0" w:color="auto"/>
            </w:tcBorders>
          </w:tcPr>
          <w:p w14:paraId="7EBEE76E"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7CC16A4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318429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4BECE3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6F981B2" w14:textId="4F79D40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CF17D94" w14:textId="77777777" w:rsidR="00BC0191" w:rsidRDefault="00BC0191">
            <w:pPr>
              <w:spacing w:before="60" w:after="60"/>
              <w:rPr>
                <w:sz w:val="22"/>
                <w:szCs w:val="22"/>
              </w:rPr>
            </w:pPr>
          </w:p>
        </w:tc>
      </w:tr>
      <w:tr w:rsidR="00BC0191" w14:paraId="127D8BE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FC8DC1D" w14:textId="77777777" w:rsidR="00BC0191" w:rsidRDefault="001E4C9A">
            <w:pPr>
              <w:spacing w:before="60" w:after="60"/>
              <w:jc w:val="center"/>
              <w:rPr>
                <w:sz w:val="22"/>
                <w:szCs w:val="22"/>
              </w:rPr>
            </w:pPr>
            <w:r>
              <w:rPr>
                <w:sz w:val="22"/>
                <w:szCs w:val="22"/>
              </w:rPr>
              <w:t>68</w:t>
            </w:r>
          </w:p>
        </w:tc>
        <w:tc>
          <w:tcPr>
            <w:tcW w:w="1584" w:type="dxa"/>
            <w:tcBorders>
              <w:top w:val="single" w:sz="4" w:space="0" w:color="auto"/>
              <w:left w:val="single" w:sz="4" w:space="0" w:color="auto"/>
              <w:bottom w:val="single" w:sz="4" w:space="0" w:color="auto"/>
              <w:right w:val="single" w:sz="4" w:space="0" w:color="auto"/>
            </w:tcBorders>
          </w:tcPr>
          <w:p w14:paraId="27B0FBAF" w14:textId="77777777" w:rsidR="00BC0191" w:rsidRDefault="001E4C9A">
            <w:pPr>
              <w:spacing w:before="60" w:after="60"/>
              <w:rPr>
                <w:sz w:val="22"/>
                <w:szCs w:val="22"/>
              </w:rPr>
            </w:pPr>
            <w:r>
              <w:rPr>
                <w:sz w:val="22"/>
                <w:szCs w:val="22"/>
              </w:rPr>
              <w:t>Sample Reception Area Setup</w:t>
            </w:r>
          </w:p>
        </w:tc>
        <w:tc>
          <w:tcPr>
            <w:tcW w:w="916" w:type="dxa"/>
            <w:tcBorders>
              <w:top w:val="single" w:sz="4" w:space="0" w:color="auto"/>
              <w:left w:val="single" w:sz="4" w:space="0" w:color="auto"/>
              <w:bottom w:val="single" w:sz="4" w:space="0" w:color="auto"/>
              <w:right w:val="single" w:sz="4" w:space="0" w:color="auto"/>
            </w:tcBorders>
          </w:tcPr>
          <w:p w14:paraId="4BB4366D"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5B98C2D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E78C59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A41373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2F09233" w14:textId="621FD3E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225781C" w14:textId="77777777" w:rsidR="00BC0191" w:rsidRDefault="00BC0191">
            <w:pPr>
              <w:spacing w:before="60" w:after="60"/>
              <w:rPr>
                <w:sz w:val="22"/>
                <w:szCs w:val="22"/>
              </w:rPr>
            </w:pPr>
          </w:p>
        </w:tc>
      </w:tr>
      <w:tr w:rsidR="00BC0191" w14:paraId="68D7C13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56C4267" w14:textId="77777777" w:rsidR="00BC0191" w:rsidRDefault="001E4C9A">
            <w:pPr>
              <w:spacing w:before="60" w:after="60"/>
              <w:jc w:val="center"/>
              <w:rPr>
                <w:sz w:val="22"/>
                <w:szCs w:val="22"/>
              </w:rPr>
            </w:pPr>
            <w:r>
              <w:rPr>
                <w:sz w:val="22"/>
                <w:szCs w:val="22"/>
              </w:rPr>
              <w:t>69</w:t>
            </w:r>
          </w:p>
        </w:tc>
        <w:tc>
          <w:tcPr>
            <w:tcW w:w="1584" w:type="dxa"/>
            <w:tcBorders>
              <w:top w:val="single" w:sz="4" w:space="0" w:color="auto"/>
              <w:left w:val="single" w:sz="4" w:space="0" w:color="auto"/>
              <w:bottom w:val="single" w:sz="4" w:space="0" w:color="auto"/>
              <w:right w:val="single" w:sz="4" w:space="0" w:color="auto"/>
            </w:tcBorders>
          </w:tcPr>
          <w:p w14:paraId="553C596F" w14:textId="77777777" w:rsidR="00BC0191" w:rsidRDefault="001E4C9A">
            <w:pPr>
              <w:spacing w:before="60" w:after="60"/>
              <w:rPr>
                <w:sz w:val="22"/>
                <w:szCs w:val="22"/>
              </w:rPr>
            </w:pPr>
            <w:r>
              <w:rPr>
                <w:sz w:val="22"/>
                <w:szCs w:val="22"/>
              </w:rPr>
              <w:t>Cold Storage Tracking System (Integrated with LIMS)</w:t>
            </w:r>
          </w:p>
        </w:tc>
        <w:tc>
          <w:tcPr>
            <w:tcW w:w="916" w:type="dxa"/>
            <w:tcBorders>
              <w:top w:val="single" w:sz="4" w:space="0" w:color="auto"/>
              <w:left w:val="single" w:sz="4" w:space="0" w:color="auto"/>
              <w:bottom w:val="single" w:sz="4" w:space="0" w:color="auto"/>
              <w:right w:val="single" w:sz="4" w:space="0" w:color="auto"/>
            </w:tcBorders>
          </w:tcPr>
          <w:p w14:paraId="073FE672"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978653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ACF41C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C1C1B0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D44E4C8" w14:textId="32F63E9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709AA52" w14:textId="77777777" w:rsidR="00BC0191" w:rsidRDefault="00BC0191">
            <w:pPr>
              <w:spacing w:before="60" w:after="60"/>
              <w:rPr>
                <w:sz w:val="22"/>
                <w:szCs w:val="22"/>
              </w:rPr>
            </w:pPr>
          </w:p>
        </w:tc>
      </w:tr>
      <w:tr w:rsidR="00BC0191" w14:paraId="5A8C472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81C2203" w14:textId="77777777" w:rsidR="00BC0191" w:rsidRDefault="001E4C9A">
            <w:pPr>
              <w:spacing w:before="60" w:after="60"/>
              <w:jc w:val="center"/>
              <w:rPr>
                <w:sz w:val="22"/>
                <w:szCs w:val="22"/>
              </w:rPr>
            </w:pPr>
            <w:r>
              <w:rPr>
                <w:sz w:val="22"/>
                <w:szCs w:val="22"/>
              </w:rPr>
              <w:lastRenderedPageBreak/>
              <w:t>70</w:t>
            </w:r>
          </w:p>
        </w:tc>
        <w:tc>
          <w:tcPr>
            <w:tcW w:w="1584" w:type="dxa"/>
            <w:tcBorders>
              <w:top w:val="single" w:sz="4" w:space="0" w:color="auto"/>
              <w:left w:val="single" w:sz="4" w:space="0" w:color="auto"/>
              <w:bottom w:val="single" w:sz="4" w:space="0" w:color="auto"/>
              <w:right w:val="single" w:sz="4" w:space="0" w:color="auto"/>
            </w:tcBorders>
          </w:tcPr>
          <w:p w14:paraId="2A51AE6C" w14:textId="77777777" w:rsidR="00BC0191" w:rsidRDefault="001E4C9A">
            <w:pPr>
              <w:spacing w:before="60" w:after="60"/>
              <w:rPr>
                <w:sz w:val="22"/>
                <w:szCs w:val="22"/>
              </w:rPr>
            </w:pPr>
            <w:r>
              <w:rPr>
                <w:sz w:val="22"/>
                <w:szCs w:val="22"/>
              </w:rPr>
              <w:t>Sample Storage Racks – Traceable (Cryogenic + Ambient)</w:t>
            </w:r>
          </w:p>
        </w:tc>
        <w:tc>
          <w:tcPr>
            <w:tcW w:w="916" w:type="dxa"/>
            <w:tcBorders>
              <w:top w:val="single" w:sz="4" w:space="0" w:color="auto"/>
              <w:left w:val="single" w:sz="4" w:space="0" w:color="auto"/>
              <w:bottom w:val="single" w:sz="4" w:space="0" w:color="auto"/>
              <w:right w:val="single" w:sz="4" w:space="0" w:color="auto"/>
            </w:tcBorders>
          </w:tcPr>
          <w:p w14:paraId="1A9D3D34"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1D41B0C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C28C28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2BB79E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D406A10" w14:textId="0B56376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B31A4CF" w14:textId="77777777" w:rsidR="00BC0191" w:rsidRDefault="00BC0191">
            <w:pPr>
              <w:spacing w:before="60" w:after="60"/>
              <w:rPr>
                <w:sz w:val="22"/>
                <w:szCs w:val="22"/>
              </w:rPr>
            </w:pPr>
          </w:p>
        </w:tc>
      </w:tr>
      <w:tr w:rsidR="00BC0191" w14:paraId="26CC620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291A417" w14:textId="77777777" w:rsidR="00BC0191" w:rsidRDefault="001E4C9A">
            <w:pPr>
              <w:spacing w:before="60" w:after="60"/>
              <w:jc w:val="center"/>
              <w:rPr>
                <w:sz w:val="22"/>
                <w:szCs w:val="22"/>
              </w:rPr>
            </w:pPr>
            <w:r>
              <w:rPr>
                <w:sz w:val="22"/>
                <w:szCs w:val="22"/>
              </w:rPr>
              <w:t>71</w:t>
            </w:r>
          </w:p>
        </w:tc>
        <w:tc>
          <w:tcPr>
            <w:tcW w:w="1584" w:type="dxa"/>
            <w:tcBorders>
              <w:top w:val="single" w:sz="4" w:space="0" w:color="auto"/>
              <w:left w:val="single" w:sz="4" w:space="0" w:color="auto"/>
              <w:bottom w:val="single" w:sz="4" w:space="0" w:color="auto"/>
              <w:right w:val="single" w:sz="4" w:space="0" w:color="auto"/>
            </w:tcBorders>
          </w:tcPr>
          <w:p w14:paraId="3850DDCC" w14:textId="77777777" w:rsidR="00BC0191" w:rsidRDefault="001E4C9A">
            <w:pPr>
              <w:spacing w:before="60" w:after="60"/>
              <w:rPr>
                <w:sz w:val="22"/>
                <w:szCs w:val="22"/>
              </w:rPr>
            </w:pPr>
            <w:r>
              <w:rPr>
                <w:sz w:val="22"/>
                <w:szCs w:val="22"/>
              </w:rPr>
              <w:t>Refrigerator -20°C (Intermediate Sample Storage, 200 L)</w:t>
            </w:r>
          </w:p>
        </w:tc>
        <w:tc>
          <w:tcPr>
            <w:tcW w:w="916" w:type="dxa"/>
            <w:tcBorders>
              <w:top w:val="single" w:sz="4" w:space="0" w:color="auto"/>
              <w:left w:val="single" w:sz="4" w:space="0" w:color="auto"/>
              <w:bottom w:val="single" w:sz="4" w:space="0" w:color="auto"/>
              <w:right w:val="single" w:sz="4" w:space="0" w:color="auto"/>
            </w:tcBorders>
          </w:tcPr>
          <w:p w14:paraId="1159B3FA"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395A41A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694A61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FB489B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C13DE49" w14:textId="200272B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143882F" w14:textId="77777777" w:rsidR="00BC0191" w:rsidRDefault="00BC0191">
            <w:pPr>
              <w:spacing w:before="60" w:after="60"/>
              <w:rPr>
                <w:sz w:val="22"/>
                <w:szCs w:val="22"/>
              </w:rPr>
            </w:pPr>
          </w:p>
        </w:tc>
      </w:tr>
      <w:tr w:rsidR="00BC0191" w14:paraId="053DD0B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9DA1A37" w14:textId="77777777" w:rsidR="00BC0191" w:rsidRDefault="001E4C9A">
            <w:pPr>
              <w:spacing w:before="60" w:after="60"/>
              <w:jc w:val="center"/>
              <w:rPr>
                <w:sz w:val="22"/>
                <w:szCs w:val="22"/>
              </w:rPr>
            </w:pPr>
            <w:r>
              <w:rPr>
                <w:sz w:val="22"/>
                <w:szCs w:val="22"/>
              </w:rPr>
              <w:t>72</w:t>
            </w:r>
          </w:p>
        </w:tc>
        <w:tc>
          <w:tcPr>
            <w:tcW w:w="1584" w:type="dxa"/>
            <w:tcBorders>
              <w:top w:val="single" w:sz="4" w:space="0" w:color="auto"/>
              <w:left w:val="single" w:sz="4" w:space="0" w:color="auto"/>
              <w:bottom w:val="single" w:sz="4" w:space="0" w:color="auto"/>
              <w:right w:val="single" w:sz="4" w:space="0" w:color="auto"/>
            </w:tcBorders>
          </w:tcPr>
          <w:p w14:paraId="0F2C57C5" w14:textId="77777777" w:rsidR="00BC0191" w:rsidRDefault="001E4C9A">
            <w:pPr>
              <w:spacing w:before="60" w:after="60"/>
              <w:rPr>
                <w:sz w:val="22"/>
                <w:szCs w:val="22"/>
              </w:rPr>
            </w:pPr>
            <w:r>
              <w:rPr>
                <w:sz w:val="22"/>
                <w:szCs w:val="22"/>
              </w:rPr>
              <w:t>Cold Chain Maintenance (Portable Coolers, PCM Ice Packs)</w:t>
            </w:r>
          </w:p>
        </w:tc>
        <w:tc>
          <w:tcPr>
            <w:tcW w:w="916" w:type="dxa"/>
            <w:tcBorders>
              <w:top w:val="single" w:sz="4" w:space="0" w:color="auto"/>
              <w:left w:val="single" w:sz="4" w:space="0" w:color="auto"/>
              <w:bottom w:val="single" w:sz="4" w:space="0" w:color="auto"/>
              <w:right w:val="single" w:sz="4" w:space="0" w:color="auto"/>
            </w:tcBorders>
          </w:tcPr>
          <w:p w14:paraId="332FE55A"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4F7E7DC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2ACB54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6B256A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2B32EEB" w14:textId="749B972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F1BB6BA" w14:textId="77777777" w:rsidR="00BC0191" w:rsidRDefault="00BC0191">
            <w:pPr>
              <w:spacing w:before="60" w:after="60"/>
              <w:rPr>
                <w:sz w:val="22"/>
                <w:szCs w:val="22"/>
              </w:rPr>
            </w:pPr>
          </w:p>
        </w:tc>
      </w:tr>
      <w:tr w:rsidR="00BC0191" w14:paraId="325C14D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F7DD454" w14:textId="77777777" w:rsidR="00BC0191" w:rsidRDefault="001E4C9A">
            <w:pPr>
              <w:spacing w:before="60" w:after="60"/>
              <w:jc w:val="center"/>
              <w:rPr>
                <w:sz w:val="22"/>
                <w:szCs w:val="22"/>
              </w:rPr>
            </w:pPr>
            <w:r>
              <w:rPr>
                <w:sz w:val="22"/>
                <w:szCs w:val="22"/>
              </w:rPr>
              <w:t>73</w:t>
            </w:r>
          </w:p>
        </w:tc>
        <w:tc>
          <w:tcPr>
            <w:tcW w:w="1584" w:type="dxa"/>
            <w:tcBorders>
              <w:top w:val="single" w:sz="4" w:space="0" w:color="auto"/>
              <w:left w:val="single" w:sz="4" w:space="0" w:color="auto"/>
              <w:bottom w:val="single" w:sz="4" w:space="0" w:color="auto"/>
              <w:right w:val="single" w:sz="4" w:space="0" w:color="auto"/>
            </w:tcBorders>
          </w:tcPr>
          <w:p w14:paraId="0947630D" w14:textId="77777777" w:rsidR="00BC0191" w:rsidRDefault="001E4C9A">
            <w:pPr>
              <w:spacing w:before="60" w:after="60"/>
              <w:rPr>
                <w:sz w:val="22"/>
                <w:szCs w:val="22"/>
              </w:rPr>
            </w:pPr>
            <w:r>
              <w:rPr>
                <w:sz w:val="22"/>
                <w:szCs w:val="22"/>
              </w:rPr>
              <w:t>Data Logger – Temperature/Humidity (USB, Alarm)</w:t>
            </w:r>
          </w:p>
        </w:tc>
        <w:tc>
          <w:tcPr>
            <w:tcW w:w="916" w:type="dxa"/>
            <w:tcBorders>
              <w:top w:val="single" w:sz="4" w:space="0" w:color="auto"/>
              <w:left w:val="single" w:sz="4" w:space="0" w:color="auto"/>
              <w:bottom w:val="single" w:sz="4" w:space="0" w:color="auto"/>
              <w:right w:val="single" w:sz="4" w:space="0" w:color="auto"/>
            </w:tcBorders>
          </w:tcPr>
          <w:p w14:paraId="12AF969C"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75318A9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89E3A8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93893D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A8C01BC" w14:textId="65DB470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82B5B57" w14:textId="77777777" w:rsidR="00BC0191" w:rsidRDefault="00BC0191">
            <w:pPr>
              <w:spacing w:before="60" w:after="60"/>
              <w:rPr>
                <w:sz w:val="22"/>
                <w:szCs w:val="22"/>
              </w:rPr>
            </w:pPr>
          </w:p>
        </w:tc>
      </w:tr>
      <w:tr w:rsidR="00BC0191" w14:paraId="7B2ED02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19835E1" w14:textId="77777777" w:rsidR="00BC0191" w:rsidRDefault="001E4C9A">
            <w:pPr>
              <w:spacing w:before="60" w:after="60"/>
              <w:jc w:val="center"/>
              <w:rPr>
                <w:sz w:val="22"/>
                <w:szCs w:val="22"/>
              </w:rPr>
            </w:pPr>
            <w:r>
              <w:rPr>
                <w:sz w:val="22"/>
                <w:szCs w:val="22"/>
              </w:rPr>
              <w:t>74</w:t>
            </w:r>
          </w:p>
        </w:tc>
        <w:tc>
          <w:tcPr>
            <w:tcW w:w="1584" w:type="dxa"/>
            <w:tcBorders>
              <w:top w:val="single" w:sz="4" w:space="0" w:color="auto"/>
              <w:left w:val="single" w:sz="4" w:space="0" w:color="auto"/>
              <w:bottom w:val="single" w:sz="4" w:space="0" w:color="auto"/>
              <w:right w:val="single" w:sz="4" w:space="0" w:color="auto"/>
            </w:tcBorders>
          </w:tcPr>
          <w:p w14:paraId="1757ADF1" w14:textId="77777777" w:rsidR="00BC0191" w:rsidRDefault="001E4C9A">
            <w:pPr>
              <w:spacing w:before="60" w:after="60"/>
              <w:rPr>
                <w:sz w:val="22"/>
                <w:szCs w:val="22"/>
              </w:rPr>
            </w:pPr>
            <w:r>
              <w:rPr>
                <w:sz w:val="22"/>
                <w:szCs w:val="22"/>
              </w:rPr>
              <w:t>Emergency Shower &amp; Eyewash Station – Plumbed (ANSI Z358.1)</w:t>
            </w:r>
          </w:p>
        </w:tc>
        <w:tc>
          <w:tcPr>
            <w:tcW w:w="916" w:type="dxa"/>
            <w:tcBorders>
              <w:top w:val="single" w:sz="4" w:space="0" w:color="auto"/>
              <w:left w:val="single" w:sz="4" w:space="0" w:color="auto"/>
              <w:bottom w:val="single" w:sz="4" w:space="0" w:color="auto"/>
              <w:right w:val="single" w:sz="4" w:space="0" w:color="auto"/>
            </w:tcBorders>
          </w:tcPr>
          <w:p w14:paraId="19B8A8AE"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5C2BE28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A9EC55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805621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190CAC5" w14:textId="7979D3B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ABFCD2C" w14:textId="77777777" w:rsidR="00BC0191" w:rsidRDefault="00BC0191">
            <w:pPr>
              <w:spacing w:before="60" w:after="60"/>
              <w:rPr>
                <w:sz w:val="22"/>
                <w:szCs w:val="22"/>
              </w:rPr>
            </w:pPr>
          </w:p>
        </w:tc>
      </w:tr>
      <w:tr w:rsidR="00BC0191" w14:paraId="183C464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DF4205D" w14:textId="77777777" w:rsidR="00BC0191" w:rsidRDefault="001E4C9A">
            <w:pPr>
              <w:spacing w:before="60" w:after="60"/>
              <w:jc w:val="center"/>
              <w:rPr>
                <w:sz w:val="22"/>
                <w:szCs w:val="22"/>
              </w:rPr>
            </w:pPr>
            <w:r>
              <w:rPr>
                <w:sz w:val="22"/>
                <w:szCs w:val="22"/>
              </w:rPr>
              <w:t>75</w:t>
            </w:r>
          </w:p>
        </w:tc>
        <w:tc>
          <w:tcPr>
            <w:tcW w:w="1584" w:type="dxa"/>
            <w:tcBorders>
              <w:top w:val="single" w:sz="4" w:space="0" w:color="auto"/>
              <w:left w:val="single" w:sz="4" w:space="0" w:color="auto"/>
              <w:bottom w:val="single" w:sz="4" w:space="0" w:color="auto"/>
              <w:right w:val="single" w:sz="4" w:space="0" w:color="auto"/>
            </w:tcBorders>
          </w:tcPr>
          <w:p w14:paraId="298A729E" w14:textId="77777777" w:rsidR="00BC0191" w:rsidRDefault="001E4C9A">
            <w:pPr>
              <w:spacing w:before="60" w:after="60"/>
              <w:rPr>
                <w:sz w:val="22"/>
                <w:szCs w:val="22"/>
              </w:rPr>
            </w:pPr>
            <w:r>
              <w:rPr>
                <w:sz w:val="22"/>
                <w:szCs w:val="22"/>
              </w:rPr>
              <w:t>Portable Eyewash Station (Self-contained, gravity-fed)</w:t>
            </w:r>
          </w:p>
        </w:tc>
        <w:tc>
          <w:tcPr>
            <w:tcW w:w="916" w:type="dxa"/>
            <w:tcBorders>
              <w:top w:val="single" w:sz="4" w:space="0" w:color="auto"/>
              <w:left w:val="single" w:sz="4" w:space="0" w:color="auto"/>
              <w:bottom w:val="single" w:sz="4" w:space="0" w:color="auto"/>
              <w:right w:val="single" w:sz="4" w:space="0" w:color="auto"/>
            </w:tcBorders>
          </w:tcPr>
          <w:p w14:paraId="3F5BE147"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42DE3E6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30BE40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A38DE9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2C09AE7" w14:textId="59415C6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2036B68" w14:textId="77777777" w:rsidR="00BC0191" w:rsidRDefault="00BC0191">
            <w:pPr>
              <w:spacing w:before="60" w:after="60"/>
              <w:rPr>
                <w:sz w:val="22"/>
                <w:szCs w:val="22"/>
              </w:rPr>
            </w:pPr>
          </w:p>
        </w:tc>
      </w:tr>
      <w:tr w:rsidR="00BC0191" w14:paraId="06BE43C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B61E9CA" w14:textId="77777777" w:rsidR="00BC0191" w:rsidRDefault="001E4C9A">
            <w:pPr>
              <w:spacing w:before="60" w:after="60"/>
              <w:jc w:val="center"/>
              <w:rPr>
                <w:sz w:val="22"/>
                <w:szCs w:val="22"/>
              </w:rPr>
            </w:pPr>
            <w:r>
              <w:rPr>
                <w:sz w:val="22"/>
                <w:szCs w:val="22"/>
              </w:rPr>
              <w:lastRenderedPageBreak/>
              <w:t>76</w:t>
            </w:r>
          </w:p>
        </w:tc>
        <w:tc>
          <w:tcPr>
            <w:tcW w:w="1584" w:type="dxa"/>
            <w:tcBorders>
              <w:top w:val="single" w:sz="4" w:space="0" w:color="auto"/>
              <w:left w:val="single" w:sz="4" w:space="0" w:color="auto"/>
              <w:bottom w:val="single" w:sz="4" w:space="0" w:color="auto"/>
              <w:right w:val="single" w:sz="4" w:space="0" w:color="auto"/>
            </w:tcBorders>
          </w:tcPr>
          <w:p w14:paraId="5652C0D9" w14:textId="77777777" w:rsidR="00BC0191" w:rsidRDefault="001E4C9A">
            <w:pPr>
              <w:spacing w:before="60" w:after="60"/>
              <w:rPr>
                <w:sz w:val="22"/>
                <w:szCs w:val="22"/>
              </w:rPr>
            </w:pPr>
            <w:r>
              <w:rPr>
                <w:sz w:val="22"/>
                <w:szCs w:val="22"/>
              </w:rPr>
              <w:t>Chemical Spill Kit (Acid + Base + Solvent)</w:t>
            </w:r>
          </w:p>
        </w:tc>
        <w:tc>
          <w:tcPr>
            <w:tcW w:w="916" w:type="dxa"/>
            <w:tcBorders>
              <w:top w:val="single" w:sz="4" w:space="0" w:color="auto"/>
              <w:left w:val="single" w:sz="4" w:space="0" w:color="auto"/>
              <w:bottom w:val="single" w:sz="4" w:space="0" w:color="auto"/>
              <w:right w:val="single" w:sz="4" w:space="0" w:color="auto"/>
            </w:tcBorders>
          </w:tcPr>
          <w:p w14:paraId="3FBD3633" w14:textId="77777777" w:rsidR="00BC0191" w:rsidRDefault="001E4C9A">
            <w:pPr>
              <w:spacing w:before="60" w:after="60"/>
              <w:jc w:val="center"/>
              <w:rPr>
                <w:sz w:val="22"/>
                <w:szCs w:val="22"/>
              </w:rPr>
            </w:pPr>
            <w:r>
              <w:rPr>
                <w:sz w:val="22"/>
                <w:szCs w:val="22"/>
              </w:rPr>
              <w:t>8</w:t>
            </w:r>
          </w:p>
        </w:tc>
        <w:tc>
          <w:tcPr>
            <w:tcW w:w="796" w:type="dxa"/>
            <w:tcBorders>
              <w:top w:val="single" w:sz="4" w:space="0" w:color="auto"/>
              <w:left w:val="single" w:sz="4" w:space="0" w:color="auto"/>
              <w:bottom w:val="single" w:sz="4" w:space="0" w:color="auto"/>
              <w:right w:val="single" w:sz="4" w:space="0" w:color="auto"/>
            </w:tcBorders>
          </w:tcPr>
          <w:p w14:paraId="58D5158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1A87F9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83394A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DD9B6FD" w14:textId="0C4FDDB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44DC654" w14:textId="77777777" w:rsidR="00BC0191" w:rsidRDefault="00BC0191">
            <w:pPr>
              <w:spacing w:before="60" w:after="60"/>
              <w:rPr>
                <w:sz w:val="22"/>
                <w:szCs w:val="22"/>
              </w:rPr>
            </w:pPr>
          </w:p>
        </w:tc>
      </w:tr>
      <w:tr w:rsidR="00BC0191" w14:paraId="24DB253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C3A28A4" w14:textId="77777777" w:rsidR="00BC0191" w:rsidRDefault="001E4C9A">
            <w:pPr>
              <w:spacing w:before="60" w:after="60"/>
              <w:jc w:val="center"/>
              <w:rPr>
                <w:sz w:val="22"/>
                <w:szCs w:val="22"/>
              </w:rPr>
            </w:pPr>
            <w:r>
              <w:rPr>
                <w:sz w:val="22"/>
                <w:szCs w:val="22"/>
              </w:rPr>
              <w:t>77</w:t>
            </w:r>
          </w:p>
        </w:tc>
        <w:tc>
          <w:tcPr>
            <w:tcW w:w="1584" w:type="dxa"/>
            <w:tcBorders>
              <w:top w:val="single" w:sz="4" w:space="0" w:color="auto"/>
              <w:left w:val="single" w:sz="4" w:space="0" w:color="auto"/>
              <w:bottom w:val="single" w:sz="4" w:space="0" w:color="auto"/>
              <w:right w:val="single" w:sz="4" w:space="0" w:color="auto"/>
            </w:tcBorders>
          </w:tcPr>
          <w:p w14:paraId="6E35FA23" w14:textId="77777777" w:rsidR="00BC0191" w:rsidRDefault="001E4C9A">
            <w:pPr>
              <w:spacing w:before="60" w:after="60"/>
              <w:rPr>
                <w:sz w:val="22"/>
                <w:szCs w:val="22"/>
              </w:rPr>
            </w:pPr>
            <w:r>
              <w:rPr>
                <w:sz w:val="22"/>
                <w:szCs w:val="22"/>
              </w:rPr>
              <w:t>Biohazard Waste Containers (Autoclavable Bags + Sharps)</w:t>
            </w:r>
          </w:p>
        </w:tc>
        <w:tc>
          <w:tcPr>
            <w:tcW w:w="916" w:type="dxa"/>
            <w:tcBorders>
              <w:top w:val="single" w:sz="4" w:space="0" w:color="auto"/>
              <w:left w:val="single" w:sz="4" w:space="0" w:color="auto"/>
              <w:bottom w:val="single" w:sz="4" w:space="0" w:color="auto"/>
              <w:right w:val="single" w:sz="4" w:space="0" w:color="auto"/>
            </w:tcBorders>
          </w:tcPr>
          <w:p w14:paraId="27C9F366"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098B4C1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FF23B5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ADB223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3BB845F" w14:textId="3C6B67E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BD210CB" w14:textId="77777777" w:rsidR="00BC0191" w:rsidRDefault="00BC0191">
            <w:pPr>
              <w:spacing w:before="60" w:after="60"/>
              <w:rPr>
                <w:sz w:val="22"/>
                <w:szCs w:val="22"/>
              </w:rPr>
            </w:pPr>
          </w:p>
        </w:tc>
      </w:tr>
      <w:tr w:rsidR="00BC0191" w14:paraId="0C4CE9C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630B224" w14:textId="77777777" w:rsidR="00BC0191" w:rsidRDefault="001E4C9A">
            <w:pPr>
              <w:spacing w:before="60" w:after="60"/>
              <w:jc w:val="center"/>
              <w:rPr>
                <w:sz w:val="22"/>
                <w:szCs w:val="22"/>
              </w:rPr>
            </w:pPr>
            <w:r>
              <w:rPr>
                <w:sz w:val="22"/>
                <w:szCs w:val="22"/>
              </w:rPr>
              <w:t>78</w:t>
            </w:r>
          </w:p>
        </w:tc>
        <w:tc>
          <w:tcPr>
            <w:tcW w:w="1584" w:type="dxa"/>
            <w:tcBorders>
              <w:top w:val="single" w:sz="4" w:space="0" w:color="auto"/>
              <w:left w:val="single" w:sz="4" w:space="0" w:color="auto"/>
              <w:bottom w:val="single" w:sz="4" w:space="0" w:color="auto"/>
              <w:right w:val="single" w:sz="4" w:space="0" w:color="auto"/>
            </w:tcBorders>
          </w:tcPr>
          <w:p w14:paraId="152EB0CC" w14:textId="77777777" w:rsidR="00BC0191" w:rsidRDefault="001E4C9A">
            <w:pPr>
              <w:spacing w:before="60" w:after="60"/>
              <w:rPr>
                <w:sz w:val="22"/>
                <w:szCs w:val="22"/>
              </w:rPr>
            </w:pPr>
            <w:r>
              <w:rPr>
                <w:sz w:val="22"/>
                <w:szCs w:val="22"/>
              </w:rPr>
              <w:t>Chemical Waste Storage Cabinet (Acid-Resistant, 90 L)</w:t>
            </w:r>
          </w:p>
        </w:tc>
        <w:tc>
          <w:tcPr>
            <w:tcW w:w="916" w:type="dxa"/>
            <w:tcBorders>
              <w:top w:val="single" w:sz="4" w:space="0" w:color="auto"/>
              <w:left w:val="single" w:sz="4" w:space="0" w:color="auto"/>
              <w:bottom w:val="single" w:sz="4" w:space="0" w:color="auto"/>
              <w:right w:val="single" w:sz="4" w:space="0" w:color="auto"/>
            </w:tcBorders>
          </w:tcPr>
          <w:p w14:paraId="3B4151E9"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53F01C4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D79B85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1A0E42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45E69A4" w14:textId="233E4C4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5078383" w14:textId="77777777" w:rsidR="00BC0191" w:rsidRDefault="00BC0191">
            <w:pPr>
              <w:spacing w:before="60" w:after="60"/>
              <w:rPr>
                <w:sz w:val="22"/>
                <w:szCs w:val="22"/>
              </w:rPr>
            </w:pPr>
          </w:p>
        </w:tc>
      </w:tr>
      <w:tr w:rsidR="00BC0191" w14:paraId="0C8E44E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DB16DCA" w14:textId="77777777" w:rsidR="00BC0191" w:rsidRDefault="001E4C9A">
            <w:pPr>
              <w:spacing w:before="60" w:after="60"/>
              <w:jc w:val="center"/>
              <w:rPr>
                <w:sz w:val="22"/>
                <w:szCs w:val="22"/>
              </w:rPr>
            </w:pPr>
            <w:r>
              <w:rPr>
                <w:sz w:val="22"/>
                <w:szCs w:val="22"/>
              </w:rPr>
              <w:t>79</w:t>
            </w:r>
          </w:p>
        </w:tc>
        <w:tc>
          <w:tcPr>
            <w:tcW w:w="1584" w:type="dxa"/>
            <w:tcBorders>
              <w:top w:val="single" w:sz="4" w:space="0" w:color="auto"/>
              <w:left w:val="single" w:sz="4" w:space="0" w:color="auto"/>
              <w:bottom w:val="single" w:sz="4" w:space="0" w:color="auto"/>
              <w:right w:val="single" w:sz="4" w:space="0" w:color="auto"/>
            </w:tcBorders>
          </w:tcPr>
          <w:p w14:paraId="1ACDD58F" w14:textId="77777777" w:rsidR="00BC0191" w:rsidRDefault="001E4C9A">
            <w:pPr>
              <w:spacing w:before="60" w:after="60"/>
              <w:rPr>
                <w:sz w:val="22"/>
                <w:szCs w:val="22"/>
              </w:rPr>
            </w:pPr>
            <w:r>
              <w:rPr>
                <w:sz w:val="22"/>
                <w:szCs w:val="22"/>
              </w:rPr>
              <w:t>CO₂ Fire Extinguisher (5 kg, EN 3)</w:t>
            </w:r>
          </w:p>
        </w:tc>
        <w:tc>
          <w:tcPr>
            <w:tcW w:w="916" w:type="dxa"/>
            <w:tcBorders>
              <w:top w:val="single" w:sz="4" w:space="0" w:color="auto"/>
              <w:left w:val="single" w:sz="4" w:space="0" w:color="auto"/>
              <w:bottom w:val="single" w:sz="4" w:space="0" w:color="auto"/>
              <w:right w:val="single" w:sz="4" w:space="0" w:color="auto"/>
            </w:tcBorders>
          </w:tcPr>
          <w:p w14:paraId="658691DC"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769686A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7B7A2F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AF2799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32ED292" w14:textId="3F7654E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6510089" w14:textId="77777777" w:rsidR="00BC0191" w:rsidRDefault="00BC0191">
            <w:pPr>
              <w:spacing w:before="60" w:after="60"/>
              <w:rPr>
                <w:sz w:val="22"/>
                <w:szCs w:val="22"/>
              </w:rPr>
            </w:pPr>
          </w:p>
        </w:tc>
      </w:tr>
      <w:tr w:rsidR="00BC0191" w14:paraId="567893A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8F680E0" w14:textId="77777777" w:rsidR="00BC0191" w:rsidRDefault="001E4C9A">
            <w:pPr>
              <w:spacing w:before="60" w:after="60"/>
              <w:jc w:val="center"/>
              <w:rPr>
                <w:sz w:val="22"/>
                <w:szCs w:val="22"/>
              </w:rPr>
            </w:pPr>
            <w:r>
              <w:rPr>
                <w:sz w:val="22"/>
                <w:szCs w:val="22"/>
              </w:rPr>
              <w:t>80</w:t>
            </w:r>
          </w:p>
        </w:tc>
        <w:tc>
          <w:tcPr>
            <w:tcW w:w="1584" w:type="dxa"/>
            <w:tcBorders>
              <w:top w:val="single" w:sz="4" w:space="0" w:color="auto"/>
              <w:left w:val="single" w:sz="4" w:space="0" w:color="auto"/>
              <w:bottom w:val="single" w:sz="4" w:space="0" w:color="auto"/>
              <w:right w:val="single" w:sz="4" w:space="0" w:color="auto"/>
            </w:tcBorders>
          </w:tcPr>
          <w:p w14:paraId="33BAF03C" w14:textId="77777777" w:rsidR="00BC0191" w:rsidRDefault="001E4C9A">
            <w:pPr>
              <w:spacing w:before="60" w:after="60"/>
              <w:rPr>
                <w:sz w:val="22"/>
                <w:szCs w:val="22"/>
              </w:rPr>
            </w:pPr>
            <w:r>
              <w:rPr>
                <w:sz w:val="22"/>
                <w:szCs w:val="22"/>
              </w:rPr>
              <w:t>Photoelectric Smoke Detector (IP44, Lab-grade)</w:t>
            </w:r>
          </w:p>
        </w:tc>
        <w:tc>
          <w:tcPr>
            <w:tcW w:w="916" w:type="dxa"/>
            <w:tcBorders>
              <w:top w:val="single" w:sz="4" w:space="0" w:color="auto"/>
              <w:left w:val="single" w:sz="4" w:space="0" w:color="auto"/>
              <w:bottom w:val="single" w:sz="4" w:space="0" w:color="auto"/>
              <w:right w:val="single" w:sz="4" w:space="0" w:color="auto"/>
            </w:tcBorders>
          </w:tcPr>
          <w:p w14:paraId="259F05FD" w14:textId="77777777" w:rsidR="00BC0191" w:rsidRDefault="001E4C9A">
            <w:pPr>
              <w:spacing w:before="60" w:after="60"/>
              <w:jc w:val="center"/>
              <w:rPr>
                <w:sz w:val="22"/>
                <w:szCs w:val="22"/>
              </w:rPr>
            </w:pPr>
            <w:r>
              <w:rPr>
                <w:sz w:val="22"/>
                <w:szCs w:val="22"/>
              </w:rPr>
              <w:t>8</w:t>
            </w:r>
          </w:p>
        </w:tc>
        <w:tc>
          <w:tcPr>
            <w:tcW w:w="796" w:type="dxa"/>
            <w:tcBorders>
              <w:top w:val="single" w:sz="4" w:space="0" w:color="auto"/>
              <w:left w:val="single" w:sz="4" w:space="0" w:color="auto"/>
              <w:bottom w:val="single" w:sz="4" w:space="0" w:color="auto"/>
              <w:right w:val="single" w:sz="4" w:space="0" w:color="auto"/>
            </w:tcBorders>
          </w:tcPr>
          <w:p w14:paraId="60B58CB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FE4C94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709D55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F499DA7" w14:textId="1415146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631FB0A" w14:textId="77777777" w:rsidR="00BC0191" w:rsidRDefault="00BC0191">
            <w:pPr>
              <w:spacing w:before="60" w:after="60"/>
              <w:rPr>
                <w:sz w:val="22"/>
                <w:szCs w:val="22"/>
              </w:rPr>
            </w:pPr>
          </w:p>
        </w:tc>
      </w:tr>
      <w:tr w:rsidR="00BC0191" w14:paraId="7FE1E9A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AC4A85B" w14:textId="77777777" w:rsidR="00BC0191" w:rsidRDefault="001E4C9A">
            <w:pPr>
              <w:spacing w:before="60" w:after="60"/>
              <w:jc w:val="center"/>
              <w:rPr>
                <w:sz w:val="22"/>
                <w:szCs w:val="22"/>
              </w:rPr>
            </w:pPr>
            <w:r>
              <w:rPr>
                <w:sz w:val="22"/>
                <w:szCs w:val="22"/>
              </w:rPr>
              <w:t>81</w:t>
            </w:r>
          </w:p>
        </w:tc>
        <w:tc>
          <w:tcPr>
            <w:tcW w:w="1584" w:type="dxa"/>
            <w:tcBorders>
              <w:top w:val="single" w:sz="4" w:space="0" w:color="auto"/>
              <w:left w:val="single" w:sz="4" w:space="0" w:color="auto"/>
              <w:bottom w:val="single" w:sz="4" w:space="0" w:color="auto"/>
              <w:right w:val="single" w:sz="4" w:space="0" w:color="auto"/>
            </w:tcBorders>
          </w:tcPr>
          <w:p w14:paraId="157BAA97" w14:textId="77777777" w:rsidR="00BC0191" w:rsidRDefault="001E4C9A">
            <w:pPr>
              <w:spacing w:before="60" w:after="60"/>
              <w:rPr>
                <w:sz w:val="22"/>
                <w:szCs w:val="22"/>
              </w:rPr>
            </w:pPr>
            <w:r>
              <w:rPr>
                <w:sz w:val="22"/>
                <w:szCs w:val="22"/>
              </w:rPr>
              <w:t>First Aid Kit (Laboratory Grade, 50-person)</w:t>
            </w:r>
          </w:p>
        </w:tc>
        <w:tc>
          <w:tcPr>
            <w:tcW w:w="916" w:type="dxa"/>
            <w:tcBorders>
              <w:top w:val="single" w:sz="4" w:space="0" w:color="auto"/>
              <w:left w:val="single" w:sz="4" w:space="0" w:color="auto"/>
              <w:bottom w:val="single" w:sz="4" w:space="0" w:color="auto"/>
              <w:right w:val="single" w:sz="4" w:space="0" w:color="auto"/>
            </w:tcBorders>
          </w:tcPr>
          <w:p w14:paraId="444C1C2D"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36E1C27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DEE1A1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26B831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1905BDF" w14:textId="0724AAF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A217067" w14:textId="77777777" w:rsidR="00BC0191" w:rsidRDefault="00BC0191">
            <w:pPr>
              <w:spacing w:before="60" w:after="60"/>
              <w:rPr>
                <w:sz w:val="22"/>
                <w:szCs w:val="22"/>
              </w:rPr>
            </w:pPr>
          </w:p>
        </w:tc>
      </w:tr>
      <w:tr w:rsidR="00BC0191" w14:paraId="3C4EF296"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18CE458D" w14:textId="77777777" w:rsidR="00BC0191" w:rsidRDefault="001E4C9A" w:rsidP="003A229C">
            <w:pPr>
              <w:spacing w:before="60" w:after="60"/>
              <w:rPr>
                <w:sz w:val="22"/>
                <w:szCs w:val="22"/>
              </w:rPr>
            </w:pPr>
            <w:r>
              <w:rPr>
                <w:b/>
                <w:sz w:val="22"/>
                <w:szCs w:val="22"/>
              </w:rPr>
              <w:t>E. Enabling Systems (IT, LIMS and Calibration Support Equipment)</w:t>
            </w:r>
          </w:p>
        </w:tc>
      </w:tr>
      <w:tr w:rsidR="00BC0191" w14:paraId="10A526D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BBD3F75" w14:textId="77777777" w:rsidR="00BC0191" w:rsidRDefault="001E4C9A">
            <w:pPr>
              <w:spacing w:before="60" w:after="60"/>
              <w:jc w:val="center"/>
              <w:rPr>
                <w:sz w:val="22"/>
                <w:szCs w:val="22"/>
              </w:rPr>
            </w:pPr>
            <w:r>
              <w:rPr>
                <w:sz w:val="22"/>
                <w:szCs w:val="22"/>
              </w:rPr>
              <w:t>82</w:t>
            </w:r>
          </w:p>
        </w:tc>
        <w:tc>
          <w:tcPr>
            <w:tcW w:w="1584" w:type="dxa"/>
            <w:tcBorders>
              <w:top w:val="single" w:sz="4" w:space="0" w:color="auto"/>
              <w:left w:val="single" w:sz="4" w:space="0" w:color="auto"/>
              <w:bottom w:val="single" w:sz="4" w:space="0" w:color="auto"/>
              <w:right w:val="single" w:sz="4" w:space="0" w:color="auto"/>
            </w:tcBorders>
          </w:tcPr>
          <w:p w14:paraId="6638329C" w14:textId="77777777" w:rsidR="00BC0191" w:rsidRDefault="001E4C9A">
            <w:pPr>
              <w:spacing w:before="60" w:after="60"/>
              <w:rPr>
                <w:sz w:val="22"/>
                <w:szCs w:val="22"/>
              </w:rPr>
            </w:pPr>
            <w:r>
              <w:rPr>
                <w:sz w:val="22"/>
                <w:szCs w:val="22"/>
              </w:rPr>
              <w:t>Barcode Label Printer (Lab-grade, 300 dpi, Thermal)</w:t>
            </w:r>
          </w:p>
        </w:tc>
        <w:tc>
          <w:tcPr>
            <w:tcW w:w="916" w:type="dxa"/>
            <w:tcBorders>
              <w:top w:val="single" w:sz="4" w:space="0" w:color="auto"/>
              <w:left w:val="single" w:sz="4" w:space="0" w:color="auto"/>
              <w:bottom w:val="single" w:sz="4" w:space="0" w:color="auto"/>
              <w:right w:val="single" w:sz="4" w:space="0" w:color="auto"/>
            </w:tcBorders>
          </w:tcPr>
          <w:p w14:paraId="14FA72FA"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7198E4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A7503A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619014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85370DE" w14:textId="491D7F58"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1DA739" w14:textId="77777777" w:rsidR="00BC0191" w:rsidRDefault="00BC0191">
            <w:pPr>
              <w:spacing w:before="60" w:after="60"/>
              <w:rPr>
                <w:sz w:val="22"/>
                <w:szCs w:val="22"/>
              </w:rPr>
            </w:pPr>
          </w:p>
        </w:tc>
      </w:tr>
      <w:tr w:rsidR="00BC0191" w14:paraId="6D3D22A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AD03750" w14:textId="77777777" w:rsidR="00BC0191" w:rsidRDefault="001E4C9A">
            <w:pPr>
              <w:spacing w:before="60" w:after="60"/>
              <w:jc w:val="center"/>
              <w:rPr>
                <w:sz w:val="22"/>
                <w:szCs w:val="22"/>
              </w:rPr>
            </w:pPr>
            <w:r>
              <w:rPr>
                <w:sz w:val="22"/>
                <w:szCs w:val="22"/>
              </w:rPr>
              <w:lastRenderedPageBreak/>
              <w:t>83</w:t>
            </w:r>
          </w:p>
        </w:tc>
        <w:tc>
          <w:tcPr>
            <w:tcW w:w="1584" w:type="dxa"/>
            <w:tcBorders>
              <w:top w:val="single" w:sz="4" w:space="0" w:color="auto"/>
              <w:left w:val="single" w:sz="4" w:space="0" w:color="auto"/>
              <w:bottom w:val="single" w:sz="4" w:space="0" w:color="auto"/>
              <w:right w:val="single" w:sz="4" w:space="0" w:color="auto"/>
            </w:tcBorders>
          </w:tcPr>
          <w:p w14:paraId="10E6C1CC" w14:textId="77777777" w:rsidR="00BC0191" w:rsidRDefault="001E4C9A">
            <w:pPr>
              <w:spacing w:before="60" w:after="60"/>
              <w:rPr>
                <w:sz w:val="22"/>
                <w:szCs w:val="22"/>
              </w:rPr>
            </w:pPr>
            <w:r>
              <w:rPr>
                <w:sz w:val="22"/>
                <w:szCs w:val="22"/>
              </w:rPr>
              <w:t>Barcode Scanner (USB + Wireless, 1D/2D)</w:t>
            </w:r>
          </w:p>
        </w:tc>
        <w:tc>
          <w:tcPr>
            <w:tcW w:w="916" w:type="dxa"/>
            <w:tcBorders>
              <w:top w:val="single" w:sz="4" w:space="0" w:color="auto"/>
              <w:left w:val="single" w:sz="4" w:space="0" w:color="auto"/>
              <w:bottom w:val="single" w:sz="4" w:space="0" w:color="auto"/>
              <w:right w:val="single" w:sz="4" w:space="0" w:color="auto"/>
            </w:tcBorders>
          </w:tcPr>
          <w:p w14:paraId="7FA55864" w14:textId="77777777" w:rsidR="00BC0191" w:rsidRDefault="001E4C9A">
            <w:pPr>
              <w:spacing w:before="60" w:after="60"/>
              <w:jc w:val="center"/>
              <w:rPr>
                <w:sz w:val="22"/>
                <w:szCs w:val="22"/>
              </w:rPr>
            </w:pPr>
            <w:r>
              <w:rPr>
                <w:sz w:val="22"/>
                <w:szCs w:val="22"/>
              </w:rPr>
              <w:t>8</w:t>
            </w:r>
          </w:p>
        </w:tc>
        <w:tc>
          <w:tcPr>
            <w:tcW w:w="796" w:type="dxa"/>
            <w:tcBorders>
              <w:top w:val="single" w:sz="4" w:space="0" w:color="auto"/>
              <w:left w:val="single" w:sz="4" w:space="0" w:color="auto"/>
              <w:bottom w:val="single" w:sz="4" w:space="0" w:color="auto"/>
              <w:right w:val="single" w:sz="4" w:space="0" w:color="auto"/>
            </w:tcBorders>
          </w:tcPr>
          <w:p w14:paraId="053CF7C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EF971A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28A7CB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5DE8EC1" w14:textId="50EA011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6177701" w14:textId="77777777" w:rsidR="00BC0191" w:rsidRDefault="00BC0191">
            <w:pPr>
              <w:spacing w:before="60" w:after="60"/>
              <w:rPr>
                <w:sz w:val="22"/>
                <w:szCs w:val="22"/>
              </w:rPr>
            </w:pPr>
          </w:p>
        </w:tc>
      </w:tr>
      <w:tr w:rsidR="00BC0191" w14:paraId="0AE87AF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D6635FB" w14:textId="77777777" w:rsidR="00BC0191" w:rsidRDefault="001E4C9A">
            <w:pPr>
              <w:spacing w:before="60" w:after="60"/>
              <w:jc w:val="center"/>
              <w:rPr>
                <w:sz w:val="22"/>
                <w:szCs w:val="22"/>
              </w:rPr>
            </w:pPr>
            <w:r>
              <w:rPr>
                <w:sz w:val="22"/>
                <w:szCs w:val="22"/>
              </w:rPr>
              <w:t>84</w:t>
            </w:r>
          </w:p>
        </w:tc>
        <w:tc>
          <w:tcPr>
            <w:tcW w:w="1584" w:type="dxa"/>
            <w:tcBorders>
              <w:top w:val="single" w:sz="4" w:space="0" w:color="auto"/>
              <w:left w:val="single" w:sz="4" w:space="0" w:color="auto"/>
              <w:bottom w:val="single" w:sz="4" w:space="0" w:color="auto"/>
              <w:right w:val="single" w:sz="4" w:space="0" w:color="auto"/>
            </w:tcBorders>
          </w:tcPr>
          <w:p w14:paraId="3531C0B7" w14:textId="77777777" w:rsidR="00BC0191" w:rsidRDefault="001E4C9A">
            <w:pPr>
              <w:spacing w:before="60" w:after="60"/>
              <w:rPr>
                <w:sz w:val="22"/>
                <w:szCs w:val="22"/>
              </w:rPr>
            </w:pPr>
            <w:r>
              <w:rPr>
                <w:sz w:val="22"/>
                <w:szCs w:val="22"/>
              </w:rPr>
              <w:t>Role-Based Access Control System (LIMS + Instrument Access)</w:t>
            </w:r>
          </w:p>
        </w:tc>
        <w:tc>
          <w:tcPr>
            <w:tcW w:w="916" w:type="dxa"/>
            <w:tcBorders>
              <w:top w:val="single" w:sz="4" w:space="0" w:color="auto"/>
              <w:left w:val="single" w:sz="4" w:space="0" w:color="auto"/>
              <w:bottom w:val="single" w:sz="4" w:space="0" w:color="auto"/>
              <w:right w:val="single" w:sz="4" w:space="0" w:color="auto"/>
            </w:tcBorders>
          </w:tcPr>
          <w:p w14:paraId="50BB00D9"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11C72E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B70DB3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3978C6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7F20BB6" w14:textId="02C6083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BB7F2BF" w14:textId="77777777" w:rsidR="00BC0191" w:rsidRDefault="00BC0191">
            <w:pPr>
              <w:spacing w:before="60" w:after="60"/>
              <w:rPr>
                <w:sz w:val="22"/>
                <w:szCs w:val="22"/>
              </w:rPr>
            </w:pPr>
          </w:p>
        </w:tc>
      </w:tr>
      <w:tr w:rsidR="00BC0191" w14:paraId="59383E7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3C2B0C0" w14:textId="77777777" w:rsidR="00BC0191" w:rsidRDefault="001E4C9A">
            <w:pPr>
              <w:spacing w:before="60" w:after="60"/>
              <w:jc w:val="center"/>
              <w:rPr>
                <w:sz w:val="22"/>
                <w:szCs w:val="22"/>
              </w:rPr>
            </w:pPr>
            <w:r>
              <w:rPr>
                <w:sz w:val="22"/>
                <w:szCs w:val="22"/>
              </w:rPr>
              <w:t>85</w:t>
            </w:r>
          </w:p>
        </w:tc>
        <w:tc>
          <w:tcPr>
            <w:tcW w:w="1584" w:type="dxa"/>
            <w:tcBorders>
              <w:top w:val="single" w:sz="4" w:space="0" w:color="auto"/>
              <w:left w:val="single" w:sz="4" w:space="0" w:color="auto"/>
              <w:bottom w:val="single" w:sz="4" w:space="0" w:color="auto"/>
              <w:right w:val="single" w:sz="4" w:space="0" w:color="auto"/>
            </w:tcBorders>
          </w:tcPr>
          <w:p w14:paraId="2F0366C1" w14:textId="77777777" w:rsidR="00BC0191" w:rsidRDefault="001E4C9A">
            <w:pPr>
              <w:spacing w:before="60" w:after="60"/>
              <w:rPr>
                <w:sz w:val="22"/>
                <w:szCs w:val="22"/>
              </w:rPr>
            </w:pPr>
            <w:r>
              <w:rPr>
                <w:sz w:val="22"/>
                <w:szCs w:val="22"/>
              </w:rPr>
              <w:t>Environmental Monitoring Sensors (Wireless, Temp/RH)</w:t>
            </w:r>
          </w:p>
        </w:tc>
        <w:tc>
          <w:tcPr>
            <w:tcW w:w="916" w:type="dxa"/>
            <w:tcBorders>
              <w:top w:val="single" w:sz="4" w:space="0" w:color="auto"/>
              <w:left w:val="single" w:sz="4" w:space="0" w:color="auto"/>
              <w:bottom w:val="single" w:sz="4" w:space="0" w:color="auto"/>
              <w:right w:val="single" w:sz="4" w:space="0" w:color="auto"/>
            </w:tcBorders>
          </w:tcPr>
          <w:p w14:paraId="3089CC03"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3164570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16B430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AF7C9E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F0857F0" w14:textId="101105A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E22698F" w14:textId="77777777" w:rsidR="00BC0191" w:rsidRDefault="00BC0191">
            <w:pPr>
              <w:spacing w:before="60" w:after="60"/>
              <w:rPr>
                <w:sz w:val="22"/>
                <w:szCs w:val="22"/>
              </w:rPr>
            </w:pPr>
          </w:p>
        </w:tc>
      </w:tr>
      <w:tr w:rsidR="00BC0191" w14:paraId="7DA24B5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DC1E2FA" w14:textId="77777777" w:rsidR="00BC0191" w:rsidRDefault="001E4C9A">
            <w:pPr>
              <w:spacing w:before="60" w:after="60"/>
              <w:jc w:val="center"/>
              <w:rPr>
                <w:sz w:val="22"/>
                <w:szCs w:val="22"/>
              </w:rPr>
            </w:pPr>
            <w:r>
              <w:rPr>
                <w:sz w:val="22"/>
                <w:szCs w:val="22"/>
              </w:rPr>
              <w:t>86</w:t>
            </w:r>
          </w:p>
        </w:tc>
        <w:tc>
          <w:tcPr>
            <w:tcW w:w="1584" w:type="dxa"/>
            <w:tcBorders>
              <w:top w:val="single" w:sz="4" w:space="0" w:color="auto"/>
              <w:left w:val="single" w:sz="4" w:space="0" w:color="auto"/>
              <w:bottom w:val="single" w:sz="4" w:space="0" w:color="auto"/>
              <w:right w:val="single" w:sz="4" w:space="0" w:color="auto"/>
            </w:tcBorders>
          </w:tcPr>
          <w:p w14:paraId="722D790B" w14:textId="77777777" w:rsidR="00BC0191" w:rsidRDefault="001E4C9A">
            <w:pPr>
              <w:spacing w:before="60" w:after="60"/>
              <w:rPr>
                <w:sz w:val="22"/>
                <w:szCs w:val="22"/>
              </w:rPr>
            </w:pPr>
            <w:r>
              <w:rPr>
                <w:sz w:val="22"/>
                <w:szCs w:val="22"/>
              </w:rPr>
              <w:t>Certified Weight Set – OIML Class E2/F1 (1 mg to 2 kg)</w:t>
            </w:r>
          </w:p>
        </w:tc>
        <w:tc>
          <w:tcPr>
            <w:tcW w:w="916" w:type="dxa"/>
            <w:tcBorders>
              <w:top w:val="single" w:sz="4" w:space="0" w:color="auto"/>
              <w:left w:val="single" w:sz="4" w:space="0" w:color="auto"/>
              <w:bottom w:val="single" w:sz="4" w:space="0" w:color="auto"/>
              <w:right w:val="single" w:sz="4" w:space="0" w:color="auto"/>
            </w:tcBorders>
          </w:tcPr>
          <w:p w14:paraId="55898E3C" w14:textId="77777777" w:rsidR="00BC0191" w:rsidRDefault="001E4C9A">
            <w:pPr>
              <w:spacing w:before="60" w:after="60"/>
              <w:jc w:val="center"/>
              <w:rPr>
                <w:sz w:val="22"/>
                <w:szCs w:val="22"/>
              </w:rPr>
            </w:pPr>
            <w:r>
              <w:rPr>
                <w:sz w:val="22"/>
                <w:szCs w:val="22"/>
              </w:rPr>
              <w:t>3</w:t>
            </w:r>
          </w:p>
        </w:tc>
        <w:tc>
          <w:tcPr>
            <w:tcW w:w="796" w:type="dxa"/>
            <w:tcBorders>
              <w:top w:val="single" w:sz="4" w:space="0" w:color="auto"/>
              <w:left w:val="single" w:sz="4" w:space="0" w:color="auto"/>
              <w:bottom w:val="single" w:sz="4" w:space="0" w:color="auto"/>
              <w:right w:val="single" w:sz="4" w:space="0" w:color="auto"/>
            </w:tcBorders>
          </w:tcPr>
          <w:p w14:paraId="19227BB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AF13F9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420BC4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6E49DE8" w14:textId="5AA171E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B8A8F25" w14:textId="77777777" w:rsidR="00BC0191" w:rsidRDefault="00BC0191">
            <w:pPr>
              <w:spacing w:before="60" w:after="60"/>
              <w:rPr>
                <w:sz w:val="22"/>
                <w:szCs w:val="22"/>
              </w:rPr>
            </w:pPr>
          </w:p>
        </w:tc>
      </w:tr>
      <w:tr w:rsidR="00BC0191" w14:paraId="036CAE9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6304A33" w14:textId="77777777" w:rsidR="00BC0191" w:rsidRDefault="001E4C9A">
            <w:pPr>
              <w:spacing w:before="60" w:after="60"/>
              <w:jc w:val="center"/>
              <w:rPr>
                <w:sz w:val="22"/>
                <w:szCs w:val="22"/>
              </w:rPr>
            </w:pPr>
            <w:r>
              <w:rPr>
                <w:sz w:val="22"/>
                <w:szCs w:val="22"/>
              </w:rPr>
              <w:t>87</w:t>
            </w:r>
          </w:p>
        </w:tc>
        <w:tc>
          <w:tcPr>
            <w:tcW w:w="1584" w:type="dxa"/>
            <w:tcBorders>
              <w:top w:val="single" w:sz="4" w:space="0" w:color="auto"/>
              <w:left w:val="single" w:sz="4" w:space="0" w:color="auto"/>
              <w:bottom w:val="single" w:sz="4" w:space="0" w:color="auto"/>
              <w:right w:val="single" w:sz="4" w:space="0" w:color="auto"/>
            </w:tcBorders>
          </w:tcPr>
          <w:p w14:paraId="159B7666" w14:textId="77777777" w:rsidR="00BC0191" w:rsidRDefault="001E4C9A">
            <w:pPr>
              <w:spacing w:before="60" w:after="60"/>
              <w:rPr>
                <w:sz w:val="22"/>
                <w:szCs w:val="22"/>
              </w:rPr>
            </w:pPr>
            <w:r>
              <w:rPr>
                <w:sz w:val="22"/>
                <w:szCs w:val="22"/>
              </w:rPr>
              <w:t>Pipette Calibration System – Gravimetric (ISO 8655)</w:t>
            </w:r>
          </w:p>
        </w:tc>
        <w:tc>
          <w:tcPr>
            <w:tcW w:w="916" w:type="dxa"/>
            <w:tcBorders>
              <w:top w:val="single" w:sz="4" w:space="0" w:color="auto"/>
              <w:left w:val="single" w:sz="4" w:space="0" w:color="auto"/>
              <w:bottom w:val="single" w:sz="4" w:space="0" w:color="auto"/>
              <w:right w:val="single" w:sz="4" w:space="0" w:color="auto"/>
            </w:tcBorders>
          </w:tcPr>
          <w:p w14:paraId="0819E1CD"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63F8388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49DA90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F6B23E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C4E0A85" w14:textId="2705BFD2"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8F67ED6" w14:textId="77777777" w:rsidR="00BC0191" w:rsidRDefault="00BC0191">
            <w:pPr>
              <w:spacing w:before="60" w:after="60"/>
              <w:rPr>
                <w:sz w:val="22"/>
                <w:szCs w:val="22"/>
              </w:rPr>
            </w:pPr>
          </w:p>
        </w:tc>
      </w:tr>
      <w:tr w:rsidR="00BC0191" w14:paraId="0E5DAEC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B7277F8" w14:textId="77777777" w:rsidR="00BC0191" w:rsidRDefault="001E4C9A">
            <w:pPr>
              <w:spacing w:before="60" w:after="60"/>
              <w:jc w:val="center"/>
              <w:rPr>
                <w:sz w:val="22"/>
                <w:szCs w:val="22"/>
              </w:rPr>
            </w:pPr>
            <w:r>
              <w:rPr>
                <w:sz w:val="22"/>
                <w:szCs w:val="22"/>
              </w:rPr>
              <w:t>88</w:t>
            </w:r>
          </w:p>
        </w:tc>
        <w:tc>
          <w:tcPr>
            <w:tcW w:w="1584" w:type="dxa"/>
            <w:tcBorders>
              <w:top w:val="single" w:sz="4" w:space="0" w:color="auto"/>
              <w:left w:val="single" w:sz="4" w:space="0" w:color="auto"/>
              <w:bottom w:val="single" w:sz="4" w:space="0" w:color="auto"/>
              <w:right w:val="single" w:sz="4" w:space="0" w:color="auto"/>
            </w:tcBorders>
          </w:tcPr>
          <w:p w14:paraId="7171703C" w14:textId="77777777" w:rsidR="00BC0191" w:rsidRDefault="001E4C9A">
            <w:pPr>
              <w:spacing w:before="60" w:after="60"/>
              <w:rPr>
                <w:sz w:val="22"/>
                <w:szCs w:val="22"/>
              </w:rPr>
            </w:pPr>
            <w:r>
              <w:rPr>
                <w:sz w:val="22"/>
                <w:szCs w:val="22"/>
              </w:rPr>
              <w:t>Temperature Calibration – Dry Block Calibrator + Reference Thermometer</w:t>
            </w:r>
          </w:p>
        </w:tc>
        <w:tc>
          <w:tcPr>
            <w:tcW w:w="916" w:type="dxa"/>
            <w:tcBorders>
              <w:top w:val="single" w:sz="4" w:space="0" w:color="auto"/>
              <w:left w:val="single" w:sz="4" w:space="0" w:color="auto"/>
              <w:bottom w:val="single" w:sz="4" w:space="0" w:color="auto"/>
              <w:right w:val="single" w:sz="4" w:space="0" w:color="auto"/>
            </w:tcBorders>
          </w:tcPr>
          <w:p w14:paraId="27EB937A"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385758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1FA9D7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67723B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3A1DC48" w14:textId="7D78AA5E"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38C747E" w14:textId="77777777" w:rsidR="00BC0191" w:rsidRDefault="00BC0191">
            <w:pPr>
              <w:spacing w:before="60" w:after="60"/>
              <w:rPr>
                <w:sz w:val="22"/>
                <w:szCs w:val="22"/>
              </w:rPr>
            </w:pPr>
          </w:p>
        </w:tc>
      </w:tr>
      <w:tr w:rsidR="00BC0191" w14:paraId="7C7053E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B079FF7" w14:textId="77777777" w:rsidR="00BC0191" w:rsidRDefault="001E4C9A">
            <w:pPr>
              <w:spacing w:before="60" w:after="60"/>
              <w:jc w:val="center"/>
              <w:rPr>
                <w:sz w:val="22"/>
                <w:szCs w:val="22"/>
              </w:rPr>
            </w:pPr>
            <w:r>
              <w:rPr>
                <w:sz w:val="22"/>
                <w:szCs w:val="22"/>
              </w:rPr>
              <w:lastRenderedPageBreak/>
              <w:t>89</w:t>
            </w:r>
          </w:p>
        </w:tc>
        <w:tc>
          <w:tcPr>
            <w:tcW w:w="1584" w:type="dxa"/>
            <w:tcBorders>
              <w:top w:val="single" w:sz="4" w:space="0" w:color="auto"/>
              <w:left w:val="single" w:sz="4" w:space="0" w:color="auto"/>
              <w:bottom w:val="single" w:sz="4" w:space="0" w:color="auto"/>
              <w:right w:val="single" w:sz="4" w:space="0" w:color="auto"/>
            </w:tcBorders>
          </w:tcPr>
          <w:p w14:paraId="2E908C61" w14:textId="77777777" w:rsidR="00BC0191" w:rsidRDefault="001E4C9A">
            <w:pPr>
              <w:spacing w:before="60" w:after="60"/>
              <w:rPr>
                <w:sz w:val="22"/>
                <w:szCs w:val="22"/>
              </w:rPr>
            </w:pPr>
            <w:r>
              <w:rPr>
                <w:sz w:val="22"/>
                <w:szCs w:val="22"/>
              </w:rPr>
              <w:t>Calibration Thermometer – Handheld, 4-channel, Pt100</w:t>
            </w:r>
          </w:p>
        </w:tc>
        <w:tc>
          <w:tcPr>
            <w:tcW w:w="916" w:type="dxa"/>
            <w:tcBorders>
              <w:top w:val="single" w:sz="4" w:space="0" w:color="auto"/>
              <w:left w:val="single" w:sz="4" w:space="0" w:color="auto"/>
              <w:bottom w:val="single" w:sz="4" w:space="0" w:color="auto"/>
              <w:right w:val="single" w:sz="4" w:space="0" w:color="auto"/>
            </w:tcBorders>
          </w:tcPr>
          <w:p w14:paraId="7A662586"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3BBA800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CCECAE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44C21B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7B66318" w14:textId="56EF6D02"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B043BA0" w14:textId="77777777" w:rsidR="00BC0191" w:rsidRDefault="00BC0191">
            <w:pPr>
              <w:spacing w:before="60" w:after="60"/>
              <w:rPr>
                <w:sz w:val="22"/>
                <w:szCs w:val="22"/>
              </w:rPr>
            </w:pPr>
          </w:p>
        </w:tc>
      </w:tr>
      <w:tr w:rsidR="00BC0191" w14:paraId="54ADF2E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C4F722C" w14:textId="77777777" w:rsidR="00BC0191" w:rsidRDefault="001E4C9A">
            <w:pPr>
              <w:spacing w:before="60" w:after="60"/>
              <w:jc w:val="center"/>
              <w:rPr>
                <w:sz w:val="22"/>
                <w:szCs w:val="22"/>
              </w:rPr>
            </w:pPr>
            <w:r>
              <w:rPr>
                <w:sz w:val="22"/>
                <w:szCs w:val="22"/>
              </w:rPr>
              <w:t>90</w:t>
            </w:r>
          </w:p>
        </w:tc>
        <w:tc>
          <w:tcPr>
            <w:tcW w:w="1584" w:type="dxa"/>
            <w:tcBorders>
              <w:top w:val="single" w:sz="4" w:space="0" w:color="auto"/>
              <w:left w:val="single" w:sz="4" w:space="0" w:color="auto"/>
              <w:bottom w:val="single" w:sz="4" w:space="0" w:color="auto"/>
              <w:right w:val="single" w:sz="4" w:space="0" w:color="auto"/>
            </w:tcBorders>
          </w:tcPr>
          <w:p w14:paraId="0EDBF71A" w14:textId="77777777" w:rsidR="00BC0191" w:rsidRDefault="001E4C9A">
            <w:pPr>
              <w:spacing w:before="60" w:after="60"/>
              <w:rPr>
                <w:sz w:val="22"/>
                <w:szCs w:val="22"/>
              </w:rPr>
            </w:pPr>
            <w:r>
              <w:rPr>
                <w:sz w:val="22"/>
                <w:szCs w:val="22"/>
              </w:rPr>
              <w:t>Laboratory Server / NAS Backup System</w:t>
            </w:r>
          </w:p>
        </w:tc>
        <w:tc>
          <w:tcPr>
            <w:tcW w:w="916" w:type="dxa"/>
            <w:tcBorders>
              <w:top w:val="single" w:sz="4" w:space="0" w:color="auto"/>
              <w:left w:val="single" w:sz="4" w:space="0" w:color="auto"/>
              <w:bottom w:val="single" w:sz="4" w:space="0" w:color="auto"/>
              <w:right w:val="single" w:sz="4" w:space="0" w:color="auto"/>
            </w:tcBorders>
          </w:tcPr>
          <w:p w14:paraId="27A35054"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F4D5C9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5E6D26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323357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8C764A9" w14:textId="7F32471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46D6AFA" w14:textId="77777777" w:rsidR="00BC0191" w:rsidRDefault="00BC0191">
            <w:pPr>
              <w:spacing w:before="60" w:after="60"/>
              <w:rPr>
                <w:sz w:val="22"/>
                <w:szCs w:val="22"/>
              </w:rPr>
            </w:pPr>
          </w:p>
        </w:tc>
      </w:tr>
      <w:tr w:rsidR="00BC0191" w14:paraId="2446FDA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04B7775" w14:textId="77777777" w:rsidR="00BC0191" w:rsidRDefault="001E4C9A">
            <w:pPr>
              <w:spacing w:before="60" w:after="60"/>
              <w:jc w:val="center"/>
              <w:rPr>
                <w:sz w:val="22"/>
                <w:szCs w:val="22"/>
              </w:rPr>
            </w:pPr>
            <w:r>
              <w:rPr>
                <w:sz w:val="22"/>
                <w:szCs w:val="22"/>
              </w:rPr>
              <w:t>91</w:t>
            </w:r>
          </w:p>
        </w:tc>
        <w:tc>
          <w:tcPr>
            <w:tcW w:w="1584" w:type="dxa"/>
            <w:tcBorders>
              <w:top w:val="single" w:sz="4" w:space="0" w:color="auto"/>
              <w:left w:val="single" w:sz="4" w:space="0" w:color="auto"/>
              <w:bottom w:val="single" w:sz="4" w:space="0" w:color="auto"/>
              <w:right w:val="single" w:sz="4" w:space="0" w:color="auto"/>
            </w:tcBorders>
          </w:tcPr>
          <w:p w14:paraId="5A32958D" w14:textId="77777777" w:rsidR="00BC0191" w:rsidRDefault="001E4C9A">
            <w:pPr>
              <w:spacing w:before="60" w:after="60"/>
              <w:rPr>
                <w:sz w:val="22"/>
                <w:szCs w:val="22"/>
              </w:rPr>
            </w:pPr>
            <w:r>
              <w:rPr>
                <w:sz w:val="22"/>
                <w:szCs w:val="22"/>
              </w:rPr>
              <w:t>Network Infrastructure (Managed Switch + Lab Wi-Fi)</w:t>
            </w:r>
          </w:p>
        </w:tc>
        <w:tc>
          <w:tcPr>
            <w:tcW w:w="916" w:type="dxa"/>
            <w:tcBorders>
              <w:top w:val="single" w:sz="4" w:space="0" w:color="auto"/>
              <w:left w:val="single" w:sz="4" w:space="0" w:color="auto"/>
              <w:bottom w:val="single" w:sz="4" w:space="0" w:color="auto"/>
              <w:right w:val="single" w:sz="4" w:space="0" w:color="auto"/>
            </w:tcBorders>
          </w:tcPr>
          <w:p w14:paraId="61A01817"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55C90A5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C9E793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69DAD2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A091134" w14:textId="708E968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8E5D5C6" w14:textId="77777777" w:rsidR="00BC0191" w:rsidRDefault="00BC0191">
            <w:pPr>
              <w:spacing w:before="60" w:after="60"/>
              <w:rPr>
                <w:sz w:val="22"/>
                <w:szCs w:val="22"/>
              </w:rPr>
            </w:pPr>
          </w:p>
        </w:tc>
      </w:tr>
      <w:tr w:rsidR="00BC0191" w14:paraId="11D797D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27C9DCB" w14:textId="77777777" w:rsidR="00BC0191" w:rsidRDefault="001E4C9A">
            <w:pPr>
              <w:spacing w:before="60" w:after="60"/>
              <w:jc w:val="center"/>
              <w:rPr>
                <w:sz w:val="22"/>
                <w:szCs w:val="22"/>
              </w:rPr>
            </w:pPr>
            <w:r>
              <w:rPr>
                <w:sz w:val="22"/>
                <w:szCs w:val="22"/>
              </w:rPr>
              <w:t>92</w:t>
            </w:r>
          </w:p>
        </w:tc>
        <w:tc>
          <w:tcPr>
            <w:tcW w:w="1584" w:type="dxa"/>
            <w:tcBorders>
              <w:top w:val="single" w:sz="4" w:space="0" w:color="auto"/>
              <w:left w:val="single" w:sz="4" w:space="0" w:color="auto"/>
              <w:bottom w:val="single" w:sz="4" w:space="0" w:color="auto"/>
              <w:right w:val="single" w:sz="4" w:space="0" w:color="auto"/>
            </w:tcBorders>
          </w:tcPr>
          <w:p w14:paraId="11BE5734" w14:textId="77777777" w:rsidR="00BC0191" w:rsidRDefault="001E4C9A">
            <w:pPr>
              <w:spacing w:before="60" w:after="60"/>
              <w:rPr>
                <w:sz w:val="22"/>
                <w:szCs w:val="22"/>
              </w:rPr>
            </w:pPr>
            <w:r>
              <w:rPr>
                <w:sz w:val="22"/>
                <w:szCs w:val="22"/>
              </w:rPr>
              <w:t>Analyst Workstation – Instrument-Dedicated (Desktop)</w:t>
            </w:r>
          </w:p>
        </w:tc>
        <w:tc>
          <w:tcPr>
            <w:tcW w:w="916" w:type="dxa"/>
            <w:tcBorders>
              <w:top w:val="single" w:sz="4" w:space="0" w:color="auto"/>
              <w:left w:val="single" w:sz="4" w:space="0" w:color="auto"/>
              <w:bottom w:val="single" w:sz="4" w:space="0" w:color="auto"/>
              <w:right w:val="single" w:sz="4" w:space="0" w:color="auto"/>
            </w:tcBorders>
          </w:tcPr>
          <w:p w14:paraId="4E24334A"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5DD0901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533FBD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651909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224EC1E" w14:textId="182372B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D82E6A8" w14:textId="77777777" w:rsidR="00BC0191" w:rsidRDefault="00BC0191">
            <w:pPr>
              <w:spacing w:before="60" w:after="60"/>
              <w:rPr>
                <w:sz w:val="22"/>
                <w:szCs w:val="22"/>
              </w:rPr>
            </w:pPr>
          </w:p>
        </w:tc>
      </w:tr>
      <w:tr w:rsidR="00BC0191" w14:paraId="32F3609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6E9FB83" w14:textId="77777777" w:rsidR="00BC0191" w:rsidRDefault="001E4C9A">
            <w:pPr>
              <w:spacing w:before="60" w:after="60"/>
              <w:jc w:val="center"/>
              <w:rPr>
                <w:sz w:val="22"/>
                <w:szCs w:val="22"/>
              </w:rPr>
            </w:pPr>
            <w:r>
              <w:rPr>
                <w:sz w:val="22"/>
                <w:szCs w:val="22"/>
              </w:rPr>
              <w:t>93</w:t>
            </w:r>
          </w:p>
        </w:tc>
        <w:tc>
          <w:tcPr>
            <w:tcW w:w="1584" w:type="dxa"/>
            <w:tcBorders>
              <w:top w:val="single" w:sz="4" w:space="0" w:color="auto"/>
              <w:left w:val="single" w:sz="4" w:space="0" w:color="auto"/>
              <w:bottom w:val="single" w:sz="4" w:space="0" w:color="auto"/>
              <w:right w:val="single" w:sz="4" w:space="0" w:color="auto"/>
            </w:tcBorders>
          </w:tcPr>
          <w:p w14:paraId="29629E98" w14:textId="77777777" w:rsidR="00BC0191" w:rsidRDefault="001E4C9A">
            <w:pPr>
              <w:spacing w:before="60" w:after="60"/>
              <w:rPr>
                <w:sz w:val="22"/>
                <w:szCs w:val="22"/>
              </w:rPr>
            </w:pPr>
            <w:r>
              <w:rPr>
                <w:sz w:val="22"/>
                <w:szCs w:val="22"/>
              </w:rPr>
              <w:t>Lab Analyst PC – LIMS &amp; Reporting (Desktop)</w:t>
            </w:r>
          </w:p>
        </w:tc>
        <w:tc>
          <w:tcPr>
            <w:tcW w:w="916" w:type="dxa"/>
            <w:tcBorders>
              <w:top w:val="single" w:sz="4" w:space="0" w:color="auto"/>
              <w:left w:val="single" w:sz="4" w:space="0" w:color="auto"/>
              <w:bottom w:val="single" w:sz="4" w:space="0" w:color="auto"/>
              <w:right w:val="single" w:sz="4" w:space="0" w:color="auto"/>
            </w:tcBorders>
          </w:tcPr>
          <w:p w14:paraId="476AE411"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6ABC388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1D0FFB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9EEC83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88339A0" w14:textId="79098DC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D467496" w14:textId="77777777" w:rsidR="00BC0191" w:rsidRDefault="00BC0191">
            <w:pPr>
              <w:spacing w:before="60" w:after="60"/>
              <w:rPr>
                <w:sz w:val="22"/>
                <w:szCs w:val="22"/>
              </w:rPr>
            </w:pPr>
          </w:p>
        </w:tc>
      </w:tr>
      <w:tr w:rsidR="00BC0191" w14:paraId="58139E6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DCCEF8C" w14:textId="77777777" w:rsidR="00BC0191" w:rsidRDefault="001E4C9A">
            <w:pPr>
              <w:spacing w:before="60" w:after="60"/>
              <w:jc w:val="center"/>
              <w:rPr>
                <w:sz w:val="22"/>
                <w:szCs w:val="22"/>
              </w:rPr>
            </w:pPr>
            <w:r>
              <w:rPr>
                <w:sz w:val="22"/>
                <w:szCs w:val="22"/>
              </w:rPr>
              <w:t>94</w:t>
            </w:r>
          </w:p>
        </w:tc>
        <w:tc>
          <w:tcPr>
            <w:tcW w:w="1584" w:type="dxa"/>
            <w:tcBorders>
              <w:top w:val="single" w:sz="4" w:space="0" w:color="auto"/>
              <w:left w:val="single" w:sz="4" w:space="0" w:color="auto"/>
              <w:bottom w:val="single" w:sz="4" w:space="0" w:color="auto"/>
              <w:right w:val="single" w:sz="4" w:space="0" w:color="auto"/>
            </w:tcBorders>
          </w:tcPr>
          <w:p w14:paraId="7A0EA945" w14:textId="77777777" w:rsidR="00BC0191" w:rsidRDefault="001E4C9A">
            <w:pPr>
              <w:spacing w:before="60" w:after="60"/>
              <w:rPr>
                <w:sz w:val="22"/>
                <w:szCs w:val="22"/>
              </w:rPr>
            </w:pPr>
            <w:r>
              <w:rPr>
                <w:sz w:val="22"/>
                <w:szCs w:val="22"/>
              </w:rPr>
              <w:t>Lab Manager / QA Officer Laptop</w:t>
            </w:r>
          </w:p>
        </w:tc>
        <w:tc>
          <w:tcPr>
            <w:tcW w:w="916" w:type="dxa"/>
            <w:tcBorders>
              <w:top w:val="single" w:sz="4" w:space="0" w:color="auto"/>
              <w:left w:val="single" w:sz="4" w:space="0" w:color="auto"/>
              <w:bottom w:val="single" w:sz="4" w:space="0" w:color="auto"/>
              <w:right w:val="single" w:sz="4" w:space="0" w:color="auto"/>
            </w:tcBorders>
          </w:tcPr>
          <w:p w14:paraId="1F80ACFC"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26790F3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D48CE3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D1C517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26E76F6" w14:textId="5BAD29D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2D67356" w14:textId="77777777" w:rsidR="00BC0191" w:rsidRDefault="00BC0191">
            <w:pPr>
              <w:spacing w:before="60" w:after="60"/>
              <w:rPr>
                <w:sz w:val="22"/>
                <w:szCs w:val="22"/>
              </w:rPr>
            </w:pPr>
          </w:p>
        </w:tc>
      </w:tr>
      <w:tr w:rsidR="00BC0191" w14:paraId="1B6B616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3AFF4EA" w14:textId="77777777" w:rsidR="00BC0191" w:rsidRDefault="001E4C9A">
            <w:pPr>
              <w:spacing w:before="60" w:after="60"/>
              <w:jc w:val="center"/>
              <w:rPr>
                <w:sz w:val="22"/>
                <w:szCs w:val="22"/>
              </w:rPr>
            </w:pPr>
            <w:r>
              <w:rPr>
                <w:sz w:val="22"/>
                <w:szCs w:val="22"/>
              </w:rPr>
              <w:t>95</w:t>
            </w:r>
          </w:p>
        </w:tc>
        <w:tc>
          <w:tcPr>
            <w:tcW w:w="1584" w:type="dxa"/>
            <w:tcBorders>
              <w:top w:val="single" w:sz="4" w:space="0" w:color="auto"/>
              <w:left w:val="single" w:sz="4" w:space="0" w:color="auto"/>
              <w:bottom w:val="single" w:sz="4" w:space="0" w:color="auto"/>
              <w:right w:val="single" w:sz="4" w:space="0" w:color="auto"/>
            </w:tcBorders>
          </w:tcPr>
          <w:p w14:paraId="10536A49" w14:textId="77777777" w:rsidR="00BC0191" w:rsidRDefault="001E4C9A">
            <w:pPr>
              <w:spacing w:before="60" w:after="60"/>
              <w:rPr>
                <w:sz w:val="22"/>
                <w:szCs w:val="22"/>
              </w:rPr>
            </w:pPr>
            <w:r>
              <w:rPr>
                <w:sz w:val="22"/>
                <w:szCs w:val="22"/>
              </w:rPr>
              <w:t xml:space="preserve">Network Laser Printer – A4/A3 (Mono + </w:t>
            </w:r>
            <w:proofErr w:type="spellStart"/>
            <w:r>
              <w:rPr>
                <w:sz w:val="22"/>
                <w:szCs w:val="22"/>
              </w:rPr>
              <w:t>Colour</w:t>
            </w:r>
            <w:proofErr w:type="spellEnd"/>
            <w:r>
              <w:rPr>
                <w:sz w:val="22"/>
                <w:szCs w:val="22"/>
              </w:rPr>
              <w:t>, Duplex)</w:t>
            </w:r>
          </w:p>
        </w:tc>
        <w:tc>
          <w:tcPr>
            <w:tcW w:w="916" w:type="dxa"/>
            <w:tcBorders>
              <w:top w:val="single" w:sz="4" w:space="0" w:color="auto"/>
              <w:left w:val="single" w:sz="4" w:space="0" w:color="auto"/>
              <w:bottom w:val="single" w:sz="4" w:space="0" w:color="auto"/>
              <w:right w:val="single" w:sz="4" w:space="0" w:color="auto"/>
            </w:tcBorders>
          </w:tcPr>
          <w:p w14:paraId="6B212B9D"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72930F9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ECAAAF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00D90B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3764F51" w14:textId="6F20367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CCDBA28" w14:textId="77777777" w:rsidR="00BC0191" w:rsidRDefault="00BC0191">
            <w:pPr>
              <w:spacing w:before="60" w:after="60"/>
              <w:rPr>
                <w:sz w:val="22"/>
                <w:szCs w:val="22"/>
              </w:rPr>
            </w:pPr>
          </w:p>
        </w:tc>
      </w:tr>
      <w:tr w:rsidR="00BC0191" w14:paraId="35195A4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1839FB5" w14:textId="77777777" w:rsidR="00BC0191" w:rsidRDefault="001E4C9A">
            <w:pPr>
              <w:spacing w:before="60" w:after="60"/>
              <w:jc w:val="center"/>
              <w:rPr>
                <w:sz w:val="22"/>
                <w:szCs w:val="22"/>
              </w:rPr>
            </w:pPr>
            <w:r>
              <w:rPr>
                <w:sz w:val="22"/>
                <w:szCs w:val="22"/>
              </w:rPr>
              <w:lastRenderedPageBreak/>
              <w:t>96</w:t>
            </w:r>
          </w:p>
        </w:tc>
        <w:tc>
          <w:tcPr>
            <w:tcW w:w="1584" w:type="dxa"/>
            <w:tcBorders>
              <w:top w:val="single" w:sz="4" w:space="0" w:color="auto"/>
              <w:left w:val="single" w:sz="4" w:space="0" w:color="auto"/>
              <w:bottom w:val="single" w:sz="4" w:space="0" w:color="auto"/>
              <w:right w:val="single" w:sz="4" w:space="0" w:color="auto"/>
            </w:tcBorders>
          </w:tcPr>
          <w:p w14:paraId="31929196" w14:textId="77777777" w:rsidR="00BC0191" w:rsidRDefault="001E4C9A">
            <w:pPr>
              <w:spacing w:before="60" w:after="60"/>
              <w:rPr>
                <w:sz w:val="22"/>
                <w:szCs w:val="22"/>
              </w:rPr>
            </w:pPr>
            <w:r>
              <w:rPr>
                <w:sz w:val="22"/>
                <w:szCs w:val="22"/>
              </w:rPr>
              <w:t>UPS – Line-Interactive (1 kVA) for Workstations &amp; PCs</w:t>
            </w:r>
          </w:p>
        </w:tc>
        <w:tc>
          <w:tcPr>
            <w:tcW w:w="916" w:type="dxa"/>
            <w:tcBorders>
              <w:top w:val="single" w:sz="4" w:space="0" w:color="auto"/>
              <w:left w:val="single" w:sz="4" w:space="0" w:color="auto"/>
              <w:bottom w:val="single" w:sz="4" w:space="0" w:color="auto"/>
              <w:right w:val="single" w:sz="4" w:space="0" w:color="auto"/>
            </w:tcBorders>
          </w:tcPr>
          <w:p w14:paraId="5EE7EF20" w14:textId="77777777" w:rsidR="00BC0191" w:rsidRDefault="001E4C9A">
            <w:pPr>
              <w:spacing w:before="60" w:after="60"/>
              <w:jc w:val="center"/>
              <w:rPr>
                <w:sz w:val="22"/>
                <w:szCs w:val="22"/>
              </w:rPr>
            </w:pPr>
            <w:r>
              <w:rPr>
                <w:sz w:val="22"/>
                <w:szCs w:val="22"/>
              </w:rPr>
              <w:t>12</w:t>
            </w:r>
          </w:p>
        </w:tc>
        <w:tc>
          <w:tcPr>
            <w:tcW w:w="796" w:type="dxa"/>
            <w:tcBorders>
              <w:top w:val="single" w:sz="4" w:space="0" w:color="auto"/>
              <w:left w:val="single" w:sz="4" w:space="0" w:color="auto"/>
              <w:bottom w:val="single" w:sz="4" w:space="0" w:color="auto"/>
              <w:right w:val="single" w:sz="4" w:space="0" w:color="auto"/>
            </w:tcBorders>
          </w:tcPr>
          <w:p w14:paraId="02CD767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F47125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498772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81F8C7F" w14:textId="7FF446A5"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D5DDDF9" w14:textId="77777777" w:rsidR="00BC0191" w:rsidRDefault="00BC0191">
            <w:pPr>
              <w:spacing w:before="60" w:after="60"/>
              <w:rPr>
                <w:sz w:val="22"/>
                <w:szCs w:val="22"/>
              </w:rPr>
            </w:pPr>
          </w:p>
        </w:tc>
      </w:tr>
      <w:tr w:rsidR="00BC0191" w14:paraId="4792E9B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8A8E77A" w14:textId="77777777" w:rsidR="00BC0191" w:rsidRDefault="001E4C9A">
            <w:pPr>
              <w:spacing w:before="60" w:after="60"/>
              <w:jc w:val="center"/>
              <w:rPr>
                <w:sz w:val="22"/>
                <w:szCs w:val="22"/>
              </w:rPr>
            </w:pPr>
            <w:r>
              <w:rPr>
                <w:sz w:val="22"/>
                <w:szCs w:val="22"/>
              </w:rPr>
              <w:t>97</w:t>
            </w:r>
          </w:p>
        </w:tc>
        <w:tc>
          <w:tcPr>
            <w:tcW w:w="1584" w:type="dxa"/>
            <w:tcBorders>
              <w:top w:val="single" w:sz="4" w:space="0" w:color="auto"/>
              <w:left w:val="single" w:sz="4" w:space="0" w:color="auto"/>
              <w:bottom w:val="single" w:sz="4" w:space="0" w:color="auto"/>
              <w:right w:val="single" w:sz="4" w:space="0" w:color="auto"/>
            </w:tcBorders>
          </w:tcPr>
          <w:p w14:paraId="72C50810" w14:textId="77777777" w:rsidR="00BC0191" w:rsidRDefault="001E4C9A">
            <w:pPr>
              <w:spacing w:before="60" w:after="60"/>
              <w:rPr>
                <w:sz w:val="22"/>
                <w:szCs w:val="22"/>
              </w:rPr>
            </w:pPr>
            <w:r>
              <w:rPr>
                <w:sz w:val="22"/>
                <w:szCs w:val="22"/>
              </w:rPr>
              <w:t>External Hard Drive – Encrypted Backup (4 TB, USB 3.0)</w:t>
            </w:r>
          </w:p>
        </w:tc>
        <w:tc>
          <w:tcPr>
            <w:tcW w:w="916" w:type="dxa"/>
            <w:tcBorders>
              <w:top w:val="single" w:sz="4" w:space="0" w:color="auto"/>
              <w:left w:val="single" w:sz="4" w:space="0" w:color="auto"/>
              <w:bottom w:val="single" w:sz="4" w:space="0" w:color="auto"/>
              <w:right w:val="single" w:sz="4" w:space="0" w:color="auto"/>
            </w:tcBorders>
          </w:tcPr>
          <w:p w14:paraId="0BD3385D"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412606A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AD9F75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6F32AD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9C01ACD" w14:textId="16C38D90"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9D1255B" w14:textId="77777777" w:rsidR="00BC0191" w:rsidRDefault="00BC0191">
            <w:pPr>
              <w:spacing w:before="60" w:after="60"/>
              <w:rPr>
                <w:sz w:val="22"/>
                <w:szCs w:val="22"/>
              </w:rPr>
            </w:pPr>
          </w:p>
        </w:tc>
      </w:tr>
      <w:tr w:rsidR="00BC0191" w14:paraId="5F06FA95"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6A1C6977" w14:textId="77777777" w:rsidR="00BC0191" w:rsidRDefault="001E4C9A" w:rsidP="003A229C">
            <w:pPr>
              <w:spacing w:before="60" w:after="60"/>
              <w:rPr>
                <w:sz w:val="22"/>
                <w:szCs w:val="22"/>
              </w:rPr>
            </w:pPr>
            <w:r>
              <w:rPr>
                <w:b/>
                <w:sz w:val="22"/>
                <w:szCs w:val="22"/>
              </w:rPr>
              <w:t>F. Livestock and Feed Testing Equipment</w:t>
            </w:r>
          </w:p>
        </w:tc>
      </w:tr>
      <w:tr w:rsidR="00BC0191" w14:paraId="53A0B96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9C805BD" w14:textId="77777777" w:rsidR="00BC0191" w:rsidRDefault="001E4C9A">
            <w:pPr>
              <w:spacing w:before="60" w:after="60"/>
              <w:jc w:val="center"/>
              <w:rPr>
                <w:sz w:val="22"/>
                <w:szCs w:val="22"/>
              </w:rPr>
            </w:pPr>
            <w:r>
              <w:rPr>
                <w:sz w:val="22"/>
                <w:szCs w:val="22"/>
              </w:rPr>
              <w:t>98</w:t>
            </w:r>
          </w:p>
        </w:tc>
        <w:tc>
          <w:tcPr>
            <w:tcW w:w="1584" w:type="dxa"/>
            <w:tcBorders>
              <w:top w:val="single" w:sz="4" w:space="0" w:color="auto"/>
              <w:left w:val="single" w:sz="4" w:space="0" w:color="auto"/>
              <w:bottom w:val="single" w:sz="4" w:space="0" w:color="auto"/>
              <w:right w:val="single" w:sz="4" w:space="0" w:color="auto"/>
            </w:tcBorders>
          </w:tcPr>
          <w:p w14:paraId="7990F4CE" w14:textId="77777777" w:rsidR="00BC0191" w:rsidRDefault="001E4C9A">
            <w:pPr>
              <w:spacing w:before="60" w:after="60"/>
              <w:rPr>
                <w:sz w:val="22"/>
                <w:szCs w:val="22"/>
              </w:rPr>
            </w:pPr>
            <w:r>
              <w:rPr>
                <w:sz w:val="22"/>
                <w:szCs w:val="22"/>
              </w:rPr>
              <w:t>Milk Analyzer – Multi-parameter (Fat/Protein/Lactose/SNF/Conductivity)</w:t>
            </w:r>
          </w:p>
        </w:tc>
        <w:tc>
          <w:tcPr>
            <w:tcW w:w="916" w:type="dxa"/>
            <w:tcBorders>
              <w:top w:val="single" w:sz="4" w:space="0" w:color="auto"/>
              <w:left w:val="single" w:sz="4" w:space="0" w:color="auto"/>
              <w:bottom w:val="single" w:sz="4" w:space="0" w:color="auto"/>
              <w:right w:val="single" w:sz="4" w:space="0" w:color="auto"/>
            </w:tcBorders>
          </w:tcPr>
          <w:p w14:paraId="490C782C"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7E6B1B3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DFF975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15D015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808B394" w14:textId="0DDE4E0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0DE1A39" w14:textId="77777777" w:rsidR="00BC0191" w:rsidRDefault="00BC0191">
            <w:pPr>
              <w:spacing w:before="60" w:after="60"/>
              <w:rPr>
                <w:sz w:val="22"/>
                <w:szCs w:val="22"/>
              </w:rPr>
            </w:pPr>
          </w:p>
        </w:tc>
      </w:tr>
      <w:tr w:rsidR="00BC0191" w14:paraId="0FFDD32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7F55CD6" w14:textId="77777777" w:rsidR="00BC0191" w:rsidRDefault="001E4C9A">
            <w:pPr>
              <w:spacing w:before="60" w:after="60"/>
              <w:jc w:val="center"/>
              <w:rPr>
                <w:sz w:val="22"/>
                <w:szCs w:val="22"/>
              </w:rPr>
            </w:pPr>
            <w:r>
              <w:rPr>
                <w:sz w:val="22"/>
                <w:szCs w:val="22"/>
              </w:rPr>
              <w:t>99</w:t>
            </w:r>
          </w:p>
        </w:tc>
        <w:tc>
          <w:tcPr>
            <w:tcW w:w="1584" w:type="dxa"/>
            <w:tcBorders>
              <w:top w:val="single" w:sz="4" w:space="0" w:color="auto"/>
              <w:left w:val="single" w:sz="4" w:space="0" w:color="auto"/>
              <w:bottom w:val="single" w:sz="4" w:space="0" w:color="auto"/>
              <w:right w:val="single" w:sz="4" w:space="0" w:color="auto"/>
            </w:tcBorders>
          </w:tcPr>
          <w:p w14:paraId="7AF77553" w14:textId="77777777" w:rsidR="00BC0191" w:rsidRDefault="001E4C9A">
            <w:pPr>
              <w:spacing w:before="60" w:after="60"/>
              <w:rPr>
                <w:sz w:val="22"/>
                <w:szCs w:val="22"/>
              </w:rPr>
            </w:pPr>
            <w:r>
              <w:rPr>
                <w:sz w:val="22"/>
                <w:szCs w:val="22"/>
              </w:rPr>
              <w:t>Hematology Analyzer – Automated CBC (Livestock Blood Panels)</w:t>
            </w:r>
          </w:p>
        </w:tc>
        <w:tc>
          <w:tcPr>
            <w:tcW w:w="916" w:type="dxa"/>
            <w:tcBorders>
              <w:top w:val="single" w:sz="4" w:space="0" w:color="auto"/>
              <w:left w:val="single" w:sz="4" w:space="0" w:color="auto"/>
              <w:bottom w:val="single" w:sz="4" w:space="0" w:color="auto"/>
              <w:right w:val="single" w:sz="4" w:space="0" w:color="auto"/>
            </w:tcBorders>
          </w:tcPr>
          <w:p w14:paraId="025CED76"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420E888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29899E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35440B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244004F" w14:textId="46C8FE6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5CC76FF" w14:textId="77777777" w:rsidR="00BC0191" w:rsidRDefault="00BC0191">
            <w:pPr>
              <w:spacing w:before="60" w:after="60"/>
              <w:rPr>
                <w:sz w:val="22"/>
                <w:szCs w:val="22"/>
              </w:rPr>
            </w:pPr>
          </w:p>
        </w:tc>
      </w:tr>
      <w:tr w:rsidR="00BC0191" w14:paraId="6166FDE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7997631" w14:textId="77777777" w:rsidR="00BC0191" w:rsidRDefault="001E4C9A">
            <w:pPr>
              <w:spacing w:before="60" w:after="60"/>
              <w:jc w:val="center"/>
              <w:rPr>
                <w:sz w:val="22"/>
                <w:szCs w:val="22"/>
              </w:rPr>
            </w:pPr>
            <w:r>
              <w:rPr>
                <w:sz w:val="22"/>
                <w:szCs w:val="22"/>
              </w:rPr>
              <w:t>100</w:t>
            </w:r>
          </w:p>
        </w:tc>
        <w:tc>
          <w:tcPr>
            <w:tcW w:w="1584" w:type="dxa"/>
            <w:tcBorders>
              <w:top w:val="single" w:sz="4" w:space="0" w:color="auto"/>
              <w:left w:val="single" w:sz="4" w:space="0" w:color="auto"/>
              <w:bottom w:val="single" w:sz="4" w:space="0" w:color="auto"/>
              <w:right w:val="single" w:sz="4" w:space="0" w:color="auto"/>
            </w:tcBorders>
          </w:tcPr>
          <w:p w14:paraId="7557FEE4" w14:textId="77777777" w:rsidR="00BC0191" w:rsidRDefault="001E4C9A">
            <w:pPr>
              <w:spacing w:before="60" w:after="60"/>
              <w:rPr>
                <w:sz w:val="22"/>
                <w:szCs w:val="22"/>
              </w:rPr>
            </w:pPr>
            <w:r>
              <w:rPr>
                <w:sz w:val="22"/>
                <w:szCs w:val="22"/>
              </w:rPr>
              <w:t>Veterinary Biochemistry Analyzer (Photometric, Automated)</w:t>
            </w:r>
          </w:p>
        </w:tc>
        <w:tc>
          <w:tcPr>
            <w:tcW w:w="916" w:type="dxa"/>
            <w:tcBorders>
              <w:top w:val="single" w:sz="4" w:space="0" w:color="auto"/>
              <w:left w:val="single" w:sz="4" w:space="0" w:color="auto"/>
              <w:bottom w:val="single" w:sz="4" w:space="0" w:color="auto"/>
              <w:right w:val="single" w:sz="4" w:space="0" w:color="auto"/>
            </w:tcBorders>
          </w:tcPr>
          <w:p w14:paraId="4BDA6527"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1467763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02DF44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E01A77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081EE8D" w14:textId="5FB3378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3A94FCC" w14:textId="77777777" w:rsidR="00BC0191" w:rsidRDefault="00BC0191">
            <w:pPr>
              <w:spacing w:before="60" w:after="60"/>
              <w:rPr>
                <w:sz w:val="22"/>
                <w:szCs w:val="22"/>
              </w:rPr>
            </w:pPr>
          </w:p>
        </w:tc>
      </w:tr>
      <w:tr w:rsidR="00BC0191" w14:paraId="59221C1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727867C" w14:textId="77777777" w:rsidR="00BC0191" w:rsidRDefault="001E4C9A">
            <w:pPr>
              <w:spacing w:before="60" w:after="60"/>
              <w:jc w:val="center"/>
              <w:rPr>
                <w:sz w:val="22"/>
                <w:szCs w:val="22"/>
              </w:rPr>
            </w:pPr>
            <w:r>
              <w:rPr>
                <w:sz w:val="22"/>
                <w:szCs w:val="22"/>
              </w:rPr>
              <w:t>101</w:t>
            </w:r>
          </w:p>
        </w:tc>
        <w:tc>
          <w:tcPr>
            <w:tcW w:w="1584" w:type="dxa"/>
            <w:tcBorders>
              <w:top w:val="single" w:sz="4" w:space="0" w:color="auto"/>
              <w:left w:val="single" w:sz="4" w:space="0" w:color="auto"/>
              <w:bottom w:val="single" w:sz="4" w:space="0" w:color="auto"/>
              <w:right w:val="single" w:sz="4" w:space="0" w:color="auto"/>
            </w:tcBorders>
          </w:tcPr>
          <w:p w14:paraId="525F1312" w14:textId="77777777" w:rsidR="00BC0191" w:rsidRDefault="001E4C9A">
            <w:pPr>
              <w:spacing w:before="60" w:after="60"/>
              <w:rPr>
                <w:sz w:val="22"/>
                <w:szCs w:val="22"/>
              </w:rPr>
            </w:pPr>
            <w:r>
              <w:rPr>
                <w:sz w:val="22"/>
                <w:szCs w:val="22"/>
              </w:rPr>
              <w:t>Portable Milk Tester – Field Grade</w:t>
            </w:r>
          </w:p>
        </w:tc>
        <w:tc>
          <w:tcPr>
            <w:tcW w:w="916" w:type="dxa"/>
            <w:tcBorders>
              <w:top w:val="single" w:sz="4" w:space="0" w:color="auto"/>
              <w:left w:val="single" w:sz="4" w:space="0" w:color="auto"/>
              <w:bottom w:val="single" w:sz="4" w:space="0" w:color="auto"/>
              <w:right w:val="single" w:sz="4" w:space="0" w:color="auto"/>
            </w:tcBorders>
          </w:tcPr>
          <w:p w14:paraId="246B7315"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492AA26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3A6197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62C03B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1962A6A" w14:textId="544B18C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8E5F62D" w14:textId="77777777" w:rsidR="00BC0191" w:rsidRDefault="00BC0191">
            <w:pPr>
              <w:spacing w:before="60" w:after="60"/>
              <w:rPr>
                <w:sz w:val="22"/>
                <w:szCs w:val="22"/>
              </w:rPr>
            </w:pPr>
          </w:p>
        </w:tc>
      </w:tr>
      <w:tr w:rsidR="00BC0191" w14:paraId="2575226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C9CDFAD" w14:textId="77777777" w:rsidR="00BC0191" w:rsidRDefault="001E4C9A">
            <w:pPr>
              <w:spacing w:before="60" w:after="60"/>
              <w:jc w:val="center"/>
              <w:rPr>
                <w:sz w:val="22"/>
                <w:szCs w:val="22"/>
              </w:rPr>
            </w:pPr>
            <w:r>
              <w:rPr>
                <w:sz w:val="22"/>
                <w:szCs w:val="22"/>
              </w:rPr>
              <w:lastRenderedPageBreak/>
              <w:t>102</w:t>
            </w:r>
          </w:p>
        </w:tc>
        <w:tc>
          <w:tcPr>
            <w:tcW w:w="1584" w:type="dxa"/>
            <w:tcBorders>
              <w:top w:val="single" w:sz="4" w:space="0" w:color="auto"/>
              <w:left w:val="single" w:sz="4" w:space="0" w:color="auto"/>
              <w:bottom w:val="single" w:sz="4" w:space="0" w:color="auto"/>
              <w:right w:val="single" w:sz="4" w:space="0" w:color="auto"/>
            </w:tcBorders>
          </w:tcPr>
          <w:p w14:paraId="793D953C" w14:textId="77777777" w:rsidR="00BC0191" w:rsidRDefault="001E4C9A">
            <w:pPr>
              <w:spacing w:before="60" w:after="60"/>
              <w:rPr>
                <w:sz w:val="22"/>
                <w:szCs w:val="22"/>
              </w:rPr>
            </w:pPr>
            <w:r>
              <w:rPr>
                <w:sz w:val="22"/>
                <w:szCs w:val="22"/>
              </w:rPr>
              <w:t>Gerber Centrifuge (12-position, ISO 2446)</w:t>
            </w:r>
          </w:p>
        </w:tc>
        <w:tc>
          <w:tcPr>
            <w:tcW w:w="916" w:type="dxa"/>
            <w:tcBorders>
              <w:top w:val="single" w:sz="4" w:space="0" w:color="auto"/>
              <w:left w:val="single" w:sz="4" w:space="0" w:color="auto"/>
              <w:bottom w:val="single" w:sz="4" w:space="0" w:color="auto"/>
              <w:right w:val="single" w:sz="4" w:space="0" w:color="auto"/>
            </w:tcBorders>
          </w:tcPr>
          <w:p w14:paraId="4A931123"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07054CC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15E1DD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2ABB4D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0469AEA" w14:textId="48A6BD8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FB1DCEC" w14:textId="77777777" w:rsidR="00BC0191" w:rsidRDefault="00BC0191">
            <w:pPr>
              <w:spacing w:before="60" w:after="60"/>
              <w:rPr>
                <w:sz w:val="22"/>
                <w:szCs w:val="22"/>
              </w:rPr>
            </w:pPr>
          </w:p>
        </w:tc>
      </w:tr>
      <w:tr w:rsidR="00BC0191" w14:paraId="3EE293F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9B49225" w14:textId="77777777" w:rsidR="00BC0191" w:rsidRDefault="001E4C9A">
            <w:pPr>
              <w:spacing w:before="60" w:after="60"/>
              <w:jc w:val="center"/>
              <w:rPr>
                <w:sz w:val="22"/>
                <w:szCs w:val="22"/>
              </w:rPr>
            </w:pPr>
            <w:r>
              <w:rPr>
                <w:sz w:val="22"/>
                <w:szCs w:val="22"/>
              </w:rPr>
              <w:t>103</w:t>
            </w:r>
          </w:p>
        </w:tc>
        <w:tc>
          <w:tcPr>
            <w:tcW w:w="1584" w:type="dxa"/>
            <w:tcBorders>
              <w:top w:val="single" w:sz="4" w:space="0" w:color="auto"/>
              <w:left w:val="single" w:sz="4" w:space="0" w:color="auto"/>
              <w:bottom w:val="single" w:sz="4" w:space="0" w:color="auto"/>
              <w:right w:val="single" w:sz="4" w:space="0" w:color="auto"/>
            </w:tcBorders>
          </w:tcPr>
          <w:p w14:paraId="3F57640B" w14:textId="77777777" w:rsidR="00BC0191" w:rsidRDefault="001E4C9A">
            <w:pPr>
              <w:spacing w:before="60" w:after="60"/>
              <w:rPr>
                <w:sz w:val="22"/>
                <w:szCs w:val="22"/>
              </w:rPr>
            </w:pPr>
            <w:r>
              <w:rPr>
                <w:sz w:val="22"/>
                <w:szCs w:val="22"/>
              </w:rPr>
              <w:t>Portable Livestock Disease Rapid Test Reader</w:t>
            </w:r>
          </w:p>
        </w:tc>
        <w:tc>
          <w:tcPr>
            <w:tcW w:w="916" w:type="dxa"/>
            <w:tcBorders>
              <w:top w:val="single" w:sz="4" w:space="0" w:color="auto"/>
              <w:left w:val="single" w:sz="4" w:space="0" w:color="auto"/>
              <w:bottom w:val="single" w:sz="4" w:space="0" w:color="auto"/>
              <w:right w:val="single" w:sz="4" w:space="0" w:color="auto"/>
            </w:tcBorders>
          </w:tcPr>
          <w:p w14:paraId="16A5C23B"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701908C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B73A99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F3DEF4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6116670" w14:textId="01BD553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93A30A" w14:textId="77777777" w:rsidR="00BC0191" w:rsidRDefault="00BC0191">
            <w:pPr>
              <w:spacing w:before="60" w:after="60"/>
              <w:rPr>
                <w:sz w:val="22"/>
                <w:szCs w:val="22"/>
              </w:rPr>
            </w:pPr>
          </w:p>
        </w:tc>
      </w:tr>
      <w:tr w:rsidR="00BC0191" w14:paraId="0F6800C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5545D8E" w14:textId="77777777" w:rsidR="00BC0191" w:rsidRDefault="001E4C9A">
            <w:pPr>
              <w:spacing w:before="60" w:after="60"/>
              <w:jc w:val="center"/>
              <w:rPr>
                <w:sz w:val="22"/>
                <w:szCs w:val="22"/>
              </w:rPr>
            </w:pPr>
            <w:r>
              <w:rPr>
                <w:sz w:val="22"/>
                <w:szCs w:val="22"/>
              </w:rPr>
              <w:t>104</w:t>
            </w:r>
          </w:p>
        </w:tc>
        <w:tc>
          <w:tcPr>
            <w:tcW w:w="1584" w:type="dxa"/>
            <w:tcBorders>
              <w:top w:val="single" w:sz="4" w:space="0" w:color="auto"/>
              <w:left w:val="single" w:sz="4" w:space="0" w:color="auto"/>
              <w:bottom w:val="single" w:sz="4" w:space="0" w:color="auto"/>
              <w:right w:val="single" w:sz="4" w:space="0" w:color="auto"/>
            </w:tcBorders>
          </w:tcPr>
          <w:p w14:paraId="6095C1BD" w14:textId="77777777" w:rsidR="00BC0191" w:rsidRDefault="001E4C9A">
            <w:pPr>
              <w:spacing w:before="60" w:after="60"/>
              <w:rPr>
                <w:sz w:val="22"/>
                <w:szCs w:val="22"/>
              </w:rPr>
            </w:pPr>
            <w:r>
              <w:rPr>
                <w:sz w:val="22"/>
                <w:szCs w:val="22"/>
              </w:rPr>
              <w:t>Stereomicroscope (Feed Adulteration Examination)</w:t>
            </w:r>
          </w:p>
        </w:tc>
        <w:tc>
          <w:tcPr>
            <w:tcW w:w="916" w:type="dxa"/>
            <w:tcBorders>
              <w:top w:val="single" w:sz="4" w:space="0" w:color="auto"/>
              <w:left w:val="single" w:sz="4" w:space="0" w:color="auto"/>
              <w:bottom w:val="single" w:sz="4" w:space="0" w:color="auto"/>
              <w:right w:val="single" w:sz="4" w:space="0" w:color="auto"/>
            </w:tcBorders>
          </w:tcPr>
          <w:p w14:paraId="6C364F7E"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7A947AD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D38D9C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9077B2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F0BD15F" w14:textId="5E15B1C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36BF377" w14:textId="77777777" w:rsidR="00BC0191" w:rsidRDefault="00BC0191">
            <w:pPr>
              <w:spacing w:before="60" w:after="60"/>
              <w:rPr>
                <w:sz w:val="22"/>
                <w:szCs w:val="22"/>
              </w:rPr>
            </w:pPr>
          </w:p>
        </w:tc>
      </w:tr>
      <w:tr w:rsidR="00BC0191" w14:paraId="48C32F0C"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3F2EFDF" w14:textId="77777777" w:rsidR="00BC0191" w:rsidRDefault="001E4C9A">
            <w:pPr>
              <w:spacing w:before="60" w:after="60"/>
              <w:jc w:val="center"/>
              <w:rPr>
                <w:sz w:val="22"/>
                <w:szCs w:val="22"/>
              </w:rPr>
            </w:pPr>
            <w:r>
              <w:rPr>
                <w:sz w:val="22"/>
                <w:szCs w:val="22"/>
              </w:rPr>
              <w:t>105</w:t>
            </w:r>
          </w:p>
        </w:tc>
        <w:tc>
          <w:tcPr>
            <w:tcW w:w="1584" w:type="dxa"/>
            <w:tcBorders>
              <w:top w:val="single" w:sz="4" w:space="0" w:color="auto"/>
              <w:left w:val="single" w:sz="4" w:space="0" w:color="auto"/>
              <w:bottom w:val="single" w:sz="4" w:space="0" w:color="auto"/>
              <w:right w:val="single" w:sz="4" w:space="0" w:color="auto"/>
            </w:tcBorders>
          </w:tcPr>
          <w:p w14:paraId="39E8F11D" w14:textId="77777777" w:rsidR="00BC0191" w:rsidRDefault="001E4C9A">
            <w:pPr>
              <w:spacing w:before="60" w:after="60"/>
              <w:rPr>
                <w:sz w:val="22"/>
                <w:szCs w:val="22"/>
              </w:rPr>
            </w:pPr>
            <w:r>
              <w:rPr>
                <w:sz w:val="22"/>
                <w:szCs w:val="22"/>
              </w:rPr>
              <w:t xml:space="preserve">Feed Particle Sieve </w:t>
            </w:r>
            <w:proofErr w:type="spellStart"/>
            <w:r>
              <w:rPr>
                <w:sz w:val="22"/>
                <w:szCs w:val="22"/>
              </w:rPr>
              <w:t>Analyser</w:t>
            </w:r>
            <w:proofErr w:type="spellEnd"/>
            <w:r>
              <w:rPr>
                <w:sz w:val="22"/>
                <w:szCs w:val="22"/>
              </w:rPr>
              <w:t xml:space="preserve"> (Vibrating Sieve Tower)</w:t>
            </w:r>
          </w:p>
        </w:tc>
        <w:tc>
          <w:tcPr>
            <w:tcW w:w="916" w:type="dxa"/>
            <w:tcBorders>
              <w:top w:val="single" w:sz="4" w:space="0" w:color="auto"/>
              <w:left w:val="single" w:sz="4" w:space="0" w:color="auto"/>
              <w:bottom w:val="single" w:sz="4" w:space="0" w:color="auto"/>
              <w:right w:val="single" w:sz="4" w:space="0" w:color="auto"/>
            </w:tcBorders>
          </w:tcPr>
          <w:p w14:paraId="3876BABB" w14:textId="77777777" w:rsidR="00BC0191" w:rsidRDefault="001E4C9A">
            <w:pPr>
              <w:spacing w:before="60" w:after="60"/>
              <w:jc w:val="center"/>
              <w:rPr>
                <w:sz w:val="22"/>
                <w:szCs w:val="22"/>
              </w:rPr>
            </w:pPr>
            <w:r>
              <w:rPr>
                <w:sz w:val="22"/>
                <w:szCs w:val="22"/>
              </w:rPr>
              <w:t>1</w:t>
            </w:r>
          </w:p>
        </w:tc>
        <w:tc>
          <w:tcPr>
            <w:tcW w:w="796" w:type="dxa"/>
            <w:tcBorders>
              <w:top w:val="single" w:sz="4" w:space="0" w:color="auto"/>
              <w:left w:val="single" w:sz="4" w:space="0" w:color="auto"/>
              <w:bottom w:val="single" w:sz="4" w:space="0" w:color="auto"/>
              <w:right w:val="single" w:sz="4" w:space="0" w:color="auto"/>
            </w:tcBorders>
          </w:tcPr>
          <w:p w14:paraId="3DE65F9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9ED0A0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5A68BE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1520333" w14:textId="3283EC4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2516CAE" w14:textId="77777777" w:rsidR="00BC0191" w:rsidRDefault="00BC0191">
            <w:pPr>
              <w:spacing w:before="60" w:after="60"/>
              <w:rPr>
                <w:sz w:val="22"/>
                <w:szCs w:val="22"/>
              </w:rPr>
            </w:pPr>
          </w:p>
        </w:tc>
      </w:tr>
      <w:tr w:rsidR="00BC0191" w14:paraId="258848D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2F0AA84" w14:textId="77777777" w:rsidR="00BC0191" w:rsidRDefault="001E4C9A">
            <w:pPr>
              <w:spacing w:before="60" w:after="60"/>
              <w:jc w:val="center"/>
              <w:rPr>
                <w:sz w:val="22"/>
                <w:szCs w:val="22"/>
              </w:rPr>
            </w:pPr>
            <w:r>
              <w:rPr>
                <w:sz w:val="22"/>
                <w:szCs w:val="22"/>
              </w:rPr>
              <w:t>106</w:t>
            </w:r>
          </w:p>
        </w:tc>
        <w:tc>
          <w:tcPr>
            <w:tcW w:w="1584" w:type="dxa"/>
            <w:tcBorders>
              <w:top w:val="single" w:sz="4" w:space="0" w:color="auto"/>
              <w:left w:val="single" w:sz="4" w:space="0" w:color="auto"/>
              <w:bottom w:val="single" w:sz="4" w:space="0" w:color="auto"/>
              <w:right w:val="single" w:sz="4" w:space="0" w:color="auto"/>
            </w:tcBorders>
          </w:tcPr>
          <w:p w14:paraId="65CA448C" w14:textId="77777777" w:rsidR="00BC0191" w:rsidRDefault="001E4C9A">
            <w:pPr>
              <w:spacing w:before="60" w:after="60"/>
              <w:rPr>
                <w:sz w:val="22"/>
                <w:szCs w:val="22"/>
              </w:rPr>
            </w:pPr>
            <w:r>
              <w:rPr>
                <w:sz w:val="22"/>
                <w:szCs w:val="22"/>
              </w:rPr>
              <w:t xml:space="preserve">ELISA Kit – Brucellosis (B. abortus + B. </w:t>
            </w:r>
            <w:proofErr w:type="spellStart"/>
            <w:r>
              <w:rPr>
                <w:sz w:val="22"/>
                <w:szCs w:val="22"/>
              </w:rPr>
              <w:t>melitensis</w:t>
            </w:r>
            <w:proofErr w:type="spellEnd"/>
            <w:r>
              <w:rPr>
                <w:sz w:val="22"/>
                <w:szCs w:val="22"/>
              </w:rPr>
              <w:t>)</w:t>
            </w:r>
          </w:p>
        </w:tc>
        <w:tc>
          <w:tcPr>
            <w:tcW w:w="916" w:type="dxa"/>
            <w:tcBorders>
              <w:top w:val="single" w:sz="4" w:space="0" w:color="auto"/>
              <w:left w:val="single" w:sz="4" w:space="0" w:color="auto"/>
              <w:bottom w:val="single" w:sz="4" w:space="0" w:color="auto"/>
              <w:right w:val="single" w:sz="4" w:space="0" w:color="auto"/>
            </w:tcBorders>
          </w:tcPr>
          <w:p w14:paraId="1BB48A5A"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782C60D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98C9A4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208A02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FF45DF2" w14:textId="4012D06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CC4D0B9" w14:textId="77777777" w:rsidR="00BC0191" w:rsidRDefault="00BC0191">
            <w:pPr>
              <w:spacing w:before="60" w:after="60"/>
              <w:rPr>
                <w:sz w:val="22"/>
                <w:szCs w:val="22"/>
              </w:rPr>
            </w:pPr>
          </w:p>
        </w:tc>
      </w:tr>
      <w:tr w:rsidR="00BC0191" w14:paraId="742B873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85E13EC" w14:textId="77777777" w:rsidR="00BC0191" w:rsidRDefault="001E4C9A">
            <w:pPr>
              <w:spacing w:before="60" w:after="60"/>
              <w:jc w:val="center"/>
              <w:rPr>
                <w:sz w:val="22"/>
                <w:szCs w:val="22"/>
              </w:rPr>
            </w:pPr>
            <w:r>
              <w:rPr>
                <w:sz w:val="22"/>
                <w:szCs w:val="22"/>
              </w:rPr>
              <w:t>107</w:t>
            </w:r>
          </w:p>
        </w:tc>
        <w:tc>
          <w:tcPr>
            <w:tcW w:w="1584" w:type="dxa"/>
            <w:tcBorders>
              <w:top w:val="single" w:sz="4" w:space="0" w:color="auto"/>
              <w:left w:val="single" w:sz="4" w:space="0" w:color="auto"/>
              <w:bottom w:val="single" w:sz="4" w:space="0" w:color="auto"/>
              <w:right w:val="single" w:sz="4" w:space="0" w:color="auto"/>
            </w:tcBorders>
          </w:tcPr>
          <w:p w14:paraId="4C2F460F" w14:textId="77777777" w:rsidR="00BC0191" w:rsidRDefault="001E4C9A">
            <w:pPr>
              <w:spacing w:before="60" w:after="60"/>
              <w:rPr>
                <w:sz w:val="22"/>
                <w:szCs w:val="22"/>
              </w:rPr>
            </w:pPr>
            <w:r>
              <w:rPr>
                <w:sz w:val="22"/>
                <w:szCs w:val="22"/>
              </w:rPr>
              <w:t>ELISA Kit – Foot &amp; Mouth Disease (FMD, Serotypes O/A/SAT)</w:t>
            </w:r>
          </w:p>
        </w:tc>
        <w:tc>
          <w:tcPr>
            <w:tcW w:w="916" w:type="dxa"/>
            <w:tcBorders>
              <w:top w:val="single" w:sz="4" w:space="0" w:color="auto"/>
              <w:left w:val="single" w:sz="4" w:space="0" w:color="auto"/>
              <w:bottom w:val="single" w:sz="4" w:space="0" w:color="auto"/>
              <w:right w:val="single" w:sz="4" w:space="0" w:color="auto"/>
            </w:tcBorders>
          </w:tcPr>
          <w:p w14:paraId="4C9F9B12"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220CD16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0CA9B1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7AD659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21EA187" w14:textId="5B9188A6"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C278BD0" w14:textId="77777777" w:rsidR="00BC0191" w:rsidRDefault="00BC0191">
            <w:pPr>
              <w:spacing w:before="60" w:after="60"/>
              <w:rPr>
                <w:sz w:val="22"/>
                <w:szCs w:val="22"/>
              </w:rPr>
            </w:pPr>
          </w:p>
        </w:tc>
      </w:tr>
      <w:tr w:rsidR="00BC0191" w14:paraId="7D48940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4F0702D" w14:textId="77777777" w:rsidR="00BC0191" w:rsidRDefault="001E4C9A">
            <w:pPr>
              <w:spacing w:before="60" w:after="60"/>
              <w:jc w:val="center"/>
              <w:rPr>
                <w:sz w:val="22"/>
                <w:szCs w:val="22"/>
              </w:rPr>
            </w:pPr>
            <w:r>
              <w:rPr>
                <w:sz w:val="22"/>
                <w:szCs w:val="22"/>
              </w:rPr>
              <w:t>108</w:t>
            </w:r>
          </w:p>
        </w:tc>
        <w:tc>
          <w:tcPr>
            <w:tcW w:w="1584" w:type="dxa"/>
            <w:tcBorders>
              <w:top w:val="single" w:sz="4" w:space="0" w:color="auto"/>
              <w:left w:val="single" w:sz="4" w:space="0" w:color="auto"/>
              <w:bottom w:val="single" w:sz="4" w:space="0" w:color="auto"/>
              <w:right w:val="single" w:sz="4" w:space="0" w:color="auto"/>
            </w:tcBorders>
          </w:tcPr>
          <w:p w14:paraId="570C4497" w14:textId="77777777" w:rsidR="00BC0191" w:rsidRDefault="001E4C9A">
            <w:pPr>
              <w:spacing w:before="60" w:after="60"/>
              <w:rPr>
                <w:sz w:val="22"/>
                <w:szCs w:val="22"/>
              </w:rPr>
            </w:pPr>
            <w:r>
              <w:rPr>
                <w:sz w:val="22"/>
                <w:szCs w:val="22"/>
              </w:rPr>
              <w:t>ELISA Kit – African Swine Fever (ASFV Antigen + Antibody)</w:t>
            </w:r>
          </w:p>
        </w:tc>
        <w:tc>
          <w:tcPr>
            <w:tcW w:w="916" w:type="dxa"/>
            <w:tcBorders>
              <w:top w:val="single" w:sz="4" w:space="0" w:color="auto"/>
              <w:left w:val="single" w:sz="4" w:space="0" w:color="auto"/>
              <w:bottom w:val="single" w:sz="4" w:space="0" w:color="auto"/>
              <w:right w:val="single" w:sz="4" w:space="0" w:color="auto"/>
            </w:tcBorders>
          </w:tcPr>
          <w:p w14:paraId="0CB03152"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5E60CFC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3111AC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23E2C2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6317DEF" w14:textId="110360C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3B90D85" w14:textId="77777777" w:rsidR="00BC0191" w:rsidRDefault="00BC0191">
            <w:pPr>
              <w:spacing w:before="60" w:after="60"/>
              <w:rPr>
                <w:sz w:val="22"/>
                <w:szCs w:val="22"/>
              </w:rPr>
            </w:pPr>
          </w:p>
        </w:tc>
      </w:tr>
      <w:tr w:rsidR="00BC0191" w14:paraId="291E8BF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4640C9C" w14:textId="77777777" w:rsidR="00BC0191" w:rsidRDefault="001E4C9A">
            <w:pPr>
              <w:spacing w:before="60" w:after="60"/>
              <w:jc w:val="center"/>
              <w:rPr>
                <w:sz w:val="22"/>
                <w:szCs w:val="22"/>
              </w:rPr>
            </w:pPr>
            <w:r>
              <w:rPr>
                <w:sz w:val="22"/>
                <w:szCs w:val="22"/>
              </w:rPr>
              <w:lastRenderedPageBreak/>
              <w:t>109</w:t>
            </w:r>
          </w:p>
        </w:tc>
        <w:tc>
          <w:tcPr>
            <w:tcW w:w="1584" w:type="dxa"/>
            <w:tcBorders>
              <w:top w:val="single" w:sz="4" w:space="0" w:color="auto"/>
              <w:left w:val="single" w:sz="4" w:space="0" w:color="auto"/>
              <w:bottom w:val="single" w:sz="4" w:space="0" w:color="auto"/>
              <w:right w:val="single" w:sz="4" w:space="0" w:color="auto"/>
            </w:tcBorders>
          </w:tcPr>
          <w:p w14:paraId="6D44B9E0" w14:textId="77777777" w:rsidR="00BC0191" w:rsidRDefault="001E4C9A">
            <w:pPr>
              <w:spacing w:before="60" w:after="60"/>
              <w:rPr>
                <w:sz w:val="22"/>
                <w:szCs w:val="22"/>
              </w:rPr>
            </w:pPr>
            <w:r>
              <w:rPr>
                <w:sz w:val="22"/>
                <w:szCs w:val="22"/>
              </w:rPr>
              <w:t xml:space="preserve">ELISA Kit – </w:t>
            </w:r>
            <w:proofErr w:type="spellStart"/>
            <w:r>
              <w:rPr>
                <w:sz w:val="22"/>
                <w:szCs w:val="22"/>
              </w:rPr>
              <w:t>Peste</w:t>
            </w:r>
            <w:proofErr w:type="spellEnd"/>
            <w:r>
              <w:rPr>
                <w:sz w:val="22"/>
                <w:szCs w:val="22"/>
              </w:rPr>
              <w:t xml:space="preserve"> des Petits Ruminants (PPR, </w:t>
            </w:r>
            <w:proofErr w:type="spellStart"/>
            <w:r>
              <w:rPr>
                <w:sz w:val="22"/>
                <w:szCs w:val="22"/>
              </w:rPr>
              <w:t>cELISA</w:t>
            </w:r>
            <w:proofErr w:type="spellEnd"/>
            <w:r>
              <w:rPr>
                <w:sz w:val="22"/>
                <w:szCs w:val="22"/>
              </w:rPr>
              <w:t>)</w:t>
            </w:r>
          </w:p>
        </w:tc>
        <w:tc>
          <w:tcPr>
            <w:tcW w:w="916" w:type="dxa"/>
            <w:tcBorders>
              <w:top w:val="single" w:sz="4" w:space="0" w:color="auto"/>
              <w:left w:val="single" w:sz="4" w:space="0" w:color="auto"/>
              <w:bottom w:val="single" w:sz="4" w:space="0" w:color="auto"/>
              <w:right w:val="single" w:sz="4" w:space="0" w:color="auto"/>
            </w:tcBorders>
          </w:tcPr>
          <w:p w14:paraId="009BB439"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705DAD4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4CD239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CDBDA2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94C289C" w14:textId="19A1244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9BED5D7" w14:textId="77777777" w:rsidR="00BC0191" w:rsidRDefault="00BC0191">
            <w:pPr>
              <w:spacing w:before="60" w:after="60"/>
              <w:rPr>
                <w:sz w:val="22"/>
                <w:szCs w:val="22"/>
              </w:rPr>
            </w:pPr>
          </w:p>
        </w:tc>
      </w:tr>
      <w:tr w:rsidR="00BC0191" w14:paraId="07AA145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3EC9478" w14:textId="77777777" w:rsidR="00BC0191" w:rsidRDefault="001E4C9A">
            <w:pPr>
              <w:spacing w:before="60" w:after="60"/>
              <w:jc w:val="center"/>
              <w:rPr>
                <w:sz w:val="22"/>
                <w:szCs w:val="22"/>
              </w:rPr>
            </w:pPr>
            <w:r>
              <w:rPr>
                <w:sz w:val="22"/>
                <w:szCs w:val="22"/>
              </w:rPr>
              <w:t>110</w:t>
            </w:r>
          </w:p>
        </w:tc>
        <w:tc>
          <w:tcPr>
            <w:tcW w:w="1584" w:type="dxa"/>
            <w:tcBorders>
              <w:top w:val="single" w:sz="4" w:space="0" w:color="auto"/>
              <w:left w:val="single" w:sz="4" w:space="0" w:color="auto"/>
              <w:bottom w:val="single" w:sz="4" w:space="0" w:color="auto"/>
              <w:right w:val="single" w:sz="4" w:space="0" w:color="auto"/>
            </w:tcBorders>
          </w:tcPr>
          <w:p w14:paraId="76087E3B" w14:textId="77777777" w:rsidR="00BC0191" w:rsidRDefault="001E4C9A">
            <w:pPr>
              <w:spacing w:before="60" w:after="60"/>
              <w:rPr>
                <w:sz w:val="22"/>
                <w:szCs w:val="22"/>
              </w:rPr>
            </w:pPr>
            <w:r>
              <w:rPr>
                <w:sz w:val="22"/>
                <w:szCs w:val="22"/>
              </w:rPr>
              <w:t>ELISA Kit – Rift Valley Fever (RVF, IgM/IgG)</w:t>
            </w:r>
          </w:p>
        </w:tc>
        <w:tc>
          <w:tcPr>
            <w:tcW w:w="916" w:type="dxa"/>
            <w:tcBorders>
              <w:top w:val="single" w:sz="4" w:space="0" w:color="auto"/>
              <w:left w:val="single" w:sz="4" w:space="0" w:color="auto"/>
              <w:bottom w:val="single" w:sz="4" w:space="0" w:color="auto"/>
              <w:right w:val="single" w:sz="4" w:space="0" w:color="auto"/>
            </w:tcBorders>
          </w:tcPr>
          <w:p w14:paraId="3EDF97F1"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22D4D1C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981190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8AA424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6BCF5EE" w14:textId="7B1ABE0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A339363" w14:textId="77777777" w:rsidR="00BC0191" w:rsidRDefault="00BC0191">
            <w:pPr>
              <w:spacing w:before="60" w:after="60"/>
              <w:rPr>
                <w:sz w:val="22"/>
                <w:szCs w:val="22"/>
              </w:rPr>
            </w:pPr>
          </w:p>
        </w:tc>
      </w:tr>
      <w:tr w:rsidR="00BC0191" w14:paraId="3DBA6B9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2DAD2C7" w14:textId="77777777" w:rsidR="00BC0191" w:rsidRDefault="001E4C9A">
            <w:pPr>
              <w:spacing w:before="60" w:after="60"/>
              <w:jc w:val="center"/>
              <w:rPr>
                <w:sz w:val="22"/>
                <w:szCs w:val="22"/>
              </w:rPr>
            </w:pPr>
            <w:r>
              <w:rPr>
                <w:sz w:val="22"/>
                <w:szCs w:val="22"/>
              </w:rPr>
              <w:t>111</w:t>
            </w:r>
          </w:p>
        </w:tc>
        <w:tc>
          <w:tcPr>
            <w:tcW w:w="1584" w:type="dxa"/>
            <w:tcBorders>
              <w:top w:val="single" w:sz="4" w:space="0" w:color="auto"/>
              <w:left w:val="single" w:sz="4" w:space="0" w:color="auto"/>
              <w:bottom w:val="single" w:sz="4" w:space="0" w:color="auto"/>
              <w:right w:val="single" w:sz="4" w:space="0" w:color="auto"/>
            </w:tcBorders>
          </w:tcPr>
          <w:p w14:paraId="3FD4E439" w14:textId="77777777" w:rsidR="00BC0191" w:rsidRDefault="001E4C9A">
            <w:pPr>
              <w:spacing w:before="60" w:after="60"/>
              <w:rPr>
                <w:sz w:val="22"/>
                <w:szCs w:val="22"/>
              </w:rPr>
            </w:pPr>
            <w:r>
              <w:rPr>
                <w:sz w:val="22"/>
                <w:szCs w:val="22"/>
              </w:rPr>
              <w:t>ELISA Kit – Bovine Tuberculosis (IFN-gamma, 24-well)</w:t>
            </w:r>
          </w:p>
        </w:tc>
        <w:tc>
          <w:tcPr>
            <w:tcW w:w="916" w:type="dxa"/>
            <w:tcBorders>
              <w:top w:val="single" w:sz="4" w:space="0" w:color="auto"/>
              <w:left w:val="single" w:sz="4" w:space="0" w:color="auto"/>
              <w:bottom w:val="single" w:sz="4" w:space="0" w:color="auto"/>
              <w:right w:val="single" w:sz="4" w:space="0" w:color="auto"/>
            </w:tcBorders>
          </w:tcPr>
          <w:p w14:paraId="654446EE"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07620BB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767B9C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14FDD4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FE853D8" w14:textId="32DDC65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EE54CA6" w14:textId="77777777" w:rsidR="00BC0191" w:rsidRDefault="00BC0191">
            <w:pPr>
              <w:spacing w:before="60" w:after="60"/>
              <w:rPr>
                <w:sz w:val="22"/>
                <w:szCs w:val="22"/>
              </w:rPr>
            </w:pPr>
          </w:p>
        </w:tc>
      </w:tr>
      <w:tr w:rsidR="00BC0191" w14:paraId="36C4613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3BDB634" w14:textId="77777777" w:rsidR="00BC0191" w:rsidRDefault="001E4C9A">
            <w:pPr>
              <w:spacing w:before="60" w:after="60"/>
              <w:jc w:val="center"/>
              <w:rPr>
                <w:sz w:val="22"/>
                <w:szCs w:val="22"/>
              </w:rPr>
            </w:pPr>
            <w:r>
              <w:rPr>
                <w:sz w:val="22"/>
                <w:szCs w:val="22"/>
              </w:rPr>
              <w:t>112</w:t>
            </w:r>
          </w:p>
        </w:tc>
        <w:tc>
          <w:tcPr>
            <w:tcW w:w="1584" w:type="dxa"/>
            <w:tcBorders>
              <w:top w:val="single" w:sz="4" w:space="0" w:color="auto"/>
              <w:left w:val="single" w:sz="4" w:space="0" w:color="auto"/>
              <w:bottom w:val="single" w:sz="4" w:space="0" w:color="auto"/>
              <w:right w:val="single" w:sz="4" w:space="0" w:color="auto"/>
            </w:tcBorders>
          </w:tcPr>
          <w:p w14:paraId="1003AD87" w14:textId="77777777" w:rsidR="00BC0191" w:rsidRDefault="001E4C9A">
            <w:pPr>
              <w:spacing w:before="60" w:after="60"/>
              <w:rPr>
                <w:sz w:val="22"/>
                <w:szCs w:val="22"/>
              </w:rPr>
            </w:pPr>
            <w:r>
              <w:rPr>
                <w:sz w:val="22"/>
                <w:szCs w:val="22"/>
              </w:rPr>
              <w:t>ELISA Kit – Avian Influenza H5/H7 (Competitive ELISA)</w:t>
            </w:r>
          </w:p>
        </w:tc>
        <w:tc>
          <w:tcPr>
            <w:tcW w:w="916" w:type="dxa"/>
            <w:tcBorders>
              <w:top w:val="single" w:sz="4" w:space="0" w:color="auto"/>
              <w:left w:val="single" w:sz="4" w:space="0" w:color="auto"/>
              <w:bottom w:val="single" w:sz="4" w:space="0" w:color="auto"/>
              <w:right w:val="single" w:sz="4" w:space="0" w:color="auto"/>
            </w:tcBorders>
          </w:tcPr>
          <w:p w14:paraId="7824D634"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383A71A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5267805"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FD730A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D736D63" w14:textId="16D5D0A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0383133" w14:textId="77777777" w:rsidR="00BC0191" w:rsidRDefault="00BC0191">
            <w:pPr>
              <w:spacing w:before="60" w:after="60"/>
              <w:rPr>
                <w:sz w:val="22"/>
                <w:szCs w:val="22"/>
              </w:rPr>
            </w:pPr>
          </w:p>
        </w:tc>
      </w:tr>
      <w:tr w:rsidR="00BC0191" w14:paraId="05DFE5F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6D38122" w14:textId="77777777" w:rsidR="00BC0191" w:rsidRDefault="001E4C9A">
            <w:pPr>
              <w:spacing w:before="60" w:after="60"/>
              <w:jc w:val="center"/>
              <w:rPr>
                <w:sz w:val="22"/>
                <w:szCs w:val="22"/>
              </w:rPr>
            </w:pPr>
            <w:r>
              <w:rPr>
                <w:sz w:val="22"/>
                <w:szCs w:val="22"/>
              </w:rPr>
              <w:t>113</w:t>
            </w:r>
          </w:p>
        </w:tc>
        <w:tc>
          <w:tcPr>
            <w:tcW w:w="1584" w:type="dxa"/>
            <w:tcBorders>
              <w:top w:val="single" w:sz="4" w:space="0" w:color="auto"/>
              <w:left w:val="single" w:sz="4" w:space="0" w:color="auto"/>
              <w:bottom w:val="single" w:sz="4" w:space="0" w:color="auto"/>
              <w:right w:val="single" w:sz="4" w:space="0" w:color="auto"/>
            </w:tcBorders>
          </w:tcPr>
          <w:p w14:paraId="1B0DC7A0" w14:textId="77777777" w:rsidR="00BC0191" w:rsidRDefault="001E4C9A">
            <w:pPr>
              <w:spacing w:before="60" w:after="60"/>
              <w:rPr>
                <w:sz w:val="22"/>
                <w:szCs w:val="22"/>
              </w:rPr>
            </w:pPr>
            <w:r>
              <w:rPr>
                <w:sz w:val="22"/>
                <w:szCs w:val="22"/>
              </w:rPr>
              <w:t>Lateral Flow Strip – Beta-Lactam Antibiotics (Milk + Tissue)</w:t>
            </w:r>
          </w:p>
        </w:tc>
        <w:tc>
          <w:tcPr>
            <w:tcW w:w="916" w:type="dxa"/>
            <w:tcBorders>
              <w:top w:val="single" w:sz="4" w:space="0" w:color="auto"/>
              <w:left w:val="single" w:sz="4" w:space="0" w:color="auto"/>
              <w:bottom w:val="single" w:sz="4" w:space="0" w:color="auto"/>
              <w:right w:val="single" w:sz="4" w:space="0" w:color="auto"/>
            </w:tcBorders>
          </w:tcPr>
          <w:p w14:paraId="7AB00988"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4E6AA06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B97EB1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E22346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1425BF8" w14:textId="3CFDCFD1"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9CF042C" w14:textId="77777777" w:rsidR="00BC0191" w:rsidRDefault="00BC0191">
            <w:pPr>
              <w:spacing w:before="60" w:after="60"/>
              <w:rPr>
                <w:sz w:val="22"/>
                <w:szCs w:val="22"/>
              </w:rPr>
            </w:pPr>
          </w:p>
        </w:tc>
      </w:tr>
      <w:tr w:rsidR="00BC0191" w14:paraId="7FC2F64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9866110" w14:textId="77777777" w:rsidR="00BC0191" w:rsidRDefault="001E4C9A">
            <w:pPr>
              <w:spacing w:before="60" w:after="60"/>
              <w:jc w:val="center"/>
              <w:rPr>
                <w:sz w:val="22"/>
                <w:szCs w:val="22"/>
              </w:rPr>
            </w:pPr>
            <w:r>
              <w:rPr>
                <w:sz w:val="22"/>
                <w:szCs w:val="22"/>
              </w:rPr>
              <w:t>114</w:t>
            </w:r>
          </w:p>
        </w:tc>
        <w:tc>
          <w:tcPr>
            <w:tcW w:w="1584" w:type="dxa"/>
            <w:tcBorders>
              <w:top w:val="single" w:sz="4" w:space="0" w:color="auto"/>
              <w:left w:val="single" w:sz="4" w:space="0" w:color="auto"/>
              <w:bottom w:val="single" w:sz="4" w:space="0" w:color="auto"/>
              <w:right w:val="single" w:sz="4" w:space="0" w:color="auto"/>
            </w:tcBorders>
          </w:tcPr>
          <w:p w14:paraId="33469A53" w14:textId="77777777" w:rsidR="00BC0191" w:rsidRDefault="001E4C9A">
            <w:pPr>
              <w:spacing w:before="60" w:after="60"/>
              <w:rPr>
                <w:sz w:val="22"/>
                <w:szCs w:val="22"/>
              </w:rPr>
            </w:pPr>
            <w:r>
              <w:rPr>
                <w:sz w:val="22"/>
                <w:szCs w:val="22"/>
              </w:rPr>
              <w:t>Lateral Flow Strip – Tetracyclines (4-in-1 card)</w:t>
            </w:r>
          </w:p>
        </w:tc>
        <w:tc>
          <w:tcPr>
            <w:tcW w:w="916" w:type="dxa"/>
            <w:tcBorders>
              <w:top w:val="single" w:sz="4" w:space="0" w:color="auto"/>
              <w:left w:val="single" w:sz="4" w:space="0" w:color="auto"/>
              <w:bottom w:val="single" w:sz="4" w:space="0" w:color="auto"/>
              <w:right w:val="single" w:sz="4" w:space="0" w:color="auto"/>
            </w:tcBorders>
          </w:tcPr>
          <w:p w14:paraId="369B3134"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7ABB639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1E79D0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D80BA7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E7D35CE" w14:textId="402892D9"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485E584" w14:textId="77777777" w:rsidR="00BC0191" w:rsidRDefault="00BC0191">
            <w:pPr>
              <w:spacing w:before="60" w:after="60"/>
              <w:rPr>
                <w:sz w:val="22"/>
                <w:szCs w:val="22"/>
              </w:rPr>
            </w:pPr>
          </w:p>
        </w:tc>
      </w:tr>
      <w:tr w:rsidR="00BC0191" w14:paraId="776E234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5700A1D" w14:textId="77777777" w:rsidR="00BC0191" w:rsidRDefault="001E4C9A">
            <w:pPr>
              <w:spacing w:before="60" w:after="60"/>
              <w:jc w:val="center"/>
              <w:rPr>
                <w:sz w:val="22"/>
                <w:szCs w:val="22"/>
              </w:rPr>
            </w:pPr>
            <w:r>
              <w:rPr>
                <w:sz w:val="22"/>
                <w:szCs w:val="22"/>
              </w:rPr>
              <w:lastRenderedPageBreak/>
              <w:t>115</w:t>
            </w:r>
          </w:p>
        </w:tc>
        <w:tc>
          <w:tcPr>
            <w:tcW w:w="1584" w:type="dxa"/>
            <w:tcBorders>
              <w:top w:val="single" w:sz="4" w:space="0" w:color="auto"/>
              <w:left w:val="single" w:sz="4" w:space="0" w:color="auto"/>
              <w:bottom w:val="single" w:sz="4" w:space="0" w:color="auto"/>
              <w:right w:val="single" w:sz="4" w:space="0" w:color="auto"/>
            </w:tcBorders>
          </w:tcPr>
          <w:p w14:paraId="6640FD6F" w14:textId="77777777" w:rsidR="00BC0191" w:rsidRDefault="001E4C9A">
            <w:pPr>
              <w:spacing w:before="60" w:after="60"/>
              <w:rPr>
                <w:sz w:val="22"/>
                <w:szCs w:val="22"/>
              </w:rPr>
            </w:pPr>
            <w:r>
              <w:rPr>
                <w:sz w:val="22"/>
                <w:szCs w:val="22"/>
              </w:rPr>
              <w:t>Lateral Flow Strip – Chloramphenicol (Banned Substance)</w:t>
            </w:r>
          </w:p>
        </w:tc>
        <w:tc>
          <w:tcPr>
            <w:tcW w:w="916" w:type="dxa"/>
            <w:tcBorders>
              <w:top w:val="single" w:sz="4" w:space="0" w:color="auto"/>
              <w:left w:val="single" w:sz="4" w:space="0" w:color="auto"/>
              <w:bottom w:val="single" w:sz="4" w:space="0" w:color="auto"/>
              <w:right w:val="single" w:sz="4" w:space="0" w:color="auto"/>
            </w:tcBorders>
          </w:tcPr>
          <w:p w14:paraId="664771C0"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5DE3B83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41E7A7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04DA77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E1F21FA" w14:textId="0F2C3A7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B675D2B" w14:textId="77777777" w:rsidR="00BC0191" w:rsidRDefault="00BC0191">
            <w:pPr>
              <w:spacing w:before="60" w:after="60"/>
              <w:rPr>
                <w:sz w:val="22"/>
                <w:szCs w:val="22"/>
              </w:rPr>
            </w:pPr>
          </w:p>
        </w:tc>
      </w:tr>
      <w:tr w:rsidR="00BC0191" w14:paraId="7A031B2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74CEB02" w14:textId="77777777" w:rsidR="00BC0191" w:rsidRDefault="001E4C9A">
            <w:pPr>
              <w:spacing w:before="60" w:after="60"/>
              <w:jc w:val="center"/>
              <w:rPr>
                <w:sz w:val="22"/>
                <w:szCs w:val="22"/>
              </w:rPr>
            </w:pPr>
            <w:r>
              <w:rPr>
                <w:sz w:val="22"/>
                <w:szCs w:val="22"/>
              </w:rPr>
              <w:t>116</w:t>
            </w:r>
          </w:p>
        </w:tc>
        <w:tc>
          <w:tcPr>
            <w:tcW w:w="1584" w:type="dxa"/>
            <w:tcBorders>
              <w:top w:val="single" w:sz="4" w:space="0" w:color="auto"/>
              <w:left w:val="single" w:sz="4" w:space="0" w:color="auto"/>
              <w:bottom w:val="single" w:sz="4" w:space="0" w:color="auto"/>
              <w:right w:val="single" w:sz="4" w:space="0" w:color="auto"/>
            </w:tcBorders>
          </w:tcPr>
          <w:p w14:paraId="3CE081D2" w14:textId="77777777" w:rsidR="00BC0191" w:rsidRDefault="001E4C9A">
            <w:pPr>
              <w:spacing w:before="60" w:after="60"/>
              <w:rPr>
                <w:sz w:val="22"/>
                <w:szCs w:val="22"/>
              </w:rPr>
            </w:pPr>
            <w:r>
              <w:rPr>
                <w:sz w:val="22"/>
                <w:szCs w:val="22"/>
              </w:rPr>
              <w:t>Lateral Flow Strip – Streptomycin / Aminoglycosides</w:t>
            </w:r>
          </w:p>
        </w:tc>
        <w:tc>
          <w:tcPr>
            <w:tcW w:w="916" w:type="dxa"/>
            <w:tcBorders>
              <w:top w:val="single" w:sz="4" w:space="0" w:color="auto"/>
              <w:left w:val="single" w:sz="4" w:space="0" w:color="auto"/>
              <w:bottom w:val="single" w:sz="4" w:space="0" w:color="auto"/>
              <w:right w:val="single" w:sz="4" w:space="0" w:color="auto"/>
            </w:tcBorders>
          </w:tcPr>
          <w:p w14:paraId="0BE123D1" w14:textId="77777777" w:rsidR="00BC0191" w:rsidRDefault="001E4C9A">
            <w:pPr>
              <w:spacing w:before="60" w:after="60"/>
              <w:jc w:val="center"/>
              <w:rPr>
                <w:sz w:val="22"/>
                <w:szCs w:val="22"/>
              </w:rPr>
            </w:pPr>
            <w:r>
              <w:rPr>
                <w:sz w:val="22"/>
                <w:szCs w:val="22"/>
              </w:rPr>
              <w:t>2</w:t>
            </w:r>
          </w:p>
        </w:tc>
        <w:tc>
          <w:tcPr>
            <w:tcW w:w="796" w:type="dxa"/>
            <w:tcBorders>
              <w:top w:val="single" w:sz="4" w:space="0" w:color="auto"/>
              <w:left w:val="single" w:sz="4" w:space="0" w:color="auto"/>
              <w:bottom w:val="single" w:sz="4" w:space="0" w:color="auto"/>
              <w:right w:val="single" w:sz="4" w:space="0" w:color="auto"/>
            </w:tcBorders>
          </w:tcPr>
          <w:p w14:paraId="5727CA3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C84754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094A0A0"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0E306ED" w14:textId="2668CDA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08D5BAE" w14:textId="77777777" w:rsidR="00BC0191" w:rsidRDefault="00BC0191">
            <w:pPr>
              <w:spacing w:before="60" w:after="60"/>
              <w:rPr>
                <w:sz w:val="22"/>
                <w:szCs w:val="22"/>
              </w:rPr>
            </w:pPr>
          </w:p>
        </w:tc>
      </w:tr>
      <w:tr w:rsidR="00BC0191" w14:paraId="67A9D09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4353ADF" w14:textId="77777777" w:rsidR="00BC0191" w:rsidRDefault="001E4C9A">
            <w:pPr>
              <w:spacing w:before="60" w:after="60"/>
              <w:jc w:val="center"/>
              <w:rPr>
                <w:sz w:val="22"/>
                <w:szCs w:val="22"/>
              </w:rPr>
            </w:pPr>
            <w:r>
              <w:rPr>
                <w:sz w:val="22"/>
                <w:szCs w:val="22"/>
              </w:rPr>
              <w:t>117</w:t>
            </w:r>
          </w:p>
        </w:tc>
        <w:tc>
          <w:tcPr>
            <w:tcW w:w="1584" w:type="dxa"/>
            <w:tcBorders>
              <w:top w:val="single" w:sz="4" w:space="0" w:color="auto"/>
              <w:left w:val="single" w:sz="4" w:space="0" w:color="auto"/>
              <w:bottom w:val="single" w:sz="4" w:space="0" w:color="auto"/>
              <w:right w:val="single" w:sz="4" w:space="0" w:color="auto"/>
            </w:tcBorders>
          </w:tcPr>
          <w:p w14:paraId="69207485" w14:textId="77777777" w:rsidR="00BC0191" w:rsidRDefault="001E4C9A">
            <w:pPr>
              <w:spacing w:before="60" w:after="60"/>
              <w:rPr>
                <w:sz w:val="22"/>
                <w:szCs w:val="22"/>
              </w:rPr>
            </w:pPr>
            <w:r>
              <w:rPr>
                <w:sz w:val="22"/>
                <w:szCs w:val="22"/>
              </w:rPr>
              <w:t>Lateral Flow Strip – Clenbuterol (Beta-agonist Growth Promoter)</w:t>
            </w:r>
          </w:p>
        </w:tc>
        <w:tc>
          <w:tcPr>
            <w:tcW w:w="916" w:type="dxa"/>
            <w:tcBorders>
              <w:top w:val="single" w:sz="4" w:space="0" w:color="auto"/>
              <w:left w:val="single" w:sz="4" w:space="0" w:color="auto"/>
              <w:bottom w:val="single" w:sz="4" w:space="0" w:color="auto"/>
              <w:right w:val="single" w:sz="4" w:space="0" w:color="auto"/>
            </w:tcBorders>
          </w:tcPr>
          <w:p w14:paraId="1D2307A8"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3E97CB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F634E2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FBA12C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06FF3C6" w14:textId="5109FC8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1E7E0D9" w14:textId="77777777" w:rsidR="00BC0191" w:rsidRDefault="00BC0191">
            <w:pPr>
              <w:spacing w:before="60" w:after="60"/>
              <w:rPr>
                <w:sz w:val="22"/>
                <w:szCs w:val="22"/>
              </w:rPr>
            </w:pPr>
          </w:p>
        </w:tc>
      </w:tr>
      <w:tr w:rsidR="00BC0191" w14:paraId="34B1C03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8B39F65" w14:textId="77777777" w:rsidR="00BC0191" w:rsidRDefault="001E4C9A">
            <w:pPr>
              <w:spacing w:before="60" w:after="60"/>
              <w:jc w:val="center"/>
              <w:rPr>
                <w:sz w:val="22"/>
                <w:szCs w:val="22"/>
              </w:rPr>
            </w:pPr>
            <w:r>
              <w:rPr>
                <w:sz w:val="22"/>
                <w:szCs w:val="22"/>
              </w:rPr>
              <w:t>118</w:t>
            </w:r>
          </w:p>
        </w:tc>
        <w:tc>
          <w:tcPr>
            <w:tcW w:w="1584" w:type="dxa"/>
            <w:tcBorders>
              <w:top w:val="single" w:sz="4" w:space="0" w:color="auto"/>
              <w:left w:val="single" w:sz="4" w:space="0" w:color="auto"/>
              <w:bottom w:val="single" w:sz="4" w:space="0" w:color="auto"/>
              <w:right w:val="single" w:sz="4" w:space="0" w:color="auto"/>
            </w:tcBorders>
          </w:tcPr>
          <w:p w14:paraId="1DF6D988" w14:textId="77777777" w:rsidR="00BC0191" w:rsidRDefault="001E4C9A">
            <w:pPr>
              <w:spacing w:before="60" w:after="60"/>
              <w:rPr>
                <w:sz w:val="22"/>
                <w:szCs w:val="22"/>
              </w:rPr>
            </w:pPr>
            <w:r>
              <w:rPr>
                <w:sz w:val="22"/>
                <w:szCs w:val="22"/>
              </w:rPr>
              <w:t>Lateral Flow Strip – Aflatoxin M1 in Milk</w:t>
            </w:r>
          </w:p>
        </w:tc>
        <w:tc>
          <w:tcPr>
            <w:tcW w:w="916" w:type="dxa"/>
            <w:tcBorders>
              <w:top w:val="single" w:sz="4" w:space="0" w:color="auto"/>
              <w:left w:val="single" w:sz="4" w:space="0" w:color="auto"/>
              <w:bottom w:val="single" w:sz="4" w:space="0" w:color="auto"/>
              <w:right w:val="single" w:sz="4" w:space="0" w:color="auto"/>
            </w:tcBorders>
          </w:tcPr>
          <w:p w14:paraId="2204095B"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0FE79E7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3B6C36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572F22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5C1852F" w14:textId="14CC00AF"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C1F37EF" w14:textId="77777777" w:rsidR="00BC0191" w:rsidRDefault="00BC0191">
            <w:pPr>
              <w:spacing w:before="60" w:after="60"/>
              <w:rPr>
                <w:sz w:val="22"/>
                <w:szCs w:val="22"/>
              </w:rPr>
            </w:pPr>
          </w:p>
        </w:tc>
      </w:tr>
      <w:tr w:rsidR="00BC0191" w14:paraId="1F3E52D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226CEA7" w14:textId="77777777" w:rsidR="00BC0191" w:rsidRDefault="001E4C9A">
            <w:pPr>
              <w:spacing w:before="60" w:after="60"/>
              <w:jc w:val="center"/>
              <w:rPr>
                <w:sz w:val="22"/>
                <w:szCs w:val="22"/>
              </w:rPr>
            </w:pPr>
            <w:r>
              <w:rPr>
                <w:sz w:val="22"/>
                <w:szCs w:val="22"/>
              </w:rPr>
              <w:t>119</w:t>
            </w:r>
          </w:p>
        </w:tc>
        <w:tc>
          <w:tcPr>
            <w:tcW w:w="1584" w:type="dxa"/>
            <w:tcBorders>
              <w:top w:val="single" w:sz="4" w:space="0" w:color="auto"/>
              <w:left w:val="single" w:sz="4" w:space="0" w:color="auto"/>
              <w:bottom w:val="single" w:sz="4" w:space="0" w:color="auto"/>
              <w:right w:val="single" w:sz="4" w:space="0" w:color="auto"/>
            </w:tcBorders>
          </w:tcPr>
          <w:p w14:paraId="45D28EA5" w14:textId="77777777" w:rsidR="00BC0191" w:rsidRDefault="001E4C9A">
            <w:pPr>
              <w:spacing w:before="60" w:after="60"/>
              <w:rPr>
                <w:sz w:val="22"/>
                <w:szCs w:val="22"/>
              </w:rPr>
            </w:pPr>
            <w:r>
              <w:rPr>
                <w:sz w:val="22"/>
                <w:szCs w:val="22"/>
              </w:rPr>
              <w:t>Blood Collection Tubes – EDTA (10 mL, 1000/box)</w:t>
            </w:r>
          </w:p>
        </w:tc>
        <w:tc>
          <w:tcPr>
            <w:tcW w:w="916" w:type="dxa"/>
            <w:tcBorders>
              <w:top w:val="single" w:sz="4" w:space="0" w:color="auto"/>
              <w:left w:val="single" w:sz="4" w:space="0" w:color="auto"/>
              <w:bottom w:val="single" w:sz="4" w:space="0" w:color="auto"/>
              <w:right w:val="single" w:sz="4" w:space="0" w:color="auto"/>
            </w:tcBorders>
          </w:tcPr>
          <w:p w14:paraId="39B72FB3"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43ADC51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C6FB04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3CA0C8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94F5934" w14:textId="2C49218A"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1E08A4" w14:textId="77777777" w:rsidR="00BC0191" w:rsidRDefault="00BC0191">
            <w:pPr>
              <w:spacing w:before="60" w:after="60"/>
              <w:rPr>
                <w:sz w:val="22"/>
                <w:szCs w:val="22"/>
              </w:rPr>
            </w:pPr>
          </w:p>
        </w:tc>
      </w:tr>
      <w:tr w:rsidR="00BC0191" w14:paraId="3DED69C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4FDFFF1" w14:textId="77777777" w:rsidR="00BC0191" w:rsidRDefault="001E4C9A">
            <w:pPr>
              <w:spacing w:before="60" w:after="60"/>
              <w:jc w:val="center"/>
              <w:rPr>
                <w:sz w:val="22"/>
                <w:szCs w:val="22"/>
              </w:rPr>
            </w:pPr>
            <w:r>
              <w:rPr>
                <w:sz w:val="22"/>
                <w:szCs w:val="22"/>
              </w:rPr>
              <w:t>120</w:t>
            </w:r>
          </w:p>
        </w:tc>
        <w:tc>
          <w:tcPr>
            <w:tcW w:w="1584" w:type="dxa"/>
            <w:tcBorders>
              <w:top w:val="single" w:sz="4" w:space="0" w:color="auto"/>
              <w:left w:val="single" w:sz="4" w:space="0" w:color="auto"/>
              <w:bottom w:val="single" w:sz="4" w:space="0" w:color="auto"/>
              <w:right w:val="single" w:sz="4" w:space="0" w:color="auto"/>
            </w:tcBorders>
          </w:tcPr>
          <w:p w14:paraId="0F508C9B" w14:textId="77777777" w:rsidR="00BC0191" w:rsidRDefault="001E4C9A">
            <w:pPr>
              <w:spacing w:before="60" w:after="60"/>
              <w:rPr>
                <w:sz w:val="22"/>
                <w:szCs w:val="22"/>
              </w:rPr>
            </w:pPr>
            <w:r>
              <w:rPr>
                <w:sz w:val="22"/>
                <w:szCs w:val="22"/>
              </w:rPr>
              <w:t>Blood Collection Tubes – Plain/SST (10 mL, 1000/box)</w:t>
            </w:r>
          </w:p>
        </w:tc>
        <w:tc>
          <w:tcPr>
            <w:tcW w:w="916" w:type="dxa"/>
            <w:tcBorders>
              <w:top w:val="single" w:sz="4" w:space="0" w:color="auto"/>
              <w:left w:val="single" w:sz="4" w:space="0" w:color="auto"/>
              <w:bottom w:val="single" w:sz="4" w:space="0" w:color="auto"/>
              <w:right w:val="single" w:sz="4" w:space="0" w:color="auto"/>
            </w:tcBorders>
          </w:tcPr>
          <w:p w14:paraId="202ED7CC"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40197D8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CF0BA3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A25CA7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6D43CCD" w14:textId="029BCDCB"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72D3F98" w14:textId="77777777" w:rsidR="00BC0191" w:rsidRDefault="00BC0191">
            <w:pPr>
              <w:spacing w:before="60" w:after="60"/>
              <w:rPr>
                <w:sz w:val="22"/>
                <w:szCs w:val="22"/>
              </w:rPr>
            </w:pPr>
          </w:p>
        </w:tc>
      </w:tr>
      <w:tr w:rsidR="00BC0191" w14:paraId="0CB7E9C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7FF1283" w14:textId="77777777" w:rsidR="00BC0191" w:rsidRDefault="001E4C9A">
            <w:pPr>
              <w:spacing w:before="60" w:after="60"/>
              <w:jc w:val="center"/>
              <w:rPr>
                <w:sz w:val="22"/>
                <w:szCs w:val="22"/>
              </w:rPr>
            </w:pPr>
            <w:r>
              <w:rPr>
                <w:sz w:val="22"/>
                <w:szCs w:val="22"/>
              </w:rPr>
              <w:lastRenderedPageBreak/>
              <w:t>121</w:t>
            </w:r>
          </w:p>
        </w:tc>
        <w:tc>
          <w:tcPr>
            <w:tcW w:w="1584" w:type="dxa"/>
            <w:tcBorders>
              <w:top w:val="single" w:sz="4" w:space="0" w:color="auto"/>
              <w:left w:val="single" w:sz="4" w:space="0" w:color="auto"/>
              <w:bottom w:val="single" w:sz="4" w:space="0" w:color="auto"/>
              <w:right w:val="single" w:sz="4" w:space="0" w:color="auto"/>
            </w:tcBorders>
          </w:tcPr>
          <w:p w14:paraId="6F762007" w14:textId="77777777" w:rsidR="00BC0191" w:rsidRDefault="001E4C9A">
            <w:pPr>
              <w:spacing w:before="60" w:after="60"/>
              <w:rPr>
                <w:sz w:val="22"/>
                <w:szCs w:val="22"/>
              </w:rPr>
            </w:pPr>
            <w:r>
              <w:rPr>
                <w:sz w:val="22"/>
                <w:szCs w:val="22"/>
              </w:rPr>
              <w:t>Vacutainer Needles + Holders (21G × 1.5", 100/box)</w:t>
            </w:r>
          </w:p>
        </w:tc>
        <w:tc>
          <w:tcPr>
            <w:tcW w:w="916" w:type="dxa"/>
            <w:tcBorders>
              <w:top w:val="single" w:sz="4" w:space="0" w:color="auto"/>
              <w:left w:val="single" w:sz="4" w:space="0" w:color="auto"/>
              <w:bottom w:val="single" w:sz="4" w:space="0" w:color="auto"/>
              <w:right w:val="single" w:sz="4" w:space="0" w:color="auto"/>
            </w:tcBorders>
          </w:tcPr>
          <w:p w14:paraId="21B790B9" w14:textId="77777777" w:rsidR="00BC0191" w:rsidRDefault="001E4C9A">
            <w:pPr>
              <w:spacing w:before="60" w:after="60"/>
              <w:jc w:val="center"/>
              <w:rPr>
                <w:sz w:val="22"/>
                <w:szCs w:val="22"/>
              </w:rPr>
            </w:pPr>
            <w:r>
              <w:rPr>
                <w:sz w:val="22"/>
                <w:szCs w:val="22"/>
              </w:rPr>
              <w:t>30</w:t>
            </w:r>
          </w:p>
        </w:tc>
        <w:tc>
          <w:tcPr>
            <w:tcW w:w="796" w:type="dxa"/>
            <w:tcBorders>
              <w:top w:val="single" w:sz="4" w:space="0" w:color="auto"/>
              <w:left w:val="single" w:sz="4" w:space="0" w:color="auto"/>
              <w:bottom w:val="single" w:sz="4" w:space="0" w:color="auto"/>
              <w:right w:val="single" w:sz="4" w:space="0" w:color="auto"/>
            </w:tcBorders>
          </w:tcPr>
          <w:p w14:paraId="1A37DD81"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C395E9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FEF116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17ADBE8" w14:textId="10AC4EF8"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1531E23" w14:textId="77777777" w:rsidR="00BC0191" w:rsidRDefault="00BC0191">
            <w:pPr>
              <w:spacing w:before="60" w:after="60"/>
              <w:rPr>
                <w:sz w:val="22"/>
                <w:szCs w:val="22"/>
              </w:rPr>
            </w:pPr>
          </w:p>
        </w:tc>
      </w:tr>
      <w:tr w:rsidR="00BC0191" w14:paraId="4EDFB07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6912316" w14:textId="77777777" w:rsidR="00BC0191" w:rsidRDefault="001E4C9A">
            <w:pPr>
              <w:spacing w:before="60" w:after="60"/>
              <w:jc w:val="center"/>
              <w:rPr>
                <w:sz w:val="22"/>
                <w:szCs w:val="22"/>
              </w:rPr>
            </w:pPr>
            <w:r>
              <w:rPr>
                <w:sz w:val="22"/>
                <w:szCs w:val="22"/>
              </w:rPr>
              <w:t>122</w:t>
            </w:r>
          </w:p>
        </w:tc>
        <w:tc>
          <w:tcPr>
            <w:tcW w:w="1584" w:type="dxa"/>
            <w:tcBorders>
              <w:top w:val="single" w:sz="4" w:space="0" w:color="auto"/>
              <w:left w:val="single" w:sz="4" w:space="0" w:color="auto"/>
              <w:bottom w:val="single" w:sz="4" w:space="0" w:color="auto"/>
              <w:right w:val="single" w:sz="4" w:space="0" w:color="auto"/>
            </w:tcBorders>
          </w:tcPr>
          <w:p w14:paraId="08FBACA8" w14:textId="77777777" w:rsidR="00BC0191" w:rsidRDefault="001E4C9A">
            <w:pPr>
              <w:spacing w:before="60" w:after="60"/>
              <w:rPr>
                <w:sz w:val="22"/>
                <w:szCs w:val="22"/>
              </w:rPr>
            </w:pPr>
            <w:r>
              <w:rPr>
                <w:sz w:val="22"/>
                <w:szCs w:val="22"/>
              </w:rPr>
              <w:t>Animal Ear Tag Labels + Barcode Stickers (1000/roll)</w:t>
            </w:r>
          </w:p>
        </w:tc>
        <w:tc>
          <w:tcPr>
            <w:tcW w:w="916" w:type="dxa"/>
            <w:tcBorders>
              <w:top w:val="single" w:sz="4" w:space="0" w:color="auto"/>
              <w:left w:val="single" w:sz="4" w:space="0" w:color="auto"/>
              <w:bottom w:val="single" w:sz="4" w:space="0" w:color="auto"/>
              <w:right w:val="single" w:sz="4" w:space="0" w:color="auto"/>
            </w:tcBorders>
          </w:tcPr>
          <w:p w14:paraId="3A1B5C35"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46AD396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E80816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2F0595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99FC55A" w14:textId="5908F384"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16305BC" w14:textId="77777777" w:rsidR="00BC0191" w:rsidRDefault="00BC0191">
            <w:pPr>
              <w:spacing w:before="60" w:after="60"/>
              <w:rPr>
                <w:sz w:val="22"/>
                <w:szCs w:val="22"/>
              </w:rPr>
            </w:pPr>
          </w:p>
        </w:tc>
      </w:tr>
      <w:tr w:rsidR="00BC0191" w14:paraId="50CE1FE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681EE1E" w14:textId="77777777" w:rsidR="00BC0191" w:rsidRDefault="001E4C9A">
            <w:pPr>
              <w:spacing w:before="60" w:after="60"/>
              <w:jc w:val="center"/>
              <w:rPr>
                <w:sz w:val="22"/>
                <w:szCs w:val="22"/>
              </w:rPr>
            </w:pPr>
            <w:r>
              <w:rPr>
                <w:sz w:val="22"/>
                <w:szCs w:val="22"/>
              </w:rPr>
              <w:t>123</w:t>
            </w:r>
          </w:p>
        </w:tc>
        <w:tc>
          <w:tcPr>
            <w:tcW w:w="1584" w:type="dxa"/>
            <w:tcBorders>
              <w:top w:val="single" w:sz="4" w:space="0" w:color="auto"/>
              <w:left w:val="single" w:sz="4" w:space="0" w:color="auto"/>
              <w:bottom w:val="single" w:sz="4" w:space="0" w:color="auto"/>
              <w:right w:val="single" w:sz="4" w:space="0" w:color="auto"/>
            </w:tcBorders>
          </w:tcPr>
          <w:p w14:paraId="7198EA3C" w14:textId="77777777" w:rsidR="00BC0191" w:rsidRDefault="001E4C9A">
            <w:pPr>
              <w:spacing w:before="60" w:after="60"/>
              <w:rPr>
                <w:sz w:val="22"/>
                <w:szCs w:val="22"/>
              </w:rPr>
            </w:pPr>
            <w:r>
              <w:rPr>
                <w:sz w:val="22"/>
                <w:szCs w:val="22"/>
              </w:rPr>
              <w:t>Feed Sampling Probe (Stainless Steel, 1.5 m)</w:t>
            </w:r>
          </w:p>
        </w:tc>
        <w:tc>
          <w:tcPr>
            <w:tcW w:w="916" w:type="dxa"/>
            <w:tcBorders>
              <w:top w:val="single" w:sz="4" w:space="0" w:color="auto"/>
              <w:left w:val="single" w:sz="4" w:space="0" w:color="auto"/>
              <w:bottom w:val="single" w:sz="4" w:space="0" w:color="auto"/>
              <w:right w:val="single" w:sz="4" w:space="0" w:color="auto"/>
            </w:tcBorders>
          </w:tcPr>
          <w:p w14:paraId="125EEB06" w14:textId="77777777" w:rsidR="00BC0191" w:rsidRDefault="001E4C9A">
            <w:pPr>
              <w:spacing w:before="60" w:after="60"/>
              <w:jc w:val="center"/>
              <w:rPr>
                <w:sz w:val="22"/>
                <w:szCs w:val="22"/>
              </w:rPr>
            </w:pPr>
            <w:r>
              <w:rPr>
                <w:sz w:val="22"/>
                <w:szCs w:val="22"/>
              </w:rPr>
              <w:t>5</w:t>
            </w:r>
          </w:p>
        </w:tc>
        <w:tc>
          <w:tcPr>
            <w:tcW w:w="796" w:type="dxa"/>
            <w:tcBorders>
              <w:top w:val="single" w:sz="4" w:space="0" w:color="auto"/>
              <w:left w:val="single" w:sz="4" w:space="0" w:color="auto"/>
              <w:bottom w:val="single" w:sz="4" w:space="0" w:color="auto"/>
              <w:right w:val="single" w:sz="4" w:space="0" w:color="auto"/>
            </w:tcBorders>
          </w:tcPr>
          <w:p w14:paraId="5E6AF5F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86A9B5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CD6ECB7"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C440F96" w14:textId="41945D27"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A169E91" w14:textId="77777777" w:rsidR="00BC0191" w:rsidRDefault="00BC0191">
            <w:pPr>
              <w:spacing w:before="60" w:after="60"/>
              <w:rPr>
                <w:sz w:val="22"/>
                <w:szCs w:val="22"/>
              </w:rPr>
            </w:pPr>
          </w:p>
        </w:tc>
      </w:tr>
      <w:tr w:rsidR="00BC0191" w14:paraId="104563F5"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EAACB3F" w14:textId="77777777" w:rsidR="00BC0191" w:rsidRDefault="001E4C9A">
            <w:pPr>
              <w:spacing w:before="60" w:after="60"/>
              <w:jc w:val="center"/>
              <w:rPr>
                <w:sz w:val="22"/>
                <w:szCs w:val="22"/>
              </w:rPr>
            </w:pPr>
            <w:r>
              <w:rPr>
                <w:sz w:val="22"/>
                <w:szCs w:val="22"/>
              </w:rPr>
              <w:t>124</w:t>
            </w:r>
          </w:p>
        </w:tc>
        <w:tc>
          <w:tcPr>
            <w:tcW w:w="1584" w:type="dxa"/>
            <w:tcBorders>
              <w:top w:val="single" w:sz="4" w:space="0" w:color="auto"/>
              <w:left w:val="single" w:sz="4" w:space="0" w:color="auto"/>
              <w:bottom w:val="single" w:sz="4" w:space="0" w:color="auto"/>
              <w:right w:val="single" w:sz="4" w:space="0" w:color="auto"/>
            </w:tcBorders>
          </w:tcPr>
          <w:p w14:paraId="4943D9B2" w14:textId="77777777" w:rsidR="00BC0191" w:rsidRDefault="001E4C9A">
            <w:pPr>
              <w:spacing w:before="60" w:after="60"/>
              <w:rPr>
                <w:sz w:val="22"/>
                <w:szCs w:val="22"/>
              </w:rPr>
            </w:pPr>
            <w:r>
              <w:rPr>
                <w:sz w:val="22"/>
                <w:szCs w:val="22"/>
              </w:rPr>
              <w:t>Feed CRM – Proximate Analysis (Protein/Fat/Moisture/Ash/</w:t>
            </w:r>
            <w:proofErr w:type="spellStart"/>
            <w:r>
              <w:rPr>
                <w:sz w:val="22"/>
                <w:szCs w:val="22"/>
              </w:rPr>
              <w:t>Fibre</w:t>
            </w:r>
            <w:proofErr w:type="spellEnd"/>
            <w:r>
              <w:rPr>
                <w:sz w:val="22"/>
                <w:szCs w:val="22"/>
              </w:rPr>
              <w:t>)</w:t>
            </w:r>
          </w:p>
        </w:tc>
        <w:tc>
          <w:tcPr>
            <w:tcW w:w="916" w:type="dxa"/>
            <w:tcBorders>
              <w:top w:val="single" w:sz="4" w:space="0" w:color="auto"/>
              <w:left w:val="single" w:sz="4" w:space="0" w:color="auto"/>
              <w:bottom w:val="single" w:sz="4" w:space="0" w:color="auto"/>
              <w:right w:val="single" w:sz="4" w:space="0" w:color="auto"/>
            </w:tcBorders>
          </w:tcPr>
          <w:p w14:paraId="4B036924"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5CE55DF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653EA4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C4ED20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6DC072C" w14:textId="7D3E5BD9"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20BF867" w14:textId="77777777" w:rsidR="00BC0191" w:rsidRDefault="00BC0191">
            <w:pPr>
              <w:spacing w:before="60" w:after="60"/>
              <w:rPr>
                <w:sz w:val="22"/>
                <w:szCs w:val="22"/>
              </w:rPr>
            </w:pPr>
          </w:p>
        </w:tc>
      </w:tr>
      <w:tr w:rsidR="00BC0191" w14:paraId="1C432CE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1186DFE" w14:textId="77777777" w:rsidR="00BC0191" w:rsidRDefault="001E4C9A">
            <w:pPr>
              <w:spacing w:before="60" w:after="60"/>
              <w:jc w:val="center"/>
              <w:rPr>
                <w:sz w:val="22"/>
                <w:szCs w:val="22"/>
              </w:rPr>
            </w:pPr>
            <w:r>
              <w:rPr>
                <w:sz w:val="22"/>
                <w:szCs w:val="22"/>
              </w:rPr>
              <w:t>125</w:t>
            </w:r>
          </w:p>
        </w:tc>
        <w:tc>
          <w:tcPr>
            <w:tcW w:w="1584" w:type="dxa"/>
            <w:tcBorders>
              <w:top w:val="single" w:sz="4" w:space="0" w:color="auto"/>
              <w:left w:val="single" w:sz="4" w:space="0" w:color="auto"/>
              <w:bottom w:val="single" w:sz="4" w:space="0" w:color="auto"/>
              <w:right w:val="single" w:sz="4" w:space="0" w:color="auto"/>
            </w:tcBorders>
          </w:tcPr>
          <w:p w14:paraId="314087C2" w14:textId="77777777" w:rsidR="00BC0191" w:rsidRDefault="001E4C9A">
            <w:pPr>
              <w:spacing w:before="60" w:after="60"/>
              <w:rPr>
                <w:sz w:val="22"/>
                <w:szCs w:val="22"/>
              </w:rPr>
            </w:pPr>
            <w:r>
              <w:rPr>
                <w:sz w:val="22"/>
                <w:szCs w:val="22"/>
              </w:rPr>
              <w:t>Milk CRM – Compositional Analysis (Fat/Protein/Lactose)</w:t>
            </w:r>
          </w:p>
        </w:tc>
        <w:tc>
          <w:tcPr>
            <w:tcW w:w="916" w:type="dxa"/>
            <w:tcBorders>
              <w:top w:val="single" w:sz="4" w:space="0" w:color="auto"/>
              <w:left w:val="single" w:sz="4" w:space="0" w:color="auto"/>
              <w:bottom w:val="single" w:sz="4" w:space="0" w:color="auto"/>
              <w:right w:val="single" w:sz="4" w:space="0" w:color="auto"/>
            </w:tcBorders>
          </w:tcPr>
          <w:p w14:paraId="13A4F931"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3AF88CD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C40DFB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FD42D4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9D8D720" w14:textId="2677017C"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EC1CF86" w14:textId="77777777" w:rsidR="00BC0191" w:rsidRDefault="00BC0191">
            <w:pPr>
              <w:spacing w:before="60" w:after="60"/>
              <w:rPr>
                <w:sz w:val="22"/>
                <w:szCs w:val="22"/>
              </w:rPr>
            </w:pPr>
          </w:p>
        </w:tc>
      </w:tr>
      <w:tr w:rsidR="00BC0191" w14:paraId="2B55CE8D" w14:textId="77777777" w:rsidTr="003A229C">
        <w:trPr>
          <w:cantSplit/>
        </w:trPr>
        <w:tc>
          <w:tcPr>
            <w:tcW w:w="13320" w:type="dxa"/>
            <w:gridSpan w:val="8"/>
            <w:tcBorders>
              <w:top w:val="single" w:sz="4" w:space="0" w:color="auto"/>
              <w:left w:val="single" w:sz="0" w:space="0" w:color="auto"/>
              <w:bottom w:val="single" w:sz="4" w:space="0" w:color="auto"/>
              <w:right w:val="single" w:sz="0" w:space="0" w:color="auto"/>
            </w:tcBorders>
            <w:shd w:val="clear" w:color="auto" w:fill="D9D9D9"/>
          </w:tcPr>
          <w:p w14:paraId="581EA968" w14:textId="77777777" w:rsidR="00BC0191" w:rsidRDefault="001E4C9A" w:rsidP="003A229C">
            <w:pPr>
              <w:spacing w:before="60" w:after="60"/>
              <w:rPr>
                <w:sz w:val="22"/>
                <w:szCs w:val="22"/>
              </w:rPr>
            </w:pPr>
            <w:r>
              <w:rPr>
                <w:b/>
                <w:sz w:val="22"/>
                <w:szCs w:val="22"/>
              </w:rPr>
              <w:t>G. Consumables and Reagents (First-Year Supply)</w:t>
            </w:r>
          </w:p>
        </w:tc>
      </w:tr>
      <w:tr w:rsidR="00BC0191" w14:paraId="75CEDBF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5E1D3E9" w14:textId="77777777" w:rsidR="00BC0191" w:rsidRDefault="001E4C9A">
            <w:pPr>
              <w:spacing w:before="60" w:after="60"/>
              <w:jc w:val="center"/>
              <w:rPr>
                <w:sz w:val="22"/>
                <w:szCs w:val="22"/>
              </w:rPr>
            </w:pPr>
            <w:r>
              <w:rPr>
                <w:sz w:val="22"/>
                <w:szCs w:val="22"/>
              </w:rPr>
              <w:t>126</w:t>
            </w:r>
          </w:p>
        </w:tc>
        <w:tc>
          <w:tcPr>
            <w:tcW w:w="1584" w:type="dxa"/>
            <w:tcBorders>
              <w:top w:val="single" w:sz="4" w:space="0" w:color="auto"/>
              <w:left w:val="single" w:sz="4" w:space="0" w:color="auto"/>
              <w:bottom w:val="single" w:sz="4" w:space="0" w:color="auto"/>
              <w:right w:val="single" w:sz="4" w:space="0" w:color="auto"/>
            </w:tcBorders>
          </w:tcPr>
          <w:p w14:paraId="138B5F93" w14:textId="77777777" w:rsidR="00BC0191" w:rsidRDefault="001E4C9A">
            <w:pPr>
              <w:spacing w:before="60" w:after="60"/>
              <w:rPr>
                <w:sz w:val="22"/>
                <w:szCs w:val="22"/>
              </w:rPr>
            </w:pPr>
            <w:r>
              <w:rPr>
                <w:sz w:val="22"/>
                <w:szCs w:val="22"/>
              </w:rPr>
              <w:t>Acetonitrile – HPLC Grade (2.5 L)</w:t>
            </w:r>
          </w:p>
        </w:tc>
        <w:tc>
          <w:tcPr>
            <w:tcW w:w="916" w:type="dxa"/>
            <w:tcBorders>
              <w:top w:val="single" w:sz="4" w:space="0" w:color="auto"/>
              <w:left w:val="single" w:sz="4" w:space="0" w:color="auto"/>
              <w:bottom w:val="single" w:sz="4" w:space="0" w:color="auto"/>
              <w:right w:val="single" w:sz="4" w:space="0" w:color="auto"/>
            </w:tcBorders>
          </w:tcPr>
          <w:p w14:paraId="64DE3A48"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3C6EB89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7EAD64C7"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D002F43"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B21F8AD" w14:textId="734918C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14DEECD" w14:textId="77777777" w:rsidR="00BC0191" w:rsidRDefault="00BC0191">
            <w:pPr>
              <w:spacing w:before="60" w:after="60"/>
              <w:rPr>
                <w:sz w:val="22"/>
                <w:szCs w:val="22"/>
              </w:rPr>
            </w:pPr>
          </w:p>
        </w:tc>
      </w:tr>
      <w:tr w:rsidR="00BC0191" w14:paraId="4337E9F4"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BD9034C" w14:textId="77777777" w:rsidR="00BC0191" w:rsidRDefault="001E4C9A">
            <w:pPr>
              <w:spacing w:before="60" w:after="60"/>
              <w:jc w:val="center"/>
              <w:rPr>
                <w:sz w:val="22"/>
                <w:szCs w:val="22"/>
              </w:rPr>
            </w:pPr>
            <w:r>
              <w:rPr>
                <w:sz w:val="22"/>
                <w:szCs w:val="22"/>
              </w:rPr>
              <w:lastRenderedPageBreak/>
              <w:t>127</w:t>
            </w:r>
          </w:p>
        </w:tc>
        <w:tc>
          <w:tcPr>
            <w:tcW w:w="1584" w:type="dxa"/>
            <w:tcBorders>
              <w:top w:val="single" w:sz="4" w:space="0" w:color="auto"/>
              <w:left w:val="single" w:sz="4" w:space="0" w:color="auto"/>
              <w:bottom w:val="single" w:sz="4" w:space="0" w:color="auto"/>
              <w:right w:val="single" w:sz="4" w:space="0" w:color="auto"/>
            </w:tcBorders>
          </w:tcPr>
          <w:p w14:paraId="6F604490" w14:textId="77777777" w:rsidR="00BC0191" w:rsidRDefault="001E4C9A">
            <w:pPr>
              <w:spacing w:before="60" w:after="60"/>
              <w:rPr>
                <w:sz w:val="22"/>
                <w:szCs w:val="22"/>
              </w:rPr>
            </w:pPr>
            <w:r>
              <w:rPr>
                <w:sz w:val="22"/>
                <w:szCs w:val="22"/>
              </w:rPr>
              <w:t>Methanol – HPLC Grade (2.5 L)</w:t>
            </w:r>
          </w:p>
        </w:tc>
        <w:tc>
          <w:tcPr>
            <w:tcW w:w="916" w:type="dxa"/>
            <w:tcBorders>
              <w:top w:val="single" w:sz="4" w:space="0" w:color="auto"/>
              <w:left w:val="single" w:sz="4" w:space="0" w:color="auto"/>
              <w:bottom w:val="single" w:sz="4" w:space="0" w:color="auto"/>
              <w:right w:val="single" w:sz="4" w:space="0" w:color="auto"/>
            </w:tcBorders>
          </w:tcPr>
          <w:p w14:paraId="5B332CDD"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554D117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8A50E9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F2DFF2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2A1CFB5" w14:textId="285D51A3"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4AA4577" w14:textId="77777777" w:rsidR="00BC0191" w:rsidRDefault="00BC0191">
            <w:pPr>
              <w:spacing w:before="60" w:after="60"/>
              <w:rPr>
                <w:sz w:val="22"/>
                <w:szCs w:val="22"/>
              </w:rPr>
            </w:pPr>
          </w:p>
        </w:tc>
      </w:tr>
      <w:tr w:rsidR="00BC0191" w14:paraId="6857F6A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3171C11" w14:textId="77777777" w:rsidR="00BC0191" w:rsidRDefault="001E4C9A">
            <w:pPr>
              <w:spacing w:before="60" w:after="60"/>
              <w:jc w:val="center"/>
              <w:rPr>
                <w:sz w:val="22"/>
                <w:szCs w:val="22"/>
              </w:rPr>
            </w:pPr>
            <w:r>
              <w:rPr>
                <w:sz w:val="22"/>
                <w:szCs w:val="22"/>
              </w:rPr>
              <w:t>128</w:t>
            </w:r>
          </w:p>
        </w:tc>
        <w:tc>
          <w:tcPr>
            <w:tcW w:w="1584" w:type="dxa"/>
            <w:tcBorders>
              <w:top w:val="single" w:sz="4" w:space="0" w:color="auto"/>
              <w:left w:val="single" w:sz="4" w:space="0" w:color="auto"/>
              <w:bottom w:val="single" w:sz="4" w:space="0" w:color="auto"/>
              <w:right w:val="single" w:sz="4" w:space="0" w:color="auto"/>
            </w:tcBorders>
          </w:tcPr>
          <w:p w14:paraId="389C9DA1" w14:textId="77777777" w:rsidR="00BC0191" w:rsidRDefault="001E4C9A">
            <w:pPr>
              <w:spacing w:before="60" w:after="60"/>
              <w:rPr>
                <w:sz w:val="22"/>
                <w:szCs w:val="22"/>
              </w:rPr>
            </w:pPr>
            <w:r>
              <w:rPr>
                <w:sz w:val="22"/>
                <w:szCs w:val="22"/>
              </w:rPr>
              <w:t>Hexane – HPLC Grade (2.5 L)</w:t>
            </w:r>
          </w:p>
        </w:tc>
        <w:tc>
          <w:tcPr>
            <w:tcW w:w="916" w:type="dxa"/>
            <w:tcBorders>
              <w:top w:val="single" w:sz="4" w:space="0" w:color="auto"/>
              <w:left w:val="single" w:sz="4" w:space="0" w:color="auto"/>
              <w:bottom w:val="single" w:sz="4" w:space="0" w:color="auto"/>
              <w:right w:val="single" w:sz="4" w:space="0" w:color="auto"/>
            </w:tcBorders>
          </w:tcPr>
          <w:p w14:paraId="6B580114" w14:textId="77777777" w:rsidR="00BC0191" w:rsidRDefault="001E4C9A">
            <w:pPr>
              <w:spacing w:before="60" w:after="60"/>
              <w:jc w:val="center"/>
              <w:rPr>
                <w:sz w:val="22"/>
                <w:szCs w:val="22"/>
              </w:rPr>
            </w:pPr>
            <w:r>
              <w:rPr>
                <w:sz w:val="22"/>
                <w:szCs w:val="22"/>
              </w:rPr>
              <w:t>15</w:t>
            </w:r>
          </w:p>
        </w:tc>
        <w:tc>
          <w:tcPr>
            <w:tcW w:w="796" w:type="dxa"/>
            <w:tcBorders>
              <w:top w:val="single" w:sz="4" w:space="0" w:color="auto"/>
              <w:left w:val="single" w:sz="4" w:space="0" w:color="auto"/>
              <w:bottom w:val="single" w:sz="4" w:space="0" w:color="auto"/>
              <w:right w:val="single" w:sz="4" w:space="0" w:color="auto"/>
            </w:tcBorders>
          </w:tcPr>
          <w:p w14:paraId="2A2E431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BCFC51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CC9862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A2C9534" w14:textId="67A3E95D"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B64E2A6" w14:textId="77777777" w:rsidR="00BC0191" w:rsidRDefault="00BC0191">
            <w:pPr>
              <w:spacing w:before="60" w:after="60"/>
              <w:rPr>
                <w:sz w:val="22"/>
                <w:szCs w:val="22"/>
              </w:rPr>
            </w:pPr>
          </w:p>
        </w:tc>
      </w:tr>
      <w:tr w:rsidR="00BC0191" w14:paraId="2CA9EDB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19F857F" w14:textId="77777777" w:rsidR="00BC0191" w:rsidRDefault="001E4C9A">
            <w:pPr>
              <w:spacing w:before="60" w:after="60"/>
              <w:jc w:val="center"/>
              <w:rPr>
                <w:sz w:val="22"/>
                <w:szCs w:val="22"/>
              </w:rPr>
            </w:pPr>
            <w:r>
              <w:rPr>
                <w:sz w:val="22"/>
                <w:szCs w:val="22"/>
              </w:rPr>
              <w:t>129</w:t>
            </w:r>
          </w:p>
        </w:tc>
        <w:tc>
          <w:tcPr>
            <w:tcW w:w="1584" w:type="dxa"/>
            <w:tcBorders>
              <w:top w:val="single" w:sz="4" w:space="0" w:color="auto"/>
              <w:left w:val="single" w:sz="4" w:space="0" w:color="auto"/>
              <w:bottom w:val="single" w:sz="4" w:space="0" w:color="auto"/>
              <w:right w:val="single" w:sz="4" w:space="0" w:color="auto"/>
            </w:tcBorders>
          </w:tcPr>
          <w:p w14:paraId="2FD11E86" w14:textId="77777777" w:rsidR="00BC0191" w:rsidRDefault="001E4C9A">
            <w:pPr>
              <w:spacing w:before="60" w:after="60"/>
              <w:rPr>
                <w:sz w:val="22"/>
                <w:szCs w:val="22"/>
              </w:rPr>
            </w:pPr>
            <w:r>
              <w:rPr>
                <w:sz w:val="22"/>
                <w:szCs w:val="22"/>
              </w:rPr>
              <w:t>Acetone – HPLC Grade (2.5 L)</w:t>
            </w:r>
          </w:p>
        </w:tc>
        <w:tc>
          <w:tcPr>
            <w:tcW w:w="916" w:type="dxa"/>
            <w:tcBorders>
              <w:top w:val="single" w:sz="4" w:space="0" w:color="auto"/>
              <w:left w:val="single" w:sz="4" w:space="0" w:color="auto"/>
              <w:bottom w:val="single" w:sz="4" w:space="0" w:color="auto"/>
              <w:right w:val="single" w:sz="4" w:space="0" w:color="auto"/>
            </w:tcBorders>
          </w:tcPr>
          <w:p w14:paraId="048CB5CD" w14:textId="77777777" w:rsidR="00BC0191" w:rsidRDefault="001E4C9A">
            <w:pPr>
              <w:spacing w:before="60" w:after="60"/>
              <w:jc w:val="center"/>
              <w:rPr>
                <w:sz w:val="22"/>
                <w:szCs w:val="22"/>
              </w:rPr>
            </w:pPr>
            <w:r>
              <w:rPr>
                <w:sz w:val="22"/>
                <w:szCs w:val="22"/>
              </w:rPr>
              <w:t>15</w:t>
            </w:r>
          </w:p>
        </w:tc>
        <w:tc>
          <w:tcPr>
            <w:tcW w:w="796" w:type="dxa"/>
            <w:tcBorders>
              <w:top w:val="single" w:sz="4" w:space="0" w:color="auto"/>
              <w:left w:val="single" w:sz="4" w:space="0" w:color="auto"/>
              <w:bottom w:val="single" w:sz="4" w:space="0" w:color="auto"/>
              <w:right w:val="single" w:sz="4" w:space="0" w:color="auto"/>
            </w:tcBorders>
          </w:tcPr>
          <w:p w14:paraId="2527390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CC3032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05BD71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E566525" w14:textId="16284A18" w:rsidR="00BC0191" w:rsidRDefault="007006E3"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372F83C" w14:textId="77777777" w:rsidR="00BC0191" w:rsidRDefault="00BC0191">
            <w:pPr>
              <w:spacing w:before="60" w:after="60"/>
              <w:rPr>
                <w:sz w:val="22"/>
                <w:szCs w:val="22"/>
              </w:rPr>
            </w:pPr>
          </w:p>
        </w:tc>
      </w:tr>
      <w:tr w:rsidR="00BC0191" w14:paraId="7E98A4A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E105541" w14:textId="77777777" w:rsidR="00BC0191" w:rsidRDefault="001E4C9A">
            <w:pPr>
              <w:spacing w:before="60" w:after="60"/>
              <w:jc w:val="center"/>
              <w:rPr>
                <w:sz w:val="22"/>
                <w:szCs w:val="22"/>
              </w:rPr>
            </w:pPr>
            <w:r>
              <w:rPr>
                <w:sz w:val="22"/>
                <w:szCs w:val="22"/>
              </w:rPr>
              <w:t>130</w:t>
            </w:r>
          </w:p>
        </w:tc>
        <w:tc>
          <w:tcPr>
            <w:tcW w:w="1584" w:type="dxa"/>
            <w:tcBorders>
              <w:top w:val="single" w:sz="4" w:space="0" w:color="auto"/>
              <w:left w:val="single" w:sz="4" w:space="0" w:color="auto"/>
              <w:bottom w:val="single" w:sz="4" w:space="0" w:color="auto"/>
              <w:right w:val="single" w:sz="4" w:space="0" w:color="auto"/>
            </w:tcBorders>
          </w:tcPr>
          <w:p w14:paraId="23A349B3" w14:textId="77777777" w:rsidR="00BC0191" w:rsidRDefault="001E4C9A">
            <w:pPr>
              <w:spacing w:before="60" w:after="60"/>
              <w:rPr>
                <w:sz w:val="22"/>
                <w:szCs w:val="22"/>
              </w:rPr>
            </w:pPr>
            <w:r>
              <w:rPr>
                <w:sz w:val="22"/>
                <w:szCs w:val="22"/>
              </w:rPr>
              <w:t>Dichloromethane – HPLC Grade (2.5 L)</w:t>
            </w:r>
          </w:p>
        </w:tc>
        <w:tc>
          <w:tcPr>
            <w:tcW w:w="916" w:type="dxa"/>
            <w:tcBorders>
              <w:top w:val="single" w:sz="4" w:space="0" w:color="auto"/>
              <w:left w:val="single" w:sz="4" w:space="0" w:color="auto"/>
              <w:bottom w:val="single" w:sz="4" w:space="0" w:color="auto"/>
              <w:right w:val="single" w:sz="4" w:space="0" w:color="auto"/>
            </w:tcBorders>
          </w:tcPr>
          <w:p w14:paraId="4A4F1C83"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5805A82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C11B75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EB35B2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1BC92DA" w14:textId="71C0F18B"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A5A8B23" w14:textId="77777777" w:rsidR="00BC0191" w:rsidRDefault="00BC0191">
            <w:pPr>
              <w:spacing w:before="60" w:after="60"/>
              <w:rPr>
                <w:sz w:val="22"/>
                <w:szCs w:val="22"/>
              </w:rPr>
            </w:pPr>
          </w:p>
        </w:tc>
      </w:tr>
      <w:tr w:rsidR="00BC0191" w14:paraId="6340E4B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0F1FDC7" w14:textId="77777777" w:rsidR="00BC0191" w:rsidRDefault="001E4C9A">
            <w:pPr>
              <w:spacing w:before="60" w:after="60"/>
              <w:jc w:val="center"/>
              <w:rPr>
                <w:sz w:val="22"/>
                <w:szCs w:val="22"/>
              </w:rPr>
            </w:pPr>
            <w:r>
              <w:rPr>
                <w:sz w:val="22"/>
                <w:szCs w:val="22"/>
              </w:rPr>
              <w:t>131</w:t>
            </w:r>
          </w:p>
        </w:tc>
        <w:tc>
          <w:tcPr>
            <w:tcW w:w="1584" w:type="dxa"/>
            <w:tcBorders>
              <w:top w:val="single" w:sz="4" w:space="0" w:color="auto"/>
              <w:left w:val="single" w:sz="4" w:space="0" w:color="auto"/>
              <w:bottom w:val="single" w:sz="4" w:space="0" w:color="auto"/>
              <w:right w:val="single" w:sz="4" w:space="0" w:color="auto"/>
            </w:tcBorders>
          </w:tcPr>
          <w:p w14:paraId="1EA1840D" w14:textId="77777777" w:rsidR="00BC0191" w:rsidRDefault="001E4C9A">
            <w:pPr>
              <w:spacing w:before="60" w:after="60"/>
              <w:rPr>
                <w:sz w:val="22"/>
                <w:szCs w:val="22"/>
              </w:rPr>
            </w:pPr>
            <w:r>
              <w:rPr>
                <w:sz w:val="22"/>
                <w:szCs w:val="22"/>
              </w:rPr>
              <w:t>Ethanol – AR Grade (2.5 L)</w:t>
            </w:r>
          </w:p>
        </w:tc>
        <w:tc>
          <w:tcPr>
            <w:tcW w:w="916" w:type="dxa"/>
            <w:tcBorders>
              <w:top w:val="single" w:sz="4" w:space="0" w:color="auto"/>
              <w:left w:val="single" w:sz="4" w:space="0" w:color="auto"/>
              <w:bottom w:val="single" w:sz="4" w:space="0" w:color="auto"/>
              <w:right w:val="single" w:sz="4" w:space="0" w:color="auto"/>
            </w:tcBorders>
          </w:tcPr>
          <w:p w14:paraId="3553A883" w14:textId="77777777" w:rsidR="00BC0191" w:rsidRDefault="001E4C9A">
            <w:pPr>
              <w:spacing w:before="60" w:after="60"/>
              <w:jc w:val="center"/>
              <w:rPr>
                <w:sz w:val="22"/>
                <w:szCs w:val="22"/>
              </w:rPr>
            </w:pPr>
            <w:r>
              <w:rPr>
                <w:sz w:val="22"/>
                <w:szCs w:val="22"/>
              </w:rPr>
              <w:t>15</w:t>
            </w:r>
          </w:p>
        </w:tc>
        <w:tc>
          <w:tcPr>
            <w:tcW w:w="796" w:type="dxa"/>
            <w:tcBorders>
              <w:top w:val="single" w:sz="4" w:space="0" w:color="auto"/>
              <w:left w:val="single" w:sz="4" w:space="0" w:color="auto"/>
              <w:bottom w:val="single" w:sz="4" w:space="0" w:color="auto"/>
              <w:right w:val="single" w:sz="4" w:space="0" w:color="auto"/>
            </w:tcBorders>
          </w:tcPr>
          <w:p w14:paraId="65746F7F"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EE6470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33FED5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668066D0" w14:textId="6DE4BA61"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6F51559" w14:textId="77777777" w:rsidR="00BC0191" w:rsidRDefault="00BC0191">
            <w:pPr>
              <w:spacing w:before="60" w:after="60"/>
              <w:rPr>
                <w:sz w:val="22"/>
                <w:szCs w:val="22"/>
              </w:rPr>
            </w:pPr>
          </w:p>
        </w:tc>
      </w:tr>
      <w:tr w:rsidR="00BC0191" w14:paraId="25CACA7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B9394E7" w14:textId="77777777" w:rsidR="00BC0191" w:rsidRDefault="001E4C9A">
            <w:pPr>
              <w:spacing w:before="60" w:after="60"/>
              <w:jc w:val="center"/>
              <w:rPr>
                <w:sz w:val="22"/>
                <w:szCs w:val="22"/>
              </w:rPr>
            </w:pPr>
            <w:r>
              <w:rPr>
                <w:sz w:val="22"/>
                <w:szCs w:val="22"/>
              </w:rPr>
              <w:t>132</w:t>
            </w:r>
          </w:p>
        </w:tc>
        <w:tc>
          <w:tcPr>
            <w:tcW w:w="1584" w:type="dxa"/>
            <w:tcBorders>
              <w:top w:val="single" w:sz="4" w:space="0" w:color="auto"/>
              <w:left w:val="single" w:sz="4" w:space="0" w:color="auto"/>
              <w:bottom w:val="single" w:sz="4" w:space="0" w:color="auto"/>
              <w:right w:val="single" w:sz="4" w:space="0" w:color="auto"/>
            </w:tcBorders>
          </w:tcPr>
          <w:p w14:paraId="77C439E1" w14:textId="77777777" w:rsidR="00BC0191" w:rsidRDefault="001E4C9A">
            <w:pPr>
              <w:spacing w:before="60" w:after="60"/>
              <w:rPr>
                <w:sz w:val="22"/>
                <w:szCs w:val="22"/>
              </w:rPr>
            </w:pPr>
            <w:r>
              <w:rPr>
                <w:sz w:val="22"/>
                <w:szCs w:val="22"/>
              </w:rPr>
              <w:t>Acetic Acid – Glacial AR (2.5 L)</w:t>
            </w:r>
          </w:p>
        </w:tc>
        <w:tc>
          <w:tcPr>
            <w:tcW w:w="916" w:type="dxa"/>
            <w:tcBorders>
              <w:top w:val="single" w:sz="4" w:space="0" w:color="auto"/>
              <w:left w:val="single" w:sz="4" w:space="0" w:color="auto"/>
              <w:bottom w:val="single" w:sz="4" w:space="0" w:color="auto"/>
              <w:right w:val="single" w:sz="4" w:space="0" w:color="auto"/>
            </w:tcBorders>
          </w:tcPr>
          <w:p w14:paraId="3DED7662"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59E35B0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227013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D6587B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B158727" w14:textId="7DDF1605"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3EEA8B3" w14:textId="77777777" w:rsidR="00BC0191" w:rsidRDefault="00BC0191">
            <w:pPr>
              <w:spacing w:before="60" w:after="60"/>
              <w:rPr>
                <w:sz w:val="22"/>
                <w:szCs w:val="22"/>
              </w:rPr>
            </w:pPr>
          </w:p>
        </w:tc>
      </w:tr>
      <w:tr w:rsidR="00BC0191" w14:paraId="151F492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FC55526" w14:textId="77777777" w:rsidR="00BC0191" w:rsidRDefault="001E4C9A">
            <w:pPr>
              <w:spacing w:before="60" w:after="60"/>
              <w:jc w:val="center"/>
              <w:rPr>
                <w:sz w:val="22"/>
                <w:szCs w:val="22"/>
              </w:rPr>
            </w:pPr>
            <w:r>
              <w:rPr>
                <w:sz w:val="22"/>
                <w:szCs w:val="22"/>
              </w:rPr>
              <w:t>133</w:t>
            </w:r>
          </w:p>
        </w:tc>
        <w:tc>
          <w:tcPr>
            <w:tcW w:w="1584" w:type="dxa"/>
            <w:tcBorders>
              <w:top w:val="single" w:sz="4" w:space="0" w:color="auto"/>
              <w:left w:val="single" w:sz="4" w:space="0" w:color="auto"/>
              <w:bottom w:val="single" w:sz="4" w:space="0" w:color="auto"/>
              <w:right w:val="single" w:sz="4" w:space="0" w:color="auto"/>
            </w:tcBorders>
          </w:tcPr>
          <w:p w14:paraId="00607590" w14:textId="77777777" w:rsidR="00BC0191" w:rsidRDefault="001E4C9A">
            <w:pPr>
              <w:spacing w:before="60" w:after="60"/>
              <w:rPr>
                <w:sz w:val="22"/>
                <w:szCs w:val="22"/>
              </w:rPr>
            </w:pPr>
            <w:r>
              <w:rPr>
                <w:sz w:val="22"/>
                <w:szCs w:val="22"/>
              </w:rPr>
              <w:t>Nitric Acid – Trace Metal Grade (500 mL)</w:t>
            </w:r>
          </w:p>
        </w:tc>
        <w:tc>
          <w:tcPr>
            <w:tcW w:w="916" w:type="dxa"/>
            <w:tcBorders>
              <w:top w:val="single" w:sz="4" w:space="0" w:color="auto"/>
              <w:left w:val="single" w:sz="4" w:space="0" w:color="auto"/>
              <w:bottom w:val="single" w:sz="4" w:space="0" w:color="auto"/>
              <w:right w:val="single" w:sz="4" w:space="0" w:color="auto"/>
            </w:tcBorders>
          </w:tcPr>
          <w:p w14:paraId="0F8AD860" w14:textId="77777777" w:rsidR="00BC0191" w:rsidRDefault="001E4C9A">
            <w:pPr>
              <w:spacing w:before="60" w:after="60"/>
              <w:jc w:val="center"/>
              <w:rPr>
                <w:sz w:val="22"/>
                <w:szCs w:val="22"/>
              </w:rPr>
            </w:pPr>
            <w:r>
              <w:rPr>
                <w:sz w:val="22"/>
                <w:szCs w:val="22"/>
              </w:rPr>
              <w:t>8</w:t>
            </w:r>
          </w:p>
        </w:tc>
        <w:tc>
          <w:tcPr>
            <w:tcW w:w="796" w:type="dxa"/>
            <w:tcBorders>
              <w:top w:val="single" w:sz="4" w:space="0" w:color="auto"/>
              <w:left w:val="single" w:sz="4" w:space="0" w:color="auto"/>
              <w:bottom w:val="single" w:sz="4" w:space="0" w:color="auto"/>
              <w:right w:val="single" w:sz="4" w:space="0" w:color="auto"/>
            </w:tcBorders>
          </w:tcPr>
          <w:p w14:paraId="5C9BA42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9F56D1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76750F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19906DE" w14:textId="52CA165D"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6A939E8" w14:textId="77777777" w:rsidR="00BC0191" w:rsidRDefault="00BC0191">
            <w:pPr>
              <w:spacing w:before="60" w:after="60"/>
              <w:rPr>
                <w:sz w:val="22"/>
                <w:szCs w:val="22"/>
              </w:rPr>
            </w:pPr>
          </w:p>
        </w:tc>
      </w:tr>
      <w:tr w:rsidR="00BC0191" w14:paraId="5469C652"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C464F22" w14:textId="77777777" w:rsidR="00BC0191" w:rsidRDefault="001E4C9A">
            <w:pPr>
              <w:spacing w:before="60" w:after="60"/>
              <w:jc w:val="center"/>
              <w:rPr>
                <w:sz w:val="22"/>
                <w:szCs w:val="22"/>
              </w:rPr>
            </w:pPr>
            <w:r>
              <w:rPr>
                <w:sz w:val="22"/>
                <w:szCs w:val="22"/>
              </w:rPr>
              <w:t>134</w:t>
            </w:r>
          </w:p>
        </w:tc>
        <w:tc>
          <w:tcPr>
            <w:tcW w:w="1584" w:type="dxa"/>
            <w:tcBorders>
              <w:top w:val="single" w:sz="4" w:space="0" w:color="auto"/>
              <w:left w:val="single" w:sz="4" w:space="0" w:color="auto"/>
              <w:bottom w:val="single" w:sz="4" w:space="0" w:color="auto"/>
              <w:right w:val="single" w:sz="4" w:space="0" w:color="auto"/>
            </w:tcBorders>
          </w:tcPr>
          <w:p w14:paraId="6056AFC1" w14:textId="77777777" w:rsidR="00BC0191" w:rsidRDefault="001E4C9A">
            <w:pPr>
              <w:spacing w:before="60" w:after="60"/>
              <w:rPr>
                <w:sz w:val="22"/>
                <w:szCs w:val="22"/>
              </w:rPr>
            </w:pPr>
            <w:r>
              <w:rPr>
                <w:sz w:val="22"/>
                <w:szCs w:val="22"/>
              </w:rPr>
              <w:t>Hydrochloric Acid – AR Grade (2.5 L)</w:t>
            </w:r>
          </w:p>
        </w:tc>
        <w:tc>
          <w:tcPr>
            <w:tcW w:w="916" w:type="dxa"/>
            <w:tcBorders>
              <w:top w:val="single" w:sz="4" w:space="0" w:color="auto"/>
              <w:left w:val="single" w:sz="4" w:space="0" w:color="auto"/>
              <w:bottom w:val="single" w:sz="4" w:space="0" w:color="auto"/>
              <w:right w:val="single" w:sz="4" w:space="0" w:color="auto"/>
            </w:tcBorders>
          </w:tcPr>
          <w:p w14:paraId="78A1683C"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6328BFE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D57EA4C"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0C44179"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4108CF6" w14:textId="02B44F2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9FC7037" w14:textId="77777777" w:rsidR="00BC0191" w:rsidRDefault="00BC0191">
            <w:pPr>
              <w:spacing w:before="60" w:after="60"/>
              <w:rPr>
                <w:sz w:val="22"/>
                <w:szCs w:val="22"/>
              </w:rPr>
            </w:pPr>
          </w:p>
        </w:tc>
      </w:tr>
      <w:tr w:rsidR="00BC0191" w14:paraId="17D85CD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8EA178B" w14:textId="77777777" w:rsidR="00BC0191" w:rsidRDefault="001E4C9A">
            <w:pPr>
              <w:spacing w:before="60" w:after="60"/>
              <w:jc w:val="center"/>
              <w:rPr>
                <w:sz w:val="22"/>
                <w:szCs w:val="22"/>
              </w:rPr>
            </w:pPr>
            <w:r>
              <w:rPr>
                <w:sz w:val="22"/>
                <w:szCs w:val="22"/>
              </w:rPr>
              <w:t>135</w:t>
            </w:r>
          </w:p>
        </w:tc>
        <w:tc>
          <w:tcPr>
            <w:tcW w:w="1584" w:type="dxa"/>
            <w:tcBorders>
              <w:top w:val="single" w:sz="4" w:space="0" w:color="auto"/>
              <w:left w:val="single" w:sz="4" w:space="0" w:color="auto"/>
              <w:bottom w:val="single" w:sz="4" w:space="0" w:color="auto"/>
              <w:right w:val="single" w:sz="4" w:space="0" w:color="auto"/>
            </w:tcBorders>
          </w:tcPr>
          <w:p w14:paraId="479634F1" w14:textId="77777777" w:rsidR="00BC0191" w:rsidRDefault="001E4C9A">
            <w:pPr>
              <w:spacing w:before="60" w:after="60"/>
              <w:rPr>
                <w:sz w:val="22"/>
                <w:szCs w:val="22"/>
              </w:rPr>
            </w:pPr>
            <w:r>
              <w:rPr>
                <w:sz w:val="22"/>
                <w:szCs w:val="22"/>
              </w:rPr>
              <w:t>Sulfuric Acid – AR Grade (2.5 L)</w:t>
            </w:r>
          </w:p>
        </w:tc>
        <w:tc>
          <w:tcPr>
            <w:tcW w:w="916" w:type="dxa"/>
            <w:tcBorders>
              <w:top w:val="single" w:sz="4" w:space="0" w:color="auto"/>
              <w:left w:val="single" w:sz="4" w:space="0" w:color="auto"/>
              <w:bottom w:val="single" w:sz="4" w:space="0" w:color="auto"/>
              <w:right w:val="single" w:sz="4" w:space="0" w:color="auto"/>
            </w:tcBorders>
          </w:tcPr>
          <w:p w14:paraId="6879EEB8"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28C7FBA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B0D5A2F"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A4978DD"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FAEB48B" w14:textId="322CB49B"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C50EE73" w14:textId="77777777" w:rsidR="00BC0191" w:rsidRDefault="00BC0191">
            <w:pPr>
              <w:spacing w:before="60" w:after="60"/>
              <w:rPr>
                <w:sz w:val="22"/>
                <w:szCs w:val="22"/>
              </w:rPr>
            </w:pPr>
          </w:p>
        </w:tc>
      </w:tr>
      <w:tr w:rsidR="00BC0191" w14:paraId="6AA08BB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26F4EC5" w14:textId="77777777" w:rsidR="00BC0191" w:rsidRDefault="001E4C9A">
            <w:pPr>
              <w:spacing w:before="60" w:after="60"/>
              <w:jc w:val="center"/>
              <w:rPr>
                <w:sz w:val="22"/>
                <w:szCs w:val="22"/>
              </w:rPr>
            </w:pPr>
            <w:r>
              <w:rPr>
                <w:sz w:val="22"/>
                <w:szCs w:val="22"/>
              </w:rPr>
              <w:lastRenderedPageBreak/>
              <w:t>136</w:t>
            </w:r>
          </w:p>
        </w:tc>
        <w:tc>
          <w:tcPr>
            <w:tcW w:w="1584" w:type="dxa"/>
            <w:tcBorders>
              <w:top w:val="single" w:sz="4" w:space="0" w:color="auto"/>
              <w:left w:val="single" w:sz="4" w:space="0" w:color="auto"/>
              <w:bottom w:val="single" w:sz="4" w:space="0" w:color="auto"/>
              <w:right w:val="single" w:sz="4" w:space="0" w:color="auto"/>
            </w:tcBorders>
          </w:tcPr>
          <w:p w14:paraId="632DB627" w14:textId="77777777" w:rsidR="00BC0191" w:rsidRDefault="001E4C9A">
            <w:pPr>
              <w:spacing w:before="60" w:after="60"/>
              <w:rPr>
                <w:sz w:val="22"/>
                <w:szCs w:val="22"/>
              </w:rPr>
            </w:pPr>
            <w:r>
              <w:rPr>
                <w:sz w:val="22"/>
                <w:szCs w:val="22"/>
              </w:rPr>
              <w:t>Sodium Hydroxide – AR Pellets (1 kg)</w:t>
            </w:r>
          </w:p>
        </w:tc>
        <w:tc>
          <w:tcPr>
            <w:tcW w:w="916" w:type="dxa"/>
            <w:tcBorders>
              <w:top w:val="single" w:sz="4" w:space="0" w:color="auto"/>
              <w:left w:val="single" w:sz="4" w:space="0" w:color="auto"/>
              <w:bottom w:val="single" w:sz="4" w:space="0" w:color="auto"/>
              <w:right w:val="single" w:sz="4" w:space="0" w:color="auto"/>
            </w:tcBorders>
          </w:tcPr>
          <w:p w14:paraId="6BB1E728"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22FDE670"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17E28B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FED8A2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6DA4D3E" w14:textId="199AD0B2"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FD21C9C" w14:textId="77777777" w:rsidR="00BC0191" w:rsidRDefault="00BC0191">
            <w:pPr>
              <w:spacing w:before="60" w:after="60"/>
              <w:rPr>
                <w:sz w:val="22"/>
                <w:szCs w:val="22"/>
              </w:rPr>
            </w:pPr>
          </w:p>
        </w:tc>
      </w:tr>
      <w:tr w:rsidR="00BC0191" w14:paraId="11338A2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C1E20FD" w14:textId="77777777" w:rsidR="00BC0191" w:rsidRDefault="001E4C9A">
            <w:pPr>
              <w:spacing w:before="60" w:after="60"/>
              <w:jc w:val="center"/>
              <w:rPr>
                <w:sz w:val="22"/>
                <w:szCs w:val="22"/>
              </w:rPr>
            </w:pPr>
            <w:r>
              <w:rPr>
                <w:sz w:val="22"/>
                <w:szCs w:val="22"/>
              </w:rPr>
              <w:t>137</w:t>
            </w:r>
          </w:p>
        </w:tc>
        <w:tc>
          <w:tcPr>
            <w:tcW w:w="1584" w:type="dxa"/>
            <w:tcBorders>
              <w:top w:val="single" w:sz="4" w:space="0" w:color="auto"/>
              <w:left w:val="single" w:sz="4" w:space="0" w:color="auto"/>
              <w:bottom w:val="single" w:sz="4" w:space="0" w:color="auto"/>
              <w:right w:val="single" w:sz="4" w:space="0" w:color="auto"/>
            </w:tcBorders>
          </w:tcPr>
          <w:p w14:paraId="1AE45464" w14:textId="77777777" w:rsidR="00BC0191" w:rsidRDefault="001E4C9A">
            <w:pPr>
              <w:spacing w:before="60" w:after="60"/>
              <w:rPr>
                <w:sz w:val="22"/>
                <w:szCs w:val="22"/>
              </w:rPr>
            </w:pPr>
            <w:r>
              <w:rPr>
                <w:sz w:val="22"/>
                <w:szCs w:val="22"/>
              </w:rPr>
              <w:t>Heavy Metal Standards – 1000 mg/L (8 elements)</w:t>
            </w:r>
          </w:p>
        </w:tc>
        <w:tc>
          <w:tcPr>
            <w:tcW w:w="916" w:type="dxa"/>
            <w:tcBorders>
              <w:top w:val="single" w:sz="4" w:space="0" w:color="auto"/>
              <w:left w:val="single" w:sz="4" w:space="0" w:color="auto"/>
              <w:bottom w:val="single" w:sz="4" w:space="0" w:color="auto"/>
              <w:right w:val="single" w:sz="4" w:space="0" w:color="auto"/>
            </w:tcBorders>
          </w:tcPr>
          <w:p w14:paraId="448648EF" w14:textId="77777777" w:rsidR="00BC0191" w:rsidRDefault="001E4C9A">
            <w:pPr>
              <w:spacing w:before="60" w:after="60"/>
              <w:jc w:val="center"/>
              <w:rPr>
                <w:sz w:val="22"/>
                <w:szCs w:val="22"/>
              </w:rPr>
            </w:pPr>
            <w:r>
              <w:rPr>
                <w:sz w:val="22"/>
                <w:szCs w:val="22"/>
              </w:rPr>
              <w:t>24</w:t>
            </w:r>
          </w:p>
        </w:tc>
        <w:tc>
          <w:tcPr>
            <w:tcW w:w="796" w:type="dxa"/>
            <w:tcBorders>
              <w:top w:val="single" w:sz="4" w:space="0" w:color="auto"/>
              <w:left w:val="single" w:sz="4" w:space="0" w:color="auto"/>
              <w:bottom w:val="single" w:sz="4" w:space="0" w:color="auto"/>
              <w:right w:val="single" w:sz="4" w:space="0" w:color="auto"/>
            </w:tcBorders>
          </w:tcPr>
          <w:p w14:paraId="6EA8D309"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DB4F4C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21F87E2"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EAC99CF" w14:textId="57593CF7"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E95503A" w14:textId="77777777" w:rsidR="00BC0191" w:rsidRDefault="00BC0191">
            <w:pPr>
              <w:spacing w:before="60" w:after="60"/>
              <w:rPr>
                <w:sz w:val="22"/>
                <w:szCs w:val="22"/>
              </w:rPr>
            </w:pPr>
          </w:p>
        </w:tc>
      </w:tr>
      <w:tr w:rsidR="00BC0191" w14:paraId="37665BFE"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146CB4A" w14:textId="77777777" w:rsidR="00BC0191" w:rsidRDefault="001E4C9A">
            <w:pPr>
              <w:spacing w:before="60" w:after="60"/>
              <w:jc w:val="center"/>
              <w:rPr>
                <w:sz w:val="22"/>
                <w:szCs w:val="22"/>
              </w:rPr>
            </w:pPr>
            <w:r>
              <w:rPr>
                <w:sz w:val="22"/>
                <w:szCs w:val="22"/>
              </w:rPr>
              <w:t>138</w:t>
            </w:r>
          </w:p>
        </w:tc>
        <w:tc>
          <w:tcPr>
            <w:tcW w:w="1584" w:type="dxa"/>
            <w:tcBorders>
              <w:top w:val="single" w:sz="4" w:space="0" w:color="auto"/>
              <w:left w:val="single" w:sz="4" w:space="0" w:color="auto"/>
              <w:bottom w:val="single" w:sz="4" w:space="0" w:color="auto"/>
              <w:right w:val="single" w:sz="4" w:space="0" w:color="auto"/>
            </w:tcBorders>
          </w:tcPr>
          <w:p w14:paraId="13F18B4F" w14:textId="77777777" w:rsidR="00BC0191" w:rsidRDefault="001E4C9A">
            <w:pPr>
              <w:spacing w:before="60" w:after="60"/>
              <w:rPr>
                <w:sz w:val="22"/>
                <w:szCs w:val="22"/>
              </w:rPr>
            </w:pPr>
            <w:r>
              <w:rPr>
                <w:sz w:val="22"/>
                <w:szCs w:val="22"/>
              </w:rPr>
              <w:t>Pesticide Reference Standard Mix (100+ compounds)</w:t>
            </w:r>
          </w:p>
        </w:tc>
        <w:tc>
          <w:tcPr>
            <w:tcW w:w="916" w:type="dxa"/>
            <w:tcBorders>
              <w:top w:val="single" w:sz="4" w:space="0" w:color="auto"/>
              <w:left w:val="single" w:sz="4" w:space="0" w:color="auto"/>
              <w:bottom w:val="single" w:sz="4" w:space="0" w:color="auto"/>
              <w:right w:val="single" w:sz="4" w:space="0" w:color="auto"/>
            </w:tcBorders>
          </w:tcPr>
          <w:p w14:paraId="347A1CBC"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4BAD1EC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B822BD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BD7D49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20321F0" w14:textId="796519E7"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D39A471" w14:textId="77777777" w:rsidR="00BC0191" w:rsidRDefault="00BC0191">
            <w:pPr>
              <w:spacing w:before="60" w:after="60"/>
              <w:rPr>
                <w:sz w:val="22"/>
                <w:szCs w:val="22"/>
              </w:rPr>
            </w:pPr>
          </w:p>
        </w:tc>
      </w:tr>
      <w:tr w:rsidR="00BC0191" w14:paraId="6B09548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CE4010D" w14:textId="77777777" w:rsidR="00BC0191" w:rsidRDefault="001E4C9A">
            <w:pPr>
              <w:spacing w:before="60" w:after="60"/>
              <w:jc w:val="center"/>
              <w:rPr>
                <w:sz w:val="22"/>
                <w:szCs w:val="22"/>
              </w:rPr>
            </w:pPr>
            <w:r>
              <w:rPr>
                <w:sz w:val="22"/>
                <w:szCs w:val="22"/>
              </w:rPr>
              <w:t>139</w:t>
            </w:r>
          </w:p>
        </w:tc>
        <w:tc>
          <w:tcPr>
            <w:tcW w:w="1584" w:type="dxa"/>
            <w:tcBorders>
              <w:top w:val="single" w:sz="4" w:space="0" w:color="auto"/>
              <w:left w:val="single" w:sz="4" w:space="0" w:color="auto"/>
              <w:bottom w:val="single" w:sz="4" w:space="0" w:color="auto"/>
              <w:right w:val="single" w:sz="4" w:space="0" w:color="auto"/>
            </w:tcBorders>
          </w:tcPr>
          <w:p w14:paraId="02095181" w14:textId="77777777" w:rsidR="00BC0191" w:rsidRDefault="001E4C9A">
            <w:pPr>
              <w:spacing w:before="60" w:after="60"/>
              <w:rPr>
                <w:sz w:val="22"/>
                <w:szCs w:val="22"/>
              </w:rPr>
            </w:pPr>
            <w:r>
              <w:rPr>
                <w:sz w:val="22"/>
                <w:szCs w:val="22"/>
              </w:rPr>
              <w:t>Veterinary Drug Standard Mix (50–100 compounds)</w:t>
            </w:r>
          </w:p>
        </w:tc>
        <w:tc>
          <w:tcPr>
            <w:tcW w:w="916" w:type="dxa"/>
            <w:tcBorders>
              <w:top w:val="single" w:sz="4" w:space="0" w:color="auto"/>
              <w:left w:val="single" w:sz="4" w:space="0" w:color="auto"/>
              <w:bottom w:val="single" w:sz="4" w:space="0" w:color="auto"/>
              <w:right w:val="single" w:sz="4" w:space="0" w:color="auto"/>
            </w:tcBorders>
          </w:tcPr>
          <w:p w14:paraId="3A88660E" w14:textId="77777777" w:rsidR="00BC0191" w:rsidRDefault="001E4C9A">
            <w:pPr>
              <w:spacing w:before="60" w:after="60"/>
              <w:jc w:val="center"/>
              <w:rPr>
                <w:sz w:val="22"/>
                <w:szCs w:val="22"/>
              </w:rPr>
            </w:pPr>
            <w:r>
              <w:rPr>
                <w:sz w:val="22"/>
                <w:szCs w:val="22"/>
              </w:rPr>
              <w:t>6</w:t>
            </w:r>
          </w:p>
        </w:tc>
        <w:tc>
          <w:tcPr>
            <w:tcW w:w="796" w:type="dxa"/>
            <w:tcBorders>
              <w:top w:val="single" w:sz="4" w:space="0" w:color="auto"/>
              <w:left w:val="single" w:sz="4" w:space="0" w:color="auto"/>
              <w:bottom w:val="single" w:sz="4" w:space="0" w:color="auto"/>
              <w:right w:val="single" w:sz="4" w:space="0" w:color="auto"/>
            </w:tcBorders>
          </w:tcPr>
          <w:p w14:paraId="1DBFF6AA"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68669E7D"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3DB0D3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59778E2" w14:textId="76489A9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F0557E2" w14:textId="77777777" w:rsidR="00BC0191" w:rsidRDefault="00BC0191">
            <w:pPr>
              <w:spacing w:before="60" w:after="60"/>
              <w:rPr>
                <w:sz w:val="22"/>
                <w:szCs w:val="22"/>
              </w:rPr>
            </w:pPr>
          </w:p>
        </w:tc>
      </w:tr>
      <w:tr w:rsidR="00BC0191" w14:paraId="25231F0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FFC1681" w14:textId="77777777" w:rsidR="00BC0191" w:rsidRDefault="001E4C9A">
            <w:pPr>
              <w:spacing w:before="60" w:after="60"/>
              <w:jc w:val="center"/>
              <w:rPr>
                <w:sz w:val="22"/>
                <w:szCs w:val="22"/>
              </w:rPr>
            </w:pPr>
            <w:r>
              <w:rPr>
                <w:sz w:val="22"/>
                <w:szCs w:val="22"/>
              </w:rPr>
              <w:t>140</w:t>
            </w:r>
          </w:p>
        </w:tc>
        <w:tc>
          <w:tcPr>
            <w:tcW w:w="1584" w:type="dxa"/>
            <w:tcBorders>
              <w:top w:val="single" w:sz="4" w:space="0" w:color="auto"/>
              <w:left w:val="single" w:sz="4" w:space="0" w:color="auto"/>
              <w:bottom w:val="single" w:sz="4" w:space="0" w:color="auto"/>
              <w:right w:val="single" w:sz="4" w:space="0" w:color="auto"/>
            </w:tcBorders>
          </w:tcPr>
          <w:p w14:paraId="64F848E0" w14:textId="77777777" w:rsidR="00BC0191" w:rsidRDefault="001E4C9A">
            <w:pPr>
              <w:spacing w:before="60" w:after="60"/>
              <w:rPr>
                <w:sz w:val="22"/>
                <w:szCs w:val="22"/>
              </w:rPr>
            </w:pPr>
            <w:r>
              <w:rPr>
                <w:sz w:val="22"/>
                <w:szCs w:val="22"/>
              </w:rPr>
              <w:t xml:space="preserve">Mycotoxin Standards (AFB1/B2/G1/G2, OTA, </w:t>
            </w:r>
            <w:proofErr w:type="spellStart"/>
            <w:r>
              <w:rPr>
                <w:sz w:val="22"/>
                <w:szCs w:val="22"/>
              </w:rPr>
              <w:t>Fumonisin</w:t>
            </w:r>
            <w:proofErr w:type="spellEnd"/>
            <w:r>
              <w:rPr>
                <w:sz w:val="22"/>
                <w:szCs w:val="22"/>
              </w:rPr>
              <w:t xml:space="preserve"> B1/B2)</w:t>
            </w:r>
          </w:p>
        </w:tc>
        <w:tc>
          <w:tcPr>
            <w:tcW w:w="916" w:type="dxa"/>
            <w:tcBorders>
              <w:top w:val="single" w:sz="4" w:space="0" w:color="auto"/>
              <w:left w:val="single" w:sz="4" w:space="0" w:color="auto"/>
              <w:bottom w:val="single" w:sz="4" w:space="0" w:color="auto"/>
              <w:right w:val="single" w:sz="4" w:space="0" w:color="auto"/>
            </w:tcBorders>
          </w:tcPr>
          <w:p w14:paraId="24109670" w14:textId="77777777" w:rsidR="00BC0191" w:rsidRDefault="001E4C9A">
            <w:pPr>
              <w:spacing w:before="60" w:after="60"/>
              <w:jc w:val="center"/>
              <w:rPr>
                <w:sz w:val="22"/>
                <w:szCs w:val="22"/>
              </w:rPr>
            </w:pPr>
            <w:r>
              <w:rPr>
                <w:sz w:val="22"/>
                <w:szCs w:val="22"/>
              </w:rPr>
              <w:t>12</w:t>
            </w:r>
          </w:p>
        </w:tc>
        <w:tc>
          <w:tcPr>
            <w:tcW w:w="796" w:type="dxa"/>
            <w:tcBorders>
              <w:top w:val="single" w:sz="4" w:space="0" w:color="auto"/>
              <w:left w:val="single" w:sz="4" w:space="0" w:color="auto"/>
              <w:bottom w:val="single" w:sz="4" w:space="0" w:color="auto"/>
              <w:right w:val="single" w:sz="4" w:space="0" w:color="auto"/>
            </w:tcBorders>
          </w:tcPr>
          <w:p w14:paraId="2B681118"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264875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5A98C64"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47BCC79" w14:textId="72CFA15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C5FE00D" w14:textId="77777777" w:rsidR="00BC0191" w:rsidRDefault="00BC0191">
            <w:pPr>
              <w:spacing w:before="60" w:after="60"/>
              <w:rPr>
                <w:sz w:val="22"/>
                <w:szCs w:val="22"/>
              </w:rPr>
            </w:pPr>
          </w:p>
        </w:tc>
      </w:tr>
      <w:tr w:rsidR="00BC0191" w14:paraId="3E8904F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F691964" w14:textId="77777777" w:rsidR="00BC0191" w:rsidRDefault="001E4C9A">
            <w:pPr>
              <w:spacing w:before="60" w:after="60"/>
              <w:jc w:val="center"/>
              <w:rPr>
                <w:sz w:val="22"/>
                <w:szCs w:val="22"/>
              </w:rPr>
            </w:pPr>
            <w:r>
              <w:rPr>
                <w:sz w:val="22"/>
                <w:szCs w:val="22"/>
              </w:rPr>
              <w:t>141</w:t>
            </w:r>
          </w:p>
        </w:tc>
        <w:tc>
          <w:tcPr>
            <w:tcW w:w="1584" w:type="dxa"/>
            <w:tcBorders>
              <w:top w:val="single" w:sz="4" w:space="0" w:color="auto"/>
              <w:left w:val="single" w:sz="4" w:space="0" w:color="auto"/>
              <w:bottom w:val="single" w:sz="4" w:space="0" w:color="auto"/>
              <w:right w:val="single" w:sz="4" w:space="0" w:color="auto"/>
            </w:tcBorders>
          </w:tcPr>
          <w:p w14:paraId="0DFFFBBB" w14:textId="77777777" w:rsidR="00BC0191" w:rsidRDefault="001E4C9A">
            <w:pPr>
              <w:spacing w:before="60" w:after="60"/>
              <w:rPr>
                <w:sz w:val="22"/>
                <w:szCs w:val="22"/>
              </w:rPr>
            </w:pPr>
            <w:r>
              <w:rPr>
                <w:sz w:val="22"/>
                <w:szCs w:val="22"/>
              </w:rPr>
              <w:t>Certified Reference Material – Meat/Fish Matrix (ISO 17034)</w:t>
            </w:r>
          </w:p>
        </w:tc>
        <w:tc>
          <w:tcPr>
            <w:tcW w:w="916" w:type="dxa"/>
            <w:tcBorders>
              <w:top w:val="single" w:sz="4" w:space="0" w:color="auto"/>
              <w:left w:val="single" w:sz="4" w:space="0" w:color="auto"/>
              <w:bottom w:val="single" w:sz="4" w:space="0" w:color="auto"/>
              <w:right w:val="single" w:sz="4" w:space="0" w:color="auto"/>
            </w:tcBorders>
          </w:tcPr>
          <w:p w14:paraId="3068E5B7"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43415A79"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D38A84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19B865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67E0224" w14:textId="54883CC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B24D195" w14:textId="77777777" w:rsidR="00BC0191" w:rsidRDefault="00BC0191">
            <w:pPr>
              <w:spacing w:before="60" w:after="60"/>
              <w:rPr>
                <w:sz w:val="22"/>
                <w:szCs w:val="22"/>
              </w:rPr>
            </w:pPr>
          </w:p>
        </w:tc>
      </w:tr>
      <w:tr w:rsidR="00BC0191" w14:paraId="1C1B71D0"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98F53CA" w14:textId="77777777" w:rsidR="00BC0191" w:rsidRDefault="001E4C9A">
            <w:pPr>
              <w:spacing w:before="60" w:after="60"/>
              <w:jc w:val="center"/>
              <w:rPr>
                <w:sz w:val="22"/>
                <w:szCs w:val="22"/>
              </w:rPr>
            </w:pPr>
            <w:r>
              <w:rPr>
                <w:sz w:val="22"/>
                <w:szCs w:val="22"/>
              </w:rPr>
              <w:lastRenderedPageBreak/>
              <w:t>142</w:t>
            </w:r>
          </w:p>
        </w:tc>
        <w:tc>
          <w:tcPr>
            <w:tcW w:w="1584" w:type="dxa"/>
            <w:tcBorders>
              <w:top w:val="single" w:sz="4" w:space="0" w:color="auto"/>
              <w:left w:val="single" w:sz="4" w:space="0" w:color="auto"/>
              <w:bottom w:val="single" w:sz="4" w:space="0" w:color="auto"/>
              <w:right w:val="single" w:sz="4" w:space="0" w:color="auto"/>
            </w:tcBorders>
          </w:tcPr>
          <w:p w14:paraId="7A8E35BC" w14:textId="77777777" w:rsidR="00BC0191" w:rsidRDefault="001E4C9A">
            <w:pPr>
              <w:spacing w:before="60" w:after="60"/>
              <w:rPr>
                <w:sz w:val="22"/>
                <w:szCs w:val="22"/>
              </w:rPr>
            </w:pPr>
            <w:r>
              <w:rPr>
                <w:sz w:val="22"/>
                <w:szCs w:val="22"/>
              </w:rPr>
              <w:t>pH Buffer Standards (pH 4.00 / 7.00 / 10.00, NIST-traceable)</w:t>
            </w:r>
          </w:p>
        </w:tc>
        <w:tc>
          <w:tcPr>
            <w:tcW w:w="916" w:type="dxa"/>
            <w:tcBorders>
              <w:top w:val="single" w:sz="4" w:space="0" w:color="auto"/>
              <w:left w:val="single" w:sz="4" w:space="0" w:color="auto"/>
              <w:bottom w:val="single" w:sz="4" w:space="0" w:color="auto"/>
              <w:right w:val="single" w:sz="4" w:space="0" w:color="auto"/>
            </w:tcBorders>
          </w:tcPr>
          <w:p w14:paraId="3CB066D5" w14:textId="77777777" w:rsidR="00BC0191" w:rsidRDefault="001E4C9A">
            <w:pPr>
              <w:spacing w:before="60" w:after="60"/>
              <w:jc w:val="center"/>
              <w:rPr>
                <w:sz w:val="22"/>
                <w:szCs w:val="22"/>
              </w:rPr>
            </w:pPr>
            <w:r>
              <w:rPr>
                <w:sz w:val="22"/>
                <w:szCs w:val="22"/>
              </w:rPr>
              <w:t>24</w:t>
            </w:r>
          </w:p>
        </w:tc>
        <w:tc>
          <w:tcPr>
            <w:tcW w:w="796" w:type="dxa"/>
            <w:tcBorders>
              <w:top w:val="single" w:sz="4" w:space="0" w:color="auto"/>
              <w:left w:val="single" w:sz="4" w:space="0" w:color="auto"/>
              <w:bottom w:val="single" w:sz="4" w:space="0" w:color="auto"/>
              <w:right w:val="single" w:sz="4" w:space="0" w:color="auto"/>
            </w:tcBorders>
          </w:tcPr>
          <w:p w14:paraId="5665C4D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93CF5D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52B050D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119F4C3" w14:textId="1B6487CA"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BCFC091" w14:textId="77777777" w:rsidR="00BC0191" w:rsidRDefault="00BC0191">
            <w:pPr>
              <w:spacing w:before="60" w:after="60"/>
              <w:rPr>
                <w:sz w:val="22"/>
                <w:szCs w:val="22"/>
              </w:rPr>
            </w:pPr>
          </w:p>
        </w:tc>
      </w:tr>
      <w:tr w:rsidR="00BC0191" w14:paraId="7FC0129B"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3EA0B35" w14:textId="77777777" w:rsidR="00BC0191" w:rsidRDefault="001E4C9A">
            <w:pPr>
              <w:spacing w:before="60" w:after="60"/>
              <w:jc w:val="center"/>
              <w:rPr>
                <w:sz w:val="22"/>
                <w:szCs w:val="22"/>
              </w:rPr>
            </w:pPr>
            <w:r>
              <w:rPr>
                <w:sz w:val="22"/>
                <w:szCs w:val="22"/>
              </w:rPr>
              <w:t>143</w:t>
            </w:r>
          </w:p>
        </w:tc>
        <w:tc>
          <w:tcPr>
            <w:tcW w:w="1584" w:type="dxa"/>
            <w:tcBorders>
              <w:top w:val="single" w:sz="4" w:space="0" w:color="auto"/>
              <w:left w:val="single" w:sz="4" w:space="0" w:color="auto"/>
              <w:bottom w:val="single" w:sz="4" w:space="0" w:color="auto"/>
              <w:right w:val="single" w:sz="4" w:space="0" w:color="auto"/>
            </w:tcBorders>
          </w:tcPr>
          <w:p w14:paraId="24BCD782" w14:textId="77777777" w:rsidR="00BC0191" w:rsidRDefault="001E4C9A">
            <w:pPr>
              <w:spacing w:before="60" w:after="60"/>
              <w:rPr>
                <w:sz w:val="22"/>
                <w:szCs w:val="22"/>
              </w:rPr>
            </w:pPr>
            <w:r>
              <w:rPr>
                <w:sz w:val="22"/>
                <w:szCs w:val="22"/>
              </w:rPr>
              <w:t>Karl Fischer Reagent (Composite grade, 1 L)</w:t>
            </w:r>
          </w:p>
        </w:tc>
        <w:tc>
          <w:tcPr>
            <w:tcW w:w="916" w:type="dxa"/>
            <w:tcBorders>
              <w:top w:val="single" w:sz="4" w:space="0" w:color="auto"/>
              <w:left w:val="single" w:sz="4" w:space="0" w:color="auto"/>
              <w:bottom w:val="single" w:sz="4" w:space="0" w:color="auto"/>
              <w:right w:val="single" w:sz="4" w:space="0" w:color="auto"/>
            </w:tcBorders>
          </w:tcPr>
          <w:p w14:paraId="7BA4553D"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6A66FC2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BE4025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53B8B5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85D757B" w14:textId="56592B2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470A03C" w14:textId="77777777" w:rsidR="00BC0191" w:rsidRDefault="00BC0191">
            <w:pPr>
              <w:spacing w:before="60" w:after="60"/>
              <w:rPr>
                <w:sz w:val="22"/>
                <w:szCs w:val="22"/>
              </w:rPr>
            </w:pPr>
          </w:p>
        </w:tc>
      </w:tr>
      <w:tr w:rsidR="00BC0191" w14:paraId="365AEC4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0696CB55" w14:textId="77777777" w:rsidR="00BC0191" w:rsidRDefault="001E4C9A">
            <w:pPr>
              <w:spacing w:before="60" w:after="60"/>
              <w:jc w:val="center"/>
              <w:rPr>
                <w:sz w:val="22"/>
                <w:szCs w:val="22"/>
              </w:rPr>
            </w:pPr>
            <w:r>
              <w:rPr>
                <w:sz w:val="22"/>
                <w:szCs w:val="22"/>
              </w:rPr>
              <w:t>144</w:t>
            </w:r>
          </w:p>
        </w:tc>
        <w:tc>
          <w:tcPr>
            <w:tcW w:w="1584" w:type="dxa"/>
            <w:tcBorders>
              <w:top w:val="single" w:sz="4" w:space="0" w:color="auto"/>
              <w:left w:val="single" w:sz="4" w:space="0" w:color="auto"/>
              <w:bottom w:val="single" w:sz="4" w:space="0" w:color="auto"/>
              <w:right w:val="single" w:sz="4" w:space="0" w:color="auto"/>
            </w:tcBorders>
          </w:tcPr>
          <w:p w14:paraId="62033BA4" w14:textId="77777777" w:rsidR="00BC0191" w:rsidRDefault="001E4C9A">
            <w:pPr>
              <w:spacing w:before="60" w:after="60"/>
              <w:rPr>
                <w:sz w:val="22"/>
                <w:szCs w:val="22"/>
              </w:rPr>
            </w:pPr>
            <w:r>
              <w:rPr>
                <w:sz w:val="22"/>
                <w:szCs w:val="22"/>
              </w:rPr>
              <w:t>Argon Gas – Purity ≥99.995% (8500 L cylinder)</w:t>
            </w:r>
          </w:p>
        </w:tc>
        <w:tc>
          <w:tcPr>
            <w:tcW w:w="916" w:type="dxa"/>
            <w:tcBorders>
              <w:top w:val="single" w:sz="4" w:space="0" w:color="auto"/>
              <w:left w:val="single" w:sz="4" w:space="0" w:color="auto"/>
              <w:bottom w:val="single" w:sz="4" w:space="0" w:color="auto"/>
              <w:right w:val="single" w:sz="4" w:space="0" w:color="auto"/>
            </w:tcBorders>
          </w:tcPr>
          <w:p w14:paraId="3113F286"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54BC064"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620A1A2"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CE58D8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D727CE9" w14:textId="2E1E7A1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C2EB176" w14:textId="77777777" w:rsidR="00BC0191" w:rsidRDefault="00BC0191">
            <w:pPr>
              <w:spacing w:before="60" w:after="60"/>
              <w:rPr>
                <w:sz w:val="22"/>
                <w:szCs w:val="22"/>
              </w:rPr>
            </w:pPr>
          </w:p>
        </w:tc>
      </w:tr>
      <w:tr w:rsidR="00BC0191" w14:paraId="14529128"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9268B7F" w14:textId="77777777" w:rsidR="00BC0191" w:rsidRDefault="001E4C9A">
            <w:pPr>
              <w:spacing w:before="60" w:after="60"/>
              <w:jc w:val="center"/>
              <w:rPr>
                <w:sz w:val="22"/>
                <w:szCs w:val="22"/>
              </w:rPr>
            </w:pPr>
            <w:r>
              <w:rPr>
                <w:sz w:val="22"/>
                <w:szCs w:val="22"/>
              </w:rPr>
              <w:t>145</w:t>
            </w:r>
          </w:p>
        </w:tc>
        <w:tc>
          <w:tcPr>
            <w:tcW w:w="1584" w:type="dxa"/>
            <w:tcBorders>
              <w:top w:val="single" w:sz="4" w:space="0" w:color="auto"/>
              <w:left w:val="single" w:sz="4" w:space="0" w:color="auto"/>
              <w:bottom w:val="single" w:sz="4" w:space="0" w:color="auto"/>
              <w:right w:val="single" w:sz="4" w:space="0" w:color="auto"/>
            </w:tcBorders>
          </w:tcPr>
          <w:p w14:paraId="36C27A14" w14:textId="77777777" w:rsidR="00BC0191" w:rsidRDefault="001E4C9A">
            <w:pPr>
              <w:spacing w:before="60" w:after="60"/>
              <w:rPr>
                <w:sz w:val="22"/>
                <w:szCs w:val="22"/>
              </w:rPr>
            </w:pPr>
            <w:r>
              <w:rPr>
                <w:sz w:val="22"/>
                <w:szCs w:val="22"/>
              </w:rPr>
              <w:t>Nitrogen Gas – Purity ≥99.999% (8500 L cylinder)</w:t>
            </w:r>
          </w:p>
        </w:tc>
        <w:tc>
          <w:tcPr>
            <w:tcW w:w="916" w:type="dxa"/>
            <w:tcBorders>
              <w:top w:val="single" w:sz="4" w:space="0" w:color="auto"/>
              <w:left w:val="single" w:sz="4" w:space="0" w:color="auto"/>
              <w:bottom w:val="single" w:sz="4" w:space="0" w:color="auto"/>
              <w:right w:val="single" w:sz="4" w:space="0" w:color="auto"/>
            </w:tcBorders>
          </w:tcPr>
          <w:p w14:paraId="5DD21D2B"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60B5D489"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3AA7646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2C3E56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044E21B" w14:textId="1C27BCE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DA31468" w14:textId="77777777" w:rsidR="00BC0191" w:rsidRDefault="00BC0191">
            <w:pPr>
              <w:spacing w:before="60" w:after="60"/>
              <w:rPr>
                <w:sz w:val="22"/>
                <w:szCs w:val="22"/>
              </w:rPr>
            </w:pPr>
          </w:p>
        </w:tc>
      </w:tr>
      <w:tr w:rsidR="00BC0191" w14:paraId="22E8DDFF"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E9767ED" w14:textId="77777777" w:rsidR="00BC0191" w:rsidRDefault="001E4C9A">
            <w:pPr>
              <w:spacing w:before="60" w:after="60"/>
              <w:jc w:val="center"/>
              <w:rPr>
                <w:sz w:val="22"/>
                <w:szCs w:val="22"/>
              </w:rPr>
            </w:pPr>
            <w:r>
              <w:rPr>
                <w:sz w:val="22"/>
                <w:szCs w:val="22"/>
              </w:rPr>
              <w:t>146</w:t>
            </w:r>
          </w:p>
        </w:tc>
        <w:tc>
          <w:tcPr>
            <w:tcW w:w="1584" w:type="dxa"/>
            <w:tcBorders>
              <w:top w:val="single" w:sz="4" w:space="0" w:color="auto"/>
              <w:left w:val="single" w:sz="4" w:space="0" w:color="auto"/>
              <w:bottom w:val="single" w:sz="4" w:space="0" w:color="auto"/>
              <w:right w:val="single" w:sz="4" w:space="0" w:color="auto"/>
            </w:tcBorders>
          </w:tcPr>
          <w:p w14:paraId="517AB202" w14:textId="77777777" w:rsidR="00BC0191" w:rsidRDefault="001E4C9A">
            <w:pPr>
              <w:spacing w:before="60" w:after="60"/>
              <w:rPr>
                <w:sz w:val="22"/>
                <w:szCs w:val="22"/>
              </w:rPr>
            </w:pPr>
            <w:r>
              <w:rPr>
                <w:sz w:val="22"/>
                <w:szCs w:val="22"/>
              </w:rPr>
              <w:t>Acetylene Gas – Dissolved ≥99.5% (8 kg cylinder)</w:t>
            </w:r>
          </w:p>
        </w:tc>
        <w:tc>
          <w:tcPr>
            <w:tcW w:w="916" w:type="dxa"/>
            <w:tcBorders>
              <w:top w:val="single" w:sz="4" w:space="0" w:color="auto"/>
              <w:left w:val="single" w:sz="4" w:space="0" w:color="auto"/>
              <w:bottom w:val="single" w:sz="4" w:space="0" w:color="auto"/>
              <w:right w:val="single" w:sz="4" w:space="0" w:color="auto"/>
            </w:tcBorders>
          </w:tcPr>
          <w:p w14:paraId="6B0BD86E" w14:textId="77777777" w:rsidR="00BC0191" w:rsidRDefault="001E4C9A">
            <w:pPr>
              <w:spacing w:before="60" w:after="60"/>
              <w:jc w:val="center"/>
              <w:rPr>
                <w:sz w:val="22"/>
                <w:szCs w:val="22"/>
              </w:rPr>
            </w:pPr>
            <w:r>
              <w:rPr>
                <w:sz w:val="22"/>
                <w:szCs w:val="22"/>
              </w:rPr>
              <w:t>4</w:t>
            </w:r>
          </w:p>
        </w:tc>
        <w:tc>
          <w:tcPr>
            <w:tcW w:w="796" w:type="dxa"/>
            <w:tcBorders>
              <w:top w:val="single" w:sz="4" w:space="0" w:color="auto"/>
              <w:left w:val="single" w:sz="4" w:space="0" w:color="auto"/>
              <w:bottom w:val="single" w:sz="4" w:space="0" w:color="auto"/>
              <w:right w:val="single" w:sz="4" w:space="0" w:color="auto"/>
            </w:tcBorders>
          </w:tcPr>
          <w:p w14:paraId="407AEEC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726CA5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62C5B98"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EC2ABB6" w14:textId="7E286CD1"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D42489F" w14:textId="77777777" w:rsidR="00BC0191" w:rsidRDefault="00BC0191">
            <w:pPr>
              <w:spacing w:before="60" w:after="60"/>
              <w:rPr>
                <w:sz w:val="22"/>
                <w:szCs w:val="22"/>
              </w:rPr>
            </w:pPr>
          </w:p>
        </w:tc>
      </w:tr>
      <w:tr w:rsidR="00BC0191" w14:paraId="6C466BE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A993835" w14:textId="77777777" w:rsidR="00BC0191" w:rsidRDefault="001E4C9A">
            <w:pPr>
              <w:spacing w:before="60" w:after="60"/>
              <w:jc w:val="center"/>
              <w:rPr>
                <w:sz w:val="22"/>
                <w:szCs w:val="22"/>
              </w:rPr>
            </w:pPr>
            <w:r>
              <w:rPr>
                <w:sz w:val="22"/>
                <w:szCs w:val="22"/>
              </w:rPr>
              <w:t>147</w:t>
            </w:r>
          </w:p>
        </w:tc>
        <w:tc>
          <w:tcPr>
            <w:tcW w:w="1584" w:type="dxa"/>
            <w:tcBorders>
              <w:top w:val="single" w:sz="4" w:space="0" w:color="auto"/>
              <w:left w:val="single" w:sz="4" w:space="0" w:color="auto"/>
              <w:bottom w:val="single" w:sz="4" w:space="0" w:color="auto"/>
              <w:right w:val="single" w:sz="4" w:space="0" w:color="auto"/>
            </w:tcBorders>
          </w:tcPr>
          <w:p w14:paraId="430E286A" w14:textId="77777777" w:rsidR="00BC0191" w:rsidRDefault="001E4C9A">
            <w:pPr>
              <w:spacing w:before="60" w:after="60"/>
              <w:rPr>
                <w:sz w:val="22"/>
                <w:szCs w:val="22"/>
              </w:rPr>
            </w:pPr>
            <w:r>
              <w:rPr>
                <w:sz w:val="22"/>
                <w:szCs w:val="22"/>
              </w:rPr>
              <w:t>Borosilicate Glassware Sets (Beakers, Flasks, Cylinders, Volumetric)</w:t>
            </w:r>
          </w:p>
        </w:tc>
        <w:tc>
          <w:tcPr>
            <w:tcW w:w="916" w:type="dxa"/>
            <w:tcBorders>
              <w:top w:val="single" w:sz="4" w:space="0" w:color="auto"/>
              <w:left w:val="single" w:sz="4" w:space="0" w:color="auto"/>
              <w:bottom w:val="single" w:sz="4" w:space="0" w:color="auto"/>
              <w:right w:val="single" w:sz="4" w:space="0" w:color="auto"/>
            </w:tcBorders>
          </w:tcPr>
          <w:p w14:paraId="11313836" w14:textId="77777777" w:rsidR="00BC0191" w:rsidRDefault="001E4C9A">
            <w:pPr>
              <w:spacing w:before="60" w:after="60"/>
              <w:jc w:val="center"/>
              <w:rPr>
                <w:sz w:val="22"/>
                <w:szCs w:val="22"/>
              </w:rPr>
            </w:pPr>
            <w:r>
              <w:rPr>
                <w:sz w:val="22"/>
                <w:szCs w:val="22"/>
              </w:rPr>
              <w:t>10</w:t>
            </w:r>
          </w:p>
        </w:tc>
        <w:tc>
          <w:tcPr>
            <w:tcW w:w="796" w:type="dxa"/>
            <w:tcBorders>
              <w:top w:val="single" w:sz="4" w:space="0" w:color="auto"/>
              <w:left w:val="single" w:sz="4" w:space="0" w:color="auto"/>
              <w:bottom w:val="single" w:sz="4" w:space="0" w:color="auto"/>
              <w:right w:val="single" w:sz="4" w:space="0" w:color="auto"/>
            </w:tcBorders>
          </w:tcPr>
          <w:p w14:paraId="284630F5"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7D0E97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499587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9E4A094" w14:textId="6949585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32F1408F" w14:textId="77777777" w:rsidR="00BC0191" w:rsidRDefault="00BC0191">
            <w:pPr>
              <w:spacing w:before="60" w:after="60"/>
              <w:rPr>
                <w:sz w:val="22"/>
                <w:szCs w:val="22"/>
              </w:rPr>
            </w:pPr>
          </w:p>
        </w:tc>
      </w:tr>
      <w:tr w:rsidR="00BC0191" w14:paraId="267BF186"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4A6D229" w14:textId="77777777" w:rsidR="00BC0191" w:rsidRDefault="001E4C9A">
            <w:pPr>
              <w:spacing w:before="60" w:after="60"/>
              <w:jc w:val="center"/>
              <w:rPr>
                <w:sz w:val="22"/>
                <w:szCs w:val="22"/>
              </w:rPr>
            </w:pPr>
            <w:r>
              <w:rPr>
                <w:sz w:val="22"/>
                <w:szCs w:val="22"/>
              </w:rPr>
              <w:lastRenderedPageBreak/>
              <w:t>148</w:t>
            </w:r>
          </w:p>
        </w:tc>
        <w:tc>
          <w:tcPr>
            <w:tcW w:w="1584" w:type="dxa"/>
            <w:tcBorders>
              <w:top w:val="single" w:sz="4" w:space="0" w:color="auto"/>
              <w:left w:val="single" w:sz="4" w:space="0" w:color="auto"/>
              <w:bottom w:val="single" w:sz="4" w:space="0" w:color="auto"/>
              <w:right w:val="single" w:sz="4" w:space="0" w:color="auto"/>
            </w:tcBorders>
          </w:tcPr>
          <w:p w14:paraId="6ED96D4C" w14:textId="77777777" w:rsidR="00BC0191" w:rsidRDefault="001E4C9A">
            <w:pPr>
              <w:spacing w:before="60" w:after="60"/>
              <w:rPr>
                <w:sz w:val="22"/>
                <w:szCs w:val="22"/>
              </w:rPr>
            </w:pPr>
            <w:r>
              <w:rPr>
                <w:sz w:val="22"/>
                <w:szCs w:val="22"/>
              </w:rPr>
              <w:t>Centrifuge Tubes (50 mL + 15 mL PP), DNase/RNase-free</w:t>
            </w:r>
          </w:p>
        </w:tc>
        <w:tc>
          <w:tcPr>
            <w:tcW w:w="916" w:type="dxa"/>
            <w:tcBorders>
              <w:top w:val="single" w:sz="4" w:space="0" w:color="auto"/>
              <w:left w:val="single" w:sz="4" w:space="0" w:color="auto"/>
              <w:bottom w:val="single" w:sz="4" w:space="0" w:color="auto"/>
              <w:right w:val="single" w:sz="4" w:space="0" w:color="auto"/>
            </w:tcBorders>
          </w:tcPr>
          <w:p w14:paraId="2642E6DC"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6F9F4F46"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DB129F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0A3B42F"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344458B" w14:textId="127CED91"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2D2CB080" w14:textId="77777777" w:rsidR="00BC0191" w:rsidRDefault="00BC0191">
            <w:pPr>
              <w:spacing w:before="60" w:after="60"/>
              <w:rPr>
                <w:sz w:val="22"/>
                <w:szCs w:val="22"/>
              </w:rPr>
            </w:pPr>
          </w:p>
        </w:tc>
      </w:tr>
      <w:tr w:rsidR="00BC0191" w14:paraId="1A6B6069"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BED5F0B" w14:textId="77777777" w:rsidR="00BC0191" w:rsidRDefault="001E4C9A">
            <w:pPr>
              <w:spacing w:before="60" w:after="60"/>
              <w:jc w:val="center"/>
              <w:rPr>
                <w:sz w:val="22"/>
                <w:szCs w:val="22"/>
              </w:rPr>
            </w:pPr>
            <w:r>
              <w:rPr>
                <w:sz w:val="22"/>
                <w:szCs w:val="22"/>
              </w:rPr>
              <w:t>149</w:t>
            </w:r>
          </w:p>
        </w:tc>
        <w:tc>
          <w:tcPr>
            <w:tcW w:w="1584" w:type="dxa"/>
            <w:tcBorders>
              <w:top w:val="single" w:sz="4" w:space="0" w:color="auto"/>
              <w:left w:val="single" w:sz="4" w:space="0" w:color="auto"/>
              <w:bottom w:val="single" w:sz="4" w:space="0" w:color="auto"/>
              <w:right w:val="single" w:sz="4" w:space="0" w:color="auto"/>
            </w:tcBorders>
          </w:tcPr>
          <w:p w14:paraId="5C642021" w14:textId="77777777" w:rsidR="00BC0191" w:rsidRDefault="001E4C9A">
            <w:pPr>
              <w:spacing w:before="60" w:after="60"/>
              <w:rPr>
                <w:sz w:val="22"/>
                <w:szCs w:val="22"/>
              </w:rPr>
            </w:pPr>
            <w:r>
              <w:rPr>
                <w:sz w:val="22"/>
                <w:szCs w:val="22"/>
              </w:rPr>
              <w:t>Microcentrifuge Tubes (1.5 mL + 2.0 mL), PCR-clean</w:t>
            </w:r>
          </w:p>
        </w:tc>
        <w:tc>
          <w:tcPr>
            <w:tcW w:w="916" w:type="dxa"/>
            <w:tcBorders>
              <w:top w:val="single" w:sz="4" w:space="0" w:color="auto"/>
              <w:left w:val="single" w:sz="4" w:space="0" w:color="auto"/>
              <w:bottom w:val="single" w:sz="4" w:space="0" w:color="auto"/>
              <w:right w:val="single" w:sz="4" w:space="0" w:color="auto"/>
            </w:tcBorders>
          </w:tcPr>
          <w:p w14:paraId="08318B00" w14:textId="77777777" w:rsidR="00BC0191" w:rsidRDefault="001E4C9A">
            <w:pPr>
              <w:spacing w:before="60" w:after="60"/>
              <w:jc w:val="center"/>
              <w:rPr>
                <w:sz w:val="22"/>
                <w:szCs w:val="22"/>
              </w:rPr>
            </w:pPr>
            <w:r>
              <w:rPr>
                <w:sz w:val="22"/>
                <w:szCs w:val="22"/>
              </w:rPr>
              <w:t>30</w:t>
            </w:r>
          </w:p>
        </w:tc>
        <w:tc>
          <w:tcPr>
            <w:tcW w:w="796" w:type="dxa"/>
            <w:tcBorders>
              <w:top w:val="single" w:sz="4" w:space="0" w:color="auto"/>
              <w:left w:val="single" w:sz="4" w:space="0" w:color="auto"/>
              <w:bottom w:val="single" w:sz="4" w:space="0" w:color="auto"/>
              <w:right w:val="single" w:sz="4" w:space="0" w:color="auto"/>
            </w:tcBorders>
          </w:tcPr>
          <w:p w14:paraId="6FAE3FE3"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AD5CCD9"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47204B2B"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CF07C26" w14:textId="7FCC21DD"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0D79B3D" w14:textId="77777777" w:rsidR="00BC0191" w:rsidRDefault="00BC0191">
            <w:pPr>
              <w:spacing w:before="60" w:after="60"/>
              <w:rPr>
                <w:sz w:val="22"/>
                <w:szCs w:val="22"/>
              </w:rPr>
            </w:pPr>
          </w:p>
        </w:tc>
      </w:tr>
      <w:tr w:rsidR="00BC0191" w14:paraId="5154986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245E4954" w14:textId="77777777" w:rsidR="00BC0191" w:rsidRDefault="001E4C9A">
            <w:pPr>
              <w:spacing w:before="60" w:after="60"/>
              <w:jc w:val="center"/>
              <w:rPr>
                <w:sz w:val="22"/>
                <w:szCs w:val="22"/>
              </w:rPr>
            </w:pPr>
            <w:r>
              <w:rPr>
                <w:sz w:val="22"/>
                <w:szCs w:val="22"/>
              </w:rPr>
              <w:t>150</w:t>
            </w:r>
          </w:p>
        </w:tc>
        <w:tc>
          <w:tcPr>
            <w:tcW w:w="1584" w:type="dxa"/>
            <w:tcBorders>
              <w:top w:val="single" w:sz="4" w:space="0" w:color="auto"/>
              <w:left w:val="single" w:sz="4" w:space="0" w:color="auto"/>
              <w:bottom w:val="single" w:sz="4" w:space="0" w:color="auto"/>
              <w:right w:val="single" w:sz="4" w:space="0" w:color="auto"/>
            </w:tcBorders>
          </w:tcPr>
          <w:p w14:paraId="502FE34C" w14:textId="77777777" w:rsidR="00BC0191" w:rsidRDefault="001E4C9A">
            <w:pPr>
              <w:spacing w:before="60" w:after="60"/>
              <w:rPr>
                <w:sz w:val="22"/>
                <w:szCs w:val="22"/>
              </w:rPr>
            </w:pPr>
            <w:r>
              <w:rPr>
                <w:sz w:val="22"/>
                <w:szCs w:val="22"/>
              </w:rPr>
              <w:t>PCR Plates (96-well, 0.2 mL, thin-wall)</w:t>
            </w:r>
          </w:p>
        </w:tc>
        <w:tc>
          <w:tcPr>
            <w:tcW w:w="916" w:type="dxa"/>
            <w:tcBorders>
              <w:top w:val="single" w:sz="4" w:space="0" w:color="auto"/>
              <w:left w:val="single" w:sz="4" w:space="0" w:color="auto"/>
              <w:bottom w:val="single" w:sz="4" w:space="0" w:color="auto"/>
              <w:right w:val="single" w:sz="4" w:space="0" w:color="auto"/>
            </w:tcBorders>
          </w:tcPr>
          <w:p w14:paraId="582FB4E6" w14:textId="77777777" w:rsidR="00BC0191" w:rsidRDefault="001E4C9A">
            <w:pPr>
              <w:spacing w:before="60" w:after="60"/>
              <w:jc w:val="center"/>
              <w:rPr>
                <w:sz w:val="22"/>
                <w:szCs w:val="22"/>
              </w:rPr>
            </w:pPr>
            <w:r>
              <w:rPr>
                <w:sz w:val="22"/>
                <w:szCs w:val="22"/>
              </w:rPr>
              <w:t>30</w:t>
            </w:r>
          </w:p>
        </w:tc>
        <w:tc>
          <w:tcPr>
            <w:tcW w:w="796" w:type="dxa"/>
            <w:tcBorders>
              <w:top w:val="single" w:sz="4" w:space="0" w:color="auto"/>
              <w:left w:val="single" w:sz="4" w:space="0" w:color="auto"/>
              <w:bottom w:val="single" w:sz="4" w:space="0" w:color="auto"/>
              <w:right w:val="single" w:sz="4" w:space="0" w:color="auto"/>
            </w:tcBorders>
          </w:tcPr>
          <w:p w14:paraId="393BB0A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1F59D83"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6A87B11"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0885F1CD" w14:textId="4D931CA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59A08E9" w14:textId="77777777" w:rsidR="00BC0191" w:rsidRDefault="00BC0191">
            <w:pPr>
              <w:spacing w:before="60" w:after="60"/>
              <w:rPr>
                <w:sz w:val="22"/>
                <w:szCs w:val="22"/>
              </w:rPr>
            </w:pPr>
          </w:p>
        </w:tc>
      </w:tr>
      <w:tr w:rsidR="00BC0191" w14:paraId="031A1DD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5678561" w14:textId="77777777" w:rsidR="00BC0191" w:rsidRDefault="001E4C9A">
            <w:pPr>
              <w:spacing w:before="60" w:after="60"/>
              <w:jc w:val="center"/>
              <w:rPr>
                <w:sz w:val="22"/>
                <w:szCs w:val="22"/>
              </w:rPr>
            </w:pPr>
            <w:r>
              <w:rPr>
                <w:sz w:val="22"/>
                <w:szCs w:val="22"/>
              </w:rPr>
              <w:t>151</w:t>
            </w:r>
          </w:p>
        </w:tc>
        <w:tc>
          <w:tcPr>
            <w:tcW w:w="1584" w:type="dxa"/>
            <w:tcBorders>
              <w:top w:val="single" w:sz="4" w:space="0" w:color="auto"/>
              <w:left w:val="single" w:sz="4" w:space="0" w:color="auto"/>
              <w:bottom w:val="single" w:sz="4" w:space="0" w:color="auto"/>
              <w:right w:val="single" w:sz="4" w:space="0" w:color="auto"/>
            </w:tcBorders>
          </w:tcPr>
          <w:p w14:paraId="5F74AB89" w14:textId="77777777" w:rsidR="00BC0191" w:rsidRDefault="001E4C9A">
            <w:pPr>
              <w:spacing w:before="60" w:after="60"/>
              <w:rPr>
                <w:sz w:val="22"/>
                <w:szCs w:val="22"/>
              </w:rPr>
            </w:pPr>
            <w:r>
              <w:rPr>
                <w:sz w:val="22"/>
                <w:szCs w:val="22"/>
              </w:rPr>
              <w:t>Pipette Tips (10 µL, 200 µL, 1000 µL) – Filtered &amp; Unfiltered</w:t>
            </w:r>
          </w:p>
        </w:tc>
        <w:tc>
          <w:tcPr>
            <w:tcW w:w="916" w:type="dxa"/>
            <w:tcBorders>
              <w:top w:val="single" w:sz="4" w:space="0" w:color="auto"/>
              <w:left w:val="single" w:sz="4" w:space="0" w:color="auto"/>
              <w:bottom w:val="single" w:sz="4" w:space="0" w:color="auto"/>
              <w:right w:val="single" w:sz="4" w:space="0" w:color="auto"/>
            </w:tcBorders>
          </w:tcPr>
          <w:p w14:paraId="19E583AF" w14:textId="77777777" w:rsidR="00BC0191" w:rsidRDefault="001E4C9A">
            <w:pPr>
              <w:spacing w:before="60" w:after="60"/>
              <w:jc w:val="center"/>
              <w:rPr>
                <w:sz w:val="22"/>
                <w:szCs w:val="22"/>
              </w:rPr>
            </w:pPr>
            <w:r>
              <w:rPr>
                <w:sz w:val="22"/>
                <w:szCs w:val="22"/>
              </w:rPr>
              <w:t>60</w:t>
            </w:r>
          </w:p>
        </w:tc>
        <w:tc>
          <w:tcPr>
            <w:tcW w:w="796" w:type="dxa"/>
            <w:tcBorders>
              <w:top w:val="single" w:sz="4" w:space="0" w:color="auto"/>
              <w:left w:val="single" w:sz="4" w:space="0" w:color="auto"/>
              <w:bottom w:val="single" w:sz="4" w:space="0" w:color="auto"/>
              <w:right w:val="single" w:sz="4" w:space="0" w:color="auto"/>
            </w:tcBorders>
          </w:tcPr>
          <w:p w14:paraId="14F98D0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4A4A8E0"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BEF76F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2CB39030" w14:textId="04936A92"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FAF4C96" w14:textId="77777777" w:rsidR="00BC0191" w:rsidRDefault="00BC0191">
            <w:pPr>
              <w:spacing w:before="60" w:after="60"/>
              <w:rPr>
                <w:sz w:val="22"/>
                <w:szCs w:val="22"/>
              </w:rPr>
            </w:pPr>
          </w:p>
        </w:tc>
      </w:tr>
      <w:tr w:rsidR="00BC0191" w14:paraId="69A8442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BF69034" w14:textId="77777777" w:rsidR="00BC0191" w:rsidRDefault="001E4C9A">
            <w:pPr>
              <w:spacing w:before="60" w:after="60"/>
              <w:jc w:val="center"/>
              <w:rPr>
                <w:sz w:val="22"/>
                <w:szCs w:val="22"/>
              </w:rPr>
            </w:pPr>
            <w:r>
              <w:rPr>
                <w:sz w:val="22"/>
                <w:szCs w:val="22"/>
              </w:rPr>
              <w:t>152</w:t>
            </w:r>
          </w:p>
        </w:tc>
        <w:tc>
          <w:tcPr>
            <w:tcW w:w="1584" w:type="dxa"/>
            <w:tcBorders>
              <w:top w:val="single" w:sz="4" w:space="0" w:color="auto"/>
              <w:left w:val="single" w:sz="4" w:space="0" w:color="auto"/>
              <w:bottom w:val="single" w:sz="4" w:space="0" w:color="auto"/>
              <w:right w:val="single" w:sz="4" w:space="0" w:color="auto"/>
            </w:tcBorders>
          </w:tcPr>
          <w:p w14:paraId="5D06D3FD" w14:textId="77777777" w:rsidR="00BC0191" w:rsidRDefault="001E4C9A">
            <w:pPr>
              <w:spacing w:before="60" w:after="60"/>
              <w:rPr>
                <w:sz w:val="22"/>
                <w:szCs w:val="22"/>
              </w:rPr>
            </w:pPr>
            <w:r>
              <w:rPr>
                <w:sz w:val="22"/>
                <w:szCs w:val="22"/>
              </w:rPr>
              <w:t>Filter Papers – Grades 1, 4, 41, 42 (100/box)</w:t>
            </w:r>
          </w:p>
        </w:tc>
        <w:tc>
          <w:tcPr>
            <w:tcW w:w="916" w:type="dxa"/>
            <w:tcBorders>
              <w:top w:val="single" w:sz="4" w:space="0" w:color="auto"/>
              <w:left w:val="single" w:sz="4" w:space="0" w:color="auto"/>
              <w:bottom w:val="single" w:sz="4" w:space="0" w:color="auto"/>
              <w:right w:val="single" w:sz="4" w:space="0" w:color="auto"/>
            </w:tcBorders>
          </w:tcPr>
          <w:p w14:paraId="69FF6B1F"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06BD78C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DCF2F14"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004DE25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46F1EA4B" w14:textId="7AFCD02D"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9B6174A" w14:textId="77777777" w:rsidR="00BC0191" w:rsidRDefault="00BC0191">
            <w:pPr>
              <w:spacing w:before="60" w:after="60"/>
              <w:rPr>
                <w:sz w:val="22"/>
                <w:szCs w:val="22"/>
              </w:rPr>
            </w:pPr>
          </w:p>
        </w:tc>
      </w:tr>
      <w:tr w:rsidR="00BC0191" w14:paraId="493F59D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774B76F0" w14:textId="77777777" w:rsidR="00BC0191" w:rsidRDefault="001E4C9A">
            <w:pPr>
              <w:spacing w:before="60" w:after="60"/>
              <w:jc w:val="center"/>
              <w:rPr>
                <w:sz w:val="22"/>
                <w:szCs w:val="22"/>
              </w:rPr>
            </w:pPr>
            <w:r>
              <w:rPr>
                <w:sz w:val="22"/>
                <w:szCs w:val="22"/>
              </w:rPr>
              <w:t>153</w:t>
            </w:r>
          </w:p>
        </w:tc>
        <w:tc>
          <w:tcPr>
            <w:tcW w:w="1584" w:type="dxa"/>
            <w:tcBorders>
              <w:top w:val="single" w:sz="4" w:space="0" w:color="auto"/>
              <w:left w:val="single" w:sz="4" w:space="0" w:color="auto"/>
              <w:bottom w:val="single" w:sz="4" w:space="0" w:color="auto"/>
              <w:right w:val="single" w:sz="4" w:space="0" w:color="auto"/>
            </w:tcBorders>
          </w:tcPr>
          <w:p w14:paraId="251ECF2C" w14:textId="77777777" w:rsidR="00BC0191" w:rsidRDefault="001E4C9A">
            <w:pPr>
              <w:spacing w:before="60" w:after="60"/>
              <w:rPr>
                <w:sz w:val="22"/>
                <w:szCs w:val="22"/>
              </w:rPr>
            </w:pPr>
            <w:r>
              <w:rPr>
                <w:sz w:val="22"/>
                <w:szCs w:val="22"/>
              </w:rPr>
              <w:t>Membrane Filters – 0.2 µm &amp; 0.45 µm (47 mm, 50/box)</w:t>
            </w:r>
          </w:p>
        </w:tc>
        <w:tc>
          <w:tcPr>
            <w:tcW w:w="916" w:type="dxa"/>
            <w:tcBorders>
              <w:top w:val="single" w:sz="4" w:space="0" w:color="auto"/>
              <w:left w:val="single" w:sz="4" w:space="0" w:color="auto"/>
              <w:bottom w:val="single" w:sz="4" w:space="0" w:color="auto"/>
              <w:right w:val="single" w:sz="4" w:space="0" w:color="auto"/>
            </w:tcBorders>
          </w:tcPr>
          <w:p w14:paraId="29FE99BC"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275C9777"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262B85BA"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EB5EDB6"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546D4159" w14:textId="7E0401B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7E70D243" w14:textId="77777777" w:rsidR="00BC0191" w:rsidRDefault="00BC0191">
            <w:pPr>
              <w:spacing w:before="60" w:after="60"/>
              <w:rPr>
                <w:sz w:val="22"/>
                <w:szCs w:val="22"/>
              </w:rPr>
            </w:pPr>
          </w:p>
        </w:tc>
      </w:tr>
      <w:tr w:rsidR="00BC0191" w14:paraId="748BE8CD"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E674123" w14:textId="77777777" w:rsidR="00BC0191" w:rsidRDefault="001E4C9A">
            <w:pPr>
              <w:spacing w:before="60" w:after="60"/>
              <w:jc w:val="center"/>
              <w:rPr>
                <w:sz w:val="22"/>
                <w:szCs w:val="22"/>
              </w:rPr>
            </w:pPr>
            <w:r>
              <w:rPr>
                <w:sz w:val="22"/>
                <w:szCs w:val="22"/>
              </w:rPr>
              <w:t>154</w:t>
            </w:r>
          </w:p>
        </w:tc>
        <w:tc>
          <w:tcPr>
            <w:tcW w:w="1584" w:type="dxa"/>
            <w:tcBorders>
              <w:top w:val="single" w:sz="4" w:space="0" w:color="auto"/>
              <w:left w:val="single" w:sz="4" w:space="0" w:color="auto"/>
              <w:bottom w:val="single" w:sz="4" w:space="0" w:color="auto"/>
              <w:right w:val="single" w:sz="4" w:space="0" w:color="auto"/>
            </w:tcBorders>
          </w:tcPr>
          <w:p w14:paraId="7A3AAAFC" w14:textId="77777777" w:rsidR="00BC0191" w:rsidRDefault="001E4C9A">
            <w:pPr>
              <w:spacing w:before="60" w:after="60"/>
              <w:rPr>
                <w:sz w:val="22"/>
                <w:szCs w:val="22"/>
              </w:rPr>
            </w:pPr>
            <w:r>
              <w:rPr>
                <w:sz w:val="22"/>
                <w:szCs w:val="22"/>
              </w:rPr>
              <w:t>Disposable Nitrile Gloves – Powder-free (100/box, S/M/L)</w:t>
            </w:r>
          </w:p>
        </w:tc>
        <w:tc>
          <w:tcPr>
            <w:tcW w:w="916" w:type="dxa"/>
            <w:tcBorders>
              <w:top w:val="single" w:sz="4" w:space="0" w:color="auto"/>
              <w:left w:val="single" w:sz="4" w:space="0" w:color="auto"/>
              <w:bottom w:val="single" w:sz="4" w:space="0" w:color="auto"/>
              <w:right w:val="single" w:sz="4" w:space="0" w:color="auto"/>
            </w:tcBorders>
          </w:tcPr>
          <w:p w14:paraId="37BE8C7E" w14:textId="77777777" w:rsidR="00BC0191" w:rsidRDefault="001E4C9A">
            <w:pPr>
              <w:spacing w:before="60" w:after="60"/>
              <w:jc w:val="center"/>
              <w:rPr>
                <w:sz w:val="22"/>
                <w:szCs w:val="22"/>
              </w:rPr>
            </w:pPr>
            <w:r>
              <w:rPr>
                <w:sz w:val="22"/>
                <w:szCs w:val="22"/>
              </w:rPr>
              <w:t>200</w:t>
            </w:r>
          </w:p>
        </w:tc>
        <w:tc>
          <w:tcPr>
            <w:tcW w:w="796" w:type="dxa"/>
            <w:tcBorders>
              <w:top w:val="single" w:sz="4" w:space="0" w:color="auto"/>
              <w:left w:val="single" w:sz="4" w:space="0" w:color="auto"/>
              <w:bottom w:val="single" w:sz="4" w:space="0" w:color="auto"/>
              <w:right w:val="single" w:sz="4" w:space="0" w:color="auto"/>
            </w:tcBorders>
          </w:tcPr>
          <w:p w14:paraId="24209CD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22E6AA8"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19BE747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A87C7DC" w14:textId="4F81D2C3"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60B24B5" w14:textId="77777777" w:rsidR="00BC0191" w:rsidRDefault="00BC0191">
            <w:pPr>
              <w:spacing w:before="60" w:after="60"/>
              <w:rPr>
                <w:sz w:val="22"/>
                <w:szCs w:val="22"/>
              </w:rPr>
            </w:pPr>
          </w:p>
        </w:tc>
      </w:tr>
      <w:tr w:rsidR="00BC0191" w14:paraId="629F7721"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366EF164" w14:textId="77777777" w:rsidR="00BC0191" w:rsidRDefault="001E4C9A">
            <w:pPr>
              <w:spacing w:before="60" w:after="60"/>
              <w:jc w:val="center"/>
              <w:rPr>
                <w:sz w:val="22"/>
                <w:szCs w:val="22"/>
              </w:rPr>
            </w:pPr>
            <w:r>
              <w:rPr>
                <w:sz w:val="22"/>
                <w:szCs w:val="22"/>
              </w:rPr>
              <w:lastRenderedPageBreak/>
              <w:t>155</w:t>
            </w:r>
          </w:p>
        </w:tc>
        <w:tc>
          <w:tcPr>
            <w:tcW w:w="1584" w:type="dxa"/>
            <w:tcBorders>
              <w:top w:val="single" w:sz="4" w:space="0" w:color="auto"/>
              <w:left w:val="single" w:sz="4" w:space="0" w:color="auto"/>
              <w:bottom w:val="single" w:sz="4" w:space="0" w:color="auto"/>
              <w:right w:val="single" w:sz="4" w:space="0" w:color="auto"/>
            </w:tcBorders>
          </w:tcPr>
          <w:p w14:paraId="592F58FA" w14:textId="77777777" w:rsidR="00BC0191" w:rsidRDefault="001E4C9A">
            <w:pPr>
              <w:spacing w:before="60" w:after="60"/>
              <w:rPr>
                <w:sz w:val="22"/>
                <w:szCs w:val="22"/>
              </w:rPr>
            </w:pPr>
            <w:r>
              <w:rPr>
                <w:sz w:val="22"/>
                <w:szCs w:val="22"/>
              </w:rPr>
              <w:t>Lab Coats – White, Knee-length</w:t>
            </w:r>
          </w:p>
        </w:tc>
        <w:tc>
          <w:tcPr>
            <w:tcW w:w="916" w:type="dxa"/>
            <w:tcBorders>
              <w:top w:val="single" w:sz="4" w:space="0" w:color="auto"/>
              <w:left w:val="single" w:sz="4" w:space="0" w:color="auto"/>
              <w:bottom w:val="single" w:sz="4" w:space="0" w:color="auto"/>
              <w:right w:val="single" w:sz="4" w:space="0" w:color="auto"/>
            </w:tcBorders>
          </w:tcPr>
          <w:p w14:paraId="08754BE3" w14:textId="77777777" w:rsidR="00BC0191" w:rsidRDefault="001E4C9A">
            <w:pPr>
              <w:spacing w:before="60" w:after="60"/>
              <w:jc w:val="center"/>
              <w:rPr>
                <w:sz w:val="22"/>
                <w:szCs w:val="22"/>
              </w:rPr>
            </w:pPr>
            <w:r>
              <w:rPr>
                <w:sz w:val="22"/>
                <w:szCs w:val="22"/>
              </w:rPr>
              <w:t>60</w:t>
            </w:r>
          </w:p>
        </w:tc>
        <w:tc>
          <w:tcPr>
            <w:tcW w:w="796" w:type="dxa"/>
            <w:tcBorders>
              <w:top w:val="single" w:sz="4" w:space="0" w:color="auto"/>
              <w:left w:val="single" w:sz="4" w:space="0" w:color="auto"/>
              <w:bottom w:val="single" w:sz="4" w:space="0" w:color="auto"/>
              <w:right w:val="single" w:sz="4" w:space="0" w:color="auto"/>
            </w:tcBorders>
          </w:tcPr>
          <w:p w14:paraId="16ECE782"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197A27DE"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E58279E"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16F4CC8A" w14:textId="3A6CCBFF"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48579297" w14:textId="77777777" w:rsidR="00BC0191" w:rsidRDefault="00BC0191">
            <w:pPr>
              <w:spacing w:before="60" w:after="60"/>
              <w:rPr>
                <w:sz w:val="22"/>
                <w:szCs w:val="22"/>
              </w:rPr>
            </w:pPr>
          </w:p>
        </w:tc>
      </w:tr>
      <w:tr w:rsidR="00BC0191" w14:paraId="10FCB5E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1AAA29BF" w14:textId="77777777" w:rsidR="00BC0191" w:rsidRDefault="001E4C9A">
            <w:pPr>
              <w:spacing w:before="60" w:after="60"/>
              <w:jc w:val="center"/>
              <w:rPr>
                <w:sz w:val="22"/>
                <w:szCs w:val="22"/>
              </w:rPr>
            </w:pPr>
            <w:r>
              <w:rPr>
                <w:sz w:val="22"/>
                <w:szCs w:val="22"/>
              </w:rPr>
              <w:t>156</w:t>
            </w:r>
          </w:p>
        </w:tc>
        <w:tc>
          <w:tcPr>
            <w:tcW w:w="1584" w:type="dxa"/>
            <w:tcBorders>
              <w:top w:val="single" w:sz="4" w:space="0" w:color="auto"/>
              <w:left w:val="single" w:sz="4" w:space="0" w:color="auto"/>
              <w:bottom w:val="single" w:sz="4" w:space="0" w:color="auto"/>
              <w:right w:val="single" w:sz="4" w:space="0" w:color="auto"/>
            </w:tcBorders>
          </w:tcPr>
          <w:p w14:paraId="0D10486D" w14:textId="77777777" w:rsidR="00BC0191" w:rsidRDefault="001E4C9A">
            <w:pPr>
              <w:spacing w:before="60" w:after="60"/>
              <w:rPr>
                <w:sz w:val="22"/>
                <w:szCs w:val="22"/>
              </w:rPr>
            </w:pPr>
            <w:r>
              <w:rPr>
                <w:sz w:val="22"/>
                <w:szCs w:val="22"/>
              </w:rPr>
              <w:t>FFP2 / N95 Masks (Non-valve, EN 149/NIOSH)</w:t>
            </w:r>
          </w:p>
        </w:tc>
        <w:tc>
          <w:tcPr>
            <w:tcW w:w="916" w:type="dxa"/>
            <w:tcBorders>
              <w:top w:val="single" w:sz="4" w:space="0" w:color="auto"/>
              <w:left w:val="single" w:sz="4" w:space="0" w:color="auto"/>
              <w:bottom w:val="single" w:sz="4" w:space="0" w:color="auto"/>
              <w:right w:val="single" w:sz="4" w:space="0" w:color="auto"/>
            </w:tcBorders>
          </w:tcPr>
          <w:p w14:paraId="44B72E60" w14:textId="77777777" w:rsidR="00BC0191" w:rsidRDefault="001E4C9A">
            <w:pPr>
              <w:spacing w:before="60" w:after="60"/>
              <w:jc w:val="center"/>
              <w:rPr>
                <w:sz w:val="22"/>
                <w:szCs w:val="22"/>
              </w:rPr>
            </w:pPr>
            <w:r>
              <w:rPr>
                <w:sz w:val="22"/>
                <w:szCs w:val="22"/>
              </w:rPr>
              <w:t>200</w:t>
            </w:r>
          </w:p>
        </w:tc>
        <w:tc>
          <w:tcPr>
            <w:tcW w:w="796" w:type="dxa"/>
            <w:tcBorders>
              <w:top w:val="single" w:sz="4" w:space="0" w:color="auto"/>
              <w:left w:val="single" w:sz="4" w:space="0" w:color="auto"/>
              <w:bottom w:val="single" w:sz="4" w:space="0" w:color="auto"/>
              <w:right w:val="single" w:sz="4" w:space="0" w:color="auto"/>
            </w:tcBorders>
          </w:tcPr>
          <w:p w14:paraId="427AFC3B"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32B37BB"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2C05C1A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3E3BAED" w14:textId="1E747D5F"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028705F8" w14:textId="77777777" w:rsidR="00BC0191" w:rsidRDefault="00BC0191">
            <w:pPr>
              <w:spacing w:before="60" w:after="60"/>
              <w:rPr>
                <w:sz w:val="22"/>
                <w:szCs w:val="22"/>
              </w:rPr>
            </w:pPr>
          </w:p>
        </w:tc>
      </w:tr>
      <w:tr w:rsidR="00BC0191" w14:paraId="2EDCE7F3"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49DB9C0A" w14:textId="77777777" w:rsidR="00BC0191" w:rsidRDefault="001E4C9A">
            <w:pPr>
              <w:spacing w:before="60" w:after="60"/>
              <w:jc w:val="center"/>
              <w:rPr>
                <w:sz w:val="22"/>
                <w:szCs w:val="22"/>
              </w:rPr>
            </w:pPr>
            <w:r>
              <w:rPr>
                <w:sz w:val="22"/>
                <w:szCs w:val="22"/>
              </w:rPr>
              <w:t>157</w:t>
            </w:r>
          </w:p>
        </w:tc>
        <w:tc>
          <w:tcPr>
            <w:tcW w:w="1584" w:type="dxa"/>
            <w:tcBorders>
              <w:top w:val="single" w:sz="4" w:space="0" w:color="auto"/>
              <w:left w:val="single" w:sz="4" w:space="0" w:color="auto"/>
              <w:bottom w:val="single" w:sz="4" w:space="0" w:color="auto"/>
              <w:right w:val="single" w:sz="4" w:space="0" w:color="auto"/>
            </w:tcBorders>
          </w:tcPr>
          <w:p w14:paraId="08FE07CC" w14:textId="77777777" w:rsidR="00BC0191" w:rsidRDefault="001E4C9A">
            <w:pPr>
              <w:spacing w:before="60" w:after="60"/>
              <w:rPr>
                <w:sz w:val="22"/>
                <w:szCs w:val="22"/>
              </w:rPr>
            </w:pPr>
            <w:r>
              <w:rPr>
                <w:sz w:val="22"/>
                <w:szCs w:val="22"/>
              </w:rPr>
              <w:t>Fat Extraction Thimbles – Cellulose (33×80 mm, 100/box)</w:t>
            </w:r>
          </w:p>
        </w:tc>
        <w:tc>
          <w:tcPr>
            <w:tcW w:w="916" w:type="dxa"/>
            <w:tcBorders>
              <w:top w:val="single" w:sz="4" w:space="0" w:color="auto"/>
              <w:left w:val="single" w:sz="4" w:space="0" w:color="auto"/>
              <w:bottom w:val="single" w:sz="4" w:space="0" w:color="auto"/>
              <w:right w:val="single" w:sz="4" w:space="0" w:color="auto"/>
            </w:tcBorders>
          </w:tcPr>
          <w:p w14:paraId="147DE09F" w14:textId="77777777" w:rsidR="00BC0191" w:rsidRDefault="001E4C9A">
            <w:pPr>
              <w:spacing w:before="60" w:after="60"/>
              <w:jc w:val="center"/>
              <w:rPr>
                <w:sz w:val="22"/>
                <w:szCs w:val="22"/>
              </w:rPr>
            </w:pPr>
            <w:r>
              <w:rPr>
                <w:sz w:val="22"/>
                <w:szCs w:val="22"/>
              </w:rPr>
              <w:t>20</w:t>
            </w:r>
          </w:p>
        </w:tc>
        <w:tc>
          <w:tcPr>
            <w:tcW w:w="796" w:type="dxa"/>
            <w:tcBorders>
              <w:top w:val="single" w:sz="4" w:space="0" w:color="auto"/>
              <w:left w:val="single" w:sz="4" w:space="0" w:color="auto"/>
              <w:bottom w:val="single" w:sz="4" w:space="0" w:color="auto"/>
              <w:right w:val="single" w:sz="4" w:space="0" w:color="auto"/>
            </w:tcBorders>
          </w:tcPr>
          <w:p w14:paraId="3C1F007D"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0C62954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3D0489EC"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22BFC1F" w14:textId="06E94106"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1C7425DA" w14:textId="77777777" w:rsidR="00BC0191" w:rsidRDefault="00BC0191">
            <w:pPr>
              <w:spacing w:before="60" w:after="60"/>
              <w:rPr>
                <w:sz w:val="22"/>
                <w:szCs w:val="22"/>
              </w:rPr>
            </w:pPr>
          </w:p>
        </w:tc>
      </w:tr>
      <w:tr w:rsidR="00BC0191" w14:paraId="01E565DA"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6BBB2141" w14:textId="77777777" w:rsidR="00BC0191" w:rsidRDefault="001E4C9A">
            <w:pPr>
              <w:spacing w:before="60" w:after="60"/>
              <w:jc w:val="center"/>
              <w:rPr>
                <w:sz w:val="22"/>
                <w:szCs w:val="22"/>
              </w:rPr>
            </w:pPr>
            <w:r>
              <w:rPr>
                <w:sz w:val="22"/>
                <w:szCs w:val="22"/>
              </w:rPr>
              <w:t>158</w:t>
            </w:r>
          </w:p>
        </w:tc>
        <w:tc>
          <w:tcPr>
            <w:tcW w:w="1584" w:type="dxa"/>
            <w:tcBorders>
              <w:top w:val="single" w:sz="4" w:space="0" w:color="auto"/>
              <w:left w:val="single" w:sz="4" w:space="0" w:color="auto"/>
              <w:bottom w:val="single" w:sz="4" w:space="0" w:color="auto"/>
              <w:right w:val="single" w:sz="4" w:space="0" w:color="auto"/>
            </w:tcBorders>
          </w:tcPr>
          <w:p w14:paraId="04F79B80" w14:textId="77777777" w:rsidR="00BC0191" w:rsidRDefault="001E4C9A">
            <w:pPr>
              <w:spacing w:before="60" w:after="60"/>
              <w:rPr>
                <w:sz w:val="22"/>
                <w:szCs w:val="22"/>
              </w:rPr>
            </w:pPr>
            <w:r>
              <w:rPr>
                <w:sz w:val="22"/>
                <w:szCs w:val="22"/>
              </w:rPr>
              <w:t>Rapid Test Kits – Livestock Disease Panel (Annual, 6 types)</w:t>
            </w:r>
          </w:p>
        </w:tc>
        <w:tc>
          <w:tcPr>
            <w:tcW w:w="916" w:type="dxa"/>
            <w:tcBorders>
              <w:top w:val="single" w:sz="4" w:space="0" w:color="auto"/>
              <w:left w:val="single" w:sz="4" w:space="0" w:color="auto"/>
              <w:bottom w:val="single" w:sz="4" w:space="0" w:color="auto"/>
              <w:right w:val="single" w:sz="4" w:space="0" w:color="auto"/>
            </w:tcBorders>
          </w:tcPr>
          <w:p w14:paraId="2A152BBC" w14:textId="77777777" w:rsidR="00BC0191" w:rsidRDefault="001E4C9A">
            <w:pPr>
              <w:spacing w:before="60" w:after="60"/>
              <w:jc w:val="center"/>
              <w:rPr>
                <w:sz w:val="22"/>
                <w:szCs w:val="22"/>
              </w:rPr>
            </w:pPr>
            <w:r>
              <w:rPr>
                <w:sz w:val="22"/>
                <w:szCs w:val="22"/>
              </w:rPr>
              <w:t>80</w:t>
            </w:r>
          </w:p>
        </w:tc>
        <w:tc>
          <w:tcPr>
            <w:tcW w:w="796" w:type="dxa"/>
            <w:tcBorders>
              <w:top w:val="single" w:sz="4" w:space="0" w:color="auto"/>
              <w:left w:val="single" w:sz="4" w:space="0" w:color="auto"/>
              <w:bottom w:val="single" w:sz="4" w:space="0" w:color="auto"/>
              <w:right w:val="single" w:sz="4" w:space="0" w:color="auto"/>
            </w:tcBorders>
          </w:tcPr>
          <w:p w14:paraId="093B818C"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4AE59ED1"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660A924A"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3E9AFCF8" w14:textId="5ED8FF64"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5AE798FF" w14:textId="77777777" w:rsidR="00BC0191" w:rsidRDefault="00BC0191">
            <w:pPr>
              <w:spacing w:before="60" w:after="60"/>
              <w:rPr>
                <w:sz w:val="22"/>
                <w:szCs w:val="22"/>
              </w:rPr>
            </w:pPr>
          </w:p>
        </w:tc>
      </w:tr>
      <w:tr w:rsidR="00BC0191" w14:paraId="57D6A017" w14:textId="77777777" w:rsidTr="007006E3">
        <w:trPr>
          <w:cantSplit/>
        </w:trPr>
        <w:tc>
          <w:tcPr>
            <w:tcW w:w="666" w:type="dxa"/>
            <w:tcBorders>
              <w:top w:val="single" w:sz="4" w:space="0" w:color="auto"/>
              <w:left w:val="single" w:sz="0" w:space="0" w:color="auto"/>
              <w:bottom w:val="single" w:sz="4" w:space="0" w:color="auto"/>
              <w:right w:val="single" w:sz="4" w:space="0" w:color="auto"/>
            </w:tcBorders>
          </w:tcPr>
          <w:p w14:paraId="58810F4C" w14:textId="77777777" w:rsidR="00BC0191" w:rsidRDefault="001E4C9A">
            <w:pPr>
              <w:spacing w:before="60" w:after="60"/>
              <w:jc w:val="center"/>
              <w:rPr>
                <w:sz w:val="22"/>
                <w:szCs w:val="22"/>
              </w:rPr>
            </w:pPr>
            <w:r>
              <w:rPr>
                <w:sz w:val="22"/>
                <w:szCs w:val="22"/>
              </w:rPr>
              <w:t>159</w:t>
            </w:r>
          </w:p>
        </w:tc>
        <w:tc>
          <w:tcPr>
            <w:tcW w:w="1584" w:type="dxa"/>
            <w:tcBorders>
              <w:top w:val="single" w:sz="4" w:space="0" w:color="auto"/>
              <w:left w:val="single" w:sz="4" w:space="0" w:color="auto"/>
              <w:bottom w:val="single" w:sz="4" w:space="0" w:color="auto"/>
              <w:right w:val="single" w:sz="4" w:space="0" w:color="auto"/>
            </w:tcBorders>
          </w:tcPr>
          <w:p w14:paraId="6A34ABCE" w14:textId="77777777" w:rsidR="00BC0191" w:rsidRDefault="001E4C9A">
            <w:pPr>
              <w:spacing w:before="60" w:after="60"/>
              <w:rPr>
                <w:sz w:val="22"/>
                <w:szCs w:val="22"/>
              </w:rPr>
            </w:pPr>
            <w:r>
              <w:rPr>
                <w:sz w:val="22"/>
                <w:szCs w:val="22"/>
              </w:rPr>
              <w:t>Rapid Test Kits – Meat &amp; Seafood Safety (Annual, 8 types)</w:t>
            </w:r>
          </w:p>
        </w:tc>
        <w:tc>
          <w:tcPr>
            <w:tcW w:w="916" w:type="dxa"/>
            <w:tcBorders>
              <w:top w:val="single" w:sz="4" w:space="0" w:color="auto"/>
              <w:left w:val="single" w:sz="4" w:space="0" w:color="auto"/>
              <w:bottom w:val="single" w:sz="4" w:space="0" w:color="auto"/>
              <w:right w:val="single" w:sz="4" w:space="0" w:color="auto"/>
            </w:tcBorders>
          </w:tcPr>
          <w:p w14:paraId="01AFDC79" w14:textId="77777777" w:rsidR="00BC0191" w:rsidRDefault="001E4C9A">
            <w:pPr>
              <w:spacing w:before="60" w:after="60"/>
              <w:jc w:val="center"/>
              <w:rPr>
                <w:sz w:val="22"/>
                <w:szCs w:val="22"/>
              </w:rPr>
            </w:pPr>
            <w:r>
              <w:rPr>
                <w:sz w:val="22"/>
                <w:szCs w:val="22"/>
              </w:rPr>
              <w:t>100</w:t>
            </w:r>
          </w:p>
        </w:tc>
        <w:tc>
          <w:tcPr>
            <w:tcW w:w="796" w:type="dxa"/>
            <w:tcBorders>
              <w:top w:val="single" w:sz="4" w:space="0" w:color="auto"/>
              <w:left w:val="single" w:sz="4" w:space="0" w:color="auto"/>
              <w:bottom w:val="single" w:sz="4" w:space="0" w:color="auto"/>
              <w:right w:val="single" w:sz="4" w:space="0" w:color="auto"/>
            </w:tcBorders>
          </w:tcPr>
          <w:p w14:paraId="52A9D13E" w14:textId="77777777" w:rsidR="00BC0191" w:rsidRDefault="001E4C9A">
            <w:pPr>
              <w:spacing w:before="60" w:after="60"/>
              <w:jc w:val="center"/>
              <w:rPr>
                <w:sz w:val="22"/>
                <w:szCs w:val="22"/>
              </w:rPr>
            </w:pPr>
            <w:r>
              <w:rPr>
                <w:sz w:val="22"/>
                <w:szCs w:val="22"/>
              </w:rPr>
              <w:t>No.</w:t>
            </w:r>
          </w:p>
        </w:tc>
        <w:tc>
          <w:tcPr>
            <w:tcW w:w="1978" w:type="dxa"/>
            <w:tcBorders>
              <w:top w:val="single" w:sz="4" w:space="0" w:color="auto"/>
              <w:left w:val="single" w:sz="4" w:space="0" w:color="auto"/>
              <w:bottom w:val="single" w:sz="4" w:space="0" w:color="auto"/>
              <w:right w:val="single" w:sz="4" w:space="0" w:color="auto"/>
            </w:tcBorders>
          </w:tcPr>
          <w:p w14:paraId="57CD15B6" w14:textId="77777777" w:rsidR="00BC0191" w:rsidRDefault="001E4C9A" w:rsidP="003A229C">
            <w:pPr>
              <w:spacing w:before="60" w:after="60"/>
              <w:rPr>
                <w:sz w:val="22"/>
                <w:szCs w:val="22"/>
              </w:rPr>
            </w:pPr>
            <w:proofErr w:type="spellStart"/>
            <w:r>
              <w:rPr>
                <w:sz w:val="22"/>
                <w:szCs w:val="22"/>
              </w:rPr>
              <w:t>SoBS</w:t>
            </w:r>
            <w:proofErr w:type="spellEnd"/>
            <w:r>
              <w:rPr>
                <w:sz w:val="22"/>
                <w:szCs w:val="22"/>
              </w:rPr>
              <w:t xml:space="preserve"> – NRL, Mogadishu</w:t>
            </w:r>
          </w:p>
        </w:tc>
        <w:tc>
          <w:tcPr>
            <w:tcW w:w="2140" w:type="dxa"/>
            <w:tcBorders>
              <w:top w:val="single" w:sz="4" w:space="0" w:color="auto"/>
              <w:left w:val="single" w:sz="4" w:space="0" w:color="auto"/>
              <w:bottom w:val="single" w:sz="4" w:space="0" w:color="auto"/>
              <w:right w:val="single" w:sz="4" w:space="0" w:color="auto"/>
            </w:tcBorders>
          </w:tcPr>
          <w:p w14:paraId="71C6BDF5" w14:textId="77777777" w:rsidR="00BC0191" w:rsidRDefault="001E4C9A" w:rsidP="003A229C">
            <w:pPr>
              <w:spacing w:before="60" w:after="60"/>
              <w:rPr>
                <w:sz w:val="22"/>
                <w:szCs w:val="22"/>
              </w:rPr>
            </w:pPr>
            <w:r>
              <w:rPr>
                <w:sz w:val="22"/>
                <w:szCs w:val="22"/>
              </w:rPr>
              <w:t>Contract effectiveness</w:t>
            </w:r>
          </w:p>
        </w:tc>
        <w:tc>
          <w:tcPr>
            <w:tcW w:w="2630" w:type="dxa"/>
            <w:tcBorders>
              <w:top w:val="single" w:sz="4" w:space="0" w:color="auto"/>
              <w:left w:val="single" w:sz="4" w:space="0" w:color="auto"/>
              <w:bottom w:val="single" w:sz="4" w:space="0" w:color="auto"/>
              <w:right w:val="single" w:sz="4" w:space="0" w:color="auto"/>
            </w:tcBorders>
          </w:tcPr>
          <w:p w14:paraId="70724DD9" w14:textId="359F4827" w:rsidR="00BC0191" w:rsidRDefault="00710E1C" w:rsidP="003A229C">
            <w:pPr>
              <w:spacing w:before="60" w:after="60"/>
              <w:rPr>
                <w:sz w:val="22"/>
                <w:szCs w:val="22"/>
              </w:rPr>
            </w:pPr>
            <w:r>
              <w:rPr>
                <w:sz w:val="22"/>
                <w:szCs w:val="22"/>
              </w:rPr>
              <w:t>20 weeks from contract effectiveness</w:t>
            </w:r>
          </w:p>
        </w:tc>
        <w:tc>
          <w:tcPr>
            <w:tcW w:w="2610" w:type="dxa"/>
            <w:tcBorders>
              <w:top w:val="single" w:sz="4" w:space="0" w:color="auto"/>
              <w:left w:val="single" w:sz="4" w:space="0" w:color="auto"/>
              <w:bottom w:val="single" w:sz="4" w:space="0" w:color="auto"/>
              <w:right w:val="single" w:sz="0" w:space="0" w:color="auto"/>
            </w:tcBorders>
          </w:tcPr>
          <w:p w14:paraId="6C2162C2" w14:textId="77777777" w:rsidR="00BC0191" w:rsidRDefault="00BC0191">
            <w:pPr>
              <w:spacing w:before="60" w:after="60"/>
              <w:rPr>
                <w:sz w:val="22"/>
                <w:szCs w:val="22"/>
              </w:rPr>
            </w:pPr>
          </w:p>
        </w:tc>
      </w:tr>
    </w:tbl>
    <w:p w14:paraId="5FC876AF" w14:textId="77777777" w:rsidR="00BC0191" w:rsidRDefault="00BC0191"/>
    <w:p w14:paraId="287DF9BB" w14:textId="77777777" w:rsidR="00BC0191" w:rsidRDefault="001E4C9A">
      <w:r w:rsidRPr="008E329A">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4230"/>
        <w:gridCol w:w="1890"/>
        <w:gridCol w:w="1890"/>
        <w:gridCol w:w="2340"/>
        <w:gridCol w:w="1620"/>
      </w:tblGrid>
      <w:tr w:rsidR="00BC0191" w14:paraId="65B2892D" w14:textId="77777777">
        <w:trPr>
          <w:cantSplit/>
          <w:trHeight w:val="520"/>
        </w:trPr>
        <w:tc>
          <w:tcPr>
            <w:tcW w:w="1008" w:type="dxa"/>
            <w:gridSpan w:val="6"/>
            <w:tcBorders>
              <w:top w:val="nil"/>
              <w:left w:val="nil"/>
              <w:bottom w:val="single" w:sz="4" w:space="0" w:color="auto"/>
              <w:right w:val="nil"/>
            </w:tcBorders>
          </w:tcPr>
          <w:p w14:paraId="03E252D4" w14:textId="77777777" w:rsidR="00BC0191" w:rsidRDefault="001E4C9A">
            <w:pPr>
              <w:pStyle w:val="SectionVIHeader"/>
              <w:numPr>
                <w:ilvl w:val="0"/>
                <w:numId w:val="89"/>
              </w:numPr>
            </w:pPr>
            <w:bookmarkStart w:id="622" w:name="_Toc135642845"/>
            <w:bookmarkStart w:id="623" w:name="_Toc68320558"/>
            <w:r>
              <w:lastRenderedPageBreak/>
              <w:br w:type="page"/>
            </w:r>
            <w:r w:rsidR="006E2CC9" w:rsidRPr="008E329A">
              <w:rPr>
                <w:szCs w:val="36"/>
              </w:rPr>
              <w:t xml:space="preserve">List of Related Services and Completion Schedule </w:t>
            </w:r>
            <w:bookmarkEnd w:id="622"/>
            <w:bookmarkEnd w:id="623"/>
          </w:p>
          <w:p w14:paraId="1C9044F7" w14:textId="77777777" w:rsidR="00BC0191" w:rsidRDefault="00BC0191">
            <w:pPr>
              <w:spacing w:after="200"/>
              <w:jc w:val="center"/>
            </w:pPr>
          </w:p>
        </w:tc>
      </w:tr>
      <w:tr w:rsidR="00BC0191" w14:paraId="1333D74A" w14:textId="77777777">
        <w:trPr>
          <w:cantSplit/>
          <w:trHeight w:val="520"/>
        </w:trPr>
        <w:tc>
          <w:tcPr>
            <w:tcW w:w="1008" w:type="dxa"/>
            <w:vMerge w:val="restart"/>
            <w:tcBorders>
              <w:top w:val="single" w:sz="6" w:space="0" w:color="auto"/>
              <w:bottom w:val="single" w:sz="6" w:space="0" w:color="auto"/>
            </w:tcBorders>
          </w:tcPr>
          <w:p w14:paraId="0D456E33" w14:textId="77777777" w:rsidR="00455149" w:rsidRPr="008E329A" w:rsidRDefault="00455149">
            <w:pPr>
              <w:spacing w:before="120"/>
              <w:jc w:val="center"/>
              <w:rPr>
                <w:b/>
                <w:bCs/>
                <w:sz w:val="22"/>
                <w:szCs w:val="22"/>
              </w:rPr>
            </w:pPr>
          </w:p>
          <w:p w14:paraId="3BA14EC1" w14:textId="77777777" w:rsidR="00BC0191" w:rsidRDefault="001E4C9A">
            <w:pPr>
              <w:spacing w:before="120"/>
              <w:jc w:val="center"/>
              <w:rPr>
                <w:b/>
                <w:bCs/>
                <w:sz w:val="22"/>
                <w:szCs w:val="22"/>
              </w:rPr>
            </w:pPr>
            <w:r w:rsidRPr="008E329A">
              <w:rPr>
                <w:b/>
                <w:sz w:val="22"/>
                <w:szCs w:val="22"/>
              </w:rPr>
              <w:t>Service</w:t>
            </w:r>
          </w:p>
        </w:tc>
        <w:tc>
          <w:tcPr>
            <w:tcW w:w="4230" w:type="dxa"/>
            <w:vMerge w:val="restart"/>
            <w:tcBorders>
              <w:top w:val="single" w:sz="6" w:space="0" w:color="auto"/>
              <w:bottom w:val="single" w:sz="6" w:space="0" w:color="auto"/>
            </w:tcBorders>
          </w:tcPr>
          <w:p w14:paraId="36570CBE" w14:textId="77777777" w:rsidR="00455149" w:rsidRPr="008E329A" w:rsidRDefault="00455149">
            <w:pPr>
              <w:spacing w:before="120"/>
              <w:jc w:val="center"/>
              <w:rPr>
                <w:b/>
                <w:bCs/>
                <w:sz w:val="22"/>
                <w:szCs w:val="22"/>
              </w:rPr>
            </w:pPr>
          </w:p>
          <w:p w14:paraId="4490AB91" w14:textId="77777777" w:rsidR="00BC0191" w:rsidRDefault="001E4C9A">
            <w:pPr>
              <w:spacing w:before="120"/>
              <w:jc w:val="center"/>
              <w:rPr>
                <w:b/>
                <w:bCs/>
                <w:sz w:val="22"/>
                <w:szCs w:val="22"/>
              </w:rPr>
            </w:pPr>
            <w:r w:rsidRPr="008E329A">
              <w:rPr>
                <w:b/>
                <w:sz w:val="22"/>
                <w:szCs w:val="22"/>
              </w:rPr>
              <w:t>Description of Service</w:t>
            </w:r>
          </w:p>
        </w:tc>
        <w:tc>
          <w:tcPr>
            <w:tcW w:w="1890" w:type="dxa"/>
            <w:vMerge w:val="restart"/>
            <w:tcBorders>
              <w:top w:val="single" w:sz="6" w:space="0" w:color="auto"/>
              <w:bottom w:val="single" w:sz="6" w:space="0" w:color="auto"/>
            </w:tcBorders>
          </w:tcPr>
          <w:p w14:paraId="7D12ABA5" w14:textId="77777777" w:rsidR="00455149" w:rsidRPr="008E329A" w:rsidRDefault="00455149">
            <w:pPr>
              <w:spacing w:before="120"/>
              <w:jc w:val="center"/>
              <w:rPr>
                <w:b/>
                <w:bCs/>
                <w:sz w:val="22"/>
                <w:szCs w:val="22"/>
              </w:rPr>
            </w:pPr>
          </w:p>
          <w:p w14:paraId="504FCE34" w14:textId="77777777" w:rsidR="00BC0191" w:rsidRDefault="001E4C9A">
            <w:pPr>
              <w:spacing w:before="120"/>
              <w:jc w:val="center"/>
              <w:rPr>
                <w:b/>
                <w:bCs/>
                <w:sz w:val="22"/>
                <w:szCs w:val="22"/>
              </w:rPr>
            </w:pPr>
            <w:r w:rsidRPr="008E329A">
              <w:rPr>
                <w:b/>
                <w:sz w:val="22"/>
                <w:szCs w:val="22"/>
              </w:rPr>
              <w:t>Quantity</w:t>
            </w:r>
            <w:r w:rsidRPr="008E329A">
              <w:rPr>
                <w:rFonts w:ascii="Times New Roman Bold" w:eastAsia="Times New Roman Bold" w:hAnsi="Times New Roman Bold" w:cs="Times New Roman Bold"/>
                <w:b/>
                <w:sz w:val="22"/>
                <w:szCs w:val="22"/>
                <w:vertAlign w:val="superscript"/>
              </w:rPr>
              <w:t>1</w:t>
            </w:r>
          </w:p>
        </w:tc>
        <w:tc>
          <w:tcPr>
            <w:tcW w:w="1890" w:type="dxa"/>
            <w:vMerge w:val="restart"/>
            <w:tcBorders>
              <w:top w:val="single" w:sz="6" w:space="0" w:color="auto"/>
              <w:bottom w:val="single" w:sz="6" w:space="0" w:color="auto"/>
            </w:tcBorders>
          </w:tcPr>
          <w:p w14:paraId="20A68512" w14:textId="77777777" w:rsidR="00455149" w:rsidRPr="008E329A" w:rsidRDefault="00455149">
            <w:pPr>
              <w:spacing w:before="120"/>
              <w:jc w:val="center"/>
              <w:rPr>
                <w:b/>
                <w:bCs/>
                <w:sz w:val="22"/>
                <w:szCs w:val="22"/>
              </w:rPr>
            </w:pPr>
          </w:p>
          <w:p w14:paraId="2F4BD7C3" w14:textId="77777777" w:rsidR="00BC0191" w:rsidRDefault="001E4C9A">
            <w:pPr>
              <w:spacing w:before="120"/>
              <w:jc w:val="center"/>
              <w:rPr>
                <w:b/>
                <w:bCs/>
                <w:sz w:val="22"/>
                <w:szCs w:val="22"/>
              </w:rPr>
            </w:pPr>
            <w:r w:rsidRPr="008E329A">
              <w:rPr>
                <w:b/>
                <w:sz w:val="22"/>
                <w:szCs w:val="22"/>
              </w:rPr>
              <w:t>Physical Unit</w:t>
            </w:r>
          </w:p>
        </w:tc>
        <w:tc>
          <w:tcPr>
            <w:tcW w:w="2340" w:type="dxa"/>
            <w:vMerge w:val="restart"/>
            <w:tcBorders>
              <w:top w:val="single" w:sz="6" w:space="0" w:color="auto"/>
              <w:bottom w:val="single" w:sz="6" w:space="0" w:color="auto"/>
            </w:tcBorders>
          </w:tcPr>
          <w:p w14:paraId="0BA10D9D" w14:textId="77777777" w:rsidR="00BC0191" w:rsidRDefault="001E4C9A">
            <w:pPr>
              <w:spacing w:before="120"/>
              <w:jc w:val="center"/>
              <w:rPr>
                <w:b/>
                <w:bCs/>
                <w:sz w:val="22"/>
                <w:szCs w:val="22"/>
              </w:rPr>
            </w:pPr>
            <w:r w:rsidRPr="008E329A">
              <w:rPr>
                <w:b/>
                <w:sz w:val="22"/>
                <w:szCs w:val="22"/>
              </w:rPr>
              <w:t>Place where Services shall be performed</w:t>
            </w:r>
          </w:p>
        </w:tc>
        <w:tc>
          <w:tcPr>
            <w:tcW w:w="1620" w:type="dxa"/>
            <w:vMerge w:val="restart"/>
            <w:tcBorders>
              <w:top w:val="single" w:sz="6" w:space="0" w:color="auto"/>
              <w:bottom w:val="single" w:sz="6" w:space="0" w:color="auto"/>
            </w:tcBorders>
          </w:tcPr>
          <w:p w14:paraId="3C93F53C" w14:textId="77777777" w:rsidR="00BC0191" w:rsidRDefault="001E4C9A">
            <w:pPr>
              <w:spacing w:before="120"/>
              <w:ind w:left="-18"/>
              <w:jc w:val="center"/>
              <w:rPr>
                <w:b/>
                <w:bCs/>
                <w:sz w:val="22"/>
                <w:szCs w:val="22"/>
              </w:rPr>
            </w:pPr>
            <w:r w:rsidRPr="008E329A">
              <w:rPr>
                <w:b/>
                <w:sz w:val="22"/>
                <w:szCs w:val="22"/>
              </w:rPr>
              <w:t>Final Completion Date(s) of Services</w:t>
            </w:r>
          </w:p>
        </w:tc>
      </w:tr>
      <w:tr w:rsidR="00BC0191" w14:paraId="1271172A" w14:textId="77777777">
        <w:trPr>
          <w:cantSplit/>
          <w:trHeight w:val="561"/>
        </w:trPr>
        <w:tc>
          <w:tcPr>
            <w:tcW w:w="1008" w:type="dxa"/>
            <w:vMerge/>
            <w:tcBorders>
              <w:top w:val="single" w:sz="6" w:space="0" w:color="auto"/>
              <w:bottom w:val="single" w:sz="6" w:space="0" w:color="auto"/>
            </w:tcBorders>
          </w:tcPr>
          <w:p w14:paraId="46D6F937" w14:textId="77777777" w:rsidR="00BC0191" w:rsidRDefault="00BC0191"/>
        </w:tc>
        <w:tc>
          <w:tcPr>
            <w:tcW w:w="4230" w:type="dxa"/>
            <w:vMerge/>
            <w:tcBorders>
              <w:top w:val="single" w:sz="6" w:space="0" w:color="auto"/>
              <w:bottom w:val="single" w:sz="6" w:space="0" w:color="auto"/>
            </w:tcBorders>
          </w:tcPr>
          <w:p w14:paraId="402389D3" w14:textId="77777777" w:rsidR="00BC0191" w:rsidRDefault="00BC0191"/>
        </w:tc>
        <w:tc>
          <w:tcPr>
            <w:tcW w:w="1890" w:type="dxa"/>
            <w:vMerge/>
            <w:tcBorders>
              <w:top w:val="single" w:sz="6" w:space="0" w:color="auto"/>
              <w:bottom w:val="single" w:sz="6" w:space="0" w:color="auto"/>
            </w:tcBorders>
          </w:tcPr>
          <w:p w14:paraId="2E6B2B23" w14:textId="77777777" w:rsidR="00BC0191" w:rsidRDefault="00BC0191"/>
        </w:tc>
        <w:tc>
          <w:tcPr>
            <w:tcW w:w="1890" w:type="dxa"/>
            <w:vMerge/>
            <w:tcBorders>
              <w:top w:val="single" w:sz="6" w:space="0" w:color="auto"/>
              <w:bottom w:val="single" w:sz="6" w:space="0" w:color="auto"/>
            </w:tcBorders>
          </w:tcPr>
          <w:p w14:paraId="60629C21" w14:textId="77777777" w:rsidR="00BC0191" w:rsidRDefault="00BC0191"/>
        </w:tc>
        <w:tc>
          <w:tcPr>
            <w:tcW w:w="2340" w:type="dxa"/>
            <w:vMerge/>
            <w:tcBorders>
              <w:top w:val="single" w:sz="6" w:space="0" w:color="auto"/>
              <w:bottom w:val="single" w:sz="6" w:space="0" w:color="auto"/>
            </w:tcBorders>
          </w:tcPr>
          <w:p w14:paraId="420C8397" w14:textId="77777777" w:rsidR="00BC0191" w:rsidRDefault="00BC0191"/>
        </w:tc>
        <w:tc>
          <w:tcPr>
            <w:tcW w:w="1620" w:type="dxa"/>
            <w:vMerge/>
            <w:tcBorders>
              <w:top w:val="single" w:sz="6" w:space="0" w:color="auto"/>
              <w:bottom w:val="single" w:sz="6" w:space="0" w:color="auto"/>
            </w:tcBorders>
          </w:tcPr>
          <w:p w14:paraId="75211D61" w14:textId="77777777" w:rsidR="00BC0191" w:rsidRDefault="00BC0191"/>
        </w:tc>
      </w:tr>
      <w:tr w:rsidR="00BC0191" w14:paraId="026F7E04" w14:textId="77777777">
        <w:trPr>
          <w:cantSplit/>
          <w:trHeight w:val="520"/>
        </w:trPr>
        <w:tc>
          <w:tcPr>
            <w:tcW w:w="1008" w:type="dxa"/>
            <w:tcBorders>
              <w:top w:val="single" w:sz="6" w:space="0" w:color="auto"/>
              <w:bottom w:val="single" w:sz="6" w:space="0" w:color="auto"/>
            </w:tcBorders>
          </w:tcPr>
          <w:p w14:paraId="179262BA" w14:textId="77777777" w:rsidR="00BC0191" w:rsidRDefault="001E4C9A">
            <w:pPr>
              <w:spacing w:before="60" w:after="60"/>
              <w:jc w:val="center"/>
              <w:rPr>
                <w:sz w:val="22"/>
                <w:szCs w:val="22"/>
              </w:rPr>
            </w:pPr>
            <w:r>
              <w:rPr>
                <w:sz w:val="22"/>
                <w:szCs w:val="22"/>
              </w:rPr>
              <w:t>1</w:t>
            </w:r>
          </w:p>
        </w:tc>
        <w:tc>
          <w:tcPr>
            <w:tcW w:w="4230" w:type="dxa"/>
            <w:tcBorders>
              <w:top w:val="single" w:sz="6" w:space="0" w:color="auto"/>
              <w:bottom w:val="single" w:sz="6" w:space="0" w:color="auto"/>
            </w:tcBorders>
          </w:tcPr>
          <w:p w14:paraId="65E24373" w14:textId="77777777" w:rsidR="00BC0191" w:rsidRDefault="001E4C9A">
            <w:pPr>
              <w:spacing w:before="60" w:after="60"/>
              <w:rPr>
                <w:sz w:val="22"/>
                <w:szCs w:val="22"/>
              </w:rPr>
            </w:pPr>
            <w:r>
              <w:rPr>
                <w:sz w:val="22"/>
                <w:szCs w:val="22"/>
              </w:rPr>
              <w:t>Installation, commissioning and qualification (IQ/OQ/PQ) of all instruments and equipment listed in the List of Goods, including site preparation verification, utility connections, calibration certificates and acceptance testing</w:t>
            </w:r>
          </w:p>
        </w:tc>
        <w:tc>
          <w:tcPr>
            <w:tcW w:w="1890" w:type="dxa"/>
            <w:tcBorders>
              <w:top w:val="single" w:sz="6" w:space="0" w:color="auto"/>
              <w:bottom w:val="single" w:sz="6" w:space="0" w:color="auto"/>
            </w:tcBorders>
          </w:tcPr>
          <w:p w14:paraId="3442705D"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73DD749A" w14:textId="77777777" w:rsidR="00BC0191" w:rsidRDefault="001E4C9A">
            <w:pPr>
              <w:spacing w:before="60" w:after="60"/>
              <w:jc w:val="center"/>
              <w:rPr>
                <w:sz w:val="22"/>
                <w:szCs w:val="22"/>
              </w:rPr>
            </w:pPr>
            <w:r>
              <w:rPr>
                <w:sz w:val="22"/>
                <w:szCs w:val="22"/>
              </w:rPr>
              <w:t>Lot</w:t>
            </w:r>
          </w:p>
        </w:tc>
        <w:tc>
          <w:tcPr>
            <w:tcW w:w="2340" w:type="dxa"/>
            <w:tcBorders>
              <w:top w:val="single" w:sz="6" w:space="0" w:color="auto"/>
              <w:bottom w:val="single" w:sz="6" w:space="0" w:color="auto"/>
            </w:tcBorders>
          </w:tcPr>
          <w:p w14:paraId="11CF2977"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537674E6" w14:textId="77777777" w:rsidR="00BC0191" w:rsidRDefault="001E4C9A">
            <w:pPr>
              <w:spacing w:before="60" w:after="60"/>
              <w:rPr>
                <w:sz w:val="22"/>
                <w:szCs w:val="22"/>
              </w:rPr>
            </w:pPr>
            <w:r>
              <w:rPr>
                <w:sz w:val="22"/>
                <w:szCs w:val="22"/>
              </w:rPr>
              <w:t>Within eight (8) weeks of delivery of the respective equipment</w:t>
            </w:r>
          </w:p>
        </w:tc>
      </w:tr>
      <w:tr w:rsidR="00BC0191" w14:paraId="2374922E" w14:textId="77777777">
        <w:trPr>
          <w:cantSplit/>
          <w:trHeight w:val="520"/>
        </w:trPr>
        <w:tc>
          <w:tcPr>
            <w:tcW w:w="1008" w:type="dxa"/>
            <w:tcBorders>
              <w:top w:val="single" w:sz="6" w:space="0" w:color="auto"/>
              <w:bottom w:val="single" w:sz="6" w:space="0" w:color="auto"/>
            </w:tcBorders>
          </w:tcPr>
          <w:p w14:paraId="0A42067F" w14:textId="77777777" w:rsidR="00BC0191" w:rsidRDefault="001E4C9A">
            <w:pPr>
              <w:spacing w:before="60" w:after="60"/>
              <w:jc w:val="center"/>
              <w:rPr>
                <w:sz w:val="22"/>
                <w:szCs w:val="22"/>
              </w:rPr>
            </w:pPr>
            <w:r>
              <w:rPr>
                <w:sz w:val="22"/>
                <w:szCs w:val="22"/>
              </w:rPr>
              <w:t>2</w:t>
            </w:r>
          </w:p>
        </w:tc>
        <w:tc>
          <w:tcPr>
            <w:tcW w:w="4230" w:type="dxa"/>
            <w:tcBorders>
              <w:top w:val="single" w:sz="6" w:space="0" w:color="auto"/>
              <w:bottom w:val="single" w:sz="6" w:space="0" w:color="auto"/>
            </w:tcBorders>
          </w:tcPr>
          <w:p w14:paraId="21FFDB9B" w14:textId="77777777" w:rsidR="00BC0191" w:rsidRDefault="001E4C9A">
            <w:pPr>
              <w:spacing w:before="60" w:after="60"/>
              <w:rPr>
                <w:sz w:val="22"/>
                <w:szCs w:val="22"/>
              </w:rPr>
            </w:pPr>
            <w:r>
              <w:rPr>
                <w:sz w:val="22"/>
                <w:szCs w:val="22"/>
              </w:rPr>
              <w:t>Instrument Training – HPLC (3-day, on-site). 3-day on-site; 4–6 analysts; data system software; column selection, gradient optimization, system suitability testing</w:t>
            </w:r>
          </w:p>
        </w:tc>
        <w:tc>
          <w:tcPr>
            <w:tcW w:w="1890" w:type="dxa"/>
            <w:tcBorders>
              <w:top w:val="single" w:sz="6" w:space="0" w:color="auto"/>
              <w:bottom w:val="single" w:sz="6" w:space="0" w:color="auto"/>
            </w:tcBorders>
          </w:tcPr>
          <w:p w14:paraId="6F988CE2"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4A61A4E9"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1F0068F8"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6DC7C244" w14:textId="77777777" w:rsidR="00BC0191" w:rsidRDefault="001E4C9A">
            <w:pPr>
              <w:spacing w:before="60" w:after="60"/>
              <w:rPr>
                <w:sz w:val="22"/>
                <w:szCs w:val="22"/>
              </w:rPr>
            </w:pPr>
            <w:r>
              <w:rPr>
                <w:sz w:val="22"/>
                <w:szCs w:val="22"/>
              </w:rPr>
              <w:t>Within eight (8) weeks of completion of installation and commissioning of the respective instrument(s)</w:t>
            </w:r>
          </w:p>
        </w:tc>
      </w:tr>
      <w:tr w:rsidR="00BC0191" w14:paraId="181FA1F8" w14:textId="77777777">
        <w:trPr>
          <w:cantSplit/>
          <w:trHeight w:val="520"/>
        </w:trPr>
        <w:tc>
          <w:tcPr>
            <w:tcW w:w="1008" w:type="dxa"/>
            <w:tcBorders>
              <w:top w:val="single" w:sz="6" w:space="0" w:color="auto"/>
              <w:bottom w:val="single" w:sz="6" w:space="0" w:color="auto"/>
            </w:tcBorders>
          </w:tcPr>
          <w:p w14:paraId="4A18C2B5" w14:textId="77777777" w:rsidR="00BC0191" w:rsidRDefault="001E4C9A">
            <w:pPr>
              <w:spacing w:before="60" w:after="60"/>
              <w:jc w:val="center"/>
              <w:rPr>
                <w:sz w:val="22"/>
                <w:szCs w:val="22"/>
              </w:rPr>
            </w:pPr>
            <w:r>
              <w:rPr>
                <w:sz w:val="22"/>
                <w:szCs w:val="22"/>
              </w:rPr>
              <w:t>3</w:t>
            </w:r>
          </w:p>
        </w:tc>
        <w:tc>
          <w:tcPr>
            <w:tcW w:w="4230" w:type="dxa"/>
            <w:tcBorders>
              <w:top w:val="single" w:sz="6" w:space="0" w:color="auto"/>
              <w:bottom w:val="single" w:sz="6" w:space="0" w:color="auto"/>
            </w:tcBorders>
          </w:tcPr>
          <w:p w14:paraId="32F264FC" w14:textId="77777777" w:rsidR="00BC0191" w:rsidRDefault="001E4C9A">
            <w:pPr>
              <w:spacing w:before="60" w:after="60"/>
              <w:rPr>
                <w:sz w:val="22"/>
                <w:szCs w:val="22"/>
              </w:rPr>
            </w:pPr>
            <w:r>
              <w:rPr>
                <w:sz w:val="22"/>
                <w:szCs w:val="22"/>
              </w:rPr>
              <w:t xml:space="preserve">Instrument Training – GC-MS (3-day, on-site). 3-day on-site; EU EN 15662 </w:t>
            </w:r>
            <w:proofErr w:type="spellStart"/>
            <w:r>
              <w:rPr>
                <w:sz w:val="22"/>
                <w:szCs w:val="22"/>
              </w:rPr>
              <w:t>QuEChERS</w:t>
            </w:r>
            <w:proofErr w:type="spellEnd"/>
            <w:r>
              <w:rPr>
                <w:sz w:val="22"/>
                <w:szCs w:val="22"/>
              </w:rPr>
              <w:t xml:space="preserve"> methods; data analysis software; GC maintenance procedures</w:t>
            </w:r>
          </w:p>
        </w:tc>
        <w:tc>
          <w:tcPr>
            <w:tcW w:w="1890" w:type="dxa"/>
            <w:tcBorders>
              <w:top w:val="single" w:sz="6" w:space="0" w:color="auto"/>
              <w:bottom w:val="single" w:sz="6" w:space="0" w:color="auto"/>
            </w:tcBorders>
          </w:tcPr>
          <w:p w14:paraId="1818D91D"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0C4DDE8B"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225F2608"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3742C8D7" w14:textId="77777777" w:rsidR="00BC0191" w:rsidRDefault="001E4C9A">
            <w:pPr>
              <w:spacing w:before="60" w:after="60"/>
              <w:rPr>
                <w:sz w:val="22"/>
                <w:szCs w:val="22"/>
              </w:rPr>
            </w:pPr>
            <w:r>
              <w:rPr>
                <w:sz w:val="22"/>
                <w:szCs w:val="22"/>
              </w:rPr>
              <w:t>Within eight (8) weeks of completion of installation and commissioning of the respective instrument(s)</w:t>
            </w:r>
          </w:p>
        </w:tc>
      </w:tr>
      <w:tr w:rsidR="00BC0191" w14:paraId="0653F4DE" w14:textId="77777777">
        <w:trPr>
          <w:cantSplit/>
          <w:trHeight w:val="520"/>
        </w:trPr>
        <w:tc>
          <w:tcPr>
            <w:tcW w:w="1008" w:type="dxa"/>
            <w:tcBorders>
              <w:top w:val="single" w:sz="6" w:space="0" w:color="auto"/>
              <w:bottom w:val="single" w:sz="6" w:space="0" w:color="auto"/>
            </w:tcBorders>
          </w:tcPr>
          <w:p w14:paraId="109573F9" w14:textId="77777777" w:rsidR="00BC0191" w:rsidRDefault="001E4C9A">
            <w:pPr>
              <w:spacing w:before="60" w:after="60"/>
              <w:jc w:val="center"/>
              <w:rPr>
                <w:sz w:val="22"/>
                <w:szCs w:val="22"/>
              </w:rPr>
            </w:pPr>
            <w:r>
              <w:rPr>
                <w:sz w:val="22"/>
                <w:szCs w:val="22"/>
              </w:rPr>
              <w:lastRenderedPageBreak/>
              <w:t>4</w:t>
            </w:r>
          </w:p>
        </w:tc>
        <w:tc>
          <w:tcPr>
            <w:tcW w:w="4230" w:type="dxa"/>
            <w:tcBorders>
              <w:top w:val="single" w:sz="6" w:space="0" w:color="auto"/>
              <w:bottom w:val="single" w:sz="6" w:space="0" w:color="auto"/>
            </w:tcBorders>
          </w:tcPr>
          <w:p w14:paraId="508ED8DE" w14:textId="77777777" w:rsidR="00BC0191" w:rsidRDefault="001E4C9A">
            <w:pPr>
              <w:spacing w:before="60" w:after="60"/>
              <w:rPr>
                <w:sz w:val="22"/>
                <w:szCs w:val="22"/>
              </w:rPr>
            </w:pPr>
            <w:r>
              <w:rPr>
                <w:sz w:val="22"/>
                <w:szCs w:val="22"/>
              </w:rPr>
              <w:t>Instrument Training – AAS (2-day, on-site). 2-day on-site; Codex/EU MRL methods; graphite furnace optimization; lamp alignment; hydride generation techniques</w:t>
            </w:r>
          </w:p>
        </w:tc>
        <w:tc>
          <w:tcPr>
            <w:tcW w:w="1890" w:type="dxa"/>
            <w:tcBorders>
              <w:top w:val="single" w:sz="6" w:space="0" w:color="auto"/>
              <w:bottom w:val="single" w:sz="6" w:space="0" w:color="auto"/>
            </w:tcBorders>
          </w:tcPr>
          <w:p w14:paraId="1322AC72"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343E4531"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53F12FFB"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66CA9F73" w14:textId="77777777" w:rsidR="00BC0191" w:rsidRDefault="001E4C9A">
            <w:pPr>
              <w:spacing w:before="60" w:after="60"/>
              <w:rPr>
                <w:sz w:val="22"/>
                <w:szCs w:val="22"/>
              </w:rPr>
            </w:pPr>
            <w:r>
              <w:rPr>
                <w:sz w:val="22"/>
                <w:szCs w:val="22"/>
              </w:rPr>
              <w:t>Within eight (8) weeks of completion of installation and commissioning of the respective instrument(s)</w:t>
            </w:r>
          </w:p>
        </w:tc>
      </w:tr>
      <w:tr w:rsidR="00BC0191" w14:paraId="65C23C3F" w14:textId="77777777">
        <w:trPr>
          <w:cantSplit/>
          <w:trHeight w:val="520"/>
        </w:trPr>
        <w:tc>
          <w:tcPr>
            <w:tcW w:w="1008" w:type="dxa"/>
            <w:tcBorders>
              <w:top w:val="single" w:sz="6" w:space="0" w:color="auto"/>
              <w:bottom w:val="single" w:sz="6" w:space="0" w:color="auto"/>
            </w:tcBorders>
          </w:tcPr>
          <w:p w14:paraId="5DE5A650" w14:textId="77777777" w:rsidR="00BC0191" w:rsidRDefault="001E4C9A">
            <w:pPr>
              <w:spacing w:before="60" w:after="60"/>
              <w:jc w:val="center"/>
              <w:rPr>
                <w:sz w:val="22"/>
                <w:szCs w:val="22"/>
              </w:rPr>
            </w:pPr>
            <w:r>
              <w:rPr>
                <w:sz w:val="22"/>
                <w:szCs w:val="22"/>
              </w:rPr>
              <w:t>5</w:t>
            </w:r>
          </w:p>
        </w:tc>
        <w:tc>
          <w:tcPr>
            <w:tcW w:w="4230" w:type="dxa"/>
            <w:tcBorders>
              <w:top w:val="single" w:sz="6" w:space="0" w:color="auto"/>
              <w:bottom w:val="single" w:sz="6" w:space="0" w:color="auto"/>
            </w:tcBorders>
          </w:tcPr>
          <w:p w14:paraId="4E2A37B5" w14:textId="77777777" w:rsidR="00BC0191" w:rsidRDefault="001E4C9A">
            <w:pPr>
              <w:spacing w:before="60" w:after="60"/>
              <w:rPr>
                <w:sz w:val="22"/>
                <w:szCs w:val="22"/>
              </w:rPr>
            </w:pPr>
            <w:r>
              <w:rPr>
                <w:sz w:val="22"/>
                <w:szCs w:val="22"/>
              </w:rPr>
              <w:t>Instrument Training – qPCR (2-day, on-site). 2-day on-site; primer/probe design; ISO 20837 food pathogen methods; instrument software; 4–6 analysts</w:t>
            </w:r>
          </w:p>
        </w:tc>
        <w:tc>
          <w:tcPr>
            <w:tcW w:w="1890" w:type="dxa"/>
            <w:tcBorders>
              <w:top w:val="single" w:sz="6" w:space="0" w:color="auto"/>
              <w:bottom w:val="single" w:sz="6" w:space="0" w:color="auto"/>
            </w:tcBorders>
          </w:tcPr>
          <w:p w14:paraId="44A80321"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7C8CE3CC"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440C0F02"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1DA889FC" w14:textId="77777777" w:rsidR="00BC0191" w:rsidRDefault="001E4C9A">
            <w:pPr>
              <w:spacing w:before="60" w:after="60"/>
              <w:rPr>
                <w:sz w:val="22"/>
                <w:szCs w:val="22"/>
              </w:rPr>
            </w:pPr>
            <w:r>
              <w:rPr>
                <w:sz w:val="22"/>
                <w:szCs w:val="22"/>
              </w:rPr>
              <w:t>Within eight (8) weeks of completion of installation and commissioning of the respective instrument(s)</w:t>
            </w:r>
          </w:p>
        </w:tc>
      </w:tr>
      <w:tr w:rsidR="00BC0191" w14:paraId="7D9411AB" w14:textId="77777777">
        <w:trPr>
          <w:cantSplit/>
          <w:trHeight w:val="520"/>
        </w:trPr>
        <w:tc>
          <w:tcPr>
            <w:tcW w:w="1008" w:type="dxa"/>
            <w:tcBorders>
              <w:top w:val="single" w:sz="6" w:space="0" w:color="auto"/>
              <w:bottom w:val="single" w:sz="6" w:space="0" w:color="auto"/>
            </w:tcBorders>
          </w:tcPr>
          <w:p w14:paraId="678E2376" w14:textId="77777777" w:rsidR="00BC0191" w:rsidRDefault="001E4C9A">
            <w:pPr>
              <w:spacing w:before="60" w:after="60"/>
              <w:jc w:val="center"/>
              <w:rPr>
                <w:sz w:val="22"/>
                <w:szCs w:val="22"/>
              </w:rPr>
            </w:pPr>
            <w:r>
              <w:rPr>
                <w:sz w:val="22"/>
                <w:szCs w:val="22"/>
              </w:rPr>
              <w:t>6</w:t>
            </w:r>
          </w:p>
        </w:tc>
        <w:tc>
          <w:tcPr>
            <w:tcW w:w="4230" w:type="dxa"/>
            <w:tcBorders>
              <w:top w:val="single" w:sz="6" w:space="0" w:color="auto"/>
              <w:bottom w:val="single" w:sz="6" w:space="0" w:color="auto"/>
            </w:tcBorders>
          </w:tcPr>
          <w:p w14:paraId="52F35942" w14:textId="77777777" w:rsidR="00BC0191" w:rsidRDefault="001E4C9A">
            <w:pPr>
              <w:spacing w:before="60" w:after="60"/>
              <w:rPr>
                <w:sz w:val="22"/>
                <w:szCs w:val="22"/>
              </w:rPr>
            </w:pPr>
            <w:r>
              <w:rPr>
                <w:sz w:val="22"/>
                <w:szCs w:val="22"/>
              </w:rPr>
              <w:t>LIMS Administrator + User Training. 5-day training; 2 system admins and 10 end-users; sample management, QC charting, report generation, audit trail review</w:t>
            </w:r>
          </w:p>
        </w:tc>
        <w:tc>
          <w:tcPr>
            <w:tcW w:w="1890" w:type="dxa"/>
            <w:tcBorders>
              <w:top w:val="single" w:sz="6" w:space="0" w:color="auto"/>
              <w:bottom w:val="single" w:sz="6" w:space="0" w:color="auto"/>
            </w:tcBorders>
          </w:tcPr>
          <w:p w14:paraId="5CB40853"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01B03FB5"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6188B747"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54EC054C" w14:textId="77777777" w:rsidR="00BC0191" w:rsidRDefault="001E4C9A">
            <w:pPr>
              <w:spacing w:before="60" w:after="60"/>
              <w:rPr>
                <w:sz w:val="22"/>
                <w:szCs w:val="22"/>
              </w:rPr>
            </w:pPr>
            <w:r>
              <w:rPr>
                <w:sz w:val="22"/>
                <w:szCs w:val="22"/>
              </w:rPr>
              <w:t>Within eight (8) weeks of completion of installation and commissioning of the respective instrument(s)</w:t>
            </w:r>
          </w:p>
        </w:tc>
      </w:tr>
      <w:tr w:rsidR="00BC0191" w14:paraId="60132870" w14:textId="77777777">
        <w:trPr>
          <w:cantSplit/>
          <w:trHeight w:val="520"/>
        </w:trPr>
        <w:tc>
          <w:tcPr>
            <w:tcW w:w="1008" w:type="dxa"/>
            <w:tcBorders>
              <w:top w:val="single" w:sz="6" w:space="0" w:color="auto"/>
              <w:bottom w:val="single" w:sz="6" w:space="0" w:color="auto"/>
            </w:tcBorders>
          </w:tcPr>
          <w:p w14:paraId="3476BDE4" w14:textId="77777777" w:rsidR="00BC0191" w:rsidRDefault="001E4C9A">
            <w:pPr>
              <w:spacing w:before="60" w:after="60"/>
              <w:jc w:val="center"/>
              <w:rPr>
                <w:sz w:val="22"/>
                <w:szCs w:val="22"/>
              </w:rPr>
            </w:pPr>
            <w:r>
              <w:rPr>
                <w:sz w:val="22"/>
                <w:szCs w:val="22"/>
              </w:rPr>
              <w:t>7</w:t>
            </w:r>
          </w:p>
        </w:tc>
        <w:tc>
          <w:tcPr>
            <w:tcW w:w="4230" w:type="dxa"/>
            <w:tcBorders>
              <w:top w:val="single" w:sz="6" w:space="0" w:color="auto"/>
              <w:bottom w:val="single" w:sz="6" w:space="0" w:color="auto"/>
            </w:tcBorders>
          </w:tcPr>
          <w:p w14:paraId="4A5F958A" w14:textId="77777777" w:rsidR="00BC0191" w:rsidRDefault="001E4C9A">
            <w:pPr>
              <w:spacing w:before="60" w:after="60"/>
              <w:rPr>
                <w:sz w:val="22"/>
                <w:szCs w:val="22"/>
              </w:rPr>
            </w:pPr>
            <w:r>
              <w:rPr>
                <w:sz w:val="22"/>
                <w:szCs w:val="22"/>
              </w:rPr>
              <w:t>Proficiency Testing – Annual Enrolment (10 rounds). Internationally accredited PT scheme provider; schemes: mycotoxins, pesticide residues, heavy metals, nutritional composition, microbiology; 10 rounds/year</w:t>
            </w:r>
          </w:p>
        </w:tc>
        <w:tc>
          <w:tcPr>
            <w:tcW w:w="1890" w:type="dxa"/>
            <w:tcBorders>
              <w:top w:val="single" w:sz="6" w:space="0" w:color="auto"/>
              <w:bottom w:val="single" w:sz="6" w:space="0" w:color="auto"/>
            </w:tcBorders>
          </w:tcPr>
          <w:p w14:paraId="4FF8B46F" w14:textId="77777777" w:rsidR="00BC0191" w:rsidRDefault="001E4C9A">
            <w:pPr>
              <w:spacing w:before="60" w:after="60"/>
              <w:jc w:val="center"/>
              <w:rPr>
                <w:sz w:val="22"/>
                <w:szCs w:val="22"/>
              </w:rPr>
            </w:pPr>
            <w:r>
              <w:rPr>
                <w:sz w:val="22"/>
                <w:szCs w:val="22"/>
              </w:rPr>
              <w:t>10</w:t>
            </w:r>
          </w:p>
        </w:tc>
        <w:tc>
          <w:tcPr>
            <w:tcW w:w="1890" w:type="dxa"/>
            <w:tcBorders>
              <w:top w:val="single" w:sz="6" w:space="0" w:color="auto"/>
              <w:bottom w:val="single" w:sz="6" w:space="0" w:color="auto"/>
            </w:tcBorders>
          </w:tcPr>
          <w:p w14:paraId="132EF658" w14:textId="77777777" w:rsidR="00BC0191" w:rsidRDefault="001E4C9A">
            <w:pPr>
              <w:spacing w:before="60" w:after="60"/>
              <w:jc w:val="center"/>
              <w:rPr>
                <w:sz w:val="22"/>
                <w:szCs w:val="22"/>
              </w:rPr>
            </w:pPr>
            <w:r>
              <w:rPr>
                <w:sz w:val="22"/>
                <w:szCs w:val="22"/>
              </w:rPr>
              <w:t>round</w:t>
            </w:r>
          </w:p>
        </w:tc>
        <w:tc>
          <w:tcPr>
            <w:tcW w:w="2340" w:type="dxa"/>
            <w:tcBorders>
              <w:top w:val="single" w:sz="6" w:space="0" w:color="auto"/>
              <w:bottom w:val="single" w:sz="6" w:space="0" w:color="auto"/>
            </w:tcBorders>
          </w:tcPr>
          <w:p w14:paraId="0BAD56A7" w14:textId="77777777" w:rsidR="00BC0191" w:rsidRDefault="001E4C9A">
            <w:pPr>
              <w:spacing w:before="60" w:after="60"/>
              <w:rPr>
                <w:sz w:val="22"/>
                <w:szCs w:val="22"/>
              </w:rPr>
            </w:pPr>
            <w:proofErr w:type="spellStart"/>
            <w:r>
              <w:rPr>
                <w:sz w:val="22"/>
                <w:szCs w:val="22"/>
              </w:rPr>
              <w:t>SoBS</w:t>
            </w:r>
            <w:proofErr w:type="spellEnd"/>
            <w:r>
              <w:rPr>
                <w:sz w:val="22"/>
                <w:szCs w:val="22"/>
              </w:rPr>
              <w:t xml:space="preserve"> – NRL, Mogadishu (samples via accredited PT scheme provider)</w:t>
            </w:r>
          </w:p>
        </w:tc>
        <w:tc>
          <w:tcPr>
            <w:tcW w:w="1620" w:type="dxa"/>
            <w:tcBorders>
              <w:top w:val="single" w:sz="6" w:space="0" w:color="auto"/>
              <w:bottom w:val="single" w:sz="6" w:space="0" w:color="auto"/>
            </w:tcBorders>
          </w:tcPr>
          <w:p w14:paraId="13E1FF7D" w14:textId="77777777" w:rsidR="00BC0191" w:rsidRDefault="001E4C9A">
            <w:pPr>
              <w:spacing w:before="60" w:after="60"/>
              <w:rPr>
                <w:sz w:val="22"/>
                <w:szCs w:val="22"/>
              </w:rPr>
            </w:pPr>
            <w:r>
              <w:rPr>
                <w:sz w:val="22"/>
                <w:szCs w:val="22"/>
              </w:rPr>
              <w:t>First year of laboratory operation; enrolment completed within twelve (12) months of contract effectiveness</w:t>
            </w:r>
          </w:p>
        </w:tc>
      </w:tr>
      <w:tr w:rsidR="00BC0191" w14:paraId="2BF6E3C1" w14:textId="77777777">
        <w:trPr>
          <w:cantSplit/>
          <w:trHeight w:val="520"/>
        </w:trPr>
        <w:tc>
          <w:tcPr>
            <w:tcW w:w="1008" w:type="dxa"/>
            <w:tcBorders>
              <w:top w:val="single" w:sz="6" w:space="0" w:color="auto"/>
              <w:bottom w:val="single" w:sz="6" w:space="0" w:color="auto"/>
            </w:tcBorders>
          </w:tcPr>
          <w:p w14:paraId="5A033C35" w14:textId="77777777" w:rsidR="00BC0191" w:rsidRDefault="001E4C9A">
            <w:pPr>
              <w:spacing w:before="60" w:after="60"/>
              <w:jc w:val="center"/>
              <w:rPr>
                <w:sz w:val="22"/>
                <w:szCs w:val="22"/>
              </w:rPr>
            </w:pPr>
            <w:r>
              <w:rPr>
                <w:sz w:val="22"/>
                <w:szCs w:val="22"/>
              </w:rPr>
              <w:lastRenderedPageBreak/>
              <w:t>8</w:t>
            </w:r>
          </w:p>
        </w:tc>
        <w:tc>
          <w:tcPr>
            <w:tcW w:w="4230" w:type="dxa"/>
            <w:tcBorders>
              <w:top w:val="single" w:sz="6" w:space="0" w:color="auto"/>
              <w:bottom w:val="single" w:sz="6" w:space="0" w:color="auto"/>
            </w:tcBorders>
          </w:tcPr>
          <w:p w14:paraId="4929B032" w14:textId="77777777" w:rsidR="00BC0191" w:rsidRDefault="001E4C9A">
            <w:pPr>
              <w:spacing w:before="60" w:after="60"/>
              <w:rPr>
                <w:sz w:val="22"/>
                <w:szCs w:val="22"/>
              </w:rPr>
            </w:pPr>
            <w:r>
              <w:rPr>
                <w:sz w:val="22"/>
                <w:szCs w:val="22"/>
              </w:rPr>
              <w:t>External Calibration Services. ISO 17025 accredited calibration laboratory; services: balances, instruments (HPLC/GC IQ/OQ/PQ), temperature mapping, pipette verification; 15 calibration events</w:t>
            </w:r>
          </w:p>
        </w:tc>
        <w:tc>
          <w:tcPr>
            <w:tcW w:w="1890" w:type="dxa"/>
            <w:tcBorders>
              <w:top w:val="single" w:sz="6" w:space="0" w:color="auto"/>
              <w:bottom w:val="single" w:sz="6" w:space="0" w:color="auto"/>
            </w:tcBorders>
          </w:tcPr>
          <w:p w14:paraId="5F593A11" w14:textId="77777777" w:rsidR="00BC0191" w:rsidRDefault="001E4C9A">
            <w:pPr>
              <w:spacing w:before="60" w:after="60"/>
              <w:jc w:val="center"/>
              <w:rPr>
                <w:sz w:val="22"/>
                <w:szCs w:val="22"/>
              </w:rPr>
            </w:pPr>
            <w:r>
              <w:rPr>
                <w:sz w:val="22"/>
                <w:szCs w:val="22"/>
              </w:rPr>
              <w:t>15</w:t>
            </w:r>
          </w:p>
        </w:tc>
        <w:tc>
          <w:tcPr>
            <w:tcW w:w="1890" w:type="dxa"/>
            <w:tcBorders>
              <w:top w:val="single" w:sz="6" w:space="0" w:color="auto"/>
              <w:bottom w:val="single" w:sz="6" w:space="0" w:color="auto"/>
            </w:tcBorders>
          </w:tcPr>
          <w:p w14:paraId="7D157816" w14:textId="77777777" w:rsidR="00BC0191" w:rsidRDefault="001E4C9A">
            <w:pPr>
              <w:spacing w:before="60" w:after="60"/>
              <w:jc w:val="center"/>
              <w:rPr>
                <w:sz w:val="22"/>
                <w:szCs w:val="22"/>
              </w:rPr>
            </w:pPr>
            <w:r>
              <w:rPr>
                <w:sz w:val="22"/>
                <w:szCs w:val="22"/>
              </w:rPr>
              <w:t>event</w:t>
            </w:r>
          </w:p>
        </w:tc>
        <w:tc>
          <w:tcPr>
            <w:tcW w:w="2340" w:type="dxa"/>
            <w:tcBorders>
              <w:top w:val="single" w:sz="6" w:space="0" w:color="auto"/>
              <w:bottom w:val="single" w:sz="6" w:space="0" w:color="auto"/>
            </w:tcBorders>
          </w:tcPr>
          <w:p w14:paraId="3BACE2FF"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728D25FA" w14:textId="77777777" w:rsidR="00BC0191" w:rsidRDefault="001E4C9A">
            <w:pPr>
              <w:spacing w:before="60" w:after="60"/>
              <w:rPr>
                <w:sz w:val="22"/>
                <w:szCs w:val="22"/>
              </w:rPr>
            </w:pPr>
            <w:r>
              <w:rPr>
                <w:sz w:val="22"/>
                <w:szCs w:val="22"/>
              </w:rPr>
              <w:t>First year of laboratory operation, within twelve (12) months of completion of commissioning</w:t>
            </w:r>
          </w:p>
        </w:tc>
      </w:tr>
      <w:tr w:rsidR="00BC0191" w14:paraId="5F79EF76" w14:textId="77777777">
        <w:trPr>
          <w:cantSplit/>
          <w:trHeight w:val="520"/>
        </w:trPr>
        <w:tc>
          <w:tcPr>
            <w:tcW w:w="1008" w:type="dxa"/>
            <w:tcBorders>
              <w:top w:val="single" w:sz="6" w:space="0" w:color="auto"/>
              <w:bottom w:val="single" w:sz="6" w:space="0" w:color="auto"/>
            </w:tcBorders>
          </w:tcPr>
          <w:p w14:paraId="398C2760" w14:textId="77777777" w:rsidR="00BC0191" w:rsidRDefault="001E4C9A">
            <w:pPr>
              <w:spacing w:before="60" w:after="60"/>
              <w:jc w:val="center"/>
              <w:rPr>
                <w:sz w:val="22"/>
                <w:szCs w:val="22"/>
              </w:rPr>
            </w:pPr>
            <w:r>
              <w:rPr>
                <w:sz w:val="22"/>
                <w:szCs w:val="22"/>
              </w:rPr>
              <w:t>9</w:t>
            </w:r>
          </w:p>
        </w:tc>
        <w:tc>
          <w:tcPr>
            <w:tcW w:w="4230" w:type="dxa"/>
            <w:tcBorders>
              <w:top w:val="single" w:sz="6" w:space="0" w:color="auto"/>
              <w:bottom w:val="single" w:sz="6" w:space="0" w:color="auto"/>
            </w:tcBorders>
          </w:tcPr>
          <w:p w14:paraId="50CF538F" w14:textId="77777777" w:rsidR="00BC0191" w:rsidRDefault="001E4C9A">
            <w:pPr>
              <w:spacing w:before="60" w:after="60"/>
              <w:rPr>
                <w:sz w:val="22"/>
                <w:szCs w:val="22"/>
              </w:rPr>
            </w:pPr>
            <w:r>
              <w:rPr>
                <w:sz w:val="22"/>
                <w:szCs w:val="22"/>
              </w:rPr>
              <w:t>Pre-delivery site-readiness assessment and interface confirmation, including access, floor/bench loading, electrical, earthing, HVAC, exhaust/fume hoods, gases, water/drainage, ICT/networking, cold-chain and safety interfaces</w:t>
            </w:r>
          </w:p>
        </w:tc>
        <w:tc>
          <w:tcPr>
            <w:tcW w:w="1890" w:type="dxa"/>
            <w:tcBorders>
              <w:top w:val="single" w:sz="6" w:space="0" w:color="auto"/>
              <w:bottom w:val="single" w:sz="6" w:space="0" w:color="auto"/>
            </w:tcBorders>
          </w:tcPr>
          <w:p w14:paraId="3CC56BF1"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7CCAD1F7" w14:textId="77777777" w:rsidR="00BC0191" w:rsidRDefault="001E4C9A">
            <w:pPr>
              <w:spacing w:before="60" w:after="60"/>
              <w:jc w:val="center"/>
              <w:rPr>
                <w:sz w:val="22"/>
                <w:szCs w:val="22"/>
              </w:rPr>
            </w:pPr>
            <w:r>
              <w:rPr>
                <w:sz w:val="22"/>
                <w:szCs w:val="22"/>
              </w:rPr>
              <w:t>service event</w:t>
            </w:r>
          </w:p>
        </w:tc>
        <w:tc>
          <w:tcPr>
            <w:tcW w:w="2340" w:type="dxa"/>
            <w:tcBorders>
              <w:top w:val="single" w:sz="6" w:space="0" w:color="auto"/>
              <w:bottom w:val="single" w:sz="6" w:space="0" w:color="auto"/>
            </w:tcBorders>
          </w:tcPr>
          <w:p w14:paraId="0BE5F3A2"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0FC04DEB" w14:textId="77777777" w:rsidR="00BC0191" w:rsidRDefault="001E4C9A">
            <w:pPr>
              <w:spacing w:before="60" w:after="60"/>
              <w:rPr>
                <w:sz w:val="22"/>
                <w:szCs w:val="22"/>
              </w:rPr>
            </w:pPr>
            <w:r>
              <w:rPr>
                <w:sz w:val="22"/>
                <w:szCs w:val="22"/>
              </w:rPr>
              <w:t>Within twenty-one (21) days after Contract signature and, in any event, before shipment of the Goods</w:t>
            </w:r>
          </w:p>
        </w:tc>
      </w:tr>
      <w:tr w:rsidR="00BC0191" w14:paraId="6C3D8849" w14:textId="77777777">
        <w:trPr>
          <w:cantSplit/>
          <w:trHeight w:val="520"/>
        </w:trPr>
        <w:tc>
          <w:tcPr>
            <w:tcW w:w="1008" w:type="dxa"/>
            <w:tcBorders>
              <w:top w:val="single" w:sz="6" w:space="0" w:color="auto"/>
              <w:bottom w:val="single" w:sz="6" w:space="0" w:color="auto"/>
            </w:tcBorders>
          </w:tcPr>
          <w:p w14:paraId="63E45975" w14:textId="77777777" w:rsidR="00BC0191" w:rsidRDefault="001E4C9A">
            <w:pPr>
              <w:spacing w:before="60" w:after="60"/>
              <w:jc w:val="center"/>
              <w:rPr>
                <w:sz w:val="22"/>
                <w:szCs w:val="22"/>
              </w:rPr>
            </w:pPr>
            <w:r>
              <w:rPr>
                <w:sz w:val="22"/>
                <w:szCs w:val="22"/>
              </w:rPr>
              <w:t>10</w:t>
            </w:r>
          </w:p>
        </w:tc>
        <w:tc>
          <w:tcPr>
            <w:tcW w:w="4230" w:type="dxa"/>
            <w:tcBorders>
              <w:top w:val="single" w:sz="6" w:space="0" w:color="auto"/>
              <w:bottom w:val="single" w:sz="6" w:space="0" w:color="auto"/>
            </w:tcBorders>
          </w:tcPr>
          <w:p w14:paraId="4A48C44E" w14:textId="77777777" w:rsidR="00BC0191" w:rsidRDefault="001E4C9A">
            <w:pPr>
              <w:spacing w:before="60" w:after="60"/>
              <w:rPr>
                <w:sz w:val="22"/>
                <w:szCs w:val="22"/>
              </w:rPr>
            </w:pPr>
            <w:r>
              <w:rPr>
                <w:sz w:val="22"/>
                <w:szCs w:val="22"/>
              </w:rPr>
              <w:t>Handover documentation package, including manuals, SOP templates, certificates, warranty documents, software licenses and administrator credentials, data ownership/export documentation, backup/restore evidence and as-installed records, and environmental, social, health and safety (ESHS) close-out records (waste and packaging removal evidence, Safety Data Sheet (SDS) register handover and incident log)</w:t>
            </w:r>
          </w:p>
        </w:tc>
        <w:tc>
          <w:tcPr>
            <w:tcW w:w="1890" w:type="dxa"/>
            <w:tcBorders>
              <w:top w:val="single" w:sz="6" w:space="0" w:color="auto"/>
              <w:bottom w:val="single" w:sz="6" w:space="0" w:color="auto"/>
            </w:tcBorders>
          </w:tcPr>
          <w:p w14:paraId="649FC644"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6086080D" w14:textId="77777777" w:rsidR="00BC0191" w:rsidRDefault="001E4C9A">
            <w:pPr>
              <w:spacing w:before="60" w:after="60"/>
              <w:jc w:val="center"/>
              <w:rPr>
                <w:sz w:val="22"/>
                <w:szCs w:val="22"/>
              </w:rPr>
            </w:pPr>
            <w:r>
              <w:rPr>
                <w:sz w:val="22"/>
                <w:szCs w:val="22"/>
              </w:rPr>
              <w:t>documentation package</w:t>
            </w:r>
          </w:p>
        </w:tc>
        <w:tc>
          <w:tcPr>
            <w:tcW w:w="2340" w:type="dxa"/>
            <w:tcBorders>
              <w:top w:val="single" w:sz="6" w:space="0" w:color="auto"/>
              <w:bottom w:val="single" w:sz="6" w:space="0" w:color="auto"/>
            </w:tcBorders>
          </w:tcPr>
          <w:p w14:paraId="10EFC367"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5927F060" w14:textId="77777777" w:rsidR="00BC0191" w:rsidRDefault="001E4C9A">
            <w:pPr>
              <w:spacing w:before="60" w:after="60"/>
              <w:rPr>
                <w:sz w:val="22"/>
                <w:szCs w:val="22"/>
              </w:rPr>
            </w:pPr>
            <w:r>
              <w:rPr>
                <w:sz w:val="22"/>
                <w:szCs w:val="22"/>
              </w:rPr>
              <w:t>Before Operational Acceptance</w:t>
            </w:r>
          </w:p>
        </w:tc>
      </w:tr>
      <w:tr w:rsidR="00BC0191" w14:paraId="515BAAEF" w14:textId="77777777">
        <w:trPr>
          <w:cantSplit/>
          <w:trHeight w:val="520"/>
        </w:trPr>
        <w:tc>
          <w:tcPr>
            <w:tcW w:w="1008" w:type="dxa"/>
            <w:tcBorders>
              <w:top w:val="single" w:sz="6" w:space="0" w:color="auto"/>
              <w:bottom w:val="single" w:sz="6" w:space="0" w:color="auto"/>
            </w:tcBorders>
          </w:tcPr>
          <w:p w14:paraId="0FA24A90" w14:textId="77777777" w:rsidR="00BC0191" w:rsidRDefault="001E4C9A">
            <w:pPr>
              <w:spacing w:before="60" w:after="60"/>
              <w:jc w:val="center"/>
              <w:rPr>
                <w:sz w:val="22"/>
                <w:szCs w:val="22"/>
              </w:rPr>
            </w:pPr>
            <w:r>
              <w:rPr>
                <w:sz w:val="22"/>
                <w:szCs w:val="22"/>
              </w:rPr>
              <w:t>11</w:t>
            </w:r>
          </w:p>
        </w:tc>
        <w:tc>
          <w:tcPr>
            <w:tcW w:w="4230" w:type="dxa"/>
            <w:tcBorders>
              <w:top w:val="single" w:sz="6" w:space="0" w:color="auto"/>
              <w:bottom w:val="single" w:sz="6" w:space="0" w:color="auto"/>
            </w:tcBorders>
          </w:tcPr>
          <w:p w14:paraId="60133B78" w14:textId="77777777" w:rsidR="00BC0191" w:rsidRDefault="001E4C9A">
            <w:pPr>
              <w:spacing w:before="60" w:after="60"/>
              <w:rPr>
                <w:sz w:val="22"/>
                <w:szCs w:val="22"/>
              </w:rPr>
            </w:pPr>
            <w:r>
              <w:rPr>
                <w:sz w:val="22"/>
                <w:szCs w:val="22"/>
              </w:rPr>
              <w:t>Cybersecurity hardening and LIMS/interface handover, including access-control setup, patching baseline, audit/logging configuration, backup/restore test and breach-notification procedure</w:t>
            </w:r>
          </w:p>
        </w:tc>
        <w:tc>
          <w:tcPr>
            <w:tcW w:w="1890" w:type="dxa"/>
            <w:tcBorders>
              <w:top w:val="single" w:sz="6" w:space="0" w:color="auto"/>
              <w:bottom w:val="single" w:sz="6" w:space="0" w:color="auto"/>
            </w:tcBorders>
          </w:tcPr>
          <w:p w14:paraId="5CDD5D88"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335A1CAC" w14:textId="77777777" w:rsidR="00BC0191" w:rsidRDefault="001E4C9A">
            <w:pPr>
              <w:spacing w:before="60" w:after="60"/>
              <w:jc w:val="center"/>
              <w:rPr>
                <w:sz w:val="22"/>
                <w:szCs w:val="22"/>
              </w:rPr>
            </w:pPr>
            <w:r>
              <w:rPr>
                <w:sz w:val="22"/>
                <w:szCs w:val="22"/>
              </w:rPr>
              <w:t>service package</w:t>
            </w:r>
          </w:p>
        </w:tc>
        <w:tc>
          <w:tcPr>
            <w:tcW w:w="2340" w:type="dxa"/>
            <w:tcBorders>
              <w:top w:val="single" w:sz="6" w:space="0" w:color="auto"/>
              <w:bottom w:val="single" w:sz="6" w:space="0" w:color="auto"/>
            </w:tcBorders>
          </w:tcPr>
          <w:p w14:paraId="230ACC67"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70503DB1" w14:textId="77777777" w:rsidR="00BC0191" w:rsidRDefault="001E4C9A">
            <w:pPr>
              <w:spacing w:before="60" w:after="60"/>
              <w:rPr>
                <w:sz w:val="22"/>
                <w:szCs w:val="22"/>
              </w:rPr>
            </w:pPr>
            <w:r>
              <w:rPr>
                <w:sz w:val="22"/>
                <w:szCs w:val="22"/>
              </w:rPr>
              <w:t>Before Operational Acceptance</w:t>
            </w:r>
          </w:p>
        </w:tc>
      </w:tr>
      <w:tr w:rsidR="00BC0191" w14:paraId="4E8BADFD" w14:textId="77777777">
        <w:trPr>
          <w:cantSplit/>
          <w:trHeight w:val="520"/>
        </w:trPr>
        <w:tc>
          <w:tcPr>
            <w:tcW w:w="1008" w:type="dxa"/>
            <w:tcBorders>
              <w:top w:val="single" w:sz="6" w:space="0" w:color="auto"/>
              <w:bottom w:val="single" w:sz="6" w:space="0" w:color="auto"/>
            </w:tcBorders>
          </w:tcPr>
          <w:p w14:paraId="44B96193" w14:textId="77777777" w:rsidR="00BC0191" w:rsidRDefault="001E4C9A">
            <w:pPr>
              <w:spacing w:before="60" w:after="60"/>
              <w:jc w:val="center"/>
              <w:rPr>
                <w:sz w:val="22"/>
                <w:szCs w:val="22"/>
              </w:rPr>
            </w:pPr>
            <w:r>
              <w:rPr>
                <w:sz w:val="22"/>
                <w:szCs w:val="22"/>
              </w:rPr>
              <w:lastRenderedPageBreak/>
              <w:t>12</w:t>
            </w:r>
          </w:p>
        </w:tc>
        <w:tc>
          <w:tcPr>
            <w:tcW w:w="4230" w:type="dxa"/>
            <w:tcBorders>
              <w:top w:val="single" w:sz="6" w:space="0" w:color="auto"/>
              <w:bottom w:val="single" w:sz="6" w:space="0" w:color="auto"/>
            </w:tcBorders>
          </w:tcPr>
          <w:p w14:paraId="16E11A93" w14:textId="77777777" w:rsidR="00BC0191" w:rsidRDefault="001E4C9A">
            <w:pPr>
              <w:spacing w:before="60" w:after="60"/>
              <w:rPr>
                <w:sz w:val="22"/>
                <w:szCs w:val="22"/>
              </w:rPr>
            </w:pPr>
            <w:r>
              <w:rPr>
                <w:sz w:val="22"/>
                <w:szCs w:val="22"/>
              </w:rPr>
              <w:t xml:space="preserve">Laboratory Safety and Hazardous-Materials Handling Training (2-day, on-site). 2-day on-site; up to 10 </w:t>
            </w:r>
            <w:proofErr w:type="spellStart"/>
            <w:r>
              <w:rPr>
                <w:sz w:val="22"/>
                <w:szCs w:val="22"/>
              </w:rPr>
              <w:t>SoBS</w:t>
            </w:r>
            <w:proofErr w:type="spellEnd"/>
            <w:r>
              <w:rPr>
                <w:sz w:val="22"/>
                <w:szCs w:val="22"/>
              </w:rPr>
              <w:t xml:space="preserve"> participants; chemical hazards and Safety Data Sheet (SDS) use, gas-cylinder safety, spill response, biosafety basics, waste segregation, PPE, emergency shower/eyewash use, fire safety</w:t>
            </w:r>
          </w:p>
        </w:tc>
        <w:tc>
          <w:tcPr>
            <w:tcW w:w="1890" w:type="dxa"/>
            <w:tcBorders>
              <w:top w:val="single" w:sz="6" w:space="0" w:color="auto"/>
              <w:bottom w:val="single" w:sz="6" w:space="0" w:color="auto"/>
            </w:tcBorders>
          </w:tcPr>
          <w:p w14:paraId="54C52888" w14:textId="77777777" w:rsidR="00BC0191" w:rsidRDefault="001E4C9A">
            <w:pPr>
              <w:spacing w:before="60" w:after="60"/>
              <w:jc w:val="center"/>
              <w:rPr>
                <w:sz w:val="22"/>
                <w:szCs w:val="22"/>
              </w:rPr>
            </w:pPr>
            <w:r>
              <w:rPr>
                <w:sz w:val="22"/>
                <w:szCs w:val="22"/>
              </w:rPr>
              <w:t>1</w:t>
            </w:r>
          </w:p>
        </w:tc>
        <w:tc>
          <w:tcPr>
            <w:tcW w:w="1890" w:type="dxa"/>
            <w:tcBorders>
              <w:top w:val="single" w:sz="6" w:space="0" w:color="auto"/>
              <w:bottom w:val="single" w:sz="6" w:space="0" w:color="auto"/>
            </w:tcBorders>
          </w:tcPr>
          <w:p w14:paraId="2AB0CCEA" w14:textId="77777777" w:rsidR="00BC0191" w:rsidRDefault="001E4C9A">
            <w:pPr>
              <w:spacing w:before="60" w:after="60"/>
              <w:jc w:val="center"/>
              <w:rPr>
                <w:sz w:val="22"/>
                <w:szCs w:val="22"/>
              </w:rPr>
            </w:pPr>
            <w:r>
              <w:rPr>
                <w:sz w:val="22"/>
                <w:szCs w:val="22"/>
              </w:rPr>
              <w:t>course</w:t>
            </w:r>
          </w:p>
        </w:tc>
        <w:tc>
          <w:tcPr>
            <w:tcW w:w="2340" w:type="dxa"/>
            <w:tcBorders>
              <w:top w:val="single" w:sz="6" w:space="0" w:color="auto"/>
              <w:bottom w:val="single" w:sz="6" w:space="0" w:color="auto"/>
            </w:tcBorders>
          </w:tcPr>
          <w:p w14:paraId="5BB1E8E0" w14:textId="77777777" w:rsidR="00BC0191" w:rsidRDefault="001E4C9A">
            <w:pPr>
              <w:spacing w:before="60" w:after="60"/>
              <w:rPr>
                <w:sz w:val="22"/>
                <w:szCs w:val="22"/>
              </w:rPr>
            </w:pPr>
            <w:r>
              <w:rPr>
                <w:sz w:val="22"/>
                <w:szCs w:val="22"/>
              </w:rPr>
              <w:t>Somali Bureau of Standards (</w:t>
            </w:r>
            <w:proofErr w:type="spellStart"/>
            <w:r>
              <w:rPr>
                <w:sz w:val="22"/>
                <w:szCs w:val="22"/>
              </w:rPr>
              <w:t>SoBS</w:t>
            </w:r>
            <w:proofErr w:type="spellEnd"/>
            <w:r>
              <w:rPr>
                <w:sz w:val="22"/>
                <w:szCs w:val="22"/>
              </w:rPr>
              <w:t>) – National Reference Laboratory (NRL), Mogadishu</w:t>
            </w:r>
          </w:p>
        </w:tc>
        <w:tc>
          <w:tcPr>
            <w:tcW w:w="1620" w:type="dxa"/>
            <w:tcBorders>
              <w:top w:val="single" w:sz="6" w:space="0" w:color="auto"/>
              <w:bottom w:val="single" w:sz="6" w:space="0" w:color="auto"/>
            </w:tcBorders>
          </w:tcPr>
          <w:p w14:paraId="533FB83C" w14:textId="77777777" w:rsidR="00BC0191" w:rsidRDefault="001E4C9A">
            <w:pPr>
              <w:spacing w:before="60" w:after="60"/>
              <w:rPr>
                <w:sz w:val="22"/>
                <w:szCs w:val="22"/>
              </w:rPr>
            </w:pPr>
            <w:r>
              <w:rPr>
                <w:sz w:val="22"/>
                <w:szCs w:val="22"/>
              </w:rPr>
              <w:t>Before Operational Acceptance</w:t>
            </w:r>
          </w:p>
        </w:tc>
      </w:tr>
    </w:tbl>
    <w:p w14:paraId="5F9E94BB" w14:textId="77777777" w:rsidR="00BC0191" w:rsidRDefault="001E4C9A">
      <w:pPr>
        <w:jc w:val="center"/>
      </w:pPr>
      <w:r>
        <w:rPr>
          <w:sz w:val="22"/>
          <w:szCs w:val="22"/>
        </w:rPr>
        <w:t>Note: Item-specific calibration certificates and instrument-specific training already required under Goods line items shall not be double-priced under Related Services.</w:t>
      </w:r>
    </w:p>
    <w:p w14:paraId="61BCB142" w14:textId="77777777" w:rsidR="00BC0191" w:rsidRDefault="00BC0191">
      <w:pPr>
        <w:jc w:val="center"/>
        <w:sectPr w:rsidR="00BC0191" w:rsidSect="00C109E0">
          <w:headerReference w:type="even" r:id="rId59"/>
          <w:headerReference w:type="default" r:id="rId60"/>
          <w:headerReference w:type="first" r:id="rId61"/>
          <w:pgSz w:w="15840" w:h="12240" w:orient="landscape" w:code="1"/>
          <w:pgMar w:top="1800" w:right="1440" w:bottom="1440" w:left="1440" w:header="720" w:footer="720" w:gutter="0"/>
          <w:paperSrc w:first="15" w:other="15"/>
          <w:pgNumType w:chapStyle="1"/>
          <w:cols w:space="720"/>
          <w:titlePg/>
        </w:sectPr>
      </w:pPr>
    </w:p>
    <w:p w14:paraId="1EE91D53" w14:textId="77777777" w:rsidR="00BC0191" w:rsidRDefault="001E4C9A">
      <w:pPr>
        <w:pStyle w:val="SectionVIHeader"/>
      </w:pPr>
      <w:bookmarkStart w:id="624" w:name="_Toc68320560"/>
      <w:bookmarkStart w:id="625" w:name="_Toc135642846"/>
      <w:r w:rsidRPr="008E329A">
        <w:rPr>
          <w:szCs w:val="36"/>
        </w:rPr>
        <w:lastRenderedPageBreak/>
        <w:t>3. Technical Specifications</w:t>
      </w:r>
      <w:bookmarkEnd w:id="624"/>
      <w:bookmarkEnd w:id="625"/>
    </w:p>
    <w:p w14:paraId="7016C5A7" w14:textId="77777777" w:rsidR="00BC0191" w:rsidRDefault="001E4C9A">
      <w:pPr>
        <w:spacing w:before="120" w:after="120"/>
        <w:jc w:val="both"/>
        <w:rPr>
          <w:i/>
          <w:iCs/>
        </w:rPr>
      </w:pPr>
      <w:r w:rsidRPr="008E329A">
        <w:rPr>
          <w:i/>
          <w:szCs w:val="24"/>
        </w:rPr>
        <w:t>“</w:t>
      </w:r>
      <w:r w:rsidRPr="008E329A">
        <w:rPr>
          <w:b/>
          <w:i/>
          <w:szCs w:val="24"/>
        </w:rPr>
        <w:t>Summary of Technical Specifications</w:t>
      </w:r>
      <w:r w:rsidR="006E2CC9" w:rsidRPr="008E329A">
        <w:rPr>
          <w:i/>
          <w:szCs w:val="24"/>
        </w:rPr>
        <w:t xml:space="preserve">. The Goods and Related Services shall comply with following Technical Specifications and Standards: </w:t>
      </w:r>
    </w:p>
    <w:p w14:paraId="34A982F7" w14:textId="77777777" w:rsidR="00C76B4B" w:rsidRPr="008E329A" w:rsidRDefault="00C76B4B" w:rsidP="00BD1430">
      <w:pPr>
        <w:spacing w:before="120" w:after="120"/>
        <w:jc w:val="both"/>
        <w:rPr>
          <w:i/>
          <w:iCs/>
        </w:rPr>
      </w:pPr>
    </w:p>
    <w:tbl>
      <w:tblPr>
        <w:tblW w:w="90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29"/>
        <w:gridCol w:w="3374"/>
        <w:gridCol w:w="4497"/>
      </w:tblGrid>
      <w:tr w:rsidR="00BC0191" w14:paraId="74F94CCE" w14:textId="77777777" w:rsidTr="004A5DD8">
        <w:tc>
          <w:tcPr>
            <w:tcW w:w="1129" w:type="dxa"/>
          </w:tcPr>
          <w:p w14:paraId="66121BC3" w14:textId="77777777" w:rsidR="00BC0191" w:rsidRDefault="001E4C9A">
            <w:pPr>
              <w:spacing w:before="120" w:after="120"/>
              <w:jc w:val="center"/>
              <w:rPr>
                <w:b/>
                <w:i/>
                <w:iCs/>
              </w:rPr>
            </w:pPr>
            <w:r w:rsidRPr="008E329A">
              <w:rPr>
                <w:b/>
                <w:i/>
                <w:szCs w:val="24"/>
              </w:rPr>
              <w:t>Item No</w:t>
            </w:r>
          </w:p>
        </w:tc>
        <w:tc>
          <w:tcPr>
            <w:tcW w:w="3374" w:type="dxa"/>
          </w:tcPr>
          <w:p w14:paraId="5FC00678" w14:textId="77777777" w:rsidR="00BC0191" w:rsidRDefault="001E4C9A">
            <w:pPr>
              <w:spacing w:before="120" w:after="120"/>
              <w:jc w:val="center"/>
              <w:rPr>
                <w:b/>
                <w:i/>
                <w:iCs/>
              </w:rPr>
            </w:pPr>
            <w:r w:rsidRPr="008E329A">
              <w:rPr>
                <w:b/>
                <w:i/>
                <w:szCs w:val="24"/>
              </w:rPr>
              <w:t>Name of Goods or Related Service</w:t>
            </w:r>
          </w:p>
        </w:tc>
        <w:tc>
          <w:tcPr>
            <w:tcW w:w="4497" w:type="dxa"/>
          </w:tcPr>
          <w:p w14:paraId="64C50262" w14:textId="77777777" w:rsidR="00BC0191" w:rsidRDefault="001E4C9A">
            <w:pPr>
              <w:spacing w:before="120" w:after="120"/>
              <w:jc w:val="center"/>
              <w:rPr>
                <w:b/>
                <w:i/>
                <w:iCs/>
              </w:rPr>
            </w:pPr>
            <w:r w:rsidRPr="008E329A">
              <w:rPr>
                <w:b/>
                <w:i/>
                <w:szCs w:val="24"/>
              </w:rPr>
              <w:t>Technical Specifications and Standards</w:t>
            </w:r>
          </w:p>
        </w:tc>
      </w:tr>
      <w:tr w:rsidR="00BC0191" w14:paraId="536667F7" w14:textId="77777777" w:rsidTr="004A5DD8">
        <w:tc>
          <w:tcPr>
            <w:tcW w:w="1129" w:type="dxa"/>
          </w:tcPr>
          <w:p w14:paraId="1B04678F" w14:textId="77777777" w:rsidR="00BC0191" w:rsidRDefault="001E4C9A">
            <w:pPr>
              <w:spacing w:before="40" w:after="40"/>
              <w:jc w:val="center"/>
              <w:rPr>
                <w:sz w:val="20"/>
              </w:rPr>
            </w:pPr>
            <w:r>
              <w:rPr>
                <w:sz w:val="20"/>
              </w:rPr>
              <w:t>1</w:t>
            </w:r>
          </w:p>
        </w:tc>
        <w:tc>
          <w:tcPr>
            <w:tcW w:w="3374" w:type="dxa"/>
            <w:tcBorders>
              <w:top w:val="single" w:sz="4" w:space="0" w:color="auto"/>
              <w:left w:val="single" w:sz="4" w:space="0" w:color="auto"/>
              <w:bottom w:val="single" w:sz="4" w:space="0" w:color="auto"/>
              <w:right w:val="single" w:sz="4" w:space="0" w:color="auto"/>
            </w:tcBorders>
          </w:tcPr>
          <w:p w14:paraId="1305A202" w14:textId="77777777" w:rsidR="00BC0191" w:rsidRDefault="001E4C9A">
            <w:pPr>
              <w:spacing w:before="40" w:after="40"/>
              <w:rPr>
                <w:sz w:val="20"/>
              </w:rPr>
            </w:pPr>
            <w:r>
              <w:rPr>
                <w:sz w:val="20"/>
              </w:rPr>
              <w:t>Analytical Chemistry Equipment – Items 1–23</w:t>
            </w:r>
          </w:p>
        </w:tc>
        <w:tc>
          <w:tcPr>
            <w:tcW w:w="4497" w:type="dxa"/>
          </w:tcPr>
          <w:p w14:paraId="5A24DE06" w14:textId="77777777" w:rsidR="00BC0191" w:rsidRDefault="001E4C9A">
            <w:pPr>
              <w:spacing w:before="40" w:after="40"/>
              <w:rPr>
                <w:sz w:val="20"/>
              </w:rPr>
            </w:pPr>
            <w:r>
              <w:rPr>
                <w:sz w:val="20"/>
              </w:rPr>
              <w:t>See detailed specifications below</w:t>
            </w:r>
          </w:p>
        </w:tc>
      </w:tr>
      <w:tr w:rsidR="00BC0191" w14:paraId="516F7B5F" w14:textId="77777777" w:rsidTr="004A5DD8">
        <w:tc>
          <w:tcPr>
            <w:tcW w:w="1129" w:type="dxa"/>
          </w:tcPr>
          <w:p w14:paraId="1AAF5C21" w14:textId="77777777" w:rsidR="00BC0191" w:rsidRDefault="001E4C9A">
            <w:pPr>
              <w:spacing w:before="40" w:after="40"/>
              <w:jc w:val="center"/>
              <w:rPr>
                <w:sz w:val="20"/>
              </w:rPr>
            </w:pPr>
            <w:r>
              <w:rPr>
                <w:sz w:val="20"/>
              </w:rPr>
              <w:t>2</w:t>
            </w:r>
          </w:p>
        </w:tc>
        <w:tc>
          <w:tcPr>
            <w:tcW w:w="3374" w:type="dxa"/>
            <w:tcBorders>
              <w:top w:val="single" w:sz="4" w:space="0" w:color="auto"/>
              <w:left w:val="single" w:sz="4" w:space="0" w:color="auto"/>
              <w:bottom w:val="single" w:sz="4" w:space="0" w:color="auto"/>
              <w:right w:val="single" w:sz="4" w:space="0" w:color="auto"/>
            </w:tcBorders>
          </w:tcPr>
          <w:p w14:paraId="546E18F5" w14:textId="77777777" w:rsidR="00BC0191" w:rsidRDefault="001E4C9A">
            <w:pPr>
              <w:spacing w:before="40" w:after="40"/>
              <w:rPr>
                <w:sz w:val="20"/>
              </w:rPr>
            </w:pPr>
            <w:r>
              <w:rPr>
                <w:sz w:val="20"/>
              </w:rPr>
              <w:t>Microbiology Equipment – Items 24–36</w:t>
            </w:r>
          </w:p>
        </w:tc>
        <w:tc>
          <w:tcPr>
            <w:tcW w:w="4497" w:type="dxa"/>
          </w:tcPr>
          <w:p w14:paraId="1EC046F9" w14:textId="77777777" w:rsidR="00BC0191" w:rsidRDefault="001E4C9A">
            <w:pPr>
              <w:spacing w:before="40" w:after="40"/>
              <w:rPr>
                <w:sz w:val="20"/>
              </w:rPr>
            </w:pPr>
            <w:r>
              <w:rPr>
                <w:sz w:val="20"/>
              </w:rPr>
              <w:t>See detailed specifications below</w:t>
            </w:r>
          </w:p>
        </w:tc>
      </w:tr>
      <w:tr w:rsidR="00BC0191" w14:paraId="53B17C50" w14:textId="77777777" w:rsidTr="004A5DD8">
        <w:tc>
          <w:tcPr>
            <w:tcW w:w="1129" w:type="dxa"/>
          </w:tcPr>
          <w:p w14:paraId="3CDCDF34" w14:textId="77777777" w:rsidR="00BC0191" w:rsidRDefault="001E4C9A">
            <w:pPr>
              <w:spacing w:before="40" w:after="40"/>
              <w:jc w:val="center"/>
              <w:rPr>
                <w:sz w:val="20"/>
              </w:rPr>
            </w:pPr>
            <w:r>
              <w:rPr>
                <w:sz w:val="20"/>
              </w:rPr>
              <w:t>3</w:t>
            </w:r>
          </w:p>
        </w:tc>
        <w:tc>
          <w:tcPr>
            <w:tcW w:w="3374" w:type="dxa"/>
            <w:tcBorders>
              <w:top w:val="single" w:sz="4" w:space="0" w:color="auto"/>
              <w:left w:val="single" w:sz="4" w:space="0" w:color="auto"/>
              <w:bottom w:val="single" w:sz="4" w:space="0" w:color="auto"/>
              <w:right w:val="single" w:sz="4" w:space="0" w:color="auto"/>
            </w:tcBorders>
          </w:tcPr>
          <w:p w14:paraId="006B92C1" w14:textId="77777777" w:rsidR="00BC0191" w:rsidRDefault="001E4C9A">
            <w:pPr>
              <w:spacing w:before="40" w:after="40"/>
              <w:rPr>
                <w:sz w:val="20"/>
              </w:rPr>
            </w:pPr>
            <w:r>
              <w:rPr>
                <w:sz w:val="20"/>
              </w:rPr>
              <w:t>Sample Preparation and General Laboratory Equipment – Items 37–62</w:t>
            </w:r>
          </w:p>
        </w:tc>
        <w:tc>
          <w:tcPr>
            <w:tcW w:w="4497" w:type="dxa"/>
          </w:tcPr>
          <w:p w14:paraId="39E9A6D1" w14:textId="77777777" w:rsidR="00BC0191" w:rsidRDefault="001E4C9A">
            <w:pPr>
              <w:spacing w:before="40" w:after="40"/>
              <w:rPr>
                <w:sz w:val="20"/>
              </w:rPr>
            </w:pPr>
            <w:r>
              <w:rPr>
                <w:sz w:val="20"/>
              </w:rPr>
              <w:t>See detailed specifications below</w:t>
            </w:r>
          </w:p>
        </w:tc>
      </w:tr>
      <w:tr w:rsidR="00BC0191" w14:paraId="30AF1D49" w14:textId="77777777" w:rsidTr="004A5DD8">
        <w:tc>
          <w:tcPr>
            <w:tcW w:w="1129" w:type="dxa"/>
          </w:tcPr>
          <w:p w14:paraId="5AFAECF1" w14:textId="77777777" w:rsidR="00BC0191" w:rsidRDefault="001E4C9A">
            <w:pPr>
              <w:spacing w:before="40" w:after="40"/>
              <w:jc w:val="center"/>
              <w:rPr>
                <w:sz w:val="20"/>
              </w:rPr>
            </w:pPr>
            <w:r>
              <w:rPr>
                <w:sz w:val="20"/>
              </w:rPr>
              <w:t>4</w:t>
            </w:r>
          </w:p>
        </w:tc>
        <w:tc>
          <w:tcPr>
            <w:tcW w:w="3374" w:type="dxa"/>
            <w:tcBorders>
              <w:top w:val="single" w:sz="4" w:space="0" w:color="auto"/>
              <w:left w:val="single" w:sz="4" w:space="0" w:color="auto"/>
              <w:bottom w:val="single" w:sz="4" w:space="0" w:color="auto"/>
              <w:right w:val="single" w:sz="4" w:space="0" w:color="auto"/>
            </w:tcBorders>
          </w:tcPr>
          <w:p w14:paraId="6760B842" w14:textId="77777777" w:rsidR="00BC0191" w:rsidRDefault="001E4C9A">
            <w:pPr>
              <w:spacing w:before="40" w:after="40"/>
              <w:rPr>
                <w:sz w:val="20"/>
              </w:rPr>
            </w:pPr>
            <w:r>
              <w:rPr>
                <w:sz w:val="20"/>
              </w:rPr>
              <w:t>Infrastructure and Support Equipment – Items 63–81</w:t>
            </w:r>
          </w:p>
        </w:tc>
        <w:tc>
          <w:tcPr>
            <w:tcW w:w="4497" w:type="dxa"/>
          </w:tcPr>
          <w:p w14:paraId="0489AC99" w14:textId="77777777" w:rsidR="00BC0191" w:rsidRDefault="001E4C9A">
            <w:pPr>
              <w:spacing w:before="40" w:after="40"/>
              <w:rPr>
                <w:sz w:val="20"/>
              </w:rPr>
            </w:pPr>
            <w:r>
              <w:rPr>
                <w:sz w:val="20"/>
              </w:rPr>
              <w:t>See detailed specifications below</w:t>
            </w:r>
          </w:p>
        </w:tc>
      </w:tr>
      <w:tr w:rsidR="00BC0191" w14:paraId="793E970C" w14:textId="77777777" w:rsidTr="004A5DD8">
        <w:tc>
          <w:tcPr>
            <w:tcW w:w="1129" w:type="dxa"/>
          </w:tcPr>
          <w:p w14:paraId="490339BC" w14:textId="77777777" w:rsidR="00BC0191" w:rsidRDefault="001E4C9A">
            <w:pPr>
              <w:spacing w:before="40" w:after="40"/>
              <w:jc w:val="center"/>
              <w:rPr>
                <w:sz w:val="20"/>
              </w:rPr>
            </w:pPr>
            <w:r>
              <w:rPr>
                <w:sz w:val="20"/>
              </w:rPr>
              <w:t>5</w:t>
            </w:r>
          </w:p>
        </w:tc>
        <w:tc>
          <w:tcPr>
            <w:tcW w:w="3374" w:type="dxa"/>
            <w:tcBorders>
              <w:top w:val="single" w:sz="4" w:space="0" w:color="auto"/>
              <w:left w:val="single" w:sz="4" w:space="0" w:color="auto"/>
              <w:bottom w:val="single" w:sz="4" w:space="0" w:color="auto"/>
              <w:right w:val="single" w:sz="4" w:space="0" w:color="auto"/>
            </w:tcBorders>
          </w:tcPr>
          <w:p w14:paraId="1BCAAE53" w14:textId="77777777" w:rsidR="00BC0191" w:rsidRDefault="001E4C9A">
            <w:pPr>
              <w:spacing w:before="40" w:after="40"/>
              <w:rPr>
                <w:sz w:val="20"/>
              </w:rPr>
            </w:pPr>
            <w:r>
              <w:rPr>
                <w:sz w:val="20"/>
              </w:rPr>
              <w:t>Enabling Systems (IT, LIMS and Calibration Support Equipment) – Items 82–97</w:t>
            </w:r>
          </w:p>
        </w:tc>
        <w:tc>
          <w:tcPr>
            <w:tcW w:w="4497" w:type="dxa"/>
          </w:tcPr>
          <w:p w14:paraId="498E7580" w14:textId="77777777" w:rsidR="00BC0191" w:rsidRDefault="001E4C9A">
            <w:pPr>
              <w:spacing w:before="40" w:after="40"/>
              <w:rPr>
                <w:sz w:val="20"/>
              </w:rPr>
            </w:pPr>
            <w:r>
              <w:rPr>
                <w:sz w:val="20"/>
              </w:rPr>
              <w:t>See detailed specifications below</w:t>
            </w:r>
          </w:p>
        </w:tc>
      </w:tr>
      <w:tr w:rsidR="00BC0191" w14:paraId="6F47AE03" w14:textId="77777777" w:rsidTr="004A5DD8">
        <w:tc>
          <w:tcPr>
            <w:tcW w:w="1129" w:type="dxa"/>
          </w:tcPr>
          <w:p w14:paraId="7135A89C" w14:textId="77777777" w:rsidR="00BC0191" w:rsidRDefault="001E4C9A">
            <w:pPr>
              <w:spacing w:before="40" w:after="40"/>
              <w:jc w:val="center"/>
              <w:rPr>
                <w:sz w:val="20"/>
              </w:rPr>
            </w:pPr>
            <w:r>
              <w:rPr>
                <w:sz w:val="20"/>
              </w:rPr>
              <w:t>6</w:t>
            </w:r>
          </w:p>
        </w:tc>
        <w:tc>
          <w:tcPr>
            <w:tcW w:w="3374" w:type="dxa"/>
            <w:tcBorders>
              <w:top w:val="single" w:sz="4" w:space="0" w:color="auto"/>
              <w:left w:val="single" w:sz="4" w:space="0" w:color="auto"/>
              <w:bottom w:val="single" w:sz="4" w:space="0" w:color="auto"/>
              <w:right w:val="single" w:sz="4" w:space="0" w:color="auto"/>
            </w:tcBorders>
          </w:tcPr>
          <w:p w14:paraId="32924F40" w14:textId="77777777" w:rsidR="00BC0191" w:rsidRDefault="001E4C9A">
            <w:pPr>
              <w:spacing w:before="40" w:after="40"/>
              <w:rPr>
                <w:sz w:val="20"/>
              </w:rPr>
            </w:pPr>
            <w:r>
              <w:rPr>
                <w:sz w:val="20"/>
              </w:rPr>
              <w:t>Livestock and Feed Testing Equipment – Items 98–125</w:t>
            </w:r>
          </w:p>
        </w:tc>
        <w:tc>
          <w:tcPr>
            <w:tcW w:w="4497" w:type="dxa"/>
          </w:tcPr>
          <w:p w14:paraId="31F7175A" w14:textId="77777777" w:rsidR="00BC0191" w:rsidRDefault="001E4C9A">
            <w:pPr>
              <w:spacing w:before="40" w:after="40"/>
              <w:rPr>
                <w:sz w:val="20"/>
              </w:rPr>
            </w:pPr>
            <w:r>
              <w:rPr>
                <w:sz w:val="20"/>
              </w:rPr>
              <w:t>See detailed specifications below</w:t>
            </w:r>
          </w:p>
        </w:tc>
      </w:tr>
      <w:tr w:rsidR="00BC0191" w14:paraId="56A93E18" w14:textId="77777777" w:rsidTr="004A5DD8">
        <w:tc>
          <w:tcPr>
            <w:tcW w:w="1129" w:type="dxa"/>
          </w:tcPr>
          <w:p w14:paraId="2BEB8C85" w14:textId="77777777" w:rsidR="00BC0191" w:rsidRDefault="001E4C9A">
            <w:pPr>
              <w:spacing w:before="40" w:after="40"/>
              <w:jc w:val="center"/>
              <w:rPr>
                <w:sz w:val="20"/>
              </w:rPr>
            </w:pPr>
            <w:r>
              <w:rPr>
                <w:sz w:val="20"/>
              </w:rPr>
              <w:t>7</w:t>
            </w:r>
          </w:p>
        </w:tc>
        <w:tc>
          <w:tcPr>
            <w:tcW w:w="3374" w:type="dxa"/>
            <w:tcBorders>
              <w:top w:val="single" w:sz="4" w:space="0" w:color="auto"/>
              <w:left w:val="single" w:sz="4" w:space="0" w:color="auto"/>
              <w:bottom w:val="single" w:sz="4" w:space="0" w:color="auto"/>
              <w:right w:val="single" w:sz="4" w:space="0" w:color="auto"/>
            </w:tcBorders>
          </w:tcPr>
          <w:p w14:paraId="067AA5A8" w14:textId="77777777" w:rsidR="00BC0191" w:rsidRDefault="001E4C9A">
            <w:pPr>
              <w:spacing w:before="40" w:after="40"/>
              <w:rPr>
                <w:sz w:val="20"/>
              </w:rPr>
            </w:pPr>
            <w:r>
              <w:rPr>
                <w:sz w:val="20"/>
              </w:rPr>
              <w:t>Consumables and Reagents (First-Year Supply) – Items 126–159</w:t>
            </w:r>
          </w:p>
        </w:tc>
        <w:tc>
          <w:tcPr>
            <w:tcW w:w="4497" w:type="dxa"/>
          </w:tcPr>
          <w:p w14:paraId="2A31E19E" w14:textId="77777777" w:rsidR="00BC0191" w:rsidRDefault="001E4C9A">
            <w:pPr>
              <w:spacing w:before="40" w:after="40"/>
              <w:rPr>
                <w:sz w:val="20"/>
              </w:rPr>
            </w:pPr>
            <w:r>
              <w:rPr>
                <w:sz w:val="20"/>
              </w:rPr>
              <w:t>See detailed specifications below</w:t>
            </w:r>
          </w:p>
        </w:tc>
      </w:tr>
      <w:tr w:rsidR="00BC0191" w14:paraId="3994933E" w14:textId="77777777" w:rsidTr="004A5DD8">
        <w:tc>
          <w:tcPr>
            <w:tcW w:w="1129" w:type="dxa"/>
          </w:tcPr>
          <w:p w14:paraId="35BFF470" w14:textId="77777777" w:rsidR="00BC0191" w:rsidRDefault="001E4C9A">
            <w:pPr>
              <w:spacing w:before="40" w:after="40"/>
              <w:jc w:val="center"/>
              <w:rPr>
                <w:sz w:val="20"/>
              </w:rPr>
            </w:pPr>
            <w:r>
              <w:rPr>
                <w:sz w:val="20"/>
              </w:rPr>
              <w:t>8</w:t>
            </w:r>
          </w:p>
        </w:tc>
        <w:tc>
          <w:tcPr>
            <w:tcW w:w="3374" w:type="dxa"/>
            <w:tcBorders>
              <w:top w:val="single" w:sz="4" w:space="0" w:color="auto"/>
              <w:left w:val="single" w:sz="4" w:space="0" w:color="auto"/>
              <w:bottom w:val="single" w:sz="4" w:space="0" w:color="auto"/>
              <w:right w:val="single" w:sz="4" w:space="0" w:color="auto"/>
            </w:tcBorders>
          </w:tcPr>
          <w:p w14:paraId="20113EBC" w14:textId="77777777" w:rsidR="00BC0191" w:rsidRDefault="001E4C9A">
            <w:pPr>
              <w:spacing w:before="40" w:after="40"/>
              <w:rPr>
                <w:sz w:val="20"/>
              </w:rPr>
            </w:pPr>
            <w:r>
              <w:rPr>
                <w:sz w:val="20"/>
              </w:rPr>
              <w:t>Related Services – installation, commissioning and IQ/OQ/PQ qualification; instrument and LIMS training; proficiency testing enrolment; external calibration services; pre-delivery site-readiness assessment; handover documentation package; cybersecurity hardening and LIMS/interface handover; laboratory safety and hazardous-materials handling training</w:t>
            </w:r>
          </w:p>
        </w:tc>
        <w:tc>
          <w:tcPr>
            <w:tcW w:w="4497" w:type="dxa"/>
          </w:tcPr>
          <w:p w14:paraId="50A0882A" w14:textId="77777777" w:rsidR="00BC0191" w:rsidRDefault="001E4C9A">
            <w:pPr>
              <w:spacing w:before="40" w:after="40"/>
              <w:rPr>
                <w:sz w:val="20"/>
              </w:rPr>
            </w:pPr>
            <w:r>
              <w:rPr>
                <w:sz w:val="20"/>
              </w:rPr>
              <w:t>See List of Related Services and Completion Schedule, and service requirements below</w:t>
            </w:r>
          </w:p>
        </w:tc>
      </w:tr>
    </w:tbl>
    <w:p w14:paraId="13E17F27" w14:textId="77777777" w:rsidR="00BC0191" w:rsidRDefault="00BC0191">
      <w:pPr>
        <w:suppressAutoHyphens/>
        <w:spacing w:before="120" w:after="120"/>
        <w:rPr>
          <w:b/>
          <w:bCs/>
          <w:iCs/>
        </w:rPr>
      </w:pPr>
    </w:p>
    <w:p w14:paraId="4CD7B589" w14:textId="77777777" w:rsidR="00BC0191" w:rsidRDefault="00BC0191">
      <w:pPr>
        <w:suppressAutoHyphens/>
        <w:spacing w:before="120" w:after="120"/>
        <w:rPr>
          <w:b/>
          <w:bCs/>
          <w:iCs/>
        </w:rPr>
      </w:pPr>
    </w:p>
    <w:p w14:paraId="0A5C35B8" w14:textId="77777777" w:rsidR="00BC0191" w:rsidRDefault="00BC0191">
      <w:pPr>
        <w:suppressAutoHyphens/>
        <w:spacing w:before="120" w:after="120"/>
        <w:rPr>
          <w:b/>
          <w:bCs/>
          <w:iCs/>
        </w:rPr>
      </w:pPr>
    </w:p>
    <w:p w14:paraId="0E858B5E" w14:textId="77777777" w:rsidR="00BC0191" w:rsidRDefault="00BC0191">
      <w:pPr>
        <w:suppressAutoHyphens/>
        <w:spacing w:before="120" w:after="120"/>
        <w:rPr>
          <w:b/>
          <w:bCs/>
          <w:iCs/>
        </w:rPr>
      </w:pPr>
    </w:p>
    <w:p w14:paraId="34405F7A" w14:textId="2C1DB090" w:rsidR="004A5DD8" w:rsidRDefault="004A5DD8">
      <w:pPr>
        <w:rPr>
          <w:b/>
          <w:bCs/>
          <w:iCs/>
        </w:rPr>
      </w:pPr>
      <w:r>
        <w:rPr>
          <w:b/>
          <w:bCs/>
          <w:iCs/>
        </w:rPr>
        <w:br w:type="page"/>
      </w:r>
    </w:p>
    <w:p w14:paraId="596E16B8" w14:textId="77777777" w:rsidR="00BC0191" w:rsidRDefault="001E4C9A">
      <w:pPr>
        <w:suppressAutoHyphens/>
        <w:spacing w:before="120" w:after="120"/>
        <w:jc w:val="center"/>
        <w:rPr>
          <w:bCs/>
          <w:i/>
          <w:iCs/>
        </w:rPr>
      </w:pPr>
      <w:r w:rsidRPr="008E329A">
        <w:rPr>
          <w:b/>
          <w:i/>
          <w:szCs w:val="24"/>
        </w:rPr>
        <w:lastRenderedPageBreak/>
        <w:t>Detailed Technical Specifications and Standards</w:t>
      </w:r>
    </w:p>
    <w:p w14:paraId="6F6A76BE" w14:textId="77777777" w:rsidR="002B3229" w:rsidRDefault="002B3229" w:rsidP="00BD1430">
      <w:pPr>
        <w:spacing w:before="120" w:after="120"/>
        <w:rPr>
          <w:bCs/>
          <w:i/>
          <w:iCs/>
        </w:rPr>
      </w:pPr>
    </w:p>
    <w:p w14:paraId="3EFF1BC0" w14:textId="77777777" w:rsidR="00BC0191" w:rsidRDefault="001E4C9A">
      <w:pPr>
        <w:jc w:val="center"/>
        <w:rPr>
          <w:b/>
          <w:bCs/>
        </w:rPr>
      </w:pPr>
      <w:r w:rsidRPr="00B66EFC">
        <w:rPr>
          <w:b/>
          <w:szCs w:val="24"/>
        </w:rPr>
        <w:t>Schedule of Requirement</w:t>
      </w:r>
    </w:p>
    <w:p w14:paraId="5BD85988" w14:textId="77777777" w:rsidR="00BC0191" w:rsidRDefault="00BC0191">
      <w:pPr>
        <w:pStyle w:val="Default"/>
        <w:jc w:val="both"/>
      </w:pPr>
    </w:p>
    <w:p w14:paraId="15EFACDF" w14:textId="77777777" w:rsidR="00BC0191" w:rsidRPr="00B22B3F" w:rsidRDefault="001E4C9A">
      <w:pPr>
        <w:pStyle w:val="Default"/>
        <w:jc w:val="both"/>
        <w:rPr>
          <w:b/>
          <w:bCs/>
        </w:rPr>
      </w:pPr>
      <w:r w:rsidRPr="00B22B3F">
        <w:rPr>
          <w:b/>
          <w:bCs/>
        </w:rPr>
        <w:t>Supply, Delivery, Installation and Commissioning of Laboratory Equipment for the National Reference Laboratory (NRL) of the Somali Bureau of Standards (</w:t>
      </w:r>
      <w:proofErr w:type="spellStart"/>
      <w:r w:rsidRPr="00B22B3F">
        <w:rPr>
          <w:b/>
          <w:bCs/>
        </w:rPr>
        <w:t>SoBS</w:t>
      </w:r>
      <w:proofErr w:type="spellEnd"/>
      <w:r w:rsidRPr="00B22B3F">
        <w:rPr>
          <w:b/>
          <w:bCs/>
        </w:rPr>
        <w:t>)</w:t>
      </w:r>
    </w:p>
    <w:p w14:paraId="26C7A128" w14:textId="77777777" w:rsidR="002B3229" w:rsidRPr="00B66EFC" w:rsidRDefault="002B3229" w:rsidP="002B3229">
      <w:pPr>
        <w:jc w:val="both"/>
        <w:rPr>
          <w:b/>
          <w:bCs/>
        </w:rPr>
      </w:pPr>
    </w:p>
    <w:p w14:paraId="537E5392" w14:textId="77777777" w:rsidR="002B3229" w:rsidRPr="00B66EFC" w:rsidRDefault="002B3229" w:rsidP="002B3229">
      <w:pPr>
        <w:jc w:val="both"/>
        <w:rPr>
          <w:b/>
        </w:rPr>
      </w:pPr>
    </w:p>
    <w:p w14:paraId="3058F24A" w14:textId="77777777" w:rsidR="00BC0191" w:rsidRDefault="001E4C9A">
      <w:pPr>
        <w:jc w:val="both"/>
        <w:rPr>
          <w:b/>
          <w:bCs/>
        </w:rPr>
      </w:pPr>
      <w:r w:rsidRPr="00B66EFC">
        <w:rPr>
          <w:b/>
          <w:szCs w:val="24"/>
        </w:rPr>
        <w:t xml:space="preserve">Detailed Technical Specifications for Laboratory Equipment, Consumables and Related Services </w:t>
      </w:r>
    </w:p>
    <w:p w14:paraId="5F53CA16" w14:textId="77777777" w:rsidR="00BC0191" w:rsidRDefault="00BC0191">
      <w:pPr>
        <w:pStyle w:val="Default"/>
        <w:jc w:val="both"/>
      </w:pPr>
    </w:p>
    <w:p w14:paraId="2C7C9997" w14:textId="77777777" w:rsidR="00BC0191" w:rsidRDefault="001E4C9A">
      <w:pPr>
        <w:pStyle w:val="Default"/>
        <w:spacing w:before="120" w:after="120"/>
        <w:jc w:val="both"/>
      </w:pPr>
      <w:r>
        <w:rPr>
          <w:sz w:val="22"/>
        </w:rPr>
        <w:t>The detailed technical specifications below state the Purchaser’s minimum requirements. Where a reference standard or classification is mentioned, it is for the purpose of establishing the required performance and quality level; equivalent or superior products fully meeting the stated specifications are acceptable.</w:t>
      </w:r>
    </w:p>
    <w:p w14:paraId="431D0967" w14:textId="77777777" w:rsidR="00BC0191" w:rsidRDefault="001E4C9A">
      <w:pPr>
        <w:pStyle w:val="Default"/>
        <w:spacing w:before="120" w:after="120"/>
        <w:jc w:val="both"/>
      </w:pPr>
      <w:r>
        <w:rPr>
          <w:sz w:val="22"/>
        </w:rPr>
        <w:t>Bidders shall complete the “Bidder’s Response” column for every line item, stating “Comply” (or describing any deviation) and providing a precise cross-reference to the manufacturer’s published technical literature (datasheet or catalogue page) submitted with the Bid. Failure to provide a substantiated response for any item may render the Bid nonresponsive.</w:t>
      </w:r>
    </w:p>
    <w:p w14:paraId="4BFE7C33" w14:textId="77777777" w:rsidR="00BC0191" w:rsidRDefault="001E4C9A">
      <w:pPr>
        <w:pStyle w:val="Default"/>
        <w:spacing w:before="120" w:after="120"/>
        <w:jc w:val="both"/>
      </w:pPr>
      <w:r>
        <w:rPr>
          <w:sz w:val="22"/>
        </w:rPr>
        <w:t>All equipment shall be new, unused and of current manufacture; supplied complete with standard accessories, installation kits, start-up consumables and first-fill reagents required for commissioning; suitable for operation at the site’s electrical supply (220–240 V, 50 Hz) with all necessary plugs, adapters, stabilizers or transformers included; and shall carry relevant international certification (CE or equivalent) and comply with the ISO/IEC/EN standards cited in the specifications, where applicable.</w:t>
      </w:r>
    </w:p>
    <w:p w14:paraId="7CEF8AD0" w14:textId="77777777" w:rsidR="00BC0191" w:rsidRDefault="00BC0191">
      <w:pPr>
        <w:spacing w:before="120" w:after="120"/>
      </w:pPr>
    </w:p>
    <w:p w14:paraId="00B24E50" w14:textId="77777777" w:rsidR="00710E1C" w:rsidRDefault="001E4C9A">
      <w:pPr>
        <w:pStyle w:val="Default"/>
        <w:spacing w:before="120" w:after="120"/>
        <w:jc w:val="both"/>
        <w:rPr>
          <w:b/>
          <w:sz w:val="22"/>
        </w:rPr>
      </w:pPr>
      <w:r>
        <w:rPr>
          <w:b/>
          <w:sz w:val="22"/>
        </w:rPr>
        <w:t xml:space="preserve">Site conditions and interface requirements. </w:t>
      </w:r>
    </w:p>
    <w:p w14:paraId="00279E4A" w14:textId="77777777" w:rsidR="00710E1C" w:rsidRDefault="001E4C9A">
      <w:pPr>
        <w:pStyle w:val="Default"/>
        <w:spacing w:before="120" w:after="120"/>
        <w:jc w:val="both"/>
        <w:rPr>
          <w:b/>
          <w:sz w:val="22"/>
        </w:rPr>
      </w:pPr>
      <w:r>
        <w:rPr>
          <w:b/>
          <w:sz w:val="22"/>
        </w:rPr>
        <w:t>The Goods shall be installed at the Somali Bureau of Standards (</w:t>
      </w:r>
      <w:proofErr w:type="spellStart"/>
      <w:r>
        <w:rPr>
          <w:b/>
          <w:sz w:val="22"/>
        </w:rPr>
        <w:t>SoBS</w:t>
      </w:r>
      <w:proofErr w:type="spellEnd"/>
      <w:r>
        <w:rPr>
          <w:b/>
          <w:sz w:val="22"/>
        </w:rPr>
        <w:t xml:space="preserve">) – National Reference Laboratory (NRL), Mogadishu. Site conditions shall be confirmed through the pre-delivery site-readiness assessment (Related Service No. 9 of the List of Related Services). </w:t>
      </w:r>
    </w:p>
    <w:p w14:paraId="0CAD490C" w14:textId="53730F87" w:rsidR="00BC0191" w:rsidRDefault="001E4C9A">
      <w:pPr>
        <w:pStyle w:val="Default"/>
        <w:spacing w:before="120" w:after="120"/>
        <w:jc w:val="both"/>
      </w:pPr>
      <w:r>
        <w:rPr>
          <w:b/>
          <w:sz w:val="22"/>
        </w:rPr>
        <w:t>The Supplier shall review, verify and plan against the following interfaces: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2998"/>
        <w:gridCol w:w="2997"/>
      </w:tblGrid>
      <w:tr w:rsidR="00BC0191" w14:paraId="0D0B6749" w14:textId="77777777" w:rsidTr="00432A57">
        <w:tc>
          <w:tcPr>
            <w:tcW w:w="3000" w:type="dxa"/>
          </w:tcPr>
          <w:p w14:paraId="6ED81205" w14:textId="77777777" w:rsidR="00BC0191" w:rsidRDefault="001E4C9A">
            <w:pPr>
              <w:spacing w:before="40" w:after="40"/>
            </w:pPr>
            <w:r>
              <w:rPr>
                <w:b/>
                <w:sz w:val="20"/>
              </w:rPr>
              <w:t>Interface area</w:t>
            </w:r>
          </w:p>
        </w:tc>
        <w:tc>
          <w:tcPr>
            <w:tcW w:w="3000" w:type="dxa"/>
          </w:tcPr>
          <w:p w14:paraId="723840A6" w14:textId="77777777" w:rsidR="00BC0191" w:rsidRDefault="001E4C9A">
            <w:pPr>
              <w:spacing w:before="40" w:after="40"/>
            </w:pPr>
            <w:r>
              <w:rPr>
                <w:b/>
                <w:sz w:val="20"/>
              </w:rPr>
              <w:t>Supplier responsibility</w:t>
            </w:r>
          </w:p>
        </w:tc>
        <w:tc>
          <w:tcPr>
            <w:tcW w:w="3000" w:type="dxa"/>
          </w:tcPr>
          <w:p w14:paraId="731523CD" w14:textId="77777777" w:rsidR="00BC0191" w:rsidRDefault="001E4C9A">
            <w:pPr>
              <w:spacing w:before="40" w:after="40"/>
            </w:pPr>
            <w:r>
              <w:rPr>
                <w:b/>
                <w:sz w:val="20"/>
              </w:rPr>
              <w:t>Evidence required in Bid / before mobilization</w:t>
            </w:r>
          </w:p>
        </w:tc>
      </w:tr>
      <w:tr w:rsidR="00BC0191" w14:paraId="01A72CE4" w14:textId="77777777" w:rsidTr="00432A57">
        <w:tc>
          <w:tcPr>
            <w:tcW w:w="3000" w:type="dxa"/>
          </w:tcPr>
          <w:p w14:paraId="09862015" w14:textId="77777777" w:rsidR="00BC0191" w:rsidRDefault="001E4C9A">
            <w:pPr>
              <w:spacing w:before="40" w:after="40"/>
            </w:pPr>
            <w:r>
              <w:rPr>
                <w:sz w:val="20"/>
              </w:rPr>
              <w:t>Access route, unloading and internal movement</w:t>
            </w:r>
          </w:p>
        </w:tc>
        <w:tc>
          <w:tcPr>
            <w:tcW w:w="3000" w:type="dxa"/>
          </w:tcPr>
          <w:p w14:paraId="798980D2" w14:textId="77777777" w:rsidR="00BC0191" w:rsidRDefault="001E4C9A">
            <w:pPr>
              <w:spacing w:before="40" w:after="40"/>
            </w:pPr>
            <w:r>
              <w:rPr>
                <w:sz w:val="20"/>
              </w:rPr>
              <w:t>Review and verify site access; provide lifting/offloading method, equipment protection and logistics plan.</w:t>
            </w:r>
          </w:p>
        </w:tc>
        <w:tc>
          <w:tcPr>
            <w:tcW w:w="3000" w:type="dxa"/>
          </w:tcPr>
          <w:p w14:paraId="2B1FE529" w14:textId="77777777" w:rsidR="00BC0191" w:rsidRDefault="001E4C9A">
            <w:pPr>
              <w:spacing w:before="40" w:after="40"/>
            </w:pPr>
            <w:r>
              <w:rPr>
                <w:sz w:val="20"/>
              </w:rPr>
              <w:t>Delivery/logistics plan and risk assessment.</w:t>
            </w:r>
          </w:p>
        </w:tc>
      </w:tr>
      <w:tr w:rsidR="00BC0191" w14:paraId="39600157" w14:textId="77777777" w:rsidTr="00432A57">
        <w:tc>
          <w:tcPr>
            <w:tcW w:w="3000" w:type="dxa"/>
          </w:tcPr>
          <w:p w14:paraId="0571D5E3" w14:textId="77777777" w:rsidR="00BC0191" w:rsidRDefault="001E4C9A">
            <w:pPr>
              <w:spacing w:before="40" w:after="40"/>
            </w:pPr>
            <w:r>
              <w:rPr>
                <w:sz w:val="20"/>
              </w:rPr>
              <w:t>Electrical supply, earthing and power backup (site supply 220–240 V, 50 Hz)</w:t>
            </w:r>
          </w:p>
        </w:tc>
        <w:tc>
          <w:tcPr>
            <w:tcW w:w="3000" w:type="dxa"/>
          </w:tcPr>
          <w:p w14:paraId="7B271BA3" w14:textId="77777777" w:rsidR="00BC0191" w:rsidRDefault="001E4C9A">
            <w:pPr>
              <w:spacing w:before="40" w:after="40"/>
            </w:pPr>
            <w:r>
              <w:rPr>
                <w:sz w:val="20"/>
              </w:rPr>
              <w:t>Identify loads, plug types, earthing and UPS/power-conditioning needs for each item.</w:t>
            </w:r>
          </w:p>
        </w:tc>
        <w:tc>
          <w:tcPr>
            <w:tcW w:w="3000" w:type="dxa"/>
          </w:tcPr>
          <w:p w14:paraId="265C2E11" w14:textId="77777777" w:rsidR="00BC0191" w:rsidRDefault="001E4C9A">
            <w:pPr>
              <w:spacing w:before="40" w:after="40"/>
            </w:pPr>
            <w:r>
              <w:rPr>
                <w:sz w:val="20"/>
              </w:rPr>
              <w:t>Electrical interface matrix and manufacturer requirements.</w:t>
            </w:r>
          </w:p>
        </w:tc>
      </w:tr>
      <w:tr w:rsidR="00BC0191" w14:paraId="4DE54A9A" w14:textId="77777777" w:rsidTr="00432A57">
        <w:tc>
          <w:tcPr>
            <w:tcW w:w="3000" w:type="dxa"/>
          </w:tcPr>
          <w:p w14:paraId="3320452B" w14:textId="77777777" w:rsidR="00BC0191" w:rsidRDefault="001E4C9A">
            <w:pPr>
              <w:spacing w:before="40" w:after="40"/>
            </w:pPr>
            <w:r>
              <w:rPr>
                <w:sz w:val="20"/>
              </w:rPr>
              <w:t>HVAC, temperature, humidity and exhaust</w:t>
            </w:r>
          </w:p>
        </w:tc>
        <w:tc>
          <w:tcPr>
            <w:tcW w:w="3000" w:type="dxa"/>
          </w:tcPr>
          <w:p w14:paraId="780A3EEF" w14:textId="77777777" w:rsidR="00BC0191" w:rsidRDefault="001E4C9A">
            <w:pPr>
              <w:spacing w:before="40" w:after="40"/>
            </w:pPr>
            <w:r>
              <w:rPr>
                <w:sz w:val="20"/>
              </w:rPr>
              <w:t>State heat loads, ventilation/exhaust/fume-hood requirements and operating tolerances.</w:t>
            </w:r>
          </w:p>
        </w:tc>
        <w:tc>
          <w:tcPr>
            <w:tcW w:w="3000" w:type="dxa"/>
          </w:tcPr>
          <w:p w14:paraId="3C1D5F7E" w14:textId="77777777" w:rsidR="00BC0191" w:rsidRDefault="001E4C9A">
            <w:pPr>
              <w:spacing w:before="40" w:after="40"/>
            </w:pPr>
            <w:r>
              <w:rPr>
                <w:sz w:val="20"/>
              </w:rPr>
              <w:t>HVAC/exhaust interface schedule.</w:t>
            </w:r>
          </w:p>
        </w:tc>
      </w:tr>
      <w:tr w:rsidR="00BC0191" w14:paraId="735712DB" w14:textId="77777777" w:rsidTr="00432A57">
        <w:tc>
          <w:tcPr>
            <w:tcW w:w="3000" w:type="dxa"/>
          </w:tcPr>
          <w:p w14:paraId="706BCA03" w14:textId="77777777" w:rsidR="00BC0191" w:rsidRDefault="001E4C9A">
            <w:pPr>
              <w:spacing w:before="40" w:after="40"/>
            </w:pPr>
            <w:r>
              <w:rPr>
                <w:sz w:val="20"/>
              </w:rPr>
              <w:t>Laboratory gases and cylinders</w:t>
            </w:r>
          </w:p>
        </w:tc>
        <w:tc>
          <w:tcPr>
            <w:tcW w:w="3000" w:type="dxa"/>
          </w:tcPr>
          <w:p w14:paraId="7231CDA6" w14:textId="77777777" w:rsidR="00BC0191" w:rsidRDefault="001E4C9A">
            <w:pPr>
              <w:spacing w:before="40" w:after="40"/>
            </w:pPr>
            <w:r>
              <w:rPr>
                <w:sz w:val="20"/>
              </w:rPr>
              <w:t xml:space="preserve">Specify gas purity, cylinder/regulator/manifold </w:t>
            </w:r>
            <w:r>
              <w:rPr>
                <w:sz w:val="20"/>
              </w:rPr>
              <w:lastRenderedPageBreak/>
              <w:t>requirements, storage and safety controls.</w:t>
            </w:r>
          </w:p>
        </w:tc>
        <w:tc>
          <w:tcPr>
            <w:tcW w:w="3000" w:type="dxa"/>
          </w:tcPr>
          <w:p w14:paraId="7BAB3D2E" w14:textId="77777777" w:rsidR="00BC0191" w:rsidRDefault="001E4C9A">
            <w:pPr>
              <w:spacing w:before="40" w:after="40"/>
            </w:pPr>
            <w:r>
              <w:rPr>
                <w:sz w:val="20"/>
              </w:rPr>
              <w:lastRenderedPageBreak/>
              <w:t>Gas interface and safety plan.</w:t>
            </w:r>
          </w:p>
        </w:tc>
      </w:tr>
      <w:tr w:rsidR="00BC0191" w14:paraId="1A4CF10F" w14:textId="77777777" w:rsidTr="00432A57">
        <w:tc>
          <w:tcPr>
            <w:tcW w:w="3000" w:type="dxa"/>
          </w:tcPr>
          <w:p w14:paraId="6E7B5337" w14:textId="77777777" w:rsidR="00BC0191" w:rsidRDefault="001E4C9A">
            <w:pPr>
              <w:spacing w:before="40" w:after="40"/>
            </w:pPr>
            <w:r>
              <w:rPr>
                <w:sz w:val="20"/>
              </w:rPr>
              <w:t>Water, purified water and drainage</w:t>
            </w:r>
          </w:p>
        </w:tc>
        <w:tc>
          <w:tcPr>
            <w:tcW w:w="3000" w:type="dxa"/>
          </w:tcPr>
          <w:p w14:paraId="0C346855" w14:textId="77777777" w:rsidR="00BC0191" w:rsidRDefault="001E4C9A">
            <w:pPr>
              <w:spacing w:before="40" w:after="40"/>
            </w:pPr>
            <w:r>
              <w:rPr>
                <w:sz w:val="20"/>
              </w:rPr>
              <w:t>Identify water quality, flow, drainage and waste-water interface requirements.</w:t>
            </w:r>
          </w:p>
        </w:tc>
        <w:tc>
          <w:tcPr>
            <w:tcW w:w="3000" w:type="dxa"/>
          </w:tcPr>
          <w:p w14:paraId="51934863" w14:textId="77777777" w:rsidR="00BC0191" w:rsidRDefault="001E4C9A">
            <w:pPr>
              <w:spacing w:before="40" w:after="40"/>
            </w:pPr>
            <w:r>
              <w:rPr>
                <w:sz w:val="20"/>
              </w:rPr>
              <w:t>Water/drainage interface matrix.</w:t>
            </w:r>
          </w:p>
        </w:tc>
      </w:tr>
      <w:tr w:rsidR="00BC0191" w14:paraId="6E5FE34D" w14:textId="77777777" w:rsidTr="00432A57">
        <w:tc>
          <w:tcPr>
            <w:tcW w:w="3000" w:type="dxa"/>
          </w:tcPr>
          <w:p w14:paraId="14C87FEE" w14:textId="77777777" w:rsidR="00BC0191" w:rsidRDefault="001E4C9A">
            <w:pPr>
              <w:spacing w:before="40" w:after="40"/>
            </w:pPr>
            <w:r>
              <w:rPr>
                <w:sz w:val="20"/>
              </w:rPr>
              <w:t>IT / network / LIMS / cybersecurity</w:t>
            </w:r>
          </w:p>
        </w:tc>
        <w:tc>
          <w:tcPr>
            <w:tcW w:w="3000" w:type="dxa"/>
          </w:tcPr>
          <w:p w14:paraId="6AE078C4" w14:textId="77777777" w:rsidR="00BC0191" w:rsidRDefault="001E4C9A">
            <w:pPr>
              <w:spacing w:before="40" w:after="40"/>
            </w:pPr>
            <w:r>
              <w:rPr>
                <w:sz w:val="20"/>
              </w:rPr>
              <w:t>Identify network, device, LIMS/interface, user-access, backup and cybersecurity requirements.</w:t>
            </w:r>
          </w:p>
        </w:tc>
        <w:tc>
          <w:tcPr>
            <w:tcW w:w="3000" w:type="dxa"/>
          </w:tcPr>
          <w:p w14:paraId="4085F6F5" w14:textId="77777777" w:rsidR="00BC0191" w:rsidRDefault="001E4C9A">
            <w:pPr>
              <w:spacing w:before="40" w:after="40"/>
            </w:pPr>
            <w:r>
              <w:rPr>
                <w:sz w:val="20"/>
              </w:rPr>
              <w:t>LIMS/ICT/cybersecurity plan.</w:t>
            </w:r>
          </w:p>
        </w:tc>
      </w:tr>
      <w:tr w:rsidR="00BC0191" w14:paraId="60008616" w14:textId="77777777" w:rsidTr="00432A57">
        <w:tc>
          <w:tcPr>
            <w:tcW w:w="3000" w:type="dxa"/>
          </w:tcPr>
          <w:p w14:paraId="6F9FFA0E" w14:textId="77777777" w:rsidR="00BC0191" w:rsidRDefault="001E4C9A">
            <w:pPr>
              <w:spacing w:before="40" w:after="40"/>
            </w:pPr>
            <w:r>
              <w:rPr>
                <w:sz w:val="20"/>
              </w:rPr>
              <w:t>Cold-chain and hazardous materials storage</w:t>
            </w:r>
          </w:p>
        </w:tc>
        <w:tc>
          <w:tcPr>
            <w:tcW w:w="3000" w:type="dxa"/>
          </w:tcPr>
          <w:p w14:paraId="6748D94E" w14:textId="77777777" w:rsidR="00BC0191" w:rsidRDefault="001E4C9A">
            <w:pPr>
              <w:spacing w:before="40" w:after="40"/>
            </w:pPr>
            <w:r>
              <w:rPr>
                <w:sz w:val="20"/>
              </w:rPr>
              <w:t>Manage storage temperature, SDS, cold-chain monitoring, segregation and emergency controls.</w:t>
            </w:r>
          </w:p>
        </w:tc>
        <w:tc>
          <w:tcPr>
            <w:tcW w:w="3000" w:type="dxa"/>
          </w:tcPr>
          <w:p w14:paraId="70C566AA" w14:textId="77777777" w:rsidR="00BC0191" w:rsidRDefault="001E4C9A">
            <w:pPr>
              <w:spacing w:before="40" w:after="40"/>
            </w:pPr>
            <w:r>
              <w:rPr>
                <w:sz w:val="20"/>
              </w:rPr>
              <w:t>SDS register, cold-chain and hazardous-material plan.</w:t>
            </w:r>
          </w:p>
        </w:tc>
      </w:tr>
      <w:tr w:rsidR="00BC0191" w14:paraId="221AE0B7" w14:textId="77777777" w:rsidTr="00432A57">
        <w:tc>
          <w:tcPr>
            <w:tcW w:w="3000" w:type="dxa"/>
          </w:tcPr>
          <w:p w14:paraId="0F24DD6D" w14:textId="77777777" w:rsidR="00BC0191" w:rsidRDefault="001E4C9A">
            <w:pPr>
              <w:spacing w:before="40" w:after="40"/>
            </w:pPr>
            <w:r>
              <w:rPr>
                <w:sz w:val="20"/>
              </w:rPr>
              <w:t>Waste, packaging and e-waste</w:t>
            </w:r>
          </w:p>
        </w:tc>
        <w:tc>
          <w:tcPr>
            <w:tcW w:w="3000" w:type="dxa"/>
          </w:tcPr>
          <w:p w14:paraId="144F5380" w14:textId="77777777" w:rsidR="00BC0191" w:rsidRDefault="001E4C9A">
            <w:pPr>
              <w:spacing w:before="40" w:after="40"/>
            </w:pPr>
            <w:r>
              <w:rPr>
                <w:sz w:val="20"/>
              </w:rPr>
              <w:t>Remove and lawfully manage Supplier-generated packaging, installation waste, replaced parts, batteries and e-waste.</w:t>
            </w:r>
          </w:p>
        </w:tc>
        <w:tc>
          <w:tcPr>
            <w:tcW w:w="3000" w:type="dxa"/>
          </w:tcPr>
          <w:p w14:paraId="4243121E" w14:textId="77777777" w:rsidR="00BC0191" w:rsidRDefault="001E4C9A">
            <w:pPr>
              <w:spacing w:before="40" w:after="40"/>
            </w:pPr>
            <w:r>
              <w:rPr>
                <w:sz w:val="20"/>
              </w:rPr>
              <w:t>Waste/e-waste management and close-out records.</w:t>
            </w:r>
          </w:p>
        </w:tc>
      </w:tr>
    </w:tbl>
    <w:p w14:paraId="4DC13A7B" w14:textId="135046A3" w:rsidR="00463932" w:rsidRPr="00463932" w:rsidRDefault="001E4C9A">
      <w:pPr>
        <w:pStyle w:val="Default"/>
        <w:spacing w:before="120" w:after="120"/>
        <w:jc w:val="both"/>
        <w:rPr>
          <w:b/>
          <w:bCs/>
          <w:sz w:val="22"/>
        </w:rPr>
      </w:pPr>
      <w:r w:rsidRPr="00463932">
        <w:rPr>
          <w:b/>
          <w:bCs/>
          <w:sz w:val="22"/>
        </w:rPr>
        <w:t>Hazardous and temperature-controlled items</w:t>
      </w:r>
    </w:p>
    <w:p w14:paraId="7C2BA1D2" w14:textId="1E7615BD" w:rsidR="00BC0191" w:rsidRDefault="001E4C9A">
      <w:pPr>
        <w:pStyle w:val="Default"/>
        <w:spacing w:before="120" w:after="120"/>
        <w:jc w:val="both"/>
      </w:pPr>
      <w:r>
        <w:rPr>
          <w:sz w:val="22"/>
        </w:rPr>
        <w:t>For chemicals, reagents, reference standards, gases, refrigerants, batteries or other hazardous or temperature-controlled items supplied under the Contract, the Supplier shall provide Safety Data Sheets, certificates of analysis (where applicable), expiry dates, and instructions for safe handling, transport, storage, spill response and disposal, together with cold-chain temperature monitoring records for temperature-controlled items. The Supplier shall not dispose of any hazardous waste, chemical waste or electronic waste within Somalia. All hazardous waste, expired or damaged chemicals, packaging, crating and replaced components shall be removed from the Purchaser’s premises, segregated, packaged, labelled and transported in accordance with applicable regulations, and shall be taken back by the Supplier or transferred to a facility lawfully permitted to manage such waste; the Supplier shall provide the Purchaser with evidence of lawful management for each consignment removed.</w:t>
      </w:r>
    </w:p>
    <w:p w14:paraId="5058F84C" w14:textId="77777777" w:rsidR="00463932" w:rsidRPr="00463932" w:rsidRDefault="001E4C9A">
      <w:pPr>
        <w:pStyle w:val="Default"/>
        <w:spacing w:before="120" w:after="120"/>
        <w:jc w:val="both"/>
        <w:rPr>
          <w:b/>
          <w:bCs/>
          <w:sz w:val="22"/>
        </w:rPr>
      </w:pPr>
      <w:r w:rsidRPr="00463932">
        <w:rPr>
          <w:b/>
          <w:bCs/>
          <w:sz w:val="22"/>
        </w:rPr>
        <w:t xml:space="preserve">Cybersecurity </w:t>
      </w:r>
    </w:p>
    <w:p w14:paraId="30EBF139" w14:textId="25A5451C" w:rsidR="00BC0191" w:rsidRDefault="001E4C9A">
      <w:pPr>
        <w:pStyle w:val="Default"/>
        <w:spacing w:before="120" w:after="120"/>
        <w:jc w:val="both"/>
      </w:pPr>
      <w:r>
        <w:rPr>
          <w:sz w:val="22"/>
        </w:rPr>
        <w:t xml:space="preserve">For LIMS/QMS software, networked instruments, computers, servers/NAS, data storage and remote-support components, the Supplier shall implement reasonable cybersecurity controls, including user access control, role-based permissions, audit trails, malware protection, secure configuration, patching and update arrangements, and backup/restore testing, and shall hand over all administrator credentials and </w:t>
      </w:r>
      <w:proofErr w:type="spellStart"/>
      <w:r>
        <w:rPr>
          <w:sz w:val="22"/>
        </w:rPr>
        <w:t>licence</w:t>
      </w:r>
      <w:proofErr w:type="spellEnd"/>
      <w:r>
        <w:rPr>
          <w:sz w:val="22"/>
        </w:rPr>
        <w:t xml:space="preserve"> documentation to the Purchaser. Cybersecurity does not apply to purely standalone, non-networked equipment except to the extent software, firmware or removable media is used.</w:t>
      </w:r>
    </w:p>
    <w:p w14:paraId="6691DBF7" w14:textId="77777777" w:rsidR="00BC0191" w:rsidRDefault="001E4C9A">
      <w:pPr>
        <w:pStyle w:val="Default"/>
        <w:spacing w:before="120" w:after="120"/>
        <w:jc w:val="both"/>
      </w:pPr>
      <w:r>
        <w:rPr>
          <w:sz w:val="22"/>
        </w:rPr>
        <w:t xml:space="preserve">Environmental, Social, Health and Safety (ESHS). ESHS requirements form part of these Technical Specifications. The Supplier shall comply with the World Bank Environmental and Social Standards applicable to the Project and with the DRIVE Project E&amp;S instruments — the Environmental and Social Commitment Plan (ESCP), the Environmental and Social Management Framework (ESMF), the Stakeholder Engagement Plan (SEP) and the E&amp;S procedures of the Project Implementation Manual — as updated or supplemented by site-specific requirements issued by the Purchaser. Before mobilization to site, the Supplier shall submit and implement an ESHS/OHS management plan acceptable to the Purchaser covering transport, offloading, lifting and installation method statements, PPE, site access, fire safety, spill prevention, emergency response, a worker Code of Conduct (including SEA/SH prevention), and incident reporting. The Supplier shall notify the Purchaser immediately, and in any event within twenty-four (24) hours, of any serious incident related to the Contract (including injury, fire, spill, exposure, security incident, SEA/SH allegation, environmental </w:t>
      </w:r>
      <w:r>
        <w:rPr>
          <w:sz w:val="22"/>
        </w:rPr>
        <w:lastRenderedPageBreak/>
        <w:t>release, cold-chain failure or cybersecurity incident), followed by a written incident report within forty-eight (48) hours. The Supplier shall remove or ensure lawful and environmentally sound management of packaging waste, installation waste, replaced parts, batteries and e-waste generated by its activities.</w:t>
      </w:r>
    </w:p>
    <w:p w14:paraId="3BB6A255" w14:textId="77777777" w:rsidR="00463932" w:rsidRDefault="001E4C9A">
      <w:pPr>
        <w:pStyle w:val="Default"/>
        <w:spacing w:before="120" w:after="120"/>
        <w:jc w:val="both"/>
        <w:rPr>
          <w:b/>
          <w:sz w:val="22"/>
        </w:rPr>
      </w:pPr>
      <w:r>
        <w:rPr>
          <w:b/>
          <w:sz w:val="22"/>
        </w:rPr>
        <w:t>Worker Code of Conduct</w:t>
      </w:r>
    </w:p>
    <w:p w14:paraId="04B07EC8" w14:textId="687E700B" w:rsidR="00BC0191" w:rsidRDefault="001E4C9A">
      <w:pPr>
        <w:pStyle w:val="Default"/>
        <w:spacing w:before="120" w:after="120"/>
        <w:jc w:val="both"/>
      </w:pPr>
      <w:r>
        <w:rPr>
          <w:sz w:val="22"/>
        </w:rPr>
        <w:t>The Supplier shall ensure that all its personnel, and its subcontractors’ personnel, engaged in the delivery, offloading, installation or commissioning of the Goods at the Project Site read and sign the following Code of Conduct before commencing work on site, and shall keep the signed copies available for the Purchaser’s inspection:</w:t>
      </w:r>
    </w:p>
    <w:p w14:paraId="01FC6F4A" w14:textId="77777777" w:rsidR="00BC0191" w:rsidRDefault="001E4C9A">
      <w:pPr>
        <w:pStyle w:val="Default"/>
        <w:spacing w:before="120" w:after="60"/>
        <w:ind w:left="360"/>
        <w:jc w:val="both"/>
      </w:pPr>
      <w:r>
        <w:rPr>
          <w:sz w:val="22"/>
        </w:rPr>
        <w:t>(1) comply with all site rules, safety instructions and PPE requirements;</w:t>
      </w:r>
    </w:p>
    <w:p w14:paraId="4C4618F0" w14:textId="77777777" w:rsidR="00BC0191" w:rsidRDefault="001E4C9A">
      <w:pPr>
        <w:pStyle w:val="Default"/>
        <w:spacing w:before="120" w:after="60"/>
        <w:ind w:left="360"/>
        <w:jc w:val="both"/>
      </w:pPr>
      <w:r>
        <w:rPr>
          <w:sz w:val="22"/>
        </w:rPr>
        <w:t xml:space="preserve">(2) treat all </w:t>
      </w:r>
      <w:proofErr w:type="gramStart"/>
      <w:r>
        <w:rPr>
          <w:sz w:val="22"/>
        </w:rPr>
        <w:t>persons</w:t>
      </w:r>
      <w:proofErr w:type="gramEnd"/>
      <w:r>
        <w:rPr>
          <w:sz w:val="22"/>
        </w:rPr>
        <w:t xml:space="preserve"> with respect; no discrimination, harassment, violence or abusive </w:t>
      </w:r>
      <w:proofErr w:type="spellStart"/>
      <w:r>
        <w:rPr>
          <w:sz w:val="22"/>
        </w:rPr>
        <w:t>behaviour</w:t>
      </w:r>
      <w:proofErr w:type="spellEnd"/>
      <w:r>
        <w:rPr>
          <w:sz w:val="22"/>
        </w:rPr>
        <w:t>;</w:t>
      </w:r>
    </w:p>
    <w:p w14:paraId="38378BBA" w14:textId="77777777" w:rsidR="00BC0191" w:rsidRDefault="001E4C9A">
      <w:pPr>
        <w:pStyle w:val="Default"/>
        <w:spacing w:before="120" w:after="60"/>
        <w:ind w:left="360"/>
        <w:jc w:val="both"/>
      </w:pPr>
      <w:r>
        <w:rPr>
          <w:sz w:val="22"/>
        </w:rPr>
        <w:t>(3) no sexual exploitation or abuse and no sexual harassment, including no sexual activity with any person under the age of 18, no exchange of money, employment, goods or services for sex, and no unwelcome sexual advances; any SEA/SH allegation shall be reported immediately through the Supplier’s and the Purchaser’s grievance channels;</w:t>
      </w:r>
    </w:p>
    <w:p w14:paraId="45F83590" w14:textId="77777777" w:rsidR="00BC0191" w:rsidRDefault="001E4C9A">
      <w:pPr>
        <w:pStyle w:val="Default"/>
        <w:spacing w:before="120" w:after="60"/>
        <w:ind w:left="360"/>
        <w:jc w:val="both"/>
      </w:pPr>
      <w:r>
        <w:rPr>
          <w:sz w:val="22"/>
        </w:rPr>
        <w:t xml:space="preserve">(4) no use of alcohol or prohibited substances on site; no child </w:t>
      </w:r>
      <w:proofErr w:type="spellStart"/>
      <w:r>
        <w:rPr>
          <w:sz w:val="22"/>
        </w:rPr>
        <w:t>labour</w:t>
      </w:r>
      <w:proofErr w:type="spellEnd"/>
      <w:r>
        <w:rPr>
          <w:sz w:val="22"/>
        </w:rPr>
        <w:t>;</w:t>
      </w:r>
    </w:p>
    <w:p w14:paraId="5E2BAABB" w14:textId="77777777" w:rsidR="00BC0191" w:rsidRDefault="001E4C9A">
      <w:pPr>
        <w:pStyle w:val="Default"/>
        <w:spacing w:before="120" w:after="60"/>
        <w:ind w:left="360"/>
        <w:jc w:val="both"/>
      </w:pPr>
      <w:r>
        <w:rPr>
          <w:sz w:val="22"/>
        </w:rPr>
        <w:t xml:space="preserve">(5) follow </w:t>
      </w:r>
      <w:proofErr w:type="gramStart"/>
      <w:r>
        <w:rPr>
          <w:sz w:val="22"/>
        </w:rPr>
        <w:t>hazardous-materials</w:t>
      </w:r>
      <w:proofErr w:type="gramEnd"/>
      <w:r>
        <w:rPr>
          <w:sz w:val="22"/>
        </w:rPr>
        <w:t xml:space="preserve">, waste-management and spill-response procedures </w:t>
      </w:r>
      <w:proofErr w:type="gramStart"/>
      <w:r>
        <w:rPr>
          <w:sz w:val="22"/>
        </w:rPr>
        <w:t>at all times</w:t>
      </w:r>
      <w:proofErr w:type="gramEnd"/>
      <w:r>
        <w:rPr>
          <w:sz w:val="22"/>
        </w:rPr>
        <w:t>;</w:t>
      </w:r>
    </w:p>
    <w:p w14:paraId="4C41A478" w14:textId="77777777" w:rsidR="00BC0191" w:rsidRDefault="001E4C9A">
      <w:pPr>
        <w:pStyle w:val="Default"/>
        <w:spacing w:before="120" w:after="60"/>
        <w:ind w:left="360"/>
        <w:jc w:val="both"/>
      </w:pPr>
      <w:r>
        <w:rPr>
          <w:sz w:val="22"/>
        </w:rPr>
        <w:t>(6) respect security instructions and movement protocols applicable to the site; and</w:t>
      </w:r>
    </w:p>
    <w:p w14:paraId="0D4F75F3" w14:textId="77777777" w:rsidR="00BC0191" w:rsidRDefault="001E4C9A">
      <w:pPr>
        <w:pStyle w:val="Default"/>
        <w:spacing w:before="120" w:after="60"/>
        <w:ind w:left="360"/>
        <w:jc w:val="both"/>
      </w:pPr>
      <w:r>
        <w:rPr>
          <w:sz w:val="22"/>
        </w:rPr>
        <w:t>(7) protect equipment, samples and data; no removal of the Purchaser’s property from site.</w:t>
      </w:r>
    </w:p>
    <w:p w14:paraId="3C6CA366" w14:textId="77777777" w:rsidR="00BC0191" w:rsidRDefault="001E4C9A">
      <w:pPr>
        <w:pStyle w:val="Default"/>
        <w:spacing w:before="120" w:after="120"/>
        <w:jc w:val="both"/>
      </w:pPr>
      <w:r>
        <w:rPr>
          <w:sz w:val="22"/>
        </w:rPr>
        <w:t>Failure to comply with this Code of Conduct may result in removal of the person from site and other remedies under the Contract.</w:t>
      </w:r>
    </w:p>
    <w:p w14:paraId="2EC55BC5" w14:textId="77777777" w:rsidR="00BC0191" w:rsidRDefault="001E4C9A">
      <w:pPr>
        <w:pStyle w:val="Default"/>
        <w:spacing w:before="120" w:after="120"/>
        <w:jc w:val="both"/>
      </w:pPr>
      <w:r w:rsidRPr="00710E1C">
        <w:rPr>
          <w:b/>
          <w:bCs/>
          <w:sz w:val="22"/>
        </w:rPr>
        <w:t>Acceptance.</w:t>
      </w:r>
      <w:r>
        <w:rPr>
          <w:sz w:val="22"/>
        </w:rPr>
        <w:t xml:space="preserve"> Acceptance of the Goods requires satisfactory delivery, installation, commissioning, calibration/verification and IQ/OQ/PQ (where applicable), safety checks, cybersecurity configuration and backup/restore testing for networked components, and completion of training and handover documentation, as evidenced by the Operational Acceptance Certificate(s) issued by the Purchaser. The Supplier shall provide test protocols for the Purchaser’s review and approval before testing and shall bear the cost of tests required under the Contract, including retesting required because of Supplier-attributable failure.</w:t>
      </w:r>
    </w:p>
    <w:p w14:paraId="645E54A1" w14:textId="77777777" w:rsidR="00BC0191" w:rsidRDefault="001E4C9A">
      <w:pPr>
        <w:pStyle w:val="Default"/>
        <w:spacing w:before="120" w:after="120"/>
        <w:jc w:val="both"/>
      </w:pPr>
      <w:r w:rsidRPr="00710E1C">
        <w:rPr>
          <w:b/>
          <w:bCs/>
          <w:sz w:val="22"/>
        </w:rPr>
        <w:t>Delivery.</w:t>
      </w:r>
      <w:r>
        <w:rPr>
          <w:sz w:val="22"/>
        </w:rPr>
        <w:t xml:space="preserve"> Bidders may offer delivery earlier than the latest dates stated in the List of Goods and Delivery Schedule; offered delivery dates shall be binding. Bids offering delivery beyond the latest dates stated in Section VII shall be nonresponsive.</w:t>
      </w:r>
    </w:p>
    <w:p w14:paraId="11E189F2" w14:textId="77777777" w:rsidR="00BC0191" w:rsidRPr="00B22B3F" w:rsidRDefault="001E4C9A">
      <w:pPr>
        <w:pStyle w:val="Default"/>
        <w:spacing w:before="240" w:after="120"/>
        <w:rPr>
          <w:b/>
          <w:bCs/>
        </w:rPr>
      </w:pPr>
      <w:r w:rsidRPr="00B22B3F">
        <w:rPr>
          <w:b/>
          <w:bCs/>
        </w:rPr>
        <w:t>A. Analytical Chemistry Equipment</w:t>
      </w:r>
    </w:p>
    <w:tbl>
      <w:tblPr>
        <w:tblStyle w:val="TableGrid1"/>
        <w:tblW w:w="5603" w:type="pct"/>
        <w:tblLayout w:type="fixed"/>
        <w:tblLook w:val="04A0" w:firstRow="1" w:lastRow="0" w:firstColumn="1" w:lastColumn="0" w:noHBand="0" w:noVBand="1"/>
      </w:tblPr>
      <w:tblGrid>
        <w:gridCol w:w="778"/>
        <w:gridCol w:w="3187"/>
        <w:gridCol w:w="3262"/>
        <w:gridCol w:w="780"/>
        <w:gridCol w:w="2067"/>
      </w:tblGrid>
      <w:tr w:rsidR="00BC0191" w14:paraId="38B0F664" w14:textId="77777777" w:rsidTr="009D6CC0">
        <w:tc>
          <w:tcPr>
            <w:tcW w:w="386" w:type="pct"/>
          </w:tcPr>
          <w:p w14:paraId="1475BA25"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1582" w:type="pct"/>
          </w:tcPr>
          <w:p w14:paraId="0372DDE2"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1619" w:type="pct"/>
          </w:tcPr>
          <w:p w14:paraId="68B6E2AB"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7" w:type="pct"/>
          </w:tcPr>
          <w:p w14:paraId="4B22A378"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7" w:type="pct"/>
          </w:tcPr>
          <w:p w14:paraId="0AE61B46"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4FDDD2B1" w14:textId="77777777" w:rsidTr="009D6CC0">
        <w:tc>
          <w:tcPr>
            <w:tcW w:w="386" w:type="pct"/>
          </w:tcPr>
          <w:p w14:paraId="77E9296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582" w:type="pct"/>
          </w:tcPr>
          <w:p w14:paraId="46E539EA" w14:textId="77777777" w:rsidR="00BC0191" w:rsidRDefault="001E4C9A">
            <w:pPr>
              <w:spacing w:before="40" w:after="40"/>
              <w:rPr>
                <w:sz w:val="20"/>
                <w:szCs w:val="20"/>
              </w:rPr>
            </w:pPr>
            <w:r>
              <w:rPr>
                <w:rFonts w:ascii="Times New Roman" w:eastAsia="Times New Roman" w:hAnsi="Times New Roman"/>
                <w:sz w:val="20"/>
                <w:szCs w:val="20"/>
              </w:rPr>
              <w:t>LC-MS/MS System (Triple Quadrupole)</w:t>
            </w:r>
          </w:p>
        </w:tc>
        <w:tc>
          <w:tcPr>
            <w:tcW w:w="1619" w:type="pct"/>
          </w:tcPr>
          <w:p w14:paraId="62EBB187" w14:textId="77777777" w:rsidR="00BC0191" w:rsidRDefault="001E4C9A">
            <w:pPr>
              <w:spacing w:before="40" w:after="40"/>
              <w:rPr>
                <w:sz w:val="20"/>
                <w:szCs w:val="20"/>
              </w:rPr>
            </w:pPr>
            <w:r>
              <w:rPr>
                <w:rFonts w:ascii="Times New Roman" w:eastAsia="Times New Roman" w:hAnsi="Times New Roman"/>
                <w:sz w:val="20"/>
                <w:szCs w:val="20"/>
              </w:rPr>
              <w:t>ESI/APCI source; MRM mode; scan range 50–2000 Da; UHPLC-compatible pump (up to 1200 bar); 100+ vial autosampler; instrument control and data acquisition software; validated for pesticide residues, veterinary drugs, mycotoxins</w:t>
            </w:r>
          </w:p>
        </w:tc>
        <w:tc>
          <w:tcPr>
            <w:tcW w:w="387" w:type="pct"/>
          </w:tcPr>
          <w:p w14:paraId="07067AF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EA8E174" w14:textId="77777777" w:rsidR="00BC0191" w:rsidRDefault="00BC0191">
            <w:pPr>
              <w:spacing w:before="40" w:after="40"/>
              <w:rPr>
                <w:sz w:val="20"/>
                <w:szCs w:val="20"/>
              </w:rPr>
            </w:pPr>
          </w:p>
        </w:tc>
      </w:tr>
      <w:tr w:rsidR="00BC0191" w14:paraId="710E23B8" w14:textId="77777777" w:rsidTr="009D6CC0">
        <w:tc>
          <w:tcPr>
            <w:tcW w:w="386" w:type="pct"/>
          </w:tcPr>
          <w:p w14:paraId="0BE8A8F2"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582" w:type="pct"/>
          </w:tcPr>
          <w:p w14:paraId="77A5FAD1" w14:textId="77777777" w:rsidR="00BC0191" w:rsidRDefault="001E4C9A">
            <w:pPr>
              <w:spacing w:before="40" w:after="40"/>
              <w:rPr>
                <w:sz w:val="20"/>
                <w:szCs w:val="20"/>
              </w:rPr>
            </w:pPr>
            <w:r>
              <w:rPr>
                <w:rFonts w:ascii="Times New Roman" w:eastAsia="Times New Roman" w:hAnsi="Times New Roman"/>
                <w:sz w:val="20"/>
                <w:szCs w:val="20"/>
              </w:rPr>
              <w:t>GC-MS/MS System (Triple Quadrupole)</w:t>
            </w:r>
          </w:p>
        </w:tc>
        <w:tc>
          <w:tcPr>
            <w:tcW w:w="1619" w:type="pct"/>
          </w:tcPr>
          <w:p w14:paraId="359418E4" w14:textId="77777777" w:rsidR="00BC0191" w:rsidRDefault="001E4C9A">
            <w:pPr>
              <w:spacing w:before="40" w:after="40"/>
              <w:rPr>
                <w:sz w:val="20"/>
                <w:szCs w:val="20"/>
              </w:rPr>
            </w:pPr>
            <w:r>
              <w:rPr>
                <w:rFonts w:ascii="Times New Roman" w:eastAsia="Times New Roman" w:hAnsi="Times New Roman"/>
                <w:sz w:val="20"/>
                <w:szCs w:val="20"/>
              </w:rPr>
              <w:t>Triple quadrupole GC-MS/MS; EI source; MRM mode; split/</w:t>
            </w:r>
            <w:proofErr w:type="spellStart"/>
            <w:r>
              <w:rPr>
                <w:rFonts w:ascii="Times New Roman" w:eastAsia="Times New Roman" w:hAnsi="Times New Roman"/>
                <w:sz w:val="20"/>
                <w:szCs w:val="20"/>
              </w:rPr>
              <w:t>splitless</w:t>
            </w:r>
            <w:proofErr w:type="spellEnd"/>
            <w:r>
              <w:rPr>
                <w:rFonts w:ascii="Times New Roman" w:eastAsia="Times New Roman" w:hAnsi="Times New Roman"/>
                <w:sz w:val="20"/>
                <w:szCs w:val="20"/>
              </w:rPr>
              <w:t xml:space="preserve"> </w:t>
            </w:r>
            <w:r>
              <w:rPr>
                <w:rFonts w:ascii="Times New Roman" w:eastAsia="Times New Roman" w:hAnsi="Times New Roman"/>
                <w:sz w:val="20"/>
                <w:szCs w:val="20"/>
              </w:rPr>
              <w:lastRenderedPageBreak/>
              <w:t>and PTV injector; electronic pressure control; oven ramp 40–450°C; 150+ position autosampler; NIST/Wiley library; instrument control and data acquisition software; validated for pesticide residues, PAHs and contaminants analysis</w:t>
            </w:r>
          </w:p>
        </w:tc>
        <w:tc>
          <w:tcPr>
            <w:tcW w:w="387" w:type="pct"/>
          </w:tcPr>
          <w:p w14:paraId="0D8BAB23"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w:t>
            </w:r>
          </w:p>
        </w:tc>
        <w:tc>
          <w:tcPr>
            <w:tcW w:w="1027" w:type="pct"/>
          </w:tcPr>
          <w:p w14:paraId="42311C0E" w14:textId="77777777" w:rsidR="00BC0191" w:rsidRDefault="00BC0191">
            <w:pPr>
              <w:spacing w:before="40" w:after="40"/>
              <w:rPr>
                <w:sz w:val="20"/>
                <w:szCs w:val="20"/>
              </w:rPr>
            </w:pPr>
          </w:p>
        </w:tc>
      </w:tr>
      <w:tr w:rsidR="00BC0191" w14:paraId="6EE763A6" w14:textId="77777777" w:rsidTr="009D6CC0">
        <w:tc>
          <w:tcPr>
            <w:tcW w:w="386" w:type="pct"/>
          </w:tcPr>
          <w:p w14:paraId="467D337E"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582" w:type="pct"/>
          </w:tcPr>
          <w:p w14:paraId="4C2D471C" w14:textId="77777777" w:rsidR="00BC0191" w:rsidRDefault="001E4C9A">
            <w:pPr>
              <w:spacing w:before="40" w:after="40"/>
              <w:rPr>
                <w:sz w:val="20"/>
                <w:szCs w:val="20"/>
              </w:rPr>
            </w:pPr>
            <w:r>
              <w:rPr>
                <w:rFonts w:ascii="Times New Roman" w:eastAsia="Times New Roman" w:hAnsi="Times New Roman"/>
                <w:sz w:val="20"/>
                <w:szCs w:val="20"/>
              </w:rPr>
              <w:t>HPLC System (Quaternary Gradient, DAD + FLD)</w:t>
            </w:r>
          </w:p>
        </w:tc>
        <w:tc>
          <w:tcPr>
            <w:tcW w:w="1619" w:type="pct"/>
          </w:tcPr>
          <w:p w14:paraId="000DCAF4" w14:textId="77777777" w:rsidR="00BC0191" w:rsidRDefault="001E4C9A">
            <w:pPr>
              <w:spacing w:before="40" w:after="40"/>
              <w:rPr>
                <w:sz w:val="20"/>
                <w:szCs w:val="20"/>
              </w:rPr>
            </w:pPr>
            <w:r>
              <w:rPr>
                <w:rFonts w:ascii="Times New Roman" w:eastAsia="Times New Roman" w:hAnsi="Times New Roman"/>
                <w:sz w:val="20"/>
                <w:szCs w:val="20"/>
              </w:rPr>
              <w:t>Quaternary gradient pump; 0–600 bar; 100-vial autosampler; column oven 10–80°C; DAD 190–800 nm + FLD detector; inline degasser; data acquisition software; MS-ready interface stub</w:t>
            </w:r>
          </w:p>
        </w:tc>
        <w:tc>
          <w:tcPr>
            <w:tcW w:w="387" w:type="pct"/>
          </w:tcPr>
          <w:p w14:paraId="2C2F9496"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3863FCD6" w14:textId="77777777" w:rsidR="00BC0191" w:rsidRDefault="00BC0191">
            <w:pPr>
              <w:spacing w:before="40" w:after="40"/>
              <w:rPr>
                <w:sz w:val="20"/>
                <w:szCs w:val="20"/>
              </w:rPr>
            </w:pPr>
          </w:p>
        </w:tc>
      </w:tr>
      <w:tr w:rsidR="00BC0191" w14:paraId="0A72FC96" w14:textId="77777777" w:rsidTr="009D6CC0">
        <w:tc>
          <w:tcPr>
            <w:tcW w:w="386" w:type="pct"/>
          </w:tcPr>
          <w:p w14:paraId="3DE6C334"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582" w:type="pct"/>
          </w:tcPr>
          <w:p w14:paraId="58DB6AF2" w14:textId="77777777" w:rsidR="00BC0191" w:rsidRDefault="001E4C9A">
            <w:pPr>
              <w:spacing w:before="40" w:after="40"/>
              <w:rPr>
                <w:sz w:val="20"/>
                <w:szCs w:val="20"/>
              </w:rPr>
            </w:pPr>
            <w:r>
              <w:rPr>
                <w:rFonts w:ascii="Times New Roman" w:eastAsia="Times New Roman" w:hAnsi="Times New Roman"/>
                <w:sz w:val="20"/>
                <w:szCs w:val="20"/>
              </w:rPr>
              <w:t>GC-MS System (Single Quadrupole + FID/ECD)</w:t>
            </w:r>
          </w:p>
        </w:tc>
        <w:tc>
          <w:tcPr>
            <w:tcW w:w="1619" w:type="pct"/>
          </w:tcPr>
          <w:p w14:paraId="74A2A392" w14:textId="77777777" w:rsidR="00BC0191" w:rsidRDefault="001E4C9A">
            <w:pPr>
              <w:spacing w:before="40" w:after="40"/>
              <w:rPr>
                <w:sz w:val="20"/>
                <w:szCs w:val="20"/>
              </w:rPr>
            </w:pPr>
            <w:r>
              <w:rPr>
                <w:rFonts w:ascii="Times New Roman" w:eastAsia="Times New Roman" w:hAnsi="Times New Roman"/>
                <w:sz w:val="20"/>
                <w:szCs w:val="20"/>
              </w:rPr>
              <w:t>Split/</w:t>
            </w:r>
            <w:proofErr w:type="spellStart"/>
            <w:r>
              <w:rPr>
                <w:rFonts w:ascii="Times New Roman" w:eastAsia="Times New Roman" w:hAnsi="Times New Roman"/>
                <w:sz w:val="20"/>
                <w:szCs w:val="20"/>
              </w:rPr>
              <w:t>splitless</w:t>
            </w:r>
            <w:proofErr w:type="spellEnd"/>
            <w:r>
              <w:rPr>
                <w:rFonts w:ascii="Times New Roman" w:eastAsia="Times New Roman" w:hAnsi="Times New Roman"/>
                <w:sz w:val="20"/>
                <w:szCs w:val="20"/>
              </w:rPr>
              <w:t xml:space="preserve"> injector; electronic pressure control; temp ramp 40–450°C; quadrupole MS; FID + ECD detectors; headspace sampler; data acquisition software</w:t>
            </w:r>
          </w:p>
        </w:tc>
        <w:tc>
          <w:tcPr>
            <w:tcW w:w="387" w:type="pct"/>
          </w:tcPr>
          <w:p w14:paraId="1E6A1A31"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677B90E8" w14:textId="77777777" w:rsidR="00BC0191" w:rsidRDefault="00BC0191">
            <w:pPr>
              <w:spacing w:before="40" w:after="40"/>
              <w:rPr>
                <w:sz w:val="20"/>
                <w:szCs w:val="20"/>
              </w:rPr>
            </w:pPr>
          </w:p>
        </w:tc>
      </w:tr>
      <w:tr w:rsidR="00BC0191" w14:paraId="4DDDF77D" w14:textId="77777777" w:rsidTr="009D6CC0">
        <w:tc>
          <w:tcPr>
            <w:tcW w:w="386" w:type="pct"/>
          </w:tcPr>
          <w:p w14:paraId="7850B3F8"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582" w:type="pct"/>
          </w:tcPr>
          <w:p w14:paraId="4B153B1C" w14:textId="77777777" w:rsidR="00BC0191" w:rsidRDefault="001E4C9A">
            <w:pPr>
              <w:spacing w:before="40" w:after="40"/>
              <w:rPr>
                <w:sz w:val="20"/>
                <w:szCs w:val="20"/>
              </w:rPr>
            </w:pPr>
            <w:r>
              <w:rPr>
                <w:rFonts w:ascii="Times New Roman" w:eastAsia="Times New Roman" w:hAnsi="Times New Roman"/>
                <w:sz w:val="20"/>
                <w:szCs w:val="20"/>
              </w:rPr>
              <w:t>AAS – Flame + Graphite Furnace (Zeeman)</w:t>
            </w:r>
          </w:p>
        </w:tc>
        <w:tc>
          <w:tcPr>
            <w:tcW w:w="1619" w:type="pct"/>
          </w:tcPr>
          <w:p w14:paraId="0889917E" w14:textId="77777777" w:rsidR="00BC0191" w:rsidRDefault="001E4C9A">
            <w:pPr>
              <w:spacing w:before="40" w:after="40"/>
              <w:rPr>
                <w:sz w:val="20"/>
                <w:szCs w:val="20"/>
              </w:rPr>
            </w:pPr>
            <w:r>
              <w:rPr>
                <w:rFonts w:ascii="Times New Roman" w:eastAsia="Times New Roman" w:hAnsi="Times New Roman"/>
                <w:sz w:val="20"/>
                <w:szCs w:val="20"/>
              </w:rPr>
              <w:t>Flame + graphite furnace mode; Zeeman background correction; hollow cathode lamps for Pb, Cd, As, Hg, Cu, Zn, Fe, Mn; hydride generator; LOD &lt;0.1 ppb (GF mode)</w:t>
            </w:r>
          </w:p>
        </w:tc>
        <w:tc>
          <w:tcPr>
            <w:tcW w:w="387" w:type="pct"/>
          </w:tcPr>
          <w:p w14:paraId="209F4CF7"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A58706E" w14:textId="77777777" w:rsidR="00BC0191" w:rsidRDefault="00BC0191">
            <w:pPr>
              <w:spacing w:before="40" w:after="40"/>
              <w:rPr>
                <w:sz w:val="20"/>
                <w:szCs w:val="20"/>
              </w:rPr>
            </w:pPr>
          </w:p>
        </w:tc>
      </w:tr>
      <w:tr w:rsidR="00BC0191" w14:paraId="248435A8" w14:textId="77777777" w:rsidTr="009D6CC0">
        <w:tc>
          <w:tcPr>
            <w:tcW w:w="386" w:type="pct"/>
          </w:tcPr>
          <w:p w14:paraId="576C53D8"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582" w:type="pct"/>
          </w:tcPr>
          <w:p w14:paraId="71D972B6" w14:textId="77777777" w:rsidR="00BC0191" w:rsidRDefault="001E4C9A">
            <w:pPr>
              <w:spacing w:before="40" w:after="40"/>
              <w:rPr>
                <w:sz w:val="20"/>
                <w:szCs w:val="20"/>
              </w:rPr>
            </w:pPr>
            <w:r>
              <w:rPr>
                <w:rFonts w:ascii="Times New Roman" w:eastAsia="Times New Roman" w:hAnsi="Times New Roman"/>
                <w:sz w:val="20"/>
                <w:szCs w:val="20"/>
              </w:rPr>
              <w:t>FTIR Spectrometer (Benchtop ATR)</w:t>
            </w:r>
          </w:p>
        </w:tc>
        <w:tc>
          <w:tcPr>
            <w:tcW w:w="1619" w:type="pct"/>
          </w:tcPr>
          <w:p w14:paraId="3E12A9E0" w14:textId="77777777" w:rsidR="00BC0191" w:rsidRDefault="001E4C9A">
            <w:pPr>
              <w:spacing w:before="40" w:after="40"/>
              <w:rPr>
                <w:sz w:val="20"/>
                <w:szCs w:val="20"/>
              </w:rPr>
            </w:pPr>
            <w:r>
              <w:rPr>
                <w:rFonts w:ascii="Times New Roman" w:eastAsia="Times New Roman" w:hAnsi="Times New Roman"/>
                <w:sz w:val="20"/>
                <w:szCs w:val="20"/>
              </w:rPr>
              <w:t>400–4000 cm⁻¹; resolution ≤0.5 cm⁻¹; DTGS detector; diamond ATR crystal; spectral analysis software; adulteration and species identification library</w:t>
            </w:r>
          </w:p>
        </w:tc>
        <w:tc>
          <w:tcPr>
            <w:tcW w:w="387" w:type="pct"/>
          </w:tcPr>
          <w:p w14:paraId="6D0BD6A8"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7A36D487" w14:textId="77777777" w:rsidR="00BC0191" w:rsidRDefault="00BC0191">
            <w:pPr>
              <w:spacing w:before="40" w:after="40"/>
              <w:rPr>
                <w:sz w:val="20"/>
                <w:szCs w:val="20"/>
              </w:rPr>
            </w:pPr>
          </w:p>
        </w:tc>
      </w:tr>
      <w:tr w:rsidR="00BC0191" w14:paraId="72C09ED4" w14:textId="77777777" w:rsidTr="009D6CC0">
        <w:tc>
          <w:tcPr>
            <w:tcW w:w="386" w:type="pct"/>
          </w:tcPr>
          <w:p w14:paraId="7F0B362F" w14:textId="77777777" w:rsidR="00BC0191" w:rsidRDefault="001E4C9A">
            <w:pPr>
              <w:spacing w:before="40" w:after="40"/>
              <w:jc w:val="center"/>
              <w:rPr>
                <w:sz w:val="20"/>
                <w:szCs w:val="20"/>
              </w:rPr>
            </w:pPr>
            <w:r>
              <w:rPr>
                <w:rFonts w:ascii="Times New Roman" w:eastAsia="Times New Roman" w:hAnsi="Times New Roman"/>
                <w:sz w:val="20"/>
                <w:szCs w:val="20"/>
              </w:rPr>
              <w:t>7</w:t>
            </w:r>
          </w:p>
        </w:tc>
        <w:tc>
          <w:tcPr>
            <w:tcW w:w="1582" w:type="pct"/>
          </w:tcPr>
          <w:p w14:paraId="6C2AA634" w14:textId="77777777" w:rsidR="00BC0191" w:rsidRDefault="001E4C9A">
            <w:pPr>
              <w:spacing w:before="40" w:after="40"/>
              <w:rPr>
                <w:sz w:val="20"/>
                <w:szCs w:val="20"/>
              </w:rPr>
            </w:pPr>
            <w:r>
              <w:rPr>
                <w:rFonts w:ascii="Times New Roman" w:eastAsia="Times New Roman" w:hAnsi="Times New Roman"/>
                <w:sz w:val="20"/>
                <w:szCs w:val="20"/>
              </w:rPr>
              <w:t>UV/Vis Spectrophotometer (Double-Beam, Scanning)</w:t>
            </w:r>
          </w:p>
        </w:tc>
        <w:tc>
          <w:tcPr>
            <w:tcW w:w="1619" w:type="pct"/>
          </w:tcPr>
          <w:p w14:paraId="3B36FFEB" w14:textId="77777777" w:rsidR="00BC0191" w:rsidRDefault="001E4C9A">
            <w:pPr>
              <w:spacing w:before="40" w:after="40"/>
              <w:rPr>
                <w:sz w:val="20"/>
                <w:szCs w:val="20"/>
              </w:rPr>
            </w:pPr>
            <w:r>
              <w:rPr>
                <w:rFonts w:ascii="Times New Roman" w:eastAsia="Times New Roman" w:hAnsi="Times New Roman"/>
                <w:sz w:val="20"/>
                <w:szCs w:val="20"/>
              </w:rPr>
              <w:t>190–1100 nm; spectral bandwidth 0.5–5 nm; stray light &lt;0.05%T; scanning + kinetics mode; flow-through sipper; GMP-compliant software</w:t>
            </w:r>
          </w:p>
        </w:tc>
        <w:tc>
          <w:tcPr>
            <w:tcW w:w="387" w:type="pct"/>
          </w:tcPr>
          <w:p w14:paraId="4804AAEB"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761DDD53" w14:textId="77777777" w:rsidR="00BC0191" w:rsidRDefault="00BC0191">
            <w:pPr>
              <w:spacing w:before="40" w:after="40"/>
              <w:rPr>
                <w:sz w:val="20"/>
                <w:szCs w:val="20"/>
              </w:rPr>
            </w:pPr>
          </w:p>
        </w:tc>
      </w:tr>
      <w:tr w:rsidR="00BC0191" w14:paraId="63DB75BB" w14:textId="77777777" w:rsidTr="009D6CC0">
        <w:tc>
          <w:tcPr>
            <w:tcW w:w="386" w:type="pct"/>
          </w:tcPr>
          <w:p w14:paraId="629A1796"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1582" w:type="pct"/>
          </w:tcPr>
          <w:p w14:paraId="4C87B6F9" w14:textId="77777777" w:rsidR="00BC0191" w:rsidRDefault="001E4C9A">
            <w:pPr>
              <w:spacing w:before="40" w:after="40"/>
              <w:rPr>
                <w:sz w:val="20"/>
                <w:szCs w:val="20"/>
              </w:rPr>
            </w:pPr>
            <w:r>
              <w:rPr>
                <w:rFonts w:ascii="Times New Roman" w:eastAsia="Times New Roman" w:hAnsi="Times New Roman"/>
                <w:sz w:val="20"/>
                <w:szCs w:val="20"/>
              </w:rPr>
              <w:t>NIR Analyzer (Rapid Compositional, Benchtop)</w:t>
            </w:r>
          </w:p>
        </w:tc>
        <w:tc>
          <w:tcPr>
            <w:tcW w:w="1619" w:type="pct"/>
          </w:tcPr>
          <w:p w14:paraId="0D83545D" w14:textId="77777777" w:rsidR="00BC0191" w:rsidRDefault="001E4C9A">
            <w:pPr>
              <w:spacing w:before="40" w:after="40"/>
              <w:rPr>
                <w:sz w:val="20"/>
                <w:szCs w:val="20"/>
              </w:rPr>
            </w:pPr>
            <w:r>
              <w:rPr>
                <w:rFonts w:ascii="Times New Roman" w:eastAsia="Times New Roman" w:hAnsi="Times New Roman"/>
                <w:sz w:val="20"/>
                <w:szCs w:val="20"/>
              </w:rPr>
              <w:t>850–2500 nm; sample cup 200 g; pre-loaded calibrations for meat, fish, grains; non-destructive measurement</w:t>
            </w:r>
          </w:p>
        </w:tc>
        <w:tc>
          <w:tcPr>
            <w:tcW w:w="387" w:type="pct"/>
          </w:tcPr>
          <w:p w14:paraId="02482877"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254504F2" w14:textId="77777777" w:rsidR="00BC0191" w:rsidRDefault="00BC0191">
            <w:pPr>
              <w:spacing w:before="40" w:after="40"/>
              <w:rPr>
                <w:sz w:val="20"/>
                <w:szCs w:val="20"/>
              </w:rPr>
            </w:pPr>
          </w:p>
        </w:tc>
      </w:tr>
      <w:tr w:rsidR="00BC0191" w14:paraId="60E5F6D3" w14:textId="77777777" w:rsidTr="009D6CC0">
        <w:tc>
          <w:tcPr>
            <w:tcW w:w="386" w:type="pct"/>
          </w:tcPr>
          <w:p w14:paraId="75407227" w14:textId="77777777" w:rsidR="00BC0191" w:rsidRDefault="001E4C9A">
            <w:pPr>
              <w:spacing w:before="40" w:after="40"/>
              <w:jc w:val="center"/>
              <w:rPr>
                <w:sz w:val="20"/>
                <w:szCs w:val="20"/>
              </w:rPr>
            </w:pPr>
            <w:r>
              <w:rPr>
                <w:rFonts w:ascii="Times New Roman" w:eastAsia="Times New Roman" w:hAnsi="Times New Roman"/>
                <w:sz w:val="20"/>
                <w:szCs w:val="20"/>
              </w:rPr>
              <w:t>9</w:t>
            </w:r>
          </w:p>
        </w:tc>
        <w:tc>
          <w:tcPr>
            <w:tcW w:w="1582" w:type="pct"/>
          </w:tcPr>
          <w:p w14:paraId="44683F99" w14:textId="77777777" w:rsidR="00BC0191" w:rsidRDefault="001E4C9A">
            <w:pPr>
              <w:spacing w:before="40" w:after="40"/>
              <w:rPr>
                <w:sz w:val="20"/>
                <w:szCs w:val="20"/>
              </w:rPr>
            </w:pPr>
            <w:r>
              <w:rPr>
                <w:rFonts w:ascii="Times New Roman" w:eastAsia="Times New Roman" w:hAnsi="Times New Roman"/>
                <w:sz w:val="20"/>
                <w:szCs w:val="20"/>
              </w:rPr>
              <w:t>Ion Chromatograph (Suppressed Conductivity)</w:t>
            </w:r>
          </w:p>
        </w:tc>
        <w:tc>
          <w:tcPr>
            <w:tcW w:w="1619" w:type="pct"/>
          </w:tcPr>
          <w:p w14:paraId="6E5CAD1E" w14:textId="77777777" w:rsidR="00BC0191" w:rsidRDefault="001E4C9A">
            <w:pPr>
              <w:spacing w:before="40" w:after="40"/>
              <w:rPr>
                <w:sz w:val="20"/>
                <w:szCs w:val="20"/>
              </w:rPr>
            </w:pPr>
            <w:r>
              <w:rPr>
                <w:rFonts w:ascii="Times New Roman" w:eastAsia="Times New Roman" w:hAnsi="Times New Roman"/>
                <w:sz w:val="20"/>
                <w:szCs w:val="20"/>
              </w:rPr>
              <w:t>Suppressed conductivity detection; anion/cation columns; 25-position autosampler; for nitrate, nitrite, chloride, phosphate, sulfate in food and water matrices</w:t>
            </w:r>
          </w:p>
        </w:tc>
        <w:tc>
          <w:tcPr>
            <w:tcW w:w="387" w:type="pct"/>
          </w:tcPr>
          <w:p w14:paraId="746A3E3F"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2AE2FBE3" w14:textId="77777777" w:rsidR="00BC0191" w:rsidRDefault="00BC0191">
            <w:pPr>
              <w:spacing w:before="40" w:after="40"/>
              <w:rPr>
                <w:sz w:val="20"/>
                <w:szCs w:val="20"/>
              </w:rPr>
            </w:pPr>
          </w:p>
        </w:tc>
      </w:tr>
      <w:tr w:rsidR="00BC0191" w14:paraId="53E1409E" w14:textId="77777777" w:rsidTr="009D6CC0">
        <w:tc>
          <w:tcPr>
            <w:tcW w:w="386" w:type="pct"/>
          </w:tcPr>
          <w:p w14:paraId="713AE1CE"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582" w:type="pct"/>
          </w:tcPr>
          <w:p w14:paraId="7AF57DEA" w14:textId="77777777" w:rsidR="00BC0191" w:rsidRDefault="001E4C9A">
            <w:pPr>
              <w:spacing w:before="40" w:after="40"/>
              <w:rPr>
                <w:sz w:val="20"/>
                <w:szCs w:val="20"/>
              </w:rPr>
            </w:pPr>
            <w:r>
              <w:rPr>
                <w:rFonts w:ascii="Times New Roman" w:eastAsia="Times New Roman" w:hAnsi="Times New Roman"/>
                <w:sz w:val="20"/>
                <w:szCs w:val="20"/>
              </w:rPr>
              <w:t>Karl Fischer Titrator (Coulometric)</w:t>
            </w:r>
          </w:p>
        </w:tc>
        <w:tc>
          <w:tcPr>
            <w:tcW w:w="1619" w:type="pct"/>
          </w:tcPr>
          <w:p w14:paraId="36EC715F" w14:textId="77777777" w:rsidR="00BC0191" w:rsidRDefault="001E4C9A">
            <w:pPr>
              <w:spacing w:before="40" w:after="40"/>
              <w:rPr>
                <w:sz w:val="20"/>
                <w:szCs w:val="20"/>
              </w:rPr>
            </w:pPr>
            <w:r>
              <w:rPr>
                <w:rFonts w:ascii="Times New Roman" w:eastAsia="Times New Roman" w:hAnsi="Times New Roman"/>
                <w:sz w:val="20"/>
                <w:szCs w:val="20"/>
              </w:rPr>
              <w:t>Coulometric KF; range 10 µg–200 mg H₂O; automatic drift correction; GLP-compliant software; suitable for fats, spices, dried meat</w:t>
            </w:r>
          </w:p>
        </w:tc>
        <w:tc>
          <w:tcPr>
            <w:tcW w:w="387" w:type="pct"/>
          </w:tcPr>
          <w:p w14:paraId="27C60AA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7392700B" w14:textId="77777777" w:rsidR="00BC0191" w:rsidRDefault="00BC0191">
            <w:pPr>
              <w:spacing w:before="40" w:after="40"/>
              <w:rPr>
                <w:sz w:val="20"/>
                <w:szCs w:val="20"/>
              </w:rPr>
            </w:pPr>
          </w:p>
        </w:tc>
      </w:tr>
      <w:tr w:rsidR="00BC0191" w14:paraId="306AF9BA" w14:textId="77777777" w:rsidTr="009D6CC0">
        <w:tc>
          <w:tcPr>
            <w:tcW w:w="386" w:type="pct"/>
          </w:tcPr>
          <w:p w14:paraId="0378D986" w14:textId="77777777" w:rsidR="00BC0191" w:rsidRDefault="001E4C9A">
            <w:pPr>
              <w:spacing w:before="40" w:after="40"/>
              <w:jc w:val="center"/>
              <w:rPr>
                <w:sz w:val="20"/>
                <w:szCs w:val="20"/>
              </w:rPr>
            </w:pPr>
            <w:r>
              <w:rPr>
                <w:rFonts w:ascii="Times New Roman" w:eastAsia="Times New Roman" w:hAnsi="Times New Roman"/>
                <w:sz w:val="20"/>
                <w:szCs w:val="20"/>
              </w:rPr>
              <w:t>11</w:t>
            </w:r>
          </w:p>
        </w:tc>
        <w:tc>
          <w:tcPr>
            <w:tcW w:w="1582" w:type="pct"/>
          </w:tcPr>
          <w:p w14:paraId="4E3DA147" w14:textId="77777777" w:rsidR="00BC0191" w:rsidRDefault="001E4C9A">
            <w:pPr>
              <w:spacing w:before="40" w:after="40"/>
              <w:rPr>
                <w:sz w:val="20"/>
                <w:szCs w:val="20"/>
              </w:rPr>
            </w:pPr>
            <w:r>
              <w:rPr>
                <w:rFonts w:ascii="Times New Roman" w:eastAsia="Times New Roman" w:hAnsi="Times New Roman"/>
                <w:sz w:val="20"/>
                <w:szCs w:val="20"/>
              </w:rPr>
              <w:t>HPLC Column – C18 Reverse Phase (150×4.6 mm, 5 µm)</w:t>
            </w:r>
          </w:p>
        </w:tc>
        <w:tc>
          <w:tcPr>
            <w:tcW w:w="1619" w:type="pct"/>
          </w:tcPr>
          <w:p w14:paraId="2D60F217" w14:textId="77777777" w:rsidR="00BC0191" w:rsidRDefault="001E4C9A">
            <w:pPr>
              <w:spacing w:before="40" w:after="40"/>
              <w:rPr>
                <w:sz w:val="20"/>
                <w:szCs w:val="20"/>
              </w:rPr>
            </w:pPr>
            <w:r>
              <w:rPr>
                <w:rFonts w:ascii="Times New Roman" w:eastAsia="Times New Roman" w:hAnsi="Times New Roman"/>
                <w:sz w:val="20"/>
                <w:szCs w:val="20"/>
              </w:rPr>
              <w:t>C18 bonded silica; 150×4.6 mm; 5 µm particle size; for veterinary drugs, vitamins, general HPLC; USP L1 classification</w:t>
            </w:r>
          </w:p>
        </w:tc>
        <w:tc>
          <w:tcPr>
            <w:tcW w:w="387" w:type="pct"/>
          </w:tcPr>
          <w:p w14:paraId="7B343943"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1D85C889" w14:textId="77777777" w:rsidR="00BC0191" w:rsidRDefault="00BC0191">
            <w:pPr>
              <w:spacing w:before="40" w:after="40"/>
              <w:rPr>
                <w:sz w:val="20"/>
                <w:szCs w:val="20"/>
              </w:rPr>
            </w:pPr>
          </w:p>
        </w:tc>
      </w:tr>
      <w:tr w:rsidR="00BC0191" w14:paraId="3EF297BC" w14:textId="77777777" w:rsidTr="009D6CC0">
        <w:tc>
          <w:tcPr>
            <w:tcW w:w="386" w:type="pct"/>
          </w:tcPr>
          <w:p w14:paraId="12FB12C4" w14:textId="77777777" w:rsidR="00BC0191" w:rsidRDefault="001E4C9A">
            <w:pPr>
              <w:spacing w:before="40" w:after="40"/>
              <w:jc w:val="center"/>
              <w:rPr>
                <w:sz w:val="20"/>
                <w:szCs w:val="20"/>
              </w:rPr>
            </w:pPr>
            <w:r>
              <w:rPr>
                <w:rFonts w:ascii="Times New Roman" w:eastAsia="Times New Roman" w:hAnsi="Times New Roman"/>
                <w:sz w:val="20"/>
                <w:szCs w:val="20"/>
              </w:rPr>
              <w:t>12</w:t>
            </w:r>
          </w:p>
        </w:tc>
        <w:tc>
          <w:tcPr>
            <w:tcW w:w="1582" w:type="pct"/>
          </w:tcPr>
          <w:p w14:paraId="450B938A" w14:textId="77777777" w:rsidR="00BC0191" w:rsidRDefault="001E4C9A">
            <w:pPr>
              <w:spacing w:before="40" w:after="40"/>
              <w:rPr>
                <w:sz w:val="20"/>
                <w:szCs w:val="20"/>
              </w:rPr>
            </w:pPr>
            <w:r>
              <w:rPr>
                <w:rFonts w:ascii="Times New Roman" w:eastAsia="Times New Roman" w:hAnsi="Times New Roman"/>
                <w:sz w:val="20"/>
                <w:szCs w:val="20"/>
              </w:rPr>
              <w:t>HPLC Column – C8 (150×4.6 mm, 5 µm)</w:t>
            </w:r>
          </w:p>
        </w:tc>
        <w:tc>
          <w:tcPr>
            <w:tcW w:w="1619" w:type="pct"/>
          </w:tcPr>
          <w:p w14:paraId="6827E0A9" w14:textId="77777777" w:rsidR="00BC0191" w:rsidRDefault="001E4C9A">
            <w:pPr>
              <w:spacing w:before="40" w:after="40"/>
              <w:rPr>
                <w:sz w:val="20"/>
                <w:szCs w:val="20"/>
              </w:rPr>
            </w:pPr>
            <w:r>
              <w:rPr>
                <w:rFonts w:ascii="Times New Roman" w:eastAsia="Times New Roman" w:hAnsi="Times New Roman"/>
                <w:sz w:val="20"/>
                <w:szCs w:val="20"/>
              </w:rPr>
              <w:t>C8 bonded silica; 150×4.6 mm; for lipophilic analytes, beta-agonists, hormone residues; USP L7</w:t>
            </w:r>
          </w:p>
        </w:tc>
        <w:tc>
          <w:tcPr>
            <w:tcW w:w="387" w:type="pct"/>
          </w:tcPr>
          <w:p w14:paraId="5CE290D4"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7ADB0242" w14:textId="77777777" w:rsidR="00BC0191" w:rsidRDefault="00BC0191">
            <w:pPr>
              <w:spacing w:before="40" w:after="40"/>
              <w:rPr>
                <w:sz w:val="20"/>
                <w:szCs w:val="20"/>
              </w:rPr>
            </w:pPr>
          </w:p>
        </w:tc>
      </w:tr>
      <w:tr w:rsidR="00BC0191" w14:paraId="3763501A" w14:textId="77777777" w:rsidTr="009D6CC0">
        <w:tc>
          <w:tcPr>
            <w:tcW w:w="386" w:type="pct"/>
          </w:tcPr>
          <w:p w14:paraId="7BB3E794"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13</w:t>
            </w:r>
          </w:p>
        </w:tc>
        <w:tc>
          <w:tcPr>
            <w:tcW w:w="1582" w:type="pct"/>
          </w:tcPr>
          <w:p w14:paraId="3FC80244" w14:textId="77777777" w:rsidR="00BC0191" w:rsidRDefault="001E4C9A">
            <w:pPr>
              <w:spacing w:before="40" w:after="40"/>
              <w:rPr>
                <w:sz w:val="20"/>
                <w:szCs w:val="20"/>
              </w:rPr>
            </w:pPr>
            <w:r>
              <w:rPr>
                <w:rFonts w:ascii="Times New Roman" w:eastAsia="Times New Roman" w:hAnsi="Times New Roman"/>
                <w:sz w:val="20"/>
                <w:szCs w:val="20"/>
              </w:rPr>
              <w:t>HPLC Column – HILIC (100×2.1 mm, 1.8 µm)</w:t>
            </w:r>
          </w:p>
        </w:tc>
        <w:tc>
          <w:tcPr>
            <w:tcW w:w="1619" w:type="pct"/>
          </w:tcPr>
          <w:p w14:paraId="770BBAF3" w14:textId="77777777" w:rsidR="00BC0191" w:rsidRDefault="001E4C9A">
            <w:pPr>
              <w:spacing w:before="40" w:after="40"/>
              <w:rPr>
                <w:sz w:val="20"/>
                <w:szCs w:val="20"/>
              </w:rPr>
            </w:pPr>
            <w:r>
              <w:rPr>
                <w:rFonts w:ascii="Times New Roman" w:eastAsia="Times New Roman" w:hAnsi="Times New Roman"/>
                <w:sz w:val="20"/>
                <w:szCs w:val="20"/>
              </w:rPr>
              <w:t>Hydrophilic interaction chromatography; polar analytes (aminoglycosides, mycotoxins, carbohydrates); LC-MS compatible; 100×2.1 mm</w:t>
            </w:r>
          </w:p>
        </w:tc>
        <w:tc>
          <w:tcPr>
            <w:tcW w:w="387" w:type="pct"/>
          </w:tcPr>
          <w:p w14:paraId="180FEAB9"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35AC8B28" w14:textId="77777777" w:rsidR="00BC0191" w:rsidRDefault="00BC0191">
            <w:pPr>
              <w:spacing w:before="40" w:after="40"/>
              <w:rPr>
                <w:sz w:val="20"/>
                <w:szCs w:val="20"/>
              </w:rPr>
            </w:pPr>
          </w:p>
        </w:tc>
      </w:tr>
      <w:tr w:rsidR="00BC0191" w14:paraId="2F485B6F" w14:textId="77777777" w:rsidTr="009D6CC0">
        <w:tc>
          <w:tcPr>
            <w:tcW w:w="386" w:type="pct"/>
          </w:tcPr>
          <w:p w14:paraId="7804D5BA" w14:textId="77777777" w:rsidR="00BC0191" w:rsidRDefault="001E4C9A">
            <w:pPr>
              <w:spacing w:before="40" w:after="40"/>
              <w:jc w:val="center"/>
              <w:rPr>
                <w:sz w:val="20"/>
                <w:szCs w:val="20"/>
              </w:rPr>
            </w:pPr>
            <w:r>
              <w:rPr>
                <w:rFonts w:ascii="Times New Roman" w:eastAsia="Times New Roman" w:hAnsi="Times New Roman"/>
                <w:sz w:val="20"/>
                <w:szCs w:val="20"/>
              </w:rPr>
              <w:t>14</w:t>
            </w:r>
          </w:p>
        </w:tc>
        <w:tc>
          <w:tcPr>
            <w:tcW w:w="1582" w:type="pct"/>
          </w:tcPr>
          <w:p w14:paraId="6C882A11" w14:textId="77777777" w:rsidR="00BC0191" w:rsidRDefault="001E4C9A">
            <w:pPr>
              <w:spacing w:before="40" w:after="40"/>
              <w:rPr>
                <w:sz w:val="20"/>
                <w:szCs w:val="20"/>
              </w:rPr>
            </w:pPr>
            <w:r>
              <w:rPr>
                <w:rFonts w:ascii="Times New Roman" w:eastAsia="Times New Roman" w:hAnsi="Times New Roman"/>
                <w:sz w:val="20"/>
                <w:szCs w:val="20"/>
              </w:rPr>
              <w:t>HPLC Column – Phenyl-Hexyl (150×4.6 mm, 5 µm)</w:t>
            </w:r>
          </w:p>
        </w:tc>
        <w:tc>
          <w:tcPr>
            <w:tcW w:w="1619" w:type="pct"/>
          </w:tcPr>
          <w:p w14:paraId="3EC2C4CA" w14:textId="77777777" w:rsidR="00BC0191" w:rsidRDefault="001E4C9A">
            <w:pPr>
              <w:spacing w:before="40" w:after="40"/>
              <w:rPr>
                <w:sz w:val="20"/>
                <w:szCs w:val="20"/>
              </w:rPr>
            </w:pPr>
            <w:r>
              <w:rPr>
                <w:rFonts w:ascii="Times New Roman" w:eastAsia="Times New Roman" w:hAnsi="Times New Roman"/>
                <w:sz w:val="20"/>
                <w:szCs w:val="20"/>
              </w:rPr>
              <w:t>Enhanced selectivity for polycyclic/aromatic analytes (PAHs, aflatoxins, ochratoxin); USP L11; 150×4.6 mm</w:t>
            </w:r>
          </w:p>
        </w:tc>
        <w:tc>
          <w:tcPr>
            <w:tcW w:w="387" w:type="pct"/>
          </w:tcPr>
          <w:p w14:paraId="5104418A"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2B5321E7" w14:textId="77777777" w:rsidR="00BC0191" w:rsidRDefault="00BC0191">
            <w:pPr>
              <w:spacing w:before="40" w:after="40"/>
              <w:rPr>
                <w:sz w:val="20"/>
                <w:szCs w:val="20"/>
              </w:rPr>
            </w:pPr>
          </w:p>
        </w:tc>
      </w:tr>
      <w:tr w:rsidR="00BC0191" w14:paraId="68285AFB" w14:textId="77777777" w:rsidTr="009D6CC0">
        <w:tc>
          <w:tcPr>
            <w:tcW w:w="386" w:type="pct"/>
          </w:tcPr>
          <w:p w14:paraId="05E873DD" w14:textId="77777777" w:rsidR="00BC0191" w:rsidRDefault="001E4C9A">
            <w:pPr>
              <w:spacing w:before="40" w:after="40"/>
              <w:jc w:val="center"/>
              <w:rPr>
                <w:sz w:val="20"/>
                <w:szCs w:val="20"/>
              </w:rPr>
            </w:pPr>
            <w:r>
              <w:rPr>
                <w:rFonts w:ascii="Times New Roman" w:eastAsia="Times New Roman" w:hAnsi="Times New Roman"/>
                <w:sz w:val="20"/>
                <w:szCs w:val="20"/>
              </w:rPr>
              <w:t>15</w:t>
            </w:r>
          </w:p>
        </w:tc>
        <w:tc>
          <w:tcPr>
            <w:tcW w:w="1582" w:type="pct"/>
          </w:tcPr>
          <w:p w14:paraId="41B1A426" w14:textId="77777777" w:rsidR="00BC0191" w:rsidRDefault="001E4C9A">
            <w:pPr>
              <w:spacing w:before="40" w:after="40"/>
              <w:rPr>
                <w:sz w:val="20"/>
                <w:szCs w:val="20"/>
              </w:rPr>
            </w:pPr>
            <w:r>
              <w:rPr>
                <w:rFonts w:ascii="Times New Roman" w:eastAsia="Times New Roman" w:hAnsi="Times New Roman"/>
                <w:sz w:val="20"/>
                <w:szCs w:val="20"/>
              </w:rPr>
              <w:t>HPLC Guard Columns (C18, 12.5×4.6 mm) – Pack of 3</w:t>
            </w:r>
          </w:p>
        </w:tc>
        <w:tc>
          <w:tcPr>
            <w:tcW w:w="1619" w:type="pct"/>
          </w:tcPr>
          <w:p w14:paraId="56F32EDA" w14:textId="77777777" w:rsidR="00BC0191" w:rsidRDefault="001E4C9A">
            <w:pPr>
              <w:spacing w:before="40" w:after="40"/>
              <w:rPr>
                <w:sz w:val="20"/>
                <w:szCs w:val="20"/>
              </w:rPr>
            </w:pPr>
            <w:r>
              <w:rPr>
                <w:rFonts w:ascii="Times New Roman" w:eastAsia="Times New Roman" w:hAnsi="Times New Roman"/>
                <w:sz w:val="20"/>
                <w:szCs w:val="20"/>
              </w:rPr>
              <w:t>Matching chemistry to analytical column; 3-pack; protects analytical column; replace monthly under heavy use</w:t>
            </w:r>
          </w:p>
        </w:tc>
        <w:tc>
          <w:tcPr>
            <w:tcW w:w="387" w:type="pct"/>
          </w:tcPr>
          <w:p w14:paraId="4A59545C" w14:textId="77777777" w:rsidR="00BC0191" w:rsidRDefault="001E4C9A">
            <w:pPr>
              <w:spacing w:before="40" w:after="40"/>
              <w:jc w:val="center"/>
              <w:rPr>
                <w:sz w:val="20"/>
                <w:szCs w:val="20"/>
              </w:rPr>
            </w:pPr>
            <w:r>
              <w:rPr>
                <w:rFonts w:ascii="Times New Roman" w:eastAsia="Times New Roman" w:hAnsi="Times New Roman"/>
                <w:sz w:val="20"/>
                <w:szCs w:val="20"/>
              </w:rPr>
              <w:t>12</w:t>
            </w:r>
          </w:p>
        </w:tc>
        <w:tc>
          <w:tcPr>
            <w:tcW w:w="1027" w:type="pct"/>
          </w:tcPr>
          <w:p w14:paraId="60062E3A" w14:textId="77777777" w:rsidR="00BC0191" w:rsidRDefault="00BC0191">
            <w:pPr>
              <w:spacing w:before="40" w:after="40"/>
              <w:rPr>
                <w:sz w:val="20"/>
                <w:szCs w:val="20"/>
              </w:rPr>
            </w:pPr>
          </w:p>
        </w:tc>
      </w:tr>
      <w:tr w:rsidR="00BC0191" w14:paraId="450D34F4" w14:textId="77777777" w:rsidTr="009D6CC0">
        <w:tc>
          <w:tcPr>
            <w:tcW w:w="386" w:type="pct"/>
          </w:tcPr>
          <w:p w14:paraId="6F374F4F" w14:textId="77777777" w:rsidR="00BC0191" w:rsidRDefault="001E4C9A">
            <w:pPr>
              <w:spacing w:before="40" w:after="40"/>
              <w:jc w:val="center"/>
              <w:rPr>
                <w:sz w:val="20"/>
                <w:szCs w:val="20"/>
              </w:rPr>
            </w:pPr>
            <w:r>
              <w:rPr>
                <w:rFonts w:ascii="Times New Roman" w:eastAsia="Times New Roman" w:hAnsi="Times New Roman"/>
                <w:sz w:val="20"/>
                <w:szCs w:val="20"/>
              </w:rPr>
              <w:t>16</w:t>
            </w:r>
          </w:p>
        </w:tc>
        <w:tc>
          <w:tcPr>
            <w:tcW w:w="1582" w:type="pct"/>
          </w:tcPr>
          <w:p w14:paraId="37EA7AC4" w14:textId="77777777" w:rsidR="00BC0191" w:rsidRDefault="001E4C9A">
            <w:pPr>
              <w:spacing w:before="40" w:after="40"/>
              <w:rPr>
                <w:sz w:val="20"/>
                <w:szCs w:val="20"/>
              </w:rPr>
            </w:pPr>
            <w:r>
              <w:rPr>
                <w:rFonts w:ascii="Times New Roman" w:eastAsia="Times New Roman" w:hAnsi="Times New Roman"/>
                <w:sz w:val="20"/>
                <w:szCs w:val="20"/>
              </w:rPr>
              <w:t>GC Capillary Column – DB-5 equivalent (30 m × 0.25 mm × 0.25 µm)</w:t>
            </w:r>
          </w:p>
        </w:tc>
        <w:tc>
          <w:tcPr>
            <w:tcW w:w="1619" w:type="pct"/>
          </w:tcPr>
          <w:p w14:paraId="39748ECA" w14:textId="77777777" w:rsidR="00BC0191" w:rsidRDefault="001E4C9A">
            <w:pPr>
              <w:spacing w:before="40" w:after="40"/>
              <w:rPr>
                <w:sz w:val="20"/>
                <w:szCs w:val="20"/>
              </w:rPr>
            </w:pPr>
            <w:r>
              <w:rPr>
                <w:rFonts w:ascii="Times New Roman" w:eastAsia="Times New Roman" w:hAnsi="Times New Roman"/>
                <w:sz w:val="20"/>
                <w:szCs w:val="20"/>
              </w:rPr>
              <w:t xml:space="preserve">5% phenyl polysiloxane phase; 30 m; for pesticide residues, PAHs, VOCs; low-bleed coating; bleed &lt;0.5 </w:t>
            </w:r>
            <w:proofErr w:type="spellStart"/>
            <w:r>
              <w:rPr>
                <w:rFonts w:ascii="Times New Roman" w:eastAsia="Times New Roman" w:hAnsi="Times New Roman"/>
                <w:sz w:val="20"/>
                <w:szCs w:val="20"/>
              </w:rPr>
              <w:t>pA</w:t>
            </w:r>
            <w:proofErr w:type="spellEnd"/>
            <w:r>
              <w:rPr>
                <w:rFonts w:ascii="Times New Roman" w:eastAsia="Times New Roman" w:hAnsi="Times New Roman"/>
                <w:sz w:val="20"/>
                <w:szCs w:val="20"/>
              </w:rPr>
              <w:t xml:space="preserve"> at 300°C</w:t>
            </w:r>
          </w:p>
        </w:tc>
        <w:tc>
          <w:tcPr>
            <w:tcW w:w="387" w:type="pct"/>
          </w:tcPr>
          <w:p w14:paraId="4796B034"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7AF2860A" w14:textId="77777777" w:rsidR="00BC0191" w:rsidRDefault="00BC0191">
            <w:pPr>
              <w:spacing w:before="40" w:after="40"/>
              <w:rPr>
                <w:sz w:val="20"/>
                <w:szCs w:val="20"/>
              </w:rPr>
            </w:pPr>
          </w:p>
        </w:tc>
      </w:tr>
      <w:tr w:rsidR="00BC0191" w14:paraId="350836B5" w14:textId="77777777" w:rsidTr="009D6CC0">
        <w:tc>
          <w:tcPr>
            <w:tcW w:w="386" w:type="pct"/>
          </w:tcPr>
          <w:p w14:paraId="26B55048" w14:textId="77777777" w:rsidR="00BC0191" w:rsidRDefault="001E4C9A">
            <w:pPr>
              <w:spacing w:before="40" w:after="40"/>
              <w:jc w:val="center"/>
              <w:rPr>
                <w:sz w:val="20"/>
                <w:szCs w:val="20"/>
              </w:rPr>
            </w:pPr>
            <w:r>
              <w:rPr>
                <w:rFonts w:ascii="Times New Roman" w:eastAsia="Times New Roman" w:hAnsi="Times New Roman"/>
                <w:sz w:val="20"/>
                <w:szCs w:val="20"/>
              </w:rPr>
              <w:t>17</w:t>
            </w:r>
          </w:p>
        </w:tc>
        <w:tc>
          <w:tcPr>
            <w:tcW w:w="1582" w:type="pct"/>
          </w:tcPr>
          <w:p w14:paraId="14D59341" w14:textId="77777777" w:rsidR="00BC0191" w:rsidRDefault="001E4C9A">
            <w:pPr>
              <w:spacing w:before="40" w:after="40"/>
              <w:rPr>
                <w:sz w:val="20"/>
                <w:szCs w:val="20"/>
              </w:rPr>
            </w:pPr>
            <w:r>
              <w:rPr>
                <w:rFonts w:ascii="Times New Roman" w:eastAsia="Times New Roman" w:hAnsi="Times New Roman"/>
                <w:sz w:val="20"/>
                <w:szCs w:val="20"/>
              </w:rPr>
              <w:t>GC Capillary Column – Mid-polarity (30 m × 0.25 mm × 0.25 µm)</w:t>
            </w:r>
          </w:p>
        </w:tc>
        <w:tc>
          <w:tcPr>
            <w:tcW w:w="1619" w:type="pct"/>
          </w:tcPr>
          <w:p w14:paraId="607EE7D3" w14:textId="77777777" w:rsidR="00BC0191" w:rsidRDefault="001E4C9A">
            <w:pPr>
              <w:spacing w:before="40" w:after="40"/>
              <w:rPr>
                <w:sz w:val="20"/>
                <w:szCs w:val="20"/>
              </w:rPr>
            </w:pPr>
            <w:r>
              <w:rPr>
                <w:rFonts w:ascii="Times New Roman" w:eastAsia="Times New Roman" w:hAnsi="Times New Roman"/>
                <w:sz w:val="20"/>
                <w:szCs w:val="20"/>
              </w:rPr>
              <w:t>50% phenyl polysiloxane; confirmatory second column; PCBs, organochlorine pesticides</w:t>
            </w:r>
          </w:p>
        </w:tc>
        <w:tc>
          <w:tcPr>
            <w:tcW w:w="387" w:type="pct"/>
          </w:tcPr>
          <w:p w14:paraId="7F9060DE"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60E10EF8" w14:textId="77777777" w:rsidR="00BC0191" w:rsidRDefault="00BC0191">
            <w:pPr>
              <w:spacing w:before="40" w:after="40"/>
              <w:rPr>
                <w:sz w:val="20"/>
                <w:szCs w:val="20"/>
              </w:rPr>
            </w:pPr>
          </w:p>
        </w:tc>
      </w:tr>
      <w:tr w:rsidR="00BC0191" w14:paraId="7AFAFBE5" w14:textId="77777777" w:rsidTr="009D6CC0">
        <w:tc>
          <w:tcPr>
            <w:tcW w:w="386" w:type="pct"/>
          </w:tcPr>
          <w:p w14:paraId="172785D6" w14:textId="77777777" w:rsidR="00BC0191" w:rsidRDefault="001E4C9A">
            <w:pPr>
              <w:spacing w:before="40" w:after="40"/>
              <w:jc w:val="center"/>
              <w:rPr>
                <w:sz w:val="20"/>
                <w:szCs w:val="20"/>
              </w:rPr>
            </w:pPr>
            <w:r>
              <w:rPr>
                <w:rFonts w:ascii="Times New Roman" w:eastAsia="Times New Roman" w:hAnsi="Times New Roman"/>
                <w:sz w:val="20"/>
                <w:szCs w:val="20"/>
              </w:rPr>
              <w:t>18</w:t>
            </w:r>
          </w:p>
        </w:tc>
        <w:tc>
          <w:tcPr>
            <w:tcW w:w="1582" w:type="pct"/>
          </w:tcPr>
          <w:p w14:paraId="6246328A" w14:textId="77777777" w:rsidR="00BC0191" w:rsidRDefault="001E4C9A">
            <w:pPr>
              <w:spacing w:before="40" w:after="40"/>
              <w:rPr>
                <w:sz w:val="20"/>
                <w:szCs w:val="20"/>
              </w:rPr>
            </w:pPr>
            <w:r>
              <w:rPr>
                <w:rFonts w:ascii="Times New Roman" w:eastAsia="Times New Roman" w:hAnsi="Times New Roman"/>
                <w:sz w:val="20"/>
                <w:szCs w:val="20"/>
              </w:rPr>
              <w:t>GC Capillary Column – Wax-phase (30 m × 0.25 mm × 0.25 µm)</w:t>
            </w:r>
          </w:p>
        </w:tc>
        <w:tc>
          <w:tcPr>
            <w:tcW w:w="1619" w:type="pct"/>
          </w:tcPr>
          <w:p w14:paraId="3A0DC322" w14:textId="77777777" w:rsidR="00BC0191" w:rsidRDefault="001E4C9A">
            <w:pPr>
              <w:spacing w:before="40" w:after="40"/>
              <w:rPr>
                <w:sz w:val="20"/>
                <w:szCs w:val="20"/>
              </w:rPr>
            </w:pPr>
            <w:r>
              <w:rPr>
                <w:rFonts w:ascii="Times New Roman" w:eastAsia="Times New Roman" w:hAnsi="Times New Roman"/>
                <w:sz w:val="20"/>
                <w:szCs w:val="20"/>
              </w:rPr>
              <w:t>Polyethylene glycol stationary phase; for fatty acid methyl esters (FAME), aroma compounds, food authenticity</w:t>
            </w:r>
          </w:p>
        </w:tc>
        <w:tc>
          <w:tcPr>
            <w:tcW w:w="387" w:type="pct"/>
          </w:tcPr>
          <w:p w14:paraId="3D03B184"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51BDD757" w14:textId="77777777" w:rsidR="00BC0191" w:rsidRDefault="00BC0191">
            <w:pPr>
              <w:spacing w:before="40" w:after="40"/>
              <w:rPr>
                <w:sz w:val="20"/>
                <w:szCs w:val="20"/>
              </w:rPr>
            </w:pPr>
          </w:p>
        </w:tc>
      </w:tr>
      <w:tr w:rsidR="00BC0191" w14:paraId="4D8DDBFF" w14:textId="77777777" w:rsidTr="009D6CC0">
        <w:tc>
          <w:tcPr>
            <w:tcW w:w="386" w:type="pct"/>
          </w:tcPr>
          <w:p w14:paraId="099E717D" w14:textId="77777777" w:rsidR="00BC0191" w:rsidRDefault="001E4C9A">
            <w:pPr>
              <w:spacing w:before="40" w:after="40"/>
              <w:jc w:val="center"/>
              <w:rPr>
                <w:sz w:val="20"/>
                <w:szCs w:val="20"/>
              </w:rPr>
            </w:pPr>
            <w:r>
              <w:rPr>
                <w:rFonts w:ascii="Times New Roman" w:eastAsia="Times New Roman" w:hAnsi="Times New Roman"/>
                <w:sz w:val="20"/>
                <w:szCs w:val="20"/>
              </w:rPr>
              <w:t>19</w:t>
            </w:r>
          </w:p>
        </w:tc>
        <w:tc>
          <w:tcPr>
            <w:tcW w:w="1582" w:type="pct"/>
          </w:tcPr>
          <w:p w14:paraId="1E746E1A" w14:textId="77777777" w:rsidR="00BC0191" w:rsidRDefault="001E4C9A">
            <w:pPr>
              <w:spacing w:before="40" w:after="40"/>
              <w:rPr>
                <w:sz w:val="20"/>
                <w:szCs w:val="20"/>
              </w:rPr>
            </w:pPr>
            <w:r>
              <w:rPr>
                <w:rFonts w:ascii="Times New Roman" w:eastAsia="Times New Roman" w:hAnsi="Times New Roman"/>
                <w:sz w:val="20"/>
                <w:szCs w:val="20"/>
              </w:rPr>
              <w:t>SPE Cartridges – C18 (200 mg / 3 mL), Box 50</w:t>
            </w:r>
          </w:p>
        </w:tc>
        <w:tc>
          <w:tcPr>
            <w:tcW w:w="1619" w:type="pct"/>
          </w:tcPr>
          <w:p w14:paraId="73B09CEE" w14:textId="77777777" w:rsidR="00BC0191" w:rsidRDefault="001E4C9A">
            <w:pPr>
              <w:spacing w:before="40" w:after="40"/>
              <w:rPr>
                <w:sz w:val="20"/>
                <w:szCs w:val="20"/>
              </w:rPr>
            </w:pPr>
            <w:r>
              <w:rPr>
                <w:rFonts w:ascii="Times New Roman" w:eastAsia="Times New Roman" w:hAnsi="Times New Roman"/>
                <w:sz w:val="20"/>
                <w:szCs w:val="20"/>
              </w:rPr>
              <w:t>C18 sorbent; 200 mg per cartridge; for matrix cleanup of veterinary drug extracts, mycotoxins; 50 per box</w:t>
            </w:r>
          </w:p>
        </w:tc>
        <w:tc>
          <w:tcPr>
            <w:tcW w:w="387" w:type="pct"/>
          </w:tcPr>
          <w:p w14:paraId="59814D39"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027" w:type="pct"/>
          </w:tcPr>
          <w:p w14:paraId="507C59CD" w14:textId="77777777" w:rsidR="00BC0191" w:rsidRDefault="00BC0191">
            <w:pPr>
              <w:spacing w:before="40" w:after="40"/>
              <w:rPr>
                <w:sz w:val="20"/>
                <w:szCs w:val="20"/>
              </w:rPr>
            </w:pPr>
          </w:p>
        </w:tc>
      </w:tr>
      <w:tr w:rsidR="00BC0191" w14:paraId="5DF247BC" w14:textId="77777777" w:rsidTr="009D6CC0">
        <w:tc>
          <w:tcPr>
            <w:tcW w:w="386" w:type="pct"/>
          </w:tcPr>
          <w:p w14:paraId="563DAD43"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582" w:type="pct"/>
          </w:tcPr>
          <w:p w14:paraId="172CC533" w14:textId="77777777" w:rsidR="00BC0191" w:rsidRDefault="001E4C9A">
            <w:pPr>
              <w:spacing w:before="40" w:after="40"/>
              <w:rPr>
                <w:sz w:val="20"/>
                <w:szCs w:val="20"/>
              </w:rPr>
            </w:pPr>
            <w:r>
              <w:rPr>
                <w:rFonts w:ascii="Times New Roman" w:eastAsia="Times New Roman" w:hAnsi="Times New Roman"/>
                <w:sz w:val="20"/>
                <w:szCs w:val="20"/>
              </w:rPr>
              <w:t>SPE Cartridges – Mixed-mode Dispersive (</w:t>
            </w:r>
            <w:proofErr w:type="spellStart"/>
            <w:r>
              <w:rPr>
                <w:rFonts w:ascii="Times New Roman" w:eastAsia="Times New Roman" w:hAnsi="Times New Roman"/>
                <w:sz w:val="20"/>
                <w:szCs w:val="20"/>
              </w:rPr>
              <w:t>QuEChERS</w:t>
            </w:r>
            <w:proofErr w:type="spellEnd"/>
            <w:r>
              <w:rPr>
                <w:rFonts w:ascii="Times New Roman" w:eastAsia="Times New Roman" w:hAnsi="Times New Roman"/>
                <w:sz w:val="20"/>
                <w:szCs w:val="20"/>
              </w:rPr>
              <w:t>), Box 50</w:t>
            </w:r>
          </w:p>
        </w:tc>
        <w:tc>
          <w:tcPr>
            <w:tcW w:w="1619" w:type="pct"/>
          </w:tcPr>
          <w:p w14:paraId="2B95F18C" w14:textId="77777777" w:rsidR="00BC0191" w:rsidRDefault="001E4C9A">
            <w:pPr>
              <w:spacing w:before="40" w:after="40"/>
              <w:rPr>
                <w:sz w:val="20"/>
                <w:szCs w:val="20"/>
              </w:rPr>
            </w:pPr>
            <w:r>
              <w:rPr>
                <w:rFonts w:ascii="Times New Roman" w:eastAsia="Times New Roman" w:hAnsi="Times New Roman"/>
                <w:sz w:val="20"/>
                <w:szCs w:val="20"/>
              </w:rPr>
              <w:t xml:space="preserve">Mixed PSA/C18/MgSO4 for </w:t>
            </w:r>
            <w:proofErr w:type="spellStart"/>
            <w:r>
              <w:rPr>
                <w:rFonts w:ascii="Times New Roman" w:eastAsia="Times New Roman" w:hAnsi="Times New Roman"/>
                <w:sz w:val="20"/>
                <w:szCs w:val="20"/>
              </w:rPr>
              <w:t>QuEChERS</w:t>
            </w:r>
            <w:proofErr w:type="spellEnd"/>
            <w:r>
              <w:rPr>
                <w:rFonts w:ascii="Times New Roman" w:eastAsia="Times New Roman" w:hAnsi="Times New Roman"/>
                <w:sz w:val="20"/>
                <w:szCs w:val="20"/>
              </w:rPr>
              <w:t xml:space="preserve"> dispersive SPE; 50 per box; EN 15662 compliant</w:t>
            </w:r>
          </w:p>
        </w:tc>
        <w:tc>
          <w:tcPr>
            <w:tcW w:w="387" w:type="pct"/>
          </w:tcPr>
          <w:p w14:paraId="32604E4B"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027" w:type="pct"/>
          </w:tcPr>
          <w:p w14:paraId="33A86332" w14:textId="77777777" w:rsidR="00BC0191" w:rsidRDefault="00BC0191">
            <w:pPr>
              <w:spacing w:before="40" w:after="40"/>
              <w:rPr>
                <w:sz w:val="20"/>
                <w:szCs w:val="20"/>
              </w:rPr>
            </w:pPr>
          </w:p>
        </w:tc>
      </w:tr>
      <w:tr w:rsidR="00BC0191" w14:paraId="6D55C05C" w14:textId="77777777" w:rsidTr="009D6CC0">
        <w:tc>
          <w:tcPr>
            <w:tcW w:w="386" w:type="pct"/>
          </w:tcPr>
          <w:p w14:paraId="32B6D795" w14:textId="77777777" w:rsidR="00BC0191" w:rsidRDefault="001E4C9A">
            <w:pPr>
              <w:spacing w:before="40" w:after="40"/>
              <w:jc w:val="center"/>
              <w:rPr>
                <w:sz w:val="20"/>
                <w:szCs w:val="20"/>
              </w:rPr>
            </w:pPr>
            <w:r>
              <w:rPr>
                <w:rFonts w:ascii="Times New Roman" w:eastAsia="Times New Roman" w:hAnsi="Times New Roman"/>
                <w:sz w:val="20"/>
                <w:szCs w:val="20"/>
              </w:rPr>
              <w:t>21</w:t>
            </w:r>
          </w:p>
        </w:tc>
        <w:tc>
          <w:tcPr>
            <w:tcW w:w="1582" w:type="pct"/>
          </w:tcPr>
          <w:p w14:paraId="2B793244" w14:textId="77777777" w:rsidR="00BC0191" w:rsidRDefault="001E4C9A">
            <w:pPr>
              <w:spacing w:before="40" w:after="40"/>
              <w:rPr>
                <w:sz w:val="20"/>
                <w:szCs w:val="20"/>
              </w:rPr>
            </w:pPr>
            <w:r>
              <w:rPr>
                <w:rFonts w:ascii="Times New Roman" w:eastAsia="Times New Roman" w:hAnsi="Times New Roman"/>
                <w:sz w:val="20"/>
                <w:szCs w:val="20"/>
              </w:rPr>
              <w:t>Immunoaffinity Columns – Aflatoxin (25/box)</w:t>
            </w:r>
          </w:p>
        </w:tc>
        <w:tc>
          <w:tcPr>
            <w:tcW w:w="1619" w:type="pct"/>
          </w:tcPr>
          <w:p w14:paraId="638A2AF3" w14:textId="77777777" w:rsidR="00BC0191" w:rsidRDefault="001E4C9A">
            <w:pPr>
              <w:spacing w:before="40" w:after="40"/>
              <w:rPr>
                <w:sz w:val="20"/>
                <w:szCs w:val="20"/>
              </w:rPr>
            </w:pPr>
            <w:r>
              <w:rPr>
                <w:rFonts w:ascii="Times New Roman" w:eastAsia="Times New Roman" w:hAnsi="Times New Roman"/>
                <w:sz w:val="20"/>
                <w:szCs w:val="20"/>
              </w:rPr>
              <w:t>Aflatoxin B1/B2/G1/G2 cleanup; HPLC-FLD compatible; 25 per box; AOAC validated method</w:t>
            </w:r>
          </w:p>
        </w:tc>
        <w:tc>
          <w:tcPr>
            <w:tcW w:w="387" w:type="pct"/>
          </w:tcPr>
          <w:p w14:paraId="469E9AB9"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1027" w:type="pct"/>
          </w:tcPr>
          <w:p w14:paraId="4DA27B01" w14:textId="77777777" w:rsidR="00BC0191" w:rsidRDefault="00BC0191">
            <w:pPr>
              <w:spacing w:before="40" w:after="40"/>
              <w:rPr>
                <w:sz w:val="20"/>
                <w:szCs w:val="20"/>
              </w:rPr>
            </w:pPr>
          </w:p>
        </w:tc>
      </w:tr>
      <w:tr w:rsidR="00BC0191" w14:paraId="0DC01F11" w14:textId="77777777" w:rsidTr="009D6CC0">
        <w:tc>
          <w:tcPr>
            <w:tcW w:w="386" w:type="pct"/>
          </w:tcPr>
          <w:p w14:paraId="0DC171F3" w14:textId="77777777" w:rsidR="00BC0191" w:rsidRDefault="001E4C9A">
            <w:pPr>
              <w:spacing w:before="40" w:after="40"/>
              <w:jc w:val="center"/>
              <w:rPr>
                <w:sz w:val="20"/>
                <w:szCs w:val="20"/>
              </w:rPr>
            </w:pPr>
            <w:r>
              <w:rPr>
                <w:rFonts w:ascii="Times New Roman" w:eastAsia="Times New Roman" w:hAnsi="Times New Roman"/>
                <w:sz w:val="20"/>
                <w:szCs w:val="20"/>
              </w:rPr>
              <w:t>22</w:t>
            </w:r>
          </w:p>
        </w:tc>
        <w:tc>
          <w:tcPr>
            <w:tcW w:w="1582" w:type="pct"/>
          </w:tcPr>
          <w:p w14:paraId="513D39BD" w14:textId="77777777" w:rsidR="00BC0191" w:rsidRDefault="001E4C9A">
            <w:pPr>
              <w:spacing w:before="40" w:after="40"/>
              <w:rPr>
                <w:sz w:val="20"/>
                <w:szCs w:val="20"/>
              </w:rPr>
            </w:pPr>
            <w:r>
              <w:rPr>
                <w:rFonts w:ascii="Times New Roman" w:eastAsia="Times New Roman" w:hAnsi="Times New Roman"/>
                <w:sz w:val="20"/>
                <w:szCs w:val="20"/>
              </w:rPr>
              <w:t>Immunoaffinity Columns – Ochratoxin A (25/box)</w:t>
            </w:r>
          </w:p>
        </w:tc>
        <w:tc>
          <w:tcPr>
            <w:tcW w:w="1619" w:type="pct"/>
          </w:tcPr>
          <w:p w14:paraId="34DCE5EC" w14:textId="77777777" w:rsidR="00BC0191" w:rsidRDefault="001E4C9A">
            <w:pPr>
              <w:spacing w:before="40" w:after="40"/>
              <w:rPr>
                <w:sz w:val="20"/>
                <w:szCs w:val="20"/>
              </w:rPr>
            </w:pPr>
            <w:r>
              <w:rPr>
                <w:rFonts w:ascii="Times New Roman" w:eastAsia="Times New Roman" w:hAnsi="Times New Roman"/>
                <w:sz w:val="20"/>
                <w:szCs w:val="20"/>
              </w:rPr>
              <w:t>Ochratoxin A cleanup; 25 per box; AOAC 2000.09</w:t>
            </w:r>
          </w:p>
        </w:tc>
        <w:tc>
          <w:tcPr>
            <w:tcW w:w="387" w:type="pct"/>
          </w:tcPr>
          <w:p w14:paraId="196D558B"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127781ED" w14:textId="77777777" w:rsidR="00BC0191" w:rsidRDefault="00BC0191">
            <w:pPr>
              <w:spacing w:before="40" w:after="40"/>
              <w:rPr>
                <w:sz w:val="20"/>
                <w:szCs w:val="20"/>
              </w:rPr>
            </w:pPr>
          </w:p>
        </w:tc>
      </w:tr>
      <w:tr w:rsidR="00BC0191" w14:paraId="3804903A" w14:textId="77777777" w:rsidTr="009D6CC0">
        <w:tc>
          <w:tcPr>
            <w:tcW w:w="386" w:type="pct"/>
          </w:tcPr>
          <w:p w14:paraId="1E748AF9" w14:textId="77777777" w:rsidR="00BC0191" w:rsidRDefault="001E4C9A">
            <w:pPr>
              <w:spacing w:before="40" w:after="40"/>
              <w:jc w:val="center"/>
              <w:rPr>
                <w:sz w:val="20"/>
                <w:szCs w:val="20"/>
              </w:rPr>
            </w:pPr>
            <w:r>
              <w:rPr>
                <w:rFonts w:ascii="Times New Roman" w:eastAsia="Times New Roman" w:hAnsi="Times New Roman"/>
                <w:sz w:val="20"/>
                <w:szCs w:val="20"/>
              </w:rPr>
              <w:t>23</w:t>
            </w:r>
          </w:p>
        </w:tc>
        <w:tc>
          <w:tcPr>
            <w:tcW w:w="1582" w:type="pct"/>
          </w:tcPr>
          <w:p w14:paraId="780423FB" w14:textId="77777777" w:rsidR="00BC0191" w:rsidRDefault="001E4C9A">
            <w:pPr>
              <w:spacing w:before="40" w:after="40"/>
              <w:rPr>
                <w:sz w:val="20"/>
                <w:szCs w:val="20"/>
              </w:rPr>
            </w:pPr>
            <w:r>
              <w:rPr>
                <w:rFonts w:ascii="Times New Roman" w:eastAsia="Times New Roman" w:hAnsi="Times New Roman"/>
                <w:sz w:val="20"/>
                <w:szCs w:val="20"/>
              </w:rPr>
              <w:t xml:space="preserve">Immunoaffinity Columns – </w:t>
            </w:r>
            <w:proofErr w:type="spellStart"/>
            <w:r>
              <w:rPr>
                <w:rFonts w:ascii="Times New Roman" w:eastAsia="Times New Roman" w:hAnsi="Times New Roman"/>
                <w:sz w:val="20"/>
                <w:szCs w:val="20"/>
              </w:rPr>
              <w:t>Fumonisin</w:t>
            </w:r>
            <w:proofErr w:type="spellEnd"/>
            <w:r>
              <w:rPr>
                <w:rFonts w:ascii="Times New Roman" w:eastAsia="Times New Roman" w:hAnsi="Times New Roman"/>
                <w:sz w:val="20"/>
                <w:szCs w:val="20"/>
              </w:rPr>
              <w:t xml:space="preserve"> B1/B2 (25/box)</w:t>
            </w:r>
          </w:p>
        </w:tc>
        <w:tc>
          <w:tcPr>
            <w:tcW w:w="1619" w:type="pct"/>
          </w:tcPr>
          <w:p w14:paraId="51E556DC" w14:textId="77777777" w:rsidR="00BC0191" w:rsidRDefault="001E4C9A">
            <w:pPr>
              <w:spacing w:before="40" w:after="40"/>
              <w:rPr>
                <w:sz w:val="20"/>
                <w:szCs w:val="20"/>
              </w:rPr>
            </w:pPr>
            <w:proofErr w:type="spellStart"/>
            <w:r>
              <w:rPr>
                <w:rFonts w:ascii="Times New Roman" w:eastAsia="Times New Roman" w:hAnsi="Times New Roman"/>
                <w:sz w:val="20"/>
                <w:szCs w:val="20"/>
              </w:rPr>
              <w:t>Fumonisin</w:t>
            </w:r>
            <w:proofErr w:type="spellEnd"/>
            <w:r>
              <w:rPr>
                <w:rFonts w:ascii="Times New Roman" w:eastAsia="Times New Roman" w:hAnsi="Times New Roman"/>
                <w:sz w:val="20"/>
                <w:szCs w:val="20"/>
              </w:rPr>
              <w:t xml:space="preserve"> B1/B2 cleanup; 25 per box; AOAC 2001.06</w:t>
            </w:r>
          </w:p>
        </w:tc>
        <w:tc>
          <w:tcPr>
            <w:tcW w:w="387" w:type="pct"/>
          </w:tcPr>
          <w:p w14:paraId="6642075E"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0E218C00" w14:textId="77777777" w:rsidR="00BC0191" w:rsidRDefault="00BC0191">
            <w:pPr>
              <w:spacing w:before="40" w:after="40"/>
              <w:rPr>
                <w:sz w:val="20"/>
                <w:szCs w:val="20"/>
              </w:rPr>
            </w:pPr>
          </w:p>
        </w:tc>
      </w:tr>
    </w:tbl>
    <w:p w14:paraId="221DCBB3" w14:textId="77777777" w:rsidR="00BC0191" w:rsidRPr="00B22B3F" w:rsidRDefault="001E4C9A">
      <w:pPr>
        <w:pStyle w:val="Default"/>
        <w:spacing w:before="240" w:after="120"/>
        <w:rPr>
          <w:b/>
          <w:bCs/>
        </w:rPr>
      </w:pPr>
      <w:r w:rsidRPr="00B22B3F">
        <w:rPr>
          <w:b/>
          <w:bCs/>
        </w:rPr>
        <w:t>B. Microbiology Equipment</w:t>
      </w:r>
    </w:p>
    <w:tbl>
      <w:tblPr>
        <w:tblStyle w:val="TableGrid1"/>
        <w:tblW w:w="5603" w:type="pct"/>
        <w:tblLayout w:type="fixed"/>
        <w:tblLook w:val="04A0" w:firstRow="1" w:lastRow="0" w:firstColumn="1" w:lastColumn="0" w:noHBand="0" w:noVBand="1"/>
      </w:tblPr>
      <w:tblGrid>
        <w:gridCol w:w="778"/>
        <w:gridCol w:w="3185"/>
        <w:gridCol w:w="3262"/>
        <w:gridCol w:w="780"/>
        <w:gridCol w:w="2069"/>
      </w:tblGrid>
      <w:tr w:rsidR="00BC0191" w14:paraId="16CBFA0E" w14:textId="77777777" w:rsidTr="00463932">
        <w:tc>
          <w:tcPr>
            <w:tcW w:w="386" w:type="pct"/>
          </w:tcPr>
          <w:p w14:paraId="6C1C6891"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1581" w:type="pct"/>
          </w:tcPr>
          <w:p w14:paraId="18E47B03"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1619" w:type="pct"/>
          </w:tcPr>
          <w:p w14:paraId="104FF124"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7" w:type="pct"/>
          </w:tcPr>
          <w:p w14:paraId="65E2BDC1"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7" w:type="pct"/>
          </w:tcPr>
          <w:p w14:paraId="4696807C"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3AD8A36E" w14:textId="77777777" w:rsidTr="00463932">
        <w:tc>
          <w:tcPr>
            <w:tcW w:w="386" w:type="pct"/>
          </w:tcPr>
          <w:p w14:paraId="2A4498DE" w14:textId="77777777" w:rsidR="00BC0191" w:rsidRDefault="001E4C9A">
            <w:pPr>
              <w:spacing w:before="40" w:after="40"/>
              <w:jc w:val="center"/>
              <w:rPr>
                <w:sz w:val="20"/>
                <w:szCs w:val="20"/>
              </w:rPr>
            </w:pPr>
            <w:r>
              <w:rPr>
                <w:rFonts w:ascii="Times New Roman" w:eastAsia="Times New Roman" w:hAnsi="Times New Roman"/>
                <w:sz w:val="20"/>
                <w:szCs w:val="20"/>
              </w:rPr>
              <w:t>24</w:t>
            </w:r>
          </w:p>
        </w:tc>
        <w:tc>
          <w:tcPr>
            <w:tcW w:w="1581" w:type="pct"/>
          </w:tcPr>
          <w:p w14:paraId="24A955D1" w14:textId="77777777" w:rsidR="00BC0191" w:rsidRDefault="001E4C9A">
            <w:pPr>
              <w:spacing w:before="40" w:after="40"/>
              <w:rPr>
                <w:sz w:val="20"/>
                <w:szCs w:val="20"/>
              </w:rPr>
            </w:pPr>
            <w:r>
              <w:rPr>
                <w:rFonts w:ascii="Times New Roman" w:eastAsia="Times New Roman" w:hAnsi="Times New Roman"/>
                <w:sz w:val="20"/>
                <w:szCs w:val="20"/>
              </w:rPr>
              <w:t>Biosafety Cabinet – Class II A2 (1.2 m)</w:t>
            </w:r>
          </w:p>
        </w:tc>
        <w:tc>
          <w:tcPr>
            <w:tcW w:w="1619" w:type="pct"/>
          </w:tcPr>
          <w:p w14:paraId="0F4DEC40" w14:textId="77777777" w:rsidR="00BC0191" w:rsidRDefault="001E4C9A">
            <w:pPr>
              <w:spacing w:before="40" w:after="40"/>
              <w:rPr>
                <w:sz w:val="20"/>
                <w:szCs w:val="20"/>
              </w:rPr>
            </w:pPr>
            <w:r>
              <w:rPr>
                <w:rFonts w:ascii="Times New Roman" w:eastAsia="Times New Roman" w:hAnsi="Times New Roman"/>
                <w:sz w:val="20"/>
                <w:szCs w:val="20"/>
              </w:rPr>
              <w:t>Inflow 0.51 m/s; 70% recirculation / 30% exhaust; HEPA H14 supply and exhaust filters; UV lamp interlock; NSF-49 / EN 12469 certified; field-certified on installation</w:t>
            </w:r>
          </w:p>
        </w:tc>
        <w:tc>
          <w:tcPr>
            <w:tcW w:w="387" w:type="pct"/>
          </w:tcPr>
          <w:p w14:paraId="3B6D0501"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6065C237" w14:textId="77777777" w:rsidR="00BC0191" w:rsidRDefault="00BC0191">
            <w:pPr>
              <w:spacing w:before="40" w:after="40"/>
              <w:rPr>
                <w:sz w:val="20"/>
                <w:szCs w:val="20"/>
              </w:rPr>
            </w:pPr>
          </w:p>
        </w:tc>
      </w:tr>
      <w:tr w:rsidR="00BC0191" w14:paraId="779A4A0C" w14:textId="77777777" w:rsidTr="00463932">
        <w:tc>
          <w:tcPr>
            <w:tcW w:w="386" w:type="pct"/>
          </w:tcPr>
          <w:p w14:paraId="24027892" w14:textId="77777777" w:rsidR="00BC0191" w:rsidRDefault="001E4C9A">
            <w:pPr>
              <w:spacing w:before="40" w:after="40"/>
              <w:jc w:val="center"/>
              <w:rPr>
                <w:sz w:val="20"/>
                <w:szCs w:val="20"/>
              </w:rPr>
            </w:pPr>
            <w:r>
              <w:rPr>
                <w:rFonts w:ascii="Times New Roman" w:eastAsia="Times New Roman" w:hAnsi="Times New Roman"/>
                <w:sz w:val="20"/>
                <w:szCs w:val="20"/>
              </w:rPr>
              <w:t>25</w:t>
            </w:r>
          </w:p>
        </w:tc>
        <w:tc>
          <w:tcPr>
            <w:tcW w:w="1581" w:type="pct"/>
          </w:tcPr>
          <w:p w14:paraId="0DD84911" w14:textId="77777777" w:rsidR="00BC0191" w:rsidRDefault="001E4C9A">
            <w:pPr>
              <w:spacing w:before="40" w:after="40"/>
              <w:rPr>
                <w:sz w:val="20"/>
                <w:szCs w:val="20"/>
              </w:rPr>
            </w:pPr>
            <w:r>
              <w:rPr>
                <w:rFonts w:ascii="Times New Roman" w:eastAsia="Times New Roman" w:hAnsi="Times New Roman"/>
                <w:sz w:val="20"/>
                <w:szCs w:val="20"/>
              </w:rPr>
              <w:t>Autoclave / Steam Sterilizer (100 L, Pre-Vacuum)</w:t>
            </w:r>
          </w:p>
        </w:tc>
        <w:tc>
          <w:tcPr>
            <w:tcW w:w="1619" w:type="pct"/>
          </w:tcPr>
          <w:p w14:paraId="3D77C45A" w14:textId="77777777" w:rsidR="00BC0191" w:rsidRDefault="001E4C9A">
            <w:pPr>
              <w:spacing w:before="40" w:after="40"/>
              <w:rPr>
                <w:sz w:val="20"/>
                <w:szCs w:val="20"/>
              </w:rPr>
            </w:pPr>
            <w:r>
              <w:rPr>
                <w:rFonts w:ascii="Times New Roman" w:eastAsia="Times New Roman" w:hAnsi="Times New Roman"/>
                <w:sz w:val="20"/>
                <w:szCs w:val="20"/>
              </w:rPr>
              <w:t xml:space="preserve">134°C / 103 kPa; 100 L chamber; pre-vacuum cycle; integrated data </w:t>
            </w:r>
            <w:r>
              <w:rPr>
                <w:rFonts w:ascii="Times New Roman" w:eastAsia="Times New Roman" w:hAnsi="Times New Roman"/>
                <w:sz w:val="20"/>
                <w:szCs w:val="20"/>
              </w:rPr>
              <w:lastRenderedPageBreak/>
              <w:t xml:space="preserve">logger; </w:t>
            </w:r>
            <w:proofErr w:type="spellStart"/>
            <w:r>
              <w:rPr>
                <w:rFonts w:ascii="Times New Roman" w:eastAsia="Times New Roman" w:hAnsi="Times New Roman"/>
                <w:sz w:val="20"/>
                <w:szCs w:val="20"/>
              </w:rPr>
              <w:t>bioseal</w:t>
            </w:r>
            <w:proofErr w:type="spellEnd"/>
            <w:r>
              <w:rPr>
                <w:rFonts w:ascii="Times New Roman" w:eastAsia="Times New Roman" w:hAnsi="Times New Roman"/>
                <w:sz w:val="20"/>
                <w:szCs w:val="20"/>
              </w:rPr>
              <w:t xml:space="preserve"> door; USB printout; EN 13060</w:t>
            </w:r>
          </w:p>
        </w:tc>
        <w:tc>
          <w:tcPr>
            <w:tcW w:w="387" w:type="pct"/>
          </w:tcPr>
          <w:p w14:paraId="36B48CDC"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w:t>
            </w:r>
          </w:p>
        </w:tc>
        <w:tc>
          <w:tcPr>
            <w:tcW w:w="1027" w:type="pct"/>
          </w:tcPr>
          <w:p w14:paraId="478C976F" w14:textId="77777777" w:rsidR="00BC0191" w:rsidRDefault="00BC0191">
            <w:pPr>
              <w:spacing w:before="40" w:after="40"/>
              <w:rPr>
                <w:sz w:val="20"/>
                <w:szCs w:val="20"/>
              </w:rPr>
            </w:pPr>
          </w:p>
        </w:tc>
      </w:tr>
      <w:tr w:rsidR="00BC0191" w14:paraId="684777E3" w14:textId="77777777" w:rsidTr="00463932">
        <w:tc>
          <w:tcPr>
            <w:tcW w:w="386" w:type="pct"/>
          </w:tcPr>
          <w:p w14:paraId="7517AE8F" w14:textId="77777777" w:rsidR="00BC0191" w:rsidRDefault="001E4C9A">
            <w:pPr>
              <w:spacing w:before="40" w:after="40"/>
              <w:jc w:val="center"/>
              <w:rPr>
                <w:sz w:val="20"/>
                <w:szCs w:val="20"/>
              </w:rPr>
            </w:pPr>
            <w:r>
              <w:rPr>
                <w:rFonts w:ascii="Times New Roman" w:eastAsia="Times New Roman" w:hAnsi="Times New Roman"/>
                <w:sz w:val="20"/>
                <w:szCs w:val="20"/>
              </w:rPr>
              <w:t>26</w:t>
            </w:r>
          </w:p>
        </w:tc>
        <w:tc>
          <w:tcPr>
            <w:tcW w:w="1581" w:type="pct"/>
          </w:tcPr>
          <w:p w14:paraId="28909C10" w14:textId="77777777" w:rsidR="00BC0191" w:rsidRDefault="001E4C9A">
            <w:pPr>
              <w:spacing w:before="40" w:after="40"/>
              <w:rPr>
                <w:sz w:val="20"/>
                <w:szCs w:val="20"/>
              </w:rPr>
            </w:pPr>
            <w:r>
              <w:rPr>
                <w:rFonts w:ascii="Times New Roman" w:eastAsia="Times New Roman" w:hAnsi="Times New Roman"/>
                <w:sz w:val="20"/>
                <w:szCs w:val="20"/>
              </w:rPr>
              <w:t>Anaerobic Incubator / Workstation</w:t>
            </w:r>
          </w:p>
        </w:tc>
        <w:tc>
          <w:tcPr>
            <w:tcW w:w="1619" w:type="pct"/>
          </w:tcPr>
          <w:p w14:paraId="4EBFCBE2" w14:textId="77777777" w:rsidR="00BC0191" w:rsidRDefault="001E4C9A">
            <w:pPr>
              <w:spacing w:before="40" w:after="40"/>
              <w:rPr>
                <w:sz w:val="20"/>
                <w:szCs w:val="20"/>
              </w:rPr>
            </w:pPr>
            <w:r>
              <w:rPr>
                <w:rFonts w:ascii="Times New Roman" w:eastAsia="Times New Roman" w:hAnsi="Times New Roman"/>
                <w:sz w:val="20"/>
                <w:szCs w:val="20"/>
              </w:rPr>
              <w:t>N₂/CO₂/H₂ atmosphere; O₂ &lt;1 ppm; HEPA filtration; 30–100 L working volume; for Clostridium and anaerobic pathogens</w:t>
            </w:r>
          </w:p>
        </w:tc>
        <w:tc>
          <w:tcPr>
            <w:tcW w:w="387" w:type="pct"/>
          </w:tcPr>
          <w:p w14:paraId="2EFD6E2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4B787C5A" w14:textId="77777777" w:rsidR="00BC0191" w:rsidRDefault="00BC0191">
            <w:pPr>
              <w:spacing w:before="40" w:after="40"/>
              <w:rPr>
                <w:sz w:val="20"/>
                <w:szCs w:val="20"/>
              </w:rPr>
            </w:pPr>
          </w:p>
        </w:tc>
      </w:tr>
      <w:tr w:rsidR="00BC0191" w14:paraId="3E21E3A5" w14:textId="77777777" w:rsidTr="00463932">
        <w:tc>
          <w:tcPr>
            <w:tcW w:w="386" w:type="pct"/>
          </w:tcPr>
          <w:p w14:paraId="18CF2E96" w14:textId="77777777" w:rsidR="00BC0191" w:rsidRDefault="001E4C9A">
            <w:pPr>
              <w:spacing w:before="40" w:after="40"/>
              <w:jc w:val="center"/>
              <w:rPr>
                <w:sz w:val="20"/>
                <w:szCs w:val="20"/>
              </w:rPr>
            </w:pPr>
            <w:r>
              <w:rPr>
                <w:rFonts w:ascii="Times New Roman" w:eastAsia="Times New Roman" w:hAnsi="Times New Roman"/>
                <w:sz w:val="20"/>
                <w:szCs w:val="20"/>
              </w:rPr>
              <w:t>27</w:t>
            </w:r>
          </w:p>
        </w:tc>
        <w:tc>
          <w:tcPr>
            <w:tcW w:w="1581" w:type="pct"/>
          </w:tcPr>
          <w:p w14:paraId="5F3AF247" w14:textId="77777777" w:rsidR="00BC0191" w:rsidRDefault="001E4C9A">
            <w:pPr>
              <w:spacing w:before="40" w:after="40"/>
              <w:rPr>
                <w:sz w:val="20"/>
                <w:szCs w:val="20"/>
              </w:rPr>
            </w:pPr>
            <w:r>
              <w:rPr>
                <w:rFonts w:ascii="Times New Roman" w:eastAsia="Times New Roman" w:hAnsi="Times New Roman"/>
                <w:sz w:val="20"/>
                <w:szCs w:val="20"/>
              </w:rPr>
              <w:t>Incubator – Temperature Controlled (100–400 L)</w:t>
            </w:r>
          </w:p>
        </w:tc>
        <w:tc>
          <w:tcPr>
            <w:tcW w:w="1619" w:type="pct"/>
          </w:tcPr>
          <w:p w14:paraId="736D7A10" w14:textId="77777777" w:rsidR="00BC0191" w:rsidRDefault="001E4C9A">
            <w:pPr>
              <w:spacing w:before="40" w:after="40"/>
              <w:rPr>
                <w:sz w:val="20"/>
                <w:szCs w:val="20"/>
              </w:rPr>
            </w:pPr>
            <w:r>
              <w:rPr>
                <w:rFonts w:ascii="Times New Roman" w:eastAsia="Times New Roman" w:hAnsi="Times New Roman"/>
                <w:sz w:val="20"/>
                <w:szCs w:val="20"/>
              </w:rPr>
              <w:t>Forced-air convection; 4°C above ambient to 80°C; digital PID controller; ±0.1°C uniformity; 100–400 L; HEPA-filtered option</w:t>
            </w:r>
          </w:p>
        </w:tc>
        <w:tc>
          <w:tcPr>
            <w:tcW w:w="387" w:type="pct"/>
          </w:tcPr>
          <w:p w14:paraId="49F0A3B5"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2FC5462C" w14:textId="77777777" w:rsidR="00BC0191" w:rsidRDefault="00BC0191">
            <w:pPr>
              <w:spacing w:before="40" w:after="40"/>
              <w:rPr>
                <w:sz w:val="20"/>
                <w:szCs w:val="20"/>
              </w:rPr>
            </w:pPr>
          </w:p>
        </w:tc>
      </w:tr>
      <w:tr w:rsidR="00BC0191" w14:paraId="34BE9BCE" w14:textId="77777777" w:rsidTr="00463932">
        <w:tc>
          <w:tcPr>
            <w:tcW w:w="386" w:type="pct"/>
          </w:tcPr>
          <w:p w14:paraId="35270CBB" w14:textId="77777777" w:rsidR="00BC0191" w:rsidRDefault="001E4C9A">
            <w:pPr>
              <w:spacing w:before="40" w:after="40"/>
              <w:jc w:val="center"/>
              <w:rPr>
                <w:sz w:val="20"/>
                <w:szCs w:val="20"/>
              </w:rPr>
            </w:pPr>
            <w:r>
              <w:rPr>
                <w:rFonts w:ascii="Times New Roman" w:eastAsia="Times New Roman" w:hAnsi="Times New Roman"/>
                <w:sz w:val="20"/>
                <w:szCs w:val="20"/>
              </w:rPr>
              <w:t>28</w:t>
            </w:r>
          </w:p>
        </w:tc>
        <w:tc>
          <w:tcPr>
            <w:tcW w:w="1581" w:type="pct"/>
          </w:tcPr>
          <w:p w14:paraId="362028F7" w14:textId="77777777" w:rsidR="00BC0191" w:rsidRDefault="001E4C9A">
            <w:pPr>
              <w:spacing w:before="40" w:after="40"/>
              <w:rPr>
                <w:sz w:val="20"/>
                <w:szCs w:val="20"/>
              </w:rPr>
            </w:pPr>
            <w:r>
              <w:rPr>
                <w:rFonts w:ascii="Times New Roman" w:eastAsia="Times New Roman" w:hAnsi="Times New Roman"/>
                <w:sz w:val="20"/>
                <w:szCs w:val="20"/>
              </w:rPr>
              <w:t>Real-Time PCR System (96-well, 4–6 channel)</w:t>
            </w:r>
          </w:p>
        </w:tc>
        <w:tc>
          <w:tcPr>
            <w:tcW w:w="1619" w:type="pct"/>
          </w:tcPr>
          <w:p w14:paraId="0AD06D11" w14:textId="77777777" w:rsidR="00BC0191" w:rsidRDefault="001E4C9A">
            <w:pPr>
              <w:spacing w:before="40" w:after="40"/>
              <w:rPr>
                <w:sz w:val="20"/>
                <w:szCs w:val="20"/>
              </w:rPr>
            </w:pPr>
            <w:r>
              <w:rPr>
                <w:rFonts w:ascii="Times New Roman" w:eastAsia="Times New Roman" w:hAnsi="Times New Roman"/>
                <w:sz w:val="20"/>
                <w:szCs w:val="20"/>
              </w:rPr>
              <w:t>96-well block; melt-curve analysis; FAM/HEX/ROX/Cy5 channels; pathogen detection panel; ±0.1°C block uniformity; GLP-compliant software</w:t>
            </w:r>
          </w:p>
        </w:tc>
        <w:tc>
          <w:tcPr>
            <w:tcW w:w="387" w:type="pct"/>
          </w:tcPr>
          <w:p w14:paraId="78F4D6C6"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63E07392" w14:textId="77777777" w:rsidR="00BC0191" w:rsidRDefault="00BC0191">
            <w:pPr>
              <w:spacing w:before="40" w:after="40"/>
              <w:rPr>
                <w:sz w:val="20"/>
                <w:szCs w:val="20"/>
              </w:rPr>
            </w:pPr>
          </w:p>
        </w:tc>
      </w:tr>
      <w:tr w:rsidR="00BC0191" w14:paraId="3BE53CA9" w14:textId="77777777" w:rsidTr="00463932">
        <w:tc>
          <w:tcPr>
            <w:tcW w:w="386" w:type="pct"/>
          </w:tcPr>
          <w:p w14:paraId="0F6BF9AB" w14:textId="77777777" w:rsidR="00BC0191" w:rsidRDefault="001E4C9A">
            <w:pPr>
              <w:spacing w:before="40" w:after="40"/>
              <w:jc w:val="center"/>
              <w:rPr>
                <w:sz w:val="20"/>
                <w:szCs w:val="20"/>
              </w:rPr>
            </w:pPr>
            <w:r>
              <w:rPr>
                <w:rFonts w:ascii="Times New Roman" w:eastAsia="Times New Roman" w:hAnsi="Times New Roman"/>
                <w:sz w:val="20"/>
                <w:szCs w:val="20"/>
              </w:rPr>
              <w:t>29</w:t>
            </w:r>
          </w:p>
        </w:tc>
        <w:tc>
          <w:tcPr>
            <w:tcW w:w="1581" w:type="pct"/>
          </w:tcPr>
          <w:p w14:paraId="3C55C1B4" w14:textId="77777777" w:rsidR="00BC0191" w:rsidRDefault="001E4C9A">
            <w:pPr>
              <w:spacing w:before="40" w:after="40"/>
              <w:rPr>
                <w:sz w:val="20"/>
                <w:szCs w:val="20"/>
              </w:rPr>
            </w:pPr>
            <w:r>
              <w:rPr>
                <w:rFonts w:ascii="Times New Roman" w:eastAsia="Times New Roman" w:hAnsi="Times New Roman"/>
                <w:sz w:val="20"/>
                <w:szCs w:val="20"/>
              </w:rPr>
              <w:t>Deep Freezer –80°C (Ultra-Low, 400 L)</w:t>
            </w:r>
          </w:p>
        </w:tc>
        <w:tc>
          <w:tcPr>
            <w:tcW w:w="1619" w:type="pct"/>
          </w:tcPr>
          <w:p w14:paraId="40F4F327" w14:textId="77777777" w:rsidR="00BC0191" w:rsidRDefault="001E4C9A">
            <w:pPr>
              <w:spacing w:before="40" w:after="40"/>
              <w:rPr>
                <w:sz w:val="20"/>
                <w:szCs w:val="20"/>
              </w:rPr>
            </w:pPr>
            <w:r>
              <w:rPr>
                <w:rFonts w:ascii="Times New Roman" w:eastAsia="Times New Roman" w:hAnsi="Times New Roman"/>
                <w:sz w:val="20"/>
                <w:szCs w:val="20"/>
              </w:rPr>
              <w:t>-40°C to -86°C; CFC-free refrigerant; temperature alarm; HEPA air filter; 400 L; for culture stocks, enzymes, reference material storage</w:t>
            </w:r>
          </w:p>
        </w:tc>
        <w:tc>
          <w:tcPr>
            <w:tcW w:w="387" w:type="pct"/>
          </w:tcPr>
          <w:p w14:paraId="1020F411"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5B3FDBEF" w14:textId="77777777" w:rsidR="00BC0191" w:rsidRDefault="00BC0191">
            <w:pPr>
              <w:spacing w:before="40" w:after="40"/>
              <w:rPr>
                <w:sz w:val="20"/>
                <w:szCs w:val="20"/>
              </w:rPr>
            </w:pPr>
          </w:p>
        </w:tc>
      </w:tr>
      <w:tr w:rsidR="00BC0191" w14:paraId="6C9FD006" w14:textId="77777777" w:rsidTr="00463932">
        <w:tc>
          <w:tcPr>
            <w:tcW w:w="386" w:type="pct"/>
          </w:tcPr>
          <w:p w14:paraId="6454FB41" w14:textId="77777777" w:rsidR="00BC0191" w:rsidRDefault="001E4C9A">
            <w:pPr>
              <w:spacing w:before="40" w:after="40"/>
              <w:jc w:val="center"/>
              <w:rPr>
                <w:sz w:val="20"/>
                <w:szCs w:val="20"/>
              </w:rPr>
            </w:pPr>
            <w:r>
              <w:rPr>
                <w:rFonts w:ascii="Times New Roman" w:eastAsia="Times New Roman" w:hAnsi="Times New Roman"/>
                <w:sz w:val="20"/>
                <w:szCs w:val="20"/>
              </w:rPr>
              <w:t>30</w:t>
            </w:r>
          </w:p>
        </w:tc>
        <w:tc>
          <w:tcPr>
            <w:tcW w:w="1581" w:type="pct"/>
          </w:tcPr>
          <w:p w14:paraId="2B37E0FA" w14:textId="77777777" w:rsidR="00BC0191" w:rsidRDefault="001E4C9A">
            <w:pPr>
              <w:spacing w:before="40" w:after="40"/>
              <w:rPr>
                <w:sz w:val="20"/>
                <w:szCs w:val="20"/>
              </w:rPr>
            </w:pPr>
            <w:r>
              <w:rPr>
                <w:rFonts w:ascii="Times New Roman" w:eastAsia="Times New Roman" w:hAnsi="Times New Roman"/>
                <w:sz w:val="20"/>
                <w:szCs w:val="20"/>
              </w:rPr>
              <w:t>Refrigerator (2–8°C, 250 L, Lab-Grade)</w:t>
            </w:r>
          </w:p>
        </w:tc>
        <w:tc>
          <w:tcPr>
            <w:tcW w:w="1619" w:type="pct"/>
          </w:tcPr>
          <w:p w14:paraId="19BEB409" w14:textId="77777777" w:rsidR="00BC0191" w:rsidRDefault="001E4C9A">
            <w:pPr>
              <w:spacing w:before="40" w:after="40"/>
              <w:rPr>
                <w:sz w:val="20"/>
                <w:szCs w:val="20"/>
              </w:rPr>
            </w:pPr>
            <w:r>
              <w:rPr>
                <w:rFonts w:ascii="Times New Roman" w:eastAsia="Times New Roman" w:hAnsi="Times New Roman"/>
                <w:sz w:val="20"/>
                <w:szCs w:val="20"/>
              </w:rPr>
              <w:t>2–8°C; ±0.5°C stability; 250 L upright; temperature alarm; CFC-free; explosion-proof option available</w:t>
            </w:r>
          </w:p>
        </w:tc>
        <w:tc>
          <w:tcPr>
            <w:tcW w:w="387" w:type="pct"/>
          </w:tcPr>
          <w:p w14:paraId="440D6F3F"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5271A3A5" w14:textId="77777777" w:rsidR="00BC0191" w:rsidRDefault="00BC0191">
            <w:pPr>
              <w:spacing w:before="40" w:after="40"/>
              <w:rPr>
                <w:sz w:val="20"/>
                <w:szCs w:val="20"/>
              </w:rPr>
            </w:pPr>
          </w:p>
        </w:tc>
      </w:tr>
      <w:tr w:rsidR="00BC0191" w14:paraId="5A51B45E" w14:textId="77777777" w:rsidTr="00463932">
        <w:tc>
          <w:tcPr>
            <w:tcW w:w="386" w:type="pct"/>
          </w:tcPr>
          <w:p w14:paraId="49FC6346" w14:textId="77777777" w:rsidR="00BC0191" w:rsidRDefault="001E4C9A">
            <w:pPr>
              <w:spacing w:before="40" w:after="40"/>
              <w:jc w:val="center"/>
              <w:rPr>
                <w:sz w:val="20"/>
                <w:szCs w:val="20"/>
              </w:rPr>
            </w:pPr>
            <w:r>
              <w:rPr>
                <w:rFonts w:ascii="Times New Roman" w:eastAsia="Times New Roman" w:hAnsi="Times New Roman"/>
                <w:sz w:val="20"/>
                <w:szCs w:val="20"/>
              </w:rPr>
              <w:t>31</w:t>
            </w:r>
          </w:p>
        </w:tc>
        <w:tc>
          <w:tcPr>
            <w:tcW w:w="1581" w:type="pct"/>
          </w:tcPr>
          <w:p w14:paraId="72796040" w14:textId="77777777" w:rsidR="00BC0191" w:rsidRDefault="001E4C9A">
            <w:pPr>
              <w:spacing w:before="40" w:after="40"/>
              <w:rPr>
                <w:sz w:val="20"/>
                <w:szCs w:val="20"/>
              </w:rPr>
            </w:pPr>
            <w:r>
              <w:rPr>
                <w:rFonts w:ascii="Times New Roman" w:eastAsia="Times New Roman" w:hAnsi="Times New Roman"/>
                <w:sz w:val="20"/>
                <w:szCs w:val="20"/>
              </w:rPr>
              <w:t>Automated Microplate Reader (ELISA)</w:t>
            </w:r>
          </w:p>
        </w:tc>
        <w:tc>
          <w:tcPr>
            <w:tcW w:w="1619" w:type="pct"/>
          </w:tcPr>
          <w:p w14:paraId="356E5FB3" w14:textId="77777777" w:rsidR="00BC0191" w:rsidRDefault="001E4C9A">
            <w:pPr>
              <w:spacing w:before="40" w:after="40"/>
              <w:rPr>
                <w:sz w:val="20"/>
                <w:szCs w:val="20"/>
              </w:rPr>
            </w:pPr>
            <w:r>
              <w:rPr>
                <w:rFonts w:ascii="Times New Roman" w:eastAsia="Times New Roman" w:hAnsi="Times New Roman"/>
                <w:sz w:val="20"/>
                <w:szCs w:val="20"/>
              </w:rPr>
              <w:t>UV/Vis 200–900 nm; dual-beam; 96/384-well capacity; kinetics mode; for species ID ELISA, antibiotic residues, toxin assays</w:t>
            </w:r>
          </w:p>
        </w:tc>
        <w:tc>
          <w:tcPr>
            <w:tcW w:w="387" w:type="pct"/>
          </w:tcPr>
          <w:p w14:paraId="665A37F5"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2E219B5B" w14:textId="77777777" w:rsidR="00BC0191" w:rsidRDefault="00BC0191">
            <w:pPr>
              <w:spacing w:before="40" w:after="40"/>
              <w:rPr>
                <w:sz w:val="20"/>
                <w:szCs w:val="20"/>
              </w:rPr>
            </w:pPr>
          </w:p>
        </w:tc>
      </w:tr>
      <w:tr w:rsidR="00BC0191" w14:paraId="0F11F4FE" w14:textId="77777777" w:rsidTr="00463932">
        <w:tc>
          <w:tcPr>
            <w:tcW w:w="386" w:type="pct"/>
          </w:tcPr>
          <w:p w14:paraId="0B8170D7" w14:textId="77777777" w:rsidR="00BC0191" w:rsidRDefault="001E4C9A">
            <w:pPr>
              <w:spacing w:before="40" w:after="40"/>
              <w:jc w:val="center"/>
              <w:rPr>
                <w:sz w:val="20"/>
                <w:szCs w:val="20"/>
              </w:rPr>
            </w:pPr>
            <w:r>
              <w:rPr>
                <w:rFonts w:ascii="Times New Roman" w:eastAsia="Times New Roman" w:hAnsi="Times New Roman"/>
                <w:sz w:val="20"/>
                <w:szCs w:val="20"/>
              </w:rPr>
              <w:t>32</w:t>
            </w:r>
          </w:p>
        </w:tc>
        <w:tc>
          <w:tcPr>
            <w:tcW w:w="1581" w:type="pct"/>
          </w:tcPr>
          <w:p w14:paraId="7FD290CA" w14:textId="77777777" w:rsidR="00BC0191" w:rsidRDefault="001E4C9A">
            <w:pPr>
              <w:spacing w:before="40" w:after="40"/>
              <w:rPr>
                <w:sz w:val="20"/>
                <w:szCs w:val="20"/>
              </w:rPr>
            </w:pPr>
            <w:r>
              <w:rPr>
                <w:rFonts w:ascii="Times New Roman" w:eastAsia="Times New Roman" w:hAnsi="Times New Roman"/>
                <w:sz w:val="20"/>
                <w:szCs w:val="20"/>
              </w:rPr>
              <w:t>Colony Counter (Digital, Image Analysis)</w:t>
            </w:r>
          </w:p>
        </w:tc>
        <w:tc>
          <w:tcPr>
            <w:tcW w:w="1619" w:type="pct"/>
          </w:tcPr>
          <w:p w14:paraId="4C09876C" w14:textId="77777777" w:rsidR="00BC0191" w:rsidRDefault="001E4C9A">
            <w:pPr>
              <w:spacing w:before="40" w:after="40"/>
              <w:rPr>
                <w:sz w:val="20"/>
                <w:szCs w:val="20"/>
              </w:rPr>
            </w:pPr>
            <w:r>
              <w:rPr>
                <w:rFonts w:ascii="Times New Roman" w:eastAsia="Times New Roman" w:hAnsi="Times New Roman"/>
                <w:sz w:val="20"/>
                <w:szCs w:val="20"/>
              </w:rPr>
              <w:t>LED illuminated plate; pressure-sensitive pad; CFU range 0–9999; LIMS-compatible barcode output; automated image counting</w:t>
            </w:r>
          </w:p>
        </w:tc>
        <w:tc>
          <w:tcPr>
            <w:tcW w:w="387" w:type="pct"/>
          </w:tcPr>
          <w:p w14:paraId="249D25C2"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3BBE500E" w14:textId="77777777" w:rsidR="00BC0191" w:rsidRDefault="00BC0191">
            <w:pPr>
              <w:spacing w:before="40" w:after="40"/>
              <w:rPr>
                <w:sz w:val="20"/>
                <w:szCs w:val="20"/>
              </w:rPr>
            </w:pPr>
          </w:p>
        </w:tc>
      </w:tr>
      <w:tr w:rsidR="00BC0191" w14:paraId="3B0344A9" w14:textId="77777777" w:rsidTr="00463932">
        <w:tc>
          <w:tcPr>
            <w:tcW w:w="386" w:type="pct"/>
          </w:tcPr>
          <w:p w14:paraId="3EF067D3" w14:textId="77777777" w:rsidR="00BC0191" w:rsidRDefault="001E4C9A">
            <w:pPr>
              <w:spacing w:before="40" w:after="40"/>
              <w:jc w:val="center"/>
              <w:rPr>
                <w:sz w:val="20"/>
                <w:szCs w:val="20"/>
              </w:rPr>
            </w:pPr>
            <w:r>
              <w:rPr>
                <w:rFonts w:ascii="Times New Roman" w:eastAsia="Times New Roman" w:hAnsi="Times New Roman"/>
                <w:sz w:val="20"/>
                <w:szCs w:val="20"/>
              </w:rPr>
              <w:t>33</w:t>
            </w:r>
          </w:p>
        </w:tc>
        <w:tc>
          <w:tcPr>
            <w:tcW w:w="1581" w:type="pct"/>
          </w:tcPr>
          <w:p w14:paraId="27CBE24B" w14:textId="77777777" w:rsidR="00BC0191" w:rsidRDefault="001E4C9A">
            <w:pPr>
              <w:spacing w:before="40" w:after="40"/>
              <w:rPr>
                <w:sz w:val="20"/>
                <w:szCs w:val="20"/>
              </w:rPr>
            </w:pPr>
            <w:r>
              <w:rPr>
                <w:rFonts w:ascii="Times New Roman" w:eastAsia="Times New Roman" w:hAnsi="Times New Roman"/>
                <w:sz w:val="20"/>
                <w:szCs w:val="20"/>
              </w:rPr>
              <w:t>Fluorescence Microscope (Upright)</w:t>
            </w:r>
          </w:p>
        </w:tc>
        <w:tc>
          <w:tcPr>
            <w:tcW w:w="1619" w:type="pct"/>
          </w:tcPr>
          <w:p w14:paraId="53B52C83" w14:textId="77777777" w:rsidR="00BC0191" w:rsidRDefault="001E4C9A">
            <w:pPr>
              <w:spacing w:before="40" w:after="40"/>
              <w:rPr>
                <w:sz w:val="20"/>
                <w:szCs w:val="20"/>
              </w:rPr>
            </w:pPr>
            <w:r>
              <w:rPr>
                <w:rFonts w:ascii="Times New Roman" w:eastAsia="Times New Roman" w:hAnsi="Times New Roman"/>
                <w:sz w:val="20"/>
                <w:szCs w:val="20"/>
              </w:rPr>
              <w:t>Plan-apochromat objectives 4×/10×/40×/100× oil; mercury/LED illumination; FITC/TRITC/DAPI filter sets; 12 MP digital camera</w:t>
            </w:r>
          </w:p>
        </w:tc>
        <w:tc>
          <w:tcPr>
            <w:tcW w:w="387" w:type="pct"/>
          </w:tcPr>
          <w:p w14:paraId="6879928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AF819D2" w14:textId="77777777" w:rsidR="00BC0191" w:rsidRDefault="00BC0191">
            <w:pPr>
              <w:spacing w:before="40" w:after="40"/>
              <w:rPr>
                <w:sz w:val="20"/>
                <w:szCs w:val="20"/>
              </w:rPr>
            </w:pPr>
          </w:p>
        </w:tc>
      </w:tr>
      <w:tr w:rsidR="00BC0191" w14:paraId="69CEA36A" w14:textId="77777777" w:rsidTr="00463932">
        <w:tc>
          <w:tcPr>
            <w:tcW w:w="386" w:type="pct"/>
          </w:tcPr>
          <w:p w14:paraId="076DEA27" w14:textId="77777777" w:rsidR="00BC0191" w:rsidRDefault="001E4C9A">
            <w:pPr>
              <w:spacing w:before="40" w:after="40"/>
              <w:jc w:val="center"/>
              <w:rPr>
                <w:sz w:val="20"/>
                <w:szCs w:val="20"/>
              </w:rPr>
            </w:pPr>
            <w:r>
              <w:rPr>
                <w:rFonts w:ascii="Times New Roman" w:eastAsia="Times New Roman" w:hAnsi="Times New Roman"/>
                <w:sz w:val="20"/>
                <w:szCs w:val="20"/>
              </w:rPr>
              <w:t>34</w:t>
            </w:r>
          </w:p>
        </w:tc>
        <w:tc>
          <w:tcPr>
            <w:tcW w:w="1581" w:type="pct"/>
          </w:tcPr>
          <w:p w14:paraId="1EBC9D15" w14:textId="77777777" w:rsidR="00BC0191" w:rsidRDefault="001E4C9A">
            <w:pPr>
              <w:spacing w:before="40" w:after="40"/>
              <w:rPr>
                <w:sz w:val="20"/>
                <w:szCs w:val="20"/>
              </w:rPr>
            </w:pPr>
            <w:r>
              <w:rPr>
                <w:rFonts w:ascii="Times New Roman" w:eastAsia="Times New Roman" w:hAnsi="Times New Roman"/>
                <w:sz w:val="20"/>
                <w:szCs w:val="20"/>
              </w:rPr>
              <w:t>Impedance / ATP Microbial Analyzer</w:t>
            </w:r>
          </w:p>
        </w:tc>
        <w:tc>
          <w:tcPr>
            <w:tcW w:w="1619" w:type="pct"/>
          </w:tcPr>
          <w:p w14:paraId="44E2E9F9" w14:textId="77777777" w:rsidR="00BC0191" w:rsidRDefault="001E4C9A">
            <w:pPr>
              <w:spacing w:before="40" w:after="40"/>
              <w:rPr>
                <w:sz w:val="20"/>
                <w:szCs w:val="20"/>
              </w:rPr>
            </w:pPr>
            <w:r>
              <w:rPr>
                <w:rFonts w:ascii="Times New Roman" w:eastAsia="Times New Roman" w:hAnsi="Times New Roman"/>
                <w:sz w:val="20"/>
                <w:szCs w:val="20"/>
              </w:rPr>
              <w:t>ATP luminometry for hygiene surface swabs; 10 RLU sensitivity; USB data output; cloud logging capability; for environmental monitoring</w:t>
            </w:r>
          </w:p>
        </w:tc>
        <w:tc>
          <w:tcPr>
            <w:tcW w:w="387" w:type="pct"/>
          </w:tcPr>
          <w:p w14:paraId="5036C9E7"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60EC7197" w14:textId="77777777" w:rsidR="00BC0191" w:rsidRDefault="00BC0191">
            <w:pPr>
              <w:spacing w:before="40" w:after="40"/>
              <w:rPr>
                <w:sz w:val="20"/>
                <w:szCs w:val="20"/>
              </w:rPr>
            </w:pPr>
          </w:p>
        </w:tc>
      </w:tr>
      <w:tr w:rsidR="00BC0191" w14:paraId="6743758F" w14:textId="77777777" w:rsidTr="00463932">
        <w:tc>
          <w:tcPr>
            <w:tcW w:w="386" w:type="pct"/>
          </w:tcPr>
          <w:p w14:paraId="3760197C" w14:textId="77777777" w:rsidR="00BC0191" w:rsidRDefault="001E4C9A">
            <w:pPr>
              <w:spacing w:before="40" w:after="40"/>
              <w:jc w:val="center"/>
              <w:rPr>
                <w:sz w:val="20"/>
                <w:szCs w:val="20"/>
              </w:rPr>
            </w:pPr>
            <w:r>
              <w:rPr>
                <w:rFonts w:ascii="Times New Roman" w:eastAsia="Times New Roman" w:hAnsi="Times New Roman"/>
                <w:sz w:val="20"/>
                <w:szCs w:val="20"/>
              </w:rPr>
              <w:t>35</w:t>
            </w:r>
          </w:p>
        </w:tc>
        <w:tc>
          <w:tcPr>
            <w:tcW w:w="1581" w:type="pct"/>
          </w:tcPr>
          <w:p w14:paraId="7CBE8D2C" w14:textId="77777777" w:rsidR="00BC0191" w:rsidRDefault="001E4C9A">
            <w:pPr>
              <w:spacing w:before="40" w:after="40"/>
              <w:rPr>
                <w:sz w:val="20"/>
                <w:szCs w:val="20"/>
              </w:rPr>
            </w:pPr>
            <w:r>
              <w:rPr>
                <w:rFonts w:ascii="Times New Roman" w:eastAsia="Times New Roman" w:hAnsi="Times New Roman"/>
                <w:sz w:val="20"/>
                <w:szCs w:val="20"/>
              </w:rPr>
              <w:t xml:space="preserve">Culture Media – Annual Supply (Selective + </w:t>
            </w:r>
            <w:proofErr w:type="gramStart"/>
            <w:r>
              <w:rPr>
                <w:rFonts w:ascii="Times New Roman" w:eastAsia="Times New Roman" w:hAnsi="Times New Roman"/>
                <w:sz w:val="20"/>
                <w:szCs w:val="20"/>
              </w:rPr>
              <w:t>Non-selective</w:t>
            </w:r>
            <w:proofErr w:type="gramEnd"/>
            <w:r>
              <w:rPr>
                <w:rFonts w:ascii="Times New Roman" w:eastAsia="Times New Roman" w:hAnsi="Times New Roman"/>
                <w:sz w:val="20"/>
                <w:szCs w:val="20"/>
              </w:rPr>
              <w:t>, 14 types)</w:t>
            </w:r>
          </w:p>
        </w:tc>
        <w:tc>
          <w:tcPr>
            <w:tcW w:w="1619" w:type="pct"/>
          </w:tcPr>
          <w:p w14:paraId="353ADD1A" w14:textId="77777777" w:rsidR="00BC0191" w:rsidRDefault="001E4C9A">
            <w:pPr>
              <w:spacing w:before="40" w:after="40"/>
              <w:rPr>
                <w:sz w:val="20"/>
                <w:szCs w:val="20"/>
              </w:rPr>
            </w:pPr>
            <w:r>
              <w:rPr>
                <w:rFonts w:ascii="Times New Roman" w:eastAsia="Times New Roman" w:hAnsi="Times New Roman"/>
                <w:sz w:val="20"/>
                <w:szCs w:val="20"/>
              </w:rPr>
              <w:t xml:space="preserve">Plate Count Agar, VRBA, ALOA, </w:t>
            </w:r>
            <w:proofErr w:type="spellStart"/>
            <w:r>
              <w:rPr>
                <w:rFonts w:ascii="Times New Roman" w:eastAsia="Times New Roman" w:hAnsi="Times New Roman"/>
                <w:sz w:val="20"/>
                <w:szCs w:val="20"/>
              </w:rPr>
              <w:t>XLD+RVS+MKTTn</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mCCDA</w:t>
            </w:r>
            <w:proofErr w:type="spellEnd"/>
            <w:r>
              <w:rPr>
                <w:rFonts w:ascii="Times New Roman" w:eastAsia="Times New Roman" w:hAnsi="Times New Roman"/>
                <w:sz w:val="20"/>
                <w:szCs w:val="20"/>
              </w:rPr>
              <w:t>, CT-SMAC, Baird-Parker, TCBS, DG18, Buffered Peptone Water, MRD, BHI, SDA; 500 g dehydrated per type</w:t>
            </w:r>
          </w:p>
        </w:tc>
        <w:tc>
          <w:tcPr>
            <w:tcW w:w="387" w:type="pct"/>
          </w:tcPr>
          <w:p w14:paraId="2E40FBB3" w14:textId="77777777" w:rsidR="00BC0191" w:rsidRDefault="001E4C9A">
            <w:pPr>
              <w:spacing w:before="40" w:after="40"/>
              <w:jc w:val="center"/>
              <w:rPr>
                <w:sz w:val="20"/>
                <w:szCs w:val="20"/>
              </w:rPr>
            </w:pPr>
            <w:r>
              <w:rPr>
                <w:rFonts w:ascii="Times New Roman" w:eastAsia="Times New Roman" w:hAnsi="Times New Roman"/>
                <w:sz w:val="20"/>
                <w:szCs w:val="20"/>
              </w:rPr>
              <w:t>150</w:t>
            </w:r>
          </w:p>
        </w:tc>
        <w:tc>
          <w:tcPr>
            <w:tcW w:w="1027" w:type="pct"/>
          </w:tcPr>
          <w:p w14:paraId="0E04BFEC" w14:textId="77777777" w:rsidR="00BC0191" w:rsidRDefault="00BC0191">
            <w:pPr>
              <w:spacing w:before="40" w:after="40"/>
              <w:rPr>
                <w:sz w:val="20"/>
                <w:szCs w:val="20"/>
              </w:rPr>
            </w:pPr>
          </w:p>
        </w:tc>
      </w:tr>
      <w:tr w:rsidR="00BC0191" w14:paraId="1F58C44D" w14:textId="77777777" w:rsidTr="00463932">
        <w:tc>
          <w:tcPr>
            <w:tcW w:w="386" w:type="pct"/>
          </w:tcPr>
          <w:p w14:paraId="2201CAF7" w14:textId="77777777" w:rsidR="00BC0191" w:rsidRDefault="001E4C9A">
            <w:pPr>
              <w:spacing w:before="40" w:after="40"/>
              <w:jc w:val="center"/>
              <w:rPr>
                <w:sz w:val="20"/>
                <w:szCs w:val="20"/>
              </w:rPr>
            </w:pPr>
            <w:r>
              <w:rPr>
                <w:rFonts w:ascii="Times New Roman" w:eastAsia="Times New Roman" w:hAnsi="Times New Roman"/>
                <w:sz w:val="20"/>
                <w:szCs w:val="20"/>
              </w:rPr>
              <w:t>36</w:t>
            </w:r>
          </w:p>
        </w:tc>
        <w:tc>
          <w:tcPr>
            <w:tcW w:w="1581" w:type="pct"/>
          </w:tcPr>
          <w:p w14:paraId="39D41B4E" w14:textId="77777777" w:rsidR="00BC0191" w:rsidRDefault="001E4C9A">
            <w:pPr>
              <w:spacing w:before="40" w:after="40"/>
              <w:rPr>
                <w:sz w:val="20"/>
                <w:szCs w:val="20"/>
              </w:rPr>
            </w:pPr>
            <w:r>
              <w:rPr>
                <w:rFonts w:ascii="Times New Roman" w:eastAsia="Times New Roman" w:hAnsi="Times New Roman"/>
                <w:sz w:val="20"/>
                <w:szCs w:val="20"/>
              </w:rPr>
              <w:t>Reference Cultures – Freeze-dried (8 species, certified)</w:t>
            </w:r>
          </w:p>
        </w:tc>
        <w:tc>
          <w:tcPr>
            <w:tcW w:w="1619" w:type="pct"/>
          </w:tcPr>
          <w:p w14:paraId="1928544F" w14:textId="77777777" w:rsidR="00BC0191" w:rsidRDefault="001E4C9A">
            <w:pPr>
              <w:spacing w:before="40" w:after="40"/>
              <w:rPr>
                <w:sz w:val="20"/>
                <w:szCs w:val="20"/>
              </w:rPr>
            </w:pPr>
            <w:r>
              <w:rPr>
                <w:rFonts w:ascii="Times New Roman" w:eastAsia="Times New Roman" w:hAnsi="Times New Roman"/>
                <w:sz w:val="20"/>
                <w:szCs w:val="20"/>
              </w:rPr>
              <w:t>E. coli ATCC 25922 equivalent, Salmonella, Listeria, S. aureus, Campylobacter, Vibrio parahaemolyticus, C. perfringens, P. aeruginosa; internationally certified strains</w:t>
            </w:r>
          </w:p>
        </w:tc>
        <w:tc>
          <w:tcPr>
            <w:tcW w:w="387" w:type="pct"/>
          </w:tcPr>
          <w:p w14:paraId="3B370D6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4A0AE750" w14:textId="77777777" w:rsidR="00BC0191" w:rsidRDefault="00BC0191">
            <w:pPr>
              <w:spacing w:before="40" w:after="40"/>
              <w:rPr>
                <w:sz w:val="20"/>
                <w:szCs w:val="20"/>
              </w:rPr>
            </w:pPr>
          </w:p>
        </w:tc>
      </w:tr>
    </w:tbl>
    <w:p w14:paraId="2B6F8874" w14:textId="77777777" w:rsidR="00BC0191" w:rsidRPr="00B22B3F" w:rsidRDefault="001E4C9A">
      <w:pPr>
        <w:pStyle w:val="Default"/>
        <w:spacing w:before="240" w:after="120"/>
        <w:rPr>
          <w:b/>
          <w:bCs/>
        </w:rPr>
      </w:pPr>
      <w:r w:rsidRPr="00B22B3F">
        <w:rPr>
          <w:b/>
          <w:bCs/>
        </w:rPr>
        <w:lastRenderedPageBreak/>
        <w:t>C. Sample Preparation and General Laboratory Equipment</w:t>
      </w:r>
    </w:p>
    <w:tbl>
      <w:tblPr>
        <w:tblStyle w:val="TableGrid1"/>
        <w:tblW w:w="5603" w:type="pct"/>
        <w:tblLayout w:type="fixed"/>
        <w:tblLook w:val="04A0" w:firstRow="1" w:lastRow="0" w:firstColumn="1" w:lastColumn="0" w:noHBand="0" w:noVBand="1"/>
      </w:tblPr>
      <w:tblGrid>
        <w:gridCol w:w="778"/>
        <w:gridCol w:w="1559"/>
        <w:gridCol w:w="4888"/>
        <w:gridCol w:w="780"/>
        <w:gridCol w:w="2069"/>
      </w:tblGrid>
      <w:tr w:rsidR="00BC0191" w14:paraId="2483FBE5" w14:textId="77777777" w:rsidTr="00463932">
        <w:tc>
          <w:tcPr>
            <w:tcW w:w="386" w:type="pct"/>
          </w:tcPr>
          <w:p w14:paraId="70D292BE"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774" w:type="pct"/>
          </w:tcPr>
          <w:p w14:paraId="59548399"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2426" w:type="pct"/>
          </w:tcPr>
          <w:p w14:paraId="1A497919"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7" w:type="pct"/>
          </w:tcPr>
          <w:p w14:paraId="0FB778DF"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7" w:type="pct"/>
          </w:tcPr>
          <w:p w14:paraId="0CA4ACC0"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63E6890F" w14:textId="77777777" w:rsidTr="00463932">
        <w:tc>
          <w:tcPr>
            <w:tcW w:w="386" w:type="pct"/>
          </w:tcPr>
          <w:p w14:paraId="7663583B" w14:textId="77777777" w:rsidR="00BC0191" w:rsidRDefault="001E4C9A">
            <w:pPr>
              <w:spacing w:before="40" w:after="40"/>
              <w:jc w:val="center"/>
              <w:rPr>
                <w:sz w:val="20"/>
                <w:szCs w:val="20"/>
              </w:rPr>
            </w:pPr>
            <w:r>
              <w:rPr>
                <w:rFonts w:ascii="Times New Roman" w:eastAsia="Times New Roman" w:hAnsi="Times New Roman"/>
                <w:sz w:val="20"/>
                <w:szCs w:val="20"/>
              </w:rPr>
              <w:t>37</w:t>
            </w:r>
          </w:p>
        </w:tc>
        <w:tc>
          <w:tcPr>
            <w:tcW w:w="774" w:type="pct"/>
          </w:tcPr>
          <w:p w14:paraId="5C3CB9AE" w14:textId="77777777" w:rsidR="00BC0191" w:rsidRDefault="001E4C9A">
            <w:pPr>
              <w:spacing w:before="40" w:after="40"/>
              <w:rPr>
                <w:sz w:val="20"/>
                <w:szCs w:val="20"/>
              </w:rPr>
            </w:pPr>
            <w:r>
              <w:rPr>
                <w:rFonts w:ascii="Times New Roman" w:eastAsia="Times New Roman" w:hAnsi="Times New Roman"/>
                <w:sz w:val="20"/>
                <w:szCs w:val="20"/>
              </w:rPr>
              <w:t>Analytical Balance (High-Precision, 220 g / 0.01 mg)</w:t>
            </w:r>
          </w:p>
        </w:tc>
        <w:tc>
          <w:tcPr>
            <w:tcW w:w="2426" w:type="pct"/>
          </w:tcPr>
          <w:p w14:paraId="20AC37EE" w14:textId="77777777" w:rsidR="00BC0191" w:rsidRDefault="001E4C9A">
            <w:pPr>
              <w:spacing w:before="40" w:after="40"/>
              <w:rPr>
                <w:sz w:val="20"/>
                <w:szCs w:val="20"/>
              </w:rPr>
            </w:pPr>
            <w:r>
              <w:rPr>
                <w:rFonts w:ascii="Times New Roman" w:eastAsia="Times New Roman" w:hAnsi="Times New Roman"/>
                <w:sz w:val="20"/>
                <w:szCs w:val="20"/>
              </w:rPr>
              <w:t>Dual-range 120/220 g; 0.01 mg readability; internal calibration; draft shield; ionizer; RS-232/USB/Ethernet; GLP printout; IP54 protection class</w:t>
            </w:r>
          </w:p>
        </w:tc>
        <w:tc>
          <w:tcPr>
            <w:tcW w:w="387" w:type="pct"/>
          </w:tcPr>
          <w:p w14:paraId="09EA78A3"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0322AA29" w14:textId="77777777" w:rsidR="00BC0191" w:rsidRDefault="00BC0191">
            <w:pPr>
              <w:spacing w:before="40" w:after="40"/>
              <w:rPr>
                <w:sz w:val="20"/>
                <w:szCs w:val="20"/>
              </w:rPr>
            </w:pPr>
          </w:p>
        </w:tc>
      </w:tr>
      <w:tr w:rsidR="00BC0191" w14:paraId="15492E21" w14:textId="77777777" w:rsidTr="00463932">
        <w:tc>
          <w:tcPr>
            <w:tcW w:w="386" w:type="pct"/>
          </w:tcPr>
          <w:p w14:paraId="1E24FE10" w14:textId="77777777" w:rsidR="00BC0191" w:rsidRDefault="001E4C9A">
            <w:pPr>
              <w:spacing w:before="40" w:after="40"/>
              <w:jc w:val="center"/>
              <w:rPr>
                <w:sz w:val="20"/>
                <w:szCs w:val="20"/>
              </w:rPr>
            </w:pPr>
            <w:r>
              <w:rPr>
                <w:rFonts w:ascii="Times New Roman" w:eastAsia="Times New Roman" w:hAnsi="Times New Roman"/>
                <w:sz w:val="20"/>
                <w:szCs w:val="20"/>
              </w:rPr>
              <w:t>38</w:t>
            </w:r>
          </w:p>
        </w:tc>
        <w:tc>
          <w:tcPr>
            <w:tcW w:w="774" w:type="pct"/>
          </w:tcPr>
          <w:p w14:paraId="0C336EBA" w14:textId="77777777" w:rsidR="00BC0191" w:rsidRDefault="001E4C9A">
            <w:pPr>
              <w:spacing w:before="40" w:after="40"/>
              <w:rPr>
                <w:sz w:val="20"/>
                <w:szCs w:val="20"/>
              </w:rPr>
            </w:pPr>
            <w:r>
              <w:rPr>
                <w:rFonts w:ascii="Times New Roman" w:eastAsia="Times New Roman" w:hAnsi="Times New Roman"/>
                <w:sz w:val="20"/>
                <w:szCs w:val="20"/>
              </w:rPr>
              <w:t>Precision Balance (50 kg / 1 g)</w:t>
            </w:r>
          </w:p>
        </w:tc>
        <w:tc>
          <w:tcPr>
            <w:tcW w:w="2426" w:type="pct"/>
          </w:tcPr>
          <w:p w14:paraId="2C2B90EA" w14:textId="77777777" w:rsidR="00BC0191" w:rsidRDefault="001E4C9A">
            <w:pPr>
              <w:spacing w:before="40" w:after="40"/>
              <w:rPr>
                <w:sz w:val="20"/>
                <w:szCs w:val="20"/>
              </w:rPr>
            </w:pPr>
            <w:r>
              <w:rPr>
                <w:rFonts w:ascii="Times New Roman" w:eastAsia="Times New Roman" w:hAnsi="Times New Roman"/>
                <w:sz w:val="20"/>
                <w:szCs w:val="20"/>
              </w:rPr>
              <w:t>High-capacity bench balance for bulk samples; 1 g readability; RS-232/USB; anti-static pan; 400×500 mm platform</w:t>
            </w:r>
          </w:p>
        </w:tc>
        <w:tc>
          <w:tcPr>
            <w:tcW w:w="387" w:type="pct"/>
          </w:tcPr>
          <w:p w14:paraId="1E633574"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5F0671D0" w14:textId="77777777" w:rsidR="00BC0191" w:rsidRDefault="00BC0191">
            <w:pPr>
              <w:spacing w:before="40" w:after="40"/>
              <w:rPr>
                <w:sz w:val="20"/>
                <w:szCs w:val="20"/>
              </w:rPr>
            </w:pPr>
          </w:p>
        </w:tc>
      </w:tr>
      <w:tr w:rsidR="00BC0191" w14:paraId="266A3D75" w14:textId="77777777" w:rsidTr="00463932">
        <w:tc>
          <w:tcPr>
            <w:tcW w:w="386" w:type="pct"/>
          </w:tcPr>
          <w:p w14:paraId="337B5B3E" w14:textId="77777777" w:rsidR="00BC0191" w:rsidRDefault="001E4C9A">
            <w:pPr>
              <w:spacing w:before="40" w:after="40"/>
              <w:jc w:val="center"/>
              <w:rPr>
                <w:sz w:val="20"/>
                <w:szCs w:val="20"/>
              </w:rPr>
            </w:pPr>
            <w:r>
              <w:rPr>
                <w:rFonts w:ascii="Times New Roman" w:eastAsia="Times New Roman" w:hAnsi="Times New Roman"/>
                <w:sz w:val="20"/>
                <w:szCs w:val="20"/>
              </w:rPr>
              <w:t>39</w:t>
            </w:r>
          </w:p>
        </w:tc>
        <w:tc>
          <w:tcPr>
            <w:tcW w:w="774" w:type="pct"/>
          </w:tcPr>
          <w:p w14:paraId="1E68164B" w14:textId="77777777" w:rsidR="00BC0191" w:rsidRDefault="001E4C9A">
            <w:pPr>
              <w:spacing w:before="40" w:after="40"/>
              <w:rPr>
                <w:sz w:val="20"/>
                <w:szCs w:val="20"/>
              </w:rPr>
            </w:pPr>
            <w:r>
              <w:rPr>
                <w:rFonts w:ascii="Times New Roman" w:eastAsia="Times New Roman" w:hAnsi="Times New Roman"/>
                <w:sz w:val="20"/>
                <w:szCs w:val="20"/>
              </w:rPr>
              <w:t xml:space="preserve">pH Meter (Bench-top, </w:t>
            </w:r>
            <w:proofErr w:type="gramStart"/>
            <w:r>
              <w:rPr>
                <w:rFonts w:ascii="Times New Roman" w:eastAsia="Times New Roman" w:hAnsi="Times New Roman"/>
                <w:sz w:val="20"/>
                <w:szCs w:val="20"/>
              </w:rPr>
              <w:t>Multi-parameter</w:t>
            </w:r>
            <w:proofErr w:type="gramEnd"/>
            <w:r>
              <w:rPr>
                <w:rFonts w:ascii="Times New Roman" w:eastAsia="Times New Roman" w:hAnsi="Times New Roman"/>
                <w:sz w:val="20"/>
                <w:szCs w:val="20"/>
              </w:rPr>
              <w:t>, IP54)</w:t>
            </w:r>
          </w:p>
        </w:tc>
        <w:tc>
          <w:tcPr>
            <w:tcW w:w="2426" w:type="pct"/>
          </w:tcPr>
          <w:p w14:paraId="1A2BFAA3" w14:textId="77777777" w:rsidR="00BC0191" w:rsidRDefault="001E4C9A">
            <w:pPr>
              <w:spacing w:before="40" w:after="40"/>
              <w:rPr>
                <w:sz w:val="20"/>
                <w:szCs w:val="20"/>
              </w:rPr>
            </w:pPr>
            <w:r>
              <w:rPr>
                <w:rFonts w:ascii="Times New Roman" w:eastAsia="Times New Roman" w:hAnsi="Times New Roman"/>
                <w:sz w:val="20"/>
                <w:szCs w:val="20"/>
              </w:rPr>
              <w:t>0–14 pH; ±0.002 pH accuracy; automatic temperature compensation; dual-junction food-grade electrode; multi-point calibration; GLP logs; IP54</w:t>
            </w:r>
          </w:p>
        </w:tc>
        <w:tc>
          <w:tcPr>
            <w:tcW w:w="387" w:type="pct"/>
          </w:tcPr>
          <w:p w14:paraId="243B0C51"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085455BF" w14:textId="77777777" w:rsidR="00BC0191" w:rsidRDefault="00BC0191">
            <w:pPr>
              <w:spacing w:before="40" w:after="40"/>
              <w:rPr>
                <w:sz w:val="20"/>
                <w:szCs w:val="20"/>
              </w:rPr>
            </w:pPr>
          </w:p>
        </w:tc>
      </w:tr>
      <w:tr w:rsidR="00BC0191" w14:paraId="4E86BC99" w14:textId="77777777" w:rsidTr="00463932">
        <w:tc>
          <w:tcPr>
            <w:tcW w:w="386" w:type="pct"/>
          </w:tcPr>
          <w:p w14:paraId="54C46667" w14:textId="77777777" w:rsidR="00BC0191" w:rsidRDefault="001E4C9A">
            <w:pPr>
              <w:spacing w:before="40" w:after="40"/>
              <w:jc w:val="center"/>
              <w:rPr>
                <w:sz w:val="20"/>
                <w:szCs w:val="20"/>
              </w:rPr>
            </w:pPr>
            <w:r>
              <w:rPr>
                <w:rFonts w:ascii="Times New Roman" w:eastAsia="Times New Roman" w:hAnsi="Times New Roman"/>
                <w:sz w:val="20"/>
                <w:szCs w:val="20"/>
              </w:rPr>
              <w:t>40</w:t>
            </w:r>
          </w:p>
        </w:tc>
        <w:tc>
          <w:tcPr>
            <w:tcW w:w="774" w:type="pct"/>
          </w:tcPr>
          <w:p w14:paraId="0D996067" w14:textId="77777777" w:rsidR="00BC0191" w:rsidRDefault="001E4C9A">
            <w:pPr>
              <w:spacing w:before="40" w:after="40"/>
              <w:rPr>
                <w:sz w:val="20"/>
                <w:szCs w:val="20"/>
              </w:rPr>
            </w:pPr>
            <w:r>
              <w:rPr>
                <w:rFonts w:ascii="Times New Roman" w:eastAsia="Times New Roman" w:hAnsi="Times New Roman"/>
                <w:sz w:val="20"/>
                <w:szCs w:val="20"/>
              </w:rPr>
              <w:t>Moisture Analyzer (Halogen/IR)</w:t>
            </w:r>
          </w:p>
        </w:tc>
        <w:tc>
          <w:tcPr>
            <w:tcW w:w="2426" w:type="pct"/>
          </w:tcPr>
          <w:p w14:paraId="501400DF" w14:textId="77777777" w:rsidR="00BC0191" w:rsidRDefault="001E4C9A">
            <w:pPr>
              <w:spacing w:before="40" w:after="40"/>
              <w:rPr>
                <w:sz w:val="20"/>
                <w:szCs w:val="20"/>
              </w:rPr>
            </w:pPr>
            <w:r>
              <w:rPr>
                <w:rFonts w:ascii="Times New Roman" w:eastAsia="Times New Roman" w:hAnsi="Times New Roman"/>
                <w:sz w:val="20"/>
                <w:szCs w:val="20"/>
              </w:rPr>
              <w:t>Capacity 120 g; 0.001 g readability; temperature 50–230°C; programmable drying profiles; metal pan set; suitable for meat/grains/powders</w:t>
            </w:r>
          </w:p>
        </w:tc>
        <w:tc>
          <w:tcPr>
            <w:tcW w:w="387" w:type="pct"/>
          </w:tcPr>
          <w:p w14:paraId="2A72405B"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7C1BB8A0" w14:textId="77777777" w:rsidR="00BC0191" w:rsidRDefault="00BC0191">
            <w:pPr>
              <w:spacing w:before="40" w:after="40"/>
              <w:rPr>
                <w:sz w:val="20"/>
                <w:szCs w:val="20"/>
              </w:rPr>
            </w:pPr>
          </w:p>
        </w:tc>
      </w:tr>
      <w:tr w:rsidR="00BC0191" w14:paraId="726A688F" w14:textId="77777777" w:rsidTr="00463932">
        <w:tc>
          <w:tcPr>
            <w:tcW w:w="386" w:type="pct"/>
          </w:tcPr>
          <w:p w14:paraId="21FE17C5" w14:textId="77777777" w:rsidR="00BC0191" w:rsidRDefault="001E4C9A">
            <w:pPr>
              <w:spacing w:before="40" w:after="40"/>
              <w:jc w:val="center"/>
              <w:rPr>
                <w:sz w:val="20"/>
                <w:szCs w:val="20"/>
              </w:rPr>
            </w:pPr>
            <w:r>
              <w:rPr>
                <w:rFonts w:ascii="Times New Roman" w:eastAsia="Times New Roman" w:hAnsi="Times New Roman"/>
                <w:sz w:val="20"/>
                <w:szCs w:val="20"/>
              </w:rPr>
              <w:t>41</w:t>
            </w:r>
          </w:p>
        </w:tc>
        <w:tc>
          <w:tcPr>
            <w:tcW w:w="774" w:type="pct"/>
          </w:tcPr>
          <w:p w14:paraId="2BE2A068" w14:textId="77777777" w:rsidR="00BC0191" w:rsidRDefault="001E4C9A">
            <w:pPr>
              <w:spacing w:before="40" w:after="40"/>
              <w:rPr>
                <w:sz w:val="20"/>
                <w:szCs w:val="20"/>
              </w:rPr>
            </w:pPr>
            <w:r>
              <w:rPr>
                <w:rFonts w:ascii="Times New Roman" w:eastAsia="Times New Roman" w:hAnsi="Times New Roman"/>
                <w:sz w:val="20"/>
                <w:szCs w:val="20"/>
              </w:rPr>
              <w:t>Refractometer (Digital, Peltier-controlled)</w:t>
            </w:r>
          </w:p>
        </w:tc>
        <w:tc>
          <w:tcPr>
            <w:tcW w:w="2426" w:type="pct"/>
          </w:tcPr>
          <w:p w14:paraId="30308655" w14:textId="77777777" w:rsidR="00BC0191" w:rsidRDefault="001E4C9A">
            <w:pPr>
              <w:spacing w:before="40" w:after="40"/>
              <w:rPr>
                <w:sz w:val="20"/>
                <w:szCs w:val="20"/>
              </w:rPr>
            </w:pPr>
            <w:r>
              <w:rPr>
                <w:rFonts w:ascii="Times New Roman" w:eastAsia="Times New Roman" w:hAnsi="Times New Roman"/>
                <w:sz w:val="20"/>
                <w:szCs w:val="20"/>
              </w:rPr>
              <w:t>Brix 0–95%; RI 1.3200–1.5300; ±0.00002 RI; Peltier temperature control ±0.05°C; 0.3 mL sample volume; ICUMSA/ISO compliant</w:t>
            </w:r>
          </w:p>
        </w:tc>
        <w:tc>
          <w:tcPr>
            <w:tcW w:w="387" w:type="pct"/>
          </w:tcPr>
          <w:p w14:paraId="509E2878"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5E836945" w14:textId="77777777" w:rsidR="00BC0191" w:rsidRDefault="00BC0191">
            <w:pPr>
              <w:spacing w:before="40" w:after="40"/>
              <w:rPr>
                <w:sz w:val="20"/>
                <w:szCs w:val="20"/>
              </w:rPr>
            </w:pPr>
          </w:p>
        </w:tc>
      </w:tr>
      <w:tr w:rsidR="00BC0191" w14:paraId="00A5F9F0" w14:textId="77777777" w:rsidTr="00463932">
        <w:tc>
          <w:tcPr>
            <w:tcW w:w="386" w:type="pct"/>
          </w:tcPr>
          <w:p w14:paraId="773A36BF" w14:textId="77777777" w:rsidR="00BC0191" w:rsidRDefault="001E4C9A">
            <w:pPr>
              <w:spacing w:before="40" w:after="40"/>
              <w:jc w:val="center"/>
              <w:rPr>
                <w:sz w:val="20"/>
                <w:szCs w:val="20"/>
              </w:rPr>
            </w:pPr>
            <w:r>
              <w:rPr>
                <w:rFonts w:ascii="Times New Roman" w:eastAsia="Times New Roman" w:hAnsi="Times New Roman"/>
                <w:sz w:val="20"/>
                <w:szCs w:val="20"/>
              </w:rPr>
              <w:t>42</w:t>
            </w:r>
          </w:p>
        </w:tc>
        <w:tc>
          <w:tcPr>
            <w:tcW w:w="774" w:type="pct"/>
          </w:tcPr>
          <w:p w14:paraId="0F5346E2" w14:textId="77777777" w:rsidR="00BC0191" w:rsidRDefault="001E4C9A">
            <w:pPr>
              <w:spacing w:before="40" w:after="40"/>
              <w:rPr>
                <w:sz w:val="20"/>
                <w:szCs w:val="20"/>
              </w:rPr>
            </w:pPr>
            <w:r>
              <w:rPr>
                <w:rFonts w:ascii="Times New Roman" w:eastAsia="Times New Roman" w:hAnsi="Times New Roman"/>
                <w:sz w:val="20"/>
                <w:szCs w:val="20"/>
              </w:rPr>
              <w:t>Homogenizer / Stomacher – 400 mL (Paddle Blender)</w:t>
            </w:r>
          </w:p>
        </w:tc>
        <w:tc>
          <w:tcPr>
            <w:tcW w:w="2426" w:type="pct"/>
          </w:tcPr>
          <w:p w14:paraId="08D30B92" w14:textId="77777777" w:rsidR="00BC0191" w:rsidRDefault="001E4C9A">
            <w:pPr>
              <w:spacing w:before="40" w:after="40"/>
              <w:rPr>
                <w:sz w:val="20"/>
                <w:szCs w:val="20"/>
              </w:rPr>
            </w:pPr>
            <w:r>
              <w:rPr>
                <w:rFonts w:ascii="Times New Roman" w:eastAsia="Times New Roman" w:hAnsi="Times New Roman"/>
                <w:sz w:val="20"/>
                <w:szCs w:val="20"/>
              </w:rPr>
              <w:t>Paddle blender; 80–400 mL sample bags; 10–400 rpm; ISO 6887 compliant; spill-proof seal</w:t>
            </w:r>
          </w:p>
        </w:tc>
        <w:tc>
          <w:tcPr>
            <w:tcW w:w="387" w:type="pct"/>
          </w:tcPr>
          <w:p w14:paraId="236F8DBF"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099DAA96" w14:textId="77777777" w:rsidR="00BC0191" w:rsidRDefault="00BC0191">
            <w:pPr>
              <w:spacing w:before="40" w:after="40"/>
              <w:rPr>
                <w:sz w:val="20"/>
                <w:szCs w:val="20"/>
              </w:rPr>
            </w:pPr>
          </w:p>
        </w:tc>
      </w:tr>
      <w:tr w:rsidR="00BC0191" w14:paraId="48890B3C" w14:textId="77777777" w:rsidTr="00463932">
        <w:tc>
          <w:tcPr>
            <w:tcW w:w="386" w:type="pct"/>
          </w:tcPr>
          <w:p w14:paraId="7A721D90" w14:textId="77777777" w:rsidR="00BC0191" w:rsidRDefault="001E4C9A">
            <w:pPr>
              <w:spacing w:before="40" w:after="40"/>
              <w:jc w:val="center"/>
              <w:rPr>
                <w:sz w:val="20"/>
                <w:szCs w:val="20"/>
              </w:rPr>
            </w:pPr>
            <w:r>
              <w:rPr>
                <w:rFonts w:ascii="Times New Roman" w:eastAsia="Times New Roman" w:hAnsi="Times New Roman"/>
                <w:sz w:val="20"/>
                <w:szCs w:val="20"/>
              </w:rPr>
              <w:t>43</w:t>
            </w:r>
          </w:p>
        </w:tc>
        <w:tc>
          <w:tcPr>
            <w:tcW w:w="774" w:type="pct"/>
          </w:tcPr>
          <w:p w14:paraId="06E5120E" w14:textId="77777777" w:rsidR="00BC0191" w:rsidRDefault="001E4C9A">
            <w:pPr>
              <w:spacing w:before="40" w:after="40"/>
              <w:rPr>
                <w:sz w:val="20"/>
                <w:szCs w:val="20"/>
              </w:rPr>
            </w:pPr>
            <w:r>
              <w:rPr>
                <w:rFonts w:ascii="Times New Roman" w:eastAsia="Times New Roman" w:hAnsi="Times New Roman"/>
                <w:sz w:val="20"/>
                <w:szCs w:val="20"/>
              </w:rPr>
              <w:t>Stomacher – High-Volume (3500 mL)</w:t>
            </w:r>
          </w:p>
        </w:tc>
        <w:tc>
          <w:tcPr>
            <w:tcW w:w="2426" w:type="pct"/>
          </w:tcPr>
          <w:p w14:paraId="1CF261F4" w14:textId="77777777" w:rsidR="00BC0191" w:rsidRDefault="001E4C9A">
            <w:pPr>
              <w:spacing w:before="40" w:after="40"/>
              <w:rPr>
                <w:sz w:val="20"/>
                <w:szCs w:val="20"/>
              </w:rPr>
            </w:pPr>
            <w:r>
              <w:rPr>
                <w:rFonts w:ascii="Times New Roman" w:eastAsia="Times New Roman" w:hAnsi="Times New Roman"/>
                <w:sz w:val="20"/>
                <w:szCs w:val="20"/>
              </w:rPr>
              <w:t>400–3500 mL capacity bags; variable speed; timer; ISO 6887; for large fish and meat sample preparation</w:t>
            </w:r>
          </w:p>
        </w:tc>
        <w:tc>
          <w:tcPr>
            <w:tcW w:w="387" w:type="pct"/>
          </w:tcPr>
          <w:p w14:paraId="19A49054"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5941B351" w14:textId="77777777" w:rsidR="00BC0191" w:rsidRDefault="00BC0191">
            <w:pPr>
              <w:spacing w:before="40" w:after="40"/>
              <w:rPr>
                <w:sz w:val="20"/>
                <w:szCs w:val="20"/>
              </w:rPr>
            </w:pPr>
          </w:p>
        </w:tc>
      </w:tr>
      <w:tr w:rsidR="00BC0191" w14:paraId="32898154" w14:textId="77777777" w:rsidTr="00463932">
        <w:tc>
          <w:tcPr>
            <w:tcW w:w="386" w:type="pct"/>
          </w:tcPr>
          <w:p w14:paraId="4C80CA59" w14:textId="77777777" w:rsidR="00BC0191" w:rsidRDefault="001E4C9A">
            <w:pPr>
              <w:spacing w:before="40" w:after="40"/>
              <w:jc w:val="center"/>
              <w:rPr>
                <w:sz w:val="20"/>
                <w:szCs w:val="20"/>
              </w:rPr>
            </w:pPr>
            <w:r>
              <w:rPr>
                <w:rFonts w:ascii="Times New Roman" w:eastAsia="Times New Roman" w:hAnsi="Times New Roman"/>
                <w:sz w:val="20"/>
                <w:szCs w:val="20"/>
              </w:rPr>
              <w:t>44</w:t>
            </w:r>
          </w:p>
        </w:tc>
        <w:tc>
          <w:tcPr>
            <w:tcW w:w="774" w:type="pct"/>
          </w:tcPr>
          <w:p w14:paraId="03DF921A" w14:textId="77777777" w:rsidR="00BC0191" w:rsidRDefault="001E4C9A">
            <w:pPr>
              <w:spacing w:before="40" w:after="40"/>
              <w:rPr>
                <w:sz w:val="20"/>
                <w:szCs w:val="20"/>
              </w:rPr>
            </w:pPr>
            <w:r>
              <w:rPr>
                <w:rFonts w:ascii="Times New Roman" w:eastAsia="Times New Roman" w:hAnsi="Times New Roman"/>
                <w:sz w:val="20"/>
                <w:szCs w:val="20"/>
              </w:rPr>
              <w:t>High-Speed Centrifuge – Refrigerated (0–25,000 rpm)</w:t>
            </w:r>
          </w:p>
        </w:tc>
        <w:tc>
          <w:tcPr>
            <w:tcW w:w="2426" w:type="pct"/>
          </w:tcPr>
          <w:p w14:paraId="32F493C9" w14:textId="77777777" w:rsidR="00BC0191" w:rsidRDefault="001E4C9A">
            <w:pPr>
              <w:spacing w:before="40" w:after="40"/>
              <w:rPr>
                <w:sz w:val="20"/>
                <w:szCs w:val="20"/>
              </w:rPr>
            </w:pPr>
            <w:r>
              <w:rPr>
                <w:rFonts w:ascii="Times New Roman" w:eastAsia="Times New Roman" w:hAnsi="Times New Roman"/>
                <w:sz w:val="20"/>
                <w:szCs w:val="20"/>
              </w:rPr>
              <w:t>Swing-bucket + fixed-angle rotors; 15/50/100 mL tubes; 4°C operating temperature; for fat separation, serum preparation</w:t>
            </w:r>
          </w:p>
        </w:tc>
        <w:tc>
          <w:tcPr>
            <w:tcW w:w="387" w:type="pct"/>
          </w:tcPr>
          <w:p w14:paraId="6BD66387"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AB52642" w14:textId="77777777" w:rsidR="00BC0191" w:rsidRDefault="00BC0191">
            <w:pPr>
              <w:spacing w:before="40" w:after="40"/>
              <w:rPr>
                <w:sz w:val="20"/>
                <w:szCs w:val="20"/>
              </w:rPr>
            </w:pPr>
          </w:p>
        </w:tc>
      </w:tr>
      <w:tr w:rsidR="00BC0191" w14:paraId="3D176A08" w14:textId="77777777" w:rsidTr="00463932">
        <w:tc>
          <w:tcPr>
            <w:tcW w:w="386" w:type="pct"/>
          </w:tcPr>
          <w:p w14:paraId="603334B4" w14:textId="77777777" w:rsidR="00BC0191" w:rsidRDefault="001E4C9A">
            <w:pPr>
              <w:spacing w:before="40" w:after="40"/>
              <w:jc w:val="center"/>
              <w:rPr>
                <w:sz w:val="20"/>
                <w:szCs w:val="20"/>
              </w:rPr>
            </w:pPr>
            <w:r>
              <w:rPr>
                <w:rFonts w:ascii="Times New Roman" w:eastAsia="Times New Roman" w:hAnsi="Times New Roman"/>
                <w:sz w:val="20"/>
                <w:szCs w:val="20"/>
              </w:rPr>
              <w:t>45</w:t>
            </w:r>
          </w:p>
        </w:tc>
        <w:tc>
          <w:tcPr>
            <w:tcW w:w="774" w:type="pct"/>
          </w:tcPr>
          <w:p w14:paraId="2779B848" w14:textId="77777777" w:rsidR="00BC0191" w:rsidRDefault="001E4C9A">
            <w:pPr>
              <w:spacing w:before="40" w:after="40"/>
              <w:rPr>
                <w:sz w:val="20"/>
                <w:szCs w:val="20"/>
              </w:rPr>
            </w:pPr>
            <w:r>
              <w:rPr>
                <w:rFonts w:ascii="Times New Roman" w:eastAsia="Times New Roman" w:hAnsi="Times New Roman"/>
                <w:sz w:val="20"/>
                <w:szCs w:val="20"/>
              </w:rPr>
              <w:t>Microcentrifuge (Benchtop, 0–16,000 rpm)</w:t>
            </w:r>
          </w:p>
        </w:tc>
        <w:tc>
          <w:tcPr>
            <w:tcW w:w="2426" w:type="pct"/>
          </w:tcPr>
          <w:p w14:paraId="039F624D" w14:textId="77777777" w:rsidR="00BC0191" w:rsidRDefault="001E4C9A">
            <w:pPr>
              <w:spacing w:before="40" w:after="40"/>
              <w:rPr>
                <w:sz w:val="20"/>
                <w:szCs w:val="20"/>
              </w:rPr>
            </w:pPr>
            <w:r>
              <w:rPr>
                <w:rFonts w:ascii="Times New Roman" w:eastAsia="Times New Roman" w:hAnsi="Times New Roman"/>
                <w:sz w:val="20"/>
                <w:szCs w:val="20"/>
              </w:rPr>
              <w:t>24 × 1.5/2.0 mL tube capacity; for PCR and molecular sample preparation</w:t>
            </w:r>
          </w:p>
        </w:tc>
        <w:tc>
          <w:tcPr>
            <w:tcW w:w="387" w:type="pct"/>
          </w:tcPr>
          <w:p w14:paraId="148AC3AC"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2A814A98" w14:textId="77777777" w:rsidR="00BC0191" w:rsidRDefault="00BC0191">
            <w:pPr>
              <w:spacing w:before="40" w:after="40"/>
              <w:rPr>
                <w:sz w:val="20"/>
                <w:szCs w:val="20"/>
              </w:rPr>
            </w:pPr>
          </w:p>
        </w:tc>
      </w:tr>
      <w:tr w:rsidR="00BC0191" w14:paraId="3353511F" w14:textId="77777777" w:rsidTr="00463932">
        <w:tc>
          <w:tcPr>
            <w:tcW w:w="386" w:type="pct"/>
          </w:tcPr>
          <w:p w14:paraId="464B9351" w14:textId="77777777" w:rsidR="00BC0191" w:rsidRDefault="001E4C9A">
            <w:pPr>
              <w:spacing w:before="40" w:after="40"/>
              <w:jc w:val="center"/>
              <w:rPr>
                <w:sz w:val="20"/>
                <w:szCs w:val="20"/>
              </w:rPr>
            </w:pPr>
            <w:r>
              <w:rPr>
                <w:rFonts w:ascii="Times New Roman" w:eastAsia="Times New Roman" w:hAnsi="Times New Roman"/>
                <w:sz w:val="20"/>
                <w:szCs w:val="20"/>
              </w:rPr>
              <w:t>46</w:t>
            </w:r>
          </w:p>
        </w:tc>
        <w:tc>
          <w:tcPr>
            <w:tcW w:w="774" w:type="pct"/>
          </w:tcPr>
          <w:p w14:paraId="5C5F5F2B" w14:textId="77777777" w:rsidR="00BC0191" w:rsidRDefault="001E4C9A">
            <w:pPr>
              <w:spacing w:before="40" w:after="40"/>
              <w:rPr>
                <w:sz w:val="20"/>
                <w:szCs w:val="20"/>
              </w:rPr>
            </w:pPr>
            <w:r>
              <w:rPr>
                <w:rFonts w:ascii="Times New Roman" w:eastAsia="Times New Roman" w:hAnsi="Times New Roman"/>
                <w:sz w:val="20"/>
                <w:szCs w:val="20"/>
              </w:rPr>
              <w:t>Water Bath / Heating Bath (5–99°C)</w:t>
            </w:r>
          </w:p>
        </w:tc>
        <w:tc>
          <w:tcPr>
            <w:tcW w:w="2426" w:type="pct"/>
          </w:tcPr>
          <w:p w14:paraId="51D2DF2B" w14:textId="77777777" w:rsidR="00BC0191" w:rsidRDefault="001E4C9A">
            <w:pPr>
              <w:spacing w:before="40" w:after="40"/>
              <w:rPr>
                <w:sz w:val="20"/>
                <w:szCs w:val="20"/>
              </w:rPr>
            </w:pPr>
            <w:r>
              <w:rPr>
                <w:rFonts w:ascii="Times New Roman" w:eastAsia="Times New Roman" w:hAnsi="Times New Roman"/>
                <w:sz w:val="20"/>
                <w:szCs w:val="20"/>
              </w:rPr>
              <w:t xml:space="preserve">Stainless steel tank; ±0.1°C temperature stability; 10 L capacity; shaking or static; for enzyme assays, sample </w:t>
            </w:r>
            <w:proofErr w:type="gramStart"/>
            <w:r>
              <w:rPr>
                <w:rFonts w:ascii="Times New Roman" w:eastAsia="Times New Roman" w:hAnsi="Times New Roman"/>
                <w:sz w:val="20"/>
                <w:szCs w:val="20"/>
              </w:rPr>
              <w:t>warm-holding</w:t>
            </w:r>
            <w:proofErr w:type="gramEnd"/>
          </w:p>
        </w:tc>
        <w:tc>
          <w:tcPr>
            <w:tcW w:w="387" w:type="pct"/>
          </w:tcPr>
          <w:p w14:paraId="21C859B4"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1E260324" w14:textId="77777777" w:rsidR="00BC0191" w:rsidRDefault="00BC0191">
            <w:pPr>
              <w:spacing w:before="40" w:after="40"/>
              <w:rPr>
                <w:sz w:val="20"/>
                <w:szCs w:val="20"/>
              </w:rPr>
            </w:pPr>
          </w:p>
        </w:tc>
      </w:tr>
      <w:tr w:rsidR="00BC0191" w14:paraId="06AF322F" w14:textId="77777777" w:rsidTr="00463932">
        <w:tc>
          <w:tcPr>
            <w:tcW w:w="386" w:type="pct"/>
          </w:tcPr>
          <w:p w14:paraId="1E5BF252" w14:textId="77777777" w:rsidR="00BC0191" w:rsidRDefault="001E4C9A">
            <w:pPr>
              <w:spacing w:before="40" w:after="40"/>
              <w:jc w:val="center"/>
              <w:rPr>
                <w:sz w:val="20"/>
                <w:szCs w:val="20"/>
              </w:rPr>
            </w:pPr>
            <w:r>
              <w:rPr>
                <w:rFonts w:ascii="Times New Roman" w:eastAsia="Times New Roman" w:hAnsi="Times New Roman"/>
                <w:sz w:val="20"/>
                <w:szCs w:val="20"/>
              </w:rPr>
              <w:t>47</w:t>
            </w:r>
          </w:p>
        </w:tc>
        <w:tc>
          <w:tcPr>
            <w:tcW w:w="774" w:type="pct"/>
          </w:tcPr>
          <w:p w14:paraId="486C0862" w14:textId="77777777" w:rsidR="00BC0191" w:rsidRDefault="001E4C9A">
            <w:pPr>
              <w:spacing w:before="40" w:after="40"/>
              <w:rPr>
                <w:sz w:val="20"/>
                <w:szCs w:val="20"/>
              </w:rPr>
            </w:pPr>
            <w:r>
              <w:rPr>
                <w:rFonts w:ascii="Times New Roman" w:eastAsia="Times New Roman" w:hAnsi="Times New Roman"/>
                <w:sz w:val="20"/>
                <w:szCs w:val="20"/>
              </w:rPr>
              <w:t>Dry Bath / Block Heater (Ambient+5 to 130°C)</w:t>
            </w:r>
          </w:p>
        </w:tc>
        <w:tc>
          <w:tcPr>
            <w:tcW w:w="2426" w:type="pct"/>
          </w:tcPr>
          <w:p w14:paraId="738A7436" w14:textId="77777777" w:rsidR="00BC0191" w:rsidRDefault="001E4C9A">
            <w:pPr>
              <w:spacing w:before="40" w:after="40"/>
              <w:rPr>
                <w:sz w:val="20"/>
                <w:szCs w:val="20"/>
              </w:rPr>
            </w:pPr>
            <w:r>
              <w:rPr>
                <w:rFonts w:ascii="Times New Roman" w:eastAsia="Times New Roman" w:hAnsi="Times New Roman"/>
                <w:sz w:val="20"/>
                <w:szCs w:val="20"/>
              </w:rPr>
              <w:t>Interchangeable blocks for 0.5/1.5/2.0 mL and 15/50 mL tubes; ±0.5°C accuracy</w:t>
            </w:r>
          </w:p>
        </w:tc>
        <w:tc>
          <w:tcPr>
            <w:tcW w:w="387" w:type="pct"/>
          </w:tcPr>
          <w:p w14:paraId="219928F1"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0BC459A1" w14:textId="77777777" w:rsidR="00BC0191" w:rsidRDefault="00BC0191">
            <w:pPr>
              <w:spacing w:before="40" w:after="40"/>
              <w:rPr>
                <w:sz w:val="20"/>
                <w:szCs w:val="20"/>
              </w:rPr>
            </w:pPr>
          </w:p>
        </w:tc>
      </w:tr>
      <w:tr w:rsidR="00BC0191" w14:paraId="63820B5D" w14:textId="77777777" w:rsidTr="00463932">
        <w:tc>
          <w:tcPr>
            <w:tcW w:w="386" w:type="pct"/>
          </w:tcPr>
          <w:p w14:paraId="0A24ED80" w14:textId="77777777" w:rsidR="00BC0191" w:rsidRDefault="001E4C9A">
            <w:pPr>
              <w:spacing w:before="40" w:after="40"/>
              <w:jc w:val="center"/>
              <w:rPr>
                <w:sz w:val="20"/>
                <w:szCs w:val="20"/>
              </w:rPr>
            </w:pPr>
            <w:r>
              <w:rPr>
                <w:rFonts w:ascii="Times New Roman" w:eastAsia="Times New Roman" w:hAnsi="Times New Roman"/>
                <w:sz w:val="20"/>
                <w:szCs w:val="20"/>
              </w:rPr>
              <w:t>48</w:t>
            </w:r>
          </w:p>
        </w:tc>
        <w:tc>
          <w:tcPr>
            <w:tcW w:w="774" w:type="pct"/>
          </w:tcPr>
          <w:p w14:paraId="45B7F25C" w14:textId="77777777" w:rsidR="00BC0191" w:rsidRDefault="001E4C9A">
            <w:pPr>
              <w:spacing w:before="40" w:after="40"/>
              <w:rPr>
                <w:sz w:val="20"/>
                <w:szCs w:val="20"/>
              </w:rPr>
            </w:pPr>
            <w:r>
              <w:rPr>
                <w:rFonts w:ascii="Times New Roman" w:eastAsia="Times New Roman" w:hAnsi="Times New Roman"/>
                <w:sz w:val="20"/>
                <w:szCs w:val="20"/>
              </w:rPr>
              <w:t>Orbital Shaker / Incubator Shaker</w:t>
            </w:r>
          </w:p>
        </w:tc>
        <w:tc>
          <w:tcPr>
            <w:tcW w:w="2426" w:type="pct"/>
          </w:tcPr>
          <w:p w14:paraId="3CD9895D" w14:textId="77777777" w:rsidR="00BC0191" w:rsidRDefault="001E4C9A">
            <w:pPr>
              <w:spacing w:before="40" w:after="40"/>
              <w:rPr>
                <w:sz w:val="20"/>
                <w:szCs w:val="20"/>
              </w:rPr>
            </w:pPr>
            <w:r>
              <w:rPr>
                <w:rFonts w:ascii="Times New Roman" w:eastAsia="Times New Roman" w:hAnsi="Times New Roman"/>
                <w:sz w:val="20"/>
                <w:szCs w:val="20"/>
              </w:rPr>
              <w:t>25–500 rpm; temperature range 4–60°C; flask clamps 50 mL–5 L; enzyme assays, microbiology enrichments</w:t>
            </w:r>
          </w:p>
        </w:tc>
        <w:tc>
          <w:tcPr>
            <w:tcW w:w="387" w:type="pct"/>
          </w:tcPr>
          <w:p w14:paraId="00779BBE"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079E6B2B" w14:textId="77777777" w:rsidR="00BC0191" w:rsidRDefault="00BC0191">
            <w:pPr>
              <w:spacing w:before="40" w:after="40"/>
              <w:rPr>
                <w:sz w:val="20"/>
                <w:szCs w:val="20"/>
              </w:rPr>
            </w:pPr>
          </w:p>
        </w:tc>
      </w:tr>
      <w:tr w:rsidR="00BC0191" w14:paraId="2355177F" w14:textId="77777777" w:rsidTr="00463932">
        <w:tc>
          <w:tcPr>
            <w:tcW w:w="386" w:type="pct"/>
          </w:tcPr>
          <w:p w14:paraId="0EFAE3B7" w14:textId="77777777" w:rsidR="00BC0191" w:rsidRDefault="001E4C9A">
            <w:pPr>
              <w:spacing w:before="40" w:after="40"/>
              <w:jc w:val="center"/>
              <w:rPr>
                <w:sz w:val="20"/>
                <w:szCs w:val="20"/>
              </w:rPr>
            </w:pPr>
            <w:r>
              <w:rPr>
                <w:rFonts w:ascii="Times New Roman" w:eastAsia="Times New Roman" w:hAnsi="Times New Roman"/>
                <w:sz w:val="20"/>
                <w:szCs w:val="20"/>
              </w:rPr>
              <w:t>49</w:t>
            </w:r>
          </w:p>
        </w:tc>
        <w:tc>
          <w:tcPr>
            <w:tcW w:w="774" w:type="pct"/>
          </w:tcPr>
          <w:p w14:paraId="49FE9515" w14:textId="77777777" w:rsidR="00BC0191" w:rsidRDefault="001E4C9A">
            <w:pPr>
              <w:spacing w:before="40" w:after="40"/>
              <w:rPr>
                <w:sz w:val="20"/>
                <w:szCs w:val="20"/>
              </w:rPr>
            </w:pPr>
            <w:r>
              <w:rPr>
                <w:rFonts w:ascii="Times New Roman" w:eastAsia="Times New Roman" w:hAnsi="Times New Roman"/>
                <w:sz w:val="20"/>
                <w:szCs w:val="20"/>
              </w:rPr>
              <w:t>Vortex Mixer (Variable 100–3200 rpm)</w:t>
            </w:r>
          </w:p>
        </w:tc>
        <w:tc>
          <w:tcPr>
            <w:tcW w:w="2426" w:type="pct"/>
          </w:tcPr>
          <w:p w14:paraId="46AA29E9" w14:textId="77777777" w:rsidR="00BC0191" w:rsidRDefault="001E4C9A">
            <w:pPr>
              <w:spacing w:before="40" w:after="40"/>
              <w:rPr>
                <w:sz w:val="20"/>
                <w:szCs w:val="20"/>
              </w:rPr>
            </w:pPr>
            <w:r>
              <w:rPr>
                <w:rFonts w:ascii="Times New Roman" w:eastAsia="Times New Roman" w:hAnsi="Times New Roman"/>
                <w:sz w:val="20"/>
                <w:szCs w:val="20"/>
              </w:rPr>
              <w:t>Continuous and touch mode; multi-tube adapters included</w:t>
            </w:r>
          </w:p>
        </w:tc>
        <w:tc>
          <w:tcPr>
            <w:tcW w:w="387" w:type="pct"/>
          </w:tcPr>
          <w:p w14:paraId="09169CF9"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4390C151" w14:textId="77777777" w:rsidR="00BC0191" w:rsidRDefault="00BC0191">
            <w:pPr>
              <w:spacing w:before="40" w:after="40"/>
              <w:rPr>
                <w:sz w:val="20"/>
                <w:szCs w:val="20"/>
              </w:rPr>
            </w:pPr>
          </w:p>
        </w:tc>
      </w:tr>
      <w:tr w:rsidR="00BC0191" w14:paraId="4FCE132C" w14:textId="77777777" w:rsidTr="00463932">
        <w:tc>
          <w:tcPr>
            <w:tcW w:w="386" w:type="pct"/>
          </w:tcPr>
          <w:p w14:paraId="1273192A"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50</w:t>
            </w:r>
          </w:p>
        </w:tc>
        <w:tc>
          <w:tcPr>
            <w:tcW w:w="774" w:type="pct"/>
          </w:tcPr>
          <w:p w14:paraId="6499124F" w14:textId="77777777" w:rsidR="00BC0191" w:rsidRDefault="001E4C9A">
            <w:pPr>
              <w:spacing w:before="40" w:after="40"/>
              <w:rPr>
                <w:sz w:val="20"/>
                <w:szCs w:val="20"/>
              </w:rPr>
            </w:pPr>
            <w:r>
              <w:rPr>
                <w:rFonts w:ascii="Times New Roman" w:eastAsia="Times New Roman" w:hAnsi="Times New Roman"/>
                <w:sz w:val="20"/>
                <w:szCs w:val="20"/>
              </w:rPr>
              <w:t>Magnetic Stirrer / Hot Plate (Combined)</w:t>
            </w:r>
          </w:p>
        </w:tc>
        <w:tc>
          <w:tcPr>
            <w:tcW w:w="2426" w:type="pct"/>
          </w:tcPr>
          <w:p w14:paraId="5F60476D" w14:textId="77777777" w:rsidR="00BC0191" w:rsidRDefault="001E4C9A">
            <w:pPr>
              <w:spacing w:before="40" w:after="40"/>
              <w:rPr>
                <w:sz w:val="20"/>
                <w:szCs w:val="20"/>
              </w:rPr>
            </w:pPr>
            <w:r>
              <w:rPr>
                <w:rFonts w:ascii="Times New Roman" w:eastAsia="Times New Roman" w:hAnsi="Times New Roman"/>
                <w:sz w:val="20"/>
                <w:szCs w:val="20"/>
              </w:rPr>
              <w:t>Ceramic top surface; 50–380°C; 50–1500 rpm; external temperature probe; closed-loop temperature control</w:t>
            </w:r>
          </w:p>
        </w:tc>
        <w:tc>
          <w:tcPr>
            <w:tcW w:w="387" w:type="pct"/>
          </w:tcPr>
          <w:p w14:paraId="0BA0FB90"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39DF8A6C" w14:textId="77777777" w:rsidR="00BC0191" w:rsidRDefault="00BC0191">
            <w:pPr>
              <w:spacing w:before="40" w:after="40"/>
              <w:rPr>
                <w:sz w:val="20"/>
                <w:szCs w:val="20"/>
              </w:rPr>
            </w:pPr>
          </w:p>
        </w:tc>
      </w:tr>
      <w:tr w:rsidR="00BC0191" w14:paraId="1FF83BD5" w14:textId="77777777" w:rsidTr="00463932">
        <w:tc>
          <w:tcPr>
            <w:tcW w:w="386" w:type="pct"/>
          </w:tcPr>
          <w:p w14:paraId="2FC252D5" w14:textId="77777777" w:rsidR="00BC0191" w:rsidRDefault="001E4C9A">
            <w:pPr>
              <w:spacing w:before="40" w:after="40"/>
              <w:jc w:val="center"/>
              <w:rPr>
                <w:sz w:val="20"/>
                <w:szCs w:val="20"/>
              </w:rPr>
            </w:pPr>
            <w:r>
              <w:rPr>
                <w:rFonts w:ascii="Times New Roman" w:eastAsia="Times New Roman" w:hAnsi="Times New Roman"/>
                <w:sz w:val="20"/>
                <w:szCs w:val="20"/>
              </w:rPr>
              <w:t>51</w:t>
            </w:r>
          </w:p>
        </w:tc>
        <w:tc>
          <w:tcPr>
            <w:tcW w:w="774" w:type="pct"/>
          </w:tcPr>
          <w:p w14:paraId="4CF072AB" w14:textId="77777777" w:rsidR="00BC0191" w:rsidRDefault="001E4C9A">
            <w:pPr>
              <w:spacing w:before="40" w:after="40"/>
              <w:rPr>
                <w:sz w:val="20"/>
                <w:szCs w:val="20"/>
              </w:rPr>
            </w:pPr>
            <w:r>
              <w:rPr>
                <w:rFonts w:ascii="Times New Roman" w:eastAsia="Times New Roman" w:hAnsi="Times New Roman"/>
                <w:sz w:val="20"/>
                <w:szCs w:val="20"/>
              </w:rPr>
              <w:t>Vacuum Oven (100 L, Ambient–250°C)</w:t>
            </w:r>
          </w:p>
        </w:tc>
        <w:tc>
          <w:tcPr>
            <w:tcW w:w="2426" w:type="pct"/>
          </w:tcPr>
          <w:p w14:paraId="3F6BFA4A" w14:textId="77777777" w:rsidR="00BC0191" w:rsidRDefault="001E4C9A">
            <w:pPr>
              <w:spacing w:before="40" w:after="40"/>
              <w:rPr>
                <w:sz w:val="20"/>
                <w:szCs w:val="20"/>
              </w:rPr>
            </w:pPr>
            <w:r>
              <w:rPr>
                <w:rFonts w:ascii="Times New Roman" w:eastAsia="Times New Roman" w:hAnsi="Times New Roman"/>
                <w:sz w:val="20"/>
                <w:szCs w:val="20"/>
              </w:rPr>
              <w:t>100 L chamber; vacuum &lt;0.1 mbar; programmable ramp/soak profiles; chemical-resistant inner chamber</w:t>
            </w:r>
          </w:p>
        </w:tc>
        <w:tc>
          <w:tcPr>
            <w:tcW w:w="387" w:type="pct"/>
          </w:tcPr>
          <w:p w14:paraId="2C6DBF8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09586A72" w14:textId="77777777" w:rsidR="00BC0191" w:rsidRDefault="00BC0191">
            <w:pPr>
              <w:spacing w:before="40" w:after="40"/>
              <w:rPr>
                <w:sz w:val="20"/>
                <w:szCs w:val="20"/>
              </w:rPr>
            </w:pPr>
          </w:p>
        </w:tc>
      </w:tr>
      <w:tr w:rsidR="00BC0191" w14:paraId="6B5B235B" w14:textId="77777777" w:rsidTr="00463932">
        <w:tc>
          <w:tcPr>
            <w:tcW w:w="386" w:type="pct"/>
          </w:tcPr>
          <w:p w14:paraId="111C187F" w14:textId="77777777" w:rsidR="00BC0191" w:rsidRDefault="001E4C9A">
            <w:pPr>
              <w:spacing w:before="40" w:after="40"/>
              <w:jc w:val="center"/>
              <w:rPr>
                <w:sz w:val="20"/>
                <w:szCs w:val="20"/>
              </w:rPr>
            </w:pPr>
            <w:r>
              <w:rPr>
                <w:rFonts w:ascii="Times New Roman" w:eastAsia="Times New Roman" w:hAnsi="Times New Roman"/>
                <w:sz w:val="20"/>
                <w:szCs w:val="20"/>
              </w:rPr>
              <w:t>52</w:t>
            </w:r>
          </w:p>
        </w:tc>
        <w:tc>
          <w:tcPr>
            <w:tcW w:w="774" w:type="pct"/>
          </w:tcPr>
          <w:p w14:paraId="7DE489DD" w14:textId="77777777" w:rsidR="00BC0191" w:rsidRDefault="001E4C9A">
            <w:pPr>
              <w:spacing w:before="40" w:after="40"/>
              <w:rPr>
                <w:sz w:val="20"/>
                <w:szCs w:val="20"/>
              </w:rPr>
            </w:pPr>
            <w:r>
              <w:rPr>
                <w:rFonts w:ascii="Times New Roman" w:eastAsia="Times New Roman" w:hAnsi="Times New Roman"/>
                <w:sz w:val="20"/>
                <w:szCs w:val="20"/>
              </w:rPr>
              <w:t>Muffle Furnace – Ash Determination (1200°C max)</w:t>
            </w:r>
          </w:p>
        </w:tc>
        <w:tc>
          <w:tcPr>
            <w:tcW w:w="2426" w:type="pct"/>
          </w:tcPr>
          <w:p w14:paraId="4389D94C" w14:textId="77777777" w:rsidR="00BC0191" w:rsidRDefault="001E4C9A">
            <w:pPr>
              <w:spacing w:before="40" w:after="40"/>
              <w:rPr>
                <w:sz w:val="20"/>
                <w:szCs w:val="20"/>
              </w:rPr>
            </w:pPr>
            <w:r>
              <w:rPr>
                <w:rFonts w:ascii="Times New Roman" w:eastAsia="Times New Roman" w:hAnsi="Times New Roman"/>
                <w:sz w:val="20"/>
                <w:szCs w:val="20"/>
              </w:rPr>
              <w:t>PID controller; ramp/soak temperature profiles; chimney port; 5 L chamber; crucible and porcelain accessories</w:t>
            </w:r>
          </w:p>
        </w:tc>
        <w:tc>
          <w:tcPr>
            <w:tcW w:w="387" w:type="pct"/>
          </w:tcPr>
          <w:p w14:paraId="1A6215BF"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3FE911C2" w14:textId="77777777" w:rsidR="00BC0191" w:rsidRDefault="00BC0191">
            <w:pPr>
              <w:spacing w:before="40" w:after="40"/>
              <w:rPr>
                <w:sz w:val="20"/>
                <w:szCs w:val="20"/>
              </w:rPr>
            </w:pPr>
          </w:p>
        </w:tc>
      </w:tr>
      <w:tr w:rsidR="00BC0191" w14:paraId="4C3EC5B9" w14:textId="77777777" w:rsidTr="00463932">
        <w:tc>
          <w:tcPr>
            <w:tcW w:w="386" w:type="pct"/>
          </w:tcPr>
          <w:p w14:paraId="226838C5" w14:textId="77777777" w:rsidR="00BC0191" w:rsidRDefault="001E4C9A">
            <w:pPr>
              <w:spacing w:before="40" w:after="40"/>
              <w:jc w:val="center"/>
              <w:rPr>
                <w:sz w:val="20"/>
                <w:szCs w:val="20"/>
              </w:rPr>
            </w:pPr>
            <w:r>
              <w:rPr>
                <w:rFonts w:ascii="Times New Roman" w:eastAsia="Times New Roman" w:hAnsi="Times New Roman"/>
                <w:sz w:val="20"/>
                <w:szCs w:val="20"/>
              </w:rPr>
              <w:t>53</w:t>
            </w:r>
          </w:p>
        </w:tc>
        <w:tc>
          <w:tcPr>
            <w:tcW w:w="774" w:type="pct"/>
          </w:tcPr>
          <w:p w14:paraId="1356A7D3" w14:textId="77777777" w:rsidR="00BC0191" w:rsidRDefault="001E4C9A">
            <w:pPr>
              <w:spacing w:before="40" w:after="40"/>
              <w:rPr>
                <w:sz w:val="20"/>
                <w:szCs w:val="20"/>
              </w:rPr>
            </w:pPr>
            <w:r>
              <w:rPr>
                <w:rFonts w:ascii="Times New Roman" w:eastAsia="Times New Roman" w:hAnsi="Times New Roman"/>
                <w:sz w:val="20"/>
                <w:szCs w:val="20"/>
              </w:rPr>
              <w:t>Drying Oven – Forced Air (Ambient to 300°C)</w:t>
            </w:r>
          </w:p>
        </w:tc>
        <w:tc>
          <w:tcPr>
            <w:tcW w:w="2426" w:type="pct"/>
          </w:tcPr>
          <w:p w14:paraId="7E70FD59" w14:textId="77777777" w:rsidR="00BC0191" w:rsidRDefault="001E4C9A">
            <w:pPr>
              <w:spacing w:before="40" w:after="40"/>
              <w:rPr>
                <w:sz w:val="20"/>
                <w:szCs w:val="20"/>
              </w:rPr>
            </w:pPr>
            <w:r>
              <w:rPr>
                <w:rFonts w:ascii="Times New Roman" w:eastAsia="Times New Roman" w:hAnsi="Times New Roman"/>
                <w:sz w:val="20"/>
                <w:szCs w:val="20"/>
              </w:rPr>
              <w:t>±1°C temperature uniformity; forced-air convection; 108 L; glassware sterilization and moisture determination</w:t>
            </w:r>
          </w:p>
        </w:tc>
        <w:tc>
          <w:tcPr>
            <w:tcW w:w="387" w:type="pct"/>
          </w:tcPr>
          <w:p w14:paraId="4FB44C46"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52DEE688" w14:textId="77777777" w:rsidR="00BC0191" w:rsidRDefault="00BC0191">
            <w:pPr>
              <w:spacing w:before="40" w:after="40"/>
              <w:rPr>
                <w:sz w:val="20"/>
                <w:szCs w:val="20"/>
              </w:rPr>
            </w:pPr>
          </w:p>
        </w:tc>
      </w:tr>
      <w:tr w:rsidR="00BC0191" w14:paraId="4A639823" w14:textId="77777777" w:rsidTr="00463932">
        <w:tc>
          <w:tcPr>
            <w:tcW w:w="386" w:type="pct"/>
          </w:tcPr>
          <w:p w14:paraId="1F342DA4" w14:textId="77777777" w:rsidR="00BC0191" w:rsidRDefault="001E4C9A">
            <w:pPr>
              <w:spacing w:before="40" w:after="40"/>
              <w:jc w:val="center"/>
              <w:rPr>
                <w:sz w:val="20"/>
                <w:szCs w:val="20"/>
              </w:rPr>
            </w:pPr>
            <w:r>
              <w:rPr>
                <w:rFonts w:ascii="Times New Roman" w:eastAsia="Times New Roman" w:hAnsi="Times New Roman"/>
                <w:sz w:val="20"/>
                <w:szCs w:val="20"/>
              </w:rPr>
              <w:t>54</w:t>
            </w:r>
          </w:p>
        </w:tc>
        <w:tc>
          <w:tcPr>
            <w:tcW w:w="774" w:type="pct"/>
          </w:tcPr>
          <w:p w14:paraId="2FC7A17B" w14:textId="77777777" w:rsidR="00BC0191" w:rsidRDefault="001E4C9A">
            <w:pPr>
              <w:spacing w:before="40" w:after="40"/>
              <w:rPr>
                <w:sz w:val="20"/>
                <w:szCs w:val="20"/>
              </w:rPr>
            </w:pPr>
            <w:r>
              <w:rPr>
                <w:rFonts w:ascii="Times New Roman" w:eastAsia="Times New Roman" w:hAnsi="Times New Roman"/>
                <w:sz w:val="20"/>
                <w:szCs w:val="20"/>
              </w:rPr>
              <w:t>Ultrasonic Cleaner (20 L, 40 kHz)</w:t>
            </w:r>
          </w:p>
        </w:tc>
        <w:tc>
          <w:tcPr>
            <w:tcW w:w="2426" w:type="pct"/>
          </w:tcPr>
          <w:p w14:paraId="188AA84E" w14:textId="77777777" w:rsidR="00BC0191" w:rsidRDefault="001E4C9A">
            <w:pPr>
              <w:spacing w:before="40" w:after="40"/>
              <w:rPr>
                <w:sz w:val="20"/>
                <w:szCs w:val="20"/>
              </w:rPr>
            </w:pPr>
            <w:r>
              <w:rPr>
                <w:rFonts w:ascii="Times New Roman" w:eastAsia="Times New Roman" w:hAnsi="Times New Roman"/>
                <w:sz w:val="20"/>
                <w:szCs w:val="20"/>
              </w:rPr>
              <w:t>Sweep frequency; digital timer and temperature; degas mode; stainless steel tank; for glassware and instrument part cleaning</w:t>
            </w:r>
          </w:p>
        </w:tc>
        <w:tc>
          <w:tcPr>
            <w:tcW w:w="387" w:type="pct"/>
          </w:tcPr>
          <w:p w14:paraId="1A6769CB"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0C523FBB" w14:textId="77777777" w:rsidR="00BC0191" w:rsidRDefault="00BC0191">
            <w:pPr>
              <w:spacing w:before="40" w:after="40"/>
              <w:rPr>
                <w:sz w:val="20"/>
                <w:szCs w:val="20"/>
              </w:rPr>
            </w:pPr>
          </w:p>
        </w:tc>
      </w:tr>
      <w:tr w:rsidR="00BC0191" w14:paraId="53D73F96" w14:textId="77777777" w:rsidTr="00463932">
        <w:tc>
          <w:tcPr>
            <w:tcW w:w="386" w:type="pct"/>
          </w:tcPr>
          <w:p w14:paraId="69D06130" w14:textId="77777777" w:rsidR="00BC0191" w:rsidRDefault="001E4C9A">
            <w:pPr>
              <w:spacing w:before="40" w:after="40"/>
              <w:jc w:val="center"/>
              <w:rPr>
                <w:sz w:val="20"/>
                <w:szCs w:val="20"/>
              </w:rPr>
            </w:pPr>
            <w:r>
              <w:rPr>
                <w:rFonts w:ascii="Times New Roman" w:eastAsia="Times New Roman" w:hAnsi="Times New Roman"/>
                <w:sz w:val="20"/>
                <w:szCs w:val="20"/>
              </w:rPr>
              <w:t>55</w:t>
            </w:r>
          </w:p>
        </w:tc>
        <w:tc>
          <w:tcPr>
            <w:tcW w:w="774" w:type="pct"/>
          </w:tcPr>
          <w:p w14:paraId="7A2D4C8B" w14:textId="77777777" w:rsidR="00BC0191" w:rsidRDefault="001E4C9A">
            <w:pPr>
              <w:spacing w:before="40" w:after="40"/>
              <w:rPr>
                <w:sz w:val="20"/>
                <w:szCs w:val="20"/>
              </w:rPr>
            </w:pPr>
            <w:r>
              <w:rPr>
                <w:rFonts w:ascii="Times New Roman" w:eastAsia="Times New Roman" w:hAnsi="Times New Roman"/>
                <w:sz w:val="20"/>
                <w:szCs w:val="20"/>
              </w:rPr>
              <w:t>Water Purification System (Type I + Type II)</w:t>
            </w:r>
          </w:p>
        </w:tc>
        <w:tc>
          <w:tcPr>
            <w:tcW w:w="2426" w:type="pct"/>
          </w:tcPr>
          <w:p w14:paraId="36DE7618" w14:textId="77777777" w:rsidR="00BC0191" w:rsidRDefault="001E4C9A">
            <w:pPr>
              <w:spacing w:before="40" w:after="40"/>
              <w:rPr>
                <w:sz w:val="20"/>
                <w:szCs w:val="20"/>
              </w:rPr>
            </w:pPr>
            <w:r>
              <w:rPr>
                <w:rFonts w:ascii="Times New Roman" w:eastAsia="Times New Roman" w:hAnsi="Times New Roman"/>
                <w:sz w:val="20"/>
                <w:szCs w:val="20"/>
              </w:rPr>
              <w:t xml:space="preserve">Type I: 18.2 </w:t>
            </w:r>
            <w:proofErr w:type="spellStart"/>
            <w:r>
              <w:rPr>
                <w:rFonts w:ascii="Times New Roman" w:eastAsia="Times New Roman" w:hAnsi="Times New Roman"/>
                <w:sz w:val="20"/>
                <w:szCs w:val="20"/>
              </w:rPr>
              <w:t>MΩ·cm</w:t>
            </w:r>
            <w:proofErr w:type="spellEnd"/>
            <w:r>
              <w:rPr>
                <w:rFonts w:ascii="Times New Roman" w:eastAsia="Times New Roman" w:hAnsi="Times New Roman"/>
                <w:sz w:val="20"/>
                <w:szCs w:val="20"/>
              </w:rPr>
              <w:t>; TOC &lt;5 ppb; UV sterilization + 0.22 µm filtration; compliant with CLSI and ISO 3696 Type I water standards. Type II: RO+UV; 10–20 L/h general lab use</w:t>
            </w:r>
          </w:p>
        </w:tc>
        <w:tc>
          <w:tcPr>
            <w:tcW w:w="387" w:type="pct"/>
          </w:tcPr>
          <w:p w14:paraId="0F654B77"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3C0CD86A" w14:textId="77777777" w:rsidR="00BC0191" w:rsidRDefault="00BC0191">
            <w:pPr>
              <w:spacing w:before="40" w:after="40"/>
              <w:rPr>
                <w:sz w:val="20"/>
                <w:szCs w:val="20"/>
              </w:rPr>
            </w:pPr>
          </w:p>
        </w:tc>
      </w:tr>
      <w:tr w:rsidR="00BC0191" w14:paraId="4F51DFE3" w14:textId="77777777" w:rsidTr="00463932">
        <w:tc>
          <w:tcPr>
            <w:tcW w:w="386" w:type="pct"/>
          </w:tcPr>
          <w:p w14:paraId="03AF389C" w14:textId="77777777" w:rsidR="00BC0191" w:rsidRDefault="001E4C9A">
            <w:pPr>
              <w:spacing w:before="40" w:after="40"/>
              <w:jc w:val="center"/>
              <w:rPr>
                <w:sz w:val="20"/>
                <w:szCs w:val="20"/>
              </w:rPr>
            </w:pPr>
            <w:r>
              <w:rPr>
                <w:rFonts w:ascii="Times New Roman" w:eastAsia="Times New Roman" w:hAnsi="Times New Roman"/>
                <w:sz w:val="20"/>
                <w:szCs w:val="20"/>
              </w:rPr>
              <w:t>56</w:t>
            </w:r>
          </w:p>
        </w:tc>
        <w:tc>
          <w:tcPr>
            <w:tcW w:w="774" w:type="pct"/>
          </w:tcPr>
          <w:p w14:paraId="741B6759" w14:textId="77777777" w:rsidR="00BC0191" w:rsidRDefault="001E4C9A">
            <w:pPr>
              <w:spacing w:before="40" w:after="40"/>
              <w:rPr>
                <w:sz w:val="20"/>
                <w:szCs w:val="20"/>
              </w:rPr>
            </w:pPr>
            <w:r>
              <w:rPr>
                <w:rFonts w:ascii="Times New Roman" w:eastAsia="Times New Roman" w:hAnsi="Times New Roman"/>
                <w:sz w:val="20"/>
                <w:szCs w:val="20"/>
              </w:rPr>
              <w:t>Turbidimeter / Nephelometer (0–4000 NTU)</w:t>
            </w:r>
          </w:p>
        </w:tc>
        <w:tc>
          <w:tcPr>
            <w:tcW w:w="2426" w:type="pct"/>
          </w:tcPr>
          <w:p w14:paraId="5A58C7C1" w14:textId="77777777" w:rsidR="00BC0191" w:rsidRDefault="001E4C9A">
            <w:pPr>
              <w:spacing w:before="40" w:after="40"/>
              <w:rPr>
                <w:sz w:val="20"/>
                <w:szCs w:val="20"/>
              </w:rPr>
            </w:pPr>
            <w:r>
              <w:rPr>
                <w:rFonts w:ascii="Times New Roman" w:eastAsia="Times New Roman" w:hAnsi="Times New Roman"/>
                <w:sz w:val="20"/>
                <w:szCs w:val="20"/>
              </w:rPr>
              <w:t>±2% full scale; EPA 180.1 compliant; stray-light corrected; for seafood processing water quality</w:t>
            </w:r>
          </w:p>
        </w:tc>
        <w:tc>
          <w:tcPr>
            <w:tcW w:w="387" w:type="pct"/>
          </w:tcPr>
          <w:p w14:paraId="1AF40BDC"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7" w:type="pct"/>
          </w:tcPr>
          <w:p w14:paraId="1F77BB1C" w14:textId="77777777" w:rsidR="00BC0191" w:rsidRDefault="00BC0191">
            <w:pPr>
              <w:spacing w:before="40" w:after="40"/>
              <w:rPr>
                <w:sz w:val="20"/>
                <w:szCs w:val="20"/>
              </w:rPr>
            </w:pPr>
          </w:p>
        </w:tc>
      </w:tr>
      <w:tr w:rsidR="00BC0191" w14:paraId="47FE43A0" w14:textId="77777777" w:rsidTr="00463932">
        <w:tc>
          <w:tcPr>
            <w:tcW w:w="386" w:type="pct"/>
          </w:tcPr>
          <w:p w14:paraId="1306E295" w14:textId="77777777" w:rsidR="00BC0191" w:rsidRDefault="001E4C9A">
            <w:pPr>
              <w:spacing w:before="40" w:after="40"/>
              <w:jc w:val="center"/>
              <w:rPr>
                <w:sz w:val="20"/>
                <w:szCs w:val="20"/>
              </w:rPr>
            </w:pPr>
            <w:r>
              <w:rPr>
                <w:rFonts w:ascii="Times New Roman" w:eastAsia="Times New Roman" w:hAnsi="Times New Roman"/>
                <w:sz w:val="20"/>
                <w:szCs w:val="20"/>
              </w:rPr>
              <w:t>57</w:t>
            </w:r>
          </w:p>
        </w:tc>
        <w:tc>
          <w:tcPr>
            <w:tcW w:w="774" w:type="pct"/>
          </w:tcPr>
          <w:p w14:paraId="0A2F1CD0" w14:textId="77777777" w:rsidR="00BC0191" w:rsidRDefault="001E4C9A">
            <w:pPr>
              <w:spacing w:before="40" w:after="40"/>
              <w:rPr>
                <w:sz w:val="20"/>
                <w:szCs w:val="20"/>
              </w:rPr>
            </w:pPr>
            <w:r>
              <w:rPr>
                <w:rFonts w:ascii="Times New Roman" w:eastAsia="Times New Roman" w:hAnsi="Times New Roman"/>
                <w:sz w:val="20"/>
                <w:szCs w:val="20"/>
              </w:rPr>
              <w:t>Dissolved Oxygen / Multi-parameter Meter</w:t>
            </w:r>
          </w:p>
        </w:tc>
        <w:tc>
          <w:tcPr>
            <w:tcW w:w="2426" w:type="pct"/>
          </w:tcPr>
          <w:p w14:paraId="4C711142" w14:textId="77777777" w:rsidR="00BC0191" w:rsidRDefault="001E4C9A">
            <w:pPr>
              <w:spacing w:before="40" w:after="40"/>
              <w:rPr>
                <w:sz w:val="20"/>
                <w:szCs w:val="20"/>
              </w:rPr>
            </w:pPr>
            <w:r>
              <w:rPr>
                <w:rFonts w:ascii="Times New Roman" w:eastAsia="Times New Roman" w:hAnsi="Times New Roman"/>
                <w:sz w:val="20"/>
                <w:szCs w:val="20"/>
              </w:rPr>
              <w:t>DO 0–200%/20 mg/L; pH, conductivity, TDS, salinity, temperature; automatic temperature compensation; 12-month cap maintenance kit</w:t>
            </w:r>
          </w:p>
        </w:tc>
        <w:tc>
          <w:tcPr>
            <w:tcW w:w="387" w:type="pct"/>
          </w:tcPr>
          <w:p w14:paraId="28AFE593"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7F06EEA6" w14:textId="77777777" w:rsidR="00BC0191" w:rsidRDefault="00BC0191">
            <w:pPr>
              <w:spacing w:before="40" w:after="40"/>
              <w:rPr>
                <w:sz w:val="20"/>
                <w:szCs w:val="20"/>
              </w:rPr>
            </w:pPr>
          </w:p>
        </w:tc>
      </w:tr>
      <w:tr w:rsidR="00BC0191" w14:paraId="22AEB541" w14:textId="77777777" w:rsidTr="00463932">
        <w:tc>
          <w:tcPr>
            <w:tcW w:w="386" w:type="pct"/>
          </w:tcPr>
          <w:p w14:paraId="00752B91" w14:textId="77777777" w:rsidR="00BC0191" w:rsidRDefault="001E4C9A">
            <w:pPr>
              <w:spacing w:before="40" w:after="40"/>
              <w:jc w:val="center"/>
              <w:rPr>
                <w:sz w:val="20"/>
                <w:szCs w:val="20"/>
              </w:rPr>
            </w:pPr>
            <w:r>
              <w:rPr>
                <w:rFonts w:ascii="Times New Roman" w:eastAsia="Times New Roman" w:hAnsi="Times New Roman"/>
                <w:sz w:val="20"/>
                <w:szCs w:val="20"/>
              </w:rPr>
              <w:t>58</w:t>
            </w:r>
          </w:p>
        </w:tc>
        <w:tc>
          <w:tcPr>
            <w:tcW w:w="774" w:type="pct"/>
          </w:tcPr>
          <w:p w14:paraId="2A15165F" w14:textId="77777777" w:rsidR="00BC0191" w:rsidRDefault="001E4C9A">
            <w:pPr>
              <w:spacing w:before="40" w:after="40"/>
              <w:rPr>
                <w:sz w:val="20"/>
                <w:szCs w:val="20"/>
              </w:rPr>
            </w:pPr>
            <w:r>
              <w:rPr>
                <w:rFonts w:ascii="Times New Roman" w:eastAsia="Times New Roman" w:hAnsi="Times New Roman"/>
                <w:sz w:val="20"/>
                <w:szCs w:val="20"/>
              </w:rPr>
              <w:t>Water Activity Meter (0–1.00 aw)</w:t>
            </w:r>
          </w:p>
        </w:tc>
        <w:tc>
          <w:tcPr>
            <w:tcW w:w="2426" w:type="pct"/>
          </w:tcPr>
          <w:p w14:paraId="0607F2F0" w14:textId="77777777" w:rsidR="00BC0191" w:rsidRDefault="001E4C9A">
            <w:pPr>
              <w:spacing w:before="40" w:after="40"/>
              <w:rPr>
                <w:sz w:val="20"/>
                <w:szCs w:val="20"/>
              </w:rPr>
            </w:pPr>
            <w:r>
              <w:rPr>
                <w:rFonts w:ascii="Times New Roman" w:eastAsia="Times New Roman" w:hAnsi="Times New Roman"/>
                <w:sz w:val="20"/>
                <w:szCs w:val="20"/>
              </w:rPr>
              <w:t>±0.003 accuracy; automatic temperature compensation; 0.5 mL sample; 5-min measurement; calibration standards included</w:t>
            </w:r>
          </w:p>
        </w:tc>
        <w:tc>
          <w:tcPr>
            <w:tcW w:w="387" w:type="pct"/>
          </w:tcPr>
          <w:p w14:paraId="79FF978B"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5D65BA73" w14:textId="77777777" w:rsidR="00BC0191" w:rsidRDefault="00BC0191">
            <w:pPr>
              <w:spacing w:before="40" w:after="40"/>
              <w:rPr>
                <w:sz w:val="20"/>
                <w:szCs w:val="20"/>
              </w:rPr>
            </w:pPr>
          </w:p>
        </w:tc>
      </w:tr>
      <w:tr w:rsidR="00BC0191" w14:paraId="74E862C9" w14:textId="77777777" w:rsidTr="00463932">
        <w:tc>
          <w:tcPr>
            <w:tcW w:w="386" w:type="pct"/>
          </w:tcPr>
          <w:p w14:paraId="236C5289" w14:textId="77777777" w:rsidR="00BC0191" w:rsidRDefault="001E4C9A">
            <w:pPr>
              <w:spacing w:before="40" w:after="40"/>
              <w:jc w:val="center"/>
              <w:rPr>
                <w:sz w:val="20"/>
                <w:szCs w:val="20"/>
              </w:rPr>
            </w:pPr>
            <w:r>
              <w:rPr>
                <w:rFonts w:ascii="Times New Roman" w:eastAsia="Times New Roman" w:hAnsi="Times New Roman"/>
                <w:sz w:val="20"/>
                <w:szCs w:val="20"/>
              </w:rPr>
              <w:t>59</w:t>
            </w:r>
          </w:p>
        </w:tc>
        <w:tc>
          <w:tcPr>
            <w:tcW w:w="774" w:type="pct"/>
          </w:tcPr>
          <w:p w14:paraId="0DA71608" w14:textId="77777777" w:rsidR="00BC0191" w:rsidRDefault="001E4C9A">
            <w:pPr>
              <w:spacing w:before="40" w:after="40"/>
              <w:rPr>
                <w:sz w:val="20"/>
                <w:szCs w:val="20"/>
              </w:rPr>
            </w:pPr>
            <w:r>
              <w:rPr>
                <w:rFonts w:ascii="Times New Roman" w:eastAsia="Times New Roman" w:hAnsi="Times New Roman"/>
                <w:sz w:val="20"/>
                <w:szCs w:val="20"/>
              </w:rPr>
              <w:t>Texture Analyzer (0.01–250 N)</w:t>
            </w:r>
          </w:p>
        </w:tc>
        <w:tc>
          <w:tcPr>
            <w:tcW w:w="2426" w:type="pct"/>
          </w:tcPr>
          <w:p w14:paraId="5E04F697" w14:textId="77777777" w:rsidR="00BC0191" w:rsidRDefault="001E4C9A">
            <w:pPr>
              <w:spacing w:before="40" w:after="40"/>
              <w:rPr>
                <w:sz w:val="20"/>
                <w:szCs w:val="20"/>
              </w:rPr>
            </w:pPr>
            <w:r>
              <w:rPr>
                <w:rFonts w:ascii="Times New Roman" w:eastAsia="Times New Roman" w:hAnsi="Times New Roman"/>
                <w:sz w:val="20"/>
                <w:szCs w:val="20"/>
              </w:rPr>
              <w:t>Load cells 1–50 N and 250 N; shear probe set; compression cell; 0.01–40 mm/s crosshead speed</w:t>
            </w:r>
          </w:p>
        </w:tc>
        <w:tc>
          <w:tcPr>
            <w:tcW w:w="387" w:type="pct"/>
          </w:tcPr>
          <w:p w14:paraId="7F74D5D8"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403CBB40" w14:textId="77777777" w:rsidR="00BC0191" w:rsidRDefault="00BC0191">
            <w:pPr>
              <w:spacing w:before="40" w:after="40"/>
              <w:rPr>
                <w:sz w:val="20"/>
                <w:szCs w:val="20"/>
              </w:rPr>
            </w:pPr>
          </w:p>
        </w:tc>
      </w:tr>
      <w:tr w:rsidR="00BC0191" w14:paraId="00B6CECB" w14:textId="77777777" w:rsidTr="00463932">
        <w:tc>
          <w:tcPr>
            <w:tcW w:w="386" w:type="pct"/>
          </w:tcPr>
          <w:p w14:paraId="12229F60" w14:textId="77777777" w:rsidR="00BC0191" w:rsidRDefault="001E4C9A">
            <w:pPr>
              <w:spacing w:before="40" w:after="40"/>
              <w:jc w:val="center"/>
              <w:rPr>
                <w:sz w:val="20"/>
                <w:szCs w:val="20"/>
              </w:rPr>
            </w:pPr>
            <w:r>
              <w:rPr>
                <w:rFonts w:ascii="Times New Roman" w:eastAsia="Times New Roman" w:hAnsi="Times New Roman"/>
                <w:sz w:val="20"/>
                <w:szCs w:val="20"/>
              </w:rPr>
              <w:t>60</w:t>
            </w:r>
          </w:p>
        </w:tc>
        <w:tc>
          <w:tcPr>
            <w:tcW w:w="774" w:type="pct"/>
          </w:tcPr>
          <w:p w14:paraId="5548DE25" w14:textId="77777777" w:rsidR="00BC0191" w:rsidRDefault="001E4C9A">
            <w:pPr>
              <w:spacing w:before="40" w:after="40"/>
              <w:rPr>
                <w:sz w:val="20"/>
                <w:szCs w:val="20"/>
              </w:rPr>
            </w:pPr>
            <w:r>
              <w:rPr>
                <w:rFonts w:ascii="Times New Roman" w:eastAsia="Times New Roman" w:hAnsi="Times New Roman"/>
                <w:sz w:val="20"/>
                <w:szCs w:val="20"/>
              </w:rPr>
              <w:t xml:space="preserve">Colorimeter (Meat/Food </w:t>
            </w:r>
            <w:proofErr w:type="spellStart"/>
            <w:r>
              <w:rPr>
                <w:rFonts w:ascii="Times New Roman" w:eastAsia="Times New Roman" w:hAnsi="Times New Roman"/>
                <w:sz w:val="20"/>
                <w:szCs w:val="20"/>
              </w:rPr>
              <w:t>Colour</w:t>
            </w:r>
            <w:proofErr w:type="spellEnd"/>
            <w:r>
              <w:rPr>
                <w:rFonts w:ascii="Times New Roman" w:eastAsia="Times New Roman" w:hAnsi="Times New Roman"/>
                <w:sz w:val="20"/>
                <w:szCs w:val="20"/>
              </w:rPr>
              <w:t>)</w:t>
            </w:r>
          </w:p>
        </w:tc>
        <w:tc>
          <w:tcPr>
            <w:tcW w:w="2426" w:type="pct"/>
          </w:tcPr>
          <w:p w14:paraId="677F1B17" w14:textId="77777777" w:rsidR="00BC0191" w:rsidRDefault="001E4C9A">
            <w:pPr>
              <w:spacing w:before="40" w:after="40"/>
              <w:rPr>
                <w:sz w:val="20"/>
                <w:szCs w:val="20"/>
              </w:rPr>
            </w:pPr>
            <w:r>
              <w:rPr>
                <w:rFonts w:ascii="Times New Roman" w:eastAsia="Times New Roman" w:hAnsi="Times New Roman"/>
                <w:sz w:val="20"/>
                <w:szCs w:val="20"/>
              </w:rPr>
              <w:t xml:space="preserve">SCI/SCE measurement; d/8° geometry; </w:t>
            </w:r>
            <w:proofErr w:type="spellStart"/>
            <w:r>
              <w:rPr>
                <w:rFonts w:ascii="Times New Roman" w:eastAsia="Times New Roman" w:hAnsi="Times New Roman"/>
                <w:sz w:val="20"/>
                <w:szCs w:val="20"/>
              </w:rPr>
              <w:t>CIELab</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colour</w:t>
            </w:r>
            <w:proofErr w:type="spellEnd"/>
            <w:r>
              <w:rPr>
                <w:rFonts w:ascii="Times New Roman" w:eastAsia="Times New Roman" w:hAnsi="Times New Roman"/>
                <w:sz w:val="20"/>
                <w:szCs w:val="20"/>
              </w:rPr>
              <w:t xml:space="preserve"> space; ΔE &lt;0.05; for meat </w:t>
            </w:r>
            <w:proofErr w:type="spellStart"/>
            <w:r>
              <w:rPr>
                <w:rFonts w:ascii="Times New Roman" w:eastAsia="Times New Roman" w:hAnsi="Times New Roman"/>
                <w:sz w:val="20"/>
                <w:szCs w:val="20"/>
              </w:rPr>
              <w:t>colour</w:t>
            </w:r>
            <w:proofErr w:type="spellEnd"/>
            <w:r>
              <w:rPr>
                <w:rFonts w:ascii="Times New Roman" w:eastAsia="Times New Roman" w:hAnsi="Times New Roman"/>
                <w:sz w:val="20"/>
                <w:szCs w:val="20"/>
              </w:rPr>
              <w:t xml:space="preserve"> classification per EU/USDA standards</w:t>
            </w:r>
          </w:p>
        </w:tc>
        <w:tc>
          <w:tcPr>
            <w:tcW w:w="387" w:type="pct"/>
          </w:tcPr>
          <w:p w14:paraId="123F1F8B"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AA9D756" w14:textId="77777777" w:rsidR="00BC0191" w:rsidRDefault="00BC0191">
            <w:pPr>
              <w:spacing w:before="40" w:after="40"/>
              <w:rPr>
                <w:sz w:val="20"/>
                <w:szCs w:val="20"/>
              </w:rPr>
            </w:pPr>
          </w:p>
        </w:tc>
      </w:tr>
      <w:tr w:rsidR="00BC0191" w14:paraId="3F8326A0" w14:textId="77777777" w:rsidTr="00463932">
        <w:tc>
          <w:tcPr>
            <w:tcW w:w="386" w:type="pct"/>
          </w:tcPr>
          <w:p w14:paraId="0027FF57" w14:textId="77777777" w:rsidR="00BC0191" w:rsidRDefault="001E4C9A">
            <w:pPr>
              <w:spacing w:before="40" w:after="40"/>
              <w:jc w:val="center"/>
              <w:rPr>
                <w:sz w:val="20"/>
                <w:szCs w:val="20"/>
              </w:rPr>
            </w:pPr>
            <w:r>
              <w:rPr>
                <w:rFonts w:ascii="Times New Roman" w:eastAsia="Times New Roman" w:hAnsi="Times New Roman"/>
                <w:sz w:val="20"/>
                <w:szCs w:val="20"/>
              </w:rPr>
              <w:t>61</w:t>
            </w:r>
          </w:p>
        </w:tc>
        <w:tc>
          <w:tcPr>
            <w:tcW w:w="774" w:type="pct"/>
          </w:tcPr>
          <w:p w14:paraId="197B6BEC" w14:textId="77777777" w:rsidR="00BC0191" w:rsidRDefault="001E4C9A">
            <w:pPr>
              <w:spacing w:before="40" w:after="40"/>
              <w:rPr>
                <w:sz w:val="20"/>
                <w:szCs w:val="20"/>
              </w:rPr>
            </w:pPr>
            <w:r>
              <w:rPr>
                <w:rFonts w:ascii="Times New Roman" w:eastAsia="Times New Roman" w:hAnsi="Times New Roman"/>
                <w:sz w:val="20"/>
                <w:szCs w:val="20"/>
              </w:rPr>
              <w:t>Pipette Set – Single Channel (6 volume ranges)</w:t>
            </w:r>
          </w:p>
        </w:tc>
        <w:tc>
          <w:tcPr>
            <w:tcW w:w="2426" w:type="pct"/>
          </w:tcPr>
          <w:p w14:paraId="2EE80E5E" w14:textId="77777777" w:rsidR="00BC0191" w:rsidRDefault="001E4C9A">
            <w:pPr>
              <w:spacing w:before="40" w:after="40"/>
              <w:rPr>
                <w:sz w:val="20"/>
                <w:szCs w:val="20"/>
              </w:rPr>
            </w:pPr>
            <w:r>
              <w:rPr>
                <w:rFonts w:ascii="Times New Roman" w:eastAsia="Times New Roman" w:hAnsi="Times New Roman"/>
                <w:sz w:val="20"/>
                <w:szCs w:val="20"/>
              </w:rPr>
              <w:t>0.1–2.5 µL, 0.5–10 µL, 2–20 µL, 10–100 µL, 20–200 µL, 100–1000 µL; autoclavable; GLP-ready; ISO 8655 compliant</w:t>
            </w:r>
          </w:p>
        </w:tc>
        <w:tc>
          <w:tcPr>
            <w:tcW w:w="387" w:type="pct"/>
          </w:tcPr>
          <w:p w14:paraId="177C011F"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0B43B4FE" w14:textId="77777777" w:rsidR="00BC0191" w:rsidRDefault="00BC0191">
            <w:pPr>
              <w:spacing w:before="40" w:after="40"/>
              <w:rPr>
                <w:sz w:val="20"/>
                <w:szCs w:val="20"/>
              </w:rPr>
            </w:pPr>
          </w:p>
        </w:tc>
      </w:tr>
      <w:tr w:rsidR="00BC0191" w14:paraId="4EBD1192" w14:textId="77777777" w:rsidTr="00463932">
        <w:tc>
          <w:tcPr>
            <w:tcW w:w="386" w:type="pct"/>
          </w:tcPr>
          <w:p w14:paraId="256DA45D" w14:textId="77777777" w:rsidR="00BC0191" w:rsidRDefault="001E4C9A">
            <w:pPr>
              <w:spacing w:before="40" w:after="40"/>
              <w:jc w:val="center"/>
              <w:rPr>
                <w:sz w:val="20"/>
                <w:szCs w:val="20"/>
              </w:rPr>
            </w:pPr>
            <w:r>
              <w:rPr>
                <w:rFonts w:ascii="Times New Roman" w:eastAsia="Times New Roman" w:hAnsi="Times New Roman"/>
                <w:sz w:val="20"/>
                <w:szCs w:val="20"/>
              </w:rPr>
              <w:t>62</w:t>
            </w:r>
          </w:p>
        </w:tc>
        <w:tc>
          <w:tcPr>
            <w:tcW w:w="774" w:type="pct"/>
          </w:tcPr>
          <w:p w14:paraId="7A474E43" w14:textId="77777777" w:rsidR="00BC0191" w:rsidRDefault="001E4C9A">
            <w:pPr>
              <w:spacing w:before="40" w:after="40"/>
              <w:rPr>
                <w:sz w:val="20"/>
                <w:szCs w:val="20"/>
              </w:rPr>
            </w:pPr>
            <w:r>
              <w:rPr>
                <w:rFonts w:ascii="Times New Roman" w:eastAsia="Times New Roman" w:hAnsi="Times New Roman"/>
                <w:sz w:val="20"/>
                <w:szCs w:val="20"/>
              </w:rPr>
              <w:t>Multi-Channel Pipette (8 &amp; 12-channel, 50–300 µL)</w:t>
            </w:r>
          </w:p>
        </w:tc>
        <w:tc>
          <w:tcPr>
            <w:tcW w:w="2426" w:type="pct"/>
          </w:tcPr>
          <w:p w14:paraId="1C924F50" w14:textId="77777777" w:rsidR="00BC0191" w:rsidRDefault="001E4C9A">
            <w:pPr>
              <w:spacing w:before="40" w:after="40"/>
              <w:rPr>
                <w:sz w:val="20"/>
                <w:szCs w:val="20"/>
              </w:rPr>
            </w:pPr>
            <w:r>
              <w:rPr>
                <w:rFonts w:ascii="Times New Roman" w:eastAsia="Times New Roman" w:hAnsi="Times New Roman"/>
                <w:sz w:val="20"/>
                <w:szCs w:val="20"/>
              </w:rPr>
              <w:t>Adjustable tip spacing; for ELISA plate loading; 8-channel and 12-channel models</w:t>
            </w:r>
          </w:p>
        </w:tc>
        <w:tc>
          <w:tcPr>
            <w:tcW w:w="387" w:type="pct"/>
          </w:tcPr>
          <w:p w14:paraId="33F963FD"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017DB608" w14:textId="77777777" w:rsidR="00BC0191" w:rsidRDefault="00BC0191">
            <w:pPr>
              <w:spacing w:before="40" w:after="40"/>
              <w:rPr>
                <w:sz w:val="20"/>
                <w:szCs w:val="20"/>
              </w:rPr>
            </w:pPr>
          </w:p>
        </w:tc>
      </w:tr>
    </w:tbl>
    <w:p w14:paraId="4657DE83" w14:textId="77777777" w:rsidR="00BC0191" w:rsidRPr="00B22B3F" w:rsidRDefault="001E4C9A">
      <w:pPr>
        <w:pStyle w:val="Default"/>
        <w:spacing w:before="240" w:after="120"/>
        <w:rPr>
          <w:b/>
          <w:bCs/>
        </w:rPr>
      </w:pPr>
      <w:r w:rsidRPr="00B22B3F">
        <w:rPr>
          <w:b/>
          <w:bCs/>
        </w:rPr>
        <w:t>D. Infrastructure and Support Equipment</w:t>
      </w:r>
    </w:p>
    <w:tbl>
      <w:tblPr>
        <w:tblStyle w:val="TableGrid1"/>
        <w:tblW w:w="5603" w:type="pct"/>
        <w:tblLayout w:type="fixed"/>
        <w:tblLook w:val="04A0" w:firstRow="1" w:lastRow="0" w:firstColumn="1" w:lastColumn="0" w:noHBand="0" w:noVBand="1"/>
      </w:tblPr>
      <w:tblGrid>
        <w:gridCol w:w="780"/>
        <w:gridCol w:w="1626"/>
        <w:gridCol w:w="4819"/>
        <w:gridCol w:w="782"/>
        <w:gridCol w:w="2067"/>
      </w:tblGrid>
      <w:tr w:rsidR="00BC0191" w14:paraId="66B0A698" w14:textId="77777777" w:rsidTr="00463932">
        <w:tc>
          <w:tcPr>
            <w:tcW w:w="387" w:type="pct"/>
          </w:tcPr>
          <w:p w14:paraId="3400300A"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807" w:type="pct"/>
          </w:tcPr>
          <w:p w14:paraId="063FD16B"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2392" w:type="pct"/>
          </w:tcPr>
          <w:p w14:paraId="5951AAEB"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8" w:type="pct"/>
          </w:tcPr>
          <w:p w14:paraId="2D16EA4A"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6" w:type="pct"/>
          </w:tcPr>
          <w:p w14:paraId="6326E874" w14:textId="77777777" w:rsidR="00BC0191" w:rsidRDefault="001E4C9A">
            <w:pPr>
              <w:spacing w:before="40" w:after="40"/>
              <w:jc w:val="center"/>
              <w:rPr>
                <w:sz w:val="20"/>
                <w:szCs w:val="20"/>
              </w:rPr>
            </w:pPr>
            <w:r>
              <w:rPr>
                <w:rFonts w:ascii="Times New Roman" w:eastAsia="Times New Roman" w:hAnsi="Times New Roman"/>
                <w:sz w:val="20"/>
                <w:szCs w:val="20"/>
              </w:rPr>
              <w:t xml:space="preserve">Bidder’s Response (Comply / offered </w:t>
            </w:r>
            <w:r>
              <w:rPr>
                <w:rFonts w:ascii="Times New Roman" w:eastAsia="Times New Roman" w:hAnsi="Times New Roman"/>
                <w:sz w:val="20"/>
                <w:szCs w:val="20"/>
              </w:rPr>
              <w:lastRenderedPageBreak/>
              <w:t>specification, with datasheet reference)</w:t>
            </w:r>
          </w:p>
        </w:tc>
      </w:tr>
      <w:tr w:rsidR="00BC0191" w14:paraId="5325A31E" w14:textId="77777777" w:rsidTr="00463932">
        <w:tc>
          <w:tcPr>
            <w:tcW w:w="387" w:type="pct"/>
          </w:tcPr>
          <w:p w14:paraId="21F40A1C"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63</w:t>
            </w:r>
          </w:p>
        </w:tc>
        <w:tc>
          <w:tcPr>
            <w:tcW w:w="807" w:type="pct"/>
          </w:tcPr>
          <w:p w14:paraId="2A349570" w14:textId="77777777" w:rsidR="00BC0191" w:rsidRDefault="001E4C9A">
            <w:pPr>
              <w:spacing w:before="40" w:after="40"/>
              <w:rPr>
                <w:sz w:val="20"/>
                <w:szCs w:val="20"/>
              </w:rPr>
            </w:pPr>
            <w:r>
              <w:rPr>
                <w:rFonts w:ascii="Times New Roman" w:eastAsia="Times New Roman" w:hAnsi="Times New Roman"/>
                <w:sz w:val="20"/>
                <w:szCs w:val="20"/>
              </w:rPr>
              <w:t>UPS System – Online, 10 kVA (for LC-MS/MS, HPLC, AAS)</w:t>
            </w:r>
          </w:p>
        </w:tc>
        <w:tc>
          <w:tcPr>
            <w:tcW w:w="2392" w:type="pct"/>
          </w:tcPr>
          <w:p w14:paraId="3E55A52E" w14:textId="77777777" w:rsidR="00BC0191" w:rsidRDefault="001E4C9A">
            <w:pPr>
              <w:spacing w:before="40" w:after="40"/>
              <w:rPr>
                <w:sz w:val="20"/>
                <w:szCs w:val="20"/>
              </w:rPr>
            </w:pPr>
            <w:r>
              <w:rPr>
                <w:rFonts w:ascii="Times New Roman" w:eastAsia="Times New Roman" w:hAnsi="Times New Roman"/>
                <w:sz w:val="20"/>
                <w:szCs w:val="20"/>
              </w:rPr>
              <w:t>Online double-conversion; 10 kVA; ±1% output voltage; 30-min battery backup at full load; remote monitoring port</w:t>
            </w:r>
          </w:p>
        </w:tc>
        <w:tc>
          <w:tcPr>
            <w:tcW w:w="388" w:type="pct"/>
          </w:tcPr>
          <w:p w14:paraId="76AEB817"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27D93727" w14:textId="77777777" w:rsidR="00BC0191" w:rsidRDefault="00BC0191">
            <w:pPr>
              <w:spacing w:before="40" w:after="40"/>
              <w:rPr>
                <w:sz w:val="20"/>
                <w:szCs w:val="20"/>
              </w:rPr>
            </w:pPr>
          </w:p>
        </w:tc>
      </w:tr>
      <w:tr w:rsidR="00BC0191" w14:paraId="6A69790D" w14:textId="77777777" w:rsidTr="00463932">
        <w:tc>
          <w:tcPr>
            <w:tcW w:w="387" w:type="pct"/>
          </w:tcPr>
          <w:p w14:paraId="65EF8878" w14:textId="77777777" w:rsidR="00BC0191" w:rsidRDefault="001E4C9A">
            <w:pPr>
              <w:spacing w:before="40" w:after="40"/>
              <w:jc w:val="center"/>
              <w:rPr>
                <w:sz w:val="20"/>
                <w:szCs w:val="20"/>
              </w:rPr>
            </w:pPr>
            <w:r>
              <w:rPr>
                <w:rFonts w:ascii="Times New Roman" w:eastAsia="Times New Roman" w:hAnsi="Times New Roman"/>
                <w:sz w:val="20"/>
                <w:szCs w:val="20"/>
              </w:rPr>
              <w:t>64</w:t>
            </w:r>
          </w:p>
        </w:tc>
        <w:tc>
          <w:tcPr>
            <w:tcW w:w="807" w:type="pct"/>
          </w:tcPr>
          <w:p w14:paraId="315343E1" w14:textId="77777777" w:rsidR="00BC0191" w:rsidRDefault="001E4C9A">
            <w:pPr>
              <w:spacing w:before="40" w:after="40"/>
              <w:rPr>
                <w:sz w:val="20"/>
                <w:szCs w:val="20"/>
              </w:rPr>
            </w:pPr>
            <w:r>
              <w:rPr>
                <w:rFonts w:ascii="Times New Roman" w:eastAsia="Times New Roman" w:hAnsi="Times New Roman"/>
                <w:sz w:val="20"/>
                <w:szCs w:val="20"/>
              </w:rPr>
              <w:t>UPS System – Online, 3 kVA (for PCR, Freezers, Incubators)</w:t>
            </w:r>
          </w:p>
        </w:tc>
        <w:tc>
          <w:tcPr>
            <w:tcW w:w="2392" w:type="pct"/>
          </w:tcPr>
          <w:p w14:paraId="625FD1DF" w14:textId="77777777" w:rsidR="00BC0191" w:rsidRDefault="001E4C9A">
            <w:pPr>
              <w:spacing w:before="40" w:after="40"/>
              <w:rPr>
                <w:sz w:val="20"/>
                <w:szCs w:val="20"/>
              </w:rPr>
            </w:pPr>
            <w:r>
              <w:rPr>
                <w:rFonts w:ascii="Times New Roman" w:eastAsia="Times New Roman" w:hAnsi="Times New Roman"/>
                <w:sz w:val="20"/>
                <w:szCs w:val="20"/>
              </w:rPr>
              <w:t>Online double-conversion; 3 kVA; ±1% voltage regulation; 20-min backup; for biological storage and PCR systems</w:t>
            </w:r>
          </w:p>
        </w:tc>
        <w:tc>
          <w:tcPr>
            <w:tcW w:w="388" w:type="pct"/>
          </w:tcPr>
          <w:p w14:paraId="11034EA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46EC1835" w14:textId="77777777" w:rsidR="00BC0191" w:rsidRDefault="00BC0191">
            <w:pPr>
              <w:spacing w:before="40" w:after="40"/>
              <w:rPr>
                <w:sz w:val="20"/>
                <w:szCs w:val="20"/>
              </w:rPr>
            </w:pPr>
          </w:p>
        </w:tc>
      </w:tr>
      <w:tr w:rsidR="00BC0191" w14:paraId="1C8C1119" w14:textId="77777777" w:rsidTr="00463932">
        <w:tc>
          <w:tcPr>
            <w:tcW w:w="387" w:type="pct"/>
          </w:tcPr>
          <w:p w14:paraId="6B55D2B8" w14:textId="77777777" w:rsidR="00BC0191" w:rsidRDefault="001E4C9A">
            <w:pPr>
              <w:spacing w:before="40" w:after="40"/>
              <w:jc w:val="center"/>
              <w:rPr>
                <w:sz w:val="20"/>
                <w:szCs w:val="20"/>
              </w:rPr>
            </w:pPr>
            <w:r>
              <w:rPr>
                <w:rFonts w:ascii="Times New Roman" w:eastAsia="Times New Roman" w:hAnsi="Times New Roman"/>
                <w:sz w:val="20"/>
                <w:szCs w:val="20"/>
              </w:rPr>
              <w:t>65</w:t>
            </w:r>
          </w:p>
        </w:tc>
        <w:tc>
          <w:tcPr>
            <w:tcW w:w="807" w:type="pct"/>
          </w:tcPr>
          <w:p w14:paraId="5681C55E" w14:textId="77777777" w:rsidR="00BC0191" w:rsidRDefault="001E4C9A">
            <w:pPr>
              <w:spacing w:before="40" w:after="40"/>
              <w:rPr>
                <w:sz w:val="20"/>
                <w:szCs w:val="20"/>
              </w:rPr>
            </w:pPr>
            <w:r>
              <w:rPr>
                <w:rFonts w:ascii="Times New Roman" w:eastAsia="Times New Roman" w:hAnsi="Times New Roman"/>
                <w:sz w:val="20"/>
                <w:szCs w:val="20"/>
              </w:rPr>
              <w:t>Power Line Conditioner / Voltage Stabilizer (5 kVA)</w:t>
            </w:r>
          </w:p>
        </w:tc>
        <w:tc>
          <w:tcPr>
            <w:tcW w:w="2392" w:type="pct"/>
          </w:tcPr>
          <w:p w14:paraId="4B7D8FF9" w14:textId="77777777" w:rsidR="00BC0191" w:rsidRDefault="001E4C9A">
            <w:pPr>
              <w:spacing w:before="40" w:after="40"/>
              <w:rPr>
                <w:sz w:val="20"/>
                <w:szCs w:val="20"/>
              </w:rPr>
            </w:pPr>
            <w:r>
              <w:rPr>
                <w:rFonts w:ascii="Times New Roman" w:eastAsia="Times New Roman" w:hAnsi="Times New Roman"/>
                <w:sz w:val="20"/>
                <w:szCs w:val="20"/>
              </w:rPr>
              <w:t>Servo-controlled; ±1% output; 5 kVA; for analytical instruments on shared circuits</w:t>
            </w:r>
          </w:p>
        </w:tc>
        <w:tc>
          <w:tcPr>
            <w:tcW w:w="388" w:type="pct"/>
          </w:tcPr>
          <w:p w14:paraId="2B0921B8"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6" w:type="pct"/>
          </w:tcPr>
          <w:p w14:paraId="185F56A7" w14:textId="77777777" w:rsidR="00BC0191" w:rsidRDefault="00BC0191">
            <w:pPr>
              <w:spacing w:before="40" w:after="40"/>
              <w:rPr>
                <w:sz w:val="20"/>
                <w:szCs w:val="20"/>
              </w:rPr>
            </w:pPr>
          </w:p>
        </w:tc>
      </w:tr>
      <w:tr w:rsidR="00BC0191" w14:paraId="3053475F" w14:textId="77777777" w:rsidTr="00463932">
        <w:tc>
          <w:tcPr>
            <w:tcW w:w="387" w:type="pct"/>
          </w:tcPr>
          <w:p w14:paraId="4478AA0C" w14:textId="77777777" w:rsidR="00BC0191" w:rsidRDefault="001E4C9A">
            <w:pPr>
              <w:spacing w:before="40" w:after="40"/>
              <w:jc w:val="center"/>
              <w:rPr>
                <w:sz w:val="20"/>
                <w:szCs w:val="20"/>
              </w:rPr>
            </w:pPr>
            <w:r>
              <w:rPr>
                <w:rFonts w:ascii="Times New Roman" w:eastAsia="Times New Roman" w:hAnsi="Times New Roman"/>
                <w:sz w:val="20"/>
                <w:szCs w:val="20"/>
              </w:rPr>
              <w:t>66</w:t>
            </w:r>
          </w:p>
        </w:tc>
        <w:tc>
          <w:tcPr>
            <w:tcW w:w="807" w:type="pct"/>
          </w:tcPr>
          <w:p w14:paraId="64207083" w14:textId="77777777" w:rsidR="00BC0191" w:rsidRDefault="001E4C9A">
            <w:pPr>
              <w:spacing w:before="40" w:after="40"/>
              <w:rPr>
                <w:sz w:val="20"/>
                <w:szCs w:val="20"/>
              </w:rPr>
            </w:pPr>
            <w:r>
              <w:rPr>
                <w:rFonts w:ascii="Times New Roman" w:eastAsia="Times New Roman" w:hAnsi="Times New Roman"/>
                <w:sz w:val="20"/>
                <w:szCs w:val="20"/>
              </w:rPr>
              <w:t>HVAC – Dedicated Lab Precision Air Handling Unit</w:t>
            </w:r>
          </w:p>
        </w:tc>
        <w:tc>
          <w:tcPr>
            <w:tcW w:w="2392" w:type="pct"/>
          </w:tcPr>
          <w:p w14:paraId="4B894FD8" w14:textId="77777777" w:rsidR="00BC0191" w:rsidRDefault="001E4C9A">
            <w:pPr>
              <w:spacing w:before="40" w:after="40"/>
              <w:rPr>
                <w:sz w:val="20"/>
                <w:szCs w:val="20"/>
              </w:rPr>
            </w:pPr>
            <w:r>
              <w:rPr>
                <w:rFonts w:ascii="Times New Roman" w:eastAsia="Times New Roman" w:hAnsi="Times New Roman"/>
                <w:sz w:val="20"/>
                <w:szCs w:val="20"/>
              </w:rPr>
              <w:t>Split unit or central AHU; temperature 18–26°C ±1°C; RH 40–60% ±5%; HEPA pre-filter; for analytical chemistry lab</w:t>
            </w:r>
          </w:p>
        </w:tc>
        <w:tc>
          <w:tcPr>
            <w:tcW w:w="388" w:type="pct"/>
          </w:tcPr>
          <w:p w14:paraId="6DC8EDC7"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6" w:type="pct"/>
          </w:tcPr>
          <w:p w14:paraId="5056E31A" w14:textId="77777777" w:rsidR="00BC0191" w:rsidRDefault="00BC0191">
            <w:pPr>
              <w:spacing w:before="40" w:after="40"/>
              <w:rPr>
                <w:sz w:val="20"/>
                <w:szCs w:val="20"/>
              </w:rPr>
            </w:pPr>
          </w:p>
        </w:tc>
      </w:tr>
      <w:tr w:rsidR="00BC0191" w14:paraId="7E76C896" w14:textId="77777777" w:rsidTr="00463932">
        <w:tc>
          <w:tcPr>
            <w:tcW w:w="387" w:type="pct"/>
          </w:tcPr>
          <w:p w14:paraId="05E5C2B5" w14:textId="77777777" w:rsidR="00BC0191" w:rsidRDefault="001E4C9A">
            <w:pPr>
              <w:spacing w:before="40" w:after="40"/>
              <w:jc w:val="center"/>
              <w:rPr>
                <w:sz w:val="20"/>
                <w:szCs w:val="20"/>
              </w:rPr>
            </w:pPr>
            <w:r>
              <w:rPr>
                <w:rFonts w:ascii="Times New Roman" w:eastAsia="Times New Roman" w:hAnsi="Times New Roman"/>
                <w:sz w:val="20"/>
                <w:szCs w:val="20"/>
              </w:rPr>
              <w:t>67</w:t>
            </w:r>
          </w:p>
        </w:tc>
        <w:tc>
          <w:tcPr>
            <w:tcW w:w="807" w:type="pct"/>
          </w:tcPr>
          <w:p w14:paraId="5A6B6043" w14:textId="77777777" w:rsidR="00BC0191" w:rsidRDefault="001E4C9A">
            <w:pPr>
              <w:spacing w:before="40" w:after="40"/>
              <w:rPr>
                <w:sz w:val="20"/>
                <w:szCs w:val="20"/>
              </w:rPr>
            </w:pPr>
            <w:r>
              <w:rPr>
                <w:rFonts w:ascii="Times New Roman" w:eastAsia="Times New Roman" w:hAnsi="Times New Roman"/>
                <w:sz w:val="20"/>
                <w:szCs w:val="20"/>
              </w:rPr>
              <w:t>Fume Hood – Ducted Chemical (1.2–1.5 m)</w:t>
            </w:r>
          </w:p>
        </w:tc>
        <w:tc>
          <w:tcPr>
            <w:tcW w:w="2392" w:type="pct"/>
          </w:tcPr>
          <w:p w14:paraId="6458C141" w14:textId="77777777" w:rsidR="00BC0191" w:rsidRDefault="001E4C9A">
            <w:pPr>
              <w:spacing w:before="40" w:after="40"/>
              <w:rPr>
                <w:sz w:val="20"/>
                <w:szCs w:val="20"/>
              </w:rPr>
            </w:pPr>
            <w:r>
              <w:rPr>
                <w:rFonts w:ascii="Times New Roman" w:eastAsia="Times New Roman" w:hAnsi="Times New Roman"/>
                <w:sz w:val="20"/>
                <w:szCs w:val="20"/>
              </w:rPr>
              <w:t>Face velocity 0.5 m/s at 450 mm sash; chemical-resistant liner; integral spill tray; LED lighting; ASHRAE 110 performance standard</w:t>
            </w:r>
          </w:p>
        </w:tc>
        <w:tc>
          <w:tcPr>
            <w:tcW w:w="388" w:type="pct"/>
          </w:tcPr>
          <w:p w14:paraId="3BFACF6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1FF46942" w14:textId="77777777" w:rsidR="00BC0191" w:rsidRDefault="00BC0191">
            <w:pPr>
              <w:spacing w:before="40" w:after="40"/>
              <w:rPr>
                <w:sz w:val="20"/>
                <w:szCs w:val="20"/>
              </w:rPr>
            </w:pPr>
          </w:p>
        </w:tc>
      </w:tr>
      <w:tr w:rsidR="00BC0191" w14:paraId="167EFC53" w14:textId="77777777" w:rsidTr="00463932">
        <w:tc>
          <w:tcPr>
            <w:tcW w:w="387" w:type="pct"/>
          </w:tcPr>
          <w:p w14:paraId="2DFA2ADD" w14:textId="77777777" w:rsidR="00BC0191" w:rsidRDefault="001E4C9A">
            <w:pPr>
              <w:spacing w:before="40" w:after="40"/>
              <w:jc w:val="center"/>
              <w:rPr>
                <w:sz w:val="20"/>
                <w:szCs w:val="20"/>
              </w:rPr>
            </w:pPr>
            <w:r>
              <w:rPr>
                <w:rFonts w:ascii="Times New Roman" w:eastAsia="Times New Roman" w:hAnsi="Times New Roman"/>
                <w:sz w:val="20"/>
                <w:szCs w:val="20"/>
              </w:rPr>
              <w:t>68</w:t>
            </w:r>
          </w:p>
        </w:tc>
        <w:tc>
          <w:tcPr>
            <w:tcW w:w="807" w:type="pct"/>
          </w:tcPr>
          <w:p w14:paraId="714B2A3D" w14:textId="77777777" w:rsidR="00BC0191" w:rsidRDefault="001E4C9A">
            <w:pPr>
              <w:spacing w:before="40" w:after="40"/>
              <w:rPr>
                <w:sz w:val="20"/>
                <w:szCs w:val="20"/>
              </w:rPr>
            </w:pPr>
            <w:r>
              <w:rPr>
                <w:rFonts w:ascii="Times New Roman" w:eastAsia="Times New Roman" w:hAnsi="Times New Roman"/>
                <w:sz w:val="20"/>
                <w:szCs w:val="20"/>
              </w:rPr>
              <w:t>Sample Reception Area Setup</w:t>
            </w:r>
          </w:p>
        </w:tc>
        <w:tc>
          <w:tcPr>
            <w:tcW w:w="2392" w:type="pct"/>
          </w:tcPr>
          <w:p w14:paraId="6BA04AB6" w14:textId="77777777" w:rsidR="00BC0191" w:rsidRDefault="001E4C9A">
            <w:pPr>
              <w:spacing w:before="40" w:after="40"/>
              <w:rPr>
                <w:sz w:val="20"/>
                <w:szCs w:val="20"/>
              </w:rPr>
            </w:pPr>
            <w:r>
              <w:rPr>
                <w:rFonts w:ascii="Times New Roman" w:eastAsia="Times New Roman" w:hAnsi="Times New Roman"/>
                <w:sz w:val="20"/>
                <w:szCs w:val="20"/>
              </w:rPr>
              <w:t xml:space="preserve">Stainless steel reception bench 1.8 m; waterproof work surface; sample </w:t>
            </w:r>
            <w:proofErr w:type="gramStart"/>
            <w:r>
              <w:rPr>
                <w:rFonts w:ascii="Times New Roman" w:eastAsia="Times New Roman" w:hAnsi="Times New Roman"/>
                <w:sz w:val="20"/>
                <w:szCs w:val="20"/>
              </w:rPr>
              <w:t>log book</w:t>
            </w:r>
            <w:proofErr w:type="gramEnd"/>
            <w:r>
              <w:rPr>
                <w:rFonts w:ascii="Times New Roman" w:eastAsia="Times New Roman" w:hAnsi="Times New Roman"/>
                <w:sz w:val="20"/>
                <w:szCs w:val="20"/>
              </w:rPr>
              <w:t xml:space="preserve"> station; printed barcode label station; chain-of-custody forms</w:t>
            </w:r>
          </w:p>
        </w:tc>
        <w:tc>
          <w:tcPr>
            <w:tcW w:w="388" w:type="pct"/>
          </w:tcPr>
          <w:p w14:paraId="7F5F1F53"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7F41B30D" w14:textId="77777777" w:rsidR="00BC0191" w:rsidRDefault="00BC0191">
            <w:pPr>
              <w:spacing w:before="40" w:after="40"/>
              <w:rPr>
                <w:sz w:val="20"/>
                <w:szCs w:val="20"/>
              </w:rPr>
            </w:pPr>
          </w:p>
        </w:tc>
      </w:tr>
      <w:tr w:rsidR="00BC0191" w14:paraId="6869483D" w14:textId="77777777" w:rsidTr="00463932">
        <w:tc>
          <w:tcPr>
            <w:tcW w:w="387" w:type="pct"/>
          </w:tcPr>
          <w:p w14:paraId="20A2C6B5" w14:textId="77777777" w:rsidR="00BC0191" w:rsidRDefault="001E4C9A">
            <w:pPr>
              <w:spacing w:before="40" w:after="40"/>
              <w:jc w:val="center"/>
              <w:rPr>
                <w:sz w:val="20"/>
                <w:szCs w:val="20"/>
              </w:rPr>
            </w:pPr>
            <w:r>
              <w:rPr>
                <w:rFonts w:ascii="Times New Roman" w:eastAsia="Times New Roman" w:hAnsi="Times New Roman"/>
                <w:sz w:val="20"/>
                <w:szCs w:val="20"/>
              </w:rPr>
              <w:t>69</w:t>
            </w:r>
          </w:p>
        </w:tc>
        <w:tc>
          <w:tcPr>
            <w:tcW w:w="807" w:type="pct"/>
          </w:tcPr>
          <w:p w14:paraId="1FADDD54" w14:textId="77777777" w:rsidR="00BC0191" w:rsidRDefault="001E4C9A">
            <w:pPr>
              <w:spacing w:before="40" w:after="40"/>
              <w:rPr>
                <w:sz w:val="20"/>
                <w:szCs w:val="20"/>
              </w:rPr>
            </w:pPr>
            <w:r>
              <w:rPr>
                <w:rFonts w:ascii="Times New Roman" w:eastAsia="Times New Roman" w:hAnsi="Times New Roman"/>
                <w:sz w:val="20"/>
                <w:szCs w:val="20"/>
              </w:rPr>
              <w:t>Cold Storage Tracking System (Integrated with LIMS)</w:t>
            </w:r>
          </w:p>
        </w:tc>
        <w:tc>
          <w:tcPr>
            <w:tcW w:w="2392" w:type="pct"/>
          </w:tcPr>
          <w:p w14:paraId="6C10B59B" w14:textId="77777777" w:rsidR="00BC0191" w:rsidRDefault="001E4C9A">
            <w:pPr>
              <w:spacing w:before="40" w:after="40"/>
              <w:rPr>
                <w:sz w:val="20"/>
                <w:szCs w:val="20"/>
              </w:rPr>
            </w:pPr>
            <w:r>
              <w:rPr>
                <w:rFonts w:ascii="Times New Roman" w:eastAsia="Times New Roman" w:hAnsi="Times New Roman"/>
                <w:sz w:val="20"/>
                <w:szCs w:val="20"/>
              </w:rPr>
              <w:t>Wall-mounted temperature log display; sample location map display; compatible with LIMS barcode scan in/out</w:t>
            </w:r>
          </w:p>
        </w:tc>
        <w:tc>
          <w:tcPr>
            <w:tcW w:w="388" w:type="pct"/>
          </w:tcPr>
          <w:p w14:paraId="5813F032"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0FF295CB" w14:textId="77777777" w:rsidR="00BC0191" w:rsidRDefault="00BC0191">
            <w:pPr>
              <w:spacing w:before="40" w:after="40"/>
              <w:rPr>
                <w:sz w:val="20"/>
                <w:szCs w:val="20"/>
              </w:rPr>
            </w:pPr>
          </w:p>
        </w:tc>
      </w:tr>
      <w:tr w:rsidR="00BC0191" w14:paraId="1D91EE6B" w14:textId="77777777" w:rsidTr="00463932">
        <w:tc>
          <w:tcPr>
            <w:tcW w:w="387" w:type="pct"/>
          </w:tcPr>
          <w:p w14:paraId="2A052E8B" w14:textId="77777777" w:rsidR="00BC0191" w:rsidRDefault="001E4C9A">
            <w:pPr>
              <w:spacing w:before="40" w:after="40"/>
              <w:jc w:val="center"/>
              <w:rPr>
                <w:sz w:val="20"/>
                <w:szCs w:val="20"/>
              </w:rPr>
            </w:pPr>
            <w:r>
              <w:rPr>
                <w:rFonts w:ascii="Times New Roman" w:eastAsia="Times New Roman" w:hAnsi="Times New Roman"/>
                <w:sz w:val="20"/>
                <w:szCs w:val="20"/>
              </w:rPr>
              <w:t>70</w:t>
            </w:r>
          </w:p>
        </w:tc>
        <w:tc>
          <w:tcPr>
            <w:tcW w:w="807" w:type="pct"/>
          </w:tcPr>
          <w:p w14:paraId="23D750EE" w14:textId="77777777" w:rsidR="00BC0191" w:rsidRDefault="001E4C9A">
            <w:pPr>
              <w:spacing w:before="40" w:after="40"/>
              <w:rPr>
                <w:sz w:val="20"/>
                <w:szCs w:val="20"/>
              </w:rPr>
            </w:pPr>
            <w:r>
              <w:rPr>
                <w:rFonts w:ascii="Times New Roman" w:eastAsia="Times New Roman" w:hAnsi="Times New Roman"/>
                <w:sz w:val="20"/>
                <w:szCs w:val="20"/>
              </w:rPr>
              <w:t>Sample Storage Racks – Traceable (Cryogenic + Ambient)</w:t>
            </w:r>
          </w:p>
        </w:tc>
        <w:tc>
          <w:tcPr>
            <w:tcW w:w="2392" w:type="pct"/>
          </w:tcPr>
          <w:p w14:paraId="16488A6A" w14:textId="77777777" w:rsidR="00BC0191" w:rsidRDefault="001E4C9A">
            <w:pPr>
              <w:spacing w:before="40" w:after="40"/>
              <w:rPr>
                <w:sz w:val="20"/>
                <w:szCs w:val="20"/>
              </w:rPr>
            </w:pPr>
            <w:r>
              <w:rPr>
                <w:rFonts w:ascii="Times New Roman" w:eastAsia="Times New Roman" w:hAnsi="Times New Roman"/>
                <w:sz w:val="20"/>
                <w:szCs w:val="20"/>
              </w:rPr>
              <w:t>Cryogenic box racks for -80°C storage (5×5 grid, 81 positions); ambient sample racks (stainless steel, numbered); QR/barcode labeled</w:t>
            </w:r>
          </w:p>
        </w:tc>
        <w:tc>
          <w:tcPr>
            <w:tcW w:w="388" w:type="pct"/>
          </w:tcPr>
          <w:p w14:paraId="77F2B0B6"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026" w:type="pct"/>
          </w:tcPr>
          <w:p w14:paraId="34723CC4" w14:textId="77777777" w:rsidR="00BC0191" w:rsidRDefault="00BC0191">
            <w:pPr>
              <w:spacing w:before="40" w:after="40"/>
              <w:rPr>
                <w:sz w:val="20"/>
                <w:szCs w:val="20"/>
              </w:rPr>
            </w:pPr>
          </w:p>
        </w:tc>
      </w:tr>
      <w:tr w:rsidR="00BC0191" w14:paraId="21DBC41C" w14:textId="77777777" w:rsidTr="00463932">
        <w:tc>
          <w:tcPr>
            <w:tcW w:w="387" w:type="pct"/>
          </w:tcPr>
          <w:p w14:paraId="02742FBA" w14:textId="77777777" w:rsidR="00BC0191" w:rsidRDefault="001E4C9A">
            <w:pPr>
              <w:spacing w:before="40" w:after="40"/>
              <w:jc w:val="center"/>
              <w:rPr>
                <w:sz w:val="20"/>
                <w:szCs w:val="20"/>
              </w:rPr>
            </w:pPr>
            <w:r>
              <w:rPr>
                <w:rFonts w:ascii="Times New Roman" w:eastAsia="Times New Roman" w:hAnsi="Times New Roman"/>
                <w:sz w:val="20"/>
                <w:szCs w:val="20"/>
              </w:rPr>
              <w:t>71</w:t>
            </w:r>
          </w:p>
        </w:tc>
        <w:tc>
          <w:tcPr>
            <w:tcW w:w="807" w:type="pct"/>
          </w:tcPr>
          <w:p w14:paraId="3E57B688" w14:textId="77777777" w:rsidR="00BC0191" w:rsidRDefault="001E4C9A">
            <w:pPr>
              <w:spacing w:before="40" w:after="40"/>
              <w:rPr>
                <w:sz w:val="20"/>
                <w:szCs w:val="20"/>
              </w:rPr>
            </w:pPr>
            <w:r>
              <w:rPr>
                <w:rFonts w:ascii="Times New Roman" w:eastAsia="Times New Roman" w:hAnsi="Times New Roman"/>
                <w:sz w:val="20"/>
                <w:szCs w:val="20"/>
              </w:rPr>
              <w:t>Refrigerator -20°C (Intermediate Sample Storage, 200 L)</w:t>
            </w:r>
          </w:p>
        </w:tc>
        <w:tc>
          <w:tcPr>
            <w:tcW w:w="2392" w:type="pct"/>
          </w:tcPr>
          <w:p w14:paraId="46024F95" w14:textId="77777777" w:rsidR="00BC0191" w:rsidRDefault="001E4C9A">
            <w:pPr>
              <w:spacing w:before="40" w:after="40"/>
              <w:rPr>
                <w:sz w:val="20"/>
                <w:szCs w:val="20"/>
              </w:rPr>
            </w:pPr>
            <w:r>
              <w:rPr>
                <w:rFonts w:ascii="Times New Roman" w:eastAsia="Times New Roman" w:hAnsi="Times New Roman"/>
                <w:sz w:val="20"/>
                <w:szCs w:val="20"/>
              </w:rPr>
              <w:t>Upright; -20°C ±2°C; alarm; for extracted samples, PCR reagents, intermediate storage</w:t>
            </w:r>
          </w:p>
        </w:tc>
        <w:tc>
          <w:tcPr>
            <w:tcW w:w="388" w:type="pct"/>
          </w:tcPr>
          <w:p w14:paraId="61B3DF3E"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6" w:type="pct"/>
          </w:tcPr>
          <w:p w14:paraId="4C883EBD" w14:textId="77777777" w:rsidR="00BC0191" w:rsidRDefault="00BC0191">
            <w:pPr>
              <w:spacing w:before="40" w:after="40"/>
              <w:rPr>
                <w:sz w:val="20"/>
                <w:szCs w:val="20"/>
              </w:rPr>
            </w:pPr>
          </w:p>
        </w:tc>
      </w:tr>
      <w:tr w:rsidR="00BC0191" w14:paraId="33DBDB0B" w14:textId="77777777" w:rsidTr="00463932">
        <w:tc>
          <w:tcPr>
            <w:tcW w:w="387" w:type="pct"/>
          </w:tcPr>
          <w:p w14:paraId="06FF2BC9" w14:textId="77777777" w:rsidR="00BC0191" w:rsidRDefault="001E4C9A">
            <w:pPr>
              <w:spacing w:before="40" w:after="40"/>
              <w:jc w:val="center"/>
              <w:rPr>
                <w:sz w:val="20"/>
                <w:szCs w:val="20"/>
              </w:rPr>
            </w:pPr>
            <w:r>
              <w:rPr>
                <w:rFonts w:ascii="Times New Roman" w:eastAsia="Times New Roman" w:hAnsi="Times New Roman"/>
                <w:sz w:val="20"/>
                <w:szCs w:val="20"/>
              </w:rPr>
              <w:t>72</w:t>
            </w:r>
          </w:p>
        </w:tc>
        <w:tc>
          <w:tcPr>
            <w:tcW w:w="807" w:type="pct"/>
          </w:tcPr>
          <w:p w14:paraId="063F67AF" w14:textId="77777777" w:rsidR="00BC0191" w:rsidRDefault="001E4C9A">
            <w:pPr>
              <w:spacing w:before="40" w:after="40"/>
              <w:rPr>
                <w:sz w:val="20"/>
                <w:szCs w:val="20"/>
              </w:rPr>
            </w:pPr>
            <w:r>
              <w:rPr>
                <w:rFonts w:ascii="Times New Roman" w:eastAsia="Times New Roman" w:hAnsi="Times New Roman"/>
                <w:sz w:val="20"/>
                <w:szCs w:val="20"/>
              </w:rPr>
              <w:t>Cold Chain Maintenance (Portable Coolers, PCM Ice Packs)</w:t>
            </w:r>
          </w:p>
        </w:tc>
        <w:tc>
          <w:tcPr>
            <w:tcW w:w="2392" w:type="pct"/>
          </w:tcPr>
          <w:p w14:paraId="497957C0" w14:textId="77777777" w:rsidR="00BC0191" w:rsidRDefault="001E4C9A">
            <w:pPr>
              <w:spacing w:before="40" w:after="40"/>
              <w:rPr>
                <w:sz w:val="20"/>
                <w:szCs w:val="20"/>
              </w:rPr>
            </w:pPr>
            <w:r>
              <w:rPr>
                <w:rFonts w:ascii="Times New Roman" w:eastAsia="Times New Roman" w:hAnsi="Times New Roman"/>
                <w:sz w:val="20"/>
                <w:szCs w:val="20"/>
              </w:rPr>
              <w:t>Portable cooler boxes with phase-change ice packs; 2–8°C hold ≥24 h; for field collection and transit</w:t>
            </w:r>
          </w:p>
        </w:tc>
        <w:tc>
          <w:tcPr>
            <w:tcW w:w="388" w:type="pct"/>
          </w:tcPr>
          <w:p w14:paraId="4F283CE9"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6" w:type="pct"/>
          </w:tcPr>
          <w:p w14:paraId="55B5A084" w14:textId="77777777" w:rsidR="00BC0191" w:rsidRDefault="00BC0191">
            <w:pPr>
              <w:spacing w:before="40" w:after="40"/>
              <w:rPr>
                <w:sz w:val="20"/>
                <w:szCs w:val="20"/>
              </w:rPr>
            </w:pPr>
          </w:p>
        </w:tc>
      </w:tr>
      <w:tr w:rsidR="00BC0191" w14:paraId="4285D91F" w14:textId="77777777" w:rsidTr="00463932">
        <w:tc>
          <w:tcPr>
            <w:tcW w:w="387" w:type="pct"/>
          </w:tcPr>
          <w:p w14:paraId="146F0ED7" w14:textId="77777777" w:rsidR="00BC0191" w:rsidRDefault="001E4C9A">
            <w:pPr>
              <w:spacing w:before="40" w:after="40"/>
              <w:jc w:val="center"/>
              <w:rPr>
                <w:sz w:val="20"/>
                <w:szCs w:val="20"/>
              </w:rPr>
            </w:pPr>
            <w:r>
              <w:rPr>
                <w:rFonts w:ascii="Times New Roman" w:eastAsia="Times New Roman" w:hAnsi="Times New Roman"/>
                <w:sz w:val="20"/>
                <w:szCs w:val="20"/>
              </w:rPr>
              <w:t>73</w:t>
            </w:r>
          </w:p>
        </w:tc>
        <w:tc>
          <w:tcPr>
            <w:tcW w:w="807" w:type="pct"/>
          </w:tcPr>
          <w:p w14:paraId="0398F96B" w14:textId="77777777" w:rsidR="00BC0191" w:rsidRDefault="001E4C9A">
            <w:pPr>
              <w:spacing w:before="40" w:after="40"/>
              <w:rPr>
                <w:sz w:val="20"/>
                <w:szCs w:val="20"/>
              </w:rPr>
            </w:pPr>
            <w:r>
              <w:rPr>
                <w:rFonts w:ascii="Times New Roman" w:eastAsia="Times New Roman" w:hAnsi="Times New Roman"/>
                <w:sz w:val="20"/>
                <w:szCs w:val="20"/>
              </w:rPr>
              <w:t>Data Logger – Temperature/Humidity (USB, Alarm)</w:t>
            </w:r>
          </w:p>
        </w:tc>
        <w:tc>
          <w:tcPr>
            <w:tcW w:w="2392" w:type="pct"/>
          </w:tcPr>
          <w:p w14:paraId="1EA530E6" w14:textId="77777777" w:rsidR="00BC0191" w:rsidRDefault="001E4C9A">
            <w:pPr>
              <w:spacing w:before="40" w:after="40"/>
              <w:rPr>
                <w:sz w:val="20"/>
                <w:szCs w:val="20"/>
              </w:rPr>
            </w:pPr>
            <w:r>
              <w:rPr>
                <w:rFonts w:ascii="Times New Roman" w:eastAsia="Times New Roman" w:hAnsi="Times New Roman"/>
                <w:sz w:val="20"/>
                <w:szCs w:val="20"/>
              </w:rPr>
              <w:t>-40 to +85°C; ±0.3°C accuracy; RH 0–100%; traceable calibration certificate</w:t>
            </w:r>
          </w:p>
        </w:tc>
        <w:tc>
          <w:tcPr>
            <w:tcW w:w="388" w:type="pct"/>
          </w:tcPr>
          <w:p w14:paraId="4251B5C8"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6" w:type="pct"/>
          </w:tcPr>
          <w:p w14:paraId="53B78568" w14:textId="77777777" w:rsidR="00BC0191" w:rsidRDefault="00BC0191">
            <w:pPr>
              <w:spacing w:before="40" w:after="40"/>
              <w:rPr>
                <w:sz w:val="20"/>
                <w:szCs w:val="20"/>
              </w:rPr>
            </w:pPr>
          </w:p>
        </w:tc>
      </w:tr>
      <w:tr w:rsidR="00BC0191" w14:paraId="43C6E42C" w14:textId="77777777" w:rsidTr="00463932">
        <w:tc>
          <w:tcPr>
            <w:tcW w:w="387" w:type="pct"/>
          </w:tcPr>
          <w:p w14:paraId="23E75B25"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74</w:t>
            </w:r>
          </w:p>
        </w:tc>
        <w:tc>
          <w:tcPr>
            <w:tcW w:w="807" w:type="pct"/>
          </w:tcPr>
          <w:p w14:paraId="7DA06EF5" w14:textId="77777777" w:rsidR="00BC0191" w:rsidRDefault="001E4C9A">
            <w:pPr>
              <w:spacing w:before="40" w:after="40"/>
              <w:rPr>
                <w:sz w:val="20"/>
                <w:szCs w:val="20"/>
              </w:rPr>
            </w:pPr>
            <w:r>
              <w:rPr>
                <w:rFonts w:ascii="Times New Roman" w:eastAsia="Times New Roman" w:hAnsi="Times New Roman"/>
                <w:sz w:val="20"/>
                <w:szCs w:val="20"/>
              </w:rPr>
              <w:t>Emergency Shower &amp; Eyewash Station – Plumbed (ANSI Z358.1)</w:t>
            </w:r>
          </w:p>
        </w:tc>
        <w:tc>
          <w:tcPr>
            <w:tcW w:w="2392" w:type="pct"/>
          </w:tcPr>
          <w:p w14:paraId="0ECDA903" w14:textId="77777777" w:rsidR="00BC0191" w:rsidRDefault="001E4C9A">
            <w:pPr>
              <w:spacing w:before="40" w:after="40"/>
              <w:rPr>
                <w:sz w:val="20"/>
                <w:szCs w:val="20"/>
              </w:rPr>
            </w:pPr>
            <w:r>
              <w:rPr>
                <w:rFonts w:ascii="Times New Roman" w:eastAsia="Times New Roman" w:hAnsi="Times New Roman"/>
                <w:sz w:val="20"/>
                <w:szCs w:val="20"/>
              </w:rPr>
              <w:t>Combination unit: tepid water; dual-nozzle eyewash + drench shower; stainless steel bowl; wall-mounted; ANSI Z358.1 compliant</w:t>
            </w:r>
          </w:p>
        </w:tc>
        <w:tc>
          <w:tcPr>
            <w:tcW w:w="388" w:type="pct"/>
          </w:tcPr>
          <w:p w14:paraId="02D9A33F"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6" w:type="pct"/>
          </w:tcPr>
          <w:p w14:paraId="7258627A" w14:textId="77777777" w:rsidR="00BC0191" w:rsidRDefault="00BC0191">
            <w:pPr>
              <w:spacing w:before="40" w:after="40"/>
              <w:rPr>
                <w:sz w:val="20"/>
                <w:szCs w:val="20"/>
              </w:rPr>
            </w:pPr>
          </w:p>
        </w:tc>
      </w:tr>
      <w:tr w:rsidR="00BC0191" w14:paraId="2E9B30E6" w14:textId="77777777" w:rsidTr="00463932">
        <w:tc>
          <w:tcPr>
            <w:tcW w:w="387" w:type="pct"/>
          </w:tcPr>
          <w:p w14:paraId="402C5482" w14:textId="77777777" w:rsidR="00BC0191" w:rsidRDefault="001E4C9A">
            <w:pPr>
              <w:spacing w:before="40" w:after="40"/>
              <w:jc w:val="center"/>
              <w:rPr>
                <w:sz w:val="20"/>
                <w:szCs w:val="20"/>
              </w:rPr>
            </w:pPr>
            <w:r>
              <w:rPr>
                <w:rFonts w:ascii="Times New Roman" w:eastAsia="Times New Roman" w:hAnsi="Times New Roman"/>
                <w:sz w:val="20"/>
                <w:szCs w:val="20"/>
              </w:rPr>
              <w:t>75</w:t>
            </w:r>
          </w:p>
        </w:tc>
        <w:tc>
          <w:tcPr>
            <w:tcW w:w="807" w:type="pct"/>
          </w:tcPr>
          <w:p w14:paraId="7FB2E7F9" w14:textId="77777777" w:rsidR="00BC0191" w:rsidRDefault="001E4C9A">
            <w:pPr>
              <w:spacing w:before="40" w:after="40"/>
              <w:rPr>
                <w:sz w:val="20"/>
                <w:szCs w:val="20"/>
              </w:rPr>
            </w:pPr>
            <w:r>
              <w:rPr>
                <w:rFonts w:ascii="Times New Roman" w:eastAsia="Times New Roman" w:hAnsi="Times New Roman"/>
                <w:sz w:val="20"/>
                <w:szCs w:val="20"/>
              </w:rPr>
              <w:t>Portable Eyewash Station (Self-contained, gravity-fed)</w:t>
            </w:r>
          </w:p>
        </w:tc>
        <w:tc>
          <w:tcPr>
            <w:tcW w:w="2392" w:type="pct"/>
          </w:tcPr>
          <w:p w14:paraId="0D7A391D" w14:textId="77777777" w:rsidR="00BC0191" w:rsidRDefault="001E4C9A">
            <w:pPr>
              <w:spacing w:before="40" w:after="40"/>
              <w:rPr>
                <w:sz w:val="20"/>
                <w:szCs w:val="20"/>
              </w:rPr>
            </w:pPr>
            <w:r>
              <w:rPr>
                <w:rFonts w:ascii="Times New Roman" w:eastAsia="Times New Roman" w:hAnsi="Times New Roman"/>
                <w:sz w:val="20"/>
                <w:szCs w:val="20"/>
              </w:rPr>
              <w:t>15-min flushing capacity; ANSI Z358.1 compliant; for areas without plumbed emergency access</w:t>
            </w:r>
          </w:p>
        </w:tc>
        <w:tc>
          <w:tcPr>
            <w:tcW w:w="388" w:type="pct"/>
          </w:tcPr>
          <w:p w14:paraId="24EDD88A"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5398F927" w14:textId="77777777" w:rsidR="00BC0191" w:rsidRDefault="00BC0191">
            <w:pPr>
              <w:spacing w:before="40" w:after="40"/>
              <w:rPr>
                <w:sz w:val="20"/>
                <w:szCs w:val="20"/>
              </w:rPr>
            </w:pPr>
          </w:p>
        </w:tc>
      </w:tr>
      <w:tr w:rsidR="00BC0191" w14:paraId="1B688BD5" w14:textId="77777777" w:rsidTr="00463932">
        <w:tc>
          <w:tcPr>
            <w:tcW w:w="387" w:type="pct"/>
          </w:tcPr>
          <w:p w14:paraId="12AFB855" w14:textId="77777777" w:rsidR="00BC0191" w:rsidRDefault="001E4C9A">
            <w:pPr>
              <w:spacing w:before="40" w:after="40"/>
              <w:jc w:val="center"/>
              <w:rPr>
                <w:sz w:val="20"/>
                <w:szCs w:val="20"/>
              </w:rPr>
            </w:pPr>
            <w:r>
              <w:rPr>
                <w:rFonts w:ascii="Times New Roman" w:eastAsia="Times New Roman" w:hAnsi="Times New Roman"/>
                <w:sz w:val="20"/>
                <w:szCs w:val="20"/>
              </w:rPr>
              <w:t>76</w:t>
            </w:r>
          </w:p>
        </w:tc>
        <w:tc>
          <w:tcPr>
            <w:tcW w:w="807" w:type="pct"/>
          </w:tcPr>
          <w:p w14:paraId="7A3F4102" w14:textId="77777777" w:rsidR="00BC0191" w:rsidRDefault="001E4C9A">
            <w:pPr>
              <w:spacing w:before="40" w:after="40"/>
              <w:rPr>
                <w:sz w:val="20"/>
                <w:szCs w:val="20"/>
              </w:rPr>
            </w:pPr>
            <w:r>
              <w:rPr>
                <w:rFonts w:ascii="Times New Roman" w:eastAsia="Times New Roman" w:hAnsi="Times New Roman"/>
                <w:sz w:val="20"/>
                <w:szCs w:val="20"/>
              </w:rPr>
              <w:t>Chemical Spill Kit (Acid + Base + Solvent)</w:t>
            </w:r>
          </w:p>
        </w:tc>
        <w:tc>
          <w:tcPr>
            <w:tcW w:w="2392" w:type="pct"/>
          </w:tcPr>
          <w:p w14:paraId="67ADE967" w14:textId="77777777" w:rsidR="00BC0191" w:rsidRDefault="001E4C9A">
            <w:pPr>
              <w:spacing w:before="40" w:after="40"/>
              <w:rPr>
                <w:sz w:val="20"/>
                <w:szCs w:val="20"/>
              </w:rPr>
            </w:pPr>
            <w:r>
              <w:rPr>
                <w:rFonts w:ascii="Times New Roman" w:eastAsia="Times New Roman" w:hAnsi="Times New Roman"/>
                <w:sz w:val="20"/>
                <w:szCs w:val="20"/>
              </w:rPr>
              <w:t>Neutralizing agents; absorbent pads; disposal bags; gloves; goggles; 20 L capacity each</w:t>
            </w:r>
          </w:p>
        </w:tc>
        <w:tc>
          <w:tcPr>
            <w:tcW w:w="388" w:type="pct"/>
          </w:tcPr>
          <w:p w14:paraId="15E0020A"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1026" w:type="pct"/>
          </w:tcPr>
          <w:p w14:paraId="4DBB0982" w14:textId="77777777" w:rsidR="00BC0191" w:rsidRDefault="00BC0191">
            <w:pPr>
              <w:spacing w:before="40" w:after="40"/>
              <w:rPr>
                <w:sz w:val="20"/>
                <w:szCs w:val="20"/>
              </w:rPr>
            </w:pPr>
          </w:p>
        </w:tc>
      </w:tr>
      <w:tr w:rsidR="00BC0191" w14:paraId="13A9266F" w14:textId="77777777" w:rsidTr="00463932">
        <w:tc>
          <w:tcPr>
            <w:tcW w:w="387" w:type="pct"/>
          </w:tcPr>
          <w:p w14:paraId="14C9286C" w14:textId="77777777" w:rsidR="00BC0191" w:rsidRDefault="001E4C9A">
            <w:pPr>
              <w:spacing w:before="40" w:after="40"/>
              <w:jc w:val="center"/>
              <w:rPr>
                <w:sz w:val="20"/>
                <w:szCs w:val="20"/>
              </w:rPr>
            </w:pPr>
            <w:r>
              <w:rPr>
                <w:rFonts w:ascii="Times New Roman" w:eastAsia="Times New Roman" w:hAnsi="Times New Roman"/>
                <w:sz w:val="20"/>
                <w:szCs w:val="20"/>
              </w:rPr>
              <w:t>77</w:t>
            </w:r>
          </w:p>
        </w:tc>
        <w:tc>
          <w:tcPr>
            <w:tcW w:w="807" w:type="pct"/>
          </w:tcPr>
          <w:p w14:paraId="04207A00" w14:textId="77777777" w:rsidR="00BC0191" w:rsidRDefault="001E4C9A">
            <w:pPr>
              <w:spacing w:before="40" w:after="40"/>
              <w:rPr>
                <w:sz w:val="20"/>
                <w:szCs w:val="20"/>
              </w:rPr>
            </w:pPr>
            <w:r>
              <w:rPr>
                <w:rFonts w:ascii="Times New Roman" w:eastAsia="Times New Roman" w:hAnsi="Times New Roman"/>
                <w:sz w:val="20"/>
                <w:szCs w:val="20"/>
              </w:rPr>
              <w:t>Biohazard Waste Containers (Autoclavable Bags + Sharps)</w:t>
            </w:r>
          </w:p>
        </w:tc>
        <w:tc>
          <w:tcPr>
            <w:tcW w:w="2392" w:type="pct"/>
          </w:tcPr>
          <w:p w14:paraId="6CF4FF67" w14:textId="77777777" w:rsidR="00BC0191" w:rsidRDefault="001E4C9A">
            <w:pPr>
              <w:spacing w:before="40" w:after="40"/>
              <w:rPr>
                <w:sz w:val="20"/>
                <w:szCs w:val="20"/>
              </w:rPr>
            </w:pPr>
            <w:r>
              <w:rPr>
                <w:rFonts w:ascii="Times New Roman" w:eastAsia="Times New Roman" w:hAnsi="Times New Roman"/>
                <w:sz w:val="20"/>
                <w:szCs w:val="20"/>
              </w:rPr>
              <w:t>Biohazard autoclave bags 20 L and 50 L; sharps containers 5 L; for microbiological lab waste</w:t>
            </w:r>
          </w:p>
        </w:tc>
        <w:tc>
          <w:tcPr>
            <w:tcW w:w="388" w:type="pct"/>
          </w:tcPr>
          <w:p w14:paraId="0DF71579"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026" w:type="pct"/>
          </w:tcPr>
          <w:p w14:paraId="5AFF6A98" w14:textId="77777777" w:rsidR="00BC0191" w:rsidRDefault="00BC0191">
            <w:pPr>
              <w:spacing w:before="40" w:after="40"/>
              <w:rPr>
                <w:sz w:val="20"/>
                <w:szCs w:val="20"/>
              </w:rPr>
            </w:pPr>
          </w:p>
        </w:tc>
      </w:tr>
      <w:tr w:rsidR="00BC0191" w14:paraId="3F8AD58D" w14:textId="77777777" w:rsidTr="00463932">
        <w:tc>
          <w:tcPr>
            <w:tcW w:w="387" w:type="pct"/>
          </w:tcPr>
          <w:p w14:paraId="5B34224D" w14:textId="77777777" w:rsidR="00BC0191" w:rsidRDefault="001E4C9A">
            <w:pPr>
              <w:spacing w:before="40" w:after="40"/>
              <w:jc w:val="center"/>
              <w:rPr>
                <w:sz w:val="20"/>
                <w:szCs w:val="20"/>
              </w:rPr>
            </w:pPr>
            <w:r>
              <w:rPr>
                <w:rFonts w:ascii="Times New Roman" w:eastAsia="Times New Roman" w:hAnsi="Times New Roman"/>
                <w:sz w:val="20"/>
                <w:szCs w:val="20"/>
              </w:rPr>
              <w:t>78</w:t>
            </w:r>
          </w:p>
        </w:tc>
        <w:tc>
          <w:tcPr>
            <w:tcW w:w="807" w:type="pct"/>
          </w:tcPr>
          <w:p w14:paraId="7A14C3BA" w14:textId="77777777" w:rsidR="00BC0191" w:rsidRDefault="001E4C9A">
            <w:pPr>
              <w:spacing w:before="40" w:after="40"/>
              <w:rPr>
                <w:sz w:val="20"/>
                <w:szCs w:val="20"/>
              </w:rPr>
            </w:pPr>
            <w:r>
              <w:rPr>
                <w:rFonts w:ascii="Times New Roman" w:eastAsia="Times New Roman" w:hAnsi="Times New Roman"/>
                <w:sz w:val="20"/>
                <w:szCs w:val="20"/>
              </w:rPr>
              <w:t>Chemical Waste Storage Cabinet (Acid-Resistant, 90 L)</w:t>
            </w:r>
          </w:p>
        </w:tc>
        <w:tc>
          <w:tcPr>
            <w:tcW w:w="2392" w:type="pct"/>
          </w:tcPr>
          <w:p w14:paraId="09A5BC05" w14:textId="77777777" w:rsidR="00BC0191" w:rsidRDefault="001E4C9A">
            <w:pPr>
              <w:spacing w:before="40" w:after="40"/>
              <w:rPr>
                <w:sz w:val="20"/>
                <w:szCs w:val="20"/>
              </w:rPr>
            </w:pPr>
            <w:r>
              <w:rPr>
                <w:rFonts w:ascii="Times New Roman" w:eastAsia="Times New Roman" w:hAnsi="Times New Roman"/>
                <w:sz w:val="20"/>
                <w:szCs w:val="20"/>
              </w:rPr>
              <w:t>Welded steel; acid/base/solvent resistant; self-closing doors; local ventilation port; 90 L capacity</w:t>
            </w:r>
          </w:p>
        </w:tc>
        <w:tc>
          <w:tcPr>
            <w:tcW w:w="388" w:type="pct"/>
          </w:tcPr>
          <w:p w14:paraId="362AD2A0"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23DF108E" w14:textId="77777777" w:rsidR="00BC0191" w:rsidRDefault="00BC0191">
            <w:pPr>
              <w:spacing w:before="40" w:after="40"/>
              <w:rPr>
                <w:sz w:val="20"/>
                <w:szCs w:val="20"/>
              </w:rPr>
            </w:pPr>
          </w:p>
        </w:tc>
      </w:tr>
      <w:tr w:rsidR="00BC0191" w14:paraId="3409D24E" w14:textId="77777777" w:rsidTr="00463932">
        <w:tc>
          <w:tcPr>
            <w:tcW w:w="387" w:type="pct"/>
          </w:tcPr>
          <w:p w14:paraId="4C2F6461" w14:textId="77777777" w:rsidR="00BC0191" w:rsidRDefault="001E4C9A">
            <w:pPr>
              <w:spacing w:before="40" w:after="40"/>
              <w:jc w:val="center"/>
              <w:rPr>
                <w:sz w:val="20"/>
                <w:szCs w:val="20"/>
              </w:rPr>
            </w:pPr>
            <w:r>
              <w:rPr>
                <w:rFonts w:ascii="Times New Roman" w:eastAsia="Times New Roman" w:hAnsi="Times New Roman"/>
                <w:sz w:val="20"/>
                <w:szCs w:val="20"/>
              </w:rPr>
              <w:t>79</w:t>
            </w:r>
          </w:p>
        </w:tc>
        <w:tc>
          <w:tcPr>
            <w:tcW w:w="807" w:type="pct"/>
          </w:tcPr>
          <w:p w14:paraId="512AB521" w14:textId="77777777" w:rsidR="00BC0191" w:rsidRDefault="001E4C9A">
            <w:pPr>
              <w:spacing w:before="40" w:after="40"/>
              <w:rPr>
                <w:sz w:val="20"/>
                <w:szCs w:val="20"/>
              </w:rPr>
            </w:pPr>
            <w:r>
              <w:rPr>
                <w:rFonts w:ascii="Times New Roman" w:eastAsia="Times New Roman" w:hAnsi="Times New Roman"/>
                <w:sz w:val="20"/>
                <w:szCs w:val="20"/>
              </w:rPr>
              <w:t>CO₂ Fire Extinguisher (5 kg, EN 3)</w:t>
            </w:r>
          </w:p>
        </w:tc>
        <w:tc>
          <w:tcPr>
            <w:tcW w:w="2392" w:type="pct"/>
          </w:tcPr>
          <w:p w14:paraId="6E738F4C" w14:textId="77777777" w:rsidR="00BC0191" w:rsidRDefault="001E4C9A">
            <w:pPr>
              <w:spacing w:before="40" w:after="40"/>
              <w:rPr>
                <w:sz w:val="20"/>
                <w:szCs w:val="20"/>
              </w:rPr>
            </w:pPr>
            <w:r>
              <w:rPr>
                <w:rFonts w:ascii="Times New Roman" w:eastAsia="Times New Roman" w:hAnsi="Times New Roman"/>
                <w:sz w:val="20"/>
                <w:szCs w:val="20"/>
              </w:rPr>
              <w:t>For electrical and chemical fires; wall-mounted bracket; annual service</w:t>
            </w:r>
          </w:p>
        </w:tc>
        <w:tc>
          <w:tcPr>
            <w:tcW w:w="388" w:type="pct"/>
          </w:tcPr>
          <w:p w14:paraId="624D4E6B"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6" w:type="pct"/>
          </w:tcPr>
          <w:p w14:paraId="4AC649CB" w14:textId="77777777" w:rsidR="00BC0191" w:rsidRDefault="00BC0191">
            <w:pPr>
              <w:spacing w:before="40" w:after="40"/>
              <w:rPr>
                <w:sz w:val="20"/>
                <w:szCs w:val="20"/>
              </w:rPr>
            </w:pPr>
          </w:p>
        </w:tc>
      </w:tr>
      <w:tr w:rsidR="00BC0191" w14:paraId="02A900CF" w14:textId="77777777" w:rsidTr="00463932">
        <w:tc>
          <w:tcPr>
            <w:tcW w:w="387" w:type="pct"/>
          </w:tcPr>
          <w:p w14:paraId="77D5C0D7" w14:textId="77777777" w:rsidR="00BC0191" w:rsidRDefault="001E4C9A">
            <w:pPr>
              <w:spacing w:before="40" w:after="40"/>
              <w:jc w:val="center"/>
              <w:rPr>
                <w:sz w:val="20"/>
                <w:szCs w:val="20"/>
              </w:rPr>
            </w:pPr>
            <w:r>
              <w:rPr>
                <w:rFonts w:ascii="Times New Roman" w:eastAsia="Times New Roman" w:hAnsi="Times New Roman"/>
                <w:sz w:val="20"/>
                <w:szCs w:val="20"/>
              </w:rPr>
              <w:t>80</w:t>
            </w:r>
          </w:p>
        </w:tc>
        <w:tc>
          <w:tcPr>
            <w:tcW w:w="807" w:type="pct"/>
          </w:tcPr>
          <w:p w14:paraId="5E53F562" w14:textId="77777777" w:rsidR="00BC0191" w:rsidRDefault="001E4C9A">
            <w:pPr>
              <w:spacing w:before="40" w:after="40"/>
              <w:rPr>
                <w:sz w:val="20"/>
                <w:szCs w:val="20"/>
              </w:rPr>
            </w:pPr>
            <w:r>
              <w:rPr>
                <w:rFonts w:ascii="Times New Roman" w:eastAsia="Times New Roman" w:hAnsi="Times New Roman"/>
                <w:sz w:val="20"/>
                <w:szCs w:val="20"/>
              </w:rPr>
              <w:t>Photoelectric Smoke Detector (IP44, Lab-grade)</w:t>
            </w:r>
          </w:p>
        </w:tc>
        <w:tc>
          <w:tcPr>
            <w:tcW w:w="2392" w:type="pct"/>
          </w:tcPr>
          <w:p w14:paraId="55F9A56A" w14:textId="77777777" w:rsidR="00BC0191" w:rsidRDefault="001E4C9A">
            <w:pPr>
              <w:spacing w:before="40" w:after="40"/>
              <w:rPr>
                <w:sz w:val="20"/>
                <w:szCs w:val="20"/>
              </w:rPr>
            </w:pPr>
            <w:r>
              <w:rPr>
                <w:rFonts w:ascii="Times New Roman" w:eastAsia="Times New Roman" w:hAnsi="Times New Roman"/>
                <w:sz w:val="20"/>
                <w:szCs w:val="20"/>
              </w:rPr>
              <w:t xml:space="preserve">Connected alarm; for chemical </w:t>
            </w:r>
            <w:proofErr w:type="spellStart"/>
            <w:r>
              <w:rPr>
                <w:rFonts w:ascii="Times New Roman" w:eastAsia="Times New Roman" w:hAnsi="Times New Roman"/>
                <w:sz w:val="20"/>
                <w:szCs w:val="20"/>
              </w:rPr>
              <w:t>vapour</w:t>
            </w:r>
            <w:proofErr w:type="spellEnd"/>
            <w:r>
              <w:rPr>
                <w:rFonts w:ascii="Times New Roman" w:eastAsia="Times New Roman" w:hAnsi="Times New Roman"/>
                <w:sz w:val="20"/>
                <w:szCs w:val="20"/>
              </w:rPr>
              <w:t xml:space="preserve"> lab areas; IP44 rated</w:t>
            </w:r>
          </w:p>
        </w:tc>
        <w:tc>
          <w:tcPr>
            <w:tcW w:w="388" w:type="pct"/>
          </w:tcPr>
          <w:p w14:paraId="654BB42A"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1026" w:type="pct"/>
          </w:tcPr>
          <w:p w14:paraId="244B953D" w14:textId="77777777" w:rsidR="00BC0191" w:rsidRDefault="00BC0191">
            <w:pPr>
              <w:spacing w:before="40" w:after="40"/>
              <w:rPr>
                <w:sz w:val="20"/>
                <w:szCs w:val="20"/>
              </w:rPr>
            </w:pPr>
          </w:p>
        </w:tc>
      </w:tr>
      <w:tr w:rsidR="00BC0191" w14:paraId="2560BF40" w14:textId="77777777" w:rsidTr="00463932">
        <w:tc>
          <w:tcPr>
            <w:tcW w:w="387" w:type="pct"/>
          </w:tcPr>
          <w:p w14:paraId="2890A8CB" w14:textId="77777777" w:rsidR="00BC0191" w:rsidRDefault="001E4C9A">
            <w:pPr>
              <w:spacing w:before="40" w:after="40"/>
              <w:jc w:val="center"/>
              <w:rPr>
                <w:sz w:val="20"/>
                <w:szCs w:val="20"/>
              </w:rPr>
            </w:pPr>
            <w:r>
              <w:rPr>
                <w:rFonts w:ascii="Times New Roman" w:eastAsia="Times New Roman" w:hAnsi="Times New Roman"/>
                <w:sz w:val="20"/>
                <w:szCs w:val="20"/>
              </w:rPr>
              <w:t>81</w:t>
            </w:r>
          </w:p>
        </w:tc>
        <w:tc>
          <w:tcPr>
            <w:tcW w:w="807" w:type="pct"/>
          </w:tcPr>
          <w:p w14:paraId="50A831F0" w14:textId="77777777" w:rsidR="00BC0191" w:rsidRDefault="001E4C9A">
            <w:pPr>
              <w:spacing w:before="40" w:after="40"/>
              <w:rPr>
                <w:sz w:val="20"/>
                <w:szCs w:val="20"/>
              </w:rPr>
            </w:pPr>
            <w:r>
              <w:rPr>
                <w:rFonts w:ascii="Times New Roman" w:eastAsia="Times New Roman" w:hAnsi="Times New Roman"/>
                <w:sz w:val="20"/>
                <w:szCs w:val="20"/>
              </w:rPr>
              <w:t>First Aid Kit (Laboratory Grade, 50-person)</w:t>
            </w:r>
          </w:p>
        </w:tc>
        <w:tc>
          <w:tcPr>
            <w:tcW w:w="2392" w:type="pct"/>
          </w:tcPr>
          <w:p w14:paraId="5F90ABE3" w14:textId="77777777" w:rsidR="00BC0191" w:rsidRDefault="001E4C9A">
            <w:pPr>
              <w:spacing w:before="40" w:after="40"/>
              <w:rPr>
                <w:sz w:val="20"/>
                <w:szCs w:val="20"/>
              </w:rPr>
            </w:pPr>
            <w:r>
              <w:rPr>
                <w:rFonts w:ascii="Times New Roman" w:eastAsia="Times New Roman" w:hAnsi="Times New Roman"/>
                <w:sz w:val="20"/>
                <w:szCs w:val="20"/>
              </w:rPr>
              <w:t>Chemical burns, cuts; sterile dressings; burn gel; eye wash; wall-mountable</w:t>
            </w:r>
          </w:p>
        </w:tc>
        <w:tc>
          <w:tcPr>
            <w:tcW w:w="388" w:type="pct"/>
          </w:tcPr>
          <w:p w14:paraId="4C1F0C4A"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5E275124" w14:textId="77777777" w:rsidR="00BC0191" w:rsidRDefault="00BC0191">
            <w:pPr>
              <w:spacing w:before="40" w:after="40"/>
              <w:rPr>
                <w:sz w:val="20"/>
                <w:szCs w:val="20"/>
              </w:rPr>
            </w:pPr>
          </w:p>
        </w:tc>
      </w:tr>
    </w:tbl>
    <w:p w14:paraId="0B95C6AE" w14:textId="77777777" w:rsidR="00BC0191" w:rsidRPr="00B22B3F" w:rsidRDefault="001E4C9A">
      <w:pPr>
        <w:pStyle w:val="Default"/>
        <w:spacing w:before="240" w:after="120"/>
        <w:rPr>
          <w:b/>
          <w:bCs/>
        </w:rPr>
      </w:pPr>
      <w:r w:rsidRPr="00B22B3F">
        <w:rPr>
          <w:b/>
          <w:bCs/>
        </w:rPr>
        <w:t>E. Enabling Systems (IT, LIMS and Calibration Support Equipment)</w:t>
      </w:r>
    </w:p>
    <w:tbl>
      <w:tblPr>
        <w:tblStyle w:val="TableGrid1"/>
        <w:tblW w:w="5603" w:type="pct"/>
        <w:tblLayout w:type="fixed"/>
        <w:tblLook w:val="04A0" w:firstRow="1" w:lastRow="0" w:firstColumn="1" w:lastColumn="0" w:noHBand="0" w:noVBand="1"/>
      </w:tblPr>
      <w:tblGrid>
        <w:gridCol w:w="780"/>
        <w:gridCol w:w="1648"/>
        <w:gridCol w:w="4797"/>
        <w:gridCol w:w="782"/>
        <w:gridCol w:w="2067"/>
      </w:tblGrid>
      <w:tr w:rsidR="00BC0191" w14:paraId="7E3812EA" w14:textId="77777777" w:rsidTr="00463932">
        <w:tc>
          <w:tcPr>
            <w:tcW w:w="387" w:type="pct"/>
          </w:tcPr>
          <w:p w14:paraId="0BF3BF2E"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818" w:type="pct"/>
          </w:tcPr>
          <w:p w14:paraId="20FA0382"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2381" w:type="pct"/>
          </w:tcPr>
          <w:p w14:paraId="326543C1"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8" w:type="pct"/>
          </w:tcPr>
          <w:p w14:paraId="71E51F6C"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6" w:type="pct"/>
          </w:tcPr>
          <w:p w14:paraId="7DF36A0B"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6A7C3381" w14:textId="77777777" w:rsidTr="00463932">
        <w:tc>
          <w:tcPr>
            <w:tcW w:w="387" w:type="pct"/>
          </w:tcPr>
          <w:p w14:paraId="483AA301" w14:textId="77777777" w:rsidR="00BC0191" w:rsidRDefault="001E4C9A">
            <w:pPr>
              <w:spacing w:before="40" w:after="40"/>
              <w:jc w:val="center"/>
              <w:rPr>
                <w:sz w:val="20"/>
                <w:szCs w:val="20"/>
              </w:rPr>
            </w:pPr>
            <w:r>
              <w:rPr>
                <w:rFonts w:ascii="Times New Roman" w:eastAsia="Times New Roman" w:hAnsi="Times New Roman"/>
                <w:sz w:val="20"/>
                <w:szCs w:val="20"/>
              </w:rPr>
              <w:t>82</w:t>
            </w:r>
          </w:p>
        </w:tc>
        <w:tc>
          <w:tcPr>
            <w:tcW w:w="818" w:type="pct"/>
          </w:tcPr>
          <w:p w14:paraId="0C8C2AEB" w14:textId="77777777" w:rsidR="00BC0191" w:rsidRDefault="001E4C9A">
            <w:pPr>
              <w:spacing w:before="40" w:after="40"/>
              <w:rPr>
                <w:sz w:val="20"/>
                <w:szCs w:val="20"/>
              </w:rPr>
            </w:pPr>
            <w:r>
              <w:rPr>
                <w:rFonts w:ascii="Times New Roman" w:eastAsia="Times New Roman" w:hAnsi="Times New Roman"/>
                <w:sz w:val="20"/>
                <w:szCs w:val="20"/>
              </w:rPr>
              <w:t>Barcode Label Printer (Lab-grade, 300 dpi, Thermal)</w:t>
            </w:r>
          </w:p>
        </w:tc>
        <w:tc>
          <w:tcPr>
            <w:tcW w:w="2381" w:type="pct"/>
          </w:tcPr>
          <w:p w14:paraId="78572CC5" w14:textId="77777777" w:rsidR="00BC0191" w:rsidRDefault="001E4C9A">
            <w:pPr>
              <w:spacing w:before="40" w:after="40"/>
              <w:rPr>
                <w:sz w:val="20"/>
                <w:szCs w:val="20"/>
              </w:rPr>
            </w:pPr>
            <w:r>
              <w:rPr>
                <w:rFonts w:ascii="Times New Roman" w:eastAsia="Times New Roman" w:hAnsi="Times New Roman"/>
                <w:sz w:val="20"/>
                <w:szCs w:val="20"/>
              </w:rPr>
              <w:t>Direct thermal; 300 dpi resolution; prints GS1-compatible barcodes and QR codes; LIMS-integrated; label sizes 12–100 mm</w:t>
            </w:r>
          </w:p>
        </w:tc>
        <w:tc>
          <w:tcPr>
            <w:tcW w:w="388" w:type="pct"/>
          </w:tcPr>
          <w:p w14:paraId="435D72A2"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73038E6F" w14:textId="77777777" w:rsidR="00BC0191" w:rsidRDefault="00BC0191">
            <w:pPr>
              <w:spacing w:before="40" w:after="40"/>
              <w:rPr>
                <w:sz w:val="20"/>
                <w:szCs w:val="20"/>
              </w:rPr>
            </w:pPr>
          </w:p>
        </w:tc>
      </w:tr>
      <w:tr w:rsidR="00BC0191" w14:paraId="3B96F315" w14:textId="77777777" w:rsidTr="00463932">
        <w:tc>
          <w:tcPr>
            <w:tcW w:w="387" w:type="pct"/>
          </w:tcPr>
          <w:p w14:paraId="39D0CD61" w14:textId="77777777" w:rsidR="00BC0191" w:rsidRDefault="001E4C9A">
            <w:pPr>
              <w:spacing w:before="40" w:after="40"/>
              <w:jc w:val="center"/>
              <w:rPr>
                <w:sz w:val="20"/>
                <w:szCs w:val="20"/>
              </w:rPr>
            </w:pPr>
            <w:r>
              <w:rPr>
                <w:rFonts w:ascii="Times New Roman" w:eastAsia="Times New Roman" w:hAnsi="Times New Roman"/>
                <w:sz w:val="20"/>
                <w:szCs w:val="20"/>
              </w:rPr>
              <w:t>83</w:t>
            </w:r>
          </w:p>
        </w:tc>
        <w:tc>
          <w:tcPr>
            <w:tcW w:w="818" w:type="pct"/>
          </w:tcPr>
          <w:p w14:paraId="1A63E333" w14:textId="77777777" w:rsidR="00BC0191" w:rsidRDefault="001E4C9A">
            <w:pPr>
              <w:spacing w:before="40" w:after="40"/>
              <w:rPr>
                <w:sz w:val="20"/>
                <w:szCs w:val="20"/>
              </w:rPr>
            </w:pPr>
            <w:r>
              <w:rPr>
                <w:rFonts w:ascii="Times New Roman" w:eastAsia="Times New Roman" w:hAnsi="Times New Roman"/>
                <w:sz w:val="20"/>
                <w:szCs w:val="20"/>
              </w:rPr>
              <w:t>Barcode Scanner (USB + Wireless, 1D/2D)</w:t>
            </w:r>
          </w:p>
        </w:tc>
        <w:tc>
          <w:tcPr>
            <w:tcW w:w="2381" w:type="pct"/>
          </w:tcPr>
          <w:p w14:paraId="050FD0A8" w14:textId="77777777" w:rsidR="00BC0191" w:rsidRDefault="001E4C9A">
            <w:pPr>
              <w:spacing w:before="40" w:after="40"/>
              <w:rPr>
                <w:sz w:val="20"/>
                <w:szCs w:val="20"/>
              </w:rPr>
            </w:pPr>
            <w:r>
              <w:rPr>
                <w:rFonts w:ascii="Times New Roman" w:eastAsia="Times New Roman" w:hAnsi="Times New Roman"/>
                <w:sz w:val="20"/>
                <w:szCs w:val="20"/>
              </w:rPr>
              <w:t>Reads GS1-128, Data Matrix, QR Code; USB and Bluetooth connectivity; IP42 rated; for LIMS sample scan-in/out</w:t>
            </w:r>
          </w:p>
        </w:tc>
        <w:tc>
          <w:tcPr>
            <w:tcW w:w="388" w:type="pct"/>
          </w:tcPr>
          <w:p w14:paraId="4AC46831"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1026" w:type="pct"/>
          </w:tcPr>
          <w:p w14:paraId="6BDDEB40" w14:textId="77777777" w:rsidR="00BC0191" w:rsidRDefault="00BC0191">
            <w:pPr>
              <w:spacing w:before="40" w:after="40"/>
              <w:rPr>
                <w:sz w:val="20"/>
                <w:szCs w:val="20"/>
              </w:rPr>
            </w:pPr>
          </w:p>
        </w:tc>
      </w:tr>
      <w:tr w:rsidR="00BC0191" w14:paraId="0E3A1870" w14:textId="77777777" w:rsidTr="00463932">
        <w:tc>
          <w:tcPr>
            <w:tcW w:w="387" w:type="pct"/>
          </w:tcPr>
          <w:p w14:paraId="28F837C9" w14:textId="77777777" w:rsidR="00BC0191" w:rsidRDefault="001E4C9A">
            <w:pPr>
              <w:spacing w:before="40" w:after="40"/>
              <w:jc w:val="center"/>
              <w:rPr>
                <w:sz w:val="20"/>
                <w:szCs w:val="20"/>
              </w:rPr>
            </w:pPr>
            <w:r>
              <w:rPr>
                <w:rFonts w:ascii="Times New Roman" w:eastAsia="Times New Roman" w:hAnsi="Times New Roman"/>
                <w:sz w:val="20"/>
                <w:szCs w:val="20"/>
              </w:rPr>
              <w:t>84</w:t>
            </w:r>
          </w:p>
        </w:tc>
        <w:tc>
          <w:tcPr>
            <w:tcW w:w="818" w:type="pct"/>
          </w:tcPr>
          <w:p w14:paraId="5580D49D" w14:textId="77777777" w:rsidR="00BC0191" w:rsidRDefault="001E4C9A">
            <w:pPr>
              <w:spacing w:before="40" w:after="40"/>
              <w:rPr>
                <w:sz w:val="20"/>
                <w:szCs w:val="20"/>
              </w:rPr>
            </w:pPr>
            <w:r>
              <w:rPr>
                <w:rFonts w:ascii="Times New Roman" w:eastAsia="Times New Roman" w:hAnsi="Times New Roman"/>
                <w:sz w:val="20"/>
                <w:szCs w:val="20"/>
              </w:rPr>
              <w:t>Role-Based Access Control System (LIMS + Instrument Access)</w:t>
            </w:r>
          </w:p>
        </w:tc>
        <w:tc>
          <w:tcPr>
            <w:tcW w:w="2381" w:type="pct"/>
          </w:tcPr>
          <w:p w14:paraId="4A696686" w14:textId="77777777" w:rsidR="00BC0191" w:rsidRDefault="001E4C9A">
            <w:pPr>
              <w:spacing w:before="40" w:after="40"/>
              <w:rPr>
                <w:sz w:val="20"/>
                <w:szCs w:val="20"/>
              </w:rPr>
            </w:pPr>
            <w:r>
              <w:rPr>
                <w:rFonts w:ascii="Times New Roman" w:eastAsia="Times New Roman" w:hAnsi="Times New Roman"/>
                <w:sz w:val="20"/>
                <w:szCs w:val="20"/>
              </w:rPr>
              <w:t>RFID card reader hardware (6 units); access control software module within LIMS; audit log for all instrument logins; ISO 17025 §6.2 competence tracking</w:t>
            </w:r>
          </w:p>
        </w:tc>
        <w:tc>
          <w:tcPr>
            <w:tcW w:w="388" w:type="pct"/>
          </w:tcPr>
          <w:p w14:paraId="488EF434"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2F3B3A58" w14:textId="77777777" w:rsidR="00BC0191" w:rsidRDefault="00BC0191">
            <w:pPr>
              <w:spacing w:before="40" w:after="40"/>
              <w:rPr>
                <w:sz w:val="20"/>
                <w:szCs w:val="20"/>
              </w:rPr>
            </w:pPr>
          </w:p>
        </w:tc>
      </w:tr>
      <w:tr w:rsidR="00BC0191" w14:paraId="09FD2883" w14:textId="77777777" w:rsidTr="00463932">
        <w:tc>
          <w:tcPr>
            <w:tcW w:w="387" w:type="pct"/>
          </w:tcPr>
          <w:p w14:paraId="65C84BB0"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85</w:t>
            </w:r>
          </w:p>
        </w:tc>
        <w:tc>
          <w:tcPr>
            <w:tcW w:w="818" w:type="pct"/>
          </w:tcPr>
          <w:p w14:paraId="500C9852" w14:textId="77777777" w:rsidR="00BC0191" w:rsidRDefault="001E4C9A">
            <w:pPr>
              <w:spacing w:before="40" w:after="40"/>
              <w:rPr>
                <w:sz w:val="20"/>
                <w:szCs w:val="20"/>
              </w:rPr>
            </w:pPr>
            <w:r>
              <w:rPr>
                <w:rFonts w:ascii="Times New Roman" w:eastAsia="Times New Roman" w:hAnsi="Times New Roman"/>
                <w:sz w:val="20"/>
                <w:szCs w:val="20"/>
              </w:rPr>
              <w:t>Environmental Monitoring Sensors (Wireless, Temp/RH)</w:t>
            </w:r>
          </w:p>
        </w:tc>
        <w:tc>
          <w:tcPr>
            <w:tcW w:w="2381" w:type="pct"/>
          </w:tcPr>
          <w:p w14:paraId="0E3C6586" w14:textId="77777777" w:rsidR="00BC0191" w:rsidRDefault="001E4C9A">
            <w:pPr>
              <w:spacing w:before="40" w:after="40"/>
              <w:rPr>
                <w:sz w:val="20"/>
                <w:szCs w:val="20"/>
              </w:rPr>
            </w:pPr>
            <w:r>
              <w:rPr>
                <w:rFonts w:ascii="Times New Roman" w:eastAsia="Times New Roman" w:hAnsi="Times New Roman"/>
                <w:sz w:val="20"/>
                <w:szCs w:val="20"/>
              </w:rPr>
              <w:t>-40 to +85°C; ±0.3°C accuracy; RH 0–100%; replaceable batteries; mesh network compatible</w:t>
            </w:r>
          </w:p>
        </w:tc>
        <w:tc>
          <w:tcPr>
            <w:tcW w:w="388" w:type="pct"/>
          </w:tcPr>
          <w:p w14:paraId="3E0F7017"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1026" w:type="pct"/>
          </w:tcPr>
          <w:p w14:paraId="714BF4D9" w14:textId="77777777" w:rsidR="00BC0191" w:rsidRDefault="00BC0191">
            <w:pPr>
              <w:spacing w:before="40" w:after="40"/>
              <w:rPr>
                <w:sz w:val="20"/>
                <w:szCs w:val="20"/>
              </w:rPr>
            </w:pPr>
          </w:p>
        </w:tc>
      </w:tr>
      <w:tr w:rsidR="00BC0191" w14:paraId="76FF191D" w14:textId="77777777" w:rsidTr="00463932">
        <w:tc>
          <w:tcPr>
            <w:tcW w:w="387" w:type="pct"/>
          </w:tcPr>
          <w:p w14:paraId="5007F0D9" w14:textId="77777777" w:rsidR="00BC0191" w:rsidRDefault="001E4C9A">
            <w:pPr>
              <w:spacing w:before="40" w:after="40"/>
              <w:jc w:val="center"/>
              <w:rPr>
                <w:sz w:val="20"/>
                <w:szCs w:val="20"/>
              </w:rPr>
            </w:pPr>
            <w:r>
              <w:rPr>
                <w:rFonts w:ascii="Times New Roman" w:eastAsia="Times New Roman" w:hAnsi="Times New Roman"/>
                <w:sz w:val="20"/>
                <w:szCs w:val="20"/>
              </w:rPr>
              <w:t>86</w:t>
            </w:r>
          </w:p>
        </w:tc>
        <w:tc>
          <w:tcPr>
            <w:tcW w:w="818" w:type="pct"/>
          </w:tcPr>
          <w:p w14:paraId="5BAF84B4" w14:textId="77777777" w:rsidR="00BC0191" w:rsidRDefault="001E4C9A">
            <w:pPr>
              <w:spacing w:before="40" w:after="40"/>
              <w:rPr>
                <w:sz w:val="20"/>
                <w:szCs w:val="20"/>
              </w:rPr>
            </w:pPr>
            <w:r>
              <w:rPr>
                <w:rFonts w:ascii="Times New Roman" w:eastAsia="Times New Roman" w:hAnsi="Times New Roman"/>
                <w:sz w:val="20"/>
                <w:szCs w:val="20"/>
              </w:rPr>
              <w:t>Certified Weight Set – OIML Class E2/F1 (1 mg to 2 kg)</w:t>
            </w:r>
          </w:p>
        </w:tc>
        <w:tc>
          <w:tcPr>
            <w:tcW w:w="2381" w:type="pct"/>
          </w:tcPr>
          <w:p w14:paraId="7782DF5A" w14:textId="77777777" w:rsidR="00BC0191" w:rsidRDefault="001E4C9A">
            <w:pPr>
              <w:spacing w:before="40" w:after="40"/>
              <w:rPr>
                <w:sz w:val="20"/>
                <w:szCs w:val="20"/>
              </w:rPr>
            </w:pPr>
            <w:r>
              <w:rPr>
                <w:rFonts w:ascii="Times New Roman" w:eastAsia="Times New Roman" w:hAnsi="Times New Roman"/>
                <w:sz w:val="20"/>
                <w:szCs w:val="20"/>
              </w:rPr>
              <w:t>Stainless steel; OIML Class E2/F1; traceable to national standard; for in-house balance calibration; includes storage case</w:t>
            </w:r>
          </w:p>
        </w:tc>
        <w:tc>
          <w:tcPr>
            <w:tcW w:w="388" w:type="pct"/>
          </w:tcPr>
          <w:p w14:paraId="72BF8A76" w14:textId="77777777" w:rsidR="00BC0191" w:rsidRDefault="001E4C9A">
            <w:pPr>
              <w:spacing w:before="40" w:after="40"/>
              <w:jc w:val="center"/>
              <w:rPr>
                <w:sz w:val="20"/>
                <w:szCs w:val="20"/>
              </w:rPr>
            </w:pPr>
            <w:r>
              <w:rPr>
                <w:rFonts w:ascii="Times New Roman" w:eastAsia="Times New Roman" w:hAnsi="Times New Roman"/>
                <w:sz w:val="20"/>
                <w:szCs w:val="20"/>
              </w:rPr>
              <w:t>3</w:t>
            </w:r>
          </w:p>
        </w:tc>
        <w:tc>
          <w:tcPr>
            <w:tcW w:w="1026" w:type="pct"/>
          </w:tcPr>
          <w:p w14:paraId="392FB9FE" w14:textId="77777777" w:rsidR="00BC0191" w:rsidRDefault="00BC0191">
            <w:pPr>
              <w:spacing w:before="40" w:after="40"/>
              <w:rPr>
                <w:sz w:val="20"/>
                <w:szCs w:val="20"/>
              </w:rPr>
            </w:pPr>
          </w:p>
        </w:tc>
      </w:tr>
      <w:tr w:rsidR="00BC0191" w14:paraId="4D6AF81C" w14:textId="77777777" w:rsidTr="00463932">
        <w:tc>
          <w:tcPr>
            <w:tcW w:w="387" w:type="pct"/>
          </w:tcPr>
          <w:p w14:paraId="3373778E" w14:textId="77777777" w:rsidR="00BC0191" w:rsidRDefault="001E4C9A">
            <w:pPr>
              <w:spacing w:before="40" w:after="40"/>
              <w:jc w:val="center"/>
              <w:rPr>
                <w:sz w:val="20"/>
                <w:szCs w:val="20"/>
              </w:rPr>
            </w:pPr>
            <w:r>
              <w:rPr>
                <w:rFonts w:ascii="Times New Roman" w:eastAsia="Times New Roman" w:hAnsi="Times New Roman"/>
                <w:sz w:val="20"/>
                <w:szCs w:val="20"/>
              </w:rPr>
              <w:t>87</w:t>
            </w:r>
          </w:p>
        </w:tc>
        <w:tc>
          <w:tcPr>
            <w:tcW w:w="818" w:type="pct"/>
          </w:tcPr>
          <w:p w14:paraId="6FBE4C8A" w14:textId="77777777" w:rsidR="00BC0191" w:rsidRDefault="001E4C9A">
            <w:pPr>
              <w:spacing w:before="40" w:after="40"/>
              <w:rPr>
                <w:sz w:val="20"/>
                <w:szCs w:val="20"/>
              </w:rPr>
            </w:pPr>
            <w:r>
              <w:rPr>
                <w:rFonts w:ascii="Times New Roman" w:eastAsia="Times New Roman" w:hAnsi="Times New Roman"/>
                <w:sz w:val="20"/>
                <w:szCs w:val="20"/>
              </w:rPr>
              <w:t>Pipette Calibration System – Gravimetric (ISO 8655)</w:t>
            </w:r>
          </w:p>
        </w:tc>
        <w:tc>
          <w:tcPr>
            <w:tcW w:w="2381" w:type="pct"/>
          </w:tcPr>
          <w:p w14:paraId="728B2EAF" w14:textId="77777777" w:rsidR="00BC0191" w:rsidRDefault="001E4C9A">
            <w:pPr>
              <w:spacing w:before="40" w:after="40"/>
              <w:rPr>
                <w:sz w:val="20"/>
                <w:szCs w:val="20"/>
              </w:rPr>
            </w:pPr>
            <w:r>
              <w:rPr>
                <w:rFonts w:ascii="Times New Roman" w:eastAsia="Times New Roman" w:hAnsi="Times New Roman"/>
                <w:sz w:val="20"/>
                <w:szCs w:val="20"/>
              </w:rPr>
              <w:t>Calibration balance (0.1 mg); ISO 8655 calculation software; draft shield; evaporation trap; covers all volume ranges 0.1 µL–10 mL</w:t>
            </w:r>
          </w:p>
        </w:tc>
        <w:tc>
          <w:tcPr>
            <w:tcW w:w="388" w:type="pct"/>
          </w:tcPr>
          <w:p w14:paraId="608AE6C9"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4BC4868F" w14:textId="77777777" w:rsidR="00BC0191" w:rsidRDefault="00BC0191">
            <w:pPr>
              <w:spacing w:before="40" w:after="40"/>
              <w:rPr>
                <w:sz w:val="20"/>
                <w:szCs w:val="20"/>
              </w:rPr>
            </w:pPr>
          </w:p>
        </w:tc>
      </w:tr>
      <w:tr w:rsidR="00BC0191" w14:paraId="346E6DC3" w14:textId="77777777" w:rsidTr="00463932">
        <w:tc>
          <w:tcPr>
            <w:tcW w:w="387" w:type="pct"/>
          </w:tcPr>
          <w:p w14:paraId="1BBD340C" w14:textId="77777777" w:rsidR="00BC0191" w:rsidRDefault="001E4C9A">
            <w:pPr>
              <w:spacing w:before="40" w:after="40"/>
              <w:jc w:val="center"/>
              <w:rPr>
                <w:sz w:val="20"/>
                <w:szCs w:val="20"/>
              </w:rPr>
            </w:pPr>
            <w:r>
              <w:rPr>
                <w:rFonts w:ascii="Times New Roman" w:eastAsia="Times New Roman" w:hAnsi="Times New Roman"/>
                <w:sz w:val="20"/>
                <w:szCs w:val="20"/>
              </w:rPr>
              <w:t>88</w:t>
            </w:r>
          </w:p>
        </w:tc>
        <w:tc>
          <w:tcPr>
            <w:tcW w:w="818" w:type="pct"/>
          </w:tcPr>
          <w:p w14:paraId="44827D16" w14:textId="77777777" w:rsidR="00BC0191" w:rsidRDefault="001E4C9A">
            <w:pPr>
              <w:spacing w:before="40" w:after="40"/>
              <w:rPr>
                <w:sz w:val="20"/>
                <w:szCs w:val="20"/>
              </w:rPr>
            </w:pPr>
            <w:r>
              <w:rPr>
                <w:rFonts w:ascii="Times New Roman" w:eastAsia="Times New Roman" w:hAnsi="Times New Roman"/>
                <w:sz w:val="20"/>
                <w:szCs w:val="20"/>
              </w:rPr>
              <w:t>Temperature Calibration – Dry Block Calibrator + Reference Thermometer</w:t>
            </w:r>
          </w:p>
        </w:tc>
        <w:tc>
          <w:tcPr>
            <w:tcW w:w="2381" w:type="pct"/>
          </w:tcPr>
          <w:p w14:paraId="5D058ED4" w14:textId="77777777" w:rsidR="00BC0191" w:rsidRDefault="001E4C9A">
            <w:pPr>
              <w:spacing w:before="40" w:after="40"/>
              <w:rPr>
                <w:sz w:val="20"/>
                <w:szCs w:val="20"/>
              </w:rPr>
            </w:pPr>
            <w:r>
              <w:rPr>
                <w:rFonts w:ascii="Times New Roman" w:eastAsia="Times New Roman" w:hAnsi="Times New Roman"/>
                <w:sz w:val="20"/>
                <w:szCs w:val="20"/>
              </w:rPr>
              <w:t>Dry block calibrator 0–300°C; ±0.05°C accuracy; interchangeable inserts; traceable Pt100 reference probe; for oven, incubator, autoclave in-house calibration</w:t>
            </w:r>
          </w:p>
        </w:tc>
        <w:tc>
          <w:tcPr>
            <w:tcW w:w="388" w:type="pct"/>
          </w:tcPr>
          <w:p w14:paraId="3945530D"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338FF31D" w14:textId="77777777" w:rsidR="00BC0191" w:rsidRDefault="00BC0191">
            <w:pPr>
              <w:spacing w:before="40" w:after="40"/>
              <w:rPr>
                <w:sz w:val="20"/>
                <w:szCs w:val="20"/>
              </w:rPr>
            </w:pPr>
          </w:p>
        </w:tc>
      </w:tr>
      <w:tr w:rsidR="00BC0191" w14:paraId="168A8AAF" w14:textId="77777777" w:rsidTr="00463932">
        <w:tc>
          <w:tcPr>
            <w:tcW w:w="387" w:type="pct"/>
          </w:tcPr>
          <w:p w14:paraId="0B759D99" w14:textId="77777777" w:rsidR="00BC0191" w:rsidRDefault="001E4C9A">
            <w:pPr>
              <w:spacing w:before="40" w:after="40"/>
              <w:jc w:val="center"/>
              <w:rPr>
                <w:sz w:val="20"/>
                <w:szCs w:val="20"/>
              </w:rPr>
            </w:pPr>
            <w:r>
              <w:rPr>
                <w:rFonts w:ascii="Times New Roman" w:eastAsia="Times New Roman" w:hAnsi="Times New Roman"/>
                <w:sz w:val="20"/>
                <w:szCs w:val="20"/>
              </w:rPr>
              <w:t>89</w:t>
            </w:r>
          </w:p>
        </w:tc>
        <w:tc>
          <w:tcPr>
            <w:tcW w:w="818" w:type="pct"/>
          </w:tcPr>
          <w:p w14:paraId="3A2B9C32" w14:textId="77777777" w:rsidR="00BC0191" w:rsidRDefault="001E4C9A">
            <w:pPr>
              <w:spacing w:before="40" w:after="40"/>
              <w:rPr>
                <w:sz w:val="20"/>
                <w:szCs w:val="20"/>
              </w:rPr>
            </w:pPr>
            <w:r>
              <w:rPr>
                <w:rFonts w:ascii="Times New Roman" w:eastAsia="Times New Roman" w:hAnsi="Times New Roman"/>
                <w:sz w:val="20"/>
                <w:szCs w:val="20"/>
              </w:rPr>
              <w:t>Calibration Thermometer – Handheld, 4-channel, Pt100</w:t>
            </w:r>
          </w:p>
        </w:tc>
        <w:tc>
          <w:tcPr>
            <w:tcW w:w="2381" w:type="pct"/>
          </w:tcPr>
          <w:p w14:paraId="36140B0C" w14:textId="77777777" w:rsidR="00BC0191" w:rsidRDefault="001E4C9A">
            <w:pPr>
              <w:spacing w:before="40" w:after="40"/>
              <w:rPr>
                <w:sz w:val="20"/>
                <w:szCs w:val="20"/>
              </w:rPr>
            </w:pPr>
            <w:r>
              <w:rPr>
                <w:rFonts w:ascii="Times New Roman" w:eastAsia="Times New Roman" w:hAnsi="Times New Roman"/>
                <w:sz w:val="20"/>
                <w:szCs w:val="20"/>
              </w:rPr>
              <w:t>4-channel; 0.01°C resolution; -200 to +600°C range; traceable certificate</w:t>
            </w:r>
          </w:p>
        </w:tc>
        <w:tc>
          <w:tcPr>
            <w:tcW w:w="388" w:type="pct"/>
          </w:tcPr>
          <w:p w14:paraId="39F89FE1"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121A5062" w14:textId="77777777" w:rsidR="00BC0191" w:rsidRDefault="00BC0191">
            <w:pPr>
              <w:spacing w:before="40" w:after="40"/>
              <w:rPr>
                <w:sz w:val="20"/>
                <w:szCs w:val="20"/>
              </w:rPr>
            </w:pPr>
          </w:p>
        </w:tc>
      </w:tr>
      <w:tr w:rsidR="00BC0191" w14:paraId="08C4F5DB" w14:textId="77777777" w:rsidTr="00463932">
        <w:tc>
          <w:tcPr>
            <w:tcW w:w="387" w:type="pct"/>
          </w:tcPr>
          <w:p w14:paraId="5BF70F33" w14:textId="77777777" w:rsidR="00BC0191" w:rsidRDefault="001E4C9A">
            <w:pPr>
              <w:spacing w:before="40" w:after="40"/>
              <w:jc w:val="center"/>
              <w:rPr>
                <w:sz w:val="20"/>
                <w:szCs w:val="20"/>
              </w:rPr>
            </w:pPr>
            <w:r>
              <w:rPr>
                <w:rFonts w:ascii="Times New Roman" w:eastAsia="Times New Roman" w:hAnsi="Times New Roman"/>
                <w:sz w:val="20"/>
                <w:szCs w:val="20"/>
              </w:rPr>
              <w:t>90</w:t>
            </w:r>
          </w:p>
        </w:tc>
        <w:tc>
          <w:tcPr>
            <w:tcW w:w="818" w:type="pct"/>
          </w:tcPr>
          <w:p w14:paraId="300EF723" w14:textId="77777777" w:rsidR="00BC0191" w:rsidRDefault="001E4C9A">
            <w:pPr>
              <w:spacing w:before="40" w:after="40"/>
              <w:rPr>
                <w:sz w:val="20"/>
                <w:szCs w:val="20"/>
              </w:rPr>
            </w:pPr>
            <w:r>
              <w:rPr>
                <w:rFonts w:ascii="Times New Roman" w:eastAsia="Times New Roman" w:hAnsi="Times New Roman"/>
                <w:sz w:val="20"/>
                <w:szCs w:val="20"/>
              </w:rPr>
              <w:t>Laboratory Server / NAS Backup System</w:t>
            </w:r>
          </w:p>
        </w:tc>
        <w:tc>
          <w:tcPr>
            <w:tcW w:w="2381" w:type="pct"/>
          </w:tcPr>
          <w:p w14:paraId="492BCADD" w14:textId="77777777" w:rsidR="00BC0191" w:rsidRDefault="001E4C9A">
            <w:pPr>
              <w:spacing w:before="40" w:after="40"/>
              <w:rPr>
                <w:sz w:val="20"/>
                <w:szCs w:val="20"/>
              </w:rPr>
            </w:pPr>
            <w:r>
              <w:rPr>
                <w:rFonts w:ascii="Times New Roman" w:eastAsia="Times New Roman" w:hAnsi="Times New Roman"/>
                <w:sz w:val="20"/>
                <w:szCs w:val="20"/>
              </w:rPr>
              <w:t>Rackmount NAS server; 20 TB RAID-5 configuration; automatic nightly backup to cloud (encrypted); LIMS data host; role-based access; UPS-protected</w:t>
            </w:r>
          </w:p>
        </w:tc>
        <w:tc>
          <w:tcPr>
            <w:tcW w:w="388" w:type="pct"/>
          </w:tcPr>
          <w:p w14:paraId="30124F43"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4977820D" w14:textId="77777777" w:rsidR="00BC0191" w:rsidRDefault="00BC0191">
            <w:pPr>
              <w:spacing w:before="40" w:after="40"/>
              <w:rPr>
                <w:sz w:val="20"/>
                <w:szCs w:val="20"/>
              </w:rPr>
            </w:pPr>
          </w:p>
        </w:tc>
      </w:tr>
      <w:tr w:rsidR="00BC0191" w14:paraId="0E2249DE" w14:textId="77777777" w:rsidTr="00463932">
        <w:tc>
          <w:tcPr>
            <w:tcW w:w="387" w:type="pct"/>
          </w:tcPr>
          <w:p w14:paraId="071890D4" w14:textId="77777777" w:rsidR="00BC0191" w:rsidRDefault="001E4C9A">
            <w:pPr>
              <w:spacing w:before="40" w:after="40"/>
              <w:jc w:val="center"/>
              <w:rPr>
                <w:sz w:val="20"/>
                <w:szCs w:val="20"/>
              </w:rPr>
            </w:pPr>
            <w:r>
              <w:rPr>
                <w:rFonts w:ascii="Times New Roman" w:eastAsia="Times New Roman" w:hAnsi="Times New Roman"/>
                <w:sz w:val="20"/>
                <w:szCs w:val="20"/>
              </w:rPr>
              <w:t>91</w:t>
            </w:r>
          </w:p>
        </w:tc>
        <w:tc>
          <w:tcPr>
            <w:tcW w:w="818" w:type="pct"/>
          </w:tcPr>
          <w:p w14:paraId="5478C651" w14:textId="77777777" w:rsidR="00BC0191" w:rsidRDefault="001E4C9A">
            <w:pPr>
              <w:spacing w:before="40" w:after="40"/>
              <w:rPr>
                <w:sz w:val="20"/>
                <w:szCs w:val="20"/>
              </w:rPr>
            </w:pPr>
            <w:r>
              <w:rPr>
                <w:rFonts w:ascii="Times New Roman" w:eastAsia="Times New Roman" w:hAnsi="Times New Roman"/>
                <w:sz w:val="20"/>
                <w:szCs w:val="20"/>
              </w:rPr>
              <w:t>Network Infrastructure (Managed Switch + Lab Wi-Fi)</w:t>
            </w:r>
          </w:p>
        </w:tc>
        <w:tc>
          <w:tcPr>
            <w:tcW w:w="2381" w:type="pct"/>
          </w:tcPr>
          <w:p w14:paraId="385CFF32" w14:textId="77777777" w:rsidR="00BC0191" w:rsidRDefault="001E4C9A">
            <w:pPr>
              <w:spacing w:before="40" w:after="40"/>
              <w:rPr>
                <w:sz w:val="20"/>
                <w:szCs w:val="20"/>
              </w:rPr>
            </w:pPr>
            <w:r>
              <w:rPr>
                <w:rFonts w:ascii="Times New Roman" w:eastAsia="Times New Roman" w:hAnsi="Times New Roman"/>
                <w:sz w:val="20"/>
                <w:szCs w:val="20"/>
              </w:rPr>
              <w:t>Managed PoE switch (24-port); dual-band Wi-Fi access points (3 units); for LIMS, instrument data transfer, environmental monitoring system</w:t>
            </w:r>
          </w:p>
        </w:tc>
        <w:tc>
          <w:tcPr>
            <w:tcW w:w="388" w:type="pct"/>
          </w:tcPr>
          <w:p w14:paraId="62B6FEF9"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6" w:type="pct"/>
          </w:tcPr>
          <w:p w14:paraId="2160802F" w14:textId="77777777" w:rsidR="00BC0191" w:rsidRDefault="00BC0191">
            <w:pPr>
              <w:spacing w:before="40" w:after="40"/>
              <w:rPr>
                <w:sz w:val="20"/>
                <w:szCs w:val="20"/>
              </w:rPr>
            </w:pPr>
          </w:p>
        </w:tc>
      </w:tr>
      <w:tr w:rsidR="00BC0191" w14:paraId="5481CB14" w14:textId="77777777" w:rsidTr="00463932">
        <w:tc>
          <w:tcPr>
            <w:tcW w:w="387" w:type="pct"/>
          </w:tcPr>
          <w:p w14:paraId="5478855E" w14:textId="77777777" w:rsidR="00BC0191" w:rsidRDefault="001E4C9A">
            <w:pPr>
              <w:spacing w:before="40" w:after="40"/>
              <w:jc w:val="center"/>
              <w:rPr>
                <w:sz w:val="20"/>
                <w:szCs w:val="20"/>
              </w:rPr>
            </w:pPr>
            <w:r>
              <w:rPr>
                <w:rFonts w:ascii="Times New Roman" w:eastAsia="Times New Roman" w:hAnsi="Times New Roman"/>
                <w:sz w:val="20"/>
                <w:szCs w:val="20"/>
              </w:rPr>
              <w:t>92</w:t>
            </w:r>
          </w:p>
        </w:tc>
        <w:tc>
          <w:tcPr>
            <w:tcW w:w="818" w:type="pct"/>
          </w:tcPr>
          <w:p w14:paraId="2EA13813" w14:textId="77777777" w:rsidR="00BC0191" w:rsidRDefault="001E4C9A">
            <w:pPr>
              <w:spacing w:before="40" w:after="40"/>
              <w:rPr>
                <w:sz w:val="20"/>
                <w:szCs w:val="20"/>
              </w:rPr>
            </w:pPr>
            <w:r>
              <w:rPr>
                <w:rFonts w:ascii="Times New Roman" w:eastAsia="Times New Roman" w:hAnsi="Times New Roman"/>
                <w:sz w:val="20"/>
                <w:szCs w:val="20"/>
              </w:rPr>
              <w:t>Analyst Workstation – Instrument-Dedicated (Desktop)</w:t>
            </w:r>
          </w:p>
        </w:tc>
        <w:tc>
          <w:tcPr>
            <w:tcW w:w="2381" w:type="pct"/>
          </w:tcPr>
          <w:p w14:paraId="79F0EAF8" w14:textId="77777777" w:rsidR="00BC0191" w:rsidRDefault="001E4C9A">
            <w:pPr>
              <w:spacing w:before="40" w:after="40"/>
              <w:rPr>
                <w:sz w:val="20"/>
                <w:szCs w:val="20"/>
              </w:rPr>
            </w:pPr>
            <w:r>
              <w:rPr>
                <w:rFonts w:ascii="Times New Roman" w:eastAsia="Times New Roman" w:hAnsi="Times New Roman"/>
                <w:sz w:val="20"/>
                <w:szCs w:val="20"/>
              </w:rPr>
              <w:t xml:space="preserve">64-bit octa-core processor (latest generation); 32 GB RAM; 1 TB </w:t>
            </w:r>
            <w:proofErr w:type="spellStart"/>
            <w:r>
              <w:rPr>
                <w:rFonts w:ascii="Times New Roman" w:eastAsia="Times New Roman" w:hAnsi="Times New Roman"/>
                <w:sz w:val="20"/>
                <w:szCs w:val="20"/>
              </w:rPr>
              <w:t>NVMe</w:t>
            </w:r>
            <w:proofErr w:type="spellEnd"/>
            <w:r>
              <w:rPr>
                <w:rFonts w:ascii="Times New Roman" w:eastAsia="Times New Roman" w:hAnsi="Times New Roman"/>
                <w:sz w:val="20"/>
                <w:szCs w:val="20"/>
              </w:rPr>
              <w:t xml:space="preserve"> SSD; 24" FHD monitor; 64-bit operating system; wired Ethernet; USB 3.0 hub; pre-imaged for instrument control software</w:t>
            </w:r>
          </w:p>
        </w:tc>
        <w:tc>
          <w:tcPr>
            <w:tcW w:w="388" w:type="pct"/>
          </w:tcPr>
          <w:p w14:paraId="2A732388"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6" w:type="pct"/>
          </w:tcPr>
          <w:p w14:paraId="1E26E091" w14:textId="77777777" w:rsidR="00BC0191" w:rsidRDefault="00BC0191">
            <w:pPr>
              <w:spacing w:before="40" w:after="40"/>
              <w:rPr>
                <w:sz w:val="20"/>
                <w:szCs w:val="20"/>
              </w:rPr>
            </w:pPr>
          </w:p>
        </w:tc>
      </w:tr>
      <w:tr w:rsidR="00BC0191" w14:paraId="4A367D9D" w14:textId="77777777" w:rsidTr="00463932">
        <w:tc>
          <w:tcPr>
            <w:tcW w:w="387" w:type="pct"/>
          </w:tcPr>
          <w:p w14:paraId="1258A525" w14:textId="77777777" w:rsidR="00BC0191" w:rsidRDefault="001E4C9A">
            <w:pPr>
              <w:spacing w:before="40" w:after="40"/>
              <w:jc w:val="center"/>
              <w:rPr>
                <w:sz w:val="20"/>
                <w:szCs w:val="20"/>
              </w:rPr>
            </w:pPr>
            <w:r>
              <w:rPr>
                <w:rFonts w:ascii="Times New Roman" w:eastAsia="Times New Roman" w:hAnsi="Times New Roman"/>
                <w:sz w:val="20"/>
                <w:szCs w:val="20"/>
              </w:rPr>
              <w:t>93</w:t>
            </w:r>
          </w:p>
        </w:tc>
        <w:tc>
          <w:tcPr>
            <w:tcW w:w="818" w:type="pct"/>
          </w:tcPr>
          <w:p w14:paraId="6DC43EFA" w14:textId="77777777" w:rsidR="00BC0191" w:rsidRDefault="001E4C9A">
            <w:pPr>
              <w:spacing w:before="40" w:after="40"/>
              <w:rPr>
                <w:sz w:val="20"/>
                <w:szCs w:val="20"/>
              </w:rPr>
            </w:pPr>
            <w:r>
              <w:rPr>
                <w:rFonts w:ascii="Times New Roman" w:eastAsia="Times New Roman" w:hAnsi="Times New Roman"/>
                <w:sz w:val="20"/>
                <w:szCs w:val="20"/>
              </w:rPr>
              <w:t>Lab Analyst PC – LIMS &amp; Reporting (Desktop)</w:t>
            </w:r>
          </w:p>
        </w:tc>
        <w:tc>
          <w:tcPr>
            <w:tcW w:w="2381" w:type="pct"/>
          </w:tcPr>
          <w:p w14:paraId="1CB0E20D" w14:textId="77777777" w:rsidR="00BC0191" w:rsidRDefault="001E4C9A">
            <w:pPr>
              <w:spacing w:before="40" w:after="40"/>
              <w:rPr>
                <w:sz w:val="20"/>
                <w:szCs w:val="20"/>
              </w:rPr>
            </w:pPr>
            <w:r>
              <w:rPr>
                <w:rFonts w:ascii="Times New Roman" w:eastAsia="Times New Roman" w:hAnsi="Times New Roman"/>
                <w:sz w:val="20"/>
                <w:szCs w:val="20"/>
              </w:rPr>
              <w:t>64-bit quad-core processor; 16 GB RAM; 512 GB SSD; 24" FHD monitor; 64-bit operating system; LIMS client; for data entry, COC processing, report drafting and results review</w:t>
            </w:r>
          </w:p>
        </w:tc>
        <w:tc>
          <w:tcPr>
            <w:tcW w:w="388" w:type="pct"/>
          </w:tcPr>
          <w:p w14:paraId="48DCCF7C"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6" w:type="pct"/>
          </w:tcPr>
          <w:p w14:paraId="5A109BD1" w14:textId="77777777" w:rsidR="00BC0191" w:rsidRDefault="00BC0191">
            <w:pPr>
              <w:spacing w:before="40" w:after="40"/>
              <w:rPr>
                <w:sz w:val="20"/>
                <w:szCs w:val="20"/>
              </w:rPr>
            </w:pPr>
          </w:p>
        </w:tc>
      </w:tr>
      <w:tr w:rsidR="00BC0191" w14:paraId="6BCCCB41" w14:textId="77777777" w:rsidTr="00463932">
        <w:tc>
          <w:tcPr>
            <w:tcW w:w="387" w:type="pct"/>
          </w:tcPr>
          <w:p w14:paraId="277DBDF6" w14:textId="77777777" w:rsidR="00BC0191" w:rsidRDefault="001E4C9A">
            <w:pPr>
              <w:spacing w:before="40" w:after="40"/>
              <w:jc w:val="center"/>
              <w:rPr>
                <w:sz w:val="20"/>
                <w:szCs w:val="20"/>
              </w:rPr>
            </w:pPr>
            <w:r>
              <w:rPr>
                <w:rFonts w:ascii="Times New Roman" w:eastAsia="Times New Roman" w:hAnsi="Times New Roman"/>
                <w:sz w:val="20"/>
                <w:szCs w:val="20"/>
              </w:rPr>
              <w:t>94</w:t>
            </w:r>
          </w:p>
        </w:tc>
        <w:tc>
          <w:tcPr>
            <w:tcW w:w="818" w:type="pct"/>
          </w:tcPr>
          <w:p w14:paraId="1DED5C9D" w14:textId="77777777" w:rsidR="00BC0191" w:rsidRDefault="001E4C9A">
            <w:pPr>
              <w:spacing w:before="40" w:after="40"/>
              <w:rPr>
                <w:sz w:val="20"/>
                <w:szCs w:val="20"/>
              </w:rPr>
            </w:pPr>
            <w:r>
              <w:rPr>
                <w:rFonts w:ascii="Times New Roman" w:eastAsia="Times New Roman" w:hAnsi="Times New Roman"/>
                <w:sz w:val="20"/>
                <w:szCs w:val="20"/>
              </w:rPr>
              <w:t>Lab Manager / QA Officer Laptop</w:t>
            </w:r>
          </w:p>
        </w:tc>
        <w:tc>
          <w:tcPr>
            <w:tcW w:w="2381" w:type="pct"/>
          </w:tcPr>
          <w:p w14:paraId="3606A922" w14:textId="77777777" w:rsidR="00BC0191" w:rsidRDefault="001E4C9A">
            <w:pPr>
              <w:spacing w:before="40" w:after="40"/>
              <w:rPr>
                <w:sz w:val="20"/>
                <w:szCs w:val="20"/>
              </w:rPr>
            </w:pPr>
            <w:r>
              <w:rPr>
                <w:rFonts w:ascii="Times New Roman" w:eastAsia="Times New Roman" w:hAnsi="Times New Roman"/>
                <w:sz w:val="20"/>
                <w:szCs w:val="20"/>
              </w:rPr>
              <w:t>64-bit quad-core processor; 16 GB RAM; 512 GB SSD; 15.6" FHD display; 64-bit operating system; encrypted hard drive; for management, ISO 17025 document control, audit trail review, external reporting</w:t>
            </w:r>
          </w:p>
        </w:tc>
        <w:tc>
          <w:tcPr>
            <w:tcW w:w="388" w:type="pct"/>
          </w:tcPr>
          <w:p w14:paraId="38935CBC"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6" w:type="pct"/>
          </w:tcPr>
          <w:p w14:paraId="08597AE8" w14:textId="77777777" w:rsidR="00BC0191" w:rsidRDefault="00BC0191">
            <w:pPr>
              <w:spacing w:before="40" w:after="40"/>
              <w:rPr>
                <w:sz w:val="20"/>
                <w:szCs w:val="20"/>
              </w:rPr>
            </w:pPr>
          </w:p>
        </w:tc>
      </w:tr>
      <w:tr w:rsidR="00BC0191" w14:paraId="2B6B0E05" w14:textId="77777777" w:rsidTr="00463932">
        <w:tc>
          <w:tcPr>
            <w:tcW w:w="387" w:type="pct"/>
          </w:tcPr>
          <w:p w14:paraId="2A9E6690" w14:textId="77777777" w:rsidR="00BC0191" w:rsidRDefault="001E4C9A">
            <w:pPr>
              <w:spacing w:before="40" w:after="40"/>
              <w:jc w:val="center"/>
              <w:rPr>
                <w:sz w:val="20"/>
                <w:szCs w:val="20"/>
              </w:rPr>
            </w:pPr>
            <w:r>
              <w:rPr>
                <w:rFonts w:ascii="Times New Roman" w:eastAsia="Times New Roman" w:hAnsi="Times New Roman"/>
                <w:sz w:val="20"/>
                <w:szCs w:val="20"/>
              </w:rPr>
              <w:t>95</w:t>
            </w:r>
          </w:p>
        </w:tc>
        <w:tc>
          <w:tcPr>
            <w:tcW w:w="818" w:type="pct"/>
          </w:tcPr>
          <w:p w14:paraId="19D17629" w14:textId="77777777" w:rsidR="00BC0191" w:rsidRDefault="001E4C9A">
            <w:pPr>
              <w:spacing w:before="40" w:after="40"/>
              <w:rPr>
                <w:sz w:val="20"/>
                <w:szCs w:val="20"/>
              </w:rPr>
            </w:pPr>
            <w:r>
              <w:rPr>
                <w:rFonts w:ascii="Times New Roman" w:eastAsia="Times New Roman" w:hAnsi="Times New Roman"/>
                <w:sz w:val="20"/>
                <w:szCs w:val="20"/>
              </w:rPr>
              <w:t xml:space="preserve">Network Laser Printer – A4/A3 (Mono + </w:t>
            </w:r>
            <w:proofErr w:type="spellStart"/>
            <w:r>
              <w:rPr>
                <w:rFonts w:ascii="Times New Roman" w:eastAsia="Times New Roman" w:hAnsi="Times New Roman"/>
                <w:sz w:val="20"/>
                <w:szCs w:val="20"/>
              </w:rPr>
              <w:t>Colour</w:t>
            </w:r>
            <w:proofErr w:type="spellEnd"/>
            <w:r>
              <w:rPr>
                <w:rFonts w:ascii="Times New Roman" w:eastAsia="Times New Roman" w:hAnsi="Times New Roman"/>
                <w:sz w:val="20"/>
                <w:szCs w:val="20"/>
              </w:rPr>
              <w:t>, Duplex)</w:t>
            </w:r>
          </w:p>
        </w:tc>
        <w:tc>
          <w:tcPr>
            <w:tcW w:w="2381" w:type="pct"/>
          </w:tcPr>
          <w:p w14:paraId="13AEC030" w14:textId="77777777" w:rsidR="00BC0191" w:rsidRDefault="001E4C9A">
            <w:pPr>
              <w:spacing w:before="40" w:after="40"/>
              <w:rPr>
                <w:sz w:val="20"/>
                <w:szCs w:val="20"/>
              </w:rPr>
            </w:pPr>
            <w:r>
              <w:rPr>
                <w:rFonts w:ascii="Times New Roman" w:eastAsia="Times New Roman" w:hAnsi="Times New Roman"/>
                <w:sz w:val="20"/>
                <w:szCs w:val="20"/>
              </w:rPr>
              <w:t xml:space="preserve">A4/A3 capable; </w:t>
            </w:r>
            <w:proofErr w:type="gramStart"/>
            <w:r>
              <w:rPr>
                <w:rFonts w:ascii="Times New Roman" w:eastAsia="Times New Roman" w:hAnsi="Times New Roman"/>
                <w:sz w:val="20"/>
                <w:szCs w:val="20"/>
              </w:rPr>
              <w:t>mono</w:t>
            </w:r>
            <w:proofErr w:type="gramEnd"/>
            <w:r>
              <w:rPr>
                <w:rFonts w:ascii="Times New Roman" w:eastAsia="Times New Roman" w:hAnsi="Times New Roman"/>
                <w:sz w:val="20"/>
                <w:szCs w:val="20"/>
              </w:rPr>
              <w:t xml:space="preserve"> and </w:t>
            </w:r>
            <w:proofErr w:type="spellStart"/>
            <w:r>
              <w:rPr>
                <w:rFonts w:ascii="Times New Roman" w:eastAsia="Times New Roman" w:hAnsi="Times New Roman"/>
                <w:sz w:val="20"/>
                <w:szCs w:val="20"/>
              </w:rPr>
              <w:t>colour</w:t>
            </w:r>
            <w:proofErr w:type="spellEnd"/>
            <w:r>
              <w:rPr>
                <w:rFonts w:ascii="Times New Roman" w:eastAsia="Times New Roman" w:hAnsi="Times New Roman"/>
                <w:sz w:val="20"/>
                <w:szCs w:val="20"/>
              </w:rPr>
              <w:t>; automatic duplex; network (Ethernet + Wi-Fi); 30 ppm mono; for test reports, calibration certificates, COC forms</w:t>
            </w:r>
          </w:p>
        </w:tc>
        <w:tc>
          <w:tcPr>
            <w:tcW w:w="388" w:type="pct"/>
          </w:tcPr>
          <w:p w14:paraId="320FBB3E"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6" w:type="pct"/>
          </w:tcPr>
          <w:p w14:paraId="208F1025" w14:textId="77777777" w:rsidR="00BC0191" w:rsidRDefault="00BC0191">
            <w:pPr>
              <w:spacing w:before="40" w:after="40"/>
              <w:rPr>
                <w:sz w:val="20"/>
                <w:szCs w:val="20"/>
              </w:rPr>
            </w:pPr>
          </w:p>
        </w:tc>
      </w:tr>
      <w:tr w:rsidR="00BC0191" w14:paraId="24874B37" w14:textId="77777777" w:rsidTr="00463932">
        <w:tc>
          <w:tcPr>
            <w:tcW w:w="387" w:type="pct"/>
          </w:tcPr>
          <w:p w14:paraId="4505A098" w14:textId="77777777" w:rsidR="00BC0191" w:rsidRDefault="001E4C9A">
            <w:pPr>
              <w:spacing w:before="40" w:after="40"/>
              <w:jc w:val="center"/>
              <w:rPr>
                <w:sz w:val="20"/>
                <w:szCs w:val="20"/>
              </w:rPr>
            </w:pPr>
            <w:r>
              <w:rPr>
                <w:rFonts w:ascii="Times New Roman" w:eastAsia="Times New Roman" w:hAnsi="Times New Roman"/>
                <w:sz w:val="20"/>
                <w:szCs w:val="20"/>
              </w:rPr>
              <w:t>96</w:t>
            </w:r>
          </w:p>
        </w:tc>
        <w:tc>
          <w:tcPr>
            <w:tcW w:w="818" w:type="pct"/>
          </w:tcPr>
          <w:p w14:paraId="03EECBB4" w14:textId="77777777" w:rsidR="00BC0191" w:rsidRDefault="001E4C9A">
            <w:pPr>
              <w:spacing w:before="40" w:after="40"/>
              <w:rPr>
                <w:sz w:val="20"/>
                <w:szCs w:val="20"/>
              </w:rPr>
            </w:pPr>
            <w:r>
              <w:rPr>
                <w:rFonts w:ascii="Times New Roman" w:eastAsia="Times New Roman" w:hAnsi="Times New Roman"/>
                <w:sz w:val="20"/>
                <w:szCs w:val="20"/>
              </w:rPr>
              <w:t xml:space="preserve">UPS – Line-Interactive (1 kVA) for </w:t>
            </w:r>
            <w:r>
              <w:rPr>
                <w:rFonts w:ascii="Times New Roman" w:eastAsia="Times New Roman" w:hAnsi="Times New Roman"/>
                <w:sz w:val="20"/>
                <w:szCs w:val="20"/>
              </w:rPr>
              <w:lastRenderedPageBreak/>
              <w:t>Workstations &amp; PCs</w:t>
            </w:r>
          </w:p>
        </w:tc>
        <w:tc>
          <w:tcPr>
            <w:tcW w:w="2381" w:type="pct"/>
          </w:tcPr>
          <w:p w14:paraId="7B095BC1" w14:textId="77777777" w:rsidR="00BC0191" w:rsidRDefault="001E4C9A">
            <w:pPr>
              <w:spacing w:before="40" w:after="40"/>
              <w:rPr>
                <w:sz w:val="20"/>
                <w:szCs w:val="20"/>
              </w:rPr>
            </w:pPr>
            <w:r>
              <w:rPr>
                <w:rFonts w:ascii="Times New Roman" w:eastAsia="Times New Roman" w:hAnsi="Times New Roman"/>
                <w:sz w:val="20"/>
                <w:szCs w:val="20"/>
              </w:rPr>
              <w:lastRenderedPageBreak/>
              <w:t>Line-interactive; 1 kVA / 600 W; ±10% voltage regulation; 10-min backup at full load; surge-protected outlets ×6; USB monitoring port</w:t>
            </w:r>
          </w:p>
        </w:tc>
        <w:tc>
          <w:tcPr>
            <w:tcW w:w="388" w:type="pct"/>
          </w:tcPr>
          <w:p w14:paraId="3111F120" w14:textId="77777777" w:rsidR="00BC0191" w:rsidRDefault="001E4C9A">
            <w:pPr>
              <w:spacing w:before="40" w:after="40"/>
              <w:jc w:val="center"/>
              <w:rPr>
                <w:sz w:val="20"/>
                <w:szCs w:val="20"/>
              </w:rPr>
            </w:pPr>
            <w:r>
              <w:rPr>
                <w:rFonts w:ascii="Times New Roman" w:eastAsia="Times New Roman" w:hAnsi="Times New Roman"/>
                <w:sz w:val="20"/>
                <w:szCs w:val="20"/>
              </w:rPr>
              <w:t>12</w:t>
            </w:r>
          </w:p>
        </w:tc>
        <w:tc>
          <w:tcPr>
            <w:tcW w:w="1026" w:type="pct"/>
          </w:tcPr>
          <w:p w14:paraId="185C35C3" w14:textId="77777777" w:rsidR="00BC0191" w:rsidRDefault="00BC0191">
            <w:pPr>
              <w:spacing w:before="40" w:after="40"/>
              <w:rPr>
                <w:sz w:val="20"/>
                <w:szCs w:val="20"/>
              </w:rPr>
            </w:pPr>
          </w:p>
        </w:tc>
      </w:tr>
      <w:tr w:rsidR="00BC0191" w14:paraId="7E4A8286" w14:textId="77777777" w:rsidTr="00463932">
        <w:tc>
          <w:tcPr>
            <w:tcW w:w="387" w:type="pct"/>
          </w:tcPr>
          <w:p w14:paraId="755D3A7E" w14:textId="77777777" w:rsidR="00BC0191" w:rsidRDefault="001E4C9A">
            <w:pPr>
              <w:spacing w:before="40" w:after="40"/>
              <w:jc w:val="center"/>
              <w:rPr>
                <w:sz w:val="20"/>
                <w:szCs w:val="20"/>
              </w:rPr>
            </w:pPr>
            <w:r>
              <w:rPr>
                <w:rFonts w:ascii="Times New Roman" w:eastAsia="Times New Roman" w:hAnsi="Times New Roman"/>
                <w:sz w:val="20"/>
                <w:szCs w:val="20"/>
              </w:rPr>
              <w:t>97</w:t>
            </w:r>
          </w:p>
        </w:tc>
        <w:tc>
          <w:tcPr>
            <w:tcW w:w="818" w:type="pct"/>
          </w:tcPr>
          <w:p w14:paraId="1499F8D9" w14:textId="77777777" w:rsidR="00BC0191" w:rsidRDefault="001E4C9A">
            <w:pPr>
              <w:spacing w:before="40" w:after="40"/>
              <w:rPr>
                <w:sz w:val="20"/>
                <w:szCs w:val="20"/>
              </w:rPr>
            </w:pPr>
            <w:r>
              <w:rPr>
                <w:rFonts w:ascii="Times New Roman" w:eastAsia="Times New Roman" w:hAnsi="Times New Roman"/>
                <w:sz w:val="20"/>
                <w:szCs w:val="20"/>
              </w:rPr>
              <w:t>External Hard Drive – Encrypted Backup (4 TB, USB 3.0)</w:t>
            </w:r>
          </w:p>
        </w:tc>
        <w:tc>
          <w:tcPr>
            <w:tcW w:w="2381" w:type="pct"/>
          </w:tcPr>
          <w:p w14:paraId="71EC6715" w14:textId="77777777" w:rsidR="00BC0191" w:rsidRDefault="001E4C9A">
            <w:pPr>
              <w:spacing w:before="40" w:after="40"/>
              <w:rPr>
                <w:sz w:val="20"/>
                <w:szCs w:val="20"/>
              </w:rPr>
            </w:pPr>
            <w:r>
              <w:rPr>
                <w:rFonts w:ascii="Times New Roman" w:eastAsia="Times New Roman" w:hAnsi="Times New Roman"/>
                <w:sz w:val="20"/>
                <w:szCs w:val="20"/>
              </w:rPr>
              <w:t>Hardware AES 256-bit encryption; USB 3.0; 4 TB; bus-powered; for instrument data and LIMS report backups</w:t>
            </w:r>
          </w:p>
        </w:tc>
        <w:tc>
          <w:tcPr>
            <w:tcW w:w="388" w:type="pct"/>
          </w:tcPr>
          <w:p w14:paraId="153B910F"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6" w:type="pct"/>
          </w:tcPr>
          <w:p w14:paraId="2938ACD0" w14:textId="77777777" w:rsidR="00BC0191" w:rsidRDefault="00BC0191">
            <w:pPr>
              <w:spacing w:before="40" w:after="40"/>
              <w:rPr>
                <w:sz w:val="20"/>
                <w:szCs w:val="20"/>
              </w:rPr>
            </w:pPr>
          </w:p>
        </w:tc>
      </w:tr>
    </w:tbl>
    <w:p w14:paraId="0B7E3C27" w14:textId="77777777" w:rsidR="00BC0191" w:rsidRPr="00B22B3F" w:rsidRDefault="001E4C9A">
      <w:pPr>
        <w:pStyle w:val="Default"/>
        <w:spacing w:before="240" w:after="120"/>
        <w:rPr>
          <w:b/>
          <w:bCs/>
        </w:rPr>
      </w:pPr>
      <w:r w:rsidRPr="00B22B3F">
        <w:rPr>
          <w:b/>
          <w:bCs/>
        </w:rPr>
        <w:t>F. Livestock and Feed Testing Equipment</w:t>
      </w:r>
    </w:p>
    <w:tbl>
      <w:tblPr>
        <w:tblStyle w:val="TableGrid1"/>
        <w:tblW w:w="5603" w:type="pct"/>
        <w:tblLayout w:type="fixed"/>
        <w:tblLook w:val="04A0" w:firstRow="1" w:lastRow="0" w:firstColumn="1" w:lastColumn="0" w:noHBand="0" w:noVBand="1"/>
      </w:tblPr>
      <w:tblGrid>
        <w:gridCol w:w="781"/>
        <w:gridCol w:w="2050"/>
        <w:gridCol w:w="4394"/>
        <w:gridCol w:w="780"/>
        <w:gridCol w:w="2069"/>
      </w:tblGrid>
      <w:tr w:rsidR="00BC0191" w14:paraId="14CCF89C" w14:textId="77777777" w:rsidTr="00463932">
        <w:tc>
          <w:tcPr>
            <w:tcW w:w="387" w:type="pct"/>
          </w:tcPr>
          <w:p w14:paraId="04D6662F"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1017" w:type="pct"/>
          </w:tcPr>
          <w:p w14:paraId="301ACD86"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2181" w:type="pct"/>
          </w:tcPr>
          <w:p w14:paraId="0F4B6D37"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387" w:type="pct"/>
          </w:tcPr>
          <w:p w14:paraId="5BA9A128"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1027" w:type="pct"/>
          </w:tcPr>
          <w:p w14:paraId="159874FE"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441E8CC0" w14:textId="77777777" w:rsidTr="00463932">
        <w:tc>
          <w:tcPr>
            <w:tcW w:w="387" w:type="pct"/>
          </w:tcPr>
          <w:p w14:paraId="166A4554" w14:textId="77777777" w:rsidR="00BC0191" w:rsidRDefault="001E4C9A">
            <w:pPr>
              <w:spacing w:before="40" w:after="40"/>
              <w:jc w:val="center"/>
              <w:rPr>
                <w:sz w:val="20"/>
                <w:szCs w:val="20"/>
              </w:rPr>
            </w:pPr>
            <w:r>
              <w:rPr>
                <w:rFonts w:ascii="Times New Roman" w:eastAsia="Times New Roman" w:hAnsi="Times New Roman"/>
                <w:sz w:val="20"/>
                <w:szCs w:val="20"/>
              </w:rPr>
              <w:t>98</w:t>
            </w:r>
          </w:p>
        </w:tc>
        <w:tc>
          <w:tcPr>
            <w:tcW w:w="1017" w:type="pct"/>
          </w:tcPr>
          <w:p w14:paraId="05F25407" w14:textId="77777777" w:rsidR="00BC0191" w:rsidRDefault="001E4C9A">
            <w:pPr>
              <w:spacing w:before="40" w:after="40"/>
              <w:rPr>
                <w:sz w:val="20"/>
                <w:szCs w:val="20"/>
              </w:rPr>
            </w:pPr>
            <w:r>
              <w:rPr>
                <w:rFonts w:ascii="Times New Roman" w:eastAsia="Times New Roman" w:hAnsi="Times New Roman"/>
                <w:sz w:val="20"/>
                <w:szCs w:val="20"/>
              </w:rPr>
              <w:t>Milk Analyzer – Multi-parameter (Fat/Protein/Lactose/SNF/Conductivity)</w:t>
            </w:r>
          </w:p>
        </w:tc>
        <w:tc>
          <w:tcPr>
            <w:tcW w:w="2181" w:type="pct"/>
          </w:tcPr>
          <w:p w14:paraId="3C8E3FF9" w14:textId="77777777" w:rsidR="00BC0191" w:rsidRDefault="001E4C9A">
            <w:pPr>
              <w:spacing w:before="40" w:after="40"/>
              <w:rPr>
                <w:sz w:val="20"/>
                <w:szCs w:val="20"/>
              </w:rPr>
            </w:pPr>
            <w:r>
              <w:rPr>
                <w:rFonts w:ascii="Times New Roman" w:eastAsia="Times New Roman" w:hAnsi="Times New Roman"/>
                <w:sz w:val="20"/>
                <w:szCs w:val="20"/>
              </w:rPr>
              <w:t>Ultrasonic + infrared measurement principle; fat, protein, lactose, SNF, density, conductivity, freezing point; &lt;60 s per sample; IDF/ISO 9622 compliant; 200+ samples/day throughput</w:t>
            </w:r>
          </w:p>
        </w:tc>
        <w:tc>
          <w:tcPr>
            <w:tcW w:w="387" w:type="pct"/>
          </w:tcPr>
          <w:p w14:paraId="38390C79"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7FA04FB3" w14:textId="77777777" w:rsidR="00BC0191" w:rsidRDefault="00BC0191">
            <w:pPr>
              <w:spacing w:before="40" w:after="40"/>
              <w:rPr>
                <w:sz w:val="20"/>
                <w:szCs w:val="20"/>
              </w:rPr>
            </w:pPr>
          </w:p>
        </w:tc>
      </w:tr>
      <w:tr w:rsidR="00BC0191" w14:paraId="455EE742" w14:textId="77777777" w:rsidTr="00463932">
        <w:tc>
          <w:tcPr>
            <w:tcW w:w="387" w:type="pct"/>
          </w:tcPr>
          <w:p w14:paraId="630A6C01" w14:textId="77777777" w:rsidR="00BC0191" w:rsidRDefault="001E4C9A">
            <w:pPr>
              <w:spacing w:before="40" w:after="40"/>
              <w:jc w:val="center"/>
              <w:rPr>
                <w:sz w:val="20"/>
                <w:szCs w:val="20"/>
              </w:rPr>
            </w:pPr>
            <w:r>
              <w:rPr>
                <w:rFonts w:ascii="Times New Roman" w:eastAsia="Times New Roman" w:hAnsi="Times New Roman"/>
                <w:sz w:val="20"/>
                <w:szCs w:val="20"/>
              </w:rPr>
              <w:t>99</w:t>
            </w:r>
          </w:p>
        </w:tc>
        <w:tc>
          <w:tcPr>
            <w:tcW w:w="1017" w:type="pct"/>
          </w:tcPr>
          <w:p w14:paraId="21DE3C6E" w14:textId="77777777" w:rsidR="00BC0191" w:rsidRDefault="001E4C9A">
            <w:pPr>
              <w:spacing w:before="40" w:after="40"/>
              <w:rPr>
                <w:sz w:val="20"/>
                <w:szCs w:val="20"/>
              </w:rPr>
            </w:pPr>
            <w:r>
              <w:rPr>
                <w:rFonts w:ascii="Times New Roman" w:eastAsia="Times New Roman" w:hAnsi="Times New Roman"/>
                <w:sz w:val="20"/>
                <w:szCs w:val="20"/>
              </w:rPr>
              <w:t>Hematology Analyzer – Automated CBC (Livestock Blood Panels)</w:t>
            </w:r>
          </w:p>
        </w:tc>
        <w:tc>
          <w:tcPr>
            <w:tcW w:w="2181" w:type="pct"/>
          </w:tcPr>
          <w:p w14:paraId="65C1082C" w14:textId="77777777" w:rsidR="00BC0191" w:rsidRDefault="001E4C9A">
            <w:pPr>
              <w:spacing w:before="40" w:after="40"/>
              <w:rPr>
                <w:sz w:val="20"/>
                <w:szCs w:val="20"/>
              </w:rPr>
            </w:pPr>
            <w:r>
              <w:rPr>
                <w:rFonts w:ascii="Times New Roman" w:eastAsia="Times New Roman" w:hAnsi="Times New Roman"/>
                <w:sz w:val="20"/>
                <w:szCs w:val="20"/>
              </w:rPr>
              <w:t>Automated 5-part differential; WBC, RBC, HGB, HCT, PLT, MCV, MCH, MCHC; for cattle, sheep, goat, camel blood panels; 60 samples/hour; EDTA whole blood</w:t>
            </w:r>
          </w:p>
        </w:tc>
        <w:tc>
          <w:tcPr>
            <w:tcW w:w="387" w:type="pct"/>
          </w:tcPr>
          <w:p w14:paraId="3963736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374DF93A" w14:textId="77777777" w:rsidR="00BC0191" w:rsidRDefault="00BC0191">
            <w:pPr>
              <w:spacing w:before="40" w:after="40"/>
              <w:rPr>
                <w:sz w:val="20"/>
                <w:szCs w:val="20"/>
              </w:rPr>
            </w:pPr>
          </w:p>
        </w:tc>
      </w:tr>
      <w:tr w:rsidR="00BC0191" w14:paraId="14696330" w14:textId="77777777" w:rsidTr="00463932">
        <w:tc>
          <w:tcPr>
            <w:tcW w:w="387" w:type="pct"/>
          </w:tcPr>
          <w:p w14:paraId="64DAA9DD" w14:textId="77777777" w:rsidR="00BC0191" w:rsidRDefault="001E4C9A">
            <w:pPr>
              <w:spacing w:before="40" w:after="40"/>
              <w:jc w:val="center"/>
              <w:rPr>
                <w:sz w:val="20"/>
                <w:szCs w:val="20"/>
              </w:rPr>
            </w:pPr>
            <w:r>
              <w:rPr>
                <w:rFonts w:ascii="Times New Roman" w:eastAsia="Times New Roman" w:hAnsi="Times New Roman"/>
                <w:sz w:val="20"/>
                <w:szCs w:val="20"/>
              </w:rPr>
              <w:t>100</w:t>
            </w:r>
          </w:p>
        </w:tc>
        <w:tc>
          <w:tcPr>
            <w:tcW w:w="1017" w:type="pct"/>
          </w:tcPr>
          <w:p w14:paraId="33B369CA" w14:textId="77777777" w:rsidR="00BC0191" w:rsidRDefault="001E4C9A">
            <w:pPr>
              <w:spacing w:before="40" w:after="40"/>
              <w:rPr>
                <w:sz w:val="20"/>
                <w:szCs w:val="20"/>
              </w:rPr>
            </w:pPr>
            <w:r>
              <w:rPr>
                <w:rFonts w:ascii="Times New Roman" w:eastAsia="Times New Roman" w:hAnsi="Times New Roman"/>
                <w:sz w:val="20"/>
                <w:szCs w:val="20"/>
              </w:rPr>
              <w:t>Veterinary Biochemistry Analyzer (Photometric, Automated)</w:t>
            </w:r>
          </w:p>
        </w:tc>
        <w:tc>
          <w:tcPr>
            <w:tcW w:w="2181" w:type="pct"/>
          </w:tcPr>
          <w:p w14:paraId="04EE3072" w14:textId="77777777" w:rsidR="00BC0191" w:rsidRDefault="001E4C9A">
            <w:pPr>
              <w:spacing w:before="40" w:after="40"/>
              <w:rPr>
                <w:sz w:val="20"/>
                <w:szCs w:val="20"/>
              </w:rPr>
            </w:pPr>
            <w:r>
              <w:rPr>
                <w:rFonts w:ascii="Times New Roman" w:eastAsia="Times New Roman" w:hAnsi="Times New Roman"/>
                <w:sz w:val="20"/>
                <w:szCs w:val="20"/>
              </w:rPr>
              <w:t>Photometric; 200–700 nm; 200 tests/hour; for glucose, urea, creatinine, ALT, AST, total protein, albumin, electrolytes (Na/K/Ca/Cl) in serum/plasma</w:t>
            </w:r>
          </w:p>
        </w:tc>
        <w:tc>
          <w:tcPr>
            <w:tcW w:w="387" w:type="pct"/>
          </w:tcPr>
          <w:p w14:paraId="40C53285"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682FFF7E" w14:textId="77777777" w:rsidR="00BC0191" w:rsidRDefault="00BC0191">
            <w:pPr>
              <w:spacing w:before="40" w:after="40"/>
              <w:rPr>
                <w:sz w:val="20"/>
                <w:szCs w:val="20"/>
              </w:rPr>
            </w:pPr>
          </w:p>
        </w:tc>
      </w:tr>
      <w:tr w:rsidR="00BC0191" w14:paraId="5E7F9EFF" w14:textId="77777777" w:rsidTr="00463932">
        <w:tc>
          <w:tcPr>
            <w:tcW w:w="387" w:type="pct"/>
          </w:tcPr>
          <w:p w14:paraId="2A0ED6D2" w14:textId="77777777" w:rsidR="00BC0191" w:rsidRDefault="001E4C9A">
            <w:pPr>
              <w:spacing w:before="40" w:after="40"/>
              <w:jc w:val="center"/>
              <w:rPr>
                <w:sz w:val="20"/>
                <w:szCs w:val="20"/>
              </w:rPr>
            </w:pPr>
            <w:r>
              <w:rPr>
                <w:rFonts w:ascii="Times New Roman" w:eastAsia="Times New Roman" w:hAnsi="Times New Roman"/>
                <w:sz w:val="20"/>
                <w:szCs w:val="20"/>
              </w:rPr>
              <w:t>101</w:t>
            </w:r>
          </w:p>
        </w:tc>
        <w:tc>
          <w:tcPr>
            <w:tcW w:w="1017" w:type="pct"/>
          </w:tcPr>
          <w:p w14:paraId="1653FA7A" w14:textId="77777777" w:rsidR="00BC0191" w:rsidRDefault="001E4C9A">
            <w:pPr>
              <w:spacing w:before="40" w:after="40"/>
              <w:rPr>
                <w:sz w:val="20"/>
                <w:szCs w:val="20"/>
              </w:rPr>
            </w:pPr>
            <w:r>
              <w:rPr>
                <w:rFonts w:ascii="Times New Roman" w:eastAsia="Times New Roman" w:hAnsi="Times New Roman"/>
                <w:sz w:val="20"/>
                <w:szCs w:val="20"/>
              </w:rPr>
              <w:t>Portable Milk Tester – Field Grade</w:t>
            </w:r>
          </w:p>
        </w:tc>
        <w:tc>
          <w:tcPr>
            <w:tcW w:w="2181" w:type="pct"/>
          </w:tcPr>
          <w:p w14:paraId="2EBCD909" w14:textId="77777777" w:rsidR="00BC0191" w:rsidRDefault="001E4C9A">
            <w:pPr>
              <w:spacing w:before="40" w:after="40"/>
              <w:rPr>
                <w:sz w:val="20"/>
                <w:szCs w:val="20"/>
              </w:rPr>
            </w:pPr>
            <w:r>
              <w:rPr>
                <w:rFonts w:ascii="Times New Roman" w:eastAsia="Times New Roman" w:hAnsi="Times New Roman"/>
                <w:sz w:val="20"/>
                <w:szCs w:val="20"/>
              </w:rPr>
              <w:t>Ultrasonic; battery-powered; measures fat, SNF, protein, density, added water; &lt;30 s; suitable for farm-level screening</w:t>
            </w:r>
          </w:p>
        </w:tc>
        <w:tc>
          <w:tcPr>
            <w:tcW w:w="387" w:type="pct"/>
          </w:tcPr>
          <w:p w14:paraId="1DDF0962"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1077C9A6" w14:textId="77777777" w:rsidR="00BC0191" w:rsidRDefault="00BC0191">
            <w:pPr>
              <w:spacing w:before="40" w:after="40"/>
              <w:rPr>
                <w:sz w:val="20"/>
                <w:szCs w:val="20"/>
              </w:rPr>
            </w:pPr>
          </w:p>
        </w:tc>
      </w:tr>
      <w:tr w:rsidR="00BC0191" w14:paraId="3A0DC099" w14:textId="77777777" w:rsidTr="00463932">
        <w:tc>
          <w:tcPr>
            <w:tcW w:w="387" w:type="pct"/>
          </w:tcPr>
          <w:p w14:paraId="61039798" w14:textId="77777777" w:rsidR="00BC0191" w:rsidRDefault="001E4C9A">
            <w:pPr>
              <w:spacing w:before="40" w:after="40"/>
              <w:jc w:val="center"/>
              <w:rPr>
                <w:sz w:val="20"/>
                <w:szCs w:val="20"/>
              </w:rPr>
            </w:pPr>
            <w:r>
              <w:rPr>
                <w:rFonts w:ascii="Times New Roman" w:eastAsia="Times New Roman" w:hAnsi="Times New Roman"/>
                <w:sz w:val="20"/>
                <w:szCs w:val="20"/>
              </w:rPr>
              <w:t>102</w:t>
            </w:r>
          </w:p>
        </w:tc>
        <w:tc>
          <w:tcPr>
            <w:tcW w:w="1017" w:type="pct"/>
          </w:tcPr>
          <w:p w14:paraId="61DB7ED4" w14:textId="77777777" w:rsidR="00BC0191" w:rsidRDefault="001E4C9A">
            <w:pPr>
              <w:spacing w:before="40" w:after="40"/>
              <w:rPr>
                <w:sz w:val="20"/>
                <w:szCs w:val="20"/>
              </w:rPr>
            </w:pPr>
            <w:r>
              <w:rPr>
                <w:rFonts w:ascii="Times New Roman" w:eastAsia="Times New Roman" w:hAnsi="Times New Roman"/>
                <w:sz w:val="20"/>
                <w:szCs w:val="20"/>
              </w:rPr>
              <w:t>Gerber Centrifuge (12-position, ISO 2446)</w:t>
            </w:r>
          </w:p>
        </w:tc>
        <w:tc>
          <w:tcPr>
            <w:tcW w:w="2181" w:type="pct"/>
          </w:tcPr>
          <w:p w14:paraId="3C9D7856" w14:textId="77777777" w:rsidR="00BC0191" w:rsidRDefault="001E4C9A">
            <w:pPr>
              <w:spacing w:before="40" w:after="40"/>
              <w:rPr>
                <w:sz w:val="20"/>
                <w:szCs w:val="20"/>
              </w:rPr>
            </w:pPr>
            <w:r>
              <w:rPr>
                <w:rFonts w:ascii="Times New Roman" w:eastAsia="Times New Roman" w:hAnsi="Times New Roman"/>
                <w:sz w:val="20"/>
                <w:szCs w:val="20"/>
              </w:rPr>
              <w:t>12-position; 1000–1500 rpm; for milk fat by Gerber/Babcock reference method; ISO 2446; temperature-controlled chamber</w:t>
            </w:r>
          </w:p>
        </w:tc>
        <w:tc>
          <w:tcPr>
            <w:tcW w:w="387" w:type="pct"/>
          </w:tcPr>
          <w:p w14:paraId="001E559C"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26C6F766" w14:textId="77777777" w:rsidR="00BC0191" w:rsidRDefault="00BC0191">
            <w:pPr>
              <w:spacing w:before="40" w:after="40"/>
              <w:rPr>
                <w:sz w:val="20"/>
                <w:szCs w:val="20"/>
              </w:rPr>
            </w:pPr>
          </w:p>
        </w:tc>
      </w:tr>
      <w:tr w:rsidR="00BC0191" w14:paraId="2F717541" w14:textId="77777777" w:rsidTr="00463932">
        <w:tc>
          <w:tcPr>
            <w:tcW w:w="387" w:type="pct"/>
          </w:tcPr>
          <w:p w14:paraId="3CA28CD1" w14:textId="77777777" w:rsidR="00BC0191" w:rsidRDefault="001E4C9A">
            <w:pPr>
              <w:spacing w:before="40" w:after="40"/>
              <w:jc w:val="center"/>
              <w:rPr>
                <w:sz w:val="20"/>
                <w:szCs w:val="20"/>
              </w:rPr>
            </w:pPr>
            <w:r>
              <w:rPr>
                <w:rFonts w:ascii="Times New Roman" w:eastAsia="Times New Roman" w:hAnsi="Times New Roman"/>
                <w:sz w:val="20"/>
                <w:szCs w:val="20"/>
              </w:rPr>
              <w:t>103</w:t>
            </w:r>
          </w:p>
        </w:tc>
        <w:tc>
          <w:tcPr>
            <w:tcW w:w="1017" w:type="pct"/>
          </w:tcPr>
          <w:p w14:paraId="43010298" w14:textId="77777777" w:rsidR="00BC0191" w:rsidRDefault="001E4C9A">
            <w:pPr>
              <w:spacing w:before="40" w:after="40"/>
              <w:rPr>
                <w:sz w:val="20"/>
                <w:szCs w:val="20"/>
              </w:rPr>
            </w:pPr>
            <w:r>
              <w:rPr>
                <w:rFonts w:ascii="Times New Roman" w:eastAsia="Times New Roman" w:hAnsi="Times New Roman"/>
                <w:sz w:val="20"/>
                <w:szCs w:val="20"/>
              </w:rPr>
              <w:t>Portable Livestock Disease Rapid Test Reader</w:t>
            </w:r>
          </w:p>
        </w:tc>
        <w:tc>
          <w:tcPr>
            <w:tcW w:w="2181" w:type="pct"/>
          </w:tcPr>
          <w:p w14:paraId="18CD64CD" w14:textId="77777777" w:rsidR="00BC0191" w:rsidRDefault="001E4C9A">
            <w:pPr>
              <w:spacing w:before="40" w:after="40"/>
              <w:rPr>
                <w:sz w:val="20"/>
                <w:szCs w:val="20"/>
              </w:rPr>
            </w:pPr>
            <w:r>
              <w:rPr>
                <w:rFonts w:ascii="Times New Roman" w:eastAsia="Times New Roman" w:hAnsi="Times New Roman"/>
                <w:sz w:val="20"/>
                <w:szCs w:val="20"/>
              </w:rPr>
              <w:t>Lateral flow reader; reads 20 strip formats; semi-quantitative; LIMS-integrated via USB/Bluetooth; for on-site disease screening</w:t>
            </w:r>
          </w:p>
        </w:tc>
        <w:tc>
          <w:tcPr>
            <w:tcW w:w="387" w:type="pct"/>
          </w:tcPr>
          <w:p w14:paraId="1AA0CF50"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263DE470" w14:textId="77777777" w:rsidR="00BC0191" w:rsidRDefault="00BC0191">
            <w:pPr>
              <w:spacing w:before="40" w:after="40"/>
              <w:rPr>
                <w:sz w:val="20"/>
                <w:szCs w:val="20"/>
              </w:rPr>
            </w:pPr>
          </w:p>
        </w:tc>
      </w:tr>
      <w:tr w:rsidR="00BC0191" w14:paraId="79F788CD" w14:textId="77777777" w:rsidTr="00463932">
        <w:tc>
          <w:tcPr>
            <w:tcW w:w="387" w:type="pct"/>
          </w:tcPr>
          <w:p w14:paraId="2EAC0CEA" w14:textId="77777777" w:rsidR="00BC0191" w:rsidRDefault="001E4C9A">
            <w:pPr>
              <w:spacing w:before="40" w:after="40"/>
              <w:jc w:val="center"/>
              <w:rPr>
                <w:sz w:val="20"/>
                <w:szCs w:val="20"/>
              </w:rPr>
            </w:pPr>
            <w:r>
              <w:rPr>
                <w:rFonts w:ascii="Times New Roman" w:eastAsia="Times New Roman" w:hAnsi="Times New Roman"/>
                <w:sz w:val="20"/>
                <w:szCs w:val="20"/>
              </w:rPr>
              <w:t>104</w:t>
            </w:r>
          </w:p>
        </w:tc>
        <w:tc>
          <w:tcPr>
            <w:tcW w:w="1017" w:type="pct"/>
          </w:tcPr>
          <w:p w14:paraId="19783FBB" w14:textId="77777777" w:rsidR="00BC0191" w:rsidRDefault="001E4C9A">
            <w:pPr>
              <w:spacing w:before="40" w:after="40"/>
              <w:rPr>
                <w:sz w:val="20"/>
                <w:szCs w:val="20"/>
              </w:rPr>
            </w:pPr>
            <w:r>
              <w:rPr>
                <w:rFonts w:ascii="Times New Roman" w:eastAsia="Times New Roman" w:hAnsi="Times New Roman"/>
                <w:sz w:val="20"/>
                <w:szCs w:val="20"/>
              </w:rPr>
              <w:t>Stereomicroscope (Feed Adulteration Examination)</w:t>
            </w:r>
          </w:p>
        </w:tc>
        <w:tc>
          <w:tcPr>
            <w:tcW w:w="2181" w:type="pct"/>
          </w:tcPr>
          <w:p w14:paraId="3531B0CA" w14:textId="77777777" w:rsidR="00BC0191" w:rsidRDefault="001E4C9A">
            <w:pPr>
              <w:spacing w:before="40" w:after="40"/>
              <w:rPr>
                <w:sz w:val="20"/>
                <w:szCs w:val="20"/>
              </w:rPr>
            </w:pPr>
            <w:r>
              <w:rPr>
                <w:rFonts w:ascii="Times New Roman" w:eastAsia="Times New Roman" w:hAnsi="Times New Roman"/>
                <w:sz w:val="20"/>
                <w:szCs w:val="20"/>
              </w:rPr>
              <w:t>10–40× magnification; transmitted and incident illumination; zoom objective; for bone meal, feather meal, blood meal, insect fragment identification in compound feed</w:t>
            </w:r>
          </w:p>
        </w:tc>
        <w:tc>
          <w:tcPr>
            <w:tcW w:w="387" w:type="pct"/>
          </w:tcPr>
          <w:p w14:paraId="4E5816A4"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24696294" w14:textId="77777777" w:rsidR="00BC0191" w:rsidRDefault="00BC0191">
            <w:pPr>
              <w:spacing w:before="40" w:after="40"/>
              <w:rPr>
                <w:sz w:val="20"/>
                <w:szCs w:val="20"/>
              </w:rPr>
            </w:pPr>
          </w:p>
        </w:tc>
      </w:tr>
      <w:tr w:rsidR="00BC0191" w14:paraId="012FF869" w14:textId="77777777" w:rsidTr="00463932">
        <w:tc>
          <w:tcPr>
            <w:tcW w:w="387" w:type="pct"/>
          </w:tcPr>
          <w:p w14:paraId="284813CA" w14:textId="77777777" w:rsidR="00BC0191" w:rsidRDefault="001E4C9A">
            <w:pPr>
              <w:spacing w:before="40" w:after="40"/>
              <w:jc w:val="center"/>
              <w:rPr>
                <w:sz w:val="20"/>
                <w:szCs w:val="20"/>
              </w:rPr>
            </w:pPr>
            <w:r>
              <w:rPr>
                <w:rFonts w:ascii="Times New Roman" w:eastAsia="Times New Roman" w:hAnsi="Times New Roman"/>
                <w:sz w:val="20"/>
                <w:szCs w:val="20"/>
              </w:rPr>
              <w:t>105</w:t>
            </w:r>
          </w:p>
        </w:tc>
        <w:tc>
          <w:tcPr>
            <w:tcW w:w="1017" w:type="pct"/>
          </w:tcPr>
          <w:p w14:paraId="702BF4D6" w14:textId="77777777" w:rsidR="00BC0191" w:rsidRDefault="001E4C9A">
            <w:pPr>
              <w:spacing w:before="40" w:after="40"/>
              <w:rPr>
                <w:sz w:val="20"/>
                <w:szCs w:val="20"/>
              </w:rPr>
            </w:pPr>
            <w:r>
              <w:rPr>
                <w:rFonts w:ascii="Times New Roman" w:eastAsia="Times New Roman" w:hAnsi="Times New Roman"/>
                <w:sz w:val="20"/>
                <w:szCs w:val="20"/>
              </w:rPr>
              <w:t xml:space="preserve">Feed Particle Sieve </w:t>
            </w:r>
            <w:proofErr w:type="spellStart"/>
            <w:r>
              <w:rPr>
                <w:rFonts w:ascii="Times New Roman" w:eastAsia="Times New Roman" w:hAnsi="Times New Roman"/>
                <w:sz w:val="20"/>
                <w:szCs w:val="20"/>
              </w:rPr>
              <w:t>Analyser</w:t>
            </w:r>
            <w:proofErr w:type="spellEnd"/>
            <w:r>
              <w:rPr>
                <w:rFonts w:ascii="Times New Roman" w:eastAsia="Times New Roman" w:hAnsi="Times New Roman"/>
                <w:sz w:val="20"/>
                <w:szCs w:val="20"/>
              </w:rPr>
              <w:t xml:space="preserve"> (Vibrating Sieve Tower)</w:t>
            </w:r>
          </w:p>
        </w:tc>
        <w:tc>
          <w:tcPr>
            <w:tcW w:w="2181" w:type="pct"/>
          </w:tcPr>
          <w:p w14:paraId="615CA861" w14:textId="77777777" w:rsidR="00BC0191" w:rsidRDefault="001E4C9A">
            <w:pPr>
              <w:spacing w:before="40" w:after="40"/>
              <w:rPr>
                <w:sz w:val="20"/>
                <w:szCs w:val="20"/>
              </w:rPr>
            </w:pPr>
            <w:r>
              <w:rPr>
                <w:rFonts w:ascii="Times New Roman" w:eastAsia="Times New Roman" w:hAnsi="Times New Roman"/>
                <w:sz w:val="20"/>
                <w:szCs w:val="20"/>
              </w:rPr>
              <w:t>Vibrating sieve tower; 5-screen set (0.25–4.75 mm); timer; amplitude control; for pellet/grind size distribution per ISO 6497</w:t>
            </w:r>
          </w:p>
        </w:tc>
        <w:tc>
          <w:tcPr>
            <w:tcW w:w="387" w:type="pct"/>
          </w:tcPr>
          <w:p w14:paraId="3AB48E25" w14:textId="77777777" w:rsidR="00BC0191" w:rsidRDefault="001E4C9A">
            <w:pPr>
              <w:spacing w:before="40" w:after="40"/>
              <w:jc w:val="center"/>
              <w:rPr>
                <w:sz w:val="20"/>
                <w:szCs w:val="20"/>
              </w:rPr>
            </w:pPr>
            <w:r>
              <w:rPr>
                <w:rFonts w:ascii="Times New Roman" w:eastAsia="Times New Roman" w:hAnsi="Times New Roman"/>
                <w:sz w:val="20"/>
                <w:szCs w:val="20"/>
              </w:rPr>
              <w:t>1</w:t>
            </w:r>
          </w:p>
        </w:tc>
        <w:tc>
          <w:tcPr>
            <w:tcW w:w="1027" w:type="pct"/>
          </w:tcPr>
          <w:p w14:paraId="3BBDF36A" w14:textId="77777777" w:rsidR="00BC0191" w:rsidRDefault="00BC0191">
            <w:pPr>
              <w:spacing w:before="40" w:after="40"/>
              <w:rPr>
                <w:sz w:val="20"/>
                <w:szCs w:val="20"/>
              </w:rPr>
            </w:pPr>
          </w:p>
        </w:tc>
      </w:tr>
      <w:tr w:rsidR="00BC0191" w14:paraId="7DE97C50" w14:textId="77777777" w:rsidTr="00463932">
        <w:tc>
          <w:tcPr>
            <w:tcW w:w="387" w:type="pct"/>
          </w:tcPr>
          <w:p w14:paraId="285991E3" w14:textId="77777777" w:rsidR="00BC0191" w:rsidRDefault="001E4C9A">
            <w:pPr>
              <w:spacing w:before="40" w:after="40"/>
              <w:jc w:val="center"/>
              <w:rPr>
                <w:sz w:val="20"/>
                <w:szCs w:val="20"/>
              </w:rPr>
            </w:pPr>
            <w:r>
              <w:rPr>
                <w:rFonts w:ascii="Times New Roman" w:eastAsia="Times New Roman" w:hAnsi="Times New Roman"/>
                <w:sz w:val="20"/>
                <w:szCs w:val="20"/>
              </w:rPr>
              <w:t>106</w:t>
            </w:r>
          </w:p>
        </w:tc>
        <w:tc>
          <w:tcPr>
            <w:tcW w:w="1017" w:type="pct"/>
          </w:tcPr>
          <w:p w14:paraId="0F3E7EB8" w14:textId="77777777" w:rsidR="00BC0191" w:rsidRDefault="001E4C9A">
            <w:pPr>
              <w:spacing w:before="40" w:after="40"/>
              <w:rPr>
                <w:sz w:val="20"/>
                <w:szCs w:val="20"/>
              </w:rPr>
            </w:pPr>
            <w:r>
              <w:rPr>
                <w:rFonts w:ascii="Times New Roman" w:eastAsia="Times New Roman" w:hAnsi="Times New Roman"/>
                <w:sz w:val="20"/>
                <w:szCs w:val="20"/>
              </w:rPr>
              <w:t xml:space="preserve">ELISA Kit – Brucellosis (B. abortus + B. </w:t>
            </w:r>
            <w:proofErr w:type="spellStart"/>
            <w:r>
              <w:rPr>
                <w:rFonts w:ascii="Times New Roman" w:eastAsia="Times New Roman" w:hAnsi="Times New Roman"/>
                <w:sz w:val="20"/>
                <w:szCs w:val="20"/>
              </w:rPr>
              <w:t>melitensis</w:t>
            </w:r>
            <w:proofErr w:type="spellEnd"/>
            <w:r>
              <w:rPr>
                <w:rFonts w:ascii="Times New Roman" w:eastAsia="Times New Roman" w:hAnsi="Times New Roman"/>
                <w:sz w:val="20"/>
                <w:szCs w:val="20"/>
              </w:rPr>
              <w:t>)</w:t>
            </w:r>
          </w:p>
        </w:tc>
        <w:tc>
          <w:tcPr>
            <w:tcW w:w="2181" w:type="pct"/>
          </w:tcPr>
          <w:p w14:paraId="6B90223C" w14:textId="77777777" w:rsidR="00BC0191" w:rsidRDefault="001E4C9A">
            <w:pPr>
              <w:spacing w:before="40" w:after="40"/>
              <w:rPr>
                <w:sz w:val="20"/>
                <w:szCs w:val="20"/>
              </w:rPr>
            </w:pPr>
            <w:r>
              <w:rPr>
                <w:rFonts w:ascii="Times New Roman" w:eastAsia="Times New Roman" w:hAnsi="Times New Roman"/>
                <w:sz w:val="20"/>
                <w:szCs w:val="20"/>
              </w:rPr>
              <w:t>Plate-based competitive ELISA; OIE validated; 96-well; for cattle, small ruminant serum; includes positive/negative controls</w:t>
            </w:r>
          </w:p>
        </w:tc>
        <w:tc>
          <w:tcPr>
            <w:tcW w:w="387" w:type="pct"/>
          </w:tcPr>
          <w:p w14:paraId="137E41A3"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6DA8C063" w14:textId="77777777" w:rsidR="00BC0191" w:rsidRDefault="00BC0191">
            <w:pPr>
              <w:spacing w:before="40" w:after="40"/>
              <w:rPr>
                <w:sz w:val="20"/>
                <w:szCs w:val="20"/>
              </w:rPr>
            </w:pPr>
          </w:p>
        </w:tc>
      </w:tr>
      <w:tr w:rsidR="00BC0191" w14:paraId="2A8E135A" w14:textId="77777777" w:rsidTr="00463932">
        <w:tc>
          <w:tcPr>
            <w:tcW w:w="387" w:type="pct"/>
          </w:tcPr>
          <w:p w14:paraId="01530E10" w14:textId="77777777" w:rsidR="00BC0191" w:rsidRDefault="001E4C9A">
            <w:pPr>
              <w:spacing w:before="40" w:after="40"/>
              <w:jc w:val="center"/>
              <w:rPr>
                <w:sz w:val="20"/>
                <w:szCs w:val="20"/>
              </w:rPr>
            </w:pPr>
            <w:r>
              <w:rPr>
                <w:rFonts w:ascii="Times New Roman" w:eastAsia="Times New Roman" w:hAnsi="Times New Roman"/>
                <w:sz w:val="20"/>
                <w:szCs w:val="20"/>
              </w:rPr>
              <w:t>107</w:t>
            </w:r>
          </w:p>
        </w:tc>
        <w:tc>
          <w:tcPr>
            <w:tcW w:w="1017" w:type="pct"/>
          </w:tcPr>
          <w:p w14:paraId="6A4F3F2C" w14:textId="77777777" w:rsidR="00BC0191" w:rsidRDefault="001E4C9A">
            <w:pPr>
              <w:spacing w:before="40" w:after="40"/>
              <w:rPr>
                <w:sz w:val="20"/>
                <w:szCs w:val="20"/>
              </w:rPr>
            </w:pPr>
            <w:r>
              <w:rPr>
                <w:rFonts w:ascii="Times New Roman" w:eastAsia="Times New Roman" w:hAnsi="Times New Roman"/>
                <w:sz w:val="20"/>
                <w:szCs w:val="20"/>
              </w:rPr>
              <w:t>ELISA Kit – Foot &amp; Mouth Disease (FMD, Serotypes O/A/SAT)</w:t>
            </w:r>
          </w:p>
        </w:tc>
        <w:tc>
          <w:tcPr>
            <w:tcW w:w="2181" w:type="pct"/>
          </w:tcPr>
          <w:p w14:paraId="7D376023" w14:textId="77777777" w:rsidR="00BC0191" w:rsidRDefault="001E4C9A">
            <w:pPr>
              <w:spacing w:before="40" w:after="40"/>
              <w:rPr>
                <w:sz w:val="20"/>
                <w:szCs w:val="20"/>
              </w:rPr>
            </w:pPr>
            <w:r>
              <w:rPr>
                <w:rFonts w:ascii="Times New Roman" w:eastAsia="Times New Roman" w:hAnsi="Times New Roman"/>
                <w:sz w:val="20"/>
                <w:szCs w:val="20"/>
              </w:rPr>
              <w:t>Non-structural protein ELISA; OIE validated; detects all SAT serotypes; 96-well; for cattle, sheep, goat, camel</w:t>
            </w:r>
          </w:p>
        </w:tc>
        <w:tc>
          <w:tcPr>
            <w:tcW w:w="387" w:type="pct"/>
          </w:tcPr>
          <w:p w14:paraId="50700C42"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75932F64" w14:textId="77777777" w:rsidR="00BC0191" w:rsidRDefault="00BC0191">
            <w:pPr>
              <w:spacing w:before="40" w:after="40"/>
              <w:rPr>
                <w:sz w:val="20"/>
                <w:szCs w:val="20"/>
              </w:rPr>
            </w:pPr>
          </w:p>
        </w:tc>
      </w:tr>
      <w:tr w:rsidR="00BC0191" w14:paraId="47E7DA38" w14:textId="77777777" w:rsidTr="00463932">
        <w:tc>
          <w:tcPr>
            <w:tcW w:w="387" w:type="pct"/>
          </w:tcPr>
          <w:p w14:paraId="27893FA2"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108</w:t>
            </w:r>
          </w:p>
        </w:tc>
        <w:tc>
          <w:tcPr>
            <w:tcW w:w="1017" w:type="pct"/>
          </w:tcPr>
          <w:p w14:paraId="575AFED2" w14:textId="77777777" w:rsidR="00BC0191" w:rsidRDefault="001E4C9A">
            <w:pPr>
              <w:spacing w:before="40" w:after="40"/>
              <w:rPr>
                <w:sz w:val="20"/>
                <w:szCs w:val="20"/>
              </w:rPr>
            </w:pPr>
            <w:r>
              <w:rPr>
                <w:rFonts w:ascii="Times New Roman" w:eastAsia="Times New Roman" w:hAnsi="Times New Roman"/>
                <w:sz w:val="20"/>
                <w:szCs w:val="20"/>
              </w:rPr>
              <w:t>ELISA Kit – African Swine Fever (ASFV Antigen + Antibody)</w:t>
            </w:r>
          </w:p>
        </w:tc>
        <w:tc>
          <w:tcPr>
            <w:tcW w:w="2181" w:type="pct"/>
          </w:tcPr>
          <w:p w14:paraId="58EE9761" w14:textId="77777777" w:rsidR="00BC0191" w:rsidRDefault="001E4C9A">
            <w:pPr>
              <w:spacing w:before="40" w:after="40"/>
              <w:rPr>
                <w:sz w:val="20"/>
                <w:szCs w:val="20"/>
              </w:rPr>
            </w:pPr>
            <w:r>
              <w:rPr>
                <w:rFonts w:ascii="Times New Roman" w:eastAsia="Times New Roman" w:hAnsi="Times New Roman"/>
                <w:sz w:val="20"/>
                <w:szCs w:val="20"/>
              </w:rPr>
              <w:t>Antigen capture + antibody detection; OIE validated; 96-well; for pig serum and tissue homogenate</w:t>
            </w:r>
          </w:p>
        </w:tc>
        <w:tc>
          <w:tcPr>
            <w:tcW w:w="387" w:type="pct"/>
          </w:tcPr>
          <w:p w14:paraId="54323CF4"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7" w:type="pct"/>
          </w:tcPr>
          <w:p w14:paraId="265938E1" w14:textId="77777777" w:rsidR="00BC0191" w:rsidRDefault="00BC0191">
            <w:pPr>
              <w:spacing w:before="40" w:after="40"/>
              <w:rPr>
                <w:sz w:val="20"/>
                <w:szCs w:val="20"/>
              </w:rPr>
            </w:pPr>
          </w:p>
        </w:tc>
      </w:tr>
      <w:tr w:rsidR="00BC0191" w14:paraId="59873809" w14:textId="77777777" w:rsidTr="00463932">
        <w:tc>
          <w:tcPr>
            <w:tcW w:w="387" w:type="pct"/>
          </w:tcPr>
          <w:p w14:paraId="24AB5EF4" w14:textId="77777777" w:rsidR="00BC0191" w:rsidRDefault="001E4C9A">
            <w:pPr>
              <w:spacing w:before="40" w:after="40"/>
              <w:jc w:val="center"/>
              <w:rPr>
                <w:sz w:val="20"/>
                <w:szCs w:val="20"/>
              </w:rPr>
            </w:pPr>
            <w:r>
              <w:rPr>
                <w:rFonts w:ascii="Times New Roman" w:eastAsia="Times New Roman" w:hAnsi="Times New Roman"/>
                <w:sz w:val="20"/>
                <w:szCs w:val="20"/>
              </w:rPr>
              <w:t>109</w:t>
            </w:r>
          </w:p>
        </w:tc>
        <w:tc>
          <w:tcPr>
            <w:tcW w:w="1017" w:type="pct"/>
          </w:tcPr>
          <w:p w14:paraId="5D666A7D" w14:textId="77777777" w:rsidR="00BC0191" w:rsidRDefault="001E4C9A">
            <w:pPr>
              <w:spacing w:before="40" w:after="40"/>
              <w:rPr>
                <w:sz w:val="20"/>
                <w:szCs w:val="20"/>
              </w:rPr>
            </w:pPr>
            <w:r>
              <w:rPr>
                <w:rFonts w:ascii="Times New Roman" w:eastAsia="Times New Roman" w:hAnsi="Times New Roman"/>
                <w:sz w:val="20"/>
                <w:szCs w:val="20"/>
              </w:rPr>
              <w:t xml:space="preserve">ELISA Kit – </w:t>
            </w:r>
            <w:proofErr w:type="spellStart"/>
            <w:r>
              <w:rPr>
                <w:rFonts w:ascii="Times New Roman" w:eastAsia="Times New Roman" w:hAnsi="Times New Roman"/>
                <w:sz w:val="20"/>
                <w:szCs w:val="20"/>
              </w:rPr>
              <w:t>Peste</w:t>
            </w:r>
            <w:proofErr w:type="spellEnd"/>
            <w:r>
              <w:rPr>
                <w:rFonts w:ascii="Times New Roman" w:eastAsia="Times New Roman" w:hAnsi="Times New Roman"/>
                <w:sz w:val="20"/>
                <w:szCs w:val="20"/>
              </w:rPr>
              <w:t xml:space="preserve"> des Petits Ruminants (PPR, </w:t>
            </w:r>
            <w:proofErr w:type="spellStart"/>
            <w:r>
              <w:rPr>
                <w:rFonts w:ascii="Times New Roman" w:eastAsia="Times New Roman" w:hAnsi="Times New Roman"/>
                <w:sz w:val="20"/>
                <w:szCs w:val="20"/>
              </w:rPr>
              <w:t>cELISA</w:t>
            </w:r>
            <w:proofErr w:type="spellEnd"/>
            <w:r>
              <w:rPr>
                <w:rFonts w:ascii="Times New Roman" w:eastAsia="Times New Roman" w:hAnsi="Times New Roman"/>
                <w:sz w:val="20"/>
                <w:szCs w:val="20"/>
              </w:rPr>
              <w:t>)</w:t>
            </w:r>
          </w:p>
        </w:tc>
        <w:tc>
          <w:tcPr>
            <w:tcW w:w="2181" w:type="pct"/>
          </w:tcPr>
          <w:p w14:paraId="3D1031ED" w14:textId="77777777" w:rsidR="00BC0191" w:rsidRDefault="001E4C9A">
            <w:pPr>
              <w:spacing w:before="40" w:after="40"/>
              <w:rPr>
                <w:sz w:val="20"/>
                <w:szCs w:val="20"/>
              </w:rPr>
            </w:pPr>
            <w:r>
              <w:rPr>
                <w:rFonts w:ascii="Times New Roman" w:eastAsia="Times New Roman" w:hAnsi="Times New Roman"/>
                <w:sz w:val="20"/>
                <w:szCs w:val="20"/>
              </w:rPr>
              <w:t>Competitive ELISA; OIE validated; for sheep and goat serum; detects IgG against PPR virus</w:t>
            </w:r>
          </w:p>
        </w:tc>
        <w:tc>
          <w:tcPr>
            <w:tcW w:w="387" w:type="pct"/>
          </w:tcPr>
          <w:p w14:paraId="315815E2"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7" w:type="pct"/>
          </w:tcPr>
          <w:p w14:paraId="1B4C4F34" w14:textId="77777777" w:rsidR="00BC0191" w:rsidRDefault="00BC0191">
            <w:pPr>
              <w:spacing w:before="40" w:after="40"/>
              <w:rPr>
                <w:sz w:val="20"/>
                <w:szCs w:val="20"/>
              </w:rPr>
            </w:pPr>
          </w:p>
        </w:tc>
      </w:tr>
      <w:tr w:rsidR="00BC0191" w14:paraId="087951F0" w14:textId="77777777" w:rsidTr="00463932">
        <w:tc>
          <w:tcPr>
            <w:tcW w:w="387" w:type="pct"/>
          </w:tcPr>
          <w:p w14:paraId="337D8950" w14:textId="77777777" w:rsidR="00BC0191" w:rsidRDefault="001E4C9A">
            <w:pPr>
              <w:spacing w:before="40" w:after="40"/>
              <w:jc w:val="center"/>
              <w:rPr>
                <w:sz w:val="20"/>
                <w:szCs w:val="20"/>
              </w:rPr>
            </w:pPr>
            <w:r>
              <w:rPr>
                <w:rFonts w:ascii="Times New Roman" w:eastAsia="Times New Roman" w:hAnsi="Times New Roman"/>
                <w:sz w:val="20"/>
                <w:szCs w:val="20"/>
              </w:rPr>
              <w:t>110</w:t>
            </w:r>
          </w:p>
        </w:tc>
        <w:tc>
          <w:tcPr>
            <w:tcW w:w="1017" w:type="pct"/>
          </w:tcPr>
          <w:p w14:paraId="720985F2" w14:textId="77777777" w:rsidR="00BC0191" w:rsidRDefault="001E4C9A">
            <w:pPr>
              <w:spacing w:before="40" w:after="40"/>
              <w:rPr>
                <w:sz w:val="20"/>
                <w:szCs w:val="20"/>
              </w:rPr>
            </w:pPr>
            <w:r>
              <w:rPr>
                <w:rFonts w:ascii="Times New Roman" w:eastAsia="Times New Roman" w:hAnsi="Times New Roman"/>
                <w:sz w:val="20"/>
                <w:szCs w:val="20"/>
              </w:rPr>
              <w:t>ELISA Kit – Rift Valley Fever (RVF, IgM/IgG)</w:t>
            </w:r>
          </w:p>
        </w:tc>
        <w:tc>
          <w:tcPr>
            <w:tcW w:w="2181" w:type="pct"/>
          </w:tcPr>
          <w:p w14:paraId="7264847B" w14:textId="77777777" w:rsidR="00BC0191" w:rsidRDefault="001E4C9A">
            <w:pPr>
              <w:spacing w:before="40" w:after="40"/>
              <w:rPr>
                <w:sz w:val="20"/>
                <w:szCs w:val="20"/>
              </w:rPr>
            </w:pPr>
            <w:r>
              <w:rPr>
                <w:rFonts w:ascii="Times New Roman" w:eastAsia="Times New Roman" w:hAnsi="Times New Roman"/>
                <w:sz w:val="20"/>
                <w:szCs w:val="20"/>
              </w:rPr>
              <w:t>IgM capture and IgG indirect ELISA; OIE validated; for cattle, sheep, goat, camel serum</w:t>
            </w:r>
          </w:p>
        </w:tc>
        <w:tc>
          <w:tcPr>
            <w:tcW w:w="387" w:type="pct"/>
          </w:tcPr>
          <w:p w14:paraId="153B4E5C"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1F39D3A6" w14:textId="77777777" w:rsidR="00BC0191" w:rsidRDefault="00BC0191">
            <w:pPr>
              <w:spacing w:before="40" w:after="40"/>
              <w:rPr>
                <w:sz w:val="20"/>
                <w:szCs w:val="20"/>
              </w:rPr>
            </w:pPr>
          </w:p>
        </w:tc>
      </w:tr>
      <w:tr w:rsidR="00BC0191" w14:paraId="79603580" w14:textId="77777777" w:rsidTr="00463932">
        <w:tc>
          <w:tcPr>
            <w:tcW w:w="387" w:type="pct"/>
          </w:tcPr>
          <w:p w14:paraId="3149145E" w14:textId="77777777" w:rsidR="00BC0191" w:rsidRDefault="001E4C9A">
            <w:pPr>
              <w:spacing w:before="40" w:after="40"/>
              <w:jc w:val="center"/>
              <w:rPr>
                <w:sz w:val="20"/>
                <w:szCs w:val="20"/>
              </w:rPr>
            </w:pPr>
            <w:r>
              <w:rPr>
                <w:rFonts w:ascii="Times New Roman" w:eastAsia="Times New Roman" w:hAnsi="Times New Roman"/>
                <w:sz w:val="20"/>
                <w:szCs w:val="20"/>
              </w:rPr>
              <w:t>111</w:t>
            </w:r>
          </w:p>
        </w:tc>
        <w:tc>
          <w:tcPr>
            <w:tcW w:w="1017" w:type="pct"/>
          </w:tcPr>
          <w:p w14:paraId="5B9F2C1E" w14:textId="77777777" w:rsidR="00BC0191" w:rsidRDefault="001E4C9A">
            <w:pPr>
              <w:spacing w:before="40" w:after="40"/>
              <w:rPr>
                <w:sz w:val="20"/>
                <w:szCs w:val="20"/>
              </w:rPr>
            </w:pPr>
            <w:r>
              <w:rPr>
                <w:rFonts w:ascii="Times New Roman" w:eastAsia="Times New Roman" w:hAnsi="Times New Roman"/>
                <w:sz w:val="20"/>
                <w:szCs w:val="20"/>
              </w:rPr>
              <w:t>ELISA Kit – Bovine Tuberculosis (IFN-gamma, 24-well)</w:t>
            </w:r>
          </w:p>
        </w:tc>
        <w:tc>
          <w:tcPr>
            <w:tcW w:w="2181" w:type="pct"/>
          </w:tcPr>
          <w:p w14:paraId="046C702A" w14:textId="77777777" w:rsidR="00BC0191" w:rsidRDefault="001E4C9A">
            <w:pPr>
              <w:spacing w:before="40" w:after="40"/>
              <w:rPr>
                <w:sz w:val="20"/>
                <w:szCs w:val="20"/>
              </w:rPr>
            </w:pPr>
            <w:r>
              <w:rPr>
                <w:rFonts w:ascii="Times New Roman" w:eastAsia="Times New Roman" w:hAnsi="Times New Roman"/>
                <w:sz w:val="20"/>
                <w:szCs w:val="20"/>
              </w:rPr>
              <w:t>IFN-gamma stimulation and detection; 24-well format; for whole blood from cattle; OIE validated</w:t>
            </w:r>
          </w:p>
        </w:tc>
        <w:tc>
          <w:tcPr>
            <w:tcW w:w="387" w:type="pct"/>
          </w:tcPr>
          <w:p w14:paraId="4F17B900"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7" w:type="pct"/>
          </w:tcPr>
          <w:p w14:paraId="5C210240" w14:textId="77777777" w:rsidR="00BC0191" w:rsidRDefault="00BC0191">
            <w:pPr>
              <w:spacing w:before="40" w:after="40"/>
              <w:rPr>
                <w:sz w:val="20"/>
                <w:szCs w:val="20"/>
              </w:rPr>
            </w:pPr>
          </w:p>
        </w:tc>
      </w:tr>
      <w:tr w:rsidR="00BC0191" w14:paraId="3E5E6A89" w14:textId="77777777" w:rsidTr="00463932">
        <w:tc>
          <w:tcPr>
            <w:tcW w:w="387" w:type="pct"/>
          </w:tcPr>
          <w:p w14:paraId="7AF1710C" w14:textId="77777777" w:rsidR="00BC0191" w:rsidRDefault="001E4C9A">
            <w:pPr>
              <w:spacing w:before="40" w:after="40"/>
              <w:jc w:val="center"/>
              <w:rPr>
                <w:sz w:val="20"/>
                <w:szCs w:val="20"/>
              </w:rPr>
            </w:pPr>
            <w:r>
              <w:rPr>
                <w:rFonts w:ascii="Times New Roman" w:eastAsia="Times New Roman" w:hAnsi="Times New Roman"/>
                <w:sz w:val="20"/>
                <w:szCs w:val="20"/>
              </w:rPr>
              <w:t>112</w:t>
            </w:r>
          </w:p>
        </w:tc>
        <w:tc>
          <w:tcPr>
            <w:tcW w:w="1017" w:type="pct"/>
          </w:tcPr>
          <w:p w14:paraId="1B8ADBD0" w14:textId="77777777" w:rsidR="00BC0191" w:rsidRDefault="001E4C9A">
            <w:pPr>
              <w:spacing w:before="40" w:after="40"/>
              <w:rPr>
                <w:sz w:val="20"/>
                <w:szCs w:val="20"/>
              </w:rPr>
            </w:pPr>
            <w:r>
              <w:rPr>
                <w:rFonts w:ascii="Times New Roman" w:eastAsia="Times New Roman" w:hAnsi="Times New Roman"/>
                <w:sz w:val="20"/>
                <w:szCs w:val="20"/>
              </w:rPr>
              <w:t>ELISA Kit – Avian Influenza H5/H7 (Competitive ELISA)</w:t>
            </w:r>
          </w:p>
        </w:tc>
        <w:tc>
          <w:tcPr>
            <w:tcW w:w="2181" w:type="pct"/>
          </w:tcPr>
          <w:p w14:paraId="391F772E" w14:textId="77777777" w:rsidR="00BC0191" w:rsidRDefault="001E4C9A">
            <w:pPr>
              <w:spacing w:before="40" w:after="40"/>
              <w:rPr>
                <w:sz w:val="20"/>
                <w:szCs w:val="20"/>
              </w:rPr>
            </w:pPr>
            <w:r>
              <w:rPr>
                <w:rFonts w:ascii="Times New Roman" w:eastAsia="Times New Roman" w:hAnsi="Times New Roman"/>
                <w:sz w:val="20"/>
                <w:szCs w:val="20"/>
              </w:rPr>
              <w:t>Competitive ELISA; OIE validated; 96-well; for poultry serum; H5/H7 subtype differentiation</w:t>
            </w:r>
          </w:p>
        </w:tc>
        <w:tc>
          <w:tcPr>
            <w:tcW w:w="387" w:type="pct"/>
          </w:tcPr>
          <w:p w14:paraId="072BF788"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7" w:type="pct"/>
          </w:tcPr>
          <w:p w14:paraId="3CC3CB63" w14:textId="77777777" w:rsidR="00BC0191" w:rsidRDefault="00BC0191">
            <w:pPr>
              <w:spacing w:before="40" w:after="40"/>
              <w:rPr>
                <w:sz w:val="20"/>
                <w:szCs w:val="20"/>
              </w:rPr>
            </w:pPr>
          </w:p>
        </w:tc>
      </w:tr>
      <w:tr w:rsidR="00BC0191" w14:paraId="4E7A718F" w14:textId="77777777" w:rsidTr="00463932">
        <w:tc>
          <w:tcPr>
            <w:tcW w:w="387" w:type="pct"/>
          </w:tcPr>
          <w:p w14:paraId="4729CDE1" w14:textId="77777777" w:rsidR="00BC0191" w:rsidRDefault="001E4C9A">
            <w:pPr>
              <w:spacing w:before="40" w:after="40"/>
              <w:jc w:val="center"/>
              <w:rPr>
                <w:sz w:val="20"/>
                <w:szCs w:val="20"/>
              </w:rPr>
            </w:pPr>
            <w:r>
              <w:rPr>
                <w:rFonts w:ascii="Times New Roman" w:eastAsia="Times New Roman" w:hAnsi="Times New Roman"/>
                <w:sz w:val="20"/>
                <w:szCs w:val="20"/>
              </w:rPr>
              <w:t>113</w:t>
            </w:r>
          </w:p>
        </w:tc>
        <w:tc>
          <w:tcPr>
            <w:tcW w:w="1017" w:type="pct"/>
          </w:tcPr>
          <w:p w14:paraId="29CC0EDA" w14:textId="77777777" w:rsidR="00BC0191" w:rsidRDefault="001E4C9A">
            <w:pPr>
              <w:spacing w:before="40" w:after="40"/>
              <w:rPr>
                <w:sz w:val="20"/>
                <w:szCs w:val="20"/>
              </w:rPr>
            </w:pPr>
            <w:r>
              <w:rPr>
                <w:rFonts w:ascii="Times New Roman" w:eastAsia="Times New Roman" w:hAnsi="Times New Roman"/>
                <w:sz w:val="20"/>
                <w:szCs w:val="20"/>
              </w:rPr>
              <w:t>Lateral Flow Strip – Beta-Lactam Antibiotics (Milk + Tissue)</w:t>
            </w:r>
          </w:p>
        </w:tc>
        <w:tc>
          <w:tcPr>
            <w:tcW w:w="2181" w:type="pct"/>
          </w:tcPr>
          <w:p w14:paraId="14627A12" w14:textId="77777777" w:rsidR="00BC0191" w:rsidRDefault="001E4C9A">
            <w:pPr>
              <w:spacing w:before="40" w:after="40"/>
              <w:rPr>
                <w:sz w:val="20"/>
                <w:szCs w:val="20"/>
              </w:rPr>
            </w:pPr>
            <w:r>
              <w:rPr>
                <w:rFonts w:ascii="Times New Roman" w:eastAsia="Times New Roman" w:hAnsi="Times New Roman"/>
                <w:sz w:val="20"/>
                <w:szCs w:val="20"/>
              </w:rPr>
              <w:t>Rapid lateral flow; detection at EU MRL; milk and tissue matrices; 50 per box; 3-min result</w:t>
            </w:r>
          </w:p>
        </w:tc>
        <w:tc>
          <w:tcPr>
            <w:tcW w:w="387" w:type="pct"/>
          </w:tcPr>
          <w:p w14:paraId="20F1B2D9"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7366EC0C" w14:textId="77777777" w:rsidR="00BC0191" w:rsidRDefault="00BC0191">
            <w:pPr>
              <w:spacing w:before="40" w:after="40"/>
              <w:rPr>
                <w:sz w:val="20"/>
                <w:szCs w:val="20"/>
              </w:rPr>
            </w:pPr>
          </w:p>
        </w:tc>
      </w:tr>
      <w:tr w:rsidR="00BC0191" w14:paraId="7DACEEE3" w14:textId="77777777" w:rsidTr="00463932">
        <w:tc>
          <w:tcPr>
            <w:tcW w:w="387" w:type="pct"/>
          </w:tcPr>
          <w:p w14:paraId="4A6355B0" w14:textId="77777777" w:rsidR="00BC0191" w:rsidRDefault="001E4C9A">
            <w:pPr>
              <w:spacing w:before="40" w:after="40"/>
              <w:jc w:val="center"/>
              <w:rPr>
                <w:sz w:val="20"/>
                <w:szCs w:val="20"/>
              </w:rPr>
            </w:pPr>
            <w:r>
              <w:rPr>
                <w:rFonts w:ascii="Times New Roman" w:eastAsia="Times New Roman" w:hAnsi="Times New Roman"/>
                <w:sz w:val="20"/>
                <w:szCs w:val="20"/>
              </w:rPr>
              <w:t>114</w:t>
            </w:r>
          </w:p>
        </w:tc>
        <w:tc>
          <w:tcPr>
            <w:tcW w:w="1017" w:type="pct"/>
          </w:tcPr>
          <w:p w14:paraId="5FDB1980" w14:textId="77777777" w:rsidR="00BC0191" w:rsidRDefault="001E4C9A">
            <w:pPr>
              <w:spacing w:before="40" w:after="40"/>
              <w:rPr>
                <w:sz w:val="20"/>
                <w:szCs w:val="20"/>
              </w:rPr>
            </w:pPr>
            <w:r>
              <w:rPr>
                <w:rFonts w:ascii="Times New Roman" w:eastAsia="Times New Roman" w:hAnsi="Times New Roman"/>
                <w:sz w:val="20"/>
                <w:szCs w:val="20"/>
              </w:rPr>
              <w:t>Lateral Flow Strip – Tetracyclines (4-in-1 card)</w:t>
            </w:r>
          </w:p>
        </w:tc>
        <w:tc>
          <w:tcPr>
            <w:tcW w:w="2181" w:type="pct"/>
          </w:tcPr>
          <w:p w14:paraId="736E3829" w14:textId="77777777" w:rsidR="00BC0191" w:rsidRDefault="001E4C9A">
            <w:pPr>
              <w:spacing w:before="40" w:after="40"/>
              <w:rPr>
                <w:sz w:val="20"/>
                <w:szCs w:val="20"/>
              </w:rPr>
            </w:pPr>
            <w:r>
              <w:rPr>
                <w:rFonts w:ascii="Times New Roman" w:eastAsia="Times New Roman" w:hAnsi="Times New Roman"/>
                <w:sz w:val="20"/>
                <w:szCs w:val="20"/>
              </w:rPr>
              <w:t>Simultaneous OTC/CTC/TC/DC detection; EU MRL level; milk and tissue; 3-min result; 50 per box</w:t>
            </w:r>
          </w:p>
        </w:tc>
        <w:tc>
          <w:tcPr>
            <w:tcW w:w="387" w:type="pct"/>
          </w:tcPr>
          <w:p w14:paraId="666D75FA"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1053E60B" w14:textId="77777777" w:rsidR="00BC0191" w:rsidRDefault="00BC0191">
            <w:pPr>
              <w:spacing w:before="40" w:after="40"/>
              <w:rPr>
                <w:sz w:val="20"/>
                <w:szCs w:val="20"/>
              </w:rPr>
            </w:pPr>
          </w:p>
        </w:tc>
      </w:tr>
      <w:tr w:rsidR="00BC0191" w14:paraId="3E9869ED" w14:textId="77777777" w:rsidTr="00463932">
        <w:tc>
          <w:tcPr>
            <w:tcW w:w="387" w:type="pct"/>
          </w:tcPr>
          <w:p w14:paraId="6E5571D3" w14:textId="77777777" w:rsidR="00BC0191" w:rsidRDefault="001E4C9A">
            <w:pPr>
              <w:spacing w:before="40" w:after="40"/>
              <w:jc w:val="center"/>
              <w:rPr>
                <w:sz w:val="20"/>
                <w:szCs w:val="20"/>
              </w:rPr>
            </w:pPr>
            <w:r>
              <w:rPr>
                <w:rFonts w:ascii="Times New Roman" w:eastAsia="Times New Roman" w:hAnsi="Times New Roman"/>
                <w:sz w:val="20"/>
                <w:szCs w:val="20"/>
              </w:rPr>
              <w:t>115</w:t>
            </w:r>
          </w:p>
        </w:tc>
        <w:tc>
          <w:tcPr>
            <w:tcW w:w="1017" w:type="pct"/>
          </w:tcPr>
          <w:p w14:paraId="5EFC9320" w14:textId="77777777" w:rsidR="00BC0191" w:rsidRDefault="001E4C9A">
            <w:pPr>
              <w:spacing w:before="40" w:after="40"/>
              <w:rPr>
                <w:sz w:val="20"/>
                <w:szCs w:val="20"/>
              </w:rPr>
            </w:pPr>
            <w:r>
              <w:rPr>
                <w:rFonts w:ascii="Times New Roman" w:eastAsia="Times New Roman" w:hAnsi="Times New Roman"/>
                <w:sz w:val="20"/>
                <w:szCs w:val="20"/>
              </w:rPr>
              <w:t>Lateral Flow Strip – Chloramphenicol (Banned Substance)</w:t>
            </w:r>
          </w:p>
        </w:tc>
        <w:tc>
          <w:tcPr>
            <w:tcW w:w="2181" w:type="pct"/>
          </w:tcPr>
          <w:p w14:paraId="1AA52CFC" w14:textId="77777777" w:rsidR="00BC0191" w:rsidRDefault="001E4C9A">
            <w:pPr>
              <w:spacing w:before="40" w:after="40"/>
              <w:rPr>
                <w:sz w:val="20"/>
                <w:szCs w:val="20"/>
              </w:rPr>
            </w:pPr>
            <w:r>
              <w:rPr>
                <w:rFonts w:ascii="Times New Roman" w:eastAsia="Times New Roman" w:hAnsi="Times New Roman"/>
                <w:sz w:val="20"/>
                <w:szCs w:val="20"/>
              </w:rPr>
              <w:t>Banned substance detection; urine and tissue; detection &lt;0.3 ppb; 25 per box</w:t>
            </w:r>
          </w:p>
        </w:tc>
        <w:tc>
          <w:tcPr>
            <w:tcW w:w="387" w:type="pct"/>
          </w:tcPr>
          <w:p w14:paraId="4DBB8AC6"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2EC7B5DB" w14:textId="77777777" w:rsidR="00BC0191" w:rsidRDefault="00BC0191">
            <w:pPr>
              <w:spacing w:before="40" w:after="40"/>
              <w:rPr>
                <w:sz w:val="20"/>
                <w:szCs w:val="20"/>
              </w:rPr>
            </w:pPr>
          </w:p>
        </w:tc>
      </w:tr>
      <w:tr w:rsidR="00BC0191" w14:paraId="5C19B91C" w14:textId="77777777" w:rsidTr="00463932">
        <w:tc>
          <w:tcPr>
            <w:tcW w:w="387" w:type="pct"/>
          </w:tcPr>
          <w:p w14:paraId="78247AFE" w14:textId="77777777" w:rsidR="00BC0191" w:rsidRDefault="001E4C9A">
            <w:pPr>
              <w:spacing w:before="40" w:after="40"/>
              <w:jc w:val="center"/>
              <w:rPr>
                <w:sz w:val="20"/>
                <w:szCs w:val="20"/>
              </w:rPr>
            </w:pPr>
            <w:r>
              <w:rPr>
                <w:rFonts w:ascii="Times New Roman" w:eastAsia="Times New Roman" w:hAnsi="Times New Roman"/>
                <w:sz w:val="20"/>
                <w:szCs w:val="20"/>
              </w:rPr>
              <w:t>116</w:t>
            </w:r>
          </w:p>
        </w:tc>
        <w:tc>
          <w:tcPr>
            <w:tcW w:w="1017" w:type="pct"/>
          </w:tcPr>
          <w:p w14:paraId="2A8F5092" w14:textId="77777777" w:rsidR="00BC0191" w:rsidRDefault="001E4C9A">
            <w:pPr>
              <w:spacing w:before="40" w:after="40"/>
              <w:rPr>
                <w:sz w:val="20"/>
                <w:szCs w:val="20"/>
              </w:rPr>
            </w:pPr>
            <w:r>
              <w:rPr>
                <w:rFonts w:ascii="Times New Roman" w:eastAsia="Times New Roman" w:hAnsi="Times New Roman"/>
                <w:sz w:val="20"/>
                <w:szCs w:val="20"/>
              </w:rPr>
              <w:t>Lateral Flow Strip – Streptomycin / Aminoglycosides</w:t>
            </w:r>
          </w:p>
        </w:tc>
        <w:tc>
          <w:tcPr>
            <w:tcW w:w="2181" w:type="pct"/>
          </w:tcPr>
          <w:p w14:paraId="5712B2E6" w14:textId="77777777" w:rsidR="00BC0191" w:rsidRDefault="001E4C9A">
            <w:pPr>
              <w:spacing w:before="40" w:after="40"/>
              <w:rPr>
                <w:sz w:val="20"/>
                <w:szCs w:val="20"/>
              </w:rPr>
            </w:pPr>
            <w:r>
              <w:rPr>
                <w:rFonts w:ascii="Times New Roman" w:eastAsia="Times New Roman" w:hAnsi="Times New Roman"/>
                <w:sz w:val="20"/>
                <w:szCs w:val="20"/>
              </w:rPr>
              <w:t>Aminoglycoside class detection; EU MRL; 50 per box; milk and meat matrices</w:t>
            </w:r>
          </w:p>
        </w:tc>
        <w:tc>
          <w:tcPr>
            <w:tcW w:w="387" w:type="pct"/>
          </w:tcPr>
          <w:p w14:paraId="036614CC" w14:textId="77777777" w:rsidR="00BC0191" w:rsidRDefault="001E4C9A">
            <w:pPr>
              <w:spacing w:before="40" w:after="40"/>
              <w:jc w:val="center"/>
              <w:rPr>
                <w:sz w:val="20"/>
                <w:szCs w:val="20"/>
              </w:rPr>
            </w:pPr>
            <w:r>
              <w:rPr>
                <w:rFonts w:ascii="Times New Roman" w:eastAsia="Times New Roman" w:hAnsi="Times New Roman"/>
                <w:sz w:val="20"/>
                <w:szCs w:val="20"/>
              </w:rPr>
              <w:t>2</w:t>
            </w:r>
          </w:p>
        </w:tc>
        <w:tc>
          <w:tcPr>
            <w:tcW w:w="1027" w:type="pct"/>
          </w:tcPr>
          <w:p w14:paraId="7E389785" w14:textId="77777777" w:rsidR="00BC0191" w:rsidRDefault="00BC0191">
            <w:pPr>
              <w:spacing w:before="40" w:after="40"/>
              <w:rPr>
                <w:sz w:val="20"/>
                <w:szCs w:val="20"/>
              </w:rPr>
            </w:pPr>
          </w:p>
        </w:tc>
      </w:tr>
      <w:tr w:rsidR="00BC0191" w14:paraId="016C647D" w14:textId="77777777" w:rsidTr="00463932">
        <w:tc>
          <w:tcPr>
            <w:tcW w:w="387" w:type="pct"/>
          </w:tcPr>
          <w:p w14:paraId="61DF414F" w14:textId="77777777" w:rsidR="00BC0191" w:rsidRDefault="001E4C9A">
            <w:pPr>
              <w:spacing w:before="40" w:after="40"/>
              <w:jc w:val="center"/>
              <w:rPr>
                <w:sz w:val="20"/>
                <w:szCs w:val="20"/>
              </w:rPr>
            </w:pPr>
            <w:r>
              <w:rPr>
                <w:rFonts w:ascii="Times New Roman" w:eastAsia="Times New Roman" w:hAnsi="Times New Roman"/>
                <w:sz w:val="20"/>
                <w:szCs w:val="20"/>
              </w:rPr>
              <w:t>117</w:t>
            </w:r>
          </w:p>
        </w:tc>
        <w:tc>
          <w:tcPr>
            <w:tcW w:w="1017" w:type="pct"/>
          </w:tcPr>
          <w:p w14:paraId="4CD9613E" w14:textId="77777777" w:rsidR="00BC0191" w:rsidRDefault="001E4C9A">
            <w:pPr>
              <w:spacing w:before="40" w:after="40"/>
              <w:rPr>
                <w:sz w:val="20"/>
                <w:szCs w:val="20"/>
              </w:rPr>
            </w:pPr>
            <w:r>
              <w:rPr>
                <w:rFonts w:ascii="Times New Roman" w:eastAsia="Times New Roman" w:hAnsi="Times New Roman"/>
                <w:sz w:val="20"/>
                <w:szCs w:val="20"/>
              </w:rPr>
              <w:t>Lateral Flow Strip – Clenbuterol (Beta-agonist Growth Promoter)</w:t>
            </w:r>
          </w:p>
        </w:tc>
        <w:tc>
          <w:tcPr>
            <w:tcW w:w="2181" w:type="pct"/>
          </w:tcPr>
          <w:p w14:paraId="4A7476CB" w14:textId="77777777" w:rsidR="00BC0191" w:rsidRDefault="001E4C9A">
            <w:pPr>
              <w:spacing w:before="40" w:after="40"/>
              <w:rPr>
                <w:sz w:val="20"/>
                <w:szCs w:val="20"/>
              </w:rPr>
            </w:pPr>
            <w:r>
              <w:rPr>
                <w:rFonts w:ascii="Times New Roman" w:eastAsia="Times New Roman" w:hAnsi="Times New Roman"/>
                <w:sz w:val="20"/>
                <w:szCs w:val="20"/>
              </w:rPr>
              <w:t>Banned growth promoter; clenbuterol detection &lt;0.1 ppb; urine and tissue; 25 per box</w:t>
            </w:r>
          </w:p>
        </w:tc>
        <w:tc>
          <w:tcPr>
            <w:tcW w:w="387" w:type="pct"/>
          </w:tcPr>
          <w:p w14:paraId="70FE1978"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5F23F49F" w14:textId="77777777" w:rsidR="00BC0191" w:rsidRDefault="00BC0191">
            <w:pPr>
              <w:spacing w:before="40" w:after="40"/>
              <w:rPr>
                <w:sz w:val="20"/>
                <w:szCs w:val="20"/>
              </w:rPr>
            </w:pPr>
          </w:p>
        </w:tc>
      </w:tr>
      <w:tr w:rsidR="00BC0191" w14:paraId="0FBF363C" w14:textId="77777777" w:rsidTr="00463932">
        <w:tc>
          <w:tcPr>
            <w:tcW w:w="387" w:type="pct"/>
          </w:tcPr>
          <w:p w14:paraId="3657B207" w14:textId="77777777" w:rsidR="00BC0191" w:rsidRDefault="001E4C9A">
            <w:pPr>
              <w:spacing w:before="40" w:after="40"/>
              <w:jc w:val="center"/>
              <w:rPr>
                <w:sz w:val="20"/>
                <w:szCs w:val="20"/>
              </w:rPr>
            </w:pPr>
            <w:r>
              <w:rPr>
                <w:rFonts w:ascii="Times New Roman" w:eastAsia="Times New Roman" w:hAnsi="Times New Roman"/>
                <w:sz w:val="20"/>
                <w:szCs w:val="20"/>
              </w:rPr>
              <w:t>118</w:t>
            </w:r>
          </w:p>
        </w:tc>
        <w:tc>
          <w:tcPr>
            <w:tcW w:w="1017" w:type="pct"/>
          </w:tcPr>
          <w:p w14:paraId="5D558D3C" w14:textId="77777777" w:rsidR="00BC0191" w:rsidRDefault="001E4C9A">
            <w:pPr>
              <w:spacing w:before="40" w:after="40"/>
              <w:rPr>
                <w:sz w:val="20"/>
                <w:szCs w:val="20"/>
              </w:rPr>
            </w:pPr>
            <w:r>
              <w:rPr>
                <w:rFonts w:ascii="Times New Roman" w:eastAsia="Times New Roman" w:hAnsi="Times New Roman"/>
                <w:sz w:val="20"/>
                <w:szCs w:val="20"/>
              </w:rPr>
              <w:t>Lateral Flow Strip – Aflatoxin M1 in Milk</w:t>
            </w:r>
          </w:p>
        </w:tc>
        <w:tc>
          <w:tcPr>
            <w:tcW w:w="2181" w:type="pct"/>
          </w:tcPr>
          <w:p w14:paraId="3618222C" w14:textId="77777777" w:rsidR="00BC0191" w:rsidRDefault="001E4C9A">
            <w:pPr>
              <w:spacing w:before="40" w:after="40"/>
              <w:rPr>
                <w:sz w:val="20"/>
                <w:szCs w:val="20"/>
              </w:rPr>
            </w:pPr>
            <w:r>
              <w:rPr>
                <w:rFonts w:ascii="Times New Roman" w:eastAsia="Times New Roman" w:hAnsi="Times New Roman"/>
                <w:sz w:val="20"/>
                <w:szCs w:val="20"/>
              </w:rPr>
              <w:t>EU limit 0.05 µg/kg; rapid 5-min test; 25 per box; milk matrix only</w:t>
            </w:r>
          </w:p>
        </w:tc>
        <w:tc>
          <w:tcPr>
            <w:tcW w:w="387" w:type="pct"/>
          </w:tcPr>
          <w:p w14:paraId="56E3B0A0"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1027" w:type="pct"/>
          </w:tcPr>
          <w:p w14:paraId="77FBBE44" w14:textId="77777777" w:rsidR="00BC0191" w:rsidRDefault="00BC0191">
            <w:pPr>
              <w:spacing w:before="40" w:after="40"/>
              <w:rPr>
                <w:sz w:val="20"/>
                <w:szCs w:val="20"/>
              </w:rPr>
            </w:pPr>
          </w:p>
        </w:tc>
      </w:tr>
      <w:tr w:rsidR="00BC0191" w14:paraId="23FC1338" w14:textId="77777777" w:rsidTr="00463932">
        <w:tc>
          <w:tcPr>
            <w:tcW w:w="387" w:type="pct"/>
          </w:tcPr>
          <w:p w14:paraId="35905545" w14:textId="77777777" w:rsidR="00BC0191" w:rsidRDefault="001E4C9A">
            <w:pPr>
              <w:spacing w:before="40" w:after="40"/>
              <w:jc w:val="center"/>
              <w:rPr>
                <w:sz w:val="20"/>
                <w:szCs w:val="20"/>
              </w:rPr>
            </w:pPr>
            <w:r>
              <w:rPr>
                <w:rFonts w:ascii="Times New Roman" w:eastAsia="Times New Roman" w:hAnsi="Times New Roman"/>
                <w:sz w:val="20"/>
                <w:szCs w:val="20"/>
              </w:rPr>
              <w:t>119</w:t>
            </w:r>
          </w:p>
        </w:tc>
        <w:tc>
          <w:tcPr>
            <w:tcW w:w="1017" w:type="pct"/>
          </w:tcPr>
          <w:p w14:paraId="7D23F7C1" w14:textId="77777777" w:rsidR="00BC0191" w:rsidRDefault="001E4C9A">
            <w:pPr>
              <w:spacing w:before="40" w:after="40"/>
              <w:rPr>
                <w:sz w:val="20"/>
                <w:szCs w:val="20"/>
              </w:rPr>
            </w:pPr>
            <w:r>
              <w:rPr>
                <w:rFonts w:ascii="Times New Roman" w:eastAsia="Times New Roman" w:hAnsi="Times New Roman"/>
                <w:sz w:val="20"/>
                <w:szCs w:val="20"/>
              </w:rPr>
              <w:t>Blood Collection Tubes – EDTA (10 mL, 1000/box)</w:t>
            </w:r>
          </w:p>
        </w:tc>
        <w:tc>
          <w:tcPr>
            <w:tcW w:w="2181" w:type="pct"/>
          </w:tcPr>
          <w:p w14:paraId="67E49016" w14:textId="77777777" w:rsidR="00BC0191" w:rsidRDefault="001E4C9A">
            <w:pPr>
              <w:spacing w:before="40" w:after="40"/>
              <w:rPr>
                <w:sz w:val="20"/>
                <w:szCs w:val="20"/>
              </w:rPr>
            </w:pPr>
            <w:r>
              <w:rPr>
                <w:rFonts w:ascii="Times New Roman" w:eastAsia="Times New Roman" w:hAnsi="Times New Roman"/>
                <w:sz w:val="20"/>
                <w:szCs w:val="20"/>
              </w:rPr>
              <w:t xml:space="preserve">EDTA anticoagulant; 10 mL; vacuum; for </w:t>
            </w:r>
            <w:proofErr w:type="spellStart"/>
            <w:r>
              <w:rPr>
                <w:rFonts w:ascii="Times New Roman" w:eastAsia="Times New Roman" w:hAnsi="Times New Roman"/>
                <w:sz w:val="20"/>
                <w:szCs w:val="20"/>
              </w:rPr>
              <w:t>haematology</w:t>
            </w:r>
            <w:proofErr w:type="spellEnd"/>
            <w:r>
              <w:rPr>
                <w:rFonts w:ascii="Times New Roman" w:eastAsia="Times New Roman" w:hAnsi="Times New Roman"/>
                <w:sz w:val="20"/>
                <w:szCs w:val="20"/>
              </w:rPr>
              <w:t xml:space="preserve"> (CBC) and molecular testing</w:t>
            </w:r>
          </w:p>
        </w:tc>
        <w:tc>
          <w:tcPr>
            <w:tcW w:w="387" w:type="pct"/>
          </w:tcPr>
          <w:p w14:paraId="46788843"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19105E3D" w14:textId="77777777" w:rsidR="00BC0191" w:rsidRDefault="00BC0191">
            <w:pPr>
              <w:spacing w:before="40" w:after="40"/>
              <w:rPr>
                <w:sz w:val="20"/>
                <w:szCs w:val="20"/>
              </w:rPr>
            </w:pPr>
          </w:p>
        </w:tc>
      </w:tr>
      <w:tr w:rsidR="00BC0191" w14:paraId="0E8A69A7" w14:textId="77777777" w:rsidTr="00463932">
        <w:tc>
          <w:tcPr>
            <w:tcW w:w="387" w:type="pct"/>
          </w:tcPr>
          <w:p w14:paraId="187A02A5" w14:textId="77777777" w:rsidR="00BC0191" w:rsidRDefault="001E4C9A">
            <w:pPr>
              <w:spacing w:before="40" w:after="40"/>
              <w:jc w:val="center"/>
              <w:rPr>
                <w:sz w:val="20"/>
                <w:szCs w:val="20"/>
              </w:rPr>
            </w:pPr>
            <w:r>
              <w:rPr>
                <w:rFonts w:ascii="Times New Roman" w:eastAsia="Times New Roman" w:hAnsi="Times New Roman"/>
                <w:sz w:val="20"/>
                <w:szCs w:val="20"/>
              </w:rPr>
              <w:t>120</w:t>
            </w:r>
          </w:p>
        </w:tc>
        <w:tc>
          <w:tcPr>
            <w:tcW w:w="1017" w:type="pct"/>
          </w:tcPr>
          <w:p w14:paraId="1BC4295E" w14:textId="77777777" w:rsidR="00BC0191" w:rsidRDefault="001E4C9A">
            <w:pPr>
              <w:spacing w:before="40" w:after="40"/>
              <w:rPr>
                <w:sz w:val="20"/>
                <w:szCs w:val="20"/>
              </w:rPr>
            </w:pPr>
            <w:r>
              <w:rPr>
                <w:rFonts w:ascii="Times New Roman" w:eastAsia="Times New Roman" w:hAnsi="Times New Roman"/>
                <w:sz w:val="20"/>
                <w:szCs w:val="20"/>
              </w:rPr>
              <w:t>Blood Collection Tubes – Plain/SST (10 mL, 1000/box)</w:t>
            </w:r>
          </w:p>
        </w:tc>
        <w:tc>
          <w:tcPr>
            <w:tcW w:w="2181" w:type="pct"/>
          </w:tcPr>
          <w:p w14:paraId="4F73C22E" w14:textId="77777777" w:rsidR="00BC0191" w:rsidRDefault="001E4C9A">
            <w:pPr>
              <w:spacing w:before="40" w:after="40"/>
              <w:rPr>
                <w:sz w:val="20"/>
                <w:szCs w:val="20"/>
              </w:rPr>
            </w:pPr>
            <w:r>
              <w:rPr>
                <w:rFonts w:ascii="Times New Roman" w:eastAsia="Times New Roman" w:hAnsi="Times New Roman"/>
                <w:sz w:val="20"/>
                <w:szCs w:val="20"/>
              </w:rPr>
              <w:t>Serum separator; 10 mL; vacuum; for biochemistry and serology</w:t>
            </w:r>
          </w:p>
        </w:tc>
        <w:tc>
          <w:tcPr>
            <w:tcW w:w="387" w:type="pct"/>
          </w:tcPr>
          <w:p w14:paraId="26ED400B"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76BEBDF5" w14:textId="77777777" w:rsidR="00BC0191" w:rsidRDefault="00BC0191">
            <w:pPr>
              <w:spacing w:before="40" w:after="40"/>
              <w:rPr>
                <w:sz w:val="20"/>
                <w:szCs w:val="20"/>
              </w:rPr>
            </w:pPr>
          </w:p>
        </w:tc>
      </w:tr>
      <w:tr w:rsidR="00BC0191" w14:paraId="1B608FF1" w14:textId="77777777" w:rsidTr="00463932">
        <w:tc>
          <w:tcPr>
            <w:tcW w:w="387" w:type="pct"/>
          </w:tcPr>
          <w:p w14:paraId="6F03D2B4" w14:textId="77777777" w:rsidR="00BC0191" w:rsidRDefault="001E4C9A">
            <w:pPr>
              <w:spacing w:before="40" w:after="40"/>
              <w:jc w:val="center"/>
              <w:rPr>
                <w:sz w:val="20"/>
                <w:szCs w:val="20"/>
              </w:rPr>
            </w:pPr>
            <w:r>
              <w:rPr>
                <w:rFonts w:ascii="Times New Roman" w:eastAsia="Times New Roman" w:hAnsi="Times New Roman"/>
                <w:sz w:val="20"/>
                <w:szCs w:val="20"/>
              </w:rPr>
              <w:t>121</w:t>
            </w:r>
          </w:p>
        </w:tc>
        <w:tc>
          <w:tcPr>
            <w:tcW w:w="1017" w:type="pct"/>
          </w:tcPr>
          <w:p w14:paraId="00B73596" w14:textId="77777777" w:rsidR="00BC0191" w:rsidRDefault="001E4C9A">
            <w:pPr>
              <w:spacing w:before="40" w:after="40"/>
              <w:rPr>
                <w:sz w:val="20"/>
                <w:szCs w:val="20"/>
              </w:rPr>
            </w:pPr>
            <w:r>
              <w:rPr>
                <w:rFonts w:ascii="Times New Roman" w:eastAsia="Times New Roman" w:hAnsi="Times New Roman"/>
                <w:sz w:val="20"/>
                <w:szCs w:val="20"/>
              </w:rPr>
              <w:t>Vacutainer Needles + Holders (21G × 1.5", 100/box)</w:t>
            </w:r>
          </w:p>
        </w:tc>
        <w:tc>
          <w:tcPr>
            <w:tcW w:w="2181" w:type="pct"/>
          </w:tcPr>
          <w:p w14:paraId="0F8F6814" w14:textId="77777777" w:rsidR="00BC0191" w:rsidRDefault="001E4C9A">
            <w:pPr>
              <w:spacing w:before="40" w:after="40"/>
              <w:rPr>
                <w:sz w:val="20"/>
                <w:szCs w:val="20"/>
              </w:rPr>
            </w:pPr>
            <w:r>
              <w:rPr>
                <w:rFonts w:ascii="Times New Roman" w:eastAsia="Times New Roman" w:hAnsi="Times New Roman"/>
                <w:sz w:val="20"/>
                <w:szCs w:val="20"/>
              </w:rPr>
              <w:t>21-gauge × 1.5"; multi-sample needle; holder included; sterile; single-use</w:t>
            </w:r>
          </w:p>
        </w:tc>
        <w:tc>
          <w:tcPr>
            <w:tcW w:w="387" w:type="pct"/>
          </w:tcPr>
          <w:p w14:paraId="0B987DAB" w14:textId="77777777" w:rsidR="00BC0191" w:rsidRDefault="001E4C9A">
            <w:pPr>
              <w:spacing w:before="40" w:after="40"/>
              <w:jc w:val="center"/>
              <w:rPr>
                <w:sz w:val="20"/>
                <w:szCs w:val="20"/>
              </w:rPr>
            </w:pPr>
            <w:r>
              <w:rPr>
                <w:rFonts w:ascii="Times New Roman" w:eastAsia="Times New Roman" w:hAnsi="Times New Roman"/>
                <w:sz w:val="20"/>
                <w:szCs w:val="20"/>
              </w:rPr>
              <w:t>30</w:t>
            </w:r>
          </w:p>
        </w:tc>
        <w:tc>
          <w:tcPr>
            <w:tcW w:w="1027" w:type="pct"/>
          </w:tcPr>
          <w:p w14:paraId="7419C326" w14:textId="77777777" w:rsidR="00BC0191" w:rsidRDefault="00BC0191">
            <w:pPr>
              <w:spacing w:before="40" w:after="40"/>
              <w:rPr>
                <w:sz w:val="20"/>
                <w:szCs w:val="20"/>
              </w:rPr>
            </w:pPr>
          </w:p>
        </w:tc>
      </w:tr>
      <w:tr w:rsidR="00BC0191" w14:paraId="2AD458ED" w14:textId="77777777" w:rsidTr="00463932">
        <w:tc>
          <w:tcPr>
            <w:tcW w:w="387" w:type="pct"/>
          </w:tcPr>
          <w:p w14:paraId="627EC779" w14:textId="77777777" w:rsidR="00BC0191" w:rsidRPr="0026219D" w:rsidRDefault="001E4C9A">
            <w:pPr>
              <w:spacing w:before="40" w:after="40"/>
              <w:jc w:val="center"/>
              <w:rPr>
                <w:sz w:val="20"/>
                <w:szCs w:val="20"/>
              </w:rPr>
            </w:pPr>
            <w:r w:rsidRPr="0026219D">
              <w:rPr>
                <w:rFonts w:ascii="Times New Roman" w:eastAsia="Times New Roman" w:hAnsi="Times New Roman"/>
                <w:sz w:val="20"/>
                <w:szCs w:val="20"/>
              </w:rPr>
              <w:t>122</w:t>
            </w:r>
          </w:p>
        </w:tc>
        <w:tc>
          <w:tcPr>
            <w:tcW w:w="1017" w:type="pct"/>
          </w:tcPr>
          <w:p w14:paraId="34B74C44" w14:textId="77777777" w:rsidR="00BC0191" w:rsidRPr="0026219D" w:rsidRDefault="001E4C9A">
            <w:pPr>
              <w:spacing w:before="40" w:after="40"/>
              <w:rPr>
                <w:sz w:val="20"/>
                <w:szCs w:val="20"/>
              </w:rPr>
            </w:pPr>
            <w:r w:rsidRPr="0026219D">
              <w:rPr>
                <w:rFonts w:ascii="Times New Roman" w:eastAsia="Times New Roman" w:hAnsi="Times New Roman"/>
                <w:sz w:val="20"/>
                <w:szCs w:val="20"/>
              </w:rPr>
              <w:t>Animal Ear Tag Labels + Barcode Stickers (1000/roll)</w:t>
            </w:r>
          </w:p>
        </w:tc>
        <w:tc>
          <w:tcPr>
            <w:tcW w:w="2181" w:type="pct"/>
          </w:tcPr>
          <w:p w14:paraId="76F5A856" w14:textId="77777777" w:rsidR="00BC0191" w:rsidRPr="0026219D" w:rsidRDefault="001E4C9A">
            <w:pPr>
              <w:spacing w:before="40" w:after="40"/>
              <w:rPr>
                <w:sz w:val="20"/>
                <w:szCs w:val="20"/>
              </w:rPr>
            </w:pPr>
            <w:r w:rsidRPr="0026219D">
              <w:rPr>
                <w:rFonts w:ascii="Times New Roman" w:eastAsia="Times New Roman" w:hAnsi="Times New Roman"/>
                <w:sz w:val="20"/>
                <w:szCs w:val="20"/>
              </w:rPr>
              <w:t>Livestock traceability; UV-resistant; tamper-evident; barcode-compatible with LIMS</w:t>
            </w:r>
          </w:p>
        </w:tc>
        <w:tc>
          <w:tcPr>
            <w:tcW w:w="387" w:type="pct"/>
          </w:tcPr>
          <w:p w14:paraId="4947F110" w14:textId="77777777" w:rsidR="00BC0191" w:rsidRPr="0026219D" w:rsidRDefault="001E4C9A">
            <w:pPr>
              <w:spacing w:before="40" w:after="40"/>
              <w:jc w:val="center"/>
              <w:rPr>
                <w:sz w:val="20"/>
                <w:szCs w:val="20"/>
              </w:rPr>
            </w:pPr>
            <w:r w:rsidRPr="0026219D">
              <w:rPr>
                <w:rFonts w:ascii="Times New Roman" w:eastAsia="Times New Roman" w:hAnsi="Times New Roman"/>
                <w:sz w:val="20"/>
                <w:szCs w:val="20"/>
              </w:rPr>
              <w:t>10</w:t>
            </w:r>
          </w:p>
        </w:tc>
        <w:tc>
          <w:tcPr>
            <w:tcW w:w="1027" w:type="pct"/>
          </w:tcPr>
          <w:p w14:paraId="67F7DC89" w14:textId="77777777" w:rsidR="00BC0191" w:rsidRPr="0026219D" w:rsidRDefault="00BC0191">
            <w:pPr>
              <w:spacing w:before="40" w:after="40"/>
              <w:rPr>
                <w:sz w:val="20"/>
                <w:szCs w:val="20"/>
              </w:rPr>
            </w:pPr>
          </w:p>
        </w:tc>
      </w:tr>
      <w:tr w:rsidR="00BC0191" w14:paraId="14E6B3CE" w14:textId="77777777" w:rsidTr="00463932">
        <w:tc>
          <w:tcPr>
            <w:tcW w:w="387" w:type="pct"/>
          </w:tcPr>
          <w:p w14:paraId="2F6437D1" w14:textId="77777777" w:rsidR="00BC0191" w:rsidRDefault="001E4C9A">
            <w:pPr>
              <w:spacing w:before="40" w:after="40"/>
              <w:jc w:val="center"/>
              <w:rPr>
                <w:sz w:val="20"/>
                <w:szCs w:val="20"/>
              </w:rPr>
            </w:pPr>
            <w:r>
              <w:rPr>
                <w:rFonts w:ascii="Times New Roman" w:eastAsia="Times New Roman" w:hAnsi="Times New Roman"/>
                <w:sz w:val="20"/>
                <w:szCs w:val="20"/>
              </w:rPr>
              <w:t>123</w:t>
            </w:r>
          </w:p>
        </w:tc>
        <w:tc>
          <w:tcPr>
            <w:tcW w:w="1017" w:type="pct"/>
          </w:tcPr>
          <w:p w14:paraId="32BE1DD9" w14:textId="77777777" w:rsidR="00BC0191" w:rsidRDefault="001E4C9A">
            <w:pPr>
              <w:spacing w:before="40" w:after="40"/>
              <w:rPr>
                <w:sz w:val="20"/>
                <w:szCs w:val="20"/>
              </w:rPr>
            </w:pPr>
            <w:r>
              <w:rPr>
                <w:rFonts w:ascii="Times New Roman" w:eastAsia="Times New Roman" w:hAnsi="Times New Roman"/>
                <w:sz w:val="20"/>
                <w:szCs w:val="20"/>
              </w:rPr>
              <w:t>Feed Sampling Probe (Stainless Steel, 1.5 m)</w:t>
            </w:r>
          </w:p>
        </w:tc>
        <w:tc>
          <w:tcPr>
            <w:tcW w:w="2181" w:type="pct"/>
          </w:tcPr>
          <w:p w14:paraId="428BEE44" w14:textId="77777777" w:rsidR="00BC0191" w:rsidRDefault="001E4C9A">
            <w:pPr>
              <w:spacing w:before="40" w:after="40"/>
              <w:rPr>
                <w:sz w:val="20"/>
                <w:szCs w:val="20"/>
              </w:rPr>
            </w:pPr>
            <w:r>
              <w:rPr>
                <w:rFonts w:ascii="Times New Roman" w:eastAsia="Times New Roman" w:hAnsi="Times New Roman"/>
                <w:sz w:val="20"/>
                <w:szCs w:val="20"/>
              </w:rPr>
              <w:t>5-section stainless steel grain/pellet/forage probe; 1.5 m extended; for representative sampling of feed lots per ISO 6497</w:t>
            </w:r>
          </w:p>
        </w:tc>
        <w:tc>
          <w:tcPr>
            <w:tcW w:w="387" w:type="pct"/>
          </w:tcPr>
          <w:p w14:paraId="0D4077C7" w14:textId="77777777" w:rsidR="00BC0191" w:rsidRDefault="001E4C9A">
            <w:pPr>
              <w:spacing w:before="40" w:after="40"/>
              <w:jc w:val="center"/>
              <w:rPr>
                <w:sz w:val="20"/>
                <w:szCs w:val="20"/>
              </w:rPr>
            </w:pPr>
            <w:r>
              <w:rPr>
                <w:rFonts w:ascii="Times New Roman" w:eastAsia="Times New Roman" w:hAnsi="Times New Roman"/>
                <w:sz w:val="20"/>
                <w:szCs w:val="20"/>
              </w:rPr>
              <w:t>5</w:t>
            </w:r>
          </w:p>
        </w:tc>
        <w:tc>
          <w:tcPr>
            <w:tcW w:w="1027" w:type="pct"/>
          </w:tcPr>
          <w:p w14:paraId="7D3FD54C" w14:textId="77777777" w:rsidR="00BC0191" w:rsidRDefault="00BC0191">
            <w:pPr>
              <w:spacing w:before="40" w:after="40"/>
              <w:rPr>
                <w:sz w:val="20"/>
                <w:szCs w:val="20"/>
              </w:rPr>
            </w:pPr>
          </w:p>
        </w:tc>
      </w:tr>
      <w:tr w:rsidR="00BC0191" w14:paraId="19877DE8" w14:textId="77777777" w:rsidTr="00463932">
        <w:tc>
          <w:tcPr>
            <w:tcW w:w="387" w:type="pct"/>
          </w:tcPr>
          <w:p w14:paraId="718CAE97"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124</w:t>
            </w:r>
          </w:p>
        </w:tc>
        <w:tc>
          <w:tcPr>
            <w:tcW w:w="1017" w:type="pct"/>
          </w:tcPr>
          <w:p w14:paraId="3D12BF02" w14:textId="77777777" w:rsidR="00BC0191" w:rsidRDefault="001E4C9A">
            <w:pPr>
              <w:spacing w:before="40" w:after="40"/>
              <w:rPr>
                <w:sz w:val="20"/>
                <w:szCs w:val="20"/>
              </w:rPr>
            </w:pPr>
            <w:r>
              <w:rPr>
                <w:rFonts w:ascii="Times New Roman" w:eastAsia="Times New Roman" w:hAnsi="Times New Roman"/>
                <w:sz w:val="20"/>
                <w:szCs w:val="20"/>
              </w:rPr>
              <w:t>Feed CRM – Proximate Analysis (Protein/Fat/Moisture/Ash/</w:t>
            </w:r>
            <w:proofErr w:type="spellStart"/>
            <w:r>
              <w:rPr>
                <w:rFonts w:ascii="Times New Roman" w:eastAsia="Times New Roman" w:hAnsi="Times New Roman"/>
                <w:sz w:val="20"/>
                <w:szCs w:val="20"/>
              </w:rPr>
              <w:t>Fibre</w:t>
            </w:r>
            <w:proofErr w:type="spellEnd"/>
            <w:r>
              <w:rPr>
                <w:rFonts w:ascii="Times New Roman" w:eastAsia="Times New Roman" w:hAnsi="Times New Roman"/>
                <w:sz w:val="20"/>
                <w:szCs w:val="20"/>
              </w:rPr>
              <w:t>)</w:t>
            </w:r>
          </w:p>
        </w:tc>
        <w:tc>
          <w:tcPr>
            <w:tcW w:w="2181" w:type="pct"/>
          </w:tcPr>
          <w:p w14:paraId="133675CA" w14:textId="77777777" w:rsidR="00BC0191" w:rsidRDefault="001E4C9A">
            <w:pPr>
              <w:spacing w:before="40" w:after="40"/>
              <w:rPr>
                <w:sz w:val="20"/>
                <w:szCs w:val="20"/>
              </w:rPr>
            </w:pPr>
            <w:r>
              <w:rPr>
                <w:rFonts w:ascii="Times New Roman" w:eastAsia="Times New Roman" w:hAnsi="Times New Roman"/>
                <w:sz w:val="20"/>
                <w:szCs w:val="20"/>
              </w:rPr>
              <w:t xml:space="preserve">ISO 17034 certified; certified values for crude protein, </w:t>
            </w:r>
            <w:proofErr w:type="gramStart"/>
            <w:r>
              <w:rPr>
                <w:rFonts w:ascii="Times New Roman" w:eastAsia="Times New Roman" w:hAnsi="Times New Roman"/>
                <w:sz w:val="20"/>
                <w:szCs w:val="20"/>
              </w:rPr>
              <w:t>ether</w:t>
            </w:r>
            <w:proofErr w:type="gramEnd"/>
            <w:r>
              <w:rPr>
                <w:rFonts w:ascii="Times New Roman" w:eastAsia="Times New Roman" w:hAnsi="Times New Roman"/>
                <w:sz w:val="20"/>
                <w:szCs w:val="20"/>
              </w:rPr>
              <w:t xml:space="preserve"> extract, moisture, ash, crude </w:t>
            </w:r>
            <w:proofErr w:type="spellStart"/>
            <w:r>
              <w:rPr>
                <w:rFonts w:ascii="Times New Roman" w:eastAsia="Times New Roman" w:hAnsi="Times New Roman"/>
                <w:sz w:val="20"/>
                <w:szCs w:val="20"/>
              </w:rPr>
              <w:t>fibre</w:t>
            </w:r>
            <w:proofErr w:type="spellEnd"/>
            <w:r>
              <w:rPr>
                <w:rFonts w:ascii="Times New Roman" w:eastAsia="Times New Roman" w:hAnsi="Times New Roman"/>
                <w:sz w:val="20"/>
                <w:szCs w:val="20"/>
              </w:rPr>
              <w:t>; 50 g; suitable for compound feed matrix</w:t>
            </w:r>
          </w:p>
        </w:tc>
        <w:tc>
          <w:tcPr>
            <w:tcW w:w="387" w:type="pct"/>
          </w:tcPr>
          <w:p w14:paraId="2B51737E"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1027" w:type="pct"/>
          </w:tcPr>
          <w:p w14:paraId="6EC86995" w14:textId="77777777" w:rsidR="00BC0191" w:rsidRDefault="00BC0191">
            <w:pPr>
              <w:spacing w:before="40" w:after="40"/>
              <w:rPr>
                <w:sz w:val="20"/>
                <w:szCs w:val="20"/>
              </w:rPr>
            </w:pPr>
          </w:p>
        </w:tc>
      </w:tr>
      <w:tr w:rsidR="00BC0191" w14:paraId="5C5C1B1D" w14:textId="77777777" w:rsidTr="00463932">
        <w:tc>
          <w:tcPr>
            <w:tcW w:w="387" w:type="pct"/>
          </w:tcPr>
          <w:p w14:paraId="7DF5DBA9" w14:textId="77777777" w:rsidR="00BC0191" w:rsidRDefault="001E4C9A">
            <w:pPr>
              <w:spacing w:before="40" w:after="40"/>
              <w:jc w:val="center"/>
              <w:rPr>
                <w:sz w:val="20"/>
                <w:szCs w:val="20"/>
              </w:rPr>
            </w:pPr>
            <w:r>
              <w:rPr>
                <w:rFonts w:ascii="Times New Roman" w:eastAsia="Times New Roman" w:hAnsi="Times New Roman"/>
                <w:sz w:val="20"/>
                <w:szCs w:val="20"/>
              </w:rPr>
              <w:t>125</w:t>
            </w:r>
          </w:p>
        </w:tc>
        <w:tc>
          <w:tcPr>
            <w:tcW w:w="1017" w:type="pct"/>
          </w:tcPr>
          <w:p w14:paraId="5BF8CCF1" w14:textId="77777777" w:rsidR="00BC0191" w:rsidRDefault="001E4C9A">
            <w:pPr>
              <w:spacing w:before="40" w:after="40"/>
              <w:rPr>
                <w:sz w:val="20"/>
                <w:szCs w:val="20"/>
              </w:rPr>
            </w:pPr>
            <w:r>
              <w:rPr>
                <w:rFonts w:ascii="Times New Roman" w:eastAsia="Times New Roman" w:hAnsi="Times New Roman"/>
                <w:sz w:val="20"/>
                <w:szCs w:val="20"/>
              </w:rPr>
              <w:t>Milk CRM – Compositional Analysis (Fat/Protein/Lactose)</w:t>
            </w:r>
          </w:p>
        </w:tc>
        <w:tc>
          <w:tcPr>
            <w:tcW w:w="2181" w:type="pct"/>
          </w:tcPr>
          <w:p w14:paraId="72DB1EC7" w14:textId="77777777" w:rsidR="00BC0191" w:rsidRDefault="001E4C9A">
            <w:pPr>
              <w:spacing w:before="40" w:after="40"/>
              <w:rPr>
                <w:sz w:val="20"/>
                <w:szCs w:val="20"/>
              </w:rPr>
            </w:pPr>
            <w:r>
              <w:rPr>
                <w:rFonts w:ascii="Times New Roman" w:eastAsia="Times New Roman" w:hAnsi="Times New Roman"/>
                <w:sz w:val="20"/>
                <w:szCs w:val="20"/>
              </w:rPr>
              <w:t>ISO 17034 certified; certified fat, protein, lactose, SNF values; freeze-dried; 10 g vial</w:t>
            </w:r>
          </w:p>
        </w:tc>
        <w:tc>
          <w:tcPr>
            <w:tcW w:w="387" w:type="pct"/>
          </w:tcPr>
          <w:p w14:paraId="5B38A157"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1027" w:type="pct"/>
          </w:tcPr>
          <w:p w14:paraId="269279EC" w14:textId="77777777" w:rsidR="00BC0191" w:rsidRDefault="00BC0191">
            <w:pPr>
              <w:spacing w:before="40" w:after="40"/>
              <w:rPr>
                <w:sz w:val="20"/>
                <w:szCs w:val="20"/>
              </w:rPr>
            </w:pPr>
          </w:p>
        </w:tc>
      </w:tr>
    </w:tbl>
    <w:p w14:paraId="54891335" w14:textId="77777777" w:rsidR="00BC0191" w:rsidRPr="00B22B3F" w:rsidRDefault="001E4C9A">
      <w:pPr>
        <w:pStyle w:val="Default"/>
        <w:spacing w:before="240" w:after="120"/>
        <w:rPr>
          <w:b/>
          <w:bCs/>
        </w:rPr>
      </w:pPr>
      <w:r w:rsidRPr="00B22B3F">
        <w:rPr>
          <w:b/>
          <w:bCs/>
        </w:rPr>
        <w:t>G. Consumables and Reagents (First-Year Supply)</w:t>
      </w:r>
    </w:p>
    <w:tbl>
      <w:tblPr>
        <w:tblStyle w:val="TableGrid1"/>
        <w:tblW w:w="5516" w:type="pct"/>
        <w:tblLayout w:type="fixed"/>
        <w:tblLook w:val="04A0" w:firstRow="1" w:lastRow="0" w:firstColumn="1" w:lastColumn="0" w:noHBand="0" w:noVBand="1"/>
      </w:tblPr>
      <w:tblGrid>
        <w:gridCol w:w="777"/>
        <w:gridCol w:w="2337"/>
        <w:gridCol w:w="4396"/>
        <w:gridCol w:w="946"/>
        <w:gridCol w:w="1462"/>
      </w:tblGrid>
      <w:tr w:rsidR="00BC0191" w14:paraId="627CCF61" w14:textId="77777777" w:rsidTr="00463932">
        <w:tc>
          <w:tcPr>
            <w:tcW w:w="392" w:type="pct"/>
          </w:tcPr>
          <w:p w14:paraId="29B2B2C5" w14:textId="77777777" w:rsidR="00BC0191" w:rsidRDefault="001E4C9A">
            <w:pPr>
              <w:spacing w:before="40" w:after="40"/>
              <w:jc w:val="center"/>
              <w:rPr>
                <w:sz w:val="20"/>
                <w:szCs w:val="20"/>
              </w:rPr>
            </w:pPr>
            <w:r>
              <w:rPr>
                <w:rFonts w:ascii="Times New Roman" w:eastAsia="Times New Roman" w:hAnsi="Times New Roman"/>
                <w:sz w:val="20"/>
                <w:szCs w:val="20"/>
              </w:rPr>
              <w:t>Item No.</w:t>
            </w:r>
          </w:p>
        </w:tc>
        <w:tc>
          <w:tcPr>
            <w:tcW w:w="1178" w:type="pct"/>
          </w:tcPr>
          <w:p w14:paraId="4780F33A" w14:textId="77777777" w:rsidR="00BC0191" w:rsidRDefault="001E4C9A">
            <w:pPr>
              <w:spacing w:before="40" w:after="40"/>
              <w:jc w:val="center"/>
              <w:rPr>
                <w:sz w:val="20"/>
                <w:szCs w:val="20"/>
              </w:rPr>
            </w:pPr>
            <w:r>
              <w:rPr>
                <w:rFonts w:ascii="Times New Roman" w:eastAsia="Times New Roman" w:hAnsi="Times New Roman"/>
                <w:sz w:val="20"/>
                <w:szCs w:val="20"/>
              </w:rPr>
              <w:t>Item</w:t>
            </w:r>
          </w:p>
        </w:tc>
        <w:tc>
          <w:tcPr>
            <w:tcW w:w="2216" w:type="pct"/>
          </w:tcPr>
          <w:p w14:paraId="38FFD2BC" w14:textId="77777777" w:rsidR="00BC0191" w:rsidRDefault="001E4C9A">
            <w:pPr>
              <w:spacing w:before="40" w:after="40"/>
              <w:jc w:val="center"/>
              <w:rPr>
                <w:sz w:val="20"/>
                <w:szCs w:val="20"/>
              </w:rPr>
            </w:pPr>
            <w:r>
              <w:rPr>
                <w:rFonts w:ascii="Times New Roman" w:eastAsia="Times New Roman" w:hAnsi="Times New Roman"/>
                <w:sz w:val="20"/>
                <w:szCs w:val="20"/>
              </w:rPr>
              <w:t>Technical Specification</w:t>
            </w:r>
          </w:p>
        </w:tc>
        <w:tc>
          <w:tcPr>
            <w:tcW w:w="477" w:type="pct"/>
          </w:tcPr>
          <w:p w14:paraId="494447E5" w14:textId="77777777" w:rsidR="00BC0191" w:rsidRDefault="001E4C9A">
            <w:pPr>
              <w:spacing w:before="40" w:after="40"/>
              <w:jc w:val="center"/>
              <w:rPr>
                <w:sz w:val="20"/>
                <w:szCs w:val="20"/>
              </w:rPr>
            </w:pPr>
            <w:r>
              <w:rPr>
                <w:rFonts w:ascii="Times New Roman" w:eastAsia="Times New Roman" w:hAnsi="Times New Roman"/>
                <w:sz w:val="20"/>
                <w:szCs w:val="20"/>
              </w:rPr>
              <w:t>Qty</w:t>
            </w:r>
          </w:p>
        </w:tc>
        <w:tc>
          <w:tcPr>
            <w:tcW w:w="737" w:type="pct"/>
          </w:tcPr>
          <w:p w14:paraId="5B86EE9C" w14:textId="77777777" w:rsidR="00BC0191" w:rsidRDefault="001E4C9A">
            <w:pPr>
              <w:spacing w:before="40" w:after="40"/>
              <w:jc w:val="center"/>
              <w:rPr>
                <w:sz w:val="20"/>
                <w:szCs w:val="20"/>
              </w:rPr>
            </w:pPr>
            <w:r>
              <w:rPr>
                <w:rFonts w:ascii="Times New Roman" w:eastAsia="Times New Roman" w:hAnsi="Times New Roman"/>
                <w:sz w:val="20"/>
                <w:szCs w:val="20"/>
              </w:rPr>
              <w:t>Bidder’s Response (Comply / offered specification, with datasheet reference)</w:t>
            </w:r>
          </w:p>
        </w:tc>
      </w:tr>
      <w:tr w:rsidR="00BC0191" w14:paraId="46DEF4D3" w14:textId="77777777" w:rsidTr="00463932">
        <w:tc>
          <w:tcPr>
            <w:tcW w:w="392" w:type="pct"/>
          </w:tcPr>
          <w:p w14:paraId="692CADFA" w14:textId="77777777" w:rsidR="00BC0191" w:rsidRDefault="001E4C9A">
            <w:pPr>
              <w:spacing w:before="40" w:after="40"/>
              <w:jc w:val="center"/>
              <w:rPr>
                <w:sz w:val="20"/>
                <w:szCs w:val="20"/>
              </w:rPr>
            </w:pPr>
            <w:r>
              <w:rPr>
                <w:rFonts w:ascii="Times New Roman" w:eastAsia="Times New Roman" w:hAnsi="Times New Roman"/>
                <w:sz w:val="20"/>
                <w:szCs w:val="20"/>
              </w:rPr>
              <w:t>126</w:t>
            </w:r>
          </w:p>
        </w:tc>
        <w:tc>
          <w:tcPr>
            <w:tcW w:w="1178" w:type="pct"/>
          </w:tcPr>
          <w:p w14:paraId="721B45AE" w14:textId="77777777" w:rsidR="00BC0191" w:rsidRDefault="001E4C9A">
            <w:pPr>
              <w:spacing w:before="40" w:after="40"/>
              <w:rPr>
                <w:sz w:val="20"/>
                <w:szCs w:val="20"/>
              </w:rPr>
            </w:pPr>
            <w:r>
              <w:rPr>
                <w:rFonts w:ascii="Times New Roman" w:eastAsia="Times New Roman" w:hAnsi="Times New Roman"/>
                <w:sz w:val="20"/>
                <w:szCs w:val="20"/>
              </w:rPr>
              <w:t>Acetonitrile – HPLC Grade (2.5 L)</w:t>
            </w:r>
          </w:p>
        </w:tc>
        <w:tc>
          <w:tcPr>
            <w:tcW w:w="2216" w:type="pct"/>
          </w:tcPr>
          <w:p w14:paraId="1B4D19B3" w14:textId="77777777" w:rsidR="00BC0191" w:rsidRDefault="001E4C9A">
            <w:pPr>
              <w:spacing w:before="40" w:after="40"/>
              <w:rPr>
                <w:sz w:val="20"/>
                <w:szCs w:val="20"/>
              </w:rPr>
            </w:pPr>
            <w:r>
              <w:rPr>
                <w:rFonts w:ascii="Times New Roman" w:eastAsia="Times New Roman" w:hAnsi="Times New Roman"/>
                <w:sz w:val="20"/>
                <w:szCs w:val="20"/>
              </w:rPr>
              <w:t xml:space="preserve">≥99.8% purity; HPLC mobile phase and </w:t>
            </w:r>
            <w:proofErr w:type="spellStart"/>
            <w:r>
              <w:rPr>
                <w:rFonts w:ascii="Times New Roman" w:eastAsia="Times New Roman" w:hAnsi="Times New Roman"/>
                <w:sz w:val="20"/>
                <w:szCs w:val="20"/>
              </w:rPr>
              <w:t>QuEChERS</w:t>
            </w:r>
            <w:proofErr w:type="spellEnd"/>
            <w:r>
              <w:rPr>
                <w:rFonts w:ascii="Times New Roman" w:eastAsia="Times New Roman" w:hAnsi="Times New Roman"/>
                <w:sz w:val="20"/>
                <w:szCs w:val="20"/>
              </w:rPr>
              <w:t xml:space="preserve"> extraction</w:t>
            </w:r>
          </w:p>
        </w:tc>
        <w:tc>
          <w:tcPr>
            <w:tcW w:w="477" w:type="pct"/>
          </w:tcPr>
          <w:p w14:paraId="77DFBAAC"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5D093FBC" w14:textId="77777777" w:rsidR="00BC0191" w:rsidRDefault="00BC0191">
            <w:pPr>
              <w:spacing w:before="40" w:after="40"/>
              <w:rPr>
                <w:sz w:val="20"/>
                <w:szCs w:val="20"/>
              </w:rPr>
            </w:pPr>
          </w:p>
        </w:tc>
      </w:tr>
      <w:tr w:rsidR="00BC0191" w14:paraId="3C24A4F6" w14:textId="77777777" w:rsidTr="00463932">
        <w:tc>
          <w:tcPr>
            <w:tcW w:w="392" w:type="pct"/>
          </w:tcPr>
          <w:p w14:paraId="72632136" w14:textId="77777777" w:rsidR="00BC0191" w:rsidRDefault="001E4C9A">
            <w:pPr>
              <w:spacing w:before="40" w:after="40"/>
              <w:jc w:val="center"/>
              <w:rPr>
                <w:sz w:val="20"/>
                <w:szCs w:val="20"/>
              </w:rPr>
            </w:pPr>
            <w:r>
              <w:rPr>
                <w:rFonts w:ascii="Times New Roman" w:eastAsia="Times New Roman" w:hAnsi="Times New Roman"/>
                <w:sz w:val="20"/>
                <w:szCs w:val="20"/>
              </w:rPr>
              <w:t>127</w:t>
            </w:r>
          </w:p>
        </w:tc>
        <w:tc>
          <w:tcPr>
            <w:tcW w:w="1178" w:type="pct"/>
          </w:tcPr>
          <w:p w14:paraId="5FFDF74C" w14:textId="77777777" w:rsidR="00BC0191" w:rsidRDefault="001E4C9A">
            <w:pPr>
              <w:spacing w:before="40" w:after="40"/>
              <w:rPr>
                <w:sz w:val="20"/>
                <w:szCs w:val="20"/>
              </w:rPr>
            </w:pPr>
            <w:r>
              <w:rPr>
                <w:rFonts w:ascii="Times New Roman" w:eastAsia="Times New Roman" w:hAnsi="Times New Roman"/>
                <w:sz w:val="20"/>
                <w:szCs w:val="20"/>
              </w:rPr>
              <w:t>Methanol – HPLC Grade (2.5 L)</w:t>
            </w:r>
          </w:p>
        </w:tc>
        <w:tc>
          <w:tcPr>
            <w:tcW w:w="2216" w:type="pct"/>
          </w:tcPr>
          <w:p w14:paraId="2D0500FE" w14:textId="77777777" w:rsidR="00BC0191" w:rsidRDefault="001E4C9A">
            <w:pPr>
              <w:spacing w:before="40" w:after="40"/>
              <w:rPr>
                <w:sz w:val="20"/>
                <w:szCs w:val="20"/>
              </w:rPr>
            </w:pPr>
            <w:r>
              <w:rPr>
                <w:rFonts w:ascii="Times New Roman" w:eastAsia="Times New Roman" w:hAnsi="Times New Roman"/>
                <w:sz w:val="20"/>
                <w:szCs w:val="20"/>
              </w:rPr>
              <w:t>≥99.8%; HPLC mobile phase, lipid/drug extraction</w:t>
            </w:r>
          </w:p>
        </w:tc>
        <w:tc>
          <w:tcPr>
            <w:tcW w:w="477" w:type="pct"/>
          </w:tcPr>
          <w:p w14:paraId="3403D6B5"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1250ADB5" w14:textId="77777777" w:rsidR="00BC0191" w:rsidRDefault="00BC0191">
            <w:pPr>
              <w:spacing w:before="40" w:after="40"/>
              <w:rPr>
                <w:sz w:val="20"/>
                <w:szCs w:val="20"/>
              </w:rPr>
            </w:pPr>
          </w:p>
        </w:tc>
      </w:tr>
      <w:tr w:rsidR="00BC0191" w14:paraId="3549E232" w14:textId="77777777" w:rsidTr="00463932">
        <w:tc>
          <w:tcPr>
            <w:tcW w:w="392" w:type="pct"/>
          </w:tcPr>
          <w:p w14:paraId="64D951A6" w14:textId="77777777" w:rsidR="00BC0191" w:rsidRDefault="001E4C9A">
            <w:pPr>
              <w:spacing w:before="40" w:after="40"/>
              <w:jc w:val="center"/>
              <w:rPr>
                <w:sz w:val="20"/>
                <w:szCs w:val="20"/>
              </w:rPr>
            </w:pPr>
            <w:r>
              <w:rPr>
                <w:rFonts w:ascii="Times New Roman" w:eastAsia="Times New Roman" w:hAnsi="Times New Roman"/>
                <w:sz w:val="20"/>
                <w:szCs w:val="20"/>
              </w:rPr>
              <w:t>128</w:t>
            </w:r>
          </w:p>
        </w:tc>
        <w:tc>
          <w:tcPr>
            <w:tcW w:w="1178" w:type="pct"/>
          </w:tcPr>
          <w:p w14:paraId="001E36CF" w14:textId="77777777" w:rsidR="00BC0191" w:rsidRDefault="001E4C9A">
            <w:pPr>
              <w:spacing w:before="40" w:after="40"/>
              <w:rPr>
                <w:sz w:val="20"/>
                <w:szCs w:val="20"/>
              </w:rPr>
            </w:pPr>
            <w:r>
              <w:rPr>
                <w:rFonts w:ascii="Times New Roman" w:eastAsia="Times New Roman" w:hAnsi="Times New Roman"/>
                <w:sz w:val="20"/>
                <w:szCs w:val="20"/>
              </w:rPr>
              <w:t>Hexane – HPLC Grade (2.5 L)</w:t>
            </w:r>
          </w:p>
        </w:tc>
        <w:tc>
          <w:tcPr>
            <w:tcW w:w="2216" w:type="pct"/>
          </w:tcPr>
          <w:p w14:paraId="22294D16" w14:textId="77777777" w:rsidR="00BC0191" w:rsidRDefault="001E4C9A">
            <w:pPr>
              <w:spacing w:before="40" w:after="40"/>
              <w:rPr>
                <w:sz w:val="20"/>
                <w:szCs w:val="20"/>
              </w:rPr>
            </w:pPr>
            <w:r>
              <w:rPr>
                <w:rFonts w:ascii="Times New Roman" w:eastAsia="Times New Roman" w:hAnsi="Times New Roman"/>
                <w:sz w:val="20"/>
                <w:szCs w:val="20"/>
              </w:rPr>
              <w:t>≥96%; fat extraction, lipid class separation</w:t>
            </w:r>
          </w:p>
        </w:tc>
        <w:tc>
          <w:tcPr>
            <w:tcW w:w="477" w:type="pct"/>
          </w:tcPr>
          <w:p w14:paraId="257F0D14" w14:textId="77777777" w:rsidR="00BC0191" w:rsidRDefault="001E4C9A">
            <w:pPr>
              <w:spacing w:before="40" w:after="40"/>
              <w:jc w:val="center"/>
              <w:rPr>
                <w:sz w:val="20"/>
                <w:szCs w:val="20"/>
              </w:rPr>
            </w:pPr>
            <w:r>
              <w:rPr>
                <w:rFonts w:ascii="Times New Roman" w:eastAsia="Times New Roman" w:hAnsi="Times New Roman"/>
                <w:sz w:val="20"/>
                <w:szCs w:val="20"/>
              </w:rPr>
              <w:t>15</w:t>
            </w:r>
          </w:p>
        </w:tc>
        <w:tc>
          <w:tcPr>
            <w:tcW w:w="737" w:type="pct"/>
          </w:tcPr>
          <w:p w14:paraId="16257017" w14:textId="77777777" w:rsidR="00BC0191" w:rsidRDefault="00BC0191">
            <w:pPr>
              <w:spacing w:before="40" w:after="40"/>
              <w:rPr>
                <w:sz w:val="20"/>
                <w:szCs w:val="20"/>
              </w:rPr>
            </w:pPr>
          </w:p>
        </w:tc>
      </w:tr>
      <w:tr w:rsidR="00BC0191" w14:paraId="7AADDDD3" w14:textId="77777777" w:rsidTr="00463932">
        <w:tc>
          <w:tcPr>
            <w:tcW w:w="392" w:type="pct"/>
          </w:tcPr>
          <w:p w14:paraId="6E7768B6" w14:textId="77777777" w:rsidR="00BC0191" w:rsidRDefault="001E4C9A">
            <w:pPr>
              <w:spacing w:before="40" w:after="40"/>
              <w:jc w:val="center"/>
              <w:rPr>
                <w:sz w:val="20"/>
                <w:szCs w:val="20"/>
              </w:rPr>
            </w:pPr>
            <w:r>
              <w:rPr>
                <w:rFonts w:ascii="Times New Roman" w:eastAsia="Times New Roman" w:hAnsi="Times New Roman"/>
                <w:sz w:val="20"/>
                <w:szCs w:val="20"/>
              </w:rPr>
              <w:t>129</w:t>
            </w:r>
          </w:p>
        </w:tc>
        <w:tc>
          <w:tcPr>
            <w:tcW w:w="1178" w:type="pct"/>
          </w:tcPr>
          <w:p w14:paraId="75F8F212" w14:textId="77777777" w:rsidR="00BC0191" w:rsidRDefault="001E4C9A">
            <w:pPr>
              <w:spacing w:before="40" w:after="40"/>
              <w:rPr>
                <w:sz w:val="20"/>
                <w:szCs w:val="20"/>
              </w:rPr>
            </w:pPr>
            <w:r>
              <w:rPr>
                <w:rFonts w:ascii="Times New Roman" w:eastAsia="Times New Roman" w:hAnsi="Times New Roman"/>
                <w:sz w:val="20"/>
                <w:szCs w:val="20"/>
              </w:rPr>
              <w:t>Acetone – HPLC Grade (2.5 L)</w:t>
            </w:r>
          </w:p>
        </w:tc>
        <w:tc>
          <w:tcPr>
            <w:tcW w:w="2216" w:type="pct"/>
          </w:tcPr>
          <w:p w14:paraId="6A6B825D" w14:textId="77777777" w:rsidR="00BC0191" w:rsidRDefault="001E4C9A">
            <w:pPr>
              <w:spacing w:before="40" w:after="40"/>
              <w:rPr>
                <w:sz w:val="20"/>
                <w:szCs w:val="20"/>
              </w:rPr>
            </w:pPr>
            <w:r>
              <w:rPr>
                <w:rFonts w:ascii="Times New Roman" w:eastAsia="Times New Roman" w:hAnsi="Times New Roman"/>
                <w:sz w:val="20"/>
                <w:szCs w:val="20"/>
              </w:rPr>
              <w:t xml:space="preserve">≥99.8%; </w:t>
            </w:r>
            <w:proofErr w:type="spellStart"/>
            <w:r>
              <w:rPr>
                <w:rFonts w:ascii="Times New Roman" w:eastAsia="Times New Roman" w:hAnsi="Times New Roman"/>
                <w:sz w:val="20"/>
                <w:szCs w:val="20"/>
              </w:rPr>
              <w:t>QuEChERS</w:t>
            </w:r>
            <w:proofErr w:type="spellEnd"/>
            <w:r>
              <w:rPr>
                <w:rFonts w:ascii="Times New Roman" w:eastAsia="Times New Roman" w:hAnsi="Times New Roman"/>
                <w:sz w:val="20"/>
                <w:szCs w:val="20"/>
              </w:rPr>
              <w:t xml:space="preserve"> pesticide extraction</w:t>
            </w:r>
          </w:p>
        </w:tc>
        <w:tc>
          <w:tcPr>
            <w:tcW w:w="477" w:type="pct"/>
          </w:tcPr>
          <w:p w14:paraId="3975244B" w14:textId="77777777" w:rsidR="00BC0191" w:rsidRDefault="001E4C9A">
            <w:pPr>
              <w:spacing w:before="40" w:after="40"/>
              <w:jc w:val="center"/>
              <w:rPr>
                <w:sz w:val="20"/>
                <w:szCs w:val="20"/>
              </w:rPr>
            </w:pPr>
            <w:r>
              <w:rPr>
                <w:rFonts w:ascii="Times New Roman" w:eastAsia="Times New Roman" w:hAnsi="Times New Roman"/>
                <w:sz w:val="20"/>
                <w:szCs w:val="20"/>
              </w:rPr>
              <w:t>15</w:t>
            </w:r>
          </w:p>
        </w:tc>
        <w:tc>
          <w:tcPr>
            <w:tcW w:w="737" w:type="pct"/>
          </w:tcPr>
          <w:p w14:paraId="5DFE2A69" w14:textId="77777777" w:rsidR="00BC0191" w:rsidRDefault="00BC0191">
            <w:pPr>
              <w:spacing w:before="40" w:after="40"/>
              <w:rPr>
                <w:sz w:val="20"/>
                <w:szCs w:val="20"/>
              </w:rPr>
            </w:pPr>
          </w:p>
        </w:tc>
      </w:tr>
      <w:tr w:rsidR="00BC0191" w14:paraId="6FD4BC1A" w14:textId="77777777" w:rsidTr="00463932">
        <w:tc>
          <w:tcPr>
            <w:tcW w:w="392" w:type="pct"/>
          </w:tcPr>
          <w:p w14:paraId="7B23E621" w14:textId="77777777" w:rsidR="00BC0191" w:rsidRDefault="001E4C9A">
            <w:pPr>
              <w:spacing w:before="40" w:after="40"/>
              <w:jc w:val="center"/>
              <w:rPr>
                <w:sz w:val="20"/>
                <w:szCs w:val="20"/>
              </w:rPr>
            </w:pPr>
            <w:r>
              <w:rPr>
                <w:rFonts w:ascii="Times New Roman" w:eastAsia="Times New Roman" w:hAnsi="Times New Roman"/>
                <w:sz w:val="20"/>
                <w:szCs w:val="20"/>
              </w:rPr>
              <w:t>130</w:t>
            </w:r>
          </w:p>
        </w:tc>
        <w:tc>
          <w:tcPr>
            <w:tcW w:w="1178" w:type="pct"/>
          </w:tcPr>
          <w:p w14:paraId="2B407135" w14:textId="77777777" w:rsidR="00BC0191" w:rsidRDefault="001E4C9A">
            <w:pPr>
              <w:spacing w:before="40" w:after="40"/>
              <w:rPr>
                <w:sz w:val="20"/>
                <w:szCs w:val="20"/>
              </w:rPr>
            </w:pPr>
            <w:r>
              <w:rPr>
                <w:rFonts w:ascii="Times New Roman" w:eastAsia="Times New Roman" w:hAnsi="Times New Roman"/>
                <w:sz w:val="20"/>
                <w:szCs w:val="20"/>
              </w:rPr>
              <w:t>Dichloromethane – HPLC Grade (2.5 L)</w:t>
            </w:r>
          </w:p>
        </w:tc>
        <w:tc>
          <w:tcPr>
            <w:tcW w:w="2216" w:type="pct"/>
          </w:tcPr>
          <w:p w14:paraId="6243C369" w14:textId="77777777" w:rsidR="00BC0191" w:rsidRDefault="001E4C9A">
            <w:pPr>
              <w:spacing w:before="40" w:after="40"/>
              <w:rPr>
                <w:sz w:val="20"/>
                <w:szCs w:val="20"/>
              </w:rPr>
            </w:pPr>
            <w:r>
              <w:rPr>
                <w:rFonts w:ascii="Times New Roman" w:eastAsia="Times New Roman" w:hAnsi="Times New Roman"/>
                <w:sz w:val="20"/>
                <w:szCs w:val="20"/>
              </w:rPr>
              <w:t>Pesticide residue extraction, fat cleanup</w:t>
            </w:r>
          </w:p>
        </w:tc>
        <w:tc>
          <w:tcPr>
            <w:tcW w:w="477" w:type="pct"/>
          </w:tcPr>
          <w:p w14:paraId="5CAC8615"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61A0C5E5" w14:textId="77777777" w:rsidR="00BC0191" w:rsidRDefault="00BC0191">
            <w:pPr>
              <w:spacing w:before="40" w:after="40"/>
              <w:rPr>
                <w:sz w:val="20"/>
                <w:szCs w:val="20"/>
              </w:rPr>
            </w:pPr>
          </w:p>
        </w:tc>
      </w:tr>
      <w:tr w:rsidR="00BC0191" w14:paraId="023D7C8E" w14:textId="77777777" w:rsidTr="00463932">
        <w:tc>
          <w:tcPr>
            <w:tcW w:w="392" w:type="pct"/>
          </w:tcPr>
          <w:p w14:paraId="4F413073" w14:textId="77777777" w:rsidR="00BC0191" w:rsidRDefault="001E4C9A">
            <w:pPr>
              <w:spacing w:before="40" w:after="40"/>
              <w:jc w:val="center"/>
              <w:rPr>
                <w:sz w:val="20"/>
                <w:szCs w:val="20"/>
              </w:rPr>
            </w:pPr>
            <w:r>
              <w:rPr>
                <w:rFonts w:ascii="Times New Roman" w:eastAsia="Times New Roman" w:hAnsi="Times New Roman"/>
                <w:sz w:val="20"/>
                <w:szCs w:val="20"/>
              </w:rPr>
              <w:t>131</w:t>
            </w:r>
          </w:p>
        </w:tc>
        <w:tc>
          <w:tcPr>
            <w:tcW w:w="1178" w:type="pct"/>
          </w:tcPr>
          <w:p w14:paraId="12EC8120" w14:textId="77777777" w:rsidR="00BC0191" w:rsidRDefault="001E4C9A">
            <w:pPr>
              <w:spacing w:before="40" w:after="40"/>
              <w:rPr>
                <w:sz w:val="20"/>
                <w:szCs w:val="20"/>
              </w:rPr>
            </w:pPr>
            <w:r>
              <w:rPr>
                <w:rFonts w:ascii="Times New Roman" w:eastAsia="Times New Roman" w:hAnsi="Times New Roman"/>
                <w:sz w:val="20"/>
                <w:szCs w:val="20"/>
              </w:rPr>
              <w:t>Ethanol – AR Grade (2.5 L)</w:t>
            </w:r>
          </w:p>
        </w:tc>
        <w:tc>
          <w:tcPr>
            <w:tcW w:w="2216" w:type="pct"/>
          </w:tcPr>
          <w:p w14:paraId="162257D5" w14:textId="77777777" w:rsidR="00BC0191" w:rsidRDefault="001E4C9A">
            <w:pPr>
              <w:spacing w:before="40" w:after="40"/>
              <w:rPr>
                <w:sz w:val="20"/>
                <w:szCs w:val="20"/>
              </w:rPr>
            </w:pPr>
            <w:r>
              <w:rPr>
                <w:rFonts w:ascii="Times New Roman" w:eastAsia="Times New Roman" w:hAnsi="Times New Roman"/>
                <w:sz w:val="20"/>
                <w:szCs w:val="20"/>
              </w:rPr>
              <w:t>95–96%; general solvent, standard preparation</w:t>
            </w:r>
          </w:p>
        </w:tc>
        <w:tc>
          <w:tcPr>
            <w:tcW w:w="477" w:type="pct"/>
          </w:tcPr>
          <w:p w14:paraId="3E904A7D" w14:textId="77777777" w:rsidR="00BC0191" w:rsidRDefault="001E4C9A">
            <w:pPr>
              <w:spacing w:before="40" w:after="40"/>
              <w:jc w:val="center"/>
              <w:rPr>
                <w:sz w:val="20"/>
                <w:szCs w:val="20"/>
              </w:rPr>
            </w:pPr>
            <w:r>
              <w:rPr>
                <w:rFonts w:ascii="Times New Roman" w:eastAsia="Times New Roman" w:hAnsi="Times New Roman"/>
                <w:sz w:val="20"/>
                <w:szCs w:val="20"/>
              </w:rPr>
              <w:t>15</w:t>
            </w:r>
          </w:p>
        </w:tc>
        <w:tc>
          <w:tcPr>
            <w:tcW w:w="737" w:type="pct"/>
          </w:tcPr>
          <w:p w14:paraId="40867B85" w14:textId="77777777" w:rsidR="00BC0191" w:rsidRDefault="00BC0191">
            <w:pPr>
              <w:spacing w:before="40" w:after="40"/>
              <w:rPr>
                <w:sz w:val="20"/>
                <w:szCs w:val="20"/>
              </w:rPr>
            </w:pPr>
          </w:p>
        </w:tc>
      </w:tr>
      <w:tr w:rsidR="00BC0191" w14:paraId="6C2717AA" w14:textId="77777777" w:rsidTr="00463932">
        <w:tc>
          <w:tcPr>
            <w:tcW w:w="392" w:type="pct"/>
          </w:tcPr>
          <w:p w14:paraId="0BE001E5" w14:textId="77777777" w:rsidR="00BC0191" w:rsidRDefault="001E4C9A">
            <w:pPr>
              <w:spacing w:before="40" w:after="40"/>
              <w:jc w:val="center"/>
              <w:rPr>
                <w:sz w:val="20"/>
                <w:szCs w:val="20"/>
              </w:rPr>
            </w:pPr>
            <w:r>
              <w:rPr>
                <w:rFonts w:ascii="Times New Roman" w:eastAsia="Times New Roman" w:hAnsi="Times New Roman"/>
                <w:sz w:val="20"/>
                <w:szCs w:val="20"/>
              </w:rPr>
              <w:t>132</w:t>
            </w:r>
          </w:p>
        </w:tc>
        <w:tc>
          <w:tcPr>
            <w:tcW w:w="1178" w:type="pct"/>
          </w:tcPr>
          <w:p w14:paraId="2BB56B69" w14:textId="77777777" w:rsidR="00BC0191" w:rsidRDefault="001E4C9A">
            <w:pPr>
              <w:spacing w:before="40" w:after="40"/>
              <w:rPr>
                <w:sz w:val="20"/>
                <w:szCs w:val="20"/>
              </w:rPr>
            </w:pPr>
            <w:r>
              <w:rPr>
                <w:rFonts w:ascii="Times New Roman" w:eastAsia="Times New Roman" w:hAnsi="Times New Roman"/>
                <w:sz w:val="20"/>
                <w:szCs w:val="20"/>
              </w:rPr>
              <w:t>Acetic Acid – Glacial AR (2.5 L)</w:t>
            </w:r>
          </w:p>
        </w:tc>
        <w:tc>
          <w:tcPr>
            <w:tcW w:w="2216" w:type="pct"/>
          </w:tcPr>
          <w:p w14:paraId="69E674F9" w14:textId="77777777" w:rsidR="00BC0191" w:rsidRDefault="001E4C9A">
            <w:pPr>
              <w:spacing w:before="40" w:after="40"/>
              <w:rPr>
                <w:sz w:val="20"/>
                <w:szCs w:val="20"/>
              </w:rPr>
            </w:pPr>
            <w:r>
              <w:rPr>
                <w:rFonts w:ascii="Times New Roman" w:eastAsia="Times New Roman" w:hAnsi="Times New Roman"/>
                <w:sz w:val="20"/>
                <w:szCs w:val="20"/>
              </w:rPr>
              <w:t>≥99.8%; buffer preparation, mobile phase additive</w:t>
            </w:r>
          </w:p>
        </w:tc>
        <w:tc>
          <w:tcPr>
            <w:tcW w:w="477" w:type="pct"/>
          </w:tcPr>
          <w:p w14:paraId="49225D3E"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46600185" w14:textId="77777777" w:rsidR="00BC0191" w:rsidRDefault="00BC0191">
            <w:pPr>
              <w:spacing w:before="40" w:after="40"/>
              <w:rPr>
                <w:sz w:val="20"/>
                <w:szCs w:val="20"/>
              </w:rPr>
            </w:pPr>
          </w:p>
        </w:tc>
      </w:tr>
      <w:tr w:rsidR="00BC0191" w14:paraId="3A48BC17" w14:textId="77777777" w:rsidTr="00463932">
        <w:tc>
          <w:tcPr>
            <w:tcW w:w="392" w:type="pct"/>
          </w:tcPr>
          <w:p w14:paraId="32C3D87C" w14:textId="77777777" w:rsidR="00BC0191" w:rsidRDefault="001E4C9A">
            <w:pPr>
              <w:spacing w:before="40" w:after="40"/>
              <w:jc w:val="center"/>
              <w:rPr>
                <w:sz w:val="20"/>
                <w:szCs w:val="20"/>
              </w:rPr>
            </w:pPr>
            <w:r>
              <w:rPr>
                <w:rFonts w:ascii="Times New Roman" w:eastAsia="Times New Roman" w:hAnsi="Times New Roman"/>
                <w:sz w:val="20"/>
                <w:szCs w:val="20"/>
              </w:rPr>
              <w:t>133</w:t>
            </w:r>
          </w:p>
        </w:tc>
        <w:tc>
          <w:tcPr>
            <w:tcW w:w="1178" w:type="pct"/>
          </w:tcPr>
          <w:p w14:paraId="1E54CD1D" w14:textId="77777777" w:rsidR="00BC0191" w:rsidRDefault="001E4C9A">
            <w:pPr>
              <w:spacing w:before="40" w:after="40"/>
              <w:rPr>
                <w:sz w:val="20"/>
                <w:szCs w:val="20"/>
              </w:rPr>
            </w:pPr>
            <w:r>
              <w:rPr>
                <w:rFonts w:ascii="Times New Roman" w:eastAsia="Times New Roman" w:hAnsi="Times New Roman"/>
                <w:sz w:val="20"/>
                <w:szCs w:val="20"/>
              </w:rPr>
              <w:t>Nitric Acid – Trace Metal Grade (500 mL)</w:t>
            </w:r>
          </w:p>
        </w:tc>
        <w:tc>
          <w:tcPr>
            <w:tcW w:w="2216" w:type="pct"/>
          </w:tcPr>
          <w:p w14:paraId="364D90A0" w14:textId="77777777" w:rsidR="00BC0191" w:rsidRDefault="001E4C9A">
            <w:pPr>
              <w:spacing w:before="40" w:after="40"/>
              <w:rPr>
                <w:sz w:val="20"/>
                <w:szCs w:val="20"/>
              </w:rPr>
            </w:pPr>
            <w:r>
              <w:rPr>
                <w:rFonts w:ascii="Times New Roman" w:eastAsia="Times New Roman" w:hAnsi="Times New Roman"/>
                <w:sz w:val="20"/>
                <w:szCs w:val="20"/>
              </w:rPr>
              <w:t>65–68%; AAS/ICP sample digestion</w:t>
            </w:r>
          </w:p>
        </w:tc>
        <w:tc>
          <w:tcPr>
            <w:tcW w:w="477" w:type="pct"/>
          </w:tcPr>
          <w:p w14:paraId="58B221B7" w14:textId="77777777" w:rsidR="00BC0191" w:rsidRDefault="001E4C9A">
            <w:pPr>
              <w:spacing w:before="40" w:after="40"/>
              <w:jc w:val="center"/>
              <w:rPr>
                <w:sz w:val="20"/>
                <w:szCs w:val="20"/>
              </w:rPr>
            </w:pPr>
            <w:r>
              <w:rPr>
                <w:rFonts w:ascii="Times New Roman" w:eastAsia="Times New Roman" w:hAnsi="Times New Roman"/>
                <w:sz w:val="20"/>
                <w:szCs w:val="20"/>
              </w:rPr>
              <w:t>8</w:t>
            </w:r>
          </w:p>
        </w:tc>
        <w:tc>
          <w:tcPr>
            <w:tcW w:w="737" w:type="pct"/>
          </w:tcPr>
          <w:p w14:paraId="44C45048" w14:textId="77777777" w:rsidR="00BC0191" w:rsidRDefault="00BC0191">
            <w:pPr>
              <w:spacing w:before="40" w:after="40"/>
              <w:rPr>
                <w:sz w:val="20"/>
                <w:szCs w:val="20"/>
              </w:rPr>
            </w:pPr>
          </w:p>
        </w:tc>
      </w:tr>
      <w:tr w:rsidR="00BC0191" w14:paraId="136ABCB4" w14:textId="77777777" w:rsidTr="00463932">
        <w:tc>
          <w:tcPr>
            <w:tcW w:w="392" w:type="pct"/>
          </w:tcPr>
          <w:p w14:paraId="13648158" w14:textId="77777777" w:rsidR="00BC0191" w:rsidRDefault="001E4C9A">
            <w:pPr>
              <w:spacing w:before="40" w:after="40"/>
              <w:jc w:val="center"/>
              <w:rPr>
                <w:sz w:val="20"/>
                <w:szCs w:val="20"/>
              </w:rPr>
            </w:pPr>
            <w:r>
              <w:rPr>
                <w:rFonts w:ascii="Times New Roman" w:eastAsia="Times New Roman" w:hAnsi="Times New Roman"/>
                <w:sz w:val="20"/>
                <w:szCs w:val="20"/>
              </w:rPr>
              <w:t>134</w:t>
            </w:r>
          </w:p>
        </w:tc>
        <w:tc>
          <w:tcPr>
            <w:tcW w:w="1178" w:type="pct"/>
          </w:tcPr>
          <w:p w14:paraId="11C2CF49" w14:textId="77777777" w:rsidR="00BC0191" w:rsidRDefault="001E4C9A">
            <w:pPr>
              <w:spacing w:before="40" w:after="40"/>
              <w:rPr>
                <w:sz w:val="20"/>
                <w:szCs w:val="20"/>
              </w:rPr>
            </w:pPr>
            <w:r>
              <w:rPr>
                <w:rFonts w:ascii="Times New Roman" w:eastAsia="Times New Roman" w:hAnsi="Times New Roman"/>
                <w:sz w:val="20"/>
                <w:szCs w:val="20"/>
              </w:rPr>
              <w:t>Hydrochloric Acid – AR Grade (2.5 L)</w:t>
            </w:r>
          </w:p>
        </w:tc>
        <w:tc>
          <w:tcPr>
            <w:tcW w:w="2216" w:type="pct"/>
          </w:tcPr>
          <w:p w14:paraId="7996CD7A" w14:textId="77777777" w:rsidR="00BC0191" w:rsidRDefault="001E4C9A">
            <w:pPr>
              <w:spacing w:before="40" w:after="40"/>
              <w:rPr>
                <w:sz w:val="20"/>
                <w:szCs w:val="20"/>
              </w:rPr>
            </w:pPr>
            <w:r>
              <w:rPr>
                <w:rFonts w:ascii="Times New Roman" w:eastAsia="Times New Roman" w:hAnsi="Times New Roman"/>
                <w:sz w:val="20"/>
                <w:szCs w:val="20"/>
              </w:rPr>
              <w:t>37%; protein hydrolysis, pH adjustment</w:t>
            </w:r>
          </w:p>
        </w:tc>
        <w:tc>
          <w:tcPr>
            <w:tcW w:w="477" w:type="pct"/>
          </w:tcPr>
          <w:p w14:paraId="2955B6BC"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5850160C" w14:textId="77777777" w:rsidR="00BC0191" w:rsidRDefault="00BC0191">
            <w:pPr>
              <w:spacing w:before="40" w:after="40"/>
              <w:rPr>
                <w:sz w:val="20"/>
                <w:szCs w:val="20"/>
              </w:rPr>
            </w:pPr>
          </w:p>
        </w:tc>
      </w:tr>
      <w:tr w:rsidR="00BC0191" w14:paraId="7FE0E1E2" w14:textId="77777777" w:rsidTr="00463932">
        <w:tc>
          <w:tcPr>
            <w:tcW w:w="392" w:type="pct"/>
          </w:tcPr>
          <w:p w14:paraId="00D5FFEA" w14:textId="77777777" w:rsidR="00BC0191" w:rsidRDefault="001E4C9A">
            <w:pPr>
              <w:spacing w:before="40" w:after="40"/>
              <w:jc w:val="center"/>
              <w:rPr>
                <w:sz w:val="20"/>
                <w:szCs w:val="20"/>
              </w:rPr>
            </w:pPr>
            <w:r>
              <w:rPr>
                <w:rFonts w:ascii="Times New Roman" w:eastAsia="Times New Roman" w:hAnsi="Times New Roman"/>
                <w:sz w:val="20"/>
                <w:szCs w:val="20"/>
              </w:rPr>
              <w:t>135</w:t>
            </w:r>
          </w:p>
        </w:tc>
        <w:tc>
          <w:tcPr>
            <w:tcW w:w="1178" w:type="pct"/>
          </w:tcPr>
          <w:p w14:paraId="2CC7622A" w14:textId="77777777" w:rsidR="00BC0191" w:rsidRDefault="001E4C9A">
            <w:pPr>
              <w:spacing w:before="40" w:after="40"/>
              <w:rPr>
                <w:sz w:val="20"/>
                <w:szCs w:val="20"/>
              </w:rPr>
            </w:pPr>
            <w:r>
              <w:rPr>
                <w:rFonts w:ascii="Times New Roman" w:eastAsia="Times New Roman" w:hAnsi="Times New Roman"/>
                <w:sz w:val="20"/>
                <w:szCs w:val="20"/>
              </w:rPr>
              <w:t>Sulfuric Acid – AR Grade (2.5 L)</w:t>
            </w:r>
          </w:p>
        </w:tc>
        <w:tc>
          <w:tcPr>
            <w:tcW w:w="2216" w:type="pct"/>
          </w:tcPr>
          <w:p w14:paraId="780DBAE6" w14:textId="77777777" w:rsidR="00BC0191" w:rsidRDefault="001E4C9A">
            <w:pPr>
              <w:spacing w:before="40" w:after="40"/>
              <w:rPr>
                <w:sz w:val="20"/>
                <w:szCs w:val="20"/>
              </w:rPr>
            </w:pPr>
            <w:r>
              <w:rPr>
                <w:rFonts w:ascii="Times New Roman" w:eastAsia="Times New Roman" w:hAnsi="Times New Roman"/>
                <w:sz w:val="20"/>
                <w:szCs w:val="20"/>
              </w:rPr>
              <w:t>96–98%; Kjeldahl digestion, fat determination</w:t>
            </w:r>
          </w:p>
        </w:tc>
        <w:tc>
          <w:tcPr>
            <w:tcW w:w="477" w:type="pct"/>
          </w:tcPr>
          <w:p w14:paraId="41C8067F"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31AE1ED0" w14:textId="77777777" w:rsidR="00BC0191" w:rsidRDefault="00BC0191">
            <w:pPr>
              <w:spacing w:before="40" w:after="40"/>
              <w:rPr>
                <w:sz w:val="20"/>
                <w:szCs w:val="20"/>
              </w:rPr>
            </w:pPr>
          </w:p>
        </w:tc>
      </w:tr>
      <w:tr w:rsidR="00BC0191" w14:paraId="43328956" w14:textId="77777777" w:rsidTr="00463932">
        <w:tc>
          <w:tcPr>
            <w:tcW w:w="392" w:type="pct"/>
          </w:tcPr>
          <w:p w14:paraId="71469083" w14:textId="77777777" w:rsidR="00BC0191" w:rsidRDefault="001E4C9A">
            <w:pPr>
              <w:spacing w:before="40" w:after="40"/>
              <w:jc w:val="center"/>
              <w:rPr>
                <w:sz w:val="20"/>
                <w:szCs w:val="20"/>
              </w:rPr>
            </w:pPr>
            <w:r>
              <w:rPr>
                <w:rFonts w:ascii="Times New Roman" w:eastAsia="Times New Roman" w:hAnsi="Times New Roman"/>
                <w:sz w:val="20"/>
                <w:szCs w:val="20"/>
              </w:rPr>
              <w:t>136</w:t>
            </w:r>
          </w:p>
        </w:tc>
        <w:tc>
          <w:tcPr>
            <w:tcW w:w="1178" w:type="pct"/>
          </w:tcPr>
          <w:p w14:paraId="3B22E3B5" w14:textId="77777777" w:rsidR="00BC0191" w:rsidRDefault="001E4C9A">
            <w:pPr>
              <w:spacing w:before="40" w:after="40"/>
              <w:rPr>
                <w:sz w:val="20"/>
                <w:szCs w:val="20"/>
              </w:rPr>
            </w:pPr>
            <w:r>
              <w:rPr>
                <w:rFonts w:ascii="Times New Roman" w:eastAsia="Times New Roman" w:hAnsi="Times New Roman"/>
                <w:sz w:val="20"/>
                <w:szCs w:val="20"/>
              </w:rPr>
              <w:t>Sodium Hydroxide – AR Pellets (1 kg)</w:t>
            </w:r>
          </w:p>
        </w:tc>
        <w:tc>
          <w:tcPr>
            <w:tcW w:w="2216" w:type="pct"/>
          </w:tcPr>
          <w:p w14:paraId="448662CE" w14:textId="77777777" w:rsidR="00BC0191" w:rsidRDefault="001E4C9A">
            <w:pPr>
              <w:spacing w:before="40" w:after="40"/>
              <w:rPr>
                <w:sz w:val="20"/>
                <w:szCs w:val="20"/>
              </w:rPr>
            </w:pPr>
            <w:r>
              <w:rPr>
                <w:rFonts w:ascii="Times New Roman" w:eastAsia="Times New Roman" w:hAnsi="Times New Roman"/>
                <w:sz w:val="20"/>
                <w:szCs w:val="20"/>
              </w:rPr>
              <w:t>Kjeldahl distillation, pH adjustment</w:t>
            </w:r>
          </w:p>
        </w:tc>
        <w:tc>
          <w:tcPr>
            <w:tcW w:w="477" w:type="pct"/>
          </w:tcPr>
          <w:p w14:paraId="728960AF"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1B4F1057" w14:textId="77777777" w:rsidR="00BC0191" w:rsidRDefault="00BC0191">
            <w:pPr>
              <w:spacing w:before="40" w:after="40"/>
              <w:rPr>
                <w:sz w:val="20"/>
                <w:szCs w:val="20"/>
              </w:rPr>
            </w:pPr>
          </w:p>
        </w:tc>
      </w:tr>
      <w:tr w:rsidR="00BC0191" w14:paraId="4C3F5793" w14:textId="77777777" w:rsidTr="00463932">
        <w:tc>
          <w:tcPr>
            <w:tcW w:w="392" w:type="pct"/>
          </w:tcPr>
          <w:p w14:paraId="04CB76C5" w14:textId="77777777" w:rsidR="00BC0191" w:rsidRDefault="001E4C9A">
            <w:pPr>
              <w:spacing w:before="40" w:after="40"/>
              <w:jc w:val="center"/>
              <w:rPr>
                <w:sz w:val="20"/>
                <w:szCs w:val="20"/>
              </w:rPr>
            </w:pPr>
            <w:r>
              <w:rPr>
                <w:rFonts w:ascii="Times New Roman" w:eastAsia="Times New Roman" w:hAnsi="Times New Roman"/>
                <w:sz w:val="20"/>
                <w:szCs w:val="20"/>
              </w:rPr>
              <w:t>137</w:t>
            </w:r>
          </w:p>
        </w:tc>
        <w:tc>
          <w:tcPr>
            <w:tcW w:w="1178" w:type="pct"/>
          </w:tcPr>
          <w:p w14:paraId="0C9824D5" w14:textId="77777777" w:rsidR="00BC0191" w:rsidRDefault="001E4C9A">
            <w:pPr>
              <w:spacing w:before="40" w:after="40"/>
              <w:rPr>
                <w:sz w:val="20"/>
                <w:szCs w:val="20"/>
              </w:rPr>
            </w:pPr>
            <w:r>
              <w:rPr>
                <w:rFonts w:ascii="Times New Roman" w:eastAsia="Times New Roman" w:hAnsi="Times New Roman"/>
                <w:sz w:val="20"/>
                <w:szCs w:val="20"/>
              </w:rPr>
              <w:t>Heavy Metal Standards – 1000 mg/L (8 elements)</w:t>
            </w:r>
          </w:p>
        </w:tc>
        <w:tc>
          <w:tcPr>
            <w:tcW w:w="2216" w:type="pct"/>
          </w:tcPr>
          <w:p w14:paraId="43C9BADF" w14:textId="77777777" w:rsidR="00BC0191" w:rsidRDefault="001E4C9A">
            <w:pPr>
              <w:spacing w:before="40" w:after="40"/>
              <w:rPr>
                <w:sz w:val="20"/>
                <w:szCs w:val="20"/>
              </w:rPr>
            </w:pPr>
            <w:r>
              <w:rPr>
                <w:rFonts w:ascii="Times New Roman" w:eastAsia="Times New Roman" w:hAnsi="Times New Roman"/>
                <w:sz w:val="20"/>
                <w:szCs w:val="20"/>
              </w:rPr>
              <w:t>Certified reference solution; 100 mL; for AAS calibration per Codex MRL; elements: Pb, Cd, As, Hg, Cu, Zn, Fe, Mn</w:t>
            </w:r>
          </w:p>
        </w:tc>
        <w:tc>
          <w:tcPr>
            <w:tcW w:w="477" w:type="pct"/>
          </w:tcPr>
          <w:p w14:paraId="2D12DF65" w14:textId="77777777" w:rsidR="00BC0191" w:rsidRDefault="001E4C9A">
            <w:pPr>
              <w:spacing w:before="40" w:after="40"/>
              <w:jc w:val="center"/>
              <w:rPr>
                <w:sz w:val="20"/>
                <w:szCs w:val="20"/>
              </w:rPr>
            </w:pPr>
            <w:r>
              <w:rPr>
                <w:rFonts w:ascii="Times New Roman" w:eastAsia="Times New Roman" w:hAnsi="Times New Roman"/>
                <w:sz w:val="20"/>
                <w:szCs w:val="20"/>
              </w:rPr>
              <w:t>24</w:t>
            </w:r>
          </w:p>
        </w:tc>
        <w:tc>
          <w:tcPr>
            <w:tcW w:w="737" w:type="pct"/>
          </w:tcPr>
          <w:p w14:paraId="4810EC20" w14:textId="77777777" w:rsidR="00BC0191" w:rsidRDefault="00BC0191">
            <w:pPr>
              <w:spacing w:before="40" w:after="40"/>
              <w:rPr>
                <w:sz w:val="20"/>
                <w:szCs w:val="20"/>
              </w:rPr>
            </w:pPr>
          </w:p>
        </w:tc>
      </w:tr>
      <w:tr w:rsidR="00BC0191" w14:paraId="1D54287B" w14:textId="77777777" w:rsidTr="00463932">
        <w:tc>
          <w:tcPr>
            <w:tcW w:w="392" w:type="pct"/>
          </w:tcPr>
          <w:p w14:paraId="350F74F9" w14:textId="77777777" w:rsidR="00BC0191" w:rsidRDefault="001E4C9A">
            <w:pPr>
              <w:spacing w:before="40" w:after="40"/>
              <w:jc w:val="center"/>
              <w:rPr>
                <w:sz w:val="20"/>
                <w:szCs w:val="20"/>
              </w:rPr>
            </w:pPr>
            <w:r>
              <w:rPr>
                <w:rFonts w:ascii="Times New Roman" w:eastAsia="Times New Roman" w:hAnsi="Times New Roman"/>
                <w:sz w:val="20"/>
                <w:szCs w:val="20"/>
              </w:rPr>
              <w:t>138</w:t>
            </w:r>
          </w:p>
        </w:tc>
        <w:tc>
          <w:tcPr>
            <w:tcW w:w="1178" w:type="pct"/>
          </w:tcPr>
          <w:p w14:paraId="2D0754BE" w14:textId="77777777" w:rsidR="00BC0191" w:rsidRDefault="001E4C9A">
            <w:pPr>
              <w:spacing w:before="40" w:after="40"/>
              <w:rPr>
                <w:sz w:val="20"/>
                <w:szCs w:val="20"/>
              </w:rPr>
            </w:pPr>
            <w:r>
              <w:rPr>
                <w:rFonts w:ascii="Times New Roman" w:eastAsia="Times New Roman" w:hAnsi="Times New Roman"/>
                <w:sz w:val="20"/>
                <w:szCs w:val="20"/>
              </w:rPr>
              <w:t>Pesticide Reference Standard Mix (100+ compounds)</w:t>
            </w:r>
          </w:p>
        </w:tc>
        <w:tc>
          <w:tcPr>
            <w:tcW w:w="2216" w:type="pct"/>
          </w:tcPr>
          <w:p w14:paraId="0D4AC02A" w14:textId="77777777" w:rsidR="00BC0191" w:rsidRDefault="001E4C9A">
            <w:pPr>
              <w:spacing w:before="40" w:after="40"/>
              <w:rPr>
                <w:sz w:val="20"/>
                <w:szCs w:val="20"/>
              </w:rPr>
            </w:pPr>
            <w:r>
              <w:rPr>
                <w:rFonts w:ascii="Times New Roman" w:eastAsia="Times New Roman" w:hAnsi="Times New Roman"/>
                <w:sz w:val="20"/>
                <w:szCs w:val="20"/>
              </w:rPr>
              <w:t>EU/Codex MRL-level compounds; 10 µg/mL; 1 mL ampoule; organophosphates, pyrethroids, triazines, carbamates; GC/LC-MS grade</w:t>
            </w:r>
          </w:p>
        </w:tc>
        <w:tc>
          <w:tcPr>
            <w:tcW w:w="477" w:type="pct"/>
          </w:tcPr>
          <w:p w14:paraId="07BAB526"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737" w:type="pct"/>
          </w:tcPr>
          <w:p w14:paraId="20C41486" w14:textId="77777777" w:rsidR="00BC0191" w:rsidRDefault="00BC0191">
            <w:pPr>
              <w:spacing w:before="40" w:after="40"/>
              <w:rPr>
                <w:sz w:val="20"/>
                <w:szCs w:val="20"/>
              </w:rPr>
            </w:pPr>
          </w:p>
        </w:tc>
      </w:tr>
      <w:tr w:rsidR="00BC0191" w14:paraId="40547289" w14:textId="77777777" w:rsidTr="00463932">
        <w:tc>
          <w:tcPr>
            <w:tcW w:w="392" w:type="pct"/>
          </w:tcPr>
          <w:p w14:paraId="40A1BB51" w14:textId="77777777" w:rsidR="00BC0191" w:rsidRDefault="001E4C9A">
            <w:pPr>
              <w:spacing w:before="40" w:after="40"/>
              <w:jc w:val="center"/>
              <w:rPr>
                <w:sz w:val="20"/>
                <w:szCs w:val="20"/>
              </w:rPr>
            </w:pPr>
            <w:r>
              <w:rPr>
                <w:rFonts w:ascii="Times New Roman" w:eastAsia="Times New Roman" w:hAnsi="Times New Roman"/>
                <w:sz w:val="20"/>
                <w:szCs w:val="20"/>
              </w:rPr>
              <w:t>139</w:t>
            </w:r>
          </w:p>
        </w:tc>
        <w:tc>
          <w:tcPr>
            <w:tcW w:w="1178" w:type="pct"/>
          </w:tcPr>
          <w:p w14:paraId="179BFAF4" w14:textId="77777777" w:rsidR="00BC0191" w:rsidRDefault="001E4C9A">
            <w:pPr>
              <w:spacing w:before="40" w:after="40"/>
              <w:rPr>
                <w:sz w:val="20"/>
                <w:szCs w:val="20"/>
              </w:rPr>
            </w:pPr>
            <w:r>
              <w:rPr>
                <w:rFonts w:ascii="Times New Roman" w:eastAsia="Times New Roman" w:hAnsi="Times New Roman"/>
                <w:sz w:val="20"/>
                <w:szCs w:val="20"/>
              </w:rPr>
              <w:t>Veterinary Drug Standard Mix (50–100 compounds)</w:t>
            </w:r>
          </w:p>
        </w:tc>
        <w:tc>
          <w:tcPr>
            <w:tcW w:w="2216" w:type="pct"/>
          </w:tcPr>
          <w:p w14:paraId="55F72507" w14:textId="77777777" w:rsidR="00BC0191" w:rsidRDefault="001E4C9A">
            <w:pPr>
              <w:spacing w:before="40" w:after="40"/>
              <w:rPr>
                <w:sz w:val="20"/>
                <w:szCs w:val="20"/>
              </w:rPr>
            </w:pPr>
            <w:r>
              <w:rPr>
                <w:rFonts w:ascii="Times New Roman" w:eastAsia="Times New Roman" w:hAnsi="Times New Roman"/>
                <w:sz w:val="20"/>
                <w:szCs w:val="20"/>
              </w:rPr>
              <w:t>Tetracyclines, β-lactams, sulfonamides, aminoglycosides, macrolides; 1 mg/mL stock; LC-MS grade; certified</w:t>
            </w:r>
          </w:p>
        </w:tc>
        <w:tc>
          <w:tcPr>
            <w:tcW w:w="477" w:type="pct"/>
          </w:tcPr>
          <w:p w14:paraId="055454D7" w14:textId="77777777" w:rsidR="00BC0191" w:rsidRDefault="001E4C9A">
            <w:pPr>
              <w:spacing w:before="40" w:after="40"/>
              <w:jc w:val="center"/>
              <w:rPr>
                <w:sz w:val="20"/>
                <w:szCs w:val="20"/>
              </w:rPr>
            </w:pPr>
            <w:r>
              <w:rPr>
                <w:rFonts w:ascii="Times New Roman" w:eastAsia="Times New Roman" w:hAnsi="Times New Roman"/>
                <w:sz w:val="20"/>
                <w:szCs w:val="20"/>
              </w:rPr>
              <w:t>6</w:t>
            </w:r>
          </w:p>
        </w:tc>
        <w:tc>
          <w:tcPr>
            <w:tcW w:w="737" w:type="pct"/>
          </w:tcPr>
          <w:p w14:paraId="0F4760AC" w14:textId="77777777" w:rsidR="00BC0191" w:rsidRDefault="00BC0191">
            <w:pPr>
              <w:spacing w:before="40" w:after="40"/>
              <w:rPr>
                <w:sz w:val="20"/>
                <w:szCs w:val="20"/>
              </w:rPr>
            </w:pPr>
          </w:p>
        </w:tc>
      </w:tr>
      <w:tr w:rsidR="00BC0191" w14:paraId="32FCE05E" w14:textId="77777777" w:rsidTr="00463932">
        <w:tc>
          <w:tcPr>
            <w:tcW w:w="392" w:type="pct"/>
          </w:tcPr>
          <w:p w14:paraId="02BAD9A0"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140</w:t>
            </w:r>
          </w:p>
        </w:tc>
        <w:tc>
          <w:tcPr>
            <w:tcW w:w="1178" w:type="pct"/>
          </w:tcPr>
          <w:p w14:paraId="553B7929" w14:textId="77777777" w:rsidR="00BC0191" w:rsidRDefault="001E4C9A">
            <w:pPr>
              <w:spacing w:before="40" w:after="40"/>
              <w:rPr>
                <w:sz w:val="20"/>
                <w:szCs w:val="20"/>
              </w:rPr>
            </w:pPr>
            <w:r>
              <w:rPr>
                <w:rFonts w:ascii="Times New Roman" w:eastAsia="Times New Roman" w:hAnsi="Times New Roman"/>
                <w:sz w:val="20"/>
                <w:szCs w:val="20"/>
              </w:rPr>
              <w:t xml:space="preserve">Mycotoxin Standards (AFB1/B2/G1/G2, OTA, </w:t>
            </w:r>
            <w:proofErr w:type="spellStart"/>
            <w:r>
              <w:rPr>
                <w:rFonts w:ascii="Times New Roman" w:eastAsia="Times New Roman" w:hAnsi="Times New Roman"/>
                <w:sz w:val="20"/>
                <w:szCs w:val="20"/>
              </w:rPr>
              <w:t>Fumonisin</w:t>
            </w:r>
            <w:proofErr w:type="spellEnd"/>
            <w:r>
              <w:rPr>
                <w:rFonts w:ascii="Times New Roman" w:eastAsia="Times New Roman" w:hAnsi="Times New Roman"/>
                <w:sz w:val="20"/>
                <w:szCs w:val="20"/>
              </w:rPr>
              <w:t xml:space="preserve"> B1/B2)</w:t>
            </w:r>
          </w:p>
        </w:tc>
        <w:tc>
          <w:tcPr>
            <w:tcW w:w="2216" w:type="pct"/>
          </w:tcPr>
          <w:p w14:paraId="65A3EFEA" w14:textId="77777777" w:rsidR="00BC0191" w:rsidRDefault="001E4C9A">
            <w:pPr>
              <w:spacing w:before="40" w:after="40"/>
              <w:rPr>
                <w:sz w:val="20"/>
                <w:szCs w:val="20"/>
              </w:rPr>
            </w:pPr>
            <w:r>
              <w:rPr>
                <w:rFonts w:ascii="Times New Roman" w:eastAsia="Times New Roman" w:hAnsi="Times New Roman"/>
                <w:sz w:val="20"/>
                <w:szCs w:val="20"/>
              </w:rPr>
              <w:t>Certified reference material; 100 µg/mL; ISO 17034 certified; 1 mL vial each</w:t>
            </w:r>
          </w:p>
        </w:tc>
        <w:tc>
          <w:tcPr>
            <w:tcW w:w="477" w:type="pct"/>
          </w:tcPr>
          <w:p w14:paraId="5D37C291" w14:textId="77777777" w:rsidR="00BC0191" w:rsidRDefault="001E4C9A">
            <w:pPr>
              <w:spacing w:before="40" w:after="40"/>
              <w:jc w:val="center"/>
              <w:rPr>
                <w:sz w:val="20"/>
                <w:szCs w:val="20"/>
              </w:rPr>
            </w:pPr>
            <w:r>
              <w:rPr>
                <w:rFonts w:ascii="Times New Roman" w:eastAsia="Times New Roman" w:hAnsi="Times New Roman"/>
                <w:sz w:val="20"/>
                <w:szCs w:val="20"/>
              </w:rPr>
              <w:t>12</w:t>
            </w:r>
          </w:p>
        </w:tc>
        <w:tc>
          <w:tcPr>
            <w:tcW w:w="737" w:type="pct"/>
          </w:tcPr>
          <w:p w14:paraId="3F30175B" w14:textId="77777777" w:rsidR="00BC0191" w:rsidRDefault="00BC0191">
            <w:pPr>
              <w:spacing w:before="40" w:after="40"/>
              <w:rPr>
                <w:sz w:val="20"/>
                <w:szCs w:val="20"/>
              </w:rPr>
            </w:pPr>
          </w:p>
        </w:tc>
      </w:tr>
      <w:tr w:rsidR="00BC0191" w14:paraId="5C95CF29" w14:textId="77777777" w:rsidTr="00463932">
        <w:tc>
          <w:tcPr>
            <w:tcW w:w="392" w:type="pct"/>
          </w:tcPr>
          <w:p w14:paraId="2A38359D" w14:textId="77777777" w:rsidR="00BC0191" w:rsidRDefault="001E4C9A">
            <w:pPr>
              <w:spacing w:before="40" w:after="40"/>
              <w:jc w:val="center"/>
              <w:rPr>
                <w:sz w:val="20"/>
                <w:szCs w:val="20"/>
              </w:rPr>
            </w:pPr>
            <w:r>
              <w:rPr>
                <w:rFonts w:ascii="Times New Roman" w:eastAsia="Times New Roman" w:hAnsi="Times New Roman"/>
                <w:sz w:val="20"/>
                <w:szCs w:val="20"/>
              </w:rPr>
              <w:t>141</w:t>
            </w:r>
          </w:p>
        </w:tc>
        <w:tc>
          <w:tcPr>
            <w:tcW w:w="1178" w:type="pct"/>
          </w:tcPr>
          <w:p w14:paraId="496D9C1B" w14:textId="77777777" w:rsidR="00BC0191" w:rsidRDefault="001E4C9A">
            <w:pPr>
              <w:spacing w:before="40" w:after="40"/>
              <w:rPr>
                <w:sz w:val="20"/>
                <w:szCs w:val="20"/>
              </w:rPr>
            </w:pPr>
            <w:r>
              <w:rPr>
                <w:rFonts w:ascii="Times New Roman" w:eastAsia="Times New Roman" w:hAnsi="Times New Roman"/>
                <w:sz w:val="20"/>
                <w:szCs w:val="20"/>
              </w:rPr>
              <w:t>Certified Reference Material – Meat/Fish Matrix (ISO 17034)</w:t>
            </w:r>
          </w:p>
        </w:tc>
        <w:tc>
          <w:tcPr>
            <w:tcW w:w="2216" w:type="pct"/>
          </w:tcPr>
          <w:p w14:paraId="0D0A8A02" w14:textId="77777777" w:rsidR="00BC0191" w:rsidRDefault="001E4C9A">
            <w:pPr>
              <w:spacing w:before="40" w:after="40"/>
              <w:rPr>
                <w:sz w:val="20"/>
                <w:szCs w:val="20"/>
              </w:rPr>
            </w:pPr>
            <w:r>
              <w:rPr>
                <w:rFonts w:ascii="Times New Roman" w:eastAsia="Times New Roman" w:hAnsi="Times New Roman"/>
                <w:sz w:val="20"/>
                <w:szCs w:val="20"/>
              </w:rPr>
              <w:t>Freeze-dried CRM for heavy metals, fat, protein, moisture; ISO 17034 certified; 5 g per vial</w:t>
            </w:r>
          </w:p>
        </w:tc>
        <w:tc>
          <w:tcPr>
            <w:tcW w:w="477" w:type="pct"/>
          </w:tcPr>
          <w:p w14:paraId="685D2C2A"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5974455C" w14:textId="77777777" w:rsidR="00BC0191" w:rsidRDefault="00BC0191">
            <w:pPr>
              <w:spacing w:before="40" w:after="40"/>
              <w:rPr>
                <w:sz w:val="20"/>
                <w:szCs w:val="20"/>
              </w:rPr>
            </w:pPr>
          </w:p>
        </w:tc>
      </w:tr>
      <w:tr w:rsidR="00BC0191" w14:paraId="6C19D3FF" w14:textId="77777777" w:rsidTr="00463932">
        <w:tc>
          <w:tcPr>
            <w:tcW w:w="392" w:type="pct"/>
          </w:tcPr>
          <w:p w14:paraId="7A393195" w14:textId="77777777" w:rsidR="00BC0191" w:rsidRDefault="001E4C9A">
            <w:pPr>
              <w:spacing w:before="40" w:after="40"/>
              <w:jc w:val="center"/>
              <w:rPr>
                <w:sz w:val="20"/>
                <w:szCs w:val="20"/>
              </w:rPr>
            </w:pPr>
            <w:r>
              <w:rPr>
                <w:rFonts w:ascii="Times New Roman" w:eastAsia="Times New Roman" w:hAnsi="Times New Roman"/>
                <w:sz w:val="20"/>
                <w:szCs w:val="20"/>
              </w:rPr>
              <w:t>142</w:t>
            </w:r>
          </w:p>
        </w:tc>
        <w:tc>
          <w:tcPr>
            <w:tcW w:w="1178" w:type="pct"/>
          </w:tcPr>
          <w:p w14:paraId="7F300B39" w14:textId="77777777" w:rsidR="00BC0191" w:rsidRDefault="001E4C9A">
            <w:pPr>
              <w:spacing w:before="40" w:after="40"/>
              <w:rPr>
                <w:sz w:val="20"/>
                <w:szCs w:val="20"/>
              </w:rPr>
            </w:pPr>
            <w:r>
              <w:rPr>
                <w:rFonts w:ascii="Times New Roman" w:eastAsia="Times New Roman" w:hAnsi="Times New Roman"/>
                <w:sz w:val="20"/>
                <w:szCs w:val="20"/>
              </w:rPr>
              <w:t>pH Buffer Standards (pH 4.00 / 7.00 / 10.00, NIST-traceable)</w:t>
            </w:r>
          </w:p>
        </w:tc>
        <w:tc>
          <w:tcPr>
            <w:tcW w:w="2216" w:type="pct"/>
          </w:tcPr>
          <w:p w14:paraId="712B91B3" w14:textId="77777777" w:rsidR="00BC0191" w:rsidRDefault="001E4C9A">
            <w:pPr>
              <w:spacing w:before="40" w:after="40"/>
              <w:rPr>
                <w:sz w:val="20"/>
                <w:szCs w:val="20"/>
              </w:rPr>
            </w:pPr>
            <w:r>
              <w:rPr>
                <w:rFonts w:ascii="Times New Roman" w:eastAsia="Times New Roman" w:hAnsi="Times New Roman"/>
                <w:sz w:val="20"/>
                <w:szCs w:val="20"/>
              </w:rPr>
              <w:t>±0.01 pH accuracy at 25°C; 250 mL; traceable to international standards; for daily pH meter calibration</w:t>
            </w:r>
          </w:p>
        </w:tc>
        <w:tc>
          <w:tcPr>
            <w:tcW w:w="477" w:type="pct"/>
          </w:tcPr>
          <w:p w14:paraId="2F8173F1" w14:textId="77777777" w:rsidR="00BC0191" w:rsidRDefault="001E4C9A">
            <w:pPr>
              <w:spacing w:before="40" w:after="40"/>
              <w:jc w:val="center"/>
              <w:rPr>
                <w:sz w:val="20"/>
                <w:szCs w:val="20"/>
              </w:rPr>
            </w:pPr>
            <w:r>
              <w:rPr>
                <w:rFonts w:ascii="Times New Roman" w:eastAsia="Times New Roman" w:hAnsi="Times New Roman"/>
                <w:sz w:val="20"/>
                <w:szCs w:val="20"/>
              </w:rPr>
              <w:t>24</w:t>
            </w:r>
          </w:p>
        </w:tc>
        <w:tc>
          <w:tcPr>
            <w:tcW w:w="737" w:type="pct"/>
          </w:tcPr>
          <w:p w14:paraId="1449BE65" w14:textId="77777777" w:rsidR="00BC0191" w:rsidRDefault="00BC0191">
            <w:pPr>
              <w:spacing w:before="40" w:after="40"/>
              <w:rPr>
                <w:sz w:val="20"/>
                <w:szCs w:val="20"/>
              </w:rPr>
            </w:pPr>
          </w:p>
        </w:tc>
      </w:tr>
      <w:tr w:rsidR="00BC0191" w14:paraId="025E7EFB" w14:textId="77777777" w:rsidTr="00463932">
        <w:tc>
          <w:tcPr>
            <w:tcW w:w="392" w:type="pct"/>
          </w:tcPr>
          <w:p w14:paraId="35E6DD64" w14:textId="77777777" w:rsidR="00BC0191" w:rsidRDefault="001E4C9A">
            <w:pPr>
              <w:spacing w:before="40" w:after="40"/>
              <w:jc w:val="center"/>
              <w:rPr>
                <w:sz w:val="20"/>
                <w:szCs w:val="20"/>
              </w:rPr>
            </w:pPr>
            <w:r>
              <w:rPr>
                <w:rFonts w:ascii="Times New Roman" w:eastAsia="Times New Roman" w:hAnsi="Times New Roman"/>
                <w:sz w:val="20"/>
                <w:szCs w:val="20"/>
              </w:rPr>
              <w:t>143</w:t>
            </w:r>
          </w:p>
        </w:tc>
        <w:tc>
          <w:tcPr>
            <w:tcW w:w="1178" w:type="pct"/>
          </w:tcPr>
          <w:p w14:paraId="74C813A0" w14:textId="77777777" w:rsidR="00BC0191" w:rsidRDefault="001E4C9A">
            <w:pPr>
              <w:spacing w:before="40" w:after="40"/>
              <w:rPr>
                <w:sz w:val="20"/>
                <w:szCs w:val="20"/>
              </w:rPr>
            </w:pPr>
            <w:r>
              <w:rPr>
                <w:rFonts w:ascii="Times New Roman" w:eastAsia="Times New Roman" w:hAnsi="Times New Roman"/>
                <w:sz w:val="20"/>
                <w:szCs w:val="20"/>
              </w:rPr>
              <w:t>Karl Fischer Reagent (Composite grade, 1 L)</w:t>
            </w:r>
          </w:p>
        </w:tc>
        <w:tc>
          <w:tcPr>
            <w:tcW w:w="2216" w:type="pct"/>
          </w:tcPr>
          <w:p w14:paraId="3AA5DA36" w14:textId="77777777" w:rsidR="00BC0191" w:rsidRDefault="001E4C9A">
            <w:pPr>
              <w:spacing w:before="40" w:after="40"/>
              <w:rPr>
                <w:sz w:val="20"/>
                <w:szCs w:val="20"/>
              </w:rPr>
            </w:pPr>
            <w:r>
              <w:rPr>
                <w:rFonts w:ascii="Times New Roman" w:eastAsia="Times New Roman" w:hAnsi="Times New Roman"/>
                <w:sz w:val="20"/>
                <w:szCs w:val="20"/>
              </w:rPr>
              <w:t>Titer 5 mg H₂O/mL; for moisture in fats, spices, dried meat</w:t>
            </w:r>
          </w:p>
        </w:tc>
        <w:tc>
          <w:tcPr>
            <w:tcW w:w="477" w:type="pct"/>
          </w:tcPr>
          <w:p w14:paraId="07B1117A"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2EF83037" w14:textId="77777777" w:rsidR="00BC0191" w:rsidRDefault="00BC0191">
            <w:pPr>
              <w:spacing w:before="40" w:after="40"/>
              <w:rPr>
                <w:sz w:val="20"/>
                <w:szCs w:val="20"/>
              </w:rPr>
            </w:pPr>
          </w:p>
        </w:tc>
      </w:tr>
      <w:tr w:rsidR="00BC0191" w14:paraId="56769347" w14:textId="77777777" w:rsidTr="00463932">
        <w:tc>
          <w:tcPr>
            <w:tcW w:w="392" w:type="pct"/>
          </w:tcPr>
          <w:p w14:paraId="7E3A2438" w14:textId="77777777" w:rsidR="00BC0191" w:rsidRDefault="001E4C9A">
            <w:pPr>
              <w:spacing w:before="40" w:after="40"/>
              <w:jc w:val="center"/>
              <w:rPr>
                <w:sz w:val="20"/>
                <w:szCs w:val="20"/>
              </w:rPr>
            </w:pPr>
            <w:r>
              <w:rPr>
                <w:rFonts w:ascii="Times New Roman" w:eastAsia="Times New Roman" w:hAnsi="Times New Roman"/>
                <w:sz w:val="20"/>
                <w:szCs w:val="20"/>
              </w:rPr>
              <w:t>144</w:t>
            </w:r>
          </w:p>
        </w:tc>
        <w:tc>
          <w:tcPr>
            <w:tcW w:w="1178" w:type="pct"/>
          </w:tcPr>
          <w:p w14:paraId="178C6BAA" w14:textId="77777777" w:rsidR="00BC0191" w:rsidRDefault="001E4C9A">
            <w:pPr>
              <w:spacing w:before="40" w:after="40"/>
              <w:rPr>
                <w:sz w:val="20"/>
                <w:szCs w:val="20"/>
              </w:rPr>
            </w:pPr>
            <w:r>
              <w:rPr>
                <w:rFonts w:ascii="Times New Roman" w:eastAsia="Times New Roman" w:hAnsi="Times New Roman"/>
                <w:sz w:val="20"/>
                <w:szCs w:val="20"/>
              </w:rPr>
              <w:t>Argon Gas – Purity ≥99.995% (8500 L cylinder)</w:t>
            </w:r>
          </w:p>
        </w:tc>
        <w:tc>
          <w:tcPr>
            <w:tcW w:w="2216" w:type="pct"/>
          </w:tcPr>
          <w:p w14:paraId="010B11C8" w14:textId="77777777" w:rsidR="00BC0191" w:rsidRDefault="001E4C9A">
            <w:pPr>
              <w:spacing w:before="40" w:after="40"/>
              <w:rPr>
                <w:sz w:val="20"/>
                <w:szCs w:val="20"/>
              </w:rPr>
            </w:pPr>
            <w:r>
              <w:rPr>
                <w:rFonts w:ascii="Times New Roman" w:eastAsia="Times New Roman" w:hAnsi="Times New Roman"/>
                <w:sz w:val="20"/>
                <w:szCs w:val="20"/>
              </w:rPr>
              <w:t>AAS/GF-AAS purge and nebulizer gas; with regulator</w:t>
            </w:r>
          </w:p>
        </w:tc>
        <w:tc>
          <w:tcPr>
            <w:tcW w:w="477" w:type="pct"/>
          </w:tcPr>
          <w:p w14:paraId="20B5E1E7"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737" w:type="pct"/>
          </w:tcPr>
          <w:p w14:paraId="7CA80FE4" w14:textId="77777777" w:rsidR="00BC0191" w:rsidRDefault="00BC0191">
            <w:pPr>
              <w:spacing w:before="40" w:after="40"/>
              <w:rPr>
                <w:sz w:val="20"/>
                <w:szCs w:val="20"/>
              </w:rPr>
            </w:pPr>
          </w:p>
        </w:tc>
      </w:tr>
      <w:tr w:rsidR="00BC0191" w14:paraId="1E0E2210" w14:textId="77777777" w:rsidTr="00463932">
        <w:tc>
          <w:tcPr>
            <w:tcW w:w="392" w:type="pct"/>
          </w:tcPr>
          <w:p w14:paraId="1DFCED2D" w14:textId="77777777" w:rsidR="00BC0191" w:rsidRDefault="001E4C9A">
            <w:pPr>
              <w:spacing w:before="40" w:after="40"/>
              <w:jc w:val="center"/>
              <w:rPr>
                <w:sz w:val="20"/>
                <w:szCs w:val="20"/>
              </w:rPr>
            </w:pPr>
            <w:r>
              <w:rPr>
                <w:rFonts w:ascii="Times New Roman" w:eastAsia="Times New Roman" w:hAnsi="Times New Roman"/>
                <w:sz w:val="20"/>
                <w:szCs w:val="20"/>
              </w:rPr>
              <w:t>145</w:t>
            </w:r>
          </w:p>
        </w:tc>
        <w:tc>
          <w:tcPr>
            <w:tcW w:w="1178" w:type="pct"/>
          </w:tcPr>
          <w:p w14:paraId="0B239DC9" w14:textId="77777777" w:rsidR="00BC0191" w:rsidRDefault="001E4C9A">
            <w:pPr>
              <w:spacing w:before="40" w:after="40"/>
              <w:rPr>
                <w:sz w:val="20"/>
                <w:szCs w:val="20"/>
              </w:rPr>
            </w:pPr>
            <w:r>
              <w:rPr>
                <w:rFonts w:ascii="Times New Roman" w:eastAsia="Times New Roman" w:hAnsi="Times New Roman"/>
                <w:sz w:val="20"/>
                <w:szCs w:val="20"/>
              </w:rPr>
              <w:t>Nitrogen Gas – Purity ≥99.999% (8500 L cylinder)</w:t>
            </w:r>
          </w:p>
        </w:tc>
        <w:tc>
          <w:tcPr>
            <w:tcW w:w="2216" w:type="pct"/>
          </w:tcPr>
          <w:p w14:paraId="7068D19A" w14:textId="77777777" w:rsidR="00BC0191" w:rsidRDefault="001E4C9A">
            <w:pPr>
              <w:spacing w:before="40" w:after="40"/>
              <w:rPr>
                <w:sz w:val="20"/>
                <w:szCs w:val="20"/>
              </w:rPr>
            </w:pPr>
            <w:r>
              <w:rPr>
                <w:rFonts w:ascii="Times New Roman" w:eastAsia="Times New Roman" w:hAnsi="Times New Roman"/>
                <w:sz w:val="20"/>
                <w:szCs w:val="20"/>
              </w:rPr>
              <w:t>GC carrier gas; LC-MS source gas; evaporation; with regulator</w:t>
            </w:r>
          </w:p>
        </w:tc>
        <w:tc>
          <w:tcPr>
            <w:tcW w:w="477" w:type="pct"/>
          </w:tcPr>
          <w:p w14:paraId="003DF9E2"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737" w:type="pct"/>
          </w:tcPr>
          <w:p w14:paraId="64A80D2B" w14:textId="77777777" w:rsidR="00BC0191" w:rsidRDefault="00BC0191">
            <w:pPr>
              <w:spacing w:before="40" w:after="40"/>
              <w:rPr>
                <w:sz w:val="20"/>
                <w:szCs w:val="20"/>
              </w:rPr>
            </w:pPr>
          </w:p>
        </w:tc>
      </w:tr>
      <w:tr w:rsidR="00BC0191" w14:paraId="0DD602D2" w14:textId="77777777" w:rsidTr="00463932">
        <w:tc>
          <w:tcPr>
            <w:tcW w:w="392" w:type="pct"/>
          </w:tcPr>
          <w:p w14:paraId="1F3D6FD8" w14:textId="77777777" w:rsidR="00BC0191" w:rsidRDefault="001E4C9A">
            <w:pPr>
              <w:spacing w:before="40" w:after="40"/>
              <w:jc w:val="center"/>
              <w:rPr>
                <w:sz w:val="20"/>
                <w:szCs w:val="20"/>
              </w:rPr>
            </w:pPr>
            <w:r>
              <w:rPr>
                <w:rFonts w:ascii="Times New Roman" w:eastAsia="Times New Roman" w:hAnsi="Times New Roman"/>
                <w:sz w:val="20"/>
                <w:szCs w:val="20"/>
              </w:rPr>
              <w:t>146</w:t>
            </w:r>
          </w:p>
        </w:tc>
        <w:tc>
          <w:tcPr>
            <w:tcW w:w="1178" w:type="pct"/>
          </w:tcPr>
          <w:p w14:paraId="12F87582" w14:textId="77777777" w:rsidR="00BC0191" w:rsidRDefault="001E4C9A">
            <w:pPr>
              <w:spacing w:before="40" w:after="40"/>
              <w:rPr>
                <w:sz w:val="20"/>
                <w:szCs w:val="20"/>
              </w:rPr>
            </w:pPr>
            <w:r>
              <w:rPr>
                <w:rFonts w:ascii="Times New Roman" w:eastAsia="Times New Roman" w:hAnsi="Times New Roman"/>
                <w:sz w:val="20"/>
                <w:szCs w:val="20"/>
              </w:rPr>
              <w:t>Acetylene Gas – Dissolved ≥99.5% (8 kg cylinder)</w:t>
            </w:r>
          </w:p>
        </w:tc>
        <w:tc>
          <w:tcPr>
            <w:tcW w:w="2216" w:type="pct"/>
          </w:tcPr>
          <w:p w14:paraId="60C0AD01" w14:textId="77777777" w:rsidR="00BC0191" w:rsidRDefault="001E4C9A">
            <w:pPr>
              <w:spacing w:before="40" w:after="40"/>
              <w:rPr>
                <w:sz w:val="20"/>
                <w:szCs w:val="20"/>
              </w:rPr>
            </w:pPr>
            <w:r>
              <w:rPr>
                <w:rFonts w:ascii="Times New Roman" w:eastAsia="Times New Roman" w:hAnsi="Times New Roman"/>
                <w:sz w:val="20"/>
                <w:szCs w:val="20"/>
              </w:rPr>
              <w:t>AAS flame fuel; with flashback arrestor and regulator</w:t>
            </w:r>
          </w:p>
        </w:tc>
        <w:tc>
          <w:tcPr>
            <w:tcW w:w="477" w:type="pct"/>
          </w:tcPr>
          <w:p w14:paraId="5AB9E2B8" w14:textId="77777777" w:rsidR="00BC0191" w:rsidRDefault="001E4C9A">
            <w:pPr>
              <w:spacing w:before="40" w:after="40"/>
              <w:jc w:val="center"/>
              <w:rPr>
                <w:sz w:val="20"/>
                <w:szCs w:val="20"/>
              </w:rPr>
            </w:pPr>
            <w:r>
              <w:rPr>
                <w:rFonts w:ascii="Times New Roman" w:eastAsia="Times New Roman" w:hAnsi="Times New Roman"/>
                <w:sz w:val="20"/>
                <w:szCs w:val="20"/>
              </w:rPr>
              <w:t>4</w:t>
            </w:r>
          </w:p>
        </w:tc>
        <w:tc>
          <w:tcPr>
            <w:tcW w:w="737" w:type="pct"/>
          </w:tcPr>
          <w:p w14:paraId="283B8124" w14:textId="77777777" w:rsidR="00BC0191" w:rsidRDefault="00BC0191">
            <w:pPr>
              <w:spacing w:before="40" w:after="40"/>
              <w:rPr>
                <w:sz w:val="20"/>
                <w:szCs w:val="20"/>
              </w:rPr>
            </w:pPr>
          </w:p>
        </w:tc>
      </w:tr>
      <w:tr w:rsidR="00BC0191" w14:paraId="315A3E74" w14:textId="77777777" w:rsidTr="00463932">
        <w:tc>
          <w:tcPr>
            <w:tcW w:w="392" w:type="pct"/>
          </w:tcPr>
          <w:p w14:paraId="6636E35D" w14:textId="77777777" w:rsidR="00BC0191" w:rsidRDefault="001E4C9A">
            <w:pPr>
              <w:spacing w:before="40" w:after="40"/>
              <w:jc w:val="center"/>
              <w:rPr>
                <w:sz w:val="20"/>
                <w:szCs w:val="20"/>
              </w:rPr>
            </w:pPr>
            <w:r>
              <w:rPr>
                <w:rFonts w:ascii="Times New Roman" w:eastAsia="Times New Roman" w:hAnsi="Times New Roman"/>
                <w:sz w:val="20"/>
                <w:szCs w:val="20"/>
              </w:rPr>
              <w:t>147</w:t>
            </w:r>
          </w:p>
        </w:tc>
        <w:tc>
          <w:tcPr>
            <w:tcW w:w="1178" w:type="pct"/>
          </w:tcPr>
          <w:p w14:paraId="62BD6603" w14:textId="77777777" w:rsidR="00BC0191" w:rsidRDefault="001E4C9A">
            <w:pPr>
              <w:spacing w:before="40" w:after="40"/>
              <w:rPr>
                <w:sz w:val="20"/>
                <w:szCs w:val="20"/>
              </w:rPr>
            </w:pPr>
            <w:r>
              <w:rPr>
                <w:rFonts w:ascii="Times New Roman" w:eastAsia="Times New Roman" w:hAnsi="Times New Roman"/>
                <w:sz w:val="20"/>
                <w:szCs w:val="20"/>
              </w:rPr>
              <w:t>Borosilicate Glassware Sets (Beakers, Flasks, Cylinders, Volumetric)</w:t>
            </w:r>
          </w:p>
        </w:tc>
        <w:tc>
          <w:tcPr>
            <w:tcW w:w="2216" w:type="pct"/>
          </w:tcPr>
          <w:p w14:paraId="16FF6B44" w14:textId="77777777" w:rsidR="00BC0191" w:rsidRDefault="001E4C9A">
            <w:pPr>
              <w:spacing w:before="40" w:after="40"/>
              <w:rPr>
                <w:sz w:val="20"/>
                <w:szCs w:val="20"/>
              </w:rPr>
            </w:pPr>
            <w:r>
              <w:rPr>
                <w:rFonts w:ascii="Times New Roman" w:eastAsia="Times New Roman" w:hAnsi="Times New Roman"/>
                <w:sz w:val="20"/>
                <w:szCs w:val="20"/>
              </w:rPr>
              <w:t>Class A volumetric; borosilicate 3.3; ISO 3585; includes 50–2000 mL beakers, flasks, cylinders</w:t>
            </w:r>
          </w:p>
        </w:tc>
        <w:tc>
          <w:tcPr>
            <w:tcW w:w="477" w:type="pct"/>
          </w:tcPr>
          <w:p w14:paraId="5FC2D1F0" w14:textId="77777777" w:rsidR="00BC0191" w:rsidRDefault="001E4C9A">
            <w:pPr>
              <w:spacing w:before="40" w:after="40"/>
              <w:jc w:val="center"/>
              <w:rPr>
                <w:sz w:val="20"/>
                <w:szCs w:val="20"/>
              </w:rPr>
            </w:pPr>
            <w:r>
              <w:rPr>
                <w:rFonts w:ascii="Times New Roman" w:eastAsia="Times New Roman" w:hAnsi="Times New Roman"/>
                <w:sz w:val="20"/>
                <w:szCs w:val="20"/>
              </w:rPr>
              <w:t>10</w:t>
            </w:r>
          </w:p>
        </w:tc>
        <w:tc>
          <w:tcPr>
            <w:tcW w:w="737" w:type="pct"/>
          </w:tcPr>
          <w:p w14:paraId="4FFCD3E8" w14:textId="77777777" w:rsidR="00BC0191" w:rsidRDefault="00BC0191">
            <w:pPr>
              <w:spacing w:before="40" w:after="40"/>
              <w:rPr>
                <w:sz w:val="20"/>
                <w:szCs w:val="20"/>
              </w:rPr>
            </w:pPr>
          </w:p>
        </w:tc>
      </w:tr>
      <w:tr w:rsidR="00BC0191" w14:paraId="28B12A87" w14:textId="77777777" w:rsidTr="00463932">
        <w:tc>
          <w:tcPr>
            <w:tcW w:w="392" w:type="pct"/>
          </w:tcPr>
          <w:p w14:paraId="6E1AB371" w14:textId="77777777" w:rsidR="00BC0191" w:rsidRDefault="001E4C9A">
            <w:pPr>
              <w:spacing w:before="40" w:after="40"/>
              <w:jc w:val="center"/>
              <w:rPr>
                <w:sz w:val="20"/>
                <w:szCs w:val="20"/>
              </w:rPr>
            </w:pPr>
            <w:r>
              <w:rPr>
                <w:rFonts w:ascii="Times New Roman" w:eastAsia="Times New Roman" w:hAnsi="Times New Roman"/>
                <w:sz w:val="20"/>
                <w:szCs w:val="20"/>
              </w:rPr>
              <w:t>148</w:t>
            </w:r>
          </w:p>
        </w:tc>
        <w:tc>
          <w:tcPr>
            <w:tcW w:w="1178" w:type="pct"/>
          </w:tcPr>
          <w:p w14:paraId="1162E4F3" w14:textId="77777777" w:rsidR="00BC0191" w:rsidRDefault="001E4C9A">
            <w:pPr>
              <w:spacing w:before="40" w:after="40"/>
              <w:rPr>
                <w:sz w:val="20"/>
                <w:szCs w:val="20"/>
              </w:rPr>
            </w:pPr>
            <w:r>
              <w:rPr>
                <w:rFonts w:ascii="Times New Roman" w:eastAsia="Times New Roman" w:hAnsi="Times New Roman"/>
                <w:sz w:val="20"/>
                <w:szCs w:val="20"/>
              </w:rPr>
              <w:t>Centrifuge Tubes (50 mL + 15 mL PP), DNase/RNase-free</w:t>
            </w:r>
          </w:p>
        </w:tc>
        <w:tc>
          <w:tcPr>
            <w:tcW w:w="2216" w:type="pct"/>
          </w:tcPr>
          <w:p w14:paraId="19F5EB29" w14:textId="77777777" w:rsidR="00BC0191" w:rsidRDefault="001E4C9A">
            <w:pPr>
              <w:spacing w:before="40" w:after="40"/>
              <w:rPr>
                <w:sz w:val="20"/>
                <w:szCs w:val="20"/>
              </w:rPr>
            </w:pPr>
            <w:r>
              <w:rPr>
                <w:rFonts w:ascii="Times New Roman" w:eastAsia="Times New Roman" w:hAnsi="Times New Roman"/>
                <w:sz w:val="20"/>
                <w:szCs w:val="20"/>
              </w:rPr>
              <w:t>500 tubes/case; sterile; self-standing</w:t>
            </w:r>
          </w:p>
        </w:tc>
        <w:tc>
          <w:tcPr>
            <w:tcW w:w="477" w:type="pct"/>
          </w:tcPr>
          <w:p w14:paraId="0A4B562B"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07357409" w14:textId="77777777" w:rsidR="00BC0191" w:rsidRDefault="00BC0191">
            <w:pPr>
              <w:spacing w:before="40" w:after="40"/>
              <w:rPr>
                <w:sz w:val="20"/>
                <w:szCs w:val="20"/>
              </w:rPr>
            </w:pPr>
          </w:p>
        </w:tc>
      </w:tr>
      <w:tr w:rsidR="00BC0191" w14:paraId="2A8317F8" w14:textId="77777777" w:rsidTr="00463932">
        <w:tc>
          <w:tcPr>
            <w:tcW w:w="392" w:type="pct"/>
          </w:tcPr>
          <w:p w14:paraId="2FB94BCB" w14:textId="77777777" w:rsidR="00BC0191" w:rsidRDefault="001E4C9A">
            <w:pPr>
              <w:spacing w:before="40" w:after="40"/>
              <w:jc w:val="center"/>
              <w:rPr>
                <w:sz w:val="20"/>
                <w:szCs w:val="20"/>
              </w:rPr>
            </w:pPr>
            <w:r>
              <w:rPr>
                <w:rFonts w:ascii="Times New Roman" w:eastAsia="Times New Roman" w:hAnsi="Times New Roman"/>
                <w:sz w:val="20"/>
                <w:szCs w:val="20"/>
              </w:rPr>
              <w:t>149</w:t>
            </w:r>
          </w:p>
        </w:tc>
        <w:tc>
          <w:tcPr>
            <w:tcW w:w="1178" w:type="pct"/>
          </w:tcPr>
          <w:p w14:paraId="729D80E9" w14:textId="77777777" w:rsidR="00BC0191" w:rsidRDefault="001E4C9A">
            <w:pPr>
              <w:spacing w:before="40" w:after="40"/>
              <w:rPr>
                <w:sz w:val="20"/>
                <w:szCs w:val="20"/>
              </w:rPr>
            </w:pPr>
            <w:r>
              <w:rPr>
                <w:rFonts w:ascii="Times New Roman" w:eastAsia="Times New Roman" w:hAnsi="Times New Roman"/>
                <w:sz w:val="20"/>
                <w:szCs w:val="20"/>
              </w:rPr>
              <w:t>Microcentrifuge Tubes (1.5 mL + 2.0 mL), PCR-clean</w:t>
            </w:r>
          </w:p>
        </w:tc>
        <w:tc>
          <w:tcPr>
            <w:tcW w:w="2216" w:type="pct"/>
          </w:tcPr>
          <w:p w14:paraId="1F676681" w14:textId="77777777" w:rsidR="00BC0191" w:rsidRDefault="001E4C9A">
            <w:pPr>
              <w:spacing w:before="40" w:after="40"/>
              <w:rPr>
                <w:sz w:val="20"/>
                <w:szCs w:val="20"/>
              </w:rPr>
            </w:pPr>
            <w:r>
              <w:rPr>
                <w:rFonts w:ascii="Times New Roman" w:eastAsia="Times New Roman" w:hAnsi="Times New Roman"/>
                <w:sz w:val="20"/>
                <w:szCs w:val="20"/>
              </w:rPr>
              <w:t>1000/box; DNase/RNase-free</w:t>
            </w:r>
          </w:p>
        </w:tc>
        <w:tc>
          <w:tcPr>
            <w:tcW w:w="477" w:type="pct"/>
          </w:tcPr>
          <w:p w14:paraId="5CD42014" w14:textId="77777777" w:rsidR="00BC0191" w:rsidRDefault="001E4C9A">
            <w:pPr>
              <w:spacing w:before="40" w:after="40"/>
              <w:jc w:val="center"/>
              <w:rPr>
                <w:sz w:val="20"/>
                <w:szCs w:val="20"/>
              </w:rPr>
            </w:pPr>
            <w:r>
              <w:rPr>
                <w:rFonts w:ascii="Times New Roman" w:eastAsia="Times New Roman" w:hAnsi="Times New Roman"/>
                <w:sz w:val="20"/>
                <w:szCs w:val="20"/>
              </w:rPr>
              <w:t>30</w:t>
            </w:r>
          </w:p>
        </w:tc>
        <w:tc>
          <w:tcPr>
            <w:tcW w:w="737" w:type="pct"/>
          </w:tcPr>
          <w:p w14:paraId="50DF8877" w14:textId="77777777" w:rsidR="00BC0191" w:rsidRDefault="00BC0191">
            <w:pPr>
              <w:spacing w:before="40" w:after="40"/>
              <w:rPr>
                <w:sz w:val="20"/>
                <w:szCs w:val="20"/>
              </w:rPr>
            </w:pPr>
          </w:p>
        </w:tc>
      </w:tr>
      <w:tr w:rsidR="00BC0191" w14:paraId="2D22E75E" w14:textId="77777777" w:rsidTr="00463932">
        <w:tc>
          <w:tcPr>
            <w:tcW w:w="392" w:type="pct"/>
          </w:tcPr>
          <w:p w14:paraId="023B5DAA" w14:textId="77777777" w:rsidR="00BC0191" w:rsidRDefault="001E4C9A">
            <w:pPr>
              <w:spacing w:before="40" w:after="40"/>
              <w:jc w:val="center"/>
              <w:rPr>
                <w:sz w:val="20"/>
                <w:szCs w:val="20"/>
              </w:rPr>
            </w:pPr>
            <w:r>
              <w:rPr>
                <w:rFonts w:ascii="Times New Roman" w:eastAsia="Times New Roman" w:hAnsi="Times New Roman"/>
                <w:sz w:val="20"/>
                <w:szCs w:val="20"/>
              </w:rPr>
              <w:t>150</w:t>
            </w:r>
          </w:p>
        </w:tc>
        <w:tc>
          <w:tcPr>
            <w:tcW w:w="1178" w:type="pct"/>
          </w:tcPr>
          <w:p w14:paraId="3A84EAB2" w14:textId="77777777" w:rsidR="00BC0191" w:rsidRDefault="001E4C9A">
            <w:pPr>
              <w:spacing w:before="40" w:after="40"/>
              <w:rPr>
                <w:sz w:val="20"/>
                <w:szCs w:val="20"/>
              </w:rPr>
            </w:pPr>
            <w:r>
              <w:rPr>
                <w:rFonts w:ascii="Times New Roman" w:eastAsia="Times New Roman" w:hAnsi="Times New Roman"/>
                <w:sz w:val="20"/>
                <w:szCs w:val="20"/>
              </w:rPr>
              <w:t>PCR Plates (96-well, 0.2 mL, thin-wall)</w:t>
            </w:r>
          </w:p>
        </w:tc>
        <w:tc>
          <w:tcPr>
            <w:tcW w:w="2216" w:type="pct"/>
          </w:tcPr>
          <w:p w14:paraId="182C8164" w14:textId="77777777" w:rsidR="00BC0191" w:rsidRDefault="001E4C9A">
            <w:pPr>
              <w:spacing w:before="40" w:after="40"/>
              <w:rPr>
                <w:sz w:val="20"/>
                <w:szCs w:val="20"/>
              </w:rPr>
            </w:pPr>
            <w:r>
              <w:rPr>
                <w:rFonts w:ascii="Times New Roman" w:eastAsia="Times New Roman" w:hAnsi="Times New Roman"/>
                <w:sz w:val="20"/>
                <w:szCs w:val="20"/>
              </w:rPr>
              <w:t>Clear/white; 25 plates/box; certified for qPCR</w:t>
            </w:r>
          </w:p>
        </w:tc>
        <w:tc>
          <w:tcPr>
            <w:tcW w:w="477" w:type="pct"/>
          </w:tcPr>
          <w:p w14:paraId="7E6C91D2" w14:textId="77777777" w:rsidR="00BC0191" w:rsidRDefault="001E4C9A">
            <w:pPr>
              <w:spacing w:before="40" w:after="40"/>
              <w:jc w:val="center"/>
              <w:rPr>
                <w:sz w:val="20"/>
                <w:szCs w:val="20"/>
              </w:rPr>
            </w:pPr>
            <w:r>
              <w:rPr>
                <w:rFonts w:ascii="Times New Roman" w:eastAsia="Times New Roman" w:hAnsi="Times New Roman"/>
                <w:sz w:val="20"/>
                <w:szCs w:val="20"/>
              </w:rPr>
              <w:t>30</w:t>
            </w:r>
          </w:p>
        </w:tc>
        <w:tc>
          <w:tcPr>
            <w:tcW w:w="737" w:type="pct"/>
          </w:tcPr>
          <w:p w14:paraId="262323D8" w14:textId="77777777" w:rsidR="00BC0191" w:rsidRDefault="00BC0191">
            <w:pPr>
              <w:spacing w:before="40" w:after="40"/>
              <w:rPr>
                <w:sz w:val="20"/>
                <w:szCs w:val="20"/>
              </w:rPr>
            </w:pPr>
          </w:p>
        </w:tc>
      </w:tr>
      <w:tr w:rsidR="00BC0191" w14:paraId="24ACDA5F" w14:textId="77777777" w:rsidTr="00463932">
        <w:tc>
          <w:tcPr>
            <w:tcW w:w="392" w:type="pct"/>
          </w:tcPr>
          <w:p w14:paraId="2F12C915" w14:textId="77777777" w:rsidR="00BC0191" w:rsidRDefault="001E4C9A">
            <w:pPr>
              <w:spacing w:before="40" w:after="40"/>
              <w:jc w:val="center"/>
              <w:rPr>
                <w:sz w:val="20"/>
                <w:szCs w:val="20"/>
              </w:rPr>
            </w:pPr>
            <w:r>
              <w:rPr>
                <w:rFonts w:ascii="Times New Roman" w:eastAsia="Times New Roman" w:hAnsi="Times New Roman"/>
                <w:sz w:val="20"/>
                <w:szCs w:val="20"/>
              </w:rPr>
              <w:t>151</w:t>
            </w:r>
          </w:p>
        </w:tc>
        <w:tc>
          <w:tcPr>
            <w:tcW w:w="1178" w:type="pct"/>
          </w:tcPr>
          <w:p w14:paraId="7EB8EC7D" w14:textId="77777777" w:rsidR="00BC0191" w:rsidRDefault="001E4C9A">
            <w:pPr>
              <w:spacing w:before="40" w:after="40"/>
              <w:rPr>
                <w:sz w:val="20"/>
                <w:szCs w:val="20"/>
              </w:rPr>
            </w:pPr>
            <w:r>
              <w:rPr>
                <w:rFonts w:ascii="Times New Roman" w:eastAsia="Times New Roman" w:hAnsi="Times New Roman"/>
                <w:sz w:val="20"/>
                <w:szCs w:val="20"/>
              </w:rPr>
              <w:t>Pipette Tips (10 µL, 200 µL, 1000 µL) – Filtered &amp; Unfiltered</w:t>
            </w:r>
          </w:p>
        </w:tc>
        <w:tc>
          <w:tcPr>
            <w:tcW w:w="2216" w:type="pct"/>
          </w:tcPr>
          <w:p w14:paraId="17556AA7" w14:textId="77777777" w:rsidR="00BC0191" w:rsidRDefault="001E4C9A">
            <w:pPr>
              <w:spacing w:before="40" w:after="40"/>
              <w:rPr>
                <w:sz w:val="20"/>
                <w:szCs w:val="20"/>
              </w:rPr>
            </w:pPr>
            <w:r>
              <w:rPr>
                <w:rFonts w:ascii="Times New Roman" w:eastAsia="Times New Roman" w:hAnsi="Times New Roman"/>
                <w:sz w:val="20"/>
                <w:szCs w:val="20"/>
              </w:rPr>
              <w:t>Autoclavable; filtered and unfiltered; 96-tip rack/box; DNase/RNase-free</w:t>
            </w:r>
          </w:p>
        </w:tc>
        <w:tc>
          <w:tcPr>
            <w:tcW w:w="477" w:type="pct"/>
          </w:tcPr>
          <w:p w14:paraId="42E94A3B" w14:textId="77777777" w:rsidR="00BC0191" w:rsidRDefault="001E4C9A">
            <w:pPr>
              <w:spacing w:before="40" w:after="40"/>
              <w:jc w:val="center"/>
              <w:rPr>
                <w:sz w:val="20"/>
                <w:szCs w:val="20"/>
              </w:rPr>
            </w:pPr>
            <w:r>
              <w:rPr>
                <w:rFonts w:ascii="Times New Roman" w:eastAsia="Times New Roman" w:hAnsi="Times New Roman"/>
                <w:sz w:val="20"/>
                <w:szCs w:val="20"/>
              </w:rPr>
              <w:t>60</w:t>
            </w:r>
          </w:p>
        </w:tc>
        <w:tc>
          <w:tcPr>
            <w:tcW w:w="737" w:type="pct"/>
          </w:tcPr>
          <w:p w14:paraId="0AD190CE" w14:textId="77777777" w:rsidR="00BC0191" w:rsidRDefault="00BC0191">
            <w:pPr>
              <w:spacing w:before="40" w:after="40"/>
              <w:rPr>
                <w:sz w:val="20"/>
                <w:szCs w:val="20"/>
              </w:rPr>
            </w:pPr>
          </w:p>
        </w:tc>
      </w:tr>
      <w:tr w:rsidR="00BC0191" w14:paraId="158E91B0" w14:textId="77777777" w:rsidTr="00463932">
        <w:tc>
          <w:tcPr>
            <w:tcW w:w="392" w:type="pct"/>
          </w:tcPr>
          <w:p w14:paraId="16423672" w14:textId="77777777" w:rsidR="00BC0191" w:rsidRDefault="001E4C9A">
            <w:pPr>
              <w:spacing w:before="40" w:after="40"/>
              <w:jc w:val="center"/>
              <w:rPr>
                <w:sz w:val="20"/>
                <w:szCs w:val="20"/>
              </w:rPr>
            </w:pPr>
            <w:r>
              <w:rPr>
                <w:rFonts w:ascii="Times New Roman" w:eastAsia="Times New Roman" w:hAnsi="Times New Roman"/>
                <w:sz w:val="20"/>
                <w:szCs w:val="20"/>
              </w:rPr>
              <w:t>152</w:t>
            </w:r>
          </w:p>
        </w:tc>
        <w:tc>
          <w:tcPr>
            <w:tcW w:w="1178" w:type="pct"/>
          </w:tcPr>
          <w:p w14:paraId="052F7548" w14:textId="77777777" w:rsidR="00BC0191" w:rsidRDefault="001E4C9A">
            <w:pPr>
              <w:spacing w:before="40" w:after="40"/>
              <w:rPr>
                <w:sz w:val="20"/>
                <w:szCs w:val="20"/>
              </w:rPr>
            </w:pPr>
            <w:r>
              <w:rPr>
                <w:rFonts w:ascii="Times New Roman" w:eastAsia="Times New Roman" w:hAnsi="Times New Roman"/>
                <w:sz w:val="20"/>
                <w:szCs w:val="20"/>
              </w:rPr>
              <w:t>Filter Papers – Grades 1, 4, 41, 42 (100/box)</w:t>
            </w:r>
          </w:p>
        </w:tc>
        <w:tc>
          <w:tcPr>
            <w:tcW w:w="2216" w:type="pct"/>
          </w:tcPr>
          <w:p w14:paraId="08B2F1AC" w14:textId="77777777" w:rsidR="00BC0191" w:rsidRDefault="001E4C9A">
            <w:pPr>
              <w:spacing w:before="40" w:after="40"/>
              <w:rPr>
                <w:sz w:val="20"/>
                <w:szCs w:val="20"/>
              </w:rPr>
            </w:pPr>
            <w:r>
              <w:rPr>
                <w:rFonts w:ascii="Times New Roman" w:eastAsia="Times New Roman" w:hAnsi="Times New Roman"/>
                <w:sz w:val="20"/>
                <w:szCs w:val="20"/>
              </w:rPr>
              <w:t>Qualitative and quantitative; 90 mm and 125 mm; cellulose</w:t>
            </w:r>
          </w:p>
        </w:tc>
        <w:tc>
          <w:tcPr>
            <w:tcW w:w="477" w:type="pct"/>
          </w:tcPr>
          <w:p w14:paraId="53EE14E5"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6FA484FB" w14:textId="77777777" w:rsidR="00BC0191" w:rsidRDefault="00BC0191">
            <w:pPr>
              <w:spacing w:before="40" w:after="40"/>
              <w:rPr>
                <w:sz w:val="20"/>
                <w:szCs w:val="20"/>
              </w:rPr>
            </w:pPr>
          </w:p>
        </w:tc>
      </w:tr>
      <w:tr w:rsidR="00BC0191" w14:paraId="3E07EE70" w14:textId="77777777" w:rsidTr="00463932">
        <w:tc>
          <w:tcPr>
            <w:tcW w:w="392" w:type="pct"/>
          </w:tcPr>
          <w:p w14:paraId="1977D432" w14:textId="77777777" w:rsidR="00BC0191" w:rsidRDefault="001E4C9A">
            <w:pPr>
              <w:spacing w:before="40" w:after="40"/>
              <w:jc w:val="center"/>
              <w:rPr>
                <w:sz w:val="20"/>
                <w:szCs w:val="20"/>
              </w:rPr>
            </w:pPr>
            <w:r>
              <w:rPr>
                <w:rFonts w:ascii="Times New Roman" w:eastAsia="Times New Roman" w:hAnsi="Times New Roman"/>
                <w:sz w:val="20"/>
                <w:szCs w:val="20"/>
              </w:rPr>
              <w:t>153</w:t>
            </w:r>
          </w:p>
        </w:tc>
        <w:tc>
          <w:tcPr>
            <w:tcW w:w="1178" w:type="pct"/>
          </w:tcPr>
          <w:p w14:paraId="2514520A" w14:textId="77777777" w:rsidR="00BC0191" w:rsidRDefault="001E4C9A">
            <w:pPr>
              <w:spacing w:before="40" w:after="40"/>
              <w:rPr>
                <w:sz w:val="20"/>
                <w:szCs w:val="20"/>
              </w:rPr>
            </w:pPr>
            <w:r>
              <w:rPr>
                <w:rFonts w:ascii="Times New Roman" w:eastAsia="Times New Roman" w:hAnsi="Times New Roman"/>
                <w:sz w:val="20"/>
                <w:szCs w:val="20"/>
              </w:rPr>
              <w:t>Membrane Filters – 0.2 µm &amp; 0.45 µm (47 mm, 50/box)</w:t>
            </w:r>
          </w:p>
        </w:tc>
        <w:tc>
          <w:tcPr>
            <w:tcW w:w="2216" w:type="pct"/>
          </w:tcPr>
          <w:p w14:paraId="179C153D" w14:textId="77777777" w:rsidR="00BC0191" w:rsidRDefault="001E4C9A">
            <w:pPr>
              <w:spacing w:before="40" w:after="40"/>
              <w:rPr>
                <w:sz w:val="20"/>
                <w:szCs w:val="20"/>
              </w:rPr>
            </w:pPr>
            <w:r>
              <w:rPr>
                <w:rFonts w:ascii="Times New Roman" w:eastAsia="Times New Roman" w:hAnsi="Times New Roman"/>
                <w:sz w:val="20"/>
                <w:szCs w:val="20"/>
              </w:rPr>
              <w:t>Sterile; individually wrapped; HPLC filtration and microbiological water testing</w:t>
            </w:r>
          </w:p>
        </w:tc>
        <w:tc>
          <w:tcPr>
            <w:tcW w:w="477" w:type="pct"/>
          </w:tcPr>
          <w:p w14:paraId="59E78333"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21A124A7" w14:textId="77777777" w:rsidR="00BC0191" w:rsidRDefault="00BC0191">
            <w:pPr>
              <w:spacing w:before="40" w:after="40"/>
              <w:rPr>
                <w:sz w:val="20"/>
                <w:szCs w:val="20"/>
              </w:rPr>
            </w:pPr>
          </w:p>
        </w:tc>
      </w:tr>
      <w:tr w:rsidR="00BC0191" w14:paraId="4D832652" w14:textId="77777777" w:rsidTr="00463932">
        <w:tc>
          <w:tcPr>
            <w:tcW w:w="392" w:type="pct"/>
          </w:tcPr>
          <w:p w14:paraId="51531B60" w14:textId="77777777" w:rsidR="00BC0191" w:rsidRDefault="001E4C9A">
            <w:pPr>
              <w:spacing w:before="40" w:after="40"/>
              <w:jc w:val="center"/>
              <w:rPr>
                <w:sz w:val="20"/>
                <w:szCs w:val="20"/>
              </w:rPr>
            </w:pPr>
            <w:r>
              <w:rPr>
                <w:rFonts w:ascii="Times New Roman" w:eastAsia="Times New Roman" w:hAnsi="Times New Roman"/>
                <w:sz w:val="20"/>
                <w:szCs w:val="20"/>
              </w:rPr>
              <w:t>154</w:t>
            </w:r>
          </w:p>
        </w:tc>
        <w:tc>
          <w:tcPr>
            <w:tcW w:w="1178" w:type="pct"/>
          </w:tcPr>
          <w:p w14:paraId="7C4DFFCC" w14:textId="77777777" w:rsidR="00BC0191" w:rsidRDefault="001E4C9A">
            <w:pPr>
              <w:spacing w:before="40" w:after="40"/>
              <w:rPr>
                <w:sz w:val="20"/>
                <w:szCs w:val="20"/>
              </w:rPr>
            </w:pPr>
            <w:r>
              <w:rPr>
                <w:rFonts w:ascii="Times New Roman" w:eastAsia="Times New Roman" w:hAnsi="Times New Roman"/>
                <w:sz w:val="20"/>
                <w:szCs w:val="20"/>
              </w:rPr>
              <w:t>Disposable Nitrile Gloves – Powder-free (100/box, S/M/L)</w:t>
            </w:r>
          </w:p>
        </w:tc>
        <w:tc>
          <w:tcPr>
            <w:tcW w:w="2216" w:type="pct"/>
          </w:tcPr>
          <w:p w14:paraId="575B31B7" w14:textId="77777777" w:rsidR="00BC0191" w:rsidRDefault="001E4C9A">
            <w:pPr>
              <w:spacing w:before="40" w:after="40"/>
              <w:rPr>
                <w:sz w:val="20"/>
                <w:szCs w:val="20"/>
              </w:rPr>
            </w:pPr>
            <w:r>
              <w:rPr>
                <w:rFonts w:ascii="Times New Roman" w:eastAsia="Times New Roman" w:hAnsi="Times New Roman"/>
                <w:sz w:val="20"/>
                <w:szCs w:val="20"/>
              </w:rPr>
              <w:t>10-mil; extended cuff; CE/FDA certified</w:t>
            </w:r>
          </w:p>
        </w:tc>
        <w:tc>
          <w:tcPr>
            <w:tcW w:w="477" w:type="pct"/>
          </w:tcPr>
          <w:p w14:paraId="608F1604" w14:textId="77777777" w:rsidR="00BC0191" w:rsidRDefault="001E4C9A">
            <w:pPr>
              <w:spacing w:before="40" w:after="40"/>
              <w:jc w:val="center"/>
              <w:rPr>
                <w:sz w:val="20"/>
                <w:szCs w:val="20"/>
              </w:rPr>
            </w:pPr>
            <w:r>
              <w:rPr>
                <w:rFonts w:ascii="Times New Roman" w:eastAsia="Times New Roman" w:hAnsi="Times New Roman"/>
                <w:sz w:val="20"/>
                <w:szCs w:val="20"/>
              </w:rPr>
              <w:t>200</w:t>
            </w:r>
          </w:p>
        </w:tc>
        <w:tc>
          <w:tcPr>
            <w:tcW w:w="737" w:type="pct"/>
          </w:tcPr>
          <w:p w14:paraId="6C4C7DCE" w14:textId="77777777" w:rsidR="00BC0191" w:rsidRDefault="00BC0191">
            <w:pPr>
              <w:spacing w:before="40" w:after="40"/>
              <w:rPr>
                <w:sz w:val="20"/>
                <w:szCs w:val="20"/>
              </w:rPr>
            </w:pPr>
          </w:p>
        </w:tc>
      </w:tr>
      <w:tr w:rsidR="00BC0191" w14:paraId="3B4BAEA0" w14:textId="77777777" w:rsidTr="00463932">
        <w:tc>
          <w:tcPr>
            <w:tcW w:w="392" w:type="pct"/>
          </w:tcPr>
          <w:p w14:paraId="3B61F394" w14:textId="77777777" w:rsidR="00BC0191" w:rsidRDefault="001E4C9A">
            <w:pPr>
              <w:spacing w:before="40" w:after="40"/>
              <w:jc w:val="center"/>
              <w:rPr>
                <w:sz w:val="20"/>
                <w:szCs w:val="20"/>
              </w:rPr>
            </w:pPr>
            <w:r>
              <w:rPr>
                <w:rFonts w:ascii="Times New Roman" w:eastAsia="Times New Roman" w:hAnsi="Times New Roman"/>
                <w:sz w:val="20"/>
                <w:szCs w:val="20"/>
              </w:rPr>
              <w:t>155</w:t>
            </w:r>
          </w:p>
        </w:tc>
        <w:tc>
          <w:tcPr>
            <w:tcW w:w="1178" w:type="pct"/>
          </w:tcPr>
          <w:p w14:paraId="37CA3BCC" w14:textId="77777777" w:rsidR="00BC0191" w:rsidRDefault="001E4C9A">
            <w:pPr>
              <w:spacing w:before="40" w:after="40"/>
              <w:rPr>
                <w:sz w:val="20"/>
                <w:szCs w:val="20"/>
              </w:rPr>
            </w:pPr>
            <w:r>
              <w:rPr>
                <w:rFonts w:ascii="Times New Roman" w:eastAsia="Times New Roman" w:hAnsi="Times New Roman"/>
                <w:sz w:val="20"/>
                <w:szCs w:val="20"/>
              </w:rPr>
              <w:t>Lab Coats – White, Knee-length</w:t>
            </w:r>
          </w:p>
        </w:tc>
        <w:tc>
          <w:tcPr>
            <w:tcW w:w="2216" w:type="pct"/>
          </w:tcPr>
          <w:p w14:paraId="6464E270" w14:textId="77777777" w:rsidR="00BC0191" w:rsidRDefault="001E4C9A">
            <w:pPr>
              <w:spacing w:before="40" w:after="40"/>
              <w:rPr>
                <w:sz w:val="20"/>
                <w:szCs w:val="20"/>
              </w:rPr>
            </w:pPr>
            <w:r>
              <w:rPr>
                <w:rFonts w:ascii="Times New Roman" w:eastAsia="Times New Roman" w:hAnsi="Times New Roman"/>
                <w:sz w:val="20"/>
                <w:szCs w:val="20"/>
              </w:rPr>
              <w:t>CE EN 13034; reinforced stitching; S/M/L sizes</w:t>
            </w:r>
          </w:p>
        </w:tc>
        <w:tc>
          <w:tcPr>
            <w:tcW w:w="477" w:type="pct"/>
          </w:tcPr>
          <w:p w14:paraId="0D4FE105" w14:textId="77777777" w:rsidR="00BC0191" w:rsidRDefault="001E4C9A">
            <w:pPr>
              <w:spacing w:before="40" w:after="40"/>
              <w:jc w:val="center"/>
              <w:rPr>
                <w:sz w:val="20"/>
                <w:szCs w:val="20"/>
              </w:rPr>
            </w:pPr>
            <w:r>
              <w:rPr>
                <w:rFonts w:ascii="Times New Roman" w:eastAsia="Times New Roman" w:hAnsi="Times New Roman"/>
                <w:sz w:val="20"/>
                <w:szCs w:val="20"/>
              </w:rPr>
              <w:t>60</w:t>
            </w:r>
          </w:p>
        </w:tc>
        <w:tc>
          <w:tcPr>
            <w:tcW w:w="737" w:type="pct"/>
          </w:tcPr>
          <w:p w14:paraId="4C7839BC" w14:textId="77777777" w:rsidR="00BC0191" w:rsidRDefault="00BC0191">
            <w:pPr>
              <w:spacing w:before="40" w:after="40"/>
              <w:rPr>
                <w:sz w:val="20"/>
                <w:szCs w:val="20"/>
              </w:rPr>
            </w:pPr>
          </w:p>
        </w:tc>
      </w:tr>
      <w:tr w:rsidR="00BC0191" w14:paraId="50EA64F2" w14:textId="77777777" w:rsidTr="00463932">
        <w:tc>
          <w:tcPr>
            <w:tcW w:w="392" w:type="pct"/>
          </w:tcPr>
          <w:p w14:paraId="6176F4FB" w14:textId="77777777" w:rsidR="00BC0191" w:rsidRDefault="001E4C9A">
            <w:pPr>
              <w:spacing w:before="40" w:after="40"/>
              <w:jc w:val="center"/>
              <w:rPr>
                <w:sz w:val="20"/>
                <w:szCs w:val="20"/>
              </w:rPr>
            </w:pPr>
            <w:r>
              <w:rPr>
                <w:rFonts w:ascii="Times New Roman" w:eastAsia="Times New Roman" w:hAnsi="Times New Roman"/>
                <w:sz w:val="20"/>
                <w:szCs w:val="20"/>
              </w:rPr>
              <w:t>156</w:t>
            </w:r>
          </w:p>
        </w:tc>
        <w:tc>
          <w:tcPr>
            <w:tcW w:w="1178" w:type="pct"/>
          </w:tcPr>
          <w:p w14:paraId="2BA13E9D" w14:textId="77777777" w:rsidR="00BC0191" w:rsidRDefault="001E4C9A">
            <w:pPr>
              <w:spacing w:before="40" w:after="40"/>
              <w:rPr>
                <w:sz w:val="20"/>
                <w:szCs w:val="20"/>
              </w:rPr>
            </w:pPr>
            <w:r>
              <w:rPr>
                <w:rFonts w:ascii="Times New Roman" w:eastAsia="Times New Roman" w:hAnsi="Times New Roman"/>
                <w:sz w:val="20"/>
                <w:szCs w:val="20"/>
              </w:rPr>
              <w:t>FFP2 / N95 Masks (Non-valve, EN 149/NIOSH)</w:t>
            </w:r>
          </w:p>
        </w:tc>
        <w:tc>
          <w:tcPr>
            <w:tcW w:w="2216" w:type="pct"/>
          </w:tcPr>
          <w:p w14:paraId="63EBE96B" w14:textId="77777777" w:rsidR="00BC0191" w:rsidRDefault="001E4C9A">
            <w:pPr>
              <w:spacing w:before="40" w:after="40"/>
              <w:rPr>
                <w:sz w:val="20"/>
                <w:szCs w:val="20"/>
              </w:rPr>
            </w:pPr>
            <w:r>
              <w:rPr>
                <w:rFonts w:ascii="Times New Roman" w:eastAsia="Times New Roman" w:hAnsi="Times New Roman"/>
                <w:sz w:val="20"/>
                <w:szCs w:val="20"/>
              </w:rPr>
              <w:t>For mycotoxin and dry powder handling; 200/box</w:t>
            </w:r>
          </w:p>
        </w:tc>
        <w:tc>
          <w:tcPr>
            <w:tcW w:w="477" w:type="pct"/>
          </w:tcPr>
          <w:p w14:paraId="6C66ACA6" w14:textId="77777777" w:rsidR="00BC0191" w:rsidRDefault="001E4C9A">
            <w:pPr>
              <w:spacing w:before="40" w:after="40"/>
              <w:jc w:val="center"/>
              <w:rPr>
                <w:sz w:val="20"/>
                <w:szCs w:val="20"/>
              </w:rPr>
            </w:pPr>
            <w:r>
              <w:rPr>
                <w:rFonts w:ascii="Times New Roman" w:eastAsia="Times New Roman" w:hAnsi="Times New Roman"/>
                <w:sz w:val="20"/>
                <w:szCs w:val="20"/>
              </w:rPr>
              <w:t>200</w:t>
            </w:r>
          </w:p>
        </w:tc>
        <w:tc>
          <w:tcPr>
            <w:tcW w:w="737" w:type="pct"/>
          </w:tcPr>
          <w:p w14:paraId="39FA4308" w14:textId="77777777" w:rsidR="00BC0191" w:rsidRDefault="00BC0191">
            <w:pPr>
              <w:spacing w:before="40" w:after="40"/>
              <w:rPr>
                <w:sz w:val="20"/>
                <w:szCs w:val="20"/>
              </w:rPr>
            </w:pPr>
          </w:p>
        </w:tc>
      </w:tr>
      <w:tr w:rsidR="00BC0191" w14:paraId="3B48F85F" w14:textId="77777777" w:rsidTr="00463932">
        <w:tc>
          <w:tcPr>
            <w:tcW w:w="392" w:type="pct"/>
          </w:tcPr>
          <w:p w14:paraId="4B2F65FD" w14:textId="77777777" w:rsidR="00BC0191" w:rsidRDefault="001E4C9A">
            <w:pPr>
              <w:spacing w:before="40" w:after="40"/>
              <w:jc w:val="center"/>
              <w:rPr>
                <w:sz w:val="20"/>
                <w:szCs w:val="20"/>
              </w:rPr>
            </w:pPr>
            <w:r>
              <w:rPr>
                <w:rFonts w:ascii="Times New Roman" w:eastAsia="Times New Roman" w:hAnsi="Times New Roman"/>
                <w:sz w:val="20"/>
                <w:szCs w:val="20"/>
              </w:rPr>
              <w:t>157</w:t>
            </w:r>
          </w:p>
        </w:tc>
        <w:tc>
          <w:tcPr>
            <w:tcW w:w="1178" w:type="pct"/>
          </w:tcPr>
          <w:p w14:paraId="74687F16" w14:textId="77777777" w:rsidR="00BC0191" w:rsidRDefault="001E4C9A">
            <w:pPr>
              <w:spacing w:before="40" w:after="40"/>
              <w:rPr>
                <w:sz w:val="20"/>
                <w:szCs w:val="20"/>
              </w:rPr>
            </w:pPr>
            <w:r>
              <w:rPr>
                <w:rFonts w:ascii="Times New Roman" w:eastAsia="Times New Roman" w:hAnsi="Times New Roman"/>
                <w:sz w:val="20"/>
                <w:szCs w:val="20"/>
              </w:rPr>
              <w:t>Fat Extraction Thimbles – Cellulose (33×80 mm, 100/box)</w:t>
            </w:r>
          </w:p>
        </w:tc>
        <w:tc>
          <w:tcPr>
            <w:tcW w:w="2216" w:type="pct"/>
          </w:tcPr>
          <w:p w14:paraId="67E06993" w14:textId="77777777" w:rsidR="00BC0191" w:rsidRDefault="001E4C9A">
            <w:pPr>
              <w:spacing w:before="40" w:after="40"/>
              <w:rPr>
                <w:sz w:val="20"/>
                <w:szCs w:val="20"/>
              </w:rPr>
            </w:pPr>
            <w:r>
              <w:rPr>
                <w:rFonts w:ascii="Times New Roman" w:eastAsia="Times New Roman" w:hAnsi="Times New Roman"/>
                <w:sz w:val="20"/>
                <w:szCs w:val="20"/>
              </w:rPr>
              <w:t>Defatted; standardized dimensions; for automated fat extraction</w:t>
            </w:r>
          </w:p>
        </w:tc>
        <w:tc>
          <w:tcPr>
            <w:tcW w:w="477" w:type="pct"/>
          </w:tcPr>
          <w:p w14:paraId="273F0C8A" w14:textId="77777777" w:rsidR="00BC0191" w:rsidRDefault="001E4C9A">
            <w:pPr>
              <w:spacing w:before="40" w:after="40"/>
              <w:jc w:val="center"/>
              <w:rPr>
                <w:sz w:val="20"/>
                <w:szCs w:val="20"/>
              </w:rPr>
            </w:pPr>
            <w:r>
              <w:rPr>
                <w:rFonts w:ascii="Times New Roman" w:eastAsia="Times New Roman" w:hAnsi="Times New Roman"/>
                <w:sz w:val="20"/>
                <w:szCs w:val="20"/>
              </w:rPr>
              <w:t>20</w:t>
            </w:r>
          </w:p>
        </w:tc>
        <w:tc>
          <w:tcPr>
            <w:tcW w:w="737" w:type="pct"/>
          </w:tcPr>
          <w:p w14:paraId="38D0BF55" w14:textId="77777777" w:rsidR="00BC0191" w:rsidRDefault="00BC0191">
            <w:pPr>
              <w:spacing w:before="40" w:after="40"/>
              <w:rPr>
                <w:sz w:val="20"/>
                <w:szCs w:val="20"/>
              </w:rPr>
            </w:pPr>
          </w:p>
        </w:tc>
      </w:tr>
      <w:tr w:rsidR="00BC0191" w14:paraId="7947B8A2" w14:textId="77777777" w:rsidTr="00463932">
        <w:tc>
          <w:tcPr>
            <w:tcW w:w="392" w:type="pct"/>
          </w:tcPr>
          <w:p w14:paraId="796D1BD7" w14:textId="77777777" w:rsidR="00BC0191" w:rsidRDefault="001E4C9A">
            <w:pPr>
              <w:spacing w:before="40" w:after="40"/>
              <w:jc w:val="center"/>
              <w:rPr>
                <w:sz w:val="20"/>
                <w:szCs w:val="20"/>
              </w:rPr>
            </w:pPr>
            <w:r>
              <w:rPr>
                <w:rFonts w:ascii="Times New Roman" w:eastAsia="Times New Roman" w:hAnsi="Times New Roman"/>
                <w:sz w:val="20"/>
                <w:szCs w:val="20"/>
              </w:rPr>
              <w:lastRenderedPageBreak/>
              <w:t>158</w:t>
            </w:r>
          </w:p>
        </w:tc>
        <w:tc>
          <w:tcPr>
            <w:tcW w:w="1178" w:type="pct"/>
          </w:tcPr>
          <w:p w14:paraId="69D2044F" w14:textId="77777777" w:rsidR="00BC0191" w:rsidRDefault="001E4C9A">
            <w:pPr>
              <w:spacing w:before="40" w:after="40"/>
              <w:rPr>
                <w:sz w:val="20"/>
                <w:szCs w:val="20"/>
              </w:rPr>
            </w:pPr>
            <w:r>
              <w:rPr>
                <w:rFonts w:ascii="Times New Roman" w:eastAsia="Times New Roman" w:hAnsi="Times New Roman"/>
                <w:sz w:val="20"/>
                <w:szCs w:val="20"/>
              </w:rPr>
              <w:t>Rapid Test Kits – Livestock Disease Panel (Annual, 6 types)</w:t>
            </w:r>
          </w:p>
        </w:tc>
        <w:tc>
          <w:tcPr>
            <w:tcW w:w="2216" w:type="pct"/>
          </w:tcPr>
          <w:p w14:paraId="38FC389F" w14:textId="77777777" w:rsidR="00BC0191" w:rsidRDefault="001E4C9A">
            <w:pPr>
              <w:spacing w:before="40" w:after="40"/>
              <w:rPr>
                <w:sz w:val="20"/>
                <w:szCs w:val="20"/>
              </w:rPr>
            </w:pPr>
            <w:r>
              <w:rPr>
                <w:rFonts w:ascii="Times New Roman" w:eastAsia="Times New Roman" w:hAnsi="Times New Roman"/>
                <w:sz w:val="20"/>
                <w:szCs w:val="20"/>
              </w:rPr>
              <w:t>ASFV, Brucellosis, BTB, Avian Influenza, FMD, Newcastle Disease; plate-based ELISA; OIE validated; 8–20 kits per type</w:t>
            </w:r>
          </w:p>
        </w:tc>
        <w:tc>
          <w:tcPr>
            <w:tcW w:w="477" w:type="pct"/>
          </w:tcPr>
          <w:p w14:paraId="3F14F125" w14:textId="77777777" w:rsidR="00BC0191" w:rsidRDefault="001E4C9A">
            <w:pPr>
              <w:spacing w:before="40" w:after="40"/>
              <w:jc w:val="center"/>
              <w:rPr>
                <w:sz w:val="20"/>
                <w:szCs w:val="20"/>
              </w:rPr>
            </w:pPr>
            <w:r>
              <w:rPr>
                <w:rFonts w:ascii="Times New Roman" w:eastAsia="Times New Roman" w:hAnsi="Times New Roman"/>
                <w:sz w:val="20"/>
                <w:szCs w:val="20"/>
              </w:rPr>
              <w:t>80</w:t>
            </w:r>
          </w:p>
        </w:tc>
        <w:tc>
          <w:tcPr>
            <w:tcW w:w="737" w:type="pct"/>
          </w:tcPr>
          <w:p w14:paraId="2173F9ED" w14:textId="77777777" w:rsidR="00BC0191" w:rsidRDefault="00BC0191">
            <w:pPr>
              <w:spacing w:before="40" w:after="40"/>
              <w:rPr>
                <w:sz w:val="20"/>
                <w:szCs w:val="20"/>
              </w:rPr>
            </w:pPr>
          </w:p>
        </w:tc>
      </w:tr>
      <w:tr w:rsidR="00BC0191" w14:paraId="57A3D69E" w14:textId="77777777" w:rsidTr="00463932">
        <w:tc>
          <w:tcPr>
            <w:tcW w:w="392" w:type="pct"/>
          </w:tcPr>
          <w:p w14:paraId="4F832041" w14:textId="77777777" w:rsidR="00BC0191" w:rsidRDefault="001E4C9A">
            <w:pPr>
              <w:spacing w:before="40" w:after="40"/>
              <w:jc w:val="center"/>
              <w:rPr>
                <w:sz w:val="20"/>
                <w:szCs w:val="20"/>
              </w:rPr>
            </w:pPr>
            <w:r>
              <w:rPr>
                <w:rFonts w:ascii="Times New Roman" w:eastAsia="Times New Roman" w:hAnsi="Times New Roman"/>
                <w:sz w:val="20"/>
                <w:szCs w:val="20"/>
              </w:rPr>
              <w:t>159</w:t>
            </w:r>
          </w:p>
        </w:tc>
        <w:tc>
          <w:tcPr>
            <w:tcW w:w="1178" w:type="pct"/>
          </w:tcPr>
          <w:p w14:paraId="74792BC3" w14:textId="77777777" w:rsidR="00BC0191" w:rsidRDefault="001E4C9A">
            <w:pPr>
              <w:spacing w:before="40" w:after="40"/>
              <w:rPr>
                <w:sz w:val="20"/>
                <w:szCs w:val="20"/>
              </w:rPr>
            </w:pPr>
            <w:r>
              <w:rPr>
                <w:rFonts w:ascii="Times New Roman" w:eastAsia="Times New Roman" w:hAnsi="Times New Roman"/>
                <w:sz w:val="20"/>
                <w:szCs w:val="20"/>
              </w:rPr>
              <w:t>Rapid Test Kits – Meat &amp; Seafood Safety (Annual, 8 types)</w:t>
            </w:r>
          </w:p>
        </w:tc>
        <w:tc>
          <w:tcPr>
            <w:tcW w:w="2216" w:type="pct"/>
          </w:tcPr>
          <w:p w14:paraId="6790C2FC" w14:textId="77777777" w:rsidR="00BC0191" w:rsidRDefault="001E4C9A">
            <w:pPr>
              <w:spacing w:before="40" w:after="40"/>
              <w:rPr>
                <w:sz w:val="20"/>
                <w:szCs w:val="20"/>
              </w:rPr>
            </w:pPr>
            <w:r>
              <w:rPr>
                <w:rFonts w:ascii="Times New Roman" w:eastAsia="Times New Roman" w:hAnsi="Times New Roman"/>
                <w:sz w:val="20"/>
                <w:szCs w:val="20"/>
              </w:rPr>
              <w:t>Antibiotic residues, histamine, clenbuterol, PSP, DSP, aquaculture antibiotics, meat speciation, multi-residue; 10–40 kits per type</w:t>
            </w:r>
          </w:p>
        </w:tc>
        <w:tc>
          <w:tcPr>
            <w:tcW w:w="477" w:type="pct"/>
          </w:tcPr>
          <w:p w14:paraId="37953429" w14:textId="77777777" w:rsidR="00BC0191" w:rsidRDefault="001E4C9A">
            <w:pPr>
              <w:spacing w:before="40" w:after="40"/>
              <w:jc w:val="center"/>
              <w:rPr>
                <w:sz w:val="20"/>
                <w:szCs w:val="20"/>
              </w:rPr>
            </w:pPr>
            <w:r>
              <w:rPr>
                <w:rFonts w:ascii="Times New Roman" w:eastAsia="Times New Roman" w:hAnsi="Times New Roman"/>
                <w:sz w:val="20"/>
                <w:szCs w:val="20"/>
              </w:rPr>
              <w:t>100</w:t>
            </w:r>
          </w:p>
        </w:tc>
        <w:tc>
          <w:tcPr>
            <w:tcW w:w="737" w:type="pct"/>
          </w:tcPr>
          <w:p w14:paraId="71FED0F9" w14:textId="77777777" w:rsidR="00BC0191" w:rsidRDefault="00BC0191">
            <w:pPr>
              <w:spacing w:before="40" w:after="40"/>
              <w:rPr>
                <w:sz w:val="20"/>
                <w:szCs w:val="20"/>
              </w:rPr>
            </w:pPr>
          </w:p>
        </w:tc>
      </w:tr>
    </w:tbl>
    <w:p w14:paraId="436D5679" w14:textId="77777777" w:rsidR="00BC0191" w:rsidRPr="00B22B3F" w:rsidRDefault="001E4C9A">
      <w:pPr>
        <w:pStyle w:val="Default"/>
        <w:spacing w:before="240" w:after="120"/>
        <w:rPr>
          <w:b/>
          <w:bCs/>
        </w:rPr>
      </w:pPr>
      <w:r w:rsidRPr="00B22B3F">
        <w:rPr>
          <w:b/>
          <w:bCs/>
        </w:rPr>
        <w:t>H. Technical Requirements for Related Services</w:t>
      </w:r>
    </w:p>
    <w:p w14:paraId="63416165" w14:textId="77777777" w:rsidR="009D6CC0" w:rsidRDefault="001E4C9A">
      <w:pPr>
        <w:spacing w:after="120"/>
        <w:jc w:val="both"/>
        <w:rPr>
          <w:color w:val="000000"/>
          <w:sz w:val="22"/>
          <w:szCs w:val="24"/>
        </w:rPr>
      </w:pPr>
      <w:r w:rsidRPr="009D6CC0">
        <w:rPr>
          <w:b/>
          <w:bCs/>
          <w:color w:val="000000"/>
          <w:szCs w:val="24"/>
        </w:rPr>
        <w:t>H.1 Installation, Commissioning and Qualification (IQ/OQ/PQ).</w:t>
      </w:r>
      <w:r>
        <w:rPr>
          <w:color w:val="000000"/>
          <w:sz w:val="22"/>
          <w:szCs w:val="24"/>
        </w:rPr>
        <w:t xml:space="preserve"> </w:t>
      </w:r>
    </w:p>
    <w:p w14:paraId="2F57F48D" w14:textId="77777777" w:rsidR="009D6CC0" w:rsidRDefault="001E4C9A">
      <w:pPr>
        <w:spacing w:after="120"/>
        <w:jc w:val="both"/>
        <w:rPr>
          <w:color w:val="000000"/>
          <w:sz w:val="22"/>
          <w:szCs w:val="24"/>
        </w:rPr>
      </w:pPr>
      <w:r>
        <w:rPr>
          <w:color w:val="000000"/>
          <w:sz w:val="22"/>
          <w:szCs w:val="24"/>
        </w:rPr>
        <w:t xml:space="preserve">All instruments shall be installed and commissioned at the </w:t>
      </w:r>
      <w:proofErr w:type="spellStart"/>
      <w:r>
        <w:rPr>
          <w:color w:val="000000"/>
          <w:sz w:val="22"/>
          <w:szCs w:val="24"/>
        </w:rPr>
        <w:t>SoBS</w:t>
      </w:r>
      <w:proofErr w:type="spellEnd"/>
      <w:r>
        <w:rPr>
          <w:color w:val="000000"/>
          <w:sz w:val="22"/>
          <w:szCs w:val="24"/>
        </w:rPr>
        <w:t xml:space="preserve"> National Reference Laboratory, Mogadishu, by factory-certified engineers of the respective manufacturers. </w:t>
      </w:r>
    </w:p>
    <w:p w14:paraId="28382F04" w14:textId="77777777" w:rsidR="009D6CC0" w:rsidRDefault="001E4C9A" w:rsidP="009D6CC0">
      <w:pPr>
        <w:jc w:val="both"/>
        <w:rPr>
          <w:color w:val="000000"/>
          <w:sz w:val="22"/>
          <w:szCs w:val="24"/>
        </w:rPr>
      </w:pPr>
      <w:r>
        <w:rPr>
          <w:color w:val="000000"/>
          <w:sz w:val="22"/>
          <w:szCs w:val="24"/>
        </w:rPr>
        <w:t xml:space="preserve">The Supplier shall: </w:t>
      </w:r>
    </w:p>
    <w:p w14:paraId="0B309BB3" w14:textId="77777777" w:rsidR="009D6CC0" w:rsidRDefault="001E4C9A" w:rsidP="009D6CC0">
      <w:pPr>
        <w:jc w:val="both"/>
        <w:rPr>
          <w:color w:val="000000"/>
          <w:sz w:val="22"/>
          <w:szCs w:val="24"/>
        </w:rPr>
      </w:pPr>
      <w:r>
        <w:rPr>
          <w:color w:val="000000"/>
          <w:sz w:val="22"/>
          <w:szCs w:val="24"/>
        </w:rPr>
        <w:t xml:space="preserve">(a) verify site readiness and utility requirements (power, gases, ventilation, water, drainage, network) and advise the Purchaser of any deficiencies before delivery; </w:t>
      </w:r>
    </w:p>
    <w:p w14:paraId="2A28E2CF" w14:textId="77777777" w:rsidR="009D6CC0" w:rsidRDefault="001E4C9A" w:rsidP="009D6CC0">
      <w:pPr>
        <w:jc w:val="both"/>
        <w:rPr>
          <w:color w:val="000000"/>
          <w:sz w:val="22"/>
          <w:szCs w:val="24"/>
        </w:rPr>
      </w:pPr>
      <w:r>
        <w:rPr>
          <w:color w:val="000000"/>
          <w:sz w:val="22"/>
          <w:szCs w:val="24"/>
        </w:rPr>
        <w:t xml:space="preserve">(b) perform Installation Qualification (IQ), Operational Qualification (OQ) and Performance Qualification (PQ) in accordance with the manufacturer’s documented protocols for each applicable instrument; </w:t>
      </w:r>
    </w:p>
    <w:p w14:paraId="610F28B4" w14:textId="77777777" w:rsidR="009D6CC0" w:rsidRDefault="001E4C9A" w:rsidP="009D6CC0">
      <w:pPr>
        <w:jc w:val="both"/>
        <w:rPr>
          <w:color w:val="000000"/>
          <w:sz w:val="22"/>
          <w:szCs w:val="24"/>
        </w:rPr>
      </w:pPr>
      <w:r>
        <w:rPr>
          <w:color w:val="000000"/>
          <w:sz w:val="22"/>
          <w:szCs w:val="24"/>
        </w:rPr>
        <w:t xml:space="preserve">(c) furnish calibration certificates traceable to national or international standards at hand-over; and </w:t>
      </w:r>
    </w:p>
    <w:p w14:paraId="549B2916" w14:textId="7D91E51B" w:rsidR="00BC0191" w:rsidRDefault="001E4C9A" w:rsidP="009D6CC0">
      <w:pPr>
        <w:jc w:val="both"/>
        <w:rPr>
          <w:color w:val="000000"/>
          <w:sz w:val="22"/>
          <w:szCs w:val="24"/>
        </w:rPr>
      </w:pPr>
      <w:r>
        <w:rPr>
          <w:color w:val="000000"/>
          <w:sz w:val="22"/>
          <w:szCs w:val="24"/>
        </w:rPr>
        <w:t>(d) sign off jointly with the Purchaser a formal acceptance certificate for each instrument upon successful completion of the agreed acceptance criteria.</w:t>
      </w:r>
    </w:p>
    <w:p w14:paraId="00281225" w14:textId="77777777" w:rsidR="009D6CC0" w:rsidRDefault="009D6CC0" w:rsidP="009D6CC0">
      <w:pPr>
        <w:jc w:val="both"/>
      </w:pPr>
    </w:p>
    <w:p w14:paraId="4965A9CD" w14:textId="77777777" w:rsidR="009D6CC0" w:rsidRDefault="001E4C9A">
      <w:pPr>
        <w:spacing w:after="120"/>
        <w:jc w:val="both"/>
        <w:rPr>
          <w:color w:val="000000"/>
          <w:sz w:val="22"/>
          <w:szCs w:val="24"/>
        </w:rPr>
      </w:pPr>
      <w:r w:rsidRPr="009D6CC0">
        <w:rPr>
          <w:b/>
          <w:bCs/>
          <w:color w:val="000000"/>
          <w:szCs w:val="24"/>
        </w:rPr>
        <w:t>H.2 Training.</w:t>
      </w:r>
      <w:r>
        <w:rPr>
          <w:color w:val="000000"/>
          <w:sz w:val="22"/>
          <w:szCs w:val="24"/>
        </w:rPr>
        <w:t xml:space="preserve"> </w:t>
      </w:r>
    </w:p>
    <w:p w14:paraId="5F84159F" w14:textId="7399E61F" w:rsidR="00BC0191" w:rsidRDefault="001E4C9A">
      <w:pPr>
        <w:spacing w:after="120"/>
        <w:jc w:val="both"/>
      </w:pPr>
      <w:r>
        <w:rPr>
          <w:color w:val="000000"/>
          <w:sz w:val="22"/>
          <w:szCs w:val="24"/>
        </w:rPr>
        <w:t>On-site training courses shall be delivered in English</w:t>
      </w:r>
      <w:r w:rsidR="009D6CC0">
        <w:rPr>
          <w:color w:val="000000"/>
          <w:sz w:val="22"/>
          <w:szCs w:val="24"/>
        </w:rPr>
        <w:t xml:space="preserve"> and Somali</w:t>
      </w:r>
      <w:r>
        <w:rPr>
          <w:color w:val="000000"/>
          <w:sz w:val="22"/>
          <w:szCs w:val="24"/>
        </w:rPr>
        <w:t xml:space="preserve"> as listed in the List of Related Services and Completion Schedule (HPLC, GC-MS, AAS and qPCR instrument training, and LIMS administrator and user training). Each course shall include a curriculum agreed in advance, comprehensive training materials handed over to the Purchaser, hands-on operation by trainees, and a competency assessment with certificates of completion. Unless otherwise stated, each instrument course shall accommodate four to six (4–6) </w:t>
      </w:r>
      <w:proofErr w:type="spellStart"/>
      <w:r>
        <w:rPr>
          <w:color w:val="000000"/>
          <w:sz w:val="22"/>
          <w:szCs w:val="24"/>
        </w:rPr>
        <w:t>SoBS</w:t>
      </w:r>
      <w:proofErr w:type="spellEnd"/>
      <w:r>
        <w:rPr>
          <w:color w:val="000000"/>
          <w:sz w:val="22"/>
          <w:szCs w:val="24"/>
        </w:rPr>
        <w:t xml:space="preserve"> analysts; LIMS training shall cover two (2) system administrators and ten (10) end-users.</w:t>
      </w:r>
    </w:p>
    <w:p w14:paraId="6FBB7835" w14:textId="77777777" w:rsidR="009D6CC0" w:rsidRDefault="001E4C9A">
      <w:pPr>
        <w:spacing w:after="120"/>
        <w:jc w:val="both"/>
        <w:rPr>
          <w:color w:val="000000"/>
          <w:sz w:val="22"/>
          <w:szCs w:val="24"/>
        </w:rPr>
      </w:pPr>
      <w:r w:rsidRPr="009D6CC0">
        <w:rPr>
          <w:b/>
          <w:bCs/>
          <w:color w:val="000000"/>
          <w:szCs w:val="24"/>
        </w:rPr>
        <w:t>H.3 Proficiency Testing (PT) Enrolment.</w:t>
      </w:r>
      <w:r>
        <w:rPr>
          <w:color w:val="000000"/>
          <w:sz w:val="22"/>
          <w:szCs w:val="24"/>
        </w:rPr>
        <w:t xml:space="preserve"> </w:t>
      </w:r>
    </w:p>
    <w:p w14:paraId="693E4C6D" w14:textId="1B964AAC" w:rsidR="00BC0191" w:rsidRDefault="001E4C9A">
      <w:pPr>
        <w:spacing w:after="120"/>
        <w:jc w:val="both"/>
      </w:pPr>
      <w:r>
        <w:rPr>
          <w:color w:val="000000"/>
          <w:sz w:val="22"/>
          <w:szCs w:val="24"/>
        </w:rPr>
        <w:t>Enrolment of the NRL with an ISO/IEC 17043-accredited proficiency testing provider for ten (10) rounds in the first year of operation, covering as a minimum: mycotoxins, pesticide residues, heavy metals, nutritional composition, and microbiology schemes.</w:t>
      </w:r>
    </w:p>
    <w:p w14:paraId="33104FE1" w14:textId="77777777" w:rsidR="009D6CC0" w:rsidRDefault="001E4C9A">
      <w:pPr>
        <w:spacing w:after="120"/>
        <w:jc w:val="both"/>
        <w:rPr>
          <w:color w:val="000000"/>
          <w:sz w:val="22"/>
          <w:szCs w:val="24"/>
        </w:rPr>
      </w:pPr>
      <w:r w:rsidRPr="009D6CC0">
        <w:rPr>
          <w:b/>
          <w:bCs/>
          <w:color w:val="000000"/>
          <w:szCs w:val="24"/>
        </w:rPr>
        <w:t>H.4 External Calibration Services.</w:t>
      </w:r>
      <w:r>
        <w:rPr>
          <w:color w:val="000000"/>
          <w:sz w:val="22"/>
          <w:szCs w:val="24"/>
        </w:rPr>
        <w:t xml:space="preserve"> </w:t>
      </w:r>
    </w:p>
    <w:p w14:paraId="1606DF5F" w14:textId="05FF6D49" w:rsidR="00BC0191" w:rsidRDefault="001E4C9A">
      <w:pPr>
        <w:spacing w:after="120"/>
        <w:jc w:val="both"/>
      </w:pPr>
      <w:r>
        <w:rPr>
          <w:color w:val="000000"/>
          <w:sz w:val="22"/>
          <w:szCs w:val="24"/>
        </w:rPr>
        <w:t>Fifteen (15) calibration events in the first year of operation, performed by an ISO/IEC 17025-accredited calibration laboratory, covering balances, instrument qualification support (HPLC/GC), temperature mapping of refrigerators, freezers, incubators and ovens, and pipette verification, with certificates issued for each event.</w:t>
      </w:r>
    </w:p>
    <w:p w14:paraId="752DF088" w14:textId="77777777" w:rsidR="009D6CC0" w:rsidRDefault="001E4C9A">
      <w:pPr>
        <w:spacing w:after="120"/>
        <w:jc w:val="both"/>
        <w:rPr>
          <w:color w:val="000000"/>
          <w:sz w:val="22"/>
          <w:szCs w:val="24"/>
        </w:rPr>
      </w:pPr>
      <w:r w:rsidRPr="009D6CC0">
        <w:rPr>
          <w:b/>
          <w:bCs/>
          <w:color w:val="000000"/>
          <w:szCs w:val="24"/>
        </w:rPr>
        <w:t>H.5 Warranty and After-Sales Support.</w:t>
      </w:r>
    </w:p>
    <w:p w14:paraId="20B3F6F6" w14:textId="7E7197AD" w:rsidR="00BC0191" w:rsidRDefault="001E4C9A">
      <w:pPr>
        <w:spacing w:after="120"/>
        <w:jc w:val="both"/>
      </w:pPr>
      <w:r>
        <w:rPr>
          <w:color w:val="000000"/>
          <w:sz w:val="22"/>
          <w:szCs w:val="24"/>
        </w:rPr>
        <w:t xml:space="preserve">A minimum warranty of twenty-four (24) months from the date of Operational Acceptance of each instrument (or thirty (30) months from delivery, whichever occurs first), covering parts and </w:t>
      </w:r>
      <w:proofErr w:type="spellStart"/>
      <w:r>
        <w:rPr>
          <w:color w:val="000000"/>
          <w:sz w:val="22"/>
          <w:szCs w:val="24"/>
        </w:rPr>
        <w:t>labour</w:t>
      </w:r>
      <w:proofErr w:type="spellEnd"/>
      <w:r>
        <w:rPr>
          <w:color w:val="000000"/>
          <w:sz w:val="22"/>
          <w:szCs w:val="24"/>
        </w:rPr>
        <w:t xml:space="preserve">; remote diagnostic support with acknowledgement and remote troubleshooting within two (2) Business Days of notification; on-site attendance within five (5) Business Days for critical equipment and ten (10) Business Days for non-critical equipment, where local or regional service support is required and site access and security conditions permit; restoration or an agreed corrective action plan within thirty </w:t>
      </w:r>
      <w:r>
        <w:rPr>
          <w:color w:val="000000"/>
          <w:sz w:val="22"/>
          <w:szCs w:val="24"/>
        </w:rPr>
        <w:lastRenderedPageBreak/>
        <w:t>(30) calendar days; at least two (2) preventive maintenance visits per year during the warranty period; loan or replacement equipment and an escalation plan for downtime exceeding thirty (30) consecutive days on critical equipment; and assured availability of spare parts and consumables for at least five (5) years from Operational Acceptance.</w:t>
      </w:r>
    </w:p>
    <w:p w14:paraId="3315FEBB" w14:textId="77777777" w:rsidR="002B3229" w:rsidRDefault="002B3229" w:rsidP="002B3229">
      <w:pPr>
        <w:pStyle w:val="ListParagraph"/>
        <w:ind w:left="1440"/>
        <w:rPr>
          <w:rFonts w:ascii="Segoe UI" w:hAnsi="Segoe UI" w:cs="Segoe UI"/>
          <w:sz w:val="22"/>
          <w:szCs w:val="22"/>
        </w:rPr>
      </w:pPr>
    </w:p>
    <w:p w14:paraId="6DDA0AB9" w14:textId="77777777" w:rsidR="001D57A6" w:rsidRDefault="001D57A6" w:rsidP="002B3229">
      <w:pPr>
        <w:pStyle w:val="ListParagraph"/>
        <w:ind w:left="1440"/>
        <w:rPr>
          <w:rFonts w:ascii="Segoe UI" w:hAnsi="Segoe UI" w:cs="Segoe UI"/>
          <w:sz w:val="22"/>
          <w:szCs w:val="22"/>
        </w:rPr>
      </w:pPr>
    </w:p>
    <w:p w14:paraId="60DA3D49" w14:textId="77777777" w:rsidR="001D57A6" w:rsidRDefault="001D57A6" w:rsidP="002B3229">
      <w:pPr>
        <w:pStyle w:val="ListParagraph"/>
        <w:ind w:left="1440"/>
        <w:rPr>
          <w:rFonts w:ascii="Segoe UI" w:hAnsi="Segoe UI" w:cs="Segoe UI"/>
          <w:sz w:val="22"/>
          <w:szCs w:val="22"/>
        </w:rPr>
      </w:pPr>
    </w:p>
    <w:p w14:paraId="2F6E10E2" w14:textId="77777777" w:rsidR="001D57A6" w:rsidRDefault="001D57A6" w:rsidP="002B3229">
      <w:pPr>
        <w:pStyle w:val="ListParagraph"/>
        <w:ind w:left="1440"/>
        <w:rPr>
          <w:rFonts w:ascii="Segoe UI" w:hAnsi="Segoe UI" w:cs="Segoe UI"/>
          <w:sz w:val="22"/>
          <w:szCs w:val="22"/>
        </w:rPr>
      </w:pPr>
    </w:p>
    <w:p w14:paraId="2C8A6F24" w14:textId="77777777" w:rsidR="001D57A6" w:rsidRDefault="001D57A6" w:rsidP="002B3229">
      <w:pPr>
        <w:pStyle w:val="ListParagraph"/>
        <w:ind w:left="1440"/>
        <w:rPr>
          <w:rFonts w:ascii="Segoe UI" w:hAnsi="Segoe UI" w:cs="Segoe UI"/>
          <w:sz w:val="22"/>
          <w:szCs w:val="22"/>
        </w:rPr>
      </w:pPr>
    </w:p>
    <w:p w14:paraId="55D68507" w14:textId="77777777" w:rsidR="001D57A6" w:rsidRPr="00BB72EB" w:rsidRDefault="001D57A6" w:rsidP="002B3229">
      <w:pPr>
        <w:pStyle w:val="ListParagraph"/>
        <w:ind w:left="1440"/>
        <w:rPr>
          <w:rFonts w:ascii="Segoe UI" w:hAnsi="Segoe UI" w:cs="Segoe UI"/>
          <w:sz w:val="22"/>
          <w:szCs w:val="22"/>
        </w:rPr>
      </w:pPr>
    </w:p>
    <w:p w14:paraId="21BA4C4A" w14:textId="77777777" w:rsidR="002B3229" w:rsidRPr="00BB72EB" w:rsidRDefault="002B3229" w:rsidP="002B3229">
      <w:pPr>
        <w:pStyle w:val="ListParagraph"/>
        <w:ind w:left="1440"/>
        <w:rPr>
          <w:rFonts w:ascii="Segoe UI" w:hAnsi="Segoe UI" w:cs="Segoe UI"/>
          <w:sz w:val="22"/>
          <w:szCs w:val="22"/>
        </w:rPr>
      </w:pPr>
    </w:p>
    <w:p w14:paraId="030D7832" w14:textId="77777777" w:rsidR="002B3229" w:rsidRPr="00BB72EB" w:rsidRDefault="002B3229" w:rsidP="002B3229">
      <w:pPr>
        <w:rPr>
          <w:rFonts w:ascii="Segoe UI" w:hAnsi="Segoe UI" w:cs="Segoe UI"/>
        </w:rPr>
      </w:pPr>
    </w:p>
    <w:p w14:paraId="36C8CA51" w14:textId="77777777" w:rsidR="00BC0191" w:rsidRDefault="00BC0191">
      <w:pPr>
        <w:spacing w:before="120" w:after="120"/>
      </w:pPr>
    </w:p>
    <w:p w14:paraId="50064916" w14:textId="77777777" w:rsidR="00BC0191" w:rsidRDefault="001E4C9A">
      <w:pPr>
        <w:pStyle w:val="SectionVIHeader"/>
      </w:pPr>
      <w:bookmarkStart w:id="626" w:name="_Toc68320561"/>
      <w:bookmarkStart w:id="627" w:name="_Toc135642847"/>
      <w:r w:rsidRPr="008E329A">
        <w:br w:type="page"/>
      </w:r>
      <w:r w:rsidRPr="008E329A">
        <w:rPr>
          <w:szCs w:val="36"/>
        </w:rPr>
        <w:lastRenderedPageBreak/>
        <w:t>4. Drawings</w:t>
      </w:r>
      <w:bookmarkEnd w:id="626"/>
      <w:bookmarkEnd w:id="627"/>
    </w:p>
    <w:p w14:paraId="1C2EC2A9" w14:textId="77777777" w:rsidR="00BC0191" w:rsidRDefault="00BC0191"/>
    <w:p w14:paraId="48EE95ED" w14:textId="77777777" w:rsidR="00BC0191" w:rsidRDefault="00BC0191"/>
    <w:p w14:paraId="03FA7859" w14:textId="77777777" w:rsidR="00BC0191" w:rsidRDefault="006E2CC9">
      <w:pPr>
        <w:spacing w:after="200"/>
        <w:rPr>
          <w:i/>
          <w:iCs/>
        </w:rPr>
      </w:pPr>
      <w:r w:rsidRPr="008E329A">
        <w:rPr>
          <w:i/>
          <w:szCs w:val="24"/>
        </w:rPr>
        <w:t xml:space="preserve">This bidding document includes </w:t>
      </w:r>
      <w:r w:rsidR="002B3229" w:rsidRPr="002B3229">
        <w:rPr>
          <w:b/>
          <w:i/>
          <w:szCs w:val="24"/>
        </w:rPr>
        <w:t>No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455149" w:rsidRPr="008E329A" w14:paraId="621500EE" w14:textId="77777777">
        <w:trPr>
          <w:cantSplit/>
          <w:trHeight w:val="600"/>
        </w:trPr>
        <w:tc>
          <w:tcPr>
            <w:tcW w:w="9216" w:type="dxa"/>
            <w:gridSpan w:val="3"/>
          </w:tcPr>
          <w:p w14:paraId="3AE79A3E" w14:textId="77777777" w:rsidR="00BC0191" w:rsidRDefault="001E4C9A">
            <w:pPr>
              <w:spacing w:before="120"/>
              <w:jc w:val="center"/>
              <w:rPr>
                <w:b/>
                <w:sz w:val="28"/>
                <w:szCs w:val="28"/>
              </w:rPr>
            </w:pPr>
            <w:r w:rsidRPr="008E329A">
              <w:rPr>
                <w:b/>
                <w:sz w:val="28"/>
                <w:szCs w:val="28"/>
              </w:rPr>
              <w:t>List of Drawings</w:t>
            </w:r>
          </w:p>
        </w:tc>
      </w:tr>
      <w:tr w:rsidR="00455149" w:rsidRPr="008E329A" w14:paraId="39B892BC" w14:textId="77777777">
        <w:trPr>
          <w:trHeight w:val="600"/>
        </w:trPr>
        <w:tc>
          <w:tcPr>
            <w:tcW w:w="2178" w:type="dxa"/>
          </w:tcPr>
          <w:p w14:paraId="5AD1A471" w14:textId="77777777" w:rsidR="00455149" w:rsidRPr="008E329A" w:rsidRDefault="00455149">
            <w:pPr>
              <w:pStyle w:val="titulo"/>
              <w:spacing w:after="0"/>
              <w:rPr>
                <w:rFonts w:ascii="Times New Roman" w:hAnsi="Times New Roman"/>
              </w:rPr>
            </w:pPr>
          </w:p>
          <w:p w14:paraId="379E782A" w14:textId="77777777" w:rsidR="00BC0191" w:rsidRDefault="001E4C9A">
            <w:pPr>
              <w:pStyle w:val="titulo"/>
              <w:spacing w:after="0"/>
              <w:rPr>
                <w:rFonts w:ascii="Times New Roman" w:hAnsi="Times New Roman"/>
              </w:rPr>
            </w:pPr>
            <w:r w:rsidRPr="008E329A">
              <w:rPr>
                <w:rFonts w:ascii="Times New Roman" w:hAnsi="Times New Roman"/>
                <w:szCs w:val="24"/>
              </w:rPr>
              <w:t>Drawing Nr.</w:t>
            </w:r>
          </w:p>
          <w:p w14:paraId="5574B96D" w14:textId="77777777" w:rsidR="00455149" w:rsidRPr="008E329A" w:rsidRDefault="00455149">
            <w:pPr>
              <w:pStyle w:val="titulo"/>
              <w:spacing w:after="0"/>
              <w:rPr>
                <w:rFonts w:ascii="Times New Roman" w:hAnsi="Times New Roman"/>
              </w:rPr>
            </w:pPr>
          </w:p>
        </w:tc>
        <w:tc>
          <w:tcPr>
            <w:tcW w:w="2880" w:type="dxa"/>
          </w:tcPr>
          <w:p w14:paraId="79FA6016" w14:textId="77777777" w:rsidR="00455149" w:rsidRPr="008E329A" w:rsidRDefault="00455149">
            <w:pPr>
              <w:jc w:val="center"/>
              <w:rPr>
                <w:b/>
              </w:rPr>
            </w:pPr>
          </w:p>
          <w:p w14:paraId="154535DD" w14:textId="77777777" w:rsidR="00BC0191" w:rsidRDefault="001E4C9A">
            <w:pPr>
              <w:jc w:val="center"/>
              <w:rPr>
                <w:b/>
              </w:rPr>
            </w:pPr>
            <w:r w:rsidRPr="008E329A">
              <w:rPr>
                <w:b/>
                <w:szCs w:val="24"/>
              </w:rPr>
              <w:t>Drawing Name</w:t>
            </w:r>
          </w:p>
        </w:tc>
        <w:tc>
          <w:tcPr>
            <w:tcW w:w="4158" w:type="dxa"/>
          </w:tcPr>
          <w:p w14:paraId="1B301B28" w14:textId="77777777" w:rsidR="00455149" w:rsidRPr="008E329A" w:rsidRDefault="00455149">
            <w:pPr>
              <w:jc w:val="center"/>
              <w:rPr>
                <w:b/>
              </w:rPr>
            </w:pPr>
          </w:p>
          <w:p w14:paraId="1F8E8608" w14:textId="77777777" w:rsidR="00BC0191" w:rsidRDefault="001E4C9A">
            <w:pPr>
              <w:jc w:val="center"/>
              <w:rPr>
                <w:b/>
              </w:rPr>
            </w:pPr>
            <w:r w:rsidRPr="008E329A">
              <w:rPr>
                <w:b/>
                <w:szCs w:val="24"/>
              </w:rPr>
              <w:t>Purpose</w:t>
            </w:r>
          </w:p>
        </w:tc>
      </w:tr>
      <w:tr w:rsidR="00455149" w:rsidRPr="008E329A" w14:paraId="5F293E75" w14:textId="77777777">
        <w:trPr>
          <w:trHeight w:val="600"/>
        </w:trPr>
        <w:tc>
          <w:tcPr>
            <w:tcW w:w="2178" w:type="dxa"/>
          </w:tcPr>
          <w:p w14:paraId="78E2081E" w14:textId="77777777" w:rsidR="00BC0191" w:rsidRDefault="00BC0191"/>
        </w:tc>
        <w:tc>
          <w:tcPr>
            <w:tcW w:w="2880" w:type="dxa"/>
          </w:tcPr>
          <w:p w14:paraId="125E4E3A" w14:textId="77777777" w:rsidR="00BC0191" w:rsidRDefault="00BC0191"/>
        </w:tc>
        <w:tc>
          <w:tcPr>
            <w:tcW w:w="4158" w:type="dxa"/>
          </w:tcPr>
          <w:p w14:paraId="46EBCD21" w14:textId="77777777" w:rsidR="00BC0191" w:rsidRDefault="00BC0191"/>
        </w:tc>
      </w:tr>
      <w:tr w:rsidR="00455149" w:rsidRPr="008E329A" w14:paraId="1CCF496A" w14:textId="77777777">
        <w:trPr>
          <w:trHeight w:val="600"/>
        </w:trPr>
        <w:tc>
          <w:tcPr>
            <w:tcW w:w="2178" w:type="dxa"/>
          </w:tcPr>
          <w:p w14:paraId="4C4DF5AE" w14:textId="77777777" w:rsidR="00BC0191" w:rsidRDefault="00BC0191"/>
        </w:tc>
        <w:tc>
          <w:tcPr>
            <w:tcW w:w="2880" w:type="dxa"/>
          </w:tcPr>
          <w:p w14:paraId="65D6F29E" w14:textId="77777777" w:rsidR="00BC0191" w:rsidRDefault="00BC0191"/>
        </w:tc>
        <w:tc>
          <w:tcPr>
            <w:tcW w:w="4158" w:type="dxa"/>
          </w:tcPr>
          <w:p w14:paraId="02269282" w14:textId="77777777" w:rsidR="00BC0191" w:rsidRDefault="00BC0191"/>
        </w:tc>
      </w:tr>
      <w:tr w:rsidR="00455149" w:rsidRPr="008E329A" w14:paraId="5A5E9D5F" w14:textId="77777777">
        <w:trPr>
          <w:trHeight w:val="600"/>
        </w:trPr>
        <w:tc>
          <w:tcPr>
            <w:tcW w:w="2178" w:type="dxa"/>
          </w:tcPr>
          <w:p w14:paraId="57402639" w14:textId="77777777" w:rsidR="00BC0191" w:rsidRDefault="00BC0191"/>
        </w:tc>
        <w:tc>
          <w:tcPr>
            <w:tcW w:w="2880" w:type="dxa"/>
          </w:tcPr>
          <w:p w14:paraId="53074AD2" w14:textId="77777777" w:rsidR="00BC0191" w:rsidRDefault="00BC0191"/>
        </w:tc>
        <w:tc>
          <w:tcPr>
            <w:tcW w:w="4158" w:type="dxa"/>
          </w:tcPr>
          <w:p w14:paraId="59CE4CA1" w14:textId="77777777" w:rsidR="00BC0191" w:rsidRDefault="00BC0191"/>
        </w:tc>
      </w:tr>
      <w:tr w:rsidR="00455149" w:rsidRPr="008E329A" w14:paraId="399AC9D5" w14:textId="77777777">
        <w:trPr>
          <w:trHeight w:val="600"/>
        </w:trPr>
        <w:tc>
          <w:tcPr>
            <w:tcW w:w="2178" w:type="dxa"/>
          </w:tcPr>
          <w:p w14:paraId="7AC81A07" w14:textId="77777777" w:rsidR="00BC0191" w:rsidRDefault="00BC0191"/>
        </w:tc>
        <w:tc>
          <w:tcPr>
            <w:tcW w:w="2880" w:type="dxa"/>
          </w:tcPr>
          <w:p w14:paraId="699B7A8C" w14:textId="77777777" w:rsidR="00BC0191" w:rsidRDefault="00BC0191"/>
        </w:tc>
        <w:tc>
          <w:tcPr>
            <w:tcW w:w="4158" w:type="dxa"/>
          </w:tcPr>
          <w:p w14:paraId="0CB93E61" w14:textId="77777777" w:rsidR="00BC0191" w:rsidRDefault="00BC0191"/>
        </w:tc>
      </w:tr>
      <w:tr w:rsidR="00455149" w:rsidRPr="008E329A" w14:paraId="3C14EA29" w14:textId="77777777">
        <w:trPr>
          <w:trHeight w:val="600"/>
        </w:trPr>
        <w:tc>
          <w:tcPr>
            <w:tcW w:w="2178" w:type="dxa"/>
          </w:tcPr>
          <w:p w14:paraId="023DCBDF" w14:textId="77777777" w:rsidR="00BC0191" w:rsidRDefault="00BC0191"/>
        </w:tc>
        <w:tc>
          <w:tcPr>
            <w:tcW w:w="2880" w:type="dxa"/>
          </w:tcPr>
          <w:p w14:paraId="17C2D52C" w14:textId="77777777" w:rsidR="00BC0191" w:rsidRDefault="00BC0191"/>
        </w:tc>
        <w:tc>
          <w:tcPr>
            <w:tcW w:w="4158" w:type="dxa"/>
          </w:tcPr>
          <w:p w14:paraId="2878C471" w14:textId="77777777" w:rsidR="00BC0191" w:rsidRDefault="00BC0191"/>
        </w:tc>
      </w:tr>
    </w:tbl>
    <w:p w14:paraId="0967E8D6" w14:textId="77777777" w:rsidR="00BC0191" w:rsidRDefault="001E4C9A">
      <w:pPr>
        <w:pStyle w:val="SectionVIHeader"/>
      </w:pPr>
      <w:bookmarkStart w:id="628" w:name="_Toc135642848"/>
      <w:r w:rsidRPr="008E329A">
        <w:br w:type="page"/>
      </w:r>
      <w:r w:rsidRPr="008E329A">
        <w:rPr>
          <w:szCs w:val="36"/>
        </w:rPr>
        <w:lastRenderedPageBreak/>
        <w:t>5. Inspections and Tests</w:t>
      </w:r>
      <w:bookmarkEnd w:id="628"/>
    </w:p>
    <w:p w14:paraId="725C0739" w14:textId="77777777" w:rsidR="00BC0191" w:rsidRDefault="006E2CC9">
      <w:r w:rsidRPr="008E329A">
        <w:rPr>
          <w:szCs w:val="24"/>
        </w:rPr>
        <w:t xml:space="preserve">The following inspections and tests shall be performed: </w:t>
      </w:r>
    </w:p>
    <w:p w14:paraId="4F8DF95C" w14:textId="77777777" w:rsidR="00BC0191" w:rsidRDefault="00BC0191"/>
    <w:p w14:paraId="14A42EBE" w14:textId="77777777" w:rsidR="00BC0191" w:rsidRDefault="001E4C9A">
      <w:r>
        <w:rPr>
          <w:szCs w:val="24"/>
        </w:rPr>
        <w:t>(a) Pre-shipment verification:</w:t>
      </w:r>
      <w:r>
        <w:rPr>
          <w:i/>
          <w:szCs w:val="24"/>
        </w:rPr>
        <w:t xml:space="preserve"> the Supplier shall provide, prior to shipment, manufacturer’s certificates of conformity, test reports and calibration certificates (where applicable) evidencing that each item meets the specifications of Section VII; the Purchaser or its appointed agent may, at its option and cost, carry out pre-shipment inspection at the manufacturer’s premises.</w:t>
      </w:r>
    </w:p>
    <w:p w14:paraId="79A1ED36" w14:textId="77777777" w:rsidR="00BC0191" w:rsidRDefault="001E4C9A">
      <w:pPr>
        <w:rPr>
          <w:i/>
          <w:szCs w:val="24"/>
        </w:rPr>
      </w:pPr>
      <w:r>
        <w:rPr>
          <w:i/>
          <w:szCs w:val="24"/>
        </w:rPr>
        <w:t xml:space="preserve">(b) Post-delivery inspection, testing and acceptance: all Goods will be inspected on arrival at the </w:t>
      </w:r>
      <w:proofErr w:type="gramStart"/>
      <w:r>
        <w:rPr>
          <w:i/>
          <w:szCs w:val="24"/>
        </w:rPr>
        <w:t>final destination</w:t>
      </w:r>
      <w:proofErr w:type="gramEnd"/>
      <w:r>
        <w:rPr>
          <w:i/>
          <w:szCs w:val="24"/>
        </w:rPr>
        <w:t xml:space="preserve"> (</w:t>
      </w:r>
      <w:proofErr w:type="spellStart"/>
      <w:r>
        <w:rPr>
          <w:i/>
          <w:szCs w:val="24"/>
        </w:rPr>
        <w:t>SoBS</w:t>
      </w:r>
      <w:proofErr w:type="spellEnd"/>
      <w:r>
        <w:rPr>
          <w:i/>
          <w:szCs w:val="24"/>
        </w:rPr>
        <w:t xml:space="preserve"> – NRL, Mogadishu) for quantity, completeness and transit damage. Final acceptance testing shall be conducted at the </w:t>
      </w:r>
      <w:proofErr w:type="gramStart"/>
      <w:r>
        <w:rPr>
          <w:i/>
          <w:szCs w:val="24"/>
        </w:rPr>
        <w:t>final destination</w:t>
      </w:r>
      <w:proofErr w:type="gramEnd"/>
      <w:r>
        <w:rPr>
          <w:i/>
          <w:szCs w:val="24"/>
        </w:rPr>
        <w:t xml:space="preserve"> after installation and commissioning, at the Supplier’s cost, and shall comprise the successful completion of the agreed IQ/OQ/PQ protocols and acceptance criteria for each instrument, witnessed by the Purchaser. Each instrument will be accepted only upon signature of its acceptance certificate; any item failing to meet the required specifications shall be replaced or remedied at the Supplier’s cost.</w:t>
      </w:r>
    </w:p>
    <w:p w14:paraId="50B2696C" w14:textId="77777777" w:rsidR="00EF6BC5" w:rsidRDefault="00EF6BC5">
      <w:pPr>
        <w:rPr>
          <w:i/>
          <w:szCs w:val="24"/>
        </w:rPr>
      </w:pPr>
    </w:p>
    <w:p w14:paraId="3134A1ED" w14:textId="77777777" w:rsidR="00EF6BC5" w:rsidRDefault="00EF6BC5">
      <w:pPr>
        <w:rPr>
          <w:i/>
          <w:szCs w:val="24"/>
        </w:rPr>
      </w:pPr>
    </w:p>
    <w:p w14:paraId="430B3A07" w14:textId="77777777" w:rsidR="00EF6BC5" w:rsidRDefault="00EF6BC5">
      <w:pPr>
        <w:rPr>
          <w:i/>
          <w:szCs w:val="24"/>
        </w:rPr>
      </w:pPr>
    </w:p>
    <w:p w14:paraId="3239816C" w14:textId="77777777" w:rsidR="00EF6BC5" w:rsidRDefault="00EF6BC5">
      <w:pPr>
        <w:rPr>
          <w:i/>
          <w:szCs w:val="24"/>
        </w:rPr>
      </w:pPr>
    </w:p>
    <w:p w14:paraId="64EDE8BD" w14:textId="77777777" w:rsidR="00EF6BC5" w:rsidRDefault="00EF6BC5">
      <w:pPr>
        <w:rPr>
          <w:i/>
          <w:szCs w:val="24"/>
        </w:rPr>
      </w:pPr>
    </w:p>
    <w:p w14:paraId="131468A1" w14:textId="77777777" w:rsidR="00EF6BC5" w:rsidRDefault="00EF6BC5">
      <w:pPr>
        <w:rPr>
          <w:i/>
          <w:szCs w:val="24"/>
        </w:rPr>
      </w:pPr>
    </w:p>
    <w:p w14:paraId="13503D4B" w14:textId="77777777" w:rsidR="00EF6BC5" w:rsidRDefault="00EF6BC5">
      <w:pPr>
        <w:rPr>
          <w:i/>
          <w:szCs w:val="24"/>
        </w:rPr>
      </w:pPr>
    </w:p>
    <w:p w14:paraId="6AF97A93" w14:textId="77777777" w:rsidR="00EF6BC5" w:rsidRDefault="00EF6BC5">
      <w:pPr>
        <w:rPr>
          <w:i/>
          <w:szCs w:val="24"/>
        </w:rPr>
      </w:pPr>
    </w:p>
    <w:p w14:paraId="5A761CAD" w14:textId="77777777" w:rsidR="00EF6BC5" w:rsidRDefault="00EF6BC5">
      <w:pPr>
        <w:rPr>
          <w:i/>
          <w:szCs w:val="24"/>
        </w:rPr>
      </w:pPr>
    </w:p>
    <w:p w14:paraId="58620C17" w14:textId="77777777" w:rsidR="00EF6BC5" w:rsidRDefault="00EF6BC5">
      <w:pPr>
        <w:rPr>
          <w:i/>
          <w:szCs w:val="24"/>
        </w:rPr>
      </w:pPr>
    </w:p>
    <w:p w14:paraId="17AF1FC2" w14:textId="77777777" w:rsidR="00EF6BC5" w:rsidRDefault="00EF6BC5">
      <w:pPr>
        <w:rPr>
          <w:i/>
          <w:szCs w:val="24"/>
        </w:rPr>
      </w:pPr>
    </w:p>
    <w:p w14:paraId="32D2A9B9" w14:textId="77777777" w:rsidR="00EF6BC5" w:rsidRDefault="00EF6BC5">
      <w:pPr>
        <w:rPr>
          <w:i/>
          <w:szCs w:val="24"/>
        </w:rPr>
      </w:pPr>
    </w:p>
    <w:p w14:paraId="0350FB78" w14:textId="77777777" w:rsidR="00EF6BC5" w:rsidRDefault="00EF6BC5">
      <w:pPr>
        <w:rPr>
          <w:i/>
          <w:szCs w:val="24"/>
        </w:rPr>
      </w:pPr>
    </w:p>
    <w:p w14:paraId="29334B53" w14:textId="77777777" w:rsidR="00EF6BC5" w:rsidRDefault="00EF6BC5">
      <w:pPr>
        <w:rPr>
          <w:i/>
          <w:szCs w:val="24"/>
        </w:rPr>
      </w:pPr>
    </w:p>
    <w:p w14:paraId="5B9EE657" w14:textId="77777777" w:rsidR="00EF6BC5" w:rsidRDefault="00EF6BC5">
      <w:pPr>
        <w:rPr>
          <w:i/>
          <w:szCs w:val="24"/>
        </w:rPr>
      </w:pPr>
    </w:p>
    <w:p w14:paraId="25AB09DF" w14:textId="77777777" w:rsidR="00EF6BC5" w:rsidRDefault="00EF6BC5">
      <w:pPr>
        <w:rPr>
          <w:i/>
          <w:szCs w:val="24"/>
        </w:rPr>
      </w:pPr>
    </w:p>
    <w:p w14:paraId="662922B7" w14:textId="77777777" w:rsidR="00EF6BC5" w:rsidRDefault="00EF6BC5">
      <w:pPr>
        <w:rPr>
          <w:i/>
          <w:szCs w:val="24"/>
        </w:rPr>
      </w:pPr>
    </w:p>
    <w:p w14:paraId="6716A95A" w14:textId="77777777" w:rsidR="00EF6BC5" w:rsidRDefault="00EF6BC5">
      <w:pPr>
        <w:rPr>
          <w:i/>
          <w:szCs w:val="24"/>
        </w:rPr>
      </w:pPr>
    </w:p>
    <w:p w14:paraId="247B4997" w14:textId="77777777" w:rsidR="00EF6BC5" w:rsidRDefault="00EF6BC5">
      <w:pPr>
        <w:rPr>
          <w:i/>
          <w:szCs w:val="24"/>
        </w:rPr>
      </w:pPr>
    </w:p>
    <w:p w14:paraId="5A962FD2" w14:textId="77777777" w:rsidR="00EF6BC5" w:rsidRDefault="00EF6BC5">
      <w:pPr>
        <w:rPr>
          <w:i/>
          <w:szCs w:val="24"/>
        </w:rPr>
      </w:pPr>
    </w:p>
    <w:p w14:paraId="2012335E" w14:textId="77777777" w:rsidR="00EF6BC5" w:rsidRDefault="00EF6BC5">
      <w:pPr>
        <w:rPr>
          <w:i/>
          <w:szCs w:val="24"/>
        </w:rPr>
      </w:pPr>
    </w:p>
    <w:p w14:paraId="1DE81F46" w14:textId="77777777" w:rsidR="00EF6BC5" w:rsidRDefault="00EF6BC5">
      <w:pPr>
        <w:rPr>
          <w:i/>
          <w:szCs w:val="24"/>
        </w:rPr>
      </w:pPr>
    </w:p>
    <w:p w14:paraId="63012D5C" w14:textId="77777777" w:rsidR="00EF6BC5" w:rsidRDefault="00EF6BC5">
      <w:pPr>
        <w:rPr>
          <w:i/>
          <w:szCs w:val="24"/>
        </w:rPr>
      </w:pPr>
    </w:p>
    <w:p w14:paraId="17C1C97E" w14:textId="77777777" w:rsidR="00EF6BC5" w:rsidRDefault="00EF6BC5">
      <w:pPr>
        <w:rPr>
          <w:i/>
          <w:szCs w:val="24"/>
        </w:rPr>
      </w:pPr>
    </w:p>
    <w:p w14:paraId="58E270C3" w14:textId="77777777" w:rsidR="00EF6BC5" w:rsidRDefault="00EF6BC5">
      <w:pPr>
        <w:rPr>
          <w:i/>
          <w:szCs w:val="24"/>
        </w:rPr>
      </w:pPr>
    </w:p>
    <w:p w14:paraId="3E676F57" w14:textId="77777777" w:rsidR="00EF6BC5" w:rsidRDefault="00EF6BC5">
      <w:pPr>
        <w:rPr>
          <w:i/>
          <w:szCs w:val="24"/>
        </w:rPr>
      </w:pPr>
    </w:p>
    <w:p w14:paraId="75F977C3" w14:textId="77777777" w:rsidR="00EF6BC5" w:rsidRDefault="00EF6BC5">
      <w:pPr>
        <w:rPr>
          <w:i/>
          <w:szCs w:val="24"/>
        </w:rPr>
      </w:pPr>
    </w:p>
    <w:p w14:paraId="53164D04" w14:textId="77777777" w:rsidR="00EF6BC5" w:rsidRDefault="00EF6BC5">
      <w:pPr>
        <w:rPr>
          <w:i/>
          <w:szCs w:val="24"/>
        </w:rPr>
      </w:pPr>
    </w:p>
    <w:p w14:paraId="41BE70DB" w14:textId="77777777" w:rsidR="00BC0191" w:rsidRDefault="00BC0191">
      <w:pPr>
        <w:rPr>
          <w:i/>
          <w:iCs/>
        </w:rPr>
      </w:pPr>
    </w:p>
    <w:p w14:paraId="41FC5554" w14:textId="77777777" w:rsidR="00BC0191" w:rsidRDefault="00BC0191"/>
    <w:p w14:paraId="25B12B1F" w14:textId="4CEBAD15" w:rsidR="00EF6BC5" w:rsidRPr="00EF6BC5" w:rsidRDefault="00EF6BC5" w:rsidP="00EF6BC5">
      <w:pPr>
        <w:spacing w:after="120"/>
        <w:jc w:val="center"/>
        <w:rPr>
          <w:b/>
          <w:color w:val="000000"/>
          <w:sz w:val="26"/>
          <w:szCs w:val="26"/>
        </w:rPr>
      </w:pPr>
      <w:bookmarkStart w:id="629" w:name="_Toc438266930"/>
      <w:bookmarkStart w:id="630" w:name="_Toc438267904"/>
      <w:bookmarkStart w:id="631" w:name="_Toc438366671"/>
      <w:r w:rsidRPr="00EF6BC5">
        <w:rPr>
          <w:b/>
          <w:color w:val="000000"/>
          <w:sz w:val="26"/>
          <w:szCs w:val="26"/>
        </w:rPr>
        <w:t>ANNEX VII-A TO SECTION VII</w:t>
      </w:r>
      <w:r w:rsidR="00F2233B">
        <w:rPr>
          <w:b/>
          <w:color w:val="000000"/>
          <w:sz w:val="26"/>
          <w:szCs w:val="26"/>
        </w:rPr>
        <w:t>S</w:t>
      </w:r>
    </w:p>
    <w:p w14:paraId="3CC574E5" w14:textId="77777777" w:rsidR="00EF6BC5" w:rsidRPr="00EF6BC5" w:rsidRDefault="00EF6BC5" w:rsidP="00EF6BC5">
      <w:pPr>
        <w:spacing w:after="120"/>
        <w:jc w:val="center"/>
        <w:rPr>
          <w:szCs w:val="24"/>
        </w:rPr>
      </w:pPr>
      <w:r w:rsidRPr="00EF6BC5">
        <w:rPr>
          <w:b/>
          <w:color w:val="000000"/>
          <w:szCs w:val="24"/>
        </w:rPr>
        <w:t>CONTRACTOR’S ENVIRONMENTAL AND SOCIAL MANAGEMENT PLAN (C-ESMP): MINIMUM REQUIREMENTS</w:t>
      </w:r>
    </w:p>
    <w:p w14:paraId="7E22462F" w14:textId="77777777" w:rsidR="00EF6BC5" w:rsidRPr="00EF6BC5" w:rsidRDefault="00EF6BC5" w:rsidP="00EF6BC5">
      <w:pPr>
        <w:spacing w:after="120"/>
        <w:rPr>
          <w:szCs w:val="24"/>
        </w:rPr>
      </w:pPr>
      <w:r w:rsidRPr="00EF6BC5">
        <w:rPr>
          <w:b/>
          <w:bCs/>
          <w:color w:val="000000"/>
          <w:sz w:val="22"/>
          <w:szCs w:val="22"/>
        </w:rPr>
        <w:t>Note on application:</w:t>
      </w:r>
      <w:r w:rsidRPr="00EF6BC5">
        <w:rPr>
          <w:color w:val="000000"/>
          <w:sz w:val="22"/>
          <w:szCs w:val="22"/>
        </w:rPr>
        <w:t xml:space="preserve"> This Annex sets out the minimum requirements for the Contractor’s Environmental and Social Management Plan (C-ESMP) which the Supplier shall prepare, submit and implement in accordance with the Special Conditions of Contract (SCC GCC 14.10). In this Annex, “Contractor” means the Supplier under the Contract, “PIU” means the Purchaser, and “Contract” means the contract resulting from this bidding document. Placeholders and signature blocks in this Annex are to be completed at contract implementation stage; nothing in this Annex is required to be completed or submitted </w:t>
      </w:r>
      <w:proofErr w:type="spellStart"/>
      <w:r w:rsidRPr="00EF6BC5">
        <w:rPr>
          <w:color w:val="000000"/>
          <w:sz w:val="22"/>
          <w:szCs w:val="22"/>
        </w:rPr>
        <w:t>at</w:t>
      </w:r>
      <w:proofErr w:type="spellEnd"/>
      <w:r w:rsidRPr="00EF6BC5">
        <w:rPr>
          <w:color w:val="000000"/>
          <w:sz w:val="22"/>
          <w:szCs w:val="22"/>
        </w:rPr>
        <w:t xml:space="preserve"> bid stage, except the signed ESHS/OHS commitment statement required under Section III.</w:t>
      </w:r>
    </w:p>
    <w:p w14:paraId="03EB86D8" w14:textId="77777777" w:rsidR="00EF6BC5" w:rsidRPr="00EF6BC5" w:rsidRDefault="00EF6BC5" w:rsidP="00EF6BC5">
      <w:pPr>
        <w:spacing w:after="120"/>
        <w:rPr>
          <w:szCs w:val="24"/>
        </w:rPr>
      </w:pPr>
      <w:r w:rsidRPr="00EF6BC5">
        <w:rPr>
          <w:b/>
          <w:color w:val="000000"/>
          <w:sz w:val="22"/>
          <w:szCs w:val="22"/>
        </w:rPr>
        <w:t>1. INTRODUCTION</w:t>
      </w:r>
    </w:p>
    <w:p w14:paraId="7DA0B30E" w14:textId="77777777" w:rsidR="00EF6BC5" w:rsidRPr="00EF6BC5" w:rsidRDefault="00EF6BC5" w:rsidP="00EF6BC5">
      <w:pPr>
        <w:spacing w:after="120"/>
        <w:rPr>
          <w:szCs w:val="24"/>
        </w:rPr>
      </w:pPr>
      <w:r w:rsidRPr="00EF6BC5">
        <w:rPr>
          <w:color w:val="000000"/>
          <w:sz w:val="22"/>
          <w:szCs w:val="22"/>
        </w:rPr>
        <w:t>The Government of Somalia, through the Ministry of Finance Project Implementation Unit (PIU), is supporting the supply, delivery, installation, testing and commissioning of equipment for the National Reference Laboratory (NRL).</w:t>
      </w:r>
    </w:p>
    <w:p w14:paraId="19020ED5" w14:textId="77777777" w:rsidR="00EF6BC5" w:rsidRPr="00EF6BC5" w:rsidRDefault="00EF6BC5" w:rsidP="00EF6BC5">
      <w:pPr>
        <w:spacing w:after="120"/>
        <w:rPr>
          <w:szCs w:val="24"/>
        </w:rPr>
      </w:pPr>
      <w:r w:rsidRPr="00EF6BC5">
        <w:rPr>
          <w:color w:val="000000"/>
          <w:sz w:val="22"/>
          <w:szCs w:val="22"/>
        </w:rPr>
        <w:t xml:space="preserve">Although the activity does not involve major civil </w:t>
      </w:r>
      <w:proofErr w:type="gramStart"/>
      <w:r w:rsidRPr="00EF6BC5">
        <w:rPr>
          <w:color w:val="000000"/>
          <w:sz w:val="22"/>
          <w:szCs w:val="22"/>
        </w:rPr>
        <w:t>works</w:t>
      </w:r>
      <w:proofErr w:type="gramEnd"/>
      <w:r w:rsidRPr="00EF6BC5">
        <w:rPr>
          <w:color w:val="000000"/>
          <w:sz w:val="22"/>
          <w:szCs w:val="22"/>
        </w:rPr>
        <w:t>, it may create environmental, social, health and safety risks during equipment transportation, unloading, temporary storage, installation, electrical connection, testing, commissioning and handover.</w:t>
      </w:r>
    </w:p>
    <w:p w14:paraId="7EFFC6D5" w14:textId="77777777" w:rsidR="00EF6BC5" w:rsidRPr="00EF6BC5" w:rsidRDefault="00EF6BC5" w:rsidP="00EF6BC5">
      <w:pPr>
        <w:spacing w:after="120"/>
        <w:rPr>
          <w:szCs w:val="24"/>
        </w:rPr>
      </w:pPr>
      <w:r w:rsidRPr="00EF6BC5">
        <w:rPr>
          <w:color w:val="000000"/>
          <w:sz w:val="22"/>
          <w:szCs w:val="22"/>
        </w:rPr>
        <w:t>This Contractor’s Environmental and Social Management Plan (C-ESMP) establishes the measures that the Contractor should implement to prevent, minimize and manage these risks.</w:t>
      </w:r>
    </w:p>
    <w:p w14:paraId="357BE831" w14:textId="77777777" w:rsidR="00EF6BC5" w:rsidRPr="00EF6BC5" w:rsidRDefault="00EF6BC5" w:rsidP="00EF6BC5">
      <w:pPr>
        <w:spacing w:after="120"/>
        <w:rPr>
          <w:szCs w:val="24"/>
        </w:rPr>
      </w:pPr>
      <w:r w:rsidRPr="00EF6BC5">
        <w:rPr>
          <w:color w:val="000000"/>
          <w:sz w:val="22"/>
          <w:szCs w:val="22"/>
        </w:rPr>
        <w:t>The Contractor shall implement this C-ESMP in accordance with the Contract, applicable Somali requirements, relevant World Bank Environmental and Social Standards, and the DRIVE Project environmental and social instruments.</w:t>
      </w:r>
    </w:p>
    <w:p w14:paraId="6D8781BB" w14:textId="77777777" w:rsidR="00EF6BC5" w:rsidRPr="00EF6BC5" w:rsidRDefault="00EF6BC5" w:rsidP="00EF6BC5">
      <w:pPr>
        <w:spacing w:after="120"/>
        <w:rPr>
          <w:szCs w:val="24"/>
        </w:rPr>
      </w:pPr>
      <w:r w:rsidRPr="00EF6BC5">
        <w:rPr>
          <w:color w:val="000000"/>
          <w:sz w:val="22"/>
          <w:szCs w:val="22"/>
        </w:rPr>
        <w:t>The Contractor shall not commence installation activities until the C-ESMP has been reviewed and found acceptable by the PIU and, where required, the World Bank.</w:t>
      </w:r>
    </w:p>
    <w:p w14:paraId="0288CC49" w14:textId="77777777" w:rsidR="00EF6BC5" w:rsidRPr="00EF6BC5" w:rsidRDefault="00EF6BC5" w:rsidP="00EF6BC5">
      <w:pPr>
        <w:spacing w:after="120"/>
        <w:rPr>
          <w:szCs w:val="24"/>
        </w:rPr>
      </w:pPr>
      <w:r w:rsidRPr="00EF6BC5">
        <w:rPr>
          <w:b/>
          <w:color w:val="000000"/>
          <w:sz w:val="22"/>
          <w:szCs w:val="22"/>
        </w:rPr>
        <w:t>2. OBJECTIVES AND SCOPE</w:t>
      </w:r>
    </w:p>
    <w:p w14:paraId="5511CEFB" w14:textId="77777777" w:rsidR="00EF6BC5" w:rsidRPr="00EF6BC5" w:rsidRDefault="00EF6BC5" w:rsidP="00EF6BC5">
      <w:pPr>
        <w:spacing w:after="120"/>
        <w:rPr>
          <w:szCs w:val="24"/>
        </w:rPr>
      </w:pPr>
      <w:r w:rsidRPr="00EF6BC5">
        <w:rPr>
          <w:color w:val="000000"/>
          <w:sz w:val="22"/>
          <w:szCs w:val="22"/>
        </w:rPr>
        <w:t>The objectives of the C-ESMP are to:</w:t>
      </w:r>
    </w:p>
    <w:p w14:paraId="273E5173" w14:textId="77777777" w:rsidR="00EF6BC5" w:rsidRPr="00EF6BC5" w:rsidRDefault="00EF6BC5" w:rsidP="00EF6BC5">
      <w:pPr>
        <w:spacing w:after="120"/>
        <w:ind w:left="360"/>
        <w:rPr>
          <w:szCs w:val="24"/>
        </w:rPr>
      </w:pPr>
      <w:r w:rsidRPr="00EF6BC5">
        <w:rPr>
          <w:color w:val="000000"/>
          <w:sz w:val="22"/>
          <w:szCs w:val="22"/>
        </w:rPr>
        <w:t>•  identify E&amp;S and occupational health and safety risks;</w:t>
      </w:r>
    </w:p>
    <w:p w14:paraId="1CC7603A" w14:textId="77777777" w:rsidR="00EF6BC5" w:rsidRPr="00EF6BC5" w:rsidRDefault="00EF6BC5" w:rsidP="00EF6BC5">
      <w:pPr>
        <w:spacing w:after="120"/>
        <w:ind w:left="360"/>
        <w:rPr>
          <w:szCs w:val="24"/>
        </w:rPr>
      </w:pPr>
      <w:r w:rsidRPr="00EF6BC5">
        <w:rPr>
          <w:color w:val="000000"/>
          <w:sz w:val="22"/>
          <w:szCs w:val="22"/>
        </w:rPr>
        <w:t>•  establish practical mitigation measures;</w:t>
      </w:r>
    </w:p>
    <w:p w14:paraId="27C3546F" w14:textId="77777777" w:rsidR="00EF6BC5" w:rsidRPr="00EF6BC5" w:rsidRDefault="00EF6BC5" w:rsidP="00EF6BC5">
      <w:pPr>
        <w:spacing w:after="120"/>
        <w:ind w:left="360"/>
        <w:rPr>
          <w:szCs w:val="24"/>
        </w:rPr>
      </w:pPr>
      <w:r w:rsidRPr="00EF6BC5">
        <w:rPr>
          <w:color w:val="000000"/>
          <w:sz w:val="22"/>
          <w:szCs w:val="22"/>
        </w:rPr>
        <w:t>•  protect workers, NRL staff, visitors and nearby communities;</w:t>
      </w:r>
    </w:p>
    <w:p w14:paraId="0B8AE51E" w14:textId="77777777" w:rsidR="00EF6BC5" w:rsidRPr="00EF6BC5" w:rsidRDefault="00EF6BC5" w:rsidP="00EF6BC5">
      <w:pPr>
        <w:spacing w:after="120"/>
        <w:ind w:left="360"/>
        <w:rPr>
          <w:szCs w:val="24"/>
        </w:rPr>
      </w:pPr>
      <w:r w:rsidRPr="00EF6BC5">
        <w:rPr>
          <w:color w:val="000000"/>
          <w:sz w:val="22"/>
          <w:szCs w:val="22"/>
        </w:rPr>
        <w:t>•  ensure safe transportation, unloading and equipment installation;</w:t>
      </w:r>
    </w:p>
    <w:p w14:paraId="6A846B9D" w14:textId="77777777" w:rsidR="00EF6BC5" w:rsidRPr="00EF6BC5" w:rsidRDefault="00EF6BC5" w:rsidP="00EF6BC5">
      <w:pPr>
        <w:spacing w:after="120"/>
        <w:ind w:left="360"/>
        <w:rPr>
          <w:szCs w:val="24"/>
        </w:rPr>
      </w:pPr>
      <w:r w:rsidRPr="00EF6BC5">
        <w:rPr>
          <w:color w:val="000000"/>
          <w:sz w:val="22"/>
          <w:szCs w:val="22"/>
        </w:rPr>
        <w:t>•  prevent environmental pollution and poor waste management;</w:t>
      </w:r>
    </w:p>
    <w:p w14:paraId="75215D51" w14:textId="77777777" w:rsidR="00EF6BC5" w:rsidRPr="00EF6BC5" w:rsidRDefault="00EF6BC5" w:rsidP="00EF6BC5">
      <w:pPr>
        <w:spacing w:after="120"/>
        <w:ind w:left="360"/>
        <w:rPr>
          <w:szCs w:val="24"/>
        </w:rPr>
      </w:pPr>
      <w:r w:rsidRPr="00EF6BC5">
        <w:rPr>
          <w:color w:val="000000"/>
          <w:sz w:val="22"/>
          <w:szCs w:val="22"/>
        </w:rPr>
        <w:t>•  manage electronic waste and damaged equipment appropriately;</w:t>
      </w:r>
    </w:p>
    <w:p w14:paraId="1C05F339" w14:textId="77777777" w:rsidR="00EF6BC5" w:rsidRPr="00EF6BC5" w:rsidRDefault="00EF6BC5" w:rsidP="00EF6BC5">
      <w:pPr>
        <w:spacing w:after="120"/>
        <w:ind w:left="360"/>
        <w:rPr>
          <w:szCs w:val="24"/>
        </w:rPr>
      </w:pPr>
      <w:r w:rsidRPr="00EF6BC5">
        <w:rPr>
          <w:color w:val="000000"/>
          <w:sz w:val="22"/>
          <w:szCs w:val="22"/>
        </w:rPr>
        <w:t>•  prevent SEA/SH and other worker misconduct;</w:t>
      </w:r>
    </w:p>
    <w:p w14:paraId="2B50A2DB" w14:textId="77777777" w:rsidR="00EF6BC5" w:rsidRPr="00EF6BC5" w:rsidRDefault="00EF6BC5" w:rsidP="00EF6BC5">
      <w:pPr>
        <w:spacing w:after="120"/>
        <w:ind w:left="360"/>
        <w:rPr>
          <w:szCs w:val="24"/>
        </w:rPr>
      </w:pPr>
      <w:r w:rsidRPr="00EF6BC5">
        <w:rPr>
          <w:color w:val="000000"/>
          <w:sz w:val="22"/>
          <w:szCs w:val="22"/>
        </w:rPr>
        <w:t>•  provide accessible grievance mechanisms;</w:t>
      </w:r>
    </w:p>
    <w:p w14:paraId="4F847A88" w14:textId="77777777" w:rsidR="00EF6BC5" w:rsidRPr="00EF6BC5" w:rsidRDefault="00EF6BC5" w:rsidP="00EF6BC5">
      <w:pPr>
        <w:spacing w:after="120"/>
        <w:ind w:left="360"/>
        <w:rPr>
          <w:szCs w:val="24"/>
        </w:rPr>
      </w:pPr>
      <w:r w:rsidRPr="00EF6BC5">
        <w:rPr>
          <w:color w:val="000000"/>
          <w:sz w:val="22"/>
          <w:szCs w:val="22"/>
        </w:rPr>
        <w:t>•  establish emergency preparedness and incident reporting procedures; and</w:t>
      </w:r>
    </w:p>
    <w:p w14:paraId="285D9E7B" w14:textId="77777777" w:rsidR="00EF6BC5" w:rsidRPr="00EF6BC5" w:rsidRDefault="00EF6BC5" w:rsidP="00EF6BC5">
      <w:pPr>
        <w:spacing w:after="120"/>
        <w:ind w:left="360"/>
        <w:rPr>
          <w:szCs w:val="24"/>
        </w:rPr>
      </w:pPr>
      <w:r w:rsidRPr="00EF6BC5">
        <w:rPr>
          <w:color w:val="000000"/>
          <w:sz w:val="22"/>
          <w:szCs w:val="22"/>
        </w:rPr>
        <w:t>•  establish clear monitoring and reporting responsibilities.</w:t>
      </w:r>
    </w:p>
    <w:p w14:paraId="2A959DD1" w14:textId="77777777" w:rsidR="00EF6BC5" w:rsidRPr="00EF6BC5" w:rsidRDefault="00EF6BC5" w:rsidP="00EF6BC5">
      <w:pPr>
        <w:spacing w:after="120"/>
        <w:rPr>
          <w:szCs w:val="24"/>
        </w:rPr>
      </w:pPr>
      <w:r w:rsidRPr="00EF6BC5">
        <w:rPr>
          <w:color w:val="000000"/>
          <w:sz w:val="22"/>
          <w:szCs w:val="22"/>
        </w:rPr>
        <w:t xml:space="preserve">The C-ESMP applies to all Contractor workers, subcontractors, suppliers and other </w:t>
      </w:r>
      <w:proofErr w:type="gramStart"/>
      <w:r w:rsidRPr="00EF6BC5">
        <w:rPr>
          <w:color w:val="000000"/>
          <w:sz w:val="22"/>
          <w:szCs w:val="22"/>
        </w:rPr>
        <w:t>persons</w:t>
      </w:r>
      <w:proofErr w:type="gramEnd"/>
      <w:r w:rsidRPr="00EF6BC5">
        <w:rPr>
          <w:color w:val="000000"/>
          <w:sz w:val="22"/>
          <w:szCs w:val="22"/>
        </w:rPr>
        <w:t xml:space="preserve"> engaged in:</w:t>
      </w:r>
    </w:p>
    <w:p w14:paraId="48D41931" w14:textId="77777777" w:rsidR="00EF6BC5" w:rsidRPr="00EF6BC5" w:rsidRDefault="00EF6BC5" w:rsidP="00EF6BC5">
      <w:pPr>
        <w:spacing w:after="120"/>
        <w:ind w:left="360"/>
        <w:rPr>
          <w:szCs w:val="24"/>
        </w:rPr>
      </w:pPr>
      <w:r w:rsidRPr="00EF6BC5">
        <w:rPr>
          <w:color w:val="000000"/>
          <w:sz w:val="22"/>
          <w:szCs w:val="22"/>
        </w:rPr>
        <w:lastRenderedPageBreak/>
        <w:t>•  transportation and delivery;</w:t>
      </w:r>
    </w:p>
    <w:p w14:paraId="0BD74478" w14:textId="77777777" w:rsidR="00EF6BC5" w:rsidRPr="00EF6BC5" w:rsidRDefault="00EF6BC5" w:rsidP="00EF6BC5">
      <w:pPr>
        <w:spacing w:after="120"/>
        <w:ind w:left="360"/>
        <w:rPr>
          <w:szCs w:val="24"/>
        </w:rPr>
      </w:pPr>
      <w:r w:rsidRPr="00EF6BC5">
        <w:rPr>
          <w:color w:val="000000"/>
          <w:sz w:val="22"/>
          <w:szCs w:val="22"/>
        </w:rPr>
        <w:t>•  loading and unloading;</w:t>
      </w:r>
    </w:p>
    <w:p w14:paraId="5C6A7700" w14:textId="77777777" w:rsidR="00EF6BC5" w:rsidRPr="00EF6BC5" w:rsidRDefault="00EF6BC5" w:rsidP="00EF6BC5">
      <w:pPr>
        <w:spacing w:after="120"/>
        <w:ind w:left="360"/>
        <w:rPr>
          <w:szCs w:val="24"/>
        </w:rPr>
      </w:pPr>
      <w:r w:rsidRPr="00EF6BC5">
        <w:rPr>
          <w:color w:val="000000"/>
          <w:sz w:val="22"/>
          <w:szCs w:val="22"/>
        </w:rPr>
        <w:t>•  temporary storage;</w:t>
      </w:r>
    </w:p>
    <w:p w14:paraId="7B6418CF" w14:textId="77777777" w:rsidR="00EF6BC5" w:rsidRPr="00EF6BC5" w:rsidRDefault="00EF6BC5" w:rsidP="00EF6BC5">
      <w:pPr>
        <w:spacing w:after="120"/>
        <w:ind w:left="360"/>
        <w:rPr>
          <w:szCs w:val="24"/>
        </w:rPr>
      </w:pPr>
      <w:r w:rsidRPr="00EF6BC5">
        <w:rPr>
          <w:color w:val="000000"/>
          <w:sz w:val="22"/>
          <w:szCs w:val="22"/>
        </w:rPr>
        <w:t>•  unpacking and positioning;</w:t>
      </w:r>
    </w:p>
    <w:p w14:paraId="4A18A6EC" w14:textId="77777777" w:rsidR="00EF6BC5" w:rsidRPr="00EF6BC5" w:rsidRDefault="00EF6BC5" w:rsidP="00EF6BC5">
      <w:pPr>
        <w:spacing w:after="120"/>
        <w:ind w:left="360"/>
        <w:rPr>
          <w:szCs w:val="24"/>
        </w:rPr>
      </w:pPr>
      <w:r w:rsidRPr="00EF6BC5">
        <w:rPr>
          <w:color w:val="000000"/>
          <w:sz w:val="22"/>
          <w:szCs w:val="22"/>
        </w:rPr>
        <w:t>•  installation and fixing;</w:t>
      </w:r>
    </w:p>
    <w:p w14:paraId="2EC890F7" w14:textId="77777777" w:rsidR="00EF6BC5" w:rsidRPr="00EF6BC5" w:rsidRDefault="00EF6BC5" w:rsidP="00EF6BC5">
      <w:pPr>
        <w:spacing w:after="120"/>
        <w:ind w:left="360"/>
        <w:rPr>
          <w:szCs w:val="24"/>
        </w:rPr>
      </w:pPr>
      <w:r w:rsidRPr="00EF6BC5">
        <w:rPr>
          <w:color w:val="000000"/>
          <w:sz w:val="22"/>
          <w:szCs w:val="22"/>
        </w:rPr>
        <w:t>•  electrical and other utility connections;</w:t>
      </w:r>
    </w:p>
    <w:p w14:paraId="5F6E166A" w14:textId="77777777" w:rsidR="00EF6BC5" w:rsidRPr="00EF6BC5" w:rsidRDefault="00EF6BC5" w:rsidP="00EF6BC5">
      <w:pPr>
        <w:spacing w:after="120"/>
        <w:ind w:left="360"/>
        <w:rPr>
          <w:szCs w:val="24"/>
        </w:rPr>
      </w:pPr>
      <w:r w:rsidRPr="00EF6BC5">
        <w:rPr>
          <w:color w:val="000000"/>
          <w:sz w:val="22"/>
          <w:szCs w:val="22"/>
        </w:rPr>
        <w:t>•  testing, calibration and commissioning;</w:t>
      </w:r>
    </w:p>
    <w:p w14:paraId="1D5ED3AD" w14:textId="77777777" w:rsidR="00EF6BC5" w:rsidRPr="00EF6BC5" w:rsidRDefault="00EF6BC5" w:rsidP="00EF6BC5">
      <w:pPr>
        <w:spacing w:after="120"/>
        <w:ind w:left="360"/>
        <w:rPr>
          <w:szCs w:val="24"/>
        </w:rPr>
      </w:pPr>
      <w:r w:rsidRPr="00EF6BC5">
        <w:rPr>
          <w:color w:val="000000"/>
          <w:sz w:val="22"/>
          <w:szCs w:val="22"/>
        </w:rPr>
        <w:t>•  waste and packaging management;</w:t>
      </w:r>
    </w:p>
    <w:p w14:paraId="59EB4E4A" w14:textId="77777777" w:rsidR="00EF6BC5" w:rsidRPr="00EF6BC5" w:rsidRDefault="00EF6BC5" w:rsidP="00EF6BC5">
      <w:pPr>
        <w:spacing w:after="120"/>
        <w:ind w:left="360"/>
        <w:rPr>
          <w:szCs w:val="24"/>
        </w:rPr>
      </w:pPr>
      <w:r w:rsidRPr="00EF6BC5">
        <w:rPr>
          <w:color w:val="000000"/>
          <w:sz w:val="22"/>
          <w:szCs w:val="22"/>
        </w:rPr>
        <w:t>•  training;</w:t>
      </w:r>
    </w:p>
    <w:p w14:paraId="332760CC" w14:textId="77777777" w:rsidR="00EF6BC5" w:rsidRPr="00EF6BC5" w:rsidRDefault="00EF6BC5" w:rsidP="00EF6BC5">
      <w:pPr>
        <w:spacing w:before="100" w:beforeAutospacing="1" w:after="120"/>
        <w:ind w:left="360"/>
        <w:contextualSpacing/>
        <w:rPr>
          <w:szCs w:val="24"/>
        </w:rPr>
      </w:pPr>
      <w:r w:rsidRPr="00EF6BC5">
        <w:rPr>
          <w:color w:val="000000"/>
          <w:sz w:val="22"/>
          <w:szCs w:val="22"/>
        </w:rPr>
        <w:t>•  final cleaning and handover.</w:t>
      </w:r>
    </w:p>
    <w:p w14:paraId="08B94BE1" w14:textId="77777777" w:rsidR="00EF6BC5" w:rsidRPr="00EF6BC5" w:rsidRDefault="00EF6BC5" w:rsidP="00EF6BC5">
      <w:pPr>
        <w:spacing w:after="120"/>
        <w:rPr>
          <w:szCs w:val="24"/>
        </w:rPr>
      </w:pPr>
      <w:r w:rsidRPr="00EF6BC5">
        <w:rPr>
          <w:b/>
          <w:color w:val="000000"/>
          <w:sz w:val="22"/>
          <w:szCs w:val="22"/>
        </w:rPr>
        <w:t>3. APPLICABLE ENVIRONMENTAL AND SOCIAL REQUIREMENTS</w:t>
      </w:r>
    </w:p>
    <w:p w14:paraId="47A09B14" w14:textId="77777777" w:rsidR="00EF6BC5" w:rsidRPr="00EF6BC5" w:rsidRDefault="00EF6BC5" w:rsidP="00EF6BC5">
      <w:pPr>
        <w:spacing w:after="120"/>
        <w:rPr>
          <w:szCs w:val="24"/>
        </w:rPr>
      </w:pPr>
      <w:r w:rsidRPr="00EF6BC5">
        <w:rPr>
          <w:color w:val="000000"/>
          <w:sz w:val="22"/>
          <w:szCs w:val="22"/>
        </w:rPr>
        <w:t>The Contractor shall comply with applicable requirements of:</w:t>
      </w:r>
    </w:p>
    <w:p w14:paraId="776A2BC6" w14:textId="77777777" w:rsidR="00EF6BC5" w:rsidRPr="00EF6BC5" w:rsidRDefault="00EF6BC5" w:rsidP="00EF6BC5">
      <w:pPr>
        <w:spacing w:before="100" w:beforeAutospacing="1" w:after="120"/>
        <w:ind w:left="360"/>
        <w:contextualSpacing/>
        <w:rPr>
          <w:szCs w:val="24"/>
        </w:rPr>
      </w:pPr>
      <w:r w:rsidRPr="00EF6BC5">
        <w:rPr>
          <w:color w:val="000000"/>
          <w:sz w:val="22"/>
          <w:szCs w:val="22"/>
        </w:rPr>
        <w:t>•  the World Bank Environmental and Social Framework;</w:t>
      </w:r>
    </w:p>
    <w:p w14:paraId="3F1E3F25"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ESS1 – Assessment and Management of Environmental and Social Risks and Impacts;</w:t>
      </w:r>
    </w:p>
    <w:p w14:paraId="06693DC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ESS2 – Labor and Working Conditions;</w:t>
      </w:r>
    </w:p>
    <w:p w14:paraId="0E7455F0"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ESS3 – Resource Efficiency and Pollution Prevention and Management;</w:t>
      </w:r>
    </w:p>
    <w:p w14:paraId="20118CB7"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ESS4 – Community Health and Safety;</w:t>
      </w:r>
    </w:p>
    <w:p w14:paraId="5C50089E"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ESS10 – Stakeholder Engagement and Information Disclosure;</w:t>
      </w:r>
    </w:p>
    <w:p w14:paraId="056781D3" w14:textId="77777777" w:rsidR="00EF6BC5" w:rsidRPr="00EF6BC5" w:rsidRDefault="00EF6BC5" w:rsidP="00EF6BC5">
      <w:pPr>
        <w:spacing w:before="100" w:beforeAutospacing="1" w:after="120"/>
        <w:ind w:left="360"/>
        <w:contextualSpacing/>
        <w:rPr>
          <w:szCs w:val="24"/>
        </w:rPr>
      </w:pPr>
      <w:r w:rsidRPr="00EF6BC5">
        <w:rPr>
          <w:color w:val="000000"/>
          <w:sz w:val="22"/>
          <w:szCs w:val="22"/>
        </w:rPr>
        <w:t>•  DRIVE Project Environmental and Social Commitment Plan (ESCP);</w:t>
      </w:r>
    </w:p>
    <w:p w14:paraId="6EEC28C2" w14:textId="77777777" w:rsidR="00EF6BC5" w:rsidRPr="00EF6BC5" w:rsidRDefault="00EF6BC5" w:rsidP="00EF6BC5">
      <w:pPr>
        <w:spacing w:before="100" w:beforeAutospacing="1" w:after="120"/>
        <w:ind w:left="360"/>
        <w:contextualSpacing/>
        <w:rPr>
          <w:szCs w:val="24"/>
        </w:rPr>
      </w:pPr>
      <w:r w:rsidRPr="00EF6BC5">
        <w:rPr>
          <w:color w:val="000000"/>
          <w:sz w:val="22"/>
          <w:szCs w:val="22"/>
        </w:rPr>
        <w:t>•  DRIVE Project Environmental and Social Management Framework (ESMF);</w:t>
      </w:r>
    </w:p>
    <w:p w14:paraId="74E481A6" w14:textId="77777777" w:rsidR="00EF6BC5" w:rsidRPr="00EF6BC5" w:rsidRDefault="00EF6BC5" w:rsidP="00EF6BC5">
      <w:pPr>
        <w:spacing w:before="100" w:beforeAutospacing="1" w:after="120"/>
        <w:ind w:left="360"/>
        <w:contextualSpacing/>
        <w:rPr>
          <w:szCs w:val="24"/>
        </w:rPr>
      </w:pPr>
      <w:r w:rsidRPr="00EF6BC5">
        <w:rPr>
          <w:color w:val="000000"/>
          <w:sz w:val="22"/>
          <w:szCs w:val="22"/>
        </w:rPr>
        <w:t>•  applicable ESMP requirements;</w:t>
      </w:r>
    </w:p>
    <w:p w14:paraId="7D4EC226" w14:textId="77777777" w:rsidR="00EF6BC5" w:rsidRPr="00EF6BC5" w:rsidRDefault="00EF6BC5" w:rsidP="00EF6BC5">
      <w:pPr>
        <w:spacing w:before="100" w:beforeAutospacing="1" w:after="120"/>
        <w:ind w:left="360"/>
        <w:contextualSpacing/>
        <w:rPr>
          <w:szCs w:val="24"/>
        </w:rPr>
      </w:pPr>
      <w:r w:rsidRPr="00EF6BC5">
        <w:rPr>
          <w:color w:val="000000"/>
          <w:sz w:val="22"/>
          <w:szCs w:val="22"/>
        </w:rPr>
        <w:t>•  Stakeholder Engagement Plan (SEP);</w:t>
      </w:r>
    </w:p>
    <w:p w14:paraId="517B2DF4" w14:textId="77777777" w:rsidR="00EF6BC5" w:rsidRPr="00EF6BC5" w:rsidRDefault="00EF6BC5" w:rsidP="00EF6BC5">
      <w:pPr>
        <w:spacing w:before="100" w:beforeAutospacing="1" w:after="120"/>
        <w:ind w:left="360"/>
        <w:contextualSpacing/>
        <w:rPr>
          <w:szCs w:val="24"/>
        </w:rPr>
      </w:pPr>
      <w:r w:rsidRPr="00EF6BC5">
        <w:rPr>
          <w:color w:val="000000"/>
          <w:sz w:val="22"/>
          <w:szCs w:val="22"/>
        </w:rPr>
        <w:t>•  Project Implementation Manual and associated E&amp;S procedures;</w:t>
      </w:r>
    </w:p>
    <w:p w14:paraId="7D9ED71C" w14:textId="77777777" w:rsidR="00EF6BC5" w:rsidRPr="00EF6BC5" w:rsidRDefault="00EF6BC5" w:rsidP="00EF6BC5">
      <w:pPr>
        <w:spacing w:before="100" w:beforeAutospacing="1" w:after="120"/>
        <w:ind w:left="360"/>
        <w:contextualSpacing/>
        <w:rPr>
          <w:szCs w:val="24"/>
        </w:rPr>
      </w:pPr>
      <w:r w:rsidRPr="00EF6BC5">
        <w:rPr>
          <w:color w:val="000000"/>
          <w:sz w:val="22"/>
          <w:szCs w:val="22"/>
        </w:rPr>
        <w:t>•  applicable Somali environmental, labor and OHS requirements; and</w:t>
      </w:r>
    </w:p>
    <w:p w14:paraId="51AF3579" w14:textId="77777777" w:rsidR="00EF6BC5" w:rsidRPr="00EF6BC5" w:rsidRDefault="00EF6BC5" w:rsidP="00EF6BC5">
      <w:pPr>
        <w:spacing w:before="100" w:beforeAutospacing="1" w:after="120"/>
        <w:ind w:left="360"/>
        <w:contextualSpacing/>
        <w:rPr>
          <w:szCs w:val="24"/>
        </w:rPr>
      </w:pPr>
      <w:r w:rsidRPr="00EF6BC5">
        <w:rPr>
          <w:color w:val="000000"/>
          <w:sz w:val="22"/>
          <w:szCs w:val="22"/>
        </w:rPr>
        <w:t>•  relevant manufacturer safety instructions and Good International Industry Practice.</w:t>
      </w:r>
    </w:p>
    <w:p w14:paraId="49A336CD" w14:textId="77777777" w:rsidR="00EF6BC5" w:rsidRPr="00EF6BC5" w:rsidRDefault="00EF6BC5" w:rsidP="00EF6BC5">
      <w:pPr>
        <w:spacing w:after="120"/>
        <w:rPr>
          <w:szCs w:val="24"/>
        </w:rPr>
      </w:pPr>
      <w:r w:rsidRPr="00EF6BC5">
        <w:rPr>
          <w:color w:val="000000"/>
          <w:sz w:val="22"/>
          <w:szCs w:val="22"/>
        </w:rPr>
        <w:t>The Contractor shall ensure that all subcontractors and suppliers working at the site comply with the same requirements.</w:t>
      </w:r>
    </w:p>
    <w:p w14:paraId="157A3A21" w14:textId="77777777" w:rsidR="00EF6BC5" w:rsidRPr="00EF6BC5" w:rsidRDefault="00EF6BC5" w:rsidP="00EF6BC5">
      <w:pPr>
        <w:spacing w:after="120"/>
        <w:rPr>
          <w:szCs w:val="24"/>
        </w:rPr>
      </w:pPr>
      <w:r w:rsidRPr="00EF6BC5">
        <w:rPr>
          <w:b/>
          <w:color w:val="000000"/>
          <w:sz w:val="22"/>
          <w:szCs w:val="22"/>
        </w:rPr>
        <w:t>4. CONTRACTOR ESHS/OHS COMMITMENT</w:t>
      </w:r>
    </w:p>
    <w:p w14:paraId="0D14CDCC" w14:textId="77777777" w:rsidR="00EF6BC5" w:rsidRPr="00EF6BC5" w:rsidRDefault="00EF6BC5" w:rsidP="00EF6BC5">
      <w:pPr>
        <w:spacing w:after="120"/>
        <w:rPr>
          <w:szCs w:val="24"/>
        </w:rPr>
      </w:pPr>
      <w:r w:rsidRPr="00EF6BC5">
        <w:rPr>
          <w:color w:val="000000"/>
          <w:sz w:val="22"/>
          <w:szCs w:val="22"/>
        </w:rPr>
        <w:t>Before mobilization, the Contractor shall submit a signed ESHS/OHS Commitment Statement confirming that it will:</w:t>
      </w:r>
    </w:p>
    <w:p w14:paraId="7227BB5C" w14:textId="77777777" w:rsidR="00EF6BC5" w:rsidRPr="00EF6BC5" w:rsidRDefault="00EF6BC5" w:rsidP="00EF6BC5">
      <w:pPr>
        <w:spacing w:after="120"/>
        <w:ind w:left="360"/>
        <w:rPr>
          <w:szCs w:val="24"/>
        </w:rPr>
      </w:pPr>
      <w:r w:rsidRPr="00EF6BC5">
        <w:rPr>
          <w:color w:val="000000"/>
          <w:sz w:val="22"/>
          <w:szCs w:val="22"/>
        </w:rPr>
        <w:t>1</w:t>
      </w:r>
      <w:proofErr w:type="gramStart"/>
      <w:r w:rsidRPr="00EF6BC5">
        <w:rPr>
          <w:color w:val="000000"/>
          <w:sz w:val="22"/>
          <w:szCs w:val="22"/>
        </w:rPr>
        <w:t>.  Prepare</w:t>
      </w:r>
      <w:proofErr w:type="gramEnd"/>
      <w:r w:rsidRPr="00EF6BC5">
        <w:rPr>
          <w:color w:val="000000"/>
          <w:sz w:val="22"/>
          <w:szCs w:val="22"/>
        </w:rPr>
        <w:t xml:space="preserve"> and implement a contract-specific C-ESMP acceptable to the Purchaser before mobilization.</w:t>
      </w:r>
    </w:p>
    <w:p w14:paraId="794BB7B9" w14:textId="77777777" w:rsidR="00EF6BC5" w:rsidRPr="00EF6BC5" w:rsidRDefault="00EF6BC5" w:rsidP="00EF6BC5">
      <w:pPr>
        <w:spacing w:after="120"/>
        <w:ind w:left="360"/>
        <w:rPr>
          <w:szCs w:val="24"/>
        </w:rPr>
      </w:pPr>
      <w:r w:rsidRPr="00EF6BC5">
        <w:rPr>
          <w:color w:val="000000"/>
          <w:sz w:val="22"/>
          <w:szCs w:val="22"/>
        </w:rPr>
        <w:t>2</w:t>
      </w:r>
      <w:proofErr w:type="gramStart"/>
      <w:r w:rsidRPr="00EF6BC5">
        <w:rPr>
          <w:color w:val="000000"/>
          <w:sz w:val="22"/>
          <w:szCs w:val="22"/>
        </w:rPr>
        <w:t>.  Comply</w:t>
      </w:r>
      <w:proofErr w:type="gramEnd"/>
      <w:r w:rsidRPr="00EF6BC5">
        <w:rPr>
          <w:color w:val="000000"/>
          <w:sz w:val="22"/>
          <w:szCs w:val="22"/>
        </w:rPr>
        <w:t xml:space="preserve"> with applicable World Bank Environmental and Social Standards and DRIVE Project E&amp;S instruments.</w:t>
      </w:r>
    </w:p>
    <w:p w14:paraId="68D4256C" w14:textId="77777777" w:rsidR="00EF6BC5" w:rsidRPr="00EF6BC5" w:rsidRDefault="00EF6BC5" w:rsidP="00EF6BC5">
      <w:pPr>
        <w:spacing w:after="120"/>
        <w:ind w:left="360"/>
        <w:rPr>
          <w:szCs w:val="24"/>
        </w:rPr>
      </w:pPr>
      <w:r w:rsidRPr="00EF6BC5">
        <w:rPr>
          <w:color w:val="000000"/>
          <w:sz w:val="22"/>
          <w:szCs w:val="22"/>
        </w:rPr>
        <w:t>3</w:t>
      </w:r>
      <w:proofErr w:type="gramStart"/>
      <w:r w:rsidRPr="00EF6BC5">
        <w:rPr>
          <w:color w:val="000000"/>
          <w:sz w:val="22"/>
          <w:szCs w:val="22"/>
        </w:rPr>
        <w:t>.  Provide</w:t>
      </w:r>
      <w:proofErr w:type="gramEnd"/>
      <w:r w:rsidRPr="00EF6BC5">
        <w:rPr>
          <w:color w:val="000000"/>
          <w:sz w:val="22"/>
          <w:szCs w:val="22"/>
        </w:rPr>
        <w:t xml:space="preserve"> appropriate ESHS/OHS supervision and adequate resources.</w:t>
      </w:r>
    </w:p>
    <w:p w14:paraId="2DAC8BC2" w14:textId="77777777" w:rsidR="00EF6BC5" w:rsidRPr="00EF6BC5" w:rsidRDefault="00EF6BC5" w:rsidP="00EF6BC5">
      <w:pPr>
        <w:spacing w:after="120"/>
        <w:ind w:left="360"/>
        <w:rPr>
          <w:szCs w:val="24"/>
        </w:rPr>
      </w:pPr>
      <w:r w:rsidRPr="00EF6BC5">
        <w:rPr>
          <w:color w:val="000000"/>
          <w:sz w:val="22"/>
          <w:szCs w:val="22"/>
        </w:rPr>
        <w:t>4</w:t>
      </w:r>
      <w:proofErr w:type="gramStart"/>
      <w:r w:rsidRPr="00EF6BC5">
        <w:rPr>
          <w:color w:val="000000"/>
          <w:sz w:val="22"/>
          <w:szCs w:val="22"/>
        </w:rPr>
        <w:t>.  Conduct</w:t>
      </w:r>
      <w:proofErr w:type="gramEnd"/>
      <w:r w:rsidRPr="00EF6BC5">
        <w:rPr>
          <w:color w:val="000000"/>
          <w:sz w:val="22"/>
          <w:szCs w:val="22"/>
        </w:rPr>
        <w:t xml:space="preserve"> worker induction and task-specific safety briefings.</w:t>
      </w:r>
    </w:p>
    <w:p w14:paraId="4F7A5E0D" w14:textId="77777777" w:rsidR="00EF6BC5" w:rsidRPr="00EF6BC5" w:rsidRDefault="00EF6BC5" w:rsidP="00EF6BC5">
      <w:pPr>
        <w:spacing w:after="120"/>
        <w:ind w:left="360"/>
        <w:rPr>
          <w:szCs w:val="24"/>
        </w:rPr>
      </w:pPr>
      <w:r w:rsidRPr="00EF6BC5">
        <w:rPr>
          <w:color w:val="000000"/>
          <w:sz w:val="22"/>
          <w:szCs w:val="22"/>
        </w:rPr>
        <w:t>5</w:t>
      </w:r>
      <w:proofErr w:type="gramStart"/>
      <w:r w:rsidRPr="00EF6BC5">
        <w:rPr>
          <w:color w:val="000000"/>
          <w:sz w:val="22"/>
          <w:szCs w:val="22"/>
        </w:rPr>
        <w:t>.  Provide</w:t>
      </w:r>
      <w:proofErr w:type="gramEnd"/>
      <w:r w:rsidRPr="00EF6BC5">
        <w:rPr>
          <w:color w:val="000000"/>
          <w:sz w:val="22"/>
          <w:szCs w:val="22"/>
        </w:rPr>
        <w:t xml:space="preserve"> suitable PPE to all workers.</w:t>
      </w:r>
    </w:p>
    <w:p w14:paraId="24770AFE" w14:textId="77777777" w:rsidR="00EF6BC5" w:rsidRPr="00EF6BC5" w:rsidRDefault="00EF6BC5" w:rsidP="00EF6BC5">
      <w:pPr>
        <w:spacing w:after="120"/>
        <w:ind w:left="360"/>
        <w:rPr>
          <w:szCs w:val="24"/>
        </w:rPr>
      </w:pPr>
      <w:r w:rsidRPr="00EF6BC5">
        <w:rPr>
          <w:color w:val="000000"/>
          <w:sz w:val="22"/>
          <w:szCs w:val="22"/>
        </w:rPr>
        <w:t>6</w:t>
      </w:r>
      <w:proofErr w:type="gramStart"/>
      <w:r w:rsidRPr="00EF6BC5">
        <w:rPr>
          <w:color w:val="000000"/>
          <w:sz w:val="22"/>
          <w:szCs w:val="22"/>
        </w:rPr>
        <w:t>.  Implement</w:t>
      </w:r>
      <w:proofErr w:type="gramEnd"/>
      <w:r w:rsidRPr="00EF6BC5">
        <w:rPr>
          <w:color w:val="000000"/>
          <w:sz w:val="22"/>
          <w:szCs w:val="22"/>
        </w:rPr>
        <w:t xml:space="preserve"> safe systems of work for unloading, lifting, electrical works, installation, testing and commissioning.</w:t>
      </w:r>
    </w:p>
    <w:p w14:paraId="05ED65D4" w14:textId="77777777" w:rsidR="00EF6BC5" w:rsidRPr="00EF6BC5" w:rsidRDefault="00EF6BC5" w:rsidP="00EF6BC5">
      <w:pPr>
        <w:spacing w:after="120"/>
        <w:ind w:left="360"/>
        <w:rPr>
          <w:szCs w:val="24"/>
        </w:rPr>
      </w:pPr>
      <w:r w:rsidRPr="00EF6BC5">
        <w:rPr>
          <w:color w:val="000000"/>
          <w:sz w:val="22"/>
          <w:szCs w:val="22"/>
        </w:rPr>
        <w:t>7</w:t>
      </w:r>
      <w:proofErr w:type="gramStart"/>
      <w:r w:rsidRPr="00EF6BC5">
        <w:rPr>
          <w:color w:val="000000"/>
          <w:sz w:val="22"/>
          <w:szCs w:val="22"/>
        </w:rPr>
        <w:t>.  Enforce</w:t>
      </w:r>
      <w:proofErr w:type="gramEnd"/>
      <w:r w:rsidRPr="00EF6BC5">
        <w:rPr>
          <w:color w:val="000000"/>
          <w:sz w:val="22"/>
          <w:szCs w:val="22"/>
        </w:rPr>
        <w:t xml:space="preserve"> a Worker Code of Conduct.</w:t>
      </w:r>
    </w:p>
    <w:p w14:paraId="7F68284A" w14:textId="77777777" w:rsidR="00EF6BC5" w:rsidRPr="00EF6BC5" w:rsidRDefault="00EF6BC5" w:rsidP="00EF6BC5">
      <w:pPr>
        <w:spacing w:after="120"/>
        <w:ind w:left="360"/>
        <w:rPr>
          <w:szCs w:val="24"/>
        </w:rPr>
      </w:pPr>
      <w:r w:rsidRPr="00EF6BC5">
        <w:rPr>
          <w:color w:val="000000"/>
          <w:sz w:val="22"/>
          <w:szCs w:val="22"/>
        </w:rPr>
        <w:t>8.  Prevent sexual exploitation and abuse and sexual harassment.</w:t>
      </w:r>
    </w:p>
    <w:p w14:paraId="59DE9A83" w14:textId="77777777" w:rsidR="00EF6BC5" w:rsidRPr="00EF6BC5" w:rsidRDefault="00EF6BC5" w:rsidP="00EF6BC5">
      <w:pPr>
        <w:spacing w:after="120"/>
        <w:ind w:left="360"/>
        <w:rPr>
          <w:szCs w:val="24"/>
        </w:rPr>
      </w:pPr>
      <w:r w:rsidRPr="00EF6BC5">
        <w:rPr>
          <w:color w:val="000000"/>
          <w:sz w:val="22"/>
          <w:szCs w:val="22"/>
        </w:rPr>
        <w:lastRenderedPageBreak/>
        <w:t>9</w:t>
      </w:r>
      <w:proofErr w:type="gramStart"/>
      <w:r w:rsidRPr="00EF6BC5">
        <w:rPr>
          <w:color w:val="000000"/>
          <w:sz w:val="22"/>
          <w:szCs w:val="22"/>
        </w:rPr>
        <w:t>.  Establish</w:t>
      </w:r>
      <w:proofErr w:type="gramEnd"/>
      <w:r w:rsidRPr="00EF6BC5">
        <w:rPr>
          <w:color w:val="000000"/>
          <w:sz w:val="22"/>
          <w:szCs w:val="22"/>
        </w:rPr>
        <w:t xml:space="preserve"> a Worker Grievance Mechanism.</w:t>
      </w:r>
    </w:p>
    <w:p w14:paraId="4BDA88B4" w14:textId="77777777" w:rsidR="00EF6BC5" w:rsidRPr="00EF6BC5" w:rsidRDefault="00EF6BC5" w:rsidP="00EF6BC5">
      <w:pPr>
        <w:spacing w:after="120"/>
        <w:ind w:left="360"/>
        <w:rPr>
          <w:szCs w:val="24"/>
        </w:rPr>
      </w:pPr>
      <w:r w:rsidRPr="00EF6BC5">
        <w:rPr>
          <w:color w:val="000000"/>
          <w:sz w:val="22"/>
          <w:szCs w:val="22"/>
        </w:rPr>
        <w:t>10</w:t>
      </w:r>
      <w:proofErr w:type="gramStart"/>
      <w:r w:rsidRPr="00EF6BC5">
        <w:rPr>
          <w:color w:val="000000"/>
          <w:sz w:val="22"/>
          <w:szCs w:val="22"/>
        </w:rPr>
        <w:t>.  Cooperate</w:t>
      </w:r>
      <w:proofErr w:type="gramEnd"/>
      <w:r w:rsidRPr="00EF6BC5">
        <w:rPr>
          <w:color w:val="000000"/>
          <w:sz w:val="22"/>
          <w:szCs w:val="22"/>
        </w:rPr>
        <w:t xml:space="preserve"> with the DRIVE Project GRM.</w:t>
      </w:r>
    </w:p>
    <w:p w14:paraId="19BB3790" w14:textId="77777777" w:rsidR="00EF6BC5" w:rsidRPr="00EF6BC5" w:rsidRDefault="00EF6BC5" w:rsidP="00EF6BC5">
      <w:pPr>
        <w:spacing w:after="120"/>
        <w:ind w:left="360"/>
        <w:rPr>
          <w:szCs w:val="24"/>
        </w:rPr>
      </w:pPr>
      <w:r w:rsidRPr="00EF6BC5">
        <w:rPr>
          <w:color w:val="000000"/>
          <w:sz w:val="22"/>
          <w:szCs w:val="22"/>
        </w:rPr>
        <w:t>11</w:t>
      </w:r>
      <w:proofErr w:type="gramStart"/>
      <w:r w:rsidRPr="00EF6BC5">
        <w:rPr>
          <w:color w:val="000000"/>
          <w:sz w:val="22"/>
          <w:szCs w:val="22"/>
        </w:rPr>
        <w:t>.  Maintain</w:t>
      </w:r>
      <w:proofErr w:type="gramEnd"/>
      <w:r w:rsidRPr="00EF6BC5">
        <w:rPr>
          <w:color w:val="000000"/>
          <w:sz w:val="22"/>
          <w:szCs w:val="22"/>
        </w:rPr>
        <w:t xml:space="preserve"> emergency preparedness and first-aid arrangements.</w:t>
      </w:r>
    </w:p>
    <w:p w14:paraId="3E4F3E71" w14:textId="77777777" w:rsidR="00EF6BC5" w:rsidRPr="00EF6BC5" w:rsidRDefault="00EF6BC5" w:rsidP="00EF6BC5">
      <w:pPr>
        <w:spacing w:after="120"/>
        <w:ind w:left="360"/>
        <w:rPr>
          <w:szCs w:val="24"/>
        </w:rPr>
      </w:pPr>
      <w:r w:rsidRPr="00EF6BC5">
        <w:rPr>
          <w:color w:val="000000"/>
          <w:sz w:val="22"/>
          <w:szCs w:val="22"/>
        </w:rPr>
        <w:t>12</w:t>
      </w:r>
      <w:proofErr w:type="gramStart"/>
      <w:r w:rsidRPr="00EF6BC5">
        <w:rPr>
          <w:color w:val="000000"/>
          <w:sz w:val="22"/>
          <w:szCs w:val="22"/>
        </w:rPr>
        <w:t>.  Notify</w:t>
      </w:r>
      <w:proofErr w:type="gramEnd"/>
      <w:r w:rsidRPr="00EF6BC5">
        <w:rPr>
          <w:color w:val="000000"/>
          <w:sz w:val="22"/>
          <w:szCs w:val="22"/>
        </w:rPr>
        <w:t xml:space="preserve"> and report accidents and incidents in accordance with the Contract and SCC.</w:t>
      </w:r>
    </w:p>
    <w:p w14:paraId="011B588F" w14:textId="77777777" w:rsidR="00EF6BC5" w:rsidRPr="00EF6BC5" w:rsidRDefault="00EF6BC5" w:rsidP="00EF6BC5">
      <w:pPr>
        <w:spacing w:after="120"/>
        <w:ind w:left="360"/>
        <w:rPr>
          <w:szCs w:val="24"/>
        </w:rPr>
      </w:pPr>
      <w:r w:rsidRPr="00EF6BC5">
        <w:rPr>
          <w:color w:val="000000"/>
          <w:sz w:val="22"/>
          <w:szCs w:val="22"/>
        </w:rPr>
        <w:t>13</w:t>
      </w:r>
      <w:proofErr w:type="gramStart"/>
      <w:r w:rsidRPr="00EF6BC5">
        <w:rPr>
          <w:color w:val="000000"/>
          <w:sz w:val="22"/>
          <w:szCs w:val="22"/>
        </w:rPr>
        <w:t>.  Monitor</w:t>
      </w:r>
      <w:proofErr w:type="gramEnd"/>
      <w:r w:rsidRPr="00EF6BC5">
        <w:rPr>
          <w:color w:val="000000"/>
          <w:sz w:val="22"/>
          <w:szCs w:val="22"/>
        </w:rPr>
        <w:t xml:space="preserve"> implementation of the C-ESMP and address non-compliance promptly.</w:t>
      </w:r>
    </w:p>
    <w:p w14:paraId="112121D2" w14:textId="77777777" w:rsidR="00EF6BC5" w:rsidRPr="00EF6BC5" w:rsidRDefault="00EF6BC5" w:rsidP="00EF6BC5">
      <w:pPr>
        <w:spacing w:after="120"/>
        <w:rPr>
          <w:szCs w:val="24"/>
        </w:rPr>
      </w:pPr>
      <w:r w:rsidRPr="00EF6BC5">
        <w:rPr>
          <w:color w:val="000000"/>
          <w:sz w:val="22"/>
          <w:szCs w:val="22"/>
        </w:rPr>
        <w:t>The statement shall be signed by an authorized representative of the Contractor.</w:t>
      </w:r>
    </w:p>
    <w:p w14:paraId="3F1B2DC9" w14:textId="77777777" w:rsidR="00EF6BC5" w:rsidRPr="00EF6BC5" w:rsidRDefault="00EF6BC5" w:rsidP="00EF6BC5">
      <w:pPr>
        <w:spacing w:after="120"/>
        <w:rPr>
          <w:szCs w:val="24"/>
        </w:rPr>
      </w:pPr>
      <w:r w:rsidRPr="00EF6BC5">
        <w:rPr>
          <w:b/>
          <w:color w:val="000000"/>
          <w:sz w:val="22"/>
          <w:szCs w:val="22"/>
        </w:rPr>
        <w:t>5. ROLES AND RESPONSIBILITIES</w:t>
      </w:r>
    </w:p>
    <w:p w14:paraId="10B85BB7" w14:textId="77777777" w:rsidR="00EF6BC5" w:rsidRPr="00EF6BC5" w:rsidRDefault="00EF6BC5" w:rsidP="00EF6BC5">
      <w:pPr>
        <w:spacing w:after="120"/>
        <w:rPr>
          <w:szCs w:val="24"/>
        </w:rPr>
      </w:pPr>
      <w:r w:rsidRPr="00EF6BC5">
        <w:rPr>
          <w:b/>
          <w:color w:val="000000"/>
          <w:sz w:val="22"/>
          <w:szCs w:val="22"/>
        </w:rPr>
        <w:t>5.1 Contractor</w:t>
      </w:r>
    </w:p>
    <w:p w14:paraId="0BA335A1" w14:textId="77777777" w:rsidR="00EF6BC5" w:rsidRPr="00EF6BC5" w:rsidRDefault="00EF6BC5" w:rsidP="00EF6BC5">
      <w:pPr>
        <w:spacing w:after="120"/>
        <w:rPr>
          <w:szCs w:val="24"/>
        </w:rPr>
      </w:pPr>
      <w:r w:rsidRPr="00EF6BC5">
        <w:rPr>
          <w:color w:val="000000"/>
          <w:sz w:val="22"/>
          <w:szCs w:val="22"/>
        </w:rPr>
        <w:t>The Contractor shall have primary responsibility for implementation of this C-ESMP. It shall:</w:t>
      </w:r>
    </w:p>
    <w:p w14:paraId="0F4D132B" w14:textId="77777777" w:rsidR="00EF6BC5" w:rsidRPr="00EF6BC5" w:rsidRDefault="00EF6BC5" w:rsidP="00EF6BC5">
      <w:pPr>
        <w:spacing w:after="120"/>
        <w:ind w:left="360"/>
        <w:rPr>
          <w:szCs w:val="24"/>
        </w:rPr>
      </w:pPr>
      <w:r w:rsidRPr="00EF6BC5">
        <w:rPr>
          <w:color w:val="000000"/>
          <w:sz w:val="22"/>
          <w:szCs w:val="22"/>
        </w:rPr>
        <w:t>•  appoint a competent ESHS/OHS focal person;</w:t>
      </w:r>
    </w:p>
    <w:p w14:paraId="1AE51C82" w14:textId="77777777" w:rsidR="00EF6BC5" w:rsidRPr="00EF6BC5" w:rsidRDefault="00EF6BC5" w:rsidP="00EF6BC5">
      <w:pPr>
        <w:spacing w:after="120"/>
        <w:ind w:left="360"/>
        <w:rPr>
          <w:szCs w:val="24"/>
        </w:rPr>
      </w:pPr>
      <w:r w:rsidRPr="00EF6BC5">
        <w:rPr>
          <w:color w:val="000000"/>
          <w:sz w:val="22"/>
          <w:szCs w:val="22"/>
        </w:rPr>
        <w:t>•  provide resources for ESHS implementation;</w:t>
      </w:r>
    </w:p>
    <w:p w14:paraId="6283706E" w14:textId="77777777" w:rsidR="00EF6BC5" w:rsidRPr="00EF6BC5" w:rsidRDefault="00EF6BC5" w:rsidP="00EF6BC5">
      <w:pPr>
        <w:spacing w:after="120"/>
        <w:ind w:left="360"/>
        <w:rPr>
          <w:szCs w:val="24"/>
        </w:rPr>
      </w:pPr>
      <w:r w:rsidRPr="00EF6BC5">
        <w:rPr>
          <w:color w:val="000000"/>
          <w:sz w:val="22"/>
          <w:szCs w:val="22"/>
        </w:rPr>
        <w:t>•  conduct risk assessments and Job Safety Analyses;</w:t>
      </w:r>
    </w:p>
    <w:p w14:paraId="677D178E" w14:textId="77777777" w:rsidR="00EF6BC5" w:rsidRPr="00EF6BC5" w:rsidRDefault="00EF6BC5" w:rsidP="00EF6BC5">
      <w:pPr>
        <w:spacing w:after="120"/>
        <w:ind w:left="360"/>
        <w:rPr>
          <w:szCs w:val="24"/>
        </w:rPr>
      </w:pPr>
      <w:r w:rsidRPr="00EF6BC5">
        <w:rPr>
          <w:color w:val="000000"/>
          <w:sz w:val="22"/>
          <w:szCs w:val="22"/>
        </w:rPr>
        <w:t>•  provide worker induction and toolbox talks;</w:t>
      </w:r>
    </w:p>
    <w:p w14:paraId="44FD9C7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ensure PPE use;</w:t>
      </w:r>
    </w:p>
    <w:p w14:paraId="50697BE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supervise high-risk activities;</w:t>
      </w:r>
    </w:p>
    <w:p w14:paraId="79C3C0A8"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manage waste and e-waste;</w:t>
      </w:r>
    </w:p>
    <w:p w14:paraId="65C2E883"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maintain grievance and incident records;</w:t>
      </w:r>
    </w:p>
    <w:p w14:paraId="015ED09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implement corrective actions; and</w:t>
      </w:r>
    </w:p>
    <w:p w14:paraId="2D760DD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provide ESHS reports to the PIU.</w:t>
      </w:r>
    </w:p>
    <w:p w14:paraId="24FF0100" w14:textId="77777777" w:rsidR="00EF6BC5" w:rsidRPr="00EF6BC5" w:rsidRDefault="00EF6BC5" w:rsidP="00EF6BC5">
      <w:pPr>
        <w:spacing w:after="120"/>
        <w:rPr>
          <w:szCs w:val="24"/>
        </w:rPr>
      </w:pPr>
      <w:r w:rsidRPr="00EF6BC5">
        <w:rPr>
          <w:b/>
          <w:color w:val="000000"/>
          <w:sz w:val="22"/>
          <w:szCs w:val="22"/>
        </w:rPr>
        <w:t>5.2 Contractor ESHS/OHS Focal Person</w:t>
      </w:r>
    </w:p>
    <w:p w14:paraId="65D62BEF" w14:textId="77777777" w:rsidR="00EF6BC5" w:rsidRPr="00EF6BC5" w:rsidRDefault="00EF6BC5" w:rsidP="00EF6BC5">
      <w:pPr>
        <w:spacing w:after="120"/>
        <w:rPr>
          <w:szCs w:val="24"/>
        </w:rPr>
      </w:pPr>
      <w:r w:rsidRPr="00EF6BC5">
        <w:rPr>
          <w:color w:val="000000"/>
          <w:sz w:val="22"/>
          <w:szCs w:val="22"/>
        </w:rPr>
        <w:t>The ESHS/OHS focal person shall:</w:t>
      </w:r>
    </w:p>
    <w:p w14:paraId="64606A98" w14:textId="77777777" w:rsidR="00EF6BC5" w:rsidRPr="00EF6BC5" w:rsidRDefault="00EF6BC5" w:rsidP="00EF6BC5">
      <w:pPr>
        <w:spacing w:before="100" w:beforeAutospacing="1" w:after="120"/>
        <w:ind w:left="360"/>
        <w:contextualSpacing/>
        <w:rPr>
          <w:szCs w:val="24"/>
        </w:rPr>
      </w:pPr>
      <w:r w:rsidRPr="00EF6BC5">
        <w:rPr>
          <w:color w:val="000000"/>
          <w:sz w:val="22"/>
          <w:szCs w:val="22"/>
        </w:rPr>
        <w:t>•  conduct routine inspections;</w:t>
      </w:r>
    </w:p>
    <w:p w14:paraId="61E627A0"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monitor PPE and safe work practices;</w:t>
      </w:r>
    </w:p>
    <w:p w14:paraId="558B203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maintain ESHS records;</w:t>
      </w:r>
    </w:p>
    <w:p w14:paraId="556061F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support worker induction;</w:t>
      </w:r>
    </w:p>
    <w:p w14:paraId="6D9BBF42"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monitor Code of Conduct compliance;</w:t>
      </w:r>
    </w:p>
    <w:p w14:paraId="0B054875" w14:textId="77777777" w:rsidR="00EF6BC5" w:rsidRPr="00EF6BC5" w:rsidRDefault="00EF6BC5" w:rsidP="00EF6BC5">
      <w:pPr>
        <w:spacing w:before="100" w:beforeAutospacing="1" w:after="120"/>
        <w:ind w:left="360"/>
        <w:contextualSpacing/>
        <w:rPr>
          <w:szCs w:val="24"/>
        </w:rPr>
      </w:pPr>
      <w:r w:rsidRPr="00EF6BC5">
        <w:rPr>
          <w:color w:val="000000"/>
          <w:sz w:val="22"/>
          <w:szCs w:val="22"/>
        </w:rPr>
        <w:t>•  record incidents and near misses;</w:t>
      </w:r>
    </w:p>
    <w:p w14:paraId="64B95F2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monitor waste management;</w:t>
      </w:r>
    </w:p>
    <w:p w14:paraId="36856E22" w14:textId="77777777" w:rsidR="00EF6BC5" w:rsidRPr="00EF6BC5" w:rsidRDefault="00EF6BC5" w:rsidP="00EF6BC5">
      <w:pPr>
        <w:spacing w:before="100" w:beforeAutospacing="1" w:after="120"/>
        <w:ind w:left="360"/>
        <w:contextualSpacing/>
        <w:rPr>
          <w:szCs w:val="24"/>
        </w:rPr>
      </w:pPr>
      <w:r w:rsidRPr="00EF6BC5">
        <w:rPr>
          <w:color w:val="000000"/>
          <w:sz w:val="22"/>
          <w:szCs w:val="22"/>
        </w:rPr>
        <w:t>•  track corrective actions; and</w:t>
      </w:r>
    </w:p>
    <w:p w14:paraId="37DEE2F2" w14:textId="77777777" w:rsidR="00EF6BC5" w:rsidRPr="00EF6BC5" w:rsidRDefault="00EF6BC5" w:rsidP="00EF6BC5">
      <w:pPr>
        <w:spacing w:before="100" w:beforeAutospacing="1" w:after="120"/>
        <w:ind w:left="360"/>
        <w:contextualSpacing/>
        <w:rPr>
          <w:szCs w:val="24"/>
        </w:rPr>
      </w:pPr>
      <w:r w:rsidRPr="00EF6BC5">
        <w:rPr>
          <w:color w:val="000000"/>
          <w:sz w:val="22"/>
          <w:szCs w:val="22"/>
        </w:rPr>
        <w:t>•  coordinate with the PIU E&amp;S Specialist.</w:t>
      </w:r>
    </w:p>
    <w:p w14:paraId="7CB53A86" w14:textId="77777777" w:rsidR="00EF6BC5" w:rsidRPr="00EF6BC5" w:rsidRDefault="00EF6BC5" w:rsidP="00EF6BC5">
      <w:pPr>
        <w:spacing w:after="120"/>
        <w:rPr>
          <w:szCs w:val="24"/>
        </w:rPr>
      </w:pPr>
      <w:r w:rsidRPr="00EF6BC5">
        <w:rPr>
          <w:b/>
          <w:color w:val="000000"/>
          <w:sz w:val="22"/>
          <w:szCs w:val="22"/>
        </w:rPr>
        <w:t>5.3 PIU</w:t>
      </w:r>
    </w:p>
    <w:p w14:paraId="4F931400" w14:textId="77777777" w:rsidR="00EF6BC5" w:rsidRPr="00EF6BC5" w:rsidRDefault="00EF6BC5" w:rsidP="00EF6BC5">
      <w:pPr>
        <w:spacing w:after="120"/>
        <w:rPr>
          <w:szCs w:val="24"/>
        </w:rPr>
      </w:pPr>
      <w:r w:rsidRPr="00EF6BC5">
        <w:rPr>
          <w:color w:val="000000"/>
          <w:sz w:val="22"/>
          <w:szCs w:val="22"/>
        </w:rPr>
        <w:t>The PIU shall:</w:t>
      </w:r>
    </w:p>
    <w:p w14:paraId="58731E70" w14:textId="77777777" w:rsidR="00EF6BC5" w:rsidRPr="00EF6BC5" w:rsidRDefault="00EF6BC5" w:rsidP="00EF6BC5">
      <w:pPr>
        <w:spacing w:before="100" w:beforeAutospacing="1" w:after="120"/>
        <w:ind w:left="360"/>
        <w:contextualSpacing/>
        <w:rPr>
          <w:szCs w:val="24"/>
        </w:rPr>
      </w:pPr>
      <w:r w:rsidRPr="00EF6BC5">
        <w:rPr>
          <w:color w:val="000000"/>
          <w:sz w:val="22"/>
          <w:szCs w:val="22"/>
        </w:rPr>
        <w:t>•  review and clear the C-ESMP;</w:t>
      </w:r>
    </w:p>
    <w:p w14:paraId="536391BE"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monitor Contractor compliance;</w:t>
      </w:r>
    </w:p>
    <w:p w14:paraId="2DDB04C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conduct site inspections;</w:t>
      </w:r>
    </w:p>
    <w:p w14:paraId="46544A6C" w14:textId="77777777" w:rsidR="00EF6BC5" w:rsidRPr="00EF6BC5" w:rsidRDefault="00EF6BC5" w:rsidP="00EF6BC5">
      <w:pPr>
        <w:spacing w:before="100" w:beforeAutospacing="1" w:after="120"/>
        <w:ind w:left="360"/>
        <w:contextualSpacing/>
        <w:rPr>
          <w:szCs w:val="24"/>
        </w:rPr>
      </w:pPr>
      <w:r w:rsidRPr="00EF6BC5">
        <w:rPr>
          <w:color w:val="000000"/>
          <w:sz w:val="22"/>
          <w:szCs w:val="22"/>
        </w:rPr>
        <w:t>•  review ESHS reports;</w:t>
      </w:r>
    </w:p>
    <w:p w14:paraId="2AB7E72E" w14:textId="77777777" w:rsidR="00EF6BC5" w:rsidRPr="00EF6BC5" w:rsidRDefault="00EF6BC5" w:rsidP="00EF6BC5">
      <w:pPr>
        <w:spacing w:before="100" w:beforeAutospacing="1" w:after="120"/>
        <w:ind w:left="360"/>
        <w:contextualSpacing/>
        <w:rPr>
          <w:szCs w:val="24"/>
        </w:rPr>
      </w:pPr>
      <w:r w:rsidRPr="00EF6BC5">
        <w:rPr>
          <w:color w:val="000000"/>
          <w:sz w:val="22"/>
          <w:szCs w:val="22"/>
        </w:rPr>
        <w:t>•  monitor corrective actions;</w:t>
      </w:r>
    </w:p>
    <w:p w14:paraId="6C2C904C" w14:textId="77777777" w:rsidR="00EF6BC5" w:rsidRPr="00EF6BC5" w:rsidRDefault="00EF6BC5" w:rsidP="00EF6BC5">
      <w:pPr>
        <w:spacing w:before="100" w:beforeAutospacing="1" w:after="120"/>
        <w:ind w:left="360"/>
        <w:contextualSpacing/>
        <w:rPr>
          <w:szCs w:val="24"/>
        </w:rPr>
      </w:pPr>
      <w:r w:rsidRPr="00EF6BC5">
        <w:rPr>
          <w:color w:val="000000"/>
          <w:sz w:val="22"/>
          <w:szCs w:val="22"/>
        </w:rPr>
        <w:t>•  provide E&amp;S guidance; and</w:t>
      </w:r>
    </w:p>
    <w:p w14:paraId="04A8A37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coordinate with the World Bank on serious incidents and significant E&amp;S matters.</w:t>
      </w:r>
    </w:p>
    <w:p w14:paraId="54946080" w14:textId="77777777" w:rsidR="00EF6BC5" w:rsidRPr="00EF6BC5" w:rsidRDefault="00EF6BC5" w:rsidP="00EF6BC5">
      <w:pPr>
        <w:spacing w:after="120"/>
        <w:rPr>
          <w:szCs w:val="24"/>
        </w:rPr>
      </w:pPr>
      <w:r w:rsidRPr="00EF6BC5">
        <w:rPr>
          <w:b/>
          <w:color w:val="000000"/>
          <w:sz w:val="22"/>
          <w:szCs w:val="22"/>
        </w:rPr>
        <w:t xml:space="preserve">5.4 </w:t>
      </w:r>
      <w:proofErr w:type="spellStart"/>
      <w:r w:rsidRPr="00EF6BC5">
        <w:rPr>
          <w:b/>
          <w:color w:val="000000"/>
          <w:sz w:val="22"/>
          <w:szCs w:val="22"/>
        </w:rPr>
        <w:t>SoBS</w:t>
      </w:r>
      <w:proofErr w:type="spellEnd"/>
      <w:r w:rsidRPr="00EF6BC5">
        <w:rPr>
          <w:b/>
          <w:color w:val="000000"/>
          <w:sz w:val="22"/>
          <w:szCs w:val="22"/>
        </w:rPr>
        <w:t>/NRL</w:t>
      </w:r>
    </w:p>
    <w:p w14:paraId="5B46FEE4" w14:textId="77777777" w:rsidR="00EF6BC5" w:rsidRPr="00EF6BC5" w:rsidRDefault="00EF6BC5" w:rsidP="00EF6BC5">
      <w:pPr>
        <w:spacing w:after="120"/>
        <w:rPr>
          <w:szCs w:val="24"/>
        </w:rPr>
      </w:pPr>
      <w:proofErr w:type="spellStart"/>
      <w:r w:rsidRPr="00EF6BC5">
        <w:rPr>
          <w:color w:val="000000"/>
          <w:sz w:val="22"/>
          <w:szCs w:val="22"/>
        </w:rPr>
        <w:t>SoBS</w:t>
      </w:r>
      <w:proofErr w:type="spellEnd"/>
      <w:r w:rsidRPr="00EF6BC5">
        <w:rPr>
          <w:color w:val="000000"/>
          <w:sz w:val="22"/>
          <w:szCs w:val="22"/>
        </w:rPr>
        <w:t>/NRL shall facilitate safe access to work areas, coordinate site activities and support implementation of emergency and security arrangements.</w:t>
      </w:r>
    </w:p>
    <w:p w14:paraId="4DAD5C5A" w14:textId="77777777" w:rsidR="00EF6BC5" w:rsidRPr="00EF6BC5" w:rsidRDefault="00EF6BC5" w:rsidP="00EF6BC5">
      <w:pPr>
        <w:spacing w:after="120"/>
        <w:rPr>
          <w:szCs w:val="24"/>
        </w:rPr>
      </w:pPr>
      <w:r w:rsidRPr="00EF6BC5">
        <w:rPr>
          <w:b/>
          <w:color w:val="000000"/>
          <w:sz w:val="22"/>
          <w:szCs w:val="22"/>
        </w:rPr>
        <w:lastRenderedPageBreak/>
        <w:t>6. KEY ENVIRONMENTAL AND SOCIAL RISKS AND MITIGATION MEASURES</w:t>
      </w:r>
    </w:p>
    <w:tbl>
      <w:tblPr>
        <w:tblW w:w="0" w:type="auto"/>
        <w:tblLook w:val="04A0" w:firstRow="1" w:lastRow="0" w:firstColumn="1" w:lastColumn="0" w:noHBand="0" w:noVBand="1"/>
      </w:tblPr>
      <w:tblGrid>
        <w:gridCol w:w="2994"/>
        <w:gridCol w:w="2996"/>
        <w:gridCol w:w="2994"/>
      </w:tblGrid>
      <w:tr w:rsidR="00EF6BC5" w:rsidRPr="00EF6BC5" w14:paraId="12FF9C64" w14:textId="77777777">
        <w:tc>
          <w:tcPr>
            <w:tcW w:w="3000" w:type="dxa"/>
            <w:tcBorders>
              <w:top w:val="single" w:sz="6" w:space="0" w:color="auto"/>
              <w:left w:val="single" w:sz="6" w:space="0" w:color="auto"/>
              <w:bottom w:val="single" w:sz="6" w:space="0" w:color="auto"/>
              <w:right w:val="single" w:sz="6" w:space="0" w:color="auto"/>
            </w:tcBorders>
            <w:hideMark/>
          </w:tcPr>
          <w:p w14:paraId="0EBCB546" w14:textId="77777777" w:rsidR="00EF6BC5" w:rsidRPr="00EF6BC5" w:rsidRDefault="00EF6BC5" w:rsidP="00EF6BC5">
            <w:pPr>
              <w:spacing w:after="60"/>
              <w:rPr>
                <w:szCs w:val="24"/>
              </w:rPr>
            </w:pPr>
            <w:r w:rsidRPr="00EF6BC5">
              <w:rPr>
                <w:b/>
                <w:color w:val="000000"/>
                <w:sz w:val="22"/>
                <w:szCs w:val="22"/>
              </w:rPr>
              <w:t>Activity/Risk</w:t>
            </w:r>
          </w:p>
        </w:tc>
        <w:tc>
          <w:tcPr>
            <w:tcW w:w="3000" w:type="dxa"/>
            <w:tcBorders>
              <w:top w:val="single" w:sz="6" w:space="0" w:color="auto"/>
              <w:left w:val="nil"/>
              <w:bottom w:val="single" w:sz="6" w:space="0" w:color="auto"/>
              <w:right w:val="single" w:sz="6" w:space="0" w:color="auto"/>
            </w:tcBorders>
            <w:hideMark/>
          </w:tcPr>
          <w:p w14:paraId="78830A54" w14:textId="77777777" w:rsidR="00EF6BC5" w:rsidRPr="00EF6BC5" w:rsidRDefault="00EF6BC5" w:rsidP="00EF6BC5">
            <w:pPr>
              <w:spacing w:after="60"/>
              <w:rPr>
                <w:szCs w:val="24"/>
              </w:rPr>
            </w:pPr>
            <w:r w:rsidRPr="00EF6BC5">
              <w:rPr>
                <w:b/>
                <w:color w:val="000000"/>
                <w:sz w:val="22"/>
                <w:szCs w:val="22"/>
              </w:rPr>
              <w:t>Potential Impact</w:t>
            </w:r>
          </w:p>
        </w:tc>
        <w:tc>
          <w:tcPr>
            <w:tcW w:w="3000" w:type="dxa"/>
            <w:tcBorders>
              <w:top w:val="single" w:sz="6" w:space="0" w:color="auto"/>
              <w:left w:val="nil"/>
              <w:bottom w:val="single" w:sz="6" w:space="0" w:color="auto"/>
              <w:right w:val="single" w:sz="6" w:space="0" w:color="auto"/>
            </w:tcBorders>
            <w:hideMark/>
          </w:tcPr>
          <w:p w14:paraId="563038CB" w14:textId="77777777" w:rsidR="00EF6BC5" w:rsidRPr="00EF6BC5" w:rsidRDefault="00EF6BC5" w:rsidP="00EF6BC5">
            <w:pPr>
              <w:spacing w:after="60"/>
              <w:rPr>
                <w:szCs w:val="24"/>
              </w:rPr>
            </w:pPr>
            <w:r w:rsidRPr="00EF6BC5">
              <w:rPr>
                <w:b/>
                <w:color w:val="000000"/>
                <w:sz w:val="22"/>
                <w:szCs w:val="22"/>
              </w:rPr>
              <w:t>Main Mitigation Measures</w:t>
            </w:r>
          </w:p>
        </w:tc>
      </w:tr>
      <w:tr w:rsidR="00EF6BC5" w:rsidRPr="00EF6BC5" w14:paraId="1F20BA21" w14:textId="77777777">
        <w:tc>
          <w:tcPr>
            <w:tcW w:w="3000" w:type="dxa"/>
            <w:tcBorders>
              <w:top w:val="single" w:sz="6" w:space="0" w:color="auto"/>
              <w:left w:val="single" w:sz="6" w:space="0" w:color="auto"/>
              <w:bottom w:val="single" w:sz="6" w:space="0" w:color="auto"/>
              <w:right w:val="single" w:sz="6" w:space="0" w:color="auto"/>
            </w:tcBorders>
            <w:hideMark/>
          </w:tcPr>
          <w:p w14:paraId="731F573B" w14:textId="77777777" w:rsidR="00EF6BC5" w:rsidRPr="00EF6BC5" w:rsidRDefault="00EF6BC5" w:rsidP="00EF6BC5">
            <w:pPr>
              <w:spacing w:after="60"/>
              <w:rPr>
                <w:szCs w:val="24"/>
              </w:rPr>
            </w:pPr>
            <w:r w:rsidRPr="00EF6BC5">
              <w:rPr>
                <w:color w:val="000000"/>
                <w:sz w:val="22"/>
                <w:szCs w:val="22"/>
              </w:rPr>
              <w:t>Transportation of equipment</w:t>
            </w:r>
          </w:p>
        </w:tc>
        <w:tc>
          <w:tcPr>
            <w:tcW w:w="3000" w:type="dxa"/>
            <w:tcBorders>
              <w:top w:val="single" w:sz="6" w:space="0" w:color="auto"/>
              <w:left w:val="nil"/>
              <w:bottom w:val="single" w:sz="6" w:space="0" w:color="auto"/>
              <w:right w:val="single" w:sz="6" w:space="0" w:color="auto"/>
            </w:tcBorders>
            <w:hideMark/>
          </w:tcPr>
          <w:p w14:paraId="14626766" w14:textId="77777777" w:rsidR="00EF6BC5" w:rsidRPr="00EF6BC5" w:rsidRDefault="00EF6BC5" w:rsidP="00EF6BC5">
            <w:pPr>
              <w:spacing w:after="60"/>
              <w:rPr>
                <w:szCs w:val="24"/>
              </w:rPr>
            </w:pPr>
            <w:r w:rsidRPr="00EF6BC5">
              <w:rPr>
                <w:color w:val="000000"/>
                <w:sz w:val="22"/>
                <w:szCs w:val="22"/>
              </w:rPr>
              <w:t>Road accidents, injury, equipment damage</w:t>
            </w:r>
          </w:p>
        </w:tc>
        <w:tc>
          <w:tcPr>
            <w:tcW w:w="3000" w:type="dxa"/>
            <w:tcBorders>
              <w:top w:val="single" w:sz="6" w:space="0" w:color="auto"/>
              <w:left w:val="nil"/>
              <w:bottom w:val="single" w:sz="6" w:space="0" w:color="auto"/>
              <w:right w:val="single" w:sz="6" w:space="0" w:color="auto"/>
            </w:tcBorders>
            <w:hideMark/>
          </w:tcPr>
          <w:p w14:paraId="1E257C5D" w14:textId="77777777" w:rsidR="00EF6BC5" w:rsidRPr="00EF6BC5" w:rsidRDefault="00EF6BC5" w:rsidP="00EF6BC5">
            <w:pPr>
              <w:spacing w:after="60"/>
              <w:rPr>
                <w:szCs w:val="24"/>
              </w:rPr>
            </w:pPr>
            <w:r w:rsidRPr="00EF6BC5">
              <w:rPr>
                <w:color w:val="000000"/>
                <w:sz w:val="22"/>
                <w:szCs w:val="22"/>
              </w:rPr>
              <w:t>Use competent drivers, roadworthy vehicles, secure loads and comply with traffic rules</w:t>
            </w:r>
          </w:p>
        </w:tc>
      </w:tr>
      <w:tr w:rsidR="00EF6BC5" w:rsidRPr="00EF6BC5" w14:paraId="438155FA" w14:textId="77777777">
        <w:tc>
          <w:tcPr>
            <w:tcW w:w="3000" w:type="dxa"/>
            <w:tcBorders>
              <w:top w:val="single" w:sz="6" w:space="0" w:color="auto"/>
              <w:left w:val="single" w:sz="6" w:space="0" w:color="auto"/>
              <w:bottom w:val="single" w:sz="6" w:space="0" w:color="auto"/>
              <w:right w:val="single" w:sz="6" w:space="0" w:color="auto"/>
            </w:tcBorders>
            <w:hideMark/>
          </w:tcPr>
          <w:p w14:paraId="45913C42" w14:textId="77777777" w:rsidR="00EF6BC5" w:rsidRPr="00EF6BC5" w:rsidRDefault="00EF6BC5" w:rsidP="00EF6BC5">
            <w:pPr>
              <w:spacing w:after="60"/>
              <w:rPr>
                <w:szCs w:val="24"/>
              </w:rPr>
            </w:pPr>
            <w:r w:rsidRPr="00EF6BC5">
              <w:rPr>
                <w:color w:val="000000"/>
                <w:sz w:val="22"/>
                <w:szCs w:val="22"/>
              </w:rPr>
              <w:t>Delivery and unloading</w:t>
            </w:r>
          </w:p>
        </w:tc>
        <w:tc>
          <w:tcPr>
            <w:tcW w:w="3000" w:type="dxa"/>
            <w:tcBorders>
              <w:top w:val="single" w:sz="6" w:space="0" w:color="auto"/>
              <w:left w:val="nil"/>
              <w:bottom w:val="single" w:sz="6" w:space="0" w:color="auto"/>
              <w:right w:val="single" w:sz="6" w:space="0" w:color="auto"/>
            </w:tcBorders>
            <w:hideMark/>
          </w:tcPr>
          <w:p w14:paraId="6FC1999F" w14:textId="77777777" w:rsidR="00EF6BC5" w:rsidRPr="00EF6BC5" w:rsidRDefault="00EF6BC5" w:rsidP="00EF6BC5">
            <w:pPr>
              <w:spacing w:after="60"/>
              <w:rPr>
                <w:szCs w:val="24"/>
              </w:rPr>
            </w:pPr>
            <w:r w:rsidRPr="00EF6BC5">
              <w:rPr>
                <w:color w:val="000000"/>
                <w:sz w:val="22"/>
                <w:szCs w:val="22"/>
              </w:rPr>
              <w:t>Crush injuries, falling equipment</w:t>
            </w:r>
          </w:p>
        </w:tc>
        <w:tc>
          <w:tcPr>
            <w:tcW w:w="3000" w:type="dxa"/>
            <w:tcBorders>
              <w:top w:val="single" w:sz="6" w:space="0" w:color="auto"/>
              <w:left w:val="nil"/>
              <w:bottom w:val="single" w:sz="6" w:space="0" w:color="auto"/>
              <w:right w:val="single" w:sz="6" w:space="0" w:color="auto"/>
            </w:tcBorders>
            <w:hideMark/>
          </w:tcPr>
          <w:p w14:paraId="712F6D4F" w14:textId="77777777" w:rsidR="00EF6BC5" w:rsidRPr="00EF6BC5" w:rsidRDefault="00EF6BC5" w:rsidP="00EF6BC5">
            <w:pPr>
              <w:spacing w:after="60"/>
              <w:rPr>
                <w:szCs w:val="24"/>
              </w:rPr>
            </w:pPr>
            <w:r w:rsidRPr="00EF6BC5">
              <w:rPr>
                <w:color w:val="000000"/>
                <w:sz w:val="22"/>
                <w:szCs w:val="22"/>
              </w:rPr>
              <w:t>Controlled unloading zone, trained operators, lifting equipment, banksman and PPE</w:t>
            </w:r>
          </w:p>
        </w:tc>
      </w:tr>
      <w:tr w:rsidR="00EF6BC5" w:rsidRPr="00EF6BC5" w14:paraId="774FD5D1" w14:textId="77777777">
        <w:tc>
          <w:tcPr>
            <w:tcW w:w="3000" w:type="dxa"/>
            <w:tcBorders>
              <w:top w:val="single" w:sz="6" w:space="0" w:color="auto"/>
              <w:left w:val="single" w:sz="6" w:space="0" w:color="auto"/>
              <w:bottom w:val="single" w:sz="6" w:space="0" w:color="auto"/>
              <w:right w:val="single" w:sz="6" w:space="0" w:color="auto"/>
            </w:tcBorders>
            <w:hideMark/>
          </w:tcPr>
          <w:p w14:paraId="53CC2F69" w14:textId="77777777" w:rsidR="00EF6BC5" w:rsidRPr="00EF6BC5" w:rsidRDefault="00EF6BC5" w:rsidP="00EF6BC5">
            <w:pPr>
              <w:spacing w:after="60"/>
              <w:rPr>
                <w:szCs w:val="24"/>
              </w:rPr>
            </w:pPr>
            <w:r w:rsidRPr="00EF6BC5">
              <w:rPr>
                <w:color w:val="000000"/>
                <w:sz w:val="22"/>
                <w:szCs w:val="22"/>
              </w:rPr>
              <w:t>Manual handling</w:t>
            </w:r>
          </w:p>
        </w:tc>
        <w:tc>
          <w:tcPr>
            <w:tcW w:w="3000" w:type="dxa"/>
            <w:tcBorders>
              <w:top w:val="single" w:sz="6" w:space="0" w:color="auto"/>
              <w:left w:val="nil"/>
              <w:bottom w:val="single" w:sz="6" w:space="0" w:color="auto"/>
              <w:right w:val="single" w:sz="6" w:space="0" w:color="auto"/>
            </w:tcBorders>
            <w:hideMark/>
          </w:tcPr>
          <w:p w14:paraId="5B43B5F2" w14:textId="77777777" w:rsidR="00EF6BC5" w:rsidRPr="00EF6BC5" w:rsidRDefault="00EF6BC5" w:rsidP="00EF6BC5">
            <w:pPr>
              <w:spacing w:after="60"/>
              <w:rPr>
                <w:szCs w:val="24"/>
              </w:rPr>
            </w:pPr>
            <w:r w:rsidRPr="00EF6BC5">
              <w:rPr>
                <w:color w:val="000000"/>
                <w:sz w:val="22"/>
                <w:szCs w:val="22"/>
              </w:rPr>
              <w:t>Musculoskeletal injury</w:t>
            </w:r>
          </w:p>
        </w:tc>
        <w:tc>
          <w:tcPr>
            <w:tcW w:w="3000" w:type="dxa"/>
            <w:tcBorders>
              <w:top w:val="single" w:sz="6" w:space="0" w:color="auto"/>
              <w:left w:val="nil"/>
              <w:bottom w:val="single" w:sz="6" w:space="0" w:color="auto"/>
              <w:right w:val="single" w:sz="6" w:space="0" w:color="auto"/>
            </w:tcBorders>
            <w:hideMark/>
          </w:tcPr>
          <w:p w14:paraId="4FA7E6D8" w14:textId="77777777" w:rsidR="00EF6BC5" w:rsidRPr="00EF6BC5" w:rsidRDefault="00EF6BC5" w:rsidP="00EF6BC5">
            <w:pPr>
              <w:spacing w:after="60"/>
              <w:rPr>
                <w:szCs w:val="24"/>
              </w:rPr>
            </w:pPr>
            <w:r w:rsidRPr="00EF6BC5">
              <w:rPr>
                <w:color w:val="000000"/>
                <w:sz w:val="22"/>
                <w:szCs w:val="22"/>
              </w:rPr>
              <w:t>Use mechanical aids, trolleys and team lifting where required</w:t>
            </w:r>
          </w:p>
        </w:tc>
      </w:tr>
      <w:tr w:rsidR="00EF6BC5" w:rsidRPr="00EF6BC5" w14:paraId="44F38D77" w14:textId="77777777">
        <w:tc>
          <w:tcPr>
            <w:tcW w:w="3000" w:type="dxa"/>
            <w:tcBorders>
              <w:top w:val="single" w:sz="6" w:space="0" w:color="auto"/>
              <w:left w:val="single" w:sz="6" w:space="0" w:color="auto"/>
              <w:bottom w:val="single" w:sz="6" w:space="0" w:color="auto"/>
              <w:right w:val="single" w:sz="6" w:space="0" w:color="auto"/>
            </w:tcBorders>
            <w:hideMark/>
          </w:tcPr>
          <w:p w14:paraId="4CCA9B9A" w14:textId="77777777" w:rsidR="00EF6BC5" w:rsidRPr="00EF6BC5" w:rsidRDefault="00EF6BC5" w:rsidP="00EF6BC5">
            <w:pPr>
              <w:spacing w:after="60"/>
              <w:rPr>
                <w:szCs w:val="24"/>
              </w:rPr>
            </w:pPr>
            <w:r w:rsidRPr="00EF6BC5">
              <w:rPr>
                <w:color w:val="000000"/>
                <w:sz w:val="22"/>
                <w:szCs w:val="22"/>
              </w:rPr>
              <w:t>Temporary storage</w:t>
            </w:r>
          </w:p>
        </w:tc>
        <w:tc>
          <w:tcPr>
            <w:tcW w:w="3000" w:type="dxa"/>
            <w:tcBorders>
              <w:top w:val="single" w:sz="6" w:space="0" w:color="auto"/>
              <w:left w:val="nil"/>
              <w:bottom w:val="single" w:sz="6" w:space="0" w:color="auto"/>
              <w:right w:val="single" w:sz="6" w:space="0" w:color="auto"/>
            </w:tcBorders>
            <w:hideMark/>
          </w:tcPr>
          <w:p w14:paraId="13C03359" w14:textId="77777777" w:rsidR="00EF6BC5" w:rsidRPr="00EF6BC5" w:rsidRDefault="00EF6BC5" w:rsidP="00EF6BC5">
            <w:pPr>
              <w:spacing w:after="60"/>
              <w:rPr>
                <w:szCs w:val="24"/>
              </w:rPr>
            </w:pPr>
            <w:r w:rsidRPr="00EF6BC5">
              <w:rPr>
                <w:color w:val="000000"/>
                <w:sz w:val="22"/>
                <w:szCs w:val="22"/>
              </w:rPr>
              <w:t>Trip hazards, equipment damage</w:t>
            </w:r>
          </w:p>
        </w:tc>
        <w:tc>
          <w:tcPr>
            <w:tcW w:w="3000" w:type="dxa"/>
            <w:tcBorders>
              <w:top w:val="single" w:sz="6" w:space="0" w:color="auto"/>
              <w:left w:val="nil"/>
              <w:bottom w:val="single" w:sz="6" w:space="0" w:color="auto"/>
              <w:right w:val="single" w:sz="6" w:space="0" w:color="auto"/>
            </w:tcBorders>
            <w:hideMark/>
          </w:tcPr>
          <w:p w14:paraId="4F7E8CFC" w14:textId="77777777" w:rsidR="00EF6BC5" w:rsidRPr="00EF6BC5" w:rsidRDefault="00EF6BC5" w:rsidP="00EF6BC5">
            <w:pPr>
              <w:spacing w:after="60"/>
              <w:rPr>
                <w:szCs w:val="24"/>
              </w:rPr>
            </w:pPr>
            <w:r w:rsidRPr="00EF6BC5">
              <w:rPr>
                <w:color w:val="000000"/>
                <w:sz w:val="22"/>
                <w:szCs w:val="22"/>
              </w:rPr>
              <w:t>Secure storage, clear access routes and proper stacking</w:t>
            </w:r>
          </w:p>
        </w:tc>
      </w:tr>
      <w:tr w:rsidR="00EF6BC5" w:rsidRPr="00EF6BC5" w14:paraId="7732B469" w14:textId="77777777">
        <w:tc>
          <w:tcPr>
            <w:tcW w:w="3000" w:type="dxa"/>
            <w:tcBorders>
              <w:top w:val="single" w:sz="6" w:space="0" w:color="auto"/>
              <w:left w:val="single" w:sz="6" w:space="0" w:color="auto"/>
              <w:bottom w:val="single" w:sz="6" w:space="0" w:color="auto"/>
              <w:right w:val="single" w:sz="6" w:space="0" w:color="auto"/>
            </w:tcBorders>
            <w:hideMark/>
          </w:tcPr>
          <w:p w14:paraId="4E86F9FA" w14:textId="77777777" w:rsidR="00EF6BC5" w:rsidRPr="00EF6BC5" w:rsidRDefault="00EF6BC5" w:rsidP="00EF6BC5">
            <w:pPr>
              <w:spacing w:after="60"/>
              <w:rPr>
                <w:szCs w:val="24"/>
              </w:rPr>
            </w:pPr>
            <w:r w:rsidRPr="00EF6BC5">
              <w:rPr>
                <w:color w:val="000000"/>
                <w:sz w:val="22"/>
                <w:szCs w:val="22"/>
              </w:rPr>
              <w:t>Unpacking</w:t>
            </w:r>
          </w:p>
        </w:tc>
        <w:tc>
          <w:tcPr>
            <w:tcW w:w="3000" w:type="dxa"/>
            <w:tcBorders>
              <w:top w:val="single" w:sz="6" w:space="0" w:color="auto"/>
              <w:left w:val="nil"/>
              <w:bottom w:val="single" w:sz="6" w:space="0" w:color="auto"/>
              <w:right w:val="single" w:sz="6" w:space="0" w:color="auto"/>
            </w:tcBorders>
            <w:hideMark/>
          </w:tcPr>
          <w:p w14:paraId="2B30CD4E" w14:textId="77777777" w:rsidR="00EF6BC5" w:rsidRPr="00EF6BC5" w:rsidRDefault="00EF6BC5" w:rsidP="00EF6BC5">
            <w:pPr>
              <w:spacing w:after="60"/>
              <w:rPr>
                <w:szCs w:val="24"/>
              </w:rPr>
            </w:pPr>
            <w:r w:rsidRPr="00EF6BC5">
              <w:rPr>
                <w:color w:val="000000"/>
                <w:sz w:val="22"/>
                <w:szCs w:val="22"/>
              </w:rPr>
              <w:t>Cuts and punctures</w:t>
            </w:r>
          </w:p>
        </w:tc>
        <w:tc>
          <w:tcPr>
            <w:tcW w:w="3000" w:type="dxa"/>
            <w:tcBorders>
              <w:top w:val="single" w:sz="6" w:space="0" w:color="auto"/>
              <w:left w:val="nil"/>
              <w:bottom w:val="single" w:sz="6" w:space="0" w:color="auto"/>
              <w:right w:val="single" w:sz="6" w:space="0" w:color="auto"/>
            </w:tcBorders>
            <w:hideMark/>
          </w:tcPr>
          <w:p w14:paraId="0A40E8E1" w14:textId="77777777" w:rsidR="00EF6BC5" w:rsidRPr="00EF6BC5" w:rsidRDefault="00EF6BC5" w:rsidP="00EF6BC5">
            <w:pPr>
              <w:spacing w:after="60"/>
              <w:rPr>
                <w:szCs w:val="24"/>
              </w:rPr>
            </w:pPr>
            <w:r w:rsidRPr="00EF6BC5">
              <w:rPr>
                <w:color w:val="000000"/>
                <w:sz w:val="22"/>
                <w:szCs w:val="22"/>
              </w:rPr>
              <w:t>Gloves, suitable tools and controlled unpacking</w:t>
            </w:r>
          </w:p>
        </w:tc>
      </w:tr>
      <w:tr w:rsidR="00EF6BC5" w:rsidRPr="00EF6BC5" w14:paraId="47D0E928" w14:textId="77777777">
        <w:tc>
          <w:tcPr>
            <w:tcW w:w="3000" w:type="dxa"/>
            <w:tcBorders>
              <w:top w:val="single" w:sz="6" w:space="0" w:color="auto"/>
              <w:left w:val="single" w:sz="6" w:space="0" w:color="auto"/>
              <w:bottom w:val="single" w:sz="6" w:space="0" w:color="auto"/>
              <w:right w:val="single" w:sz="6" w:space="0" w:color="auto"/>
            </w:tcBorders>
            <w:hideMark/>
          </w:tcPr>
          <w:p w14:paraId="6F401495" w14:textId="77777777" w:rsidR="00EF6BC5" w:rsidRPr="00EF6BC5" w:rsidRDefault="00EF6BC5" w:rsidP="00EF6BC5">
            <w:pPr>
              <w:spacing w:after="60"/>
              <w:rPr>
                <w:szCs w:val="24"/>
              </w:rPr>
            </w:pPr>
            <w:r w:rsidRPr="00EF6BC5">
              <w:rPr>
                <w:color w:val="000000"/>
                <w:sz w:val="22"/>
                <w:szCs w:val="22"/>
              </w:rPr>
              <w:t>Drilling and fixing</w:t>
            </w:r>
          </w:p>
        </w:tc>
        <w:tc>
          <w:tcPr>
            <w:tcW w:w="3000" w:type="dxa"/>
            <w:tcBorders>
              <w:top w:val="single" w:sz="6" w:space="0" w:color="auto"/>
              <w:left w:val="nil"/>
              <w:bottom w:val="single" w:sz="6" w:space="0" w:color="auto"/>
              <w:right w:val="single" w:sz="6" w:space="0" w:color="auto"/>
            </w:tcBorders>
            <w:hideMark/>
          </w:tcPr>
          <w:p w14:paraId="08627C76" w14:textId="77777777" w:rsidR="00EF6BC5" w:rsidRPr="00EF6BC5" w:rsidRDefault="00EF6BC5" w:rsidP="00EF6BC5">
            <w:pPr>
              <w:spacing w:after="60"/>
              <w:rPr>
                <w:szCs w:val="24"/>
              </w:rPr>
            </w:pPr>
            <w:r w:rsidRPr="00EF6BC5">
              <w:rPr>
                <w:color w:val="000000"/>
                <w:sz w:val="22"/>
                <w:szCs w:val="22"/>
              </w:rPr>
              <w:t>Dust, noise, eye injury</w:t>
            </w:r>
          </w:p>
        </w:tc>
        <w:tc>
          <w:tcPr>
            <w:tcW w:w="3000" w:type="dxa"/>
            <w:tcBorders>
              <w:top w:val="single" w:sz="6" w:space="0" w:color="auto"/>
              <w:left w:val="nil"/>
              <w:bottom w:val="single" w:sz="6" w:space="0" w:color="auto"/>
              <w:right w:val="single" w:sz="6" w:space="0" w:color="auto"/>
            </w:tcBorders>
            <w:hideMark/>
          </w:tcPr>
          <w:p w14:paraId="454D76BC" w14:textId="77777777" w:rsidR="00EF6BC5" w:rsidRPr="00EF6BC5" w:rsidRDefault="00EF6BC5" w:rsidP="00EF6BC5">
            <w:pPr>
              <w:spacing w:after="60"/>
              <w:rPr>
                <w:szCs w:val="24"/>
              </w:rPr>
            </w:pPr>
            <w:r w:rsidRPr="00EF6BC5">
              <w:rPr>
                <w:color w:val="000000"/>
                <w:sz w:val="22"/>
                <w:szCs w:val="22"/>
              </w:rPr>
              <w:t>Dust control, eye and hearing protection and restricted access</w:t>
            </w:r>
          </w:p>
        </w:tc>
      </w:tr>
      <w:tr w:rsidR="00EF6BC5" w:rsidRPr="00EF6BC5" w14:paraId="67A101FE" w14:textId="77777777">
        <w:tc>
          <w:tcPr>
            <w:tcW w:w="3000" w:type="dxa"/>
            <w:tcBorders>
              <w:top w:val="single" w:sz="6" w:space="0" w:color="auto"/>
              <w:left w:val="single" w:sz="6" w:space="0" w:color="auto"/>
              <w:bottom w:val="single" w:sz="6" w:space="0" w:color="auto"/>
              <w:right w:val="single" w:sz="6" w:space="0" w:color="auto"/>
            </w:tcBorders>
            <w:hideMark/>
          </w:tcPr>
          <w:p w14:paraId="348D7BB9" w14:textId="77777777" w:rsidR="00EF6BC5" w:rsidRPr="00EF6BC5" w:rsidRDefault="00EF6BC5" w:rsidP="00EF6BC5">
            <w:pPr>
              <w:spacing w:after="60"/>
              <w:rPr>
                <w:szCs w:val="24"/>
              </w:rPr>
            </w:pPr>
            <w:r w:rsidRPr="00EF6BC5">
              <w:rPr>
                <w:color w:val="000000"/>
                <w:sz w:val="22"/>
                <w:szCs w:val="22"/>
              </w:rPr>
              <w:t>Electrical works</w:t>
            </w:r>
          </w:p>
        </w:tc>
        <w:tc>
          <w:tcPr>
            <w:tcW w:w="3000" w:type="dxa"/>
            <w:tcBorders>
              <w:top w:val="single" w:sz="6" w:space="0" w:color="auto"/>
              <w:left w:val="nil"/>
              <w:bottom w:val="single" w:sz="6" w:space="0" w:color="auto"/>
              <w:right w:val="single" w:sz="6" w:space="0" w:color="auto"/>
            </w:tcBorders>
            <w:hideMark/>
          </w:tcPr>
          <w:p w14:paraId="32D03A08" w14:textId="77777777" w:rsidR="00EF6BC5" w:rsidRPr="00EF6BC5" w:rsidRDefault="00EF6BC5" w:rsidP="00EF6BC5">
            <w:pPr>
              <w:spacing w:after="60"/>
              <w:rPr>
                <w:szCs w:val="24"/>
              </w:rPr>
            </w:pPr>
            <w:r w:rsidRPr="00EF6BC5">
              <w:rPr>
                <w:color w:val="000000"/>
                <w:sz w:val="22"/>
                <w:szCs w:val="22"/>
              </w:rPr>
              <w:t>Electric shock, fire</w:t>
            </w:r>
          </w:p>
        </w:tc>
        <w:tc>
          <w:tcPr>
            <w:tcW w:w="3000" w:type="dxa"/>
            <w:tcBorders>
              <w:top w:val="single" w:sz="6" w:space="0" w:color="auto"/>
              <w:left w:val="nil"/>
              <w:bottom w:val="single" w:sz="6" w:space="0" w:color="auto"/>
              <w:right w:val="single" w:sz="6" w:space="0" w:color="auto"/>
            </w:tcBorders>
            <w:hideMark/>
          </w:tcPr>
          <w:p w14:paraId="794F05DE" w14:textId="77777777" w:rsidR="00EF6BC5" w:rsidRPr="00EF6BC5" w:rsidRDefault="00EF6BC5" w:rsidP="00EF6BC5">
            <w:pPr>
              <w:spacing w:after="60"/>
              <w:rPr>
                <w:szCs w:val="24"/>
              </w:rPr>
            </w:pPr>
            <w:r w:rsidRPr="00EF6BC5">
              <w:rPr>
                <w:color w:val="000000"/>
                <w:sz w:val="22"/>
                <w:szCs w:val="22"/>
              </w:rPr>
              <w:t>Qualified technicians, isolation procedures, grounding, inspection and testing</w:t>
            </w:r>
          </w:p>
        </w:tc>
      </w:tr>
      <w:tr w:rsidR="00EF6BC5" w:rsidRPr="00EF6BC5" w14:paraId="4CFB8B4C" w14:textId="77777777">
        <w:tc>
          <w:tcPr>
            <w:tcW w:w="3000" w:type="dxa"/>
            <w:tcBorders>
              <w:top w:val="single" w:sz="6" w:space="0" w:color="auto"/>
              <w:left w:val="single" w:sz="6" w:space="0" w:color="auto"/>
              <w:bottom w:val="single" w:sz="6" w:space="0" w:color="auto"/>
              <w:right w:val="single" w:sz="6" w:space="0" w:color="auto"/>
            </w:tcBorders>
            <w:hideMark/>
          </w:tcPr>
          <w:p w14:paraId="26D6604A" w14:textId="77777777" w:rsidR="00EF6BC5" w:rsidRPr="00EF6BC5" w:rsidRDefault="00EF6BC5" w:rsidP="00EF6BC5">
            <w:pPr>
              <w:spacing w:after="60"/>
              <w:rPr>
                <w:szCs w:val="24"/>
              </w:rPr>
            </w:pPr>
            <w:r w:rsidRPr="00EF6BC5">
              <w:rPr>
                <w:color w:val="000000"/>
                <w:sz w:val="22"/>
                <w:szCs w:val="22"/>
              </w:rPr>
              <w:t>Equipment installation</w:t>
            </w:r>
          </w:p>
        </w:tc>
        <w:tc>
          <w:tcPr>
            <w:tcW w:w="3000" w:type="dxa"/>
            <w:tcBorders>
              <w:top w:val="single" w:sz="6" w:space="0" w:color="auto"/>
              <w:left w:val="nil"/>
              <w:bottom w:val="single" w:sz="6" w:space="0" w:color="auto"/>
              <w:right w:val="single" w:sz="6" w:space="0" w:color="auto"/>
            </w:tcBorders>
            <w:hideMark/>
          </w:tcPr>
          <w:p w14:paraId="0938C9C2" w14:textId="77777777" w:rsidR="00EF6BC5" w:rsidRPr="00EF6BC5" w:rsidRDefault="00EF6BC5" w:rsidP="00EF6BC5">
            <w:pPr>
              <w:spacing w:after="60"/>
              <w:rPr>
                <w:szCs w:val="24"/>
              </w:rPr>
            </w:pPr>
            <w:r w:rsidRPr="00EF6BC5">
              <w:rPr>
                <w:color w:val="000000"/>
                <w:sz w:val="22"/>
                <w:szCs w:val="22"/>
              </w:rPr>
              <w:t>Cuts, falls, crushing</w:t>
            </w:r>
          </w:p>
        </w:tc>
        <w:tc>
          <w:tcPr>
            <w:tcW w:w="3000" w:type="dxa"/>
            <w:tcBorders>
              <w:top w:val="single" w:sz="6" w:space="0" w:color="auto"/>
              <w:left w:val="nil"/>
              <w:bottom w:val="single" w:sz="6" w:space="0" w:color="auto"/>
              <w:right w:val="single" w:sz="6" w:space="0" w:color="auto"/>
            </w:tcBorders>
            <w:hideMark/>
          </w:tcPr>
          <w:p w14:paraId="62A0C6E8" w14:textId="77777777" w:rsidR="00EF6BC5" w:rsidRPr="00EF6BC5" w:rsidRDefault="00EF6BC5" w:rsidP="00EF6BC5">
            <w:pPr>
              <w:spacing w:after="60"/>
              <w:rPr>
                <w:szCs w:val="24"/>
              </w:rPr>
            </w:pPr>
            <w:r w:rsidRPr="00EF6BC5">
              <w:rPr>
                <w:color w:val="000000"/>
                <w:sz w:val="22"/>
                <w:szCs w:val="22"/>
              </w:rPr>
              <w:t>Task-specific risk assessment, supervision, PPE and housekeeping</w:t>
            </w:r>
          </w:p>
        </w:tc>
      </w:tr>
      <w:tr w:rsidR="00EF6BC5" w:rsidRPr="00EF6BC5" w14:paraId="6188EBF2" w14:textId="77777777">
        <w:tc>
          <w:tcPr>
            <w:tcW w:w="3000" w:type="dxa"/>
            <w:tcBorders>
              <w:top w:val="single" w:sz="6" w:space="0" w:color="auto"/>
              <w:left w:val="single" w:sz="6" w:space="0" w:color="auto"/>
              <w:bottom w:val="single" w:sz="6" w:space="0" w:color="auto"/>
              <w:right w:val="single" w:sz="6" w:space="0" w:color="auto"/>
            </w:tcBorders>
            <w:hideMark/>
          </w:tcPr>
          <w:p w14:paraId="691BB45B" w14:textId="77777777" w:rsidR="00EF6BC5" w:rsidRPr="00EF6BC5" w:rsidRDefault="00EF6BC5" w:rsidP="00EF6BC5">
            <w:pPr>
              <w:spacing w:after="60"/>
              <w:rPr>
                <w:szCs w:val="24"/>
              </w:rPr>
            </w:pPr>
            <w:r w:rsidRPr="00EF6BC5">
              <w:rPr>
                <w:color w:val="000000"/>
                <w:sz w:val="22"/>
                <w:szCs w:val="22"/>
              </w:rPr>
              <w:t>Work at height</w:t>
            </w:r>
          </w:p>
        </w:tc>
        <w:tc>
          <w:tcPr>
            <w:tcW w:w="3000" w:type="dxa"/>
            <w:tcBorders>
              <w:top w:val="single" w:sz="6" w:space="0" w:color="auto"/>
              <w:left w:val="nil"/>
              <w:bottom w:val="single" w:sz="6" w:space="0" w:color="auto"/>
              <w:right w:val="single" w:sz="6" w:space="0" w:color="auto"/>
            </w:tcBorders>
            <w:hideMark/>
          </w:tcPr>
          <w:p w14:paraId="66E2E76A" w14:textId="77777777" w:rsidR="00EF6BC5" w:rsidRPr="00EF6BC5" w:rsidRDefault="00EF6BC5" w:rsidP="00EF6BC5">
            <w:pPr>
              <w:spacing w:after="60"/>
              <w:rPr>
                <w:szCs w:val="24"/>
              </w:rPr>
            </w:pPr>
            <w:r w:rsidRPr="00EF6BC5">
              <w:rPr>
                <w:color w:val="000000"/>
                <w:sz w:val="22"/>
                <w:szCs w:val="22"/>
              </w:rPr>
              <w:t>Falls</w:t>
            </w:r>
          </w:p>
        </w:tc>
        <w:tc>
          <w:tcPr>
            <w:tcW w:w="3000" w:type="dxa"/>
            <w:tcBorders>
              <w:top w:val="single" w:sz="6" w:space="0" w:color="auto"/>
              <w:left w:val="nil"/>
              <w:bottom w:val="single" w:sz="6" w:space="0" w:color="auto"/>
              <w:right w:val="single" w:sz="6" w:space="0" w:color="auto"/>
            </w:tcBorders>
            <w:hideMark/>
          </w:tcPr>
          <w:p w14:paraId="29D4BDFA" w14:textId="77777777" w:rsidR="00EF6BC5" w:rsidRPr="00EF6BC5" w:rsidRDefault="00EF6BC5" w:rsidP="00EF6BC5">
            <w:pPr>
              <w:spacing w:after="60"/>
              <w:rPr>
                <w:szCs w:val="24"/>
              </w:rPr>
            </w:pPr>
            <w:r w:rsidRPr="00EF6BC5">
              <w:rPr>
                <w:color w:val="000000"/>
                <w:sz w:val="22"/>
                <w:szCs w:val="22"/>
              </w:rPr>
              <w:t>Appropriate ladders/platforms, inspection and competent workers</w:t>
            </w:r>
          </w:p>
        </w:tc>
      </w:tr>
      <w:tr w:rsidR="00EF6BC5" w:rsidRPr="00EF6BC5" w14:paraId="02412C26" w14:textId="77777777">
        <w:tc>
          <w:tcPr>
            <w:tcW w:w="3000" w:type="dxa"/>
            <w:tcBorders>
              <w:top w:val="single" w:sz="6" w:space="0" w:color="auto"/>
              <w:left w:val="single" w:sz="6" w:space="0" w:color="auto"/>
              <w:bottom w:val="single" w:sz="6" w:space="0" w:color="auto"/>
              <w:right w:val="single" w:sz="6" w:space="0" w:color="auto"/>
            </w:tcBorders>
            <w:hideMark/>
          </w:tcPr>
          <w:p w14:paraId="5CD091BB" w14:textId="77777777" w:rsidR="00EF6BC5" w:rsidRPr="00EF6BC5" w:rsidRDefault="00EF6BC5" w:rsidP="00EF6BC5">
            <w:pPr>
              <w:spacing w:after="60"/>
              <w:rPr>
                <w:szCs w:val="24"/>
              </w:rPr>
            </w:pPr>
            <w:r w:rsidRPr="00EF6BC5">
              <w:rPr>
                <w:color w:val="000000"/>
                <w:sz w:val="22"/>
                <w:szCs w:val="22"/>
              </w:rPr>
              <w:t>Testing and commissioning</w:t>
            </w:r>
          </w:p>
        </w:tc>
        <w:tc>
          <w:tcPr>
            <w:tcW w:w="3000" w:type="dxa"/>
            <w:tcBorders>
              <w:top w:val="single" w:sz="6" w:space="0" w:color="auto"/>
              <w:left w:val="nil"/>
              <w:bottom w:val="single" w:sz="6" w:space="0" w:color="auto"/>
              <w:right w:val="single" w:sz="6" w:space="0" w:color="auto"/>
            </w:tcBorders>
            <w:hideMark/>
          </w:tcPr>
          <w:p w14:paraId="4873A593" w14:textId="77777777" w:rsidR="00EF6BC5" w:rsidRPr="00EF6BC5" w:rsidRDefault="00EF6BC5" w:rsidP="00EF6BC5">
            <w:pPr>
              <w:spacing w:after="60"/>
              <w:rPr>
                <w:szCs w:val="24"/>
              </w:rPr>
            </w:pPr>
            <w:r w:rsidRPr="00EF6BC5">
              <w:rPr>
                <w:color w:val="000000"/>
                <w:sz w:val="22"/>
                <w:szCs w:val="22"/>
              </w:rPr>
              <w:t>Electrical/mechanical hazards</w:t>
            </w:r>
          </w:p>
        </w:tc>
        <w:tc>
          <w:tcPr>
            <w:tcW w:w="3000" w:type="dxa"/>
            <w:tcBorders>
              <w:top w:val="single" w:sz="6" w:space="0" w:color="auto"/>
              <w:left w:val="nil"/>
              <w:bottom w:val="single" w:sz="6" w:space="0" w:color="auto"/>
              <w:right w:val="single" w:sz="6" w:space="0" w:color="auto"/>
            </w:tcBorders>
            <w:hideMark/>
          </w:tcPr>
          <w:p w14:paraId="17A3CECC" w14:textId="77777777" w:rsidR="00EF6BC5" w:rsidRPr="00EF6BC5" w:rsidRDefault="00EF6BC5" w:rsidP="00EF6BC5">
            <w:pPr>
              <w:spacing w:after="60"/>
              <w:rPr>
                <w:szCs w:val="24"/>
              </w:rPr>
            </w:pPr>
            <w:r w:rsidRPr="00EF6BC5">
              <w:rPr>
                <w:color w:val="000000"/>
                <w:sz w:val="22"/>
                <w:szCs w:val="22"/>
              </w:rPr>
              <w:t>Manufacturer procedures, competent staff, controlled access and emergency shutdown</w:t>
            </w:r>
          </w:p>
        </w:tc>
      </w:tr>
      <w:tr w:rsidR="00EF6BC5" w:rsidRPr="00EF6BC5" w14:paraId="33A19301" w14:textId="77777777">
        <w:tc>
          <w:tcPr>
            <w:tcW w:w="3000" w:type="dxa"/>
            <w:tcBorders>
              <w:top w:val="single" w:sz="6" w:space="0" w:color="auto"/>
              <w:left w:val="single" w:sz="6" w:space="0" w:color="auto"/>
              <w:bottom w:val="single" w:sz="6" w:space="0" w:color="auto"/>
              <w:right w:val="single" w:sz="6" w:space="0" w:color="auto"/>
            </w:tcBorders>
            <w:hideMark/>
          </w:tcPr>
          <w:p w14:paraId="19475E96" w14:textId="77777777" w:rsidR="00EF6BC5" w:rsidRPr="00EF6BC5" w:rsidRDefault="00EF6BC5" w:rsidP="00EF6BC5">
            <w:pPr>
              <w:spacing w:after="60"/>
              <w:rPr>
                <w:szCs w:val="24"/>
              </w:rPr>
            </w:pPr>
            <w:r w:rsidRPr="00EF6BC5">
              <w:rPr>
                <w:color w:val="000000"/>
                <w:sz w:val="22"/>
                <w:szCs w:val="22"/>
              </w:rPr>
              <w:t>Chemicals/reagents</w:t>
            </w:r>
          </w:p>
        </w:tc>
        <w:tc>
          <w:tcPr>
            <w:tcW w:w="3000" w:type="dxa"/>
            <w:tcBorders>
              <w:top w:val="single" w:sz="6" w:space="0" w:color="auto"/>
              <w:left w:val="nil"/>
              <w:bottom w:val="single" w:sz="6" w:space="0" w:color="auto"/>
              <w:right w:val="single" w:sz="6" w:space="0" w:color="auto"/>
            </w:tcBorders>
            <w:hideMark/>
          </w:tcPr>
          <w:p w14:paraId="62045D7C" w14:textId="77777777" w:rsidR="00EF6BC5" w:rsidRPr="00EF6BC5" w:rsidRDefault="00EF6BC5" w:rsidP="00EF6BC5">
            <w:pPr>
              <w:spacing w:after="60"/>
              <w:rPr>
                <w:szCs w:val="24"/>
              </w:rPr>
            </w:pPr>
            <w:r w:rsidRPr="00EF6BC5">
              <w:rPr>
                <w:color w:val="000000"/>
                <w:sz w:val="22"/>
                <w:szCs w:val="22"/>
              </w:rPr>
              <w:t>Exposure or spills</w:t>
            </w:r>
          </w:p>
        </w:tc>
        <w:tc>
          <w:tcPr>
            <w:tcW w:w="3000" w:type="dxa"/>
            <w:tcBorders>
              <w:top w:val="single" w:sz="6" w:space="0" w:color="auto"/>
              <w:left w:val="nil"/>
              <w:bottom w:val="single" w:sz="6" w:space="0" w:color="auto"/>
              <w:right w:val="single" w:sz="6" w:space="0" w:color="auto"/>
            </w:tcBorders>
            <w:hideMark/>
          </w:tcPr>
          <w:p w14:paraId="5C834958" w14:textId="77777777" w:rsidR="00EF6BC5" w:rsidRPr="00EF6BC5" w:rsidRDefault="00EF6BC5" w:rsidP="00EF6BC5">
            <w:pPr>
              <w:spacing w:after="60"/>
              <w:rPr>
                <w:szCs w:val="24"/>
              </w:rPr>
            </w:pPr>
            <w:r w:rsidRPr="00EF6BC5">
              <w:rPr>
                <w:color w:val="000000"/>
                <w:sz w:val="22"/>
                <w:szCs w:val="22"/>
              </w:rPr>
              <w:t>Follow SDS and manufacturer instructions; appropriate storage and PPE</w:t>
            </w:r>
          </w:p>
        </w:tc>
      </w:tr>
      <w:tr w:rsidR="00EF6BC5" w:rsidRPr="00EF6BC5" w14:paraId="643E4B5B" w14:textId="77777777">
        <w:tc>
          <w:tcPr>
            <w:tcW w:w="3000" w:type="dxa"/>
            <w:tcBorders>
              <w:top w:val="single" w:sz="6" w:space="0" w:color="auto"/>
              <w:left w:val="single" w:sz="6" w:space="0" w:color="auto"/>
              <w:bottom w:val="single" w:sz="6" w:space="0" w:color="auto"/>
              <w:right w:val="single" w:sz="6" w:space="0" w:color="auto"/>
            </w:tcBorders>
            <w:hideMark/>
          </w:tcPr>
          <w:p w14:paraId="589165A1" w14:textId="77777777" w:rsidR="00EF6BC5" w:rsidRPr="00EF6BC5" w:rsidRDefault="00EF6BC5" w:rsidP="00EF6BC5">
            <w:pPr>
              <w:spacing w:after="60"/>
              <w:rPr>
                <w:szCs w:val="24"/>
              </w:rPr>
            </w:pPr>
            <w:r w:rsidRPr="00EF6BC5">
              <w:rPr>
                <w:color w:val="000000"/>
                <w:sz w:val="22"/>
                <w:szCs w:val="22"/>
              </w:rPr>
              <w:t>Packaging waste</w:t>
            </w:r>
          </w:p>
        </w:tc>
        <w:tc>
          <w:tcPr>
            <w:tcW w:w="3000" w:type="dxa"/>
            <w:tcBorders>
              <w:top w:val="single" w:sz="6" w:space="0" w:color="auto"/>
              <w:left w:val="nil"/>
              <w:bottom w:val="single" w:sz="6" w:space="0" w:color="auto"/>
              <w:right w:val="single" w:sz="6" w:space="0" w:color="auto"/>
            </w:tcBorders>
            <w:hideMark/>
          </w:tcPr>
          <w:p w14:paraId="5CF4AA47" w14:textId="77777777" w:rsidR="00EF6BC5" w:rsidRPr="00EF6BC5" w:rsidRDefault="00EF6BC5" w:rsidP="00EF6BC5">
            <w:pPr>
              <w:spacing w:after="60"/>
              <w:rPr>
                <w:szCs w:val="24"/>
              </w:rPr>
            </w:pPr>
            <w:r w:rsidRPr="00EF6BC5">
              <w:rPr>
                <w:color w:val="000000"/>
                <w:sz w:val="22"/>
                <w:szCs w:val="22"/>
              </w:rPr>
              <w:t>Waste accumulation/fire risk</w:t>
            </w:r>
          </w:p>
        </w:tc>
        <w:tc>
          <w:tcPr>
            <w:tcW w:w="3000" w:type="dxa"/>
            <w:tcBorders>
              <w:top w:val="single" w:sz="6" w:space="0" w:color="auto"/>
              <w:left w:val="nil"/>
              <w:bottom w:val="single" w:sz="6" w:space="0" w:color="auto"/>
              <w:right w:val="single" w:sz="6" w:space="0" w:color="auto"/>
            </w:tcBorders>
            <w:hideMark/>
          </w:tcPr>
          <w:p w14:paraId="31354900" w14:textId="77777777" w:rsidR="00EF6BC5" w:rsidRPr="00EF6BC5" w:rsidRDefault="00EF6BC5" w:rsidP="00EF6BC5">
            <w:pPr>
              <w:spacing w:after="60"/>
              <w:rPr>
                <w:szCs w:val="24"/>
              </w:rPr>
            </w:pPr>
            <w:r w:rsidRPr="00EF6BC5">
              <w:rPr>
                <w:color w:val="000000"/>
                <w:sz w:val="22"/>
                <w:szCs w:val="22"/>
              </w:rPr>
              <w:t>Segregate, reuse, recycle and remove regularly</w:t>
            </w:r>
          </w:p>
        </w:tc>
      </w:tr>
      <w:tr w:rsidR="00EF6BC5" w:rsidRPr="00EF6BC5" w14:paraId="426D8149" w14:textId="77777777">
        <w:tc>
          <w:tcPr>
            <w:tcW w:w="3000" w:type="dxa"/>
            <w:tcBorders>
              <w:top w:val="single" w:sz="6" w:space="0" w:color="auto"/>
              <w:left w:val="single" w:sz="6" w:space="0" w:color="auto"/>
              <w:bottom w:val="single" w:sz="6" w:space="0" w:color="auto"/>
              <w:right w:val="single" w:sz="6" w:space="0" w:color="auto"/>
            </w:tcBorders>
            <w:hideMark/>
          </w:tcPr>
          <w:p w14:paraId="44DDD167" w14:textId="77777777" w:rsidR="00EF6BC5" w:rsidRPr="00EF6BC5" w:rsidRDefault="00EF6BC5" w:rsidP="00EF6BC5">
            <w:pPr>
              <w:spacing w:after="60"/>
              <w:rPr>
                <w:szCs w:val="24"/>
              </w:rPr>
            </w:pPr>
            <w:r w:rsidRPr="00EF6BC5">
              <w:rPr>
                <w:color w:val="000000"/>
                <w:sz w:val="22"/>
                <w:szCs w:val="22"/>
              </w:rPr>
              <w:t>Damaged electronics</w:t>
            </w:r>
          </w:p>
        </w:tc>
        <w:tc>
          <w:tcPr>
            <w:tcW w:w="3000" w:type="dxa"/>
            <w:tcBorders>
              <w:top w:val="single" w:sz="6" w:space="0" w:color="auto"/>
              <w:left w:val="nil"/>
              <w:bottom w:val="single" w:sz="6" w:space="0" w:color="auto"/>
              <w:right w:val="single" w:sz="6" w:space="0" w:color="auto"/>
            </w:tcBorders>
            <w:hideMark/>
          </w:tcPr>
          <w:p w14:paraId="0CB7331D" w14:textId="77777777" w:rsidR="00EF6BC5" w:rsidRPr="00EF6BC5" w:rsidRDefault="00EF6BC5" w:rsidP="00EF6BC5">
            <w:pPr>
              <w:spacing w:after="60"/>
              <w:rPr>
                <w:szCs w:val="24"/>
              </w:rPr>
            </w:pPr>
            <w:r w:rsidRPr="00EF6BC5">
              <w:rPr>
                <w:color w:val="000000"/>
                <w:sz w:val="22"/>
                <w:szCs w:val="22"/>
              </w:rPr>
              <w:t>E-waste pollution</w:t>
            </w:r>
          </w:p>
        </w:tc>
        <w:tc>
          <w:tcPr>
            <w:tcW w:w="3000" w:type="dxa"/>
            <w:tcBorders>
              <w:top w:val="single" w:sz="6" w:space="0" w:color="auto"/>
              <w:left w:val="nil"/>
              <w:bottom w:val="single" w:sz="6" w:space="0" w:color="auto"/>
              <w:right w:val="single" w:sz="6" w:space="0" w:color="auto"/>
            </w:tcBorders>
            <w:hideMark/>
          </w:tcPr>
          <w:p w14:paraId="6B309914" w14:textId="77777777" w:rsidR="00EF6BC5" w:rsidRPr="00EF6BC5" w:rsidRDefault="00EF6BC5" w:rsidP="00EF6BC5">
            <w:pPr>
              <w:spacing w:after="60"/>
              <w:rPr>
                <w:szCs w:val="24"/>
              </w:rPr>
            </w:pPr>
            <w:r w:rsidRPr="00EF6BC5">
              <w:rPr>
                <w:color w:val="000000"/>
                <w:sz w:val="22"/>
                <w:szCs w:val="22"/>
              </w:rPr>
              <w:t>Secure storage, supplier take-back or approved disposal/recycling</w:t>
            </w:r>
          </w:p>
        </w:tc>
      </w:tr>
      <w:tr w:rsidR="00EF6BC5" w:rsidRPr="00EF6BC5" w14:paraId="60017E25" w14:textId="77777777">
        <w:tc>
          <w:tcPr>
            <w:tcW w:w="3000" w:type="dxa"/>
            <w:tcBorders>
              <w:top w:val="single" w:sz="6" w:space="0" w:color="auto"/>
              <w:left w:val="single" w:sz="6" w:space="0" w:color="auto"/>
              <w:bottom w:val="single" w:sz="6" w:space="0" w:color="auto"/>
              <w:right w:val="single" w:sz="6" w:space="0" w:color="auto"/>
            </w:tcBorders>
            <w:hideMark/>
          </w:tcPr>
          <w:p w14:paraId="7E05B272" w14:textId="77777777" w:rsidR="00EF6BC5" w:rsidRPr="00EF6BC5" w:rsidRDefault="00EF6BC5" w:rsidP="00EF6BC5">
            <w:pPr>
              <w:spacing w:after="60"/>
              <w:rPr>
                <w:szCs w:val="24"/>
              </w:rPr>
            </w:pPr>
            <w:r w:rsidRPr="00EF6BC5">
              <w:rPr>
                <w:color w:val="000000"/>
                <w:sz w:val="22"/>
                <w:szCs w:val="22"/>
              </w:rPr>
              <w:t>Worker misconduct</w:t>
            </w:r>
          </w:p>
        </w:tc>
        <w:tc>
          <w:tcPr>
            <w:tcW w:w="3000" w:type="dxa"/>
            <w:tcBorders>
              <w:top w:val="single" w:sz="6" w:space="0" w:color="auto"/>
              <w:left w:val="nil"/>
              <w:bottom w:val="single" w:sz="6" w:space="0" w:color="auto"/>
              <w:right w:val="single" w:sz="6" w:space="0" w:color="auto"/>
            </w:tcBorders>
            <w:hideMark/>
          </w:tcPr>
          <w:p w14:paraId="3B9BB2F4" w14:textId="77777777" w:rsidR="00EF6BC5" w:rsidRPr="00EF6BC5" w:rsidRDefault="00EF6BC5" w:rsidP="00EF6BC5">
            <w:pPr>
              <w:spacing w:after="60"/>
              <w:rPr>
                <w:szCs w:val="24"/>
              </w:rPr>
            </w:pPr>
            <w:r w:rsidRPr="00EF6BC5">
              <w:rPr>
                <w:color w:val="000000"/>
                <w:sz w:val="22"/>
                <w:szCs w:val="22"/>
              </w:rPr>
              <w:t>Harassment, conflict, SEA/SH</w:t>
            </w:r>
          </w:p>
        </w:tc>
        <w:tc>
          <w:tcPr>
            <w:tcW w:w="3000" w:type="dxa"/>
            <w:tcBorders>
              <w:top w:val="single" w:sz="6" w:space="0" w:color="auto"/>
              <w:left w:val="nil"/>
              <w:bottom w:val="single" w:sz="6" w:space="0" w:color="auto"/>
              <w:right w:val="single" w:sz="6" w:space="0" w:color="auto"/>
            </w:tcBorders>
            <w:hideMark/>
          </w:tcPr>
          <w:p w14:paraId="5F2D1813" w14:textId="77777777" w:rsidR="00EF6BC5" w:rsidRPr="00EF6BC5" w:rsidRDefault="00EF6BC5" w:rsidP="00EF6BC5">
            <w:pPr>
              <w:spacing w:after="60"/>
              <w:rPr>
                <w:szCs w:val="24"/>
              </w:rPr>
            </w:pPr>
            <w:r w:rsidRPr="00EF6BC5">
              <w:rPr>
                <w:color w:val="000000"/>
                <w:sz w:val="22"/>
                <w:szCs w:val="22"/>
              </w:rPr>
              <w:t>Code of Conduct, worker training and disciplinary procedures</w:t>
            </w:r>
          </w:p>
        </w:tc>
      </w:tr>
      <w:tr w:rsidR="00EF6BC5" w:rsidRPr="00EF6BC5" w14:paraId="4EE8CA62" w14:textId="77777777">
        <w:tc>
          <w:tcPr>
            <w:tcW w:w="3000" w:type="dxa"/>
            <w:tcBorders>
              <w:top w:val="single" w:sz="6" w:space="0" w:color="auto"/>
              <w:left w:val="single" w:sz="6" w:space="0" w:color="auto"/>
              <w:bottom w:val="single" w:sz="6" w:space="0" w:color="auto"/>
              <w:right w:val="single" w:sz="6" w:space="0" w:color="auto"/>
            </w:tcBorders>
            <w:hideMark/>
          </w:tcPr>
          <w:p w14:paraId="34514B33" w14:textId="77777777" w:rsidR="00EF6BC5" w:rsidRPr="00EF6BC5" w:rsidRDefault="00EF6BC5" w:rsidP="00EF6BC5">
            <w:pPr>
              <w:spacing w:after="60"/>
              <w:rPr>
                <w:szCs w:val="24"/>
              </w:rPr>
            </w:pPr>
            <w:r w:rsidRPr="00EF6BC5">
              <w:rPr>
                <w:color w:val="000000"/>
                <w:sz w:val="22"/>
                <w:szCs w:val="22"/>
              </w:rPr>
              <w:t>Fire</w:t>
            </w:r>
          </w:p>
        </w:tc>
        <w:tc>
          <w:tcPr>
            <w:tcW w:w="3000" w:type="dxa"/>
            <w:tcBorders>
              <w:top w:val="single" w:sz="6" w:space="0" w:color="auto"/>
              <w:left w:val="nil"/>
              <w:bottom w:val="single" w:sz="6" w:space="0" w:color="auto"/>
              <w:right w:val="single" w:sz="6" w:space="0" w:color="auto"/>
            </w:tcBorders>
            <w:hideMark/>
          </w:tcPr>
          <w:p w14:paraId="2DBEC3BD" w14:textId="77777777" w:rsidR="00EF6BC5" w:rsidRPr="00EF6BC5" w:rsidRDefault="00EF6BC5" w:rsidP="00EF6BC5">
            <w:pPr>
              <w:spacing w:after="60"/>
              <w:rPr>
                <w:szCs w:val="24"/>
              </w:rPr>
            </w:pPr>
            <w:r w:rsidRPr="00EF6BC5">
              <w:rPr>
                <w:color w:val="000000"/>
                <w:sz w:val="22"/>
                <w:szCs w:val="22"/>
              </w:rPr>
              <w:t>Injury or property damage</w:t>
            </w:r>
          </w:p>
        </w:tc>
        <w:tc>
          <w:tcPr>
            <w:tcW w:w="3000" w:type="dxa"/>
            <w:tcBorders>
              <w:top w:val="single" w:sz="6" w:space="0" w:color="auto"/>
              <w:left w:val="nil"/>
              <w:bottom w:val="single" w:sz="6" w:space="0" w:color="auto"/>
              <w:right w:val="single" w:sz="6" w:space="0" w:color="auto"/>
            </w:tcBorders>
            <w:hideMark/>
          </w:tcPr>
          <w:p w14:paraId="0A67E5D5" w14:textId="77777777" w:rsidR="00EF6BC5" w:rsidRPr="00EF6BC5" w:rsidRDefault="00EF6BC5" w:rsidP="00EF6BC5">
            <w:pPr>
              <w:spacing w:after="60"/>
              <w:rPr>
                <w:szCs w:val="24"/>
              </w:rPr>
            </w:pPr>
            <w:r w:rsidRPr="00EF6BC5">
              <w:rPr>
                <w:color w:val="000000"/>
                <w:sz w:val="22"/>
                <w:szCs w:val="22"/>
              </w:rPr>
              <w:t>Fire extinguishers, clear exits and emergency procedures</w:t>
            </w:r>
          </w:p>
        </w:tc>
      </w:tr>
      <w:tr w:rsidR="00EF6BC5" w:rsidRPr="00EF6BC5" w14:paraId="4509B38E" w14:textId="77777777">
        <w:tc>
          <w:tcPr>
            <w:tcW w:w="3000" w:type="dxa"/>
            <w:tcBorders>
              <w:top w:val="single" w:sz="6" w:space="0" w:color="auto"/>
              <w:left w:val="single" w:sz="6" w:space="0" w:color="auto"/>
              <w:bottom w:val="single" w:sz="6" w:space="0" w:color="auto"/>
              <w:right w:val="single" w:sz="6" w:space="0" w:color="auto"/>
            </w:tcBorders>
            <w:hideMark/>
          </w:tcPr>
          <w:p w14:paraId="53A8FFAC" w14:textId="77777777" w:rsidR="00EF6BC5" w:rsidRPr="00EF6BC5" w:rsidRDefault="00EF6BC5" w:rsidP="00EF6BC5">
            <w:pPr>
              <w:spacing w:after="60"/>
              <w:rPr>
                <w:szCs w:val="24"/>
              </w:rPr>
            </w:pPr>
            <w:r w:rsidRPr="00EF6BC5">
              <w:rPr>
                <w:color w:val="000000"/>
                <w:sz w:val="22"/>
                <w:szCs w:val="22"/>
              </w:rPr>
              <w:lastRenderedPageBreak/>
              <w:t>Emergency incidents</w:t>
            </w:r>
          </w:p>
        </w:tc>
        <w:tc>
          <w:tcPr>
            <w:tcW w:w="3000" w:type="dxa"/>
            <w:tcBorders>
              <w:top w:val="single" w:sz="6" w:space="0" w:color="auto"/>
              <w:left w:val="nil"/>
              <w:bottom w:val="single" w:sz="6" w:space="0" w:color="auto"/>
              <w:right w:val="single" w:sz="6" w:space="0" w:color="auto"/>
            </w:tcBorders>
            <w:hideMark/>
          </w:tcPr>
          <w:p w14:paraId="15653CCF" w14:textId="77777777" w:rsidR="00EF6BC5" w:rsidRPr="00EF6BC5" w:rsidRDefault="00EF6BC5" w:rsidP="00EF6BC5">
            <w:pPr>
              <w:spacing w:after="60"/>
              <w:rPr>
                <w:szCs w:val="24"/>
              </w:rPr>
            </w:pPr>
            <w:r w:rsidRPr="00EF6BC5">
              <w:rPr>
                <w:color w:val="000000"/>
                <w:sz w:val="22"/>
                <w:szCs w:val="22"/>
              </w:rPr>
              <w:t>Injury/fatality</w:t>
            </w:r>
          </w:p>
        </w:tc>
        <w:tc>
          <w:tcPr>
            <w:tcW w:w="3000" w:type="dxa"/>
            <w:tcBorders>
              <w:top w:val="single" w:sz="6" w:space="0" w:color="auto"/>
              <w:left w:val="nil"/>
              <w:bottom w:val="single" w:sz="6" w:space="0" w:color="auto"/>
              <w:right w:val="single" w:sz="6" w:space="0" w:color="auto"/>
            </w:tcBorders>
            <w:hideMark/>
          </w:tcPr>
          <w:p w14:paraId="67DA8413" w14:textId="77777777" w:rsidR="00EF6BC5" w:rsidRPr="00EF6BC5" w:rsidRDefault="00EF6BC5" w:rsidP="00EF6BC5">
            <w:pPr>
              <w:spacing w:after="60"/>
              <w:rPr>
                <w:szCs w:val="24"/>
              </w:rPr>
            </w:pPr>
            <w:r w:rsidRPr="00EF6BC5">
              <w:rPr>
                <w:color w:val="000000"/>
                <w:sz w:val="22"/>
                <w:szCs w:val="22"/>
              </w:rPr>
              <w:t>First aid, trained personnel, evacuation procedures and emergency contacts</w:t>
            </w:r>
          </w:p>
        </w:tc>
      </w:tr>
    </w:tbl>
    <w:p w14:paraId="203A2295" w14:textId="77777777" w:rsidR="00EF6BC5" w:rsidRPr="00EF6BC5" w:rsidRDefault="00EF6BC5" w:rsidP="00EF6BC5">
      <w:pPr>
        <w:spacing w:after="120"/>
        <w:rPr>
          <w:szCs w:val="24"/>
        </w:rPr>
      </w:pPr>
      <w:r w:rsidRPr="00EF6BC5">
        <w:rPr>
          <w:szCs w:val="24"/>
        </w:rPr>
        <w:t xml:space="preserve"> </w:t>
      </w:r>
    </w:p>
    <w:p w14:paraId="714D795B" w14:textId="77777777" w:rsidR="00EF6BC5" w:rsidRPr="00EF6BC5" w:rsidRDefault="00EF6BC5" w:rsidP="00EF6BC5">
      <w:pPr>
        <w:spacing w:after="120"/>
        <w:rPr>
          <w:szCs w:val="24"/>
        </w:rPr>
      </w:pPr>
      <w:r w:rsidRPr="00EF6BC5">
        <w:rPr>
          <w:b/>
          <w:color w:val="000000"/>
          <w:sz w:val="22"/>
          <w:szCs w:val="22"/>
        </w:rPr>
        <w:t>7. OCCUPATIONAL HEALTH AND SAFETY</w:t>
      </w:r>
    </w:p>
    <w:p w14:paraId="44357FFC" w14:textId="77777777" w:rsidR="00EF6BC5" w:rsidRPr="00EF6BC5" w:rsidRDefault="00EF6BC5" w:rsidP="00EF6BC5">
      <w:pPr>
        <w:spacing w:after="120"/>
        <w:rPr>
          <w:szCs w:val="24"/>
        </w:rPr>
      </w:pPr>
      <w:r w:rsidRPr="00EF6BC5">
        <w:rPr>
          <w:color w:val="000000"/>
          <w:sz w:val="22"/>
          <w:szCs w:val="22"/>
        </w:rPr>
        <w:t>The Contractor shall provide a safe working environment and apply the hierarchy of controls.</w:t>
      </w:r>
    </w:p>
    <w:p w14:paraId="537BBDFD" w14:textId="77777777" w:rsidR="00EF6BC5" w:rsidRPr="00EF6BC5" w:rsidRDefault="00EF6BC5" w:rsidP="00EF6BC5">
      <w:pPr>
        <w:spacing w:after="120"/>
        <w:rPr>
          <w:szCs w:val="24"/>
        </w:rPr>
      </w:pPr>
      <w:r w:rsidRPr="00EF6BC5">
        <w:rPr>
          <w:color w:val="000000"/>
          <w:sz w:val="22"/>
          <w:szCs w:val="22"/>
        </w:rPr>
        <w:t>Before high-risk activities, the Contractor shall prepare a Job Safety Analysis identifying:</w:t>
      </w:r>
    </w:p>
    <w:p w14:paraId="4D346BC6" w14:textId="77777777" w:rsidR="00EF6BC5" w:rsidRPr="00EF6BC5" w:rsidRDefault="00EF6BC5" w:rsidP="00EF6BC5">
      <w:pPr>
        <w:spacing w:after="120"/>
        <w:ind w:left="360"/>
        <w:rPr>
          <w:szCs w:val="24"/>
        </w:rPr>
      </w:pPr>
      <w:r w:rsidRPr="00EF6BC5">
        <w:rPr>
          <w:color w:val="000000"/>
          <w:sz w:val="22"/>
          <w:szCs w:val="22"/>
        </w:rPr>
        <w:t>•  task;</w:t>
      </w:r>
    </w:p>
    <w:p w14:paraId="6F17751A" w14:textId="77777777" w:rsidR="00EF6BC5" w:rsidRPr="00EF6BC5" w:rsidRDefault="00EF6BC5" w:rsidP="00EF6BC5">
      <w:pPr>
        <w:spacing w:after="120"/>
        <w:ind w:left="360"/>
        <w:rPr>
          <w:szCs w:val="24"/>
        </w:rPr>
      </w:pPr>
      <w:r w:rsidRPr="00EF6BC5">
        <w:rPr>
          <w:color w:val="000000"/>
          <w:sz w:val="22"/>
          <w:szCs w:val="22"/>
        </w:rPr>
        <w:t>•  hazards;</w:t>
      </w:r>
    </w:p>
    <w:p w14:paraId="71F44F0B" w14:textId="77777777" w:rsidR="00EF6BC5" w:rsidRPr="00EF6BC5" w:rsidRDefault="00EF6BC5" w:rsidP="00EF6BC5">
      <w:pPr>
        <w:spacing w:after="120"/>
        <w:ind w:left="360"/>
        <w:rPr>
          <w:szCs w:val="24"/>
        </w:rPr>
      </w:pPr>
      <w:proofErr w:type="gramStart"/>
      <w:r w:rsidRPr="00EF6BC5">
        <w:rPr>
          <w:color w:val="000000"/>
          <w:sz w:val="22"/>
          <w:szCs w:val="22"/>
        </w:rPr>
        <w:t>•  persons</w:t>
      </w:r>
      <w:proofErr w:type="gramEnd"/>
      <w:r w:rsidRPr="00EF6BC5">
        <w:rPr>
          <w:color w:val="000000"/>
          <w:sz w:val="22"/>
          <w:szCs w:val="22"/>
        </w:rPr>
        <w:t xml:space="preserve"> exposed;</w:t>
      </w:r>
    </w:p>
    <w:p w14:paraId="448948B7" w14:textId="77777777" w:rsidR="00EF6BC5" w:rsidRPr="00EF6BC5" w:rsidRDefault="00EF6BC5" w:rsidP="00EF6BC5">
      <w:pPr>
        <w:spacing w:after="120"/>
        <w:ind w:left="360"/>
        <w:rPr>
          <w:szCs w:val="24"/>
        </w:rPr>
      </w:pPr>
      <w:r w:rsidRPr="00EF6BC5">
        <w:rPr>
          <w:color w:val="000000"/>
          <w:sz w:val="22"/>
          <w:szCs w:val="22"/>
        </w:rPr>
        <w:t>•  control measures;</w:t>
      </w:r>
    </w:p>
    <w:p w14:paraId="61B767B9" w14:textId="77777777" w:rsidR="00EF6BC5" w:rsidRPr="00EF6BC5" w:rsidRDefault="00EF6BC5" w:rsidP="00EF6BC5">
      <w:pPr>
        <w:spacing w:after="120"/>
        <w:ind w:left="360"/>
        <w:rPr>
          <w:szCs w:val="24"/>
        </w:rPr>
      </w:pPr>
      <w:r w:rsidRPr="00EF6BC5">
        <w:rPr>
          <w:color w:val="000000"/>
          <w:sz w:val="22"/>
          <w:szCs w:val="22"/>
        </w:rPr>
        <w:t>•  residual risks; and</w:t>
      </w:r>
    </w:p>
    <w:p w14:paraId="54131CD7" w14:textId="77777777" w:rsidR="00EF6BC5" w:rsidRPr="00EF6BC5" w:rsidRDefault="00EF6BC5" w:rsidP="00EF6BC5">
      <w:pPr>
        <w:spacing w:after="120"/>
        <w:ind w:left="360"/>
        <w:rPr>
          <w:szCs w:val="24"/>
        </w:rPr>
      </w:pPr>
      <w:r w:rsidRPr="00EF6BC5">
        <w:rPr>
          <w:color w:val="000000"/>
          <w:sz w:val="22"/>
          <w:szCs w:val="22"/>
        </w:rPr>
        <w:t>•  responsible person.</w:t>
      </w:r>
    </w:p>
    <w:p w14:paraId="7C464EE0" w14:textId="77777777" w:rsidR="00EF6BC5" w:rsidRPr="00EF6BC5" w:rsidRDefault="00EF6BC5" w:rsidP="00EF6BC5">
      <w:pPr>
        <w:spacing w:after="120"/>
        <w:rPr>
          <w:szCs w:val="24"/>
        </w:rPr>
      </w:pPr>
      <w:r w:rsidRPr="00EF6BC5">
        <w:rPr>
          <w:color w:val="000000"/>
          <w:sz w:val="22"/>
          <w:szCs w:val="22"/>
        </w:rPr>
        <w:t>Minimum PPE shall be determined by task and may include:</w:t>
      </w:r>
    </w:p>
    <w:p w14:paraId="304CE15C" w14:textId="77777777" w:rsidR="00EF6BC5" w:rsidRPr="00EF6BC5" w:rsidRDefault="00EF6BC5" w:rsidP="00EF6BC5">
      <w:pPr>
        <w:spacing w:after="120"/>
        <w:ind w:left="360"/>
        <w:rPr>
          <w:szCs w:val="24"/>
        </w:rPr>
      </w:pPr>
      <w:r w:rsidRPr="00EF6BC5">
        <w:rPr>
          <w:color w:val="000000"/>
          <w:sz w:val="22"/>
          <w:szCs w:val="22"/>
        </w:rPr>
        <w:t>•  safety footwear;</w:t>
      </w:r>
    </w:p>
    <w:p w14:paraId="106E552D" w14:textId="77777777" w:rsidR="00EF6BC5" w:rsidRPr="00EF6BC5" w:rsidRDefault="00EF6BC5" w:rsidP="00EF6BC5">
      <w:pPr>
        <w:spacing w:after="120"/>
        <w:ind w:left="360"/>
        <w:rPr>
          <w:szCs w:val="24"/>
        </w:rPr>
      </w:pPr>
      <w:r w:rsidRPr="00EF6BC5">
        <w:rPr>
          <w:color w:val="000000"/>
          <w:sz w:val="22"/>
          <w:szCs w:val="22"/>
        </w:rPr>
        <w:t>•  gloves;</w:t>
      </w:r>
    </w:p>
    <w:p w14:paraId="73C64F26" w14:textId="77777777" w:rsidR="00EF6BC5" w:rsidRPr="00EF6BC5" w:rsidRDefault="00EF6BC5" w:rsidP="00EF6BC5">
      <w:pPr>
        <w:spacing w:after="120"/>
        <w:ind w:left="360"/>
        <w:rPr>
          <w:szCs w:val="24"/>
        </w:rPr>
      </w:pPr>
      <w:r w:rsidRPr="00EF6BC5">
        <w:rPr>
          <w:color w:val="000000"/>
          <w:sz w:val="22"/>
          <w:szCs w:val="22"/>
        </w:rPr>
        <w:t>•  work clothing/high-visibility vest;</w:t>
      </w:r>
    </w:p>
    <w:p w14:paraId="19D760AA" w14:textId="77777777" w:rsidR="00EF6BC5" w:rsidRPr="00EF6BC5" w:rsidRDefault="00EF6BC5" w:rsidP="00EF6BC5">
      <w:pPr>
        <w:spacing w:after="120"/>
        <w:ind w:left="360"/>
        <w:rPr>
          <w:szCs w:val="24"/>
        </w:rPr>
      </w:pPr>
      <w:r w:rsidRPr="00EF6BC5">
        <w:rPr>
          <w:color w:val="000000"/>
          <w:sz w:val="22"/>
          <w:szCs w:val="22"/>
        </w:rPr>
        <w:t>•  safety glasses;</w:t>
      </w:r>
    </w:p>
    <w:p w14:paraId="76A416F9" w14:textId="77777777" w:rsidR="00EF6BC5" w:rsidRPr="00EF6BC5" w:rsidRDefault="00EF6BC5" w:rsidP="00EF6BC5">
      <w:pPr>
        <w:spacing w:after="120"/>
        <w:ind w:left="360"/>
        <w:rPr>
          <w:szCs w:val="24"/>
        </w:rPr>
      </w:pPr>
      <w:r w:rsidRPr="00EF6BC5">
        <w:rPr>
          <w:color w:val="000000"/>
          <w:sz w:val="22"/>
          <w:szCs w:val="22"/>
        </w:rPr>
        <w:t>•  hard hats;</w:t>
      </w:r>
    </w:p>
    <w:p w14:paraId="101237A9" w14:textId="77777777" w:rsidR="00EF6BC5" w:rsidRPr="00EF6BC5" w:rsidRDefault="00EF6BC5" w:rsidP="00EF6BC5">
      <w:pPr>
        <w:spacing w:after="120"/>
        <w:ind w:left="360"/>
        <w:rPr>
          <w:szCs w:val="24"/>
        </w:rPr>
      </w:pPr>
      <w:r w:rsidRPr="00EF6BC5">
        <w:rPr>
          <w:color w:val="000000"/>
          <w:sz w:val="22"/>
          <w:szCs w:val="22"/>
        </w:rPr>
        <w:t>•  hearing protection;</w:t>
      </w:r>
    </w:p>
    <w:p w14:paraId="25EE02C5" w14:textId="77777777" w:rsidR="00EF6BC5" w:rsidRPr="00EF6BC5" w:rsidRDefault="00EF6BC5" w:rsidP="00EF6BC5">
      <w:pPr>
        <w:spacing w:after="120"/>
        <w:ind w:left="360"/>
        <w:rPr>
          <w:szCs w:val="24"/>
        </w:rPr>
      </w:pPr>
      <w:r w:rsidRPr="00EF6BC5">
        <w:rPr>
          <w:color w:val="000000"/>
          <w:sz w:val="22"/>
          <w:szCs w:val="22"/>
        </w:rPr>
        <w:t>•  dust masks or respiratory protection; and</w:t>
      </w:r>
    </w:p>
    <w:p w14:paraId="36ED1822" w14:textId="77777777" w:rsidR="00EF6BC5" w:rsidRPr="00EF6BC5" w:rsidRDefault="00EF6BC5" w:rsidP="00EF6BC5">
      <w:pPr>
        <w:spacing w:after="120"/>
        <w:ind w:left="360"/>
        <w:rPr>
          <w:szCs w:val="24"/>
        </w:rPr>
      </w:pPr>
      <w:r w:rsidRPr="00EF6BC5">
        <w:rPr>
          <w:color w:val="000000"/>
          <w:sz w:val="22"/>
          <w:szCs w:val="22"/>
        </w:rPr>
        <w:t>•  electrical PPE.</w:t>
      </w:r>
    </w:p>
    <w:p w14:paraId="40C39EA7" w14:textId="77777777" w:rsidR="00EF6BC5" w:rsidRPr="00EF6BC5" w:rsidRDefault="00EF6BC5" w:rsidP="00EF6BC5">
      <w:pPr>
        <w:spacing w:after="120"/>
        <w:rPr>
          <w:szCs w:val="24"/>
        </w:rPr>
      </w:pPr>
      <w:r w:rsidRPr="00EF6BC5">
        <w:rPr>
          <w:color w:val="000000"/>
          <w:sz w:val="22"/>
          <w:szCs w:val="22"/>
        </w:rPr>
        <w:t>Only competent personnel shall perform electrical installation and testing.</w:t>
      </w:r>
    </w:p>
    <w:p w14:paraId="2BAA3F64" w14:textId="77777777" w:rsidR="00EF6BC5" w:rsidRPr="00EF6BC5" w:rsidRDefault="00EF6BC5" w:rsidP="00EF6BC5">
      <w:pPr>
        <w:spacing w:after="120"/>
        <w:rPr>
          <w:szCs w:val="24"/>
        </w:rPr>
      </w:pPr>
      <w:r w:rsidRPr="00EF6BC5">
        <w:rPr>
          <w:color w:val="000000"/>
          <w:sz w:val="22"/>
          <w:szCs w:val="22"/>
        </w:rPr>
        <w:t>Electrical systems should be isolated before work wherever practicable, and circuits should be inspected and tested before energization.</w:t>
      </w:r>
    </w:p>
    <w:p w14:paraId="3D4EA72F" w14:textId="77777777" w:rsidR="00EF6BC5" w:rsidRPr="00EF6BC5" w:rsidRDefault="00EF6BC5" w:rsidP="00EF6BC5">
      <w:pPr>
        <w:spacing w:after="120"/>
        <w:rPr>
          <w:szCs w:val="24"/>
        </w:rPr>
      </w:pPr>
      <w:r w:rsidRPr="00EF6BC5">
        <w:rPr>
          <w:color w:val="000000"/>
          <w:sz w:val="22"/>
          <w:szCs w:val="22"/>
        </w:rPr>
        <w:t>For lifting and unloading, the Contractor shall:</w:t>
      </w:r>
    </w:p>
    <w:p w14:paraId="0D709756" w14:textId="77777777" w:rsidR="00EF6BC5" w:rsidRPr="00EF6BC5" w:rsidRDefault="00EF6BC5" w:rsidP="00EF6BC5">
      <w:pPr>
        <w:spacing w:after="120"/>
        <w:ind w:left="360"/>
        <w:rPr>
          <w:szCs w:val="24"/>
        </w:rPr>
      </w:pPr>
      <w:r w:rsidRPr="00EF6BC5">
        <w:rPr>
          <w:color w:val="000000"/>
          <w:sz w:val="22"/>
          <w:szCs w:val="22"/>
        </w:rPr>
        <w:t>•  determine load weight;</w:t>
      </w:r>
    </w:p>
    <w:p w14:paraId="336A68E1" w14:textId="77777777" w:rsidR="00EF6BC5" w:rsidRPr="00EF6BC5" w:rsidRDefault="00EF6BC5" w:rsidP="00EF6BC5">
      <w:pPr>
        <w:spacing w:after="120"/>
        <w:ind w:left="360"/>
        <w:rPr>
          <w:szCs w:val="24"/>
        </w:rPr>
      </w:pPr>
      <w:r w:rsidRPr="00EF6BC5">
        <w:rPr>
          <w:color w:val="000000"/>
          <w:sz w:val="22"/>
          <w:szCs w:val="22"/>
        </w:rPr>
        <w:t>•  inspect lifting equipment;</w:t>
      </w:r>
    </w:p>
    <w:p w14:paraId="144640C7" w14:textId="77777777" w:rsidR="00EF6BC5" w:rsidRPr="00EF6BC5" w:rsidRDefault="00EF6BC5" w:rsidP="00EF6BC5">
      <w:pPr>
        <w:spacing w:after="120"/>
        <w:ind w:left="360"/>
        <w:rPr>
          <w:szCs w:val="24"/>
        </w:rPr>
      </w:pPr>
      <w:r w:rsidRPr="00EF6BC5">
        <w:rPr>
          <w:color w:val="000000"/>
          <w:sz w:val="22"/>
          <w:szCs w:val="22"/>
        </w:rPr>
        <w:t>•  establish exclusion zones;</w:t>
      </w:r>
    </w:p>
    <w:p w14:paraId="662FDF3E" w14:textId="77777777" w:rsidR="00EF6BC5" w:rsidRPr="00EF6BC5" w:rsidRDefault="00EF6BC5" w:rsidP="00EF6BC5">
      <w:pPr>
        <w:spacing w:after="120"/>
        <w:ind w:left="360"/>
        <w:rPr>
          <w:szCs w:val="24"/>
        </w:rPr>
      </w:pPr>
      <w:r w:rsidRPr="00EF6BC5">
        <w:rPr>
          <w:color w:val="000000"/>
          <w:sz w:val="22"/>
          <w:szCs w:val="22"/>
        </w:rPr>
        <w:t>•  use trained operators and spotters;</w:t>
      </w:r>
    </w:p>
    <w:p w14:paraId="55943C44" w14:textId="77777777" w:rsidR="00EF6BC5" w:rsidRPr="00EF6BC5" w:rsidRDefault="00EF6BC5" w:rsidP="00EF6BC5">
      <w:pPr>
        <w:spacing w:after="120"/>
        <w:ind w:left="360"/>
        <w:rPr>
          <w:szCs w:val="24"/>
        </w:rPr>
      </w:pPr>
      <w:r w:rsidRPr="00EF6BC5">
        <w:rPr>
          <w:color w:val="000000"/>
          <w:sz w:val="22"/>
          <w:szCs w:val="22"/>
        </w:rPr>
        <w:t>•  prohibit workers from standing beneath suspended loads; and</w:t>
      </w:r>
    </w:p>
    <w:p w14:paraId="32D8E860" w14:textId="77777777" w:rsidR="00EF6BC5" w:rsidRPr="00EF6BC5" w:rsidRDefault="00EF6BC5" w:rsidP="00EF6BC5">
      <w:pPr>
        <w:spacing w:after="120"/>
        <w:ind w:left="360"/>
        <w:rPr>
          <w:szCs w:val="24"/>
        </w:rPr>
      </w:pPr>
      <w:r w:rsidRPr="00EF6BC5">
        <w:rPr>
          <w:color w:val="000000"/>
          <w:sz w:val="22"/>
          <w:szCs w:val="22"/>
        </w:rPr>
        <w:t>•  stop work where lifting conditions become unsafe.</w:t>
      </w:r>
    </w:p>
    <w:p w14:paraId="46578563" w14:textId="77777777" w:rsidR="00EF6BC5" w:rsidRPr="00EF6BC5" w:rsidRDefault="00EF6BC5" w:rsidP="00EF6BC5">
      <w:pPr>
        <w:spacing w:after="120"/>
        <w:rPr>
          <w:szCs w:val="24"/>
        </w:rPr>
      </w:pPr>
      <w:r w:rsidRPr="00EF6BC5">
        <w:rPr>
          <w:color w:val="000000"/>
          <w:sz w:val="22"/>
          <w:szCs w:val="22"/>
        </w:rPr>
        <w:t>Good housekeeping shall be maintained throughout the work site.</w:t>
      </w:r>
    </w:p>
    <w:p w14:paraId="26A510FE" w14:textId="77777777" w:rsidR="00EF6BC5" w:rsidRPr="00EF6BC5" w:rsidRDefault="00EF6BC5" w:rsidP="00EF6BC5">
      <w:pPr>
        <w:spacing w:after="120"/>
        <w:rPr>
          <w:szCs w:val="24"/>
        </w:rPr>
      </w:pPr>
      <w:r w:rsidRPr="00EF6BC5">
        <w:rPr>
          <w:b/>
          <w:color w:val="000000"/>
          <w:sz w:val="22"/>
          <w:szCs w:val="22"/>
        </w:rPr>
        <w:t>8. LABOR, CODE OF CONDUCT AND SEA/SH</w:t>
      </w:r>
    </w:p>
    <w:p w14:paraId="25899493" w14:textId="77777777" w:rsidR="00EF6BC5" w:rsidRPr="00EF6BC5" w:rsidRDefault="00EF6BC5" w:rsidP="00EF6BC5">
      <w:pPr>
        <w:spacing w:after="120"/>
        <w:rPr>
          <w:szCs w:val="24"/>
        </w:rPr>
      </w:pPr>
      <w:r w:rsidRPr="00EF6BC5">
        <w:rPr>
          <w:color w:val="000000"/>
          <w:sz w:val="22"/>
          <w:szCs w:val="22"/>
        </w:rPr>
        <w:t>The Contractor shall comply with ESS2 and applicable labor requirements.</w:t>
      </w:r>
    </w:p>
    <w:p w14:paraId="2A159D00" w14:textId="77777777" w:rsidR="00EF6BC5" w:rsidRPr="00EF6BC5" w:rsidRDefault="00EF6BC5" w:rsidP="00EF6BC5">
      <w:pPr>
        <w:spacing w:after="120"/>
        <w:rPr>
          <w:szCs w:val="24"/>
        </w:rPr>
      </w:pPr>
      <w:r w:rsidRPr="00EF6BC5">
        <w:rPr>
          <w:color w:val="000000"/>
          <w:sz w:val="22"/>
          <w:szCs w:val="22"/>
        </w:rPr>
        <w:t>The Contractor shall:</w:t>
      </w:r>
    </w:p>
    <w:p w14:paraId="1A34DB6C" w14:textId="77777777" w:rsidR="00EF6BC5" w:rsidRPr="00EF6BC5" w:rsidRDefault="00EF6BC5" w:rsidP="00EF6BC5">
      <w:pPr>
        <w:spacing w:after="120"/>
        <w:ind w:left="360"/>
        <w:rPr>
          <w:szCs w:val="24"/>
        </w:rPr>
      </w:pPr>
      <w:r w:rsidRPr="00EF6BC5">
        <w:rPr>
          <w:color w:val="000000"/>
          <w:sz w:val="22"/>
          <w:szCs w:val="22"/>
        </w:rPr>
        <w:lastRenderedPageBreak/>
        <w:t>•  prohibit child and forced labor;</w:t>
      </w:r>
    </w:p>
    <w:p w14:paraId="78D29094" w14:textId="77777777" w:rsidR="00EF6BC5" w:rsidRPr="00EF6BC5" w:rsidRDefault="00EF6BC5" w:rsidP="00EF6BC5">
      <w:pPr>
        <w:spacing w:after="120"/>
        <w:ind w:left="360"/>
        <w:rPr>
          <w:szCs w:val="24"/>
        </w:rPr>
      </w:pPr>
      <w:r w:rsidRPr="00EF6BC5">
        <w:rPr>
          <w:color w:val="000000"/>
          <w:sz w:val="22"/>
          <w:szCs w:val="22"/>
        </w:rPr>
        <w:t>•  avoid discrimination;</w:t>
      </w:r>
    </w:p>
    <w:p w14:paraId="41016F82" w14:textId="77777777" w:rsidR="00EF6BC5" w:rsidRPr="00EF6BC5" w:rsidRDefault="00EF6BC5" w:rsidP="00EF6BC5">
      <w:pPr>
        <w:spacing w:after="120"/>
        <w:ind w:left="360"/>
        <w:rPr>
          <w:szCs w:val="24"/>
        </w:rPr>
      </w:pPr>
      <w:r w:rsidRPr="00EF6BC5">
        <w:rPr>
          <w:color w:val="000000"/>
          <w:sz w:val="22"/>
          <w:szCs w:val="22"/>
        </w:rPr>
        <w:t>•  provide safe working conditions;</w:t>
      </w:r>
    </w:p>
    <w:p w14:paraId="6F1F9DDF" w14:textId="77777777" w:rsidR="00EF6BC5" w:rsidRPr="00EF6BC5" w:rsidRDefault="00EF6BC5" w:rsidP="00EF6BC5">
      <w:pPr>
        <w:spacing w:after="120"/>
        <w:ind w:left="360"/>
        <w:rPr>
          <w:szCs w:val="24"/>
        </w:rPr>
      </w:pPr>
      <w:r w:rsidRPr="00EF6BC5">
        <w:rPr>
          <w:color w:val="000000"/>
          <w:sz w:val="22"/>
          <w:szCs w:val="22"/>
        </w:rPr>
        <w:t>•  provide access to water, sanitation and first aid;</w:t>
      </w:r>
    </w:p>
    <w:p w14:paraId="2AF87770" w14:textId="77777777" w:rsidR="00EF6BC5" w:rsidRPr="00EF6BC5" w:rsidRDefault="00EF6BC5" w:rsidP="00EF6BC5">
      <w:pPr>
        <w:spacing w:after="120"/>
        <w:ind w:left="360"/>
        <w:rPr>
          <w:szCs w:val="24"/>
        </w:rPr>
      </w:pPr>
      <w:r w:rsidRPr="00EF6BC5">
        <w:rPr>
          <w:color w:val="000000"/>
          <w:sz w:val="22"/>
          <w:szCs w:val="22"/>
        </w:rPr>
        <w:t>•  ensure appropriate rest periods; and</w:t>
      </w:r>
    </w:p>
    <w:p w14:paraId="190ACE3E" w14:textId="77777777" w:rsidR="00EF6BC5" w:rsidRPr="00EF6BC5" w:rsidRDefault="00EF6BC5" w:rsidP="00EF6BC5">
      <w:pPr>
        <w:spacing w:after="120"/>
        <w:ind w:left="360"/>
        <w:rPr>
          <w:szCs w:val="24"/>
        </w:rPr>
      </w:pPr>
      <w:r w:rsidRPr="00EF6BC5">
        <w:rPr>
          <w:color w:val="000000"/>
          <w:sz w:val="22"/>
          <w:szCs w:val="22"/>
        </w:rPr>
        <w:t>•  provide a Worker Grievance Mechanism.</w:t>
      </w:r>
    </w:p>
    <w:p w14:paraId="4E96F019" w14:textId="77777777" w:rsidR="00EF6BC5" w:rsidRPr="00EF6BC5" w:rsidRDefault="00EF6BC5" w:rsidP="00EF6BC5">
      <w:pPr>
        <w:spacing w:after="120"/>
        <w:rPr>
          <w:szCs w:val="24"/>
        </w:rPr>
      </w:pPr>
      <w:r w:rsidRPr="00EF6BC5">
        <w:rPr>
          <w:color w:val="000000"/>
          <w:sz w:val="22"/>
          <w:szCs w:val="22"/>
        </w:rPr>
        <w:t>All workers shall sign a Code of Conduct before beginning work.</w:t>
      </w:r>
    </w:p>
    <w:p w14:paraId="0F85C52E" w14:textId="77777777" w:rsidR="00EF6BC5" w:rsidRPr="00EF6BC5" w:rsidRDefault="00EF6BC5" w:rsidP="00EF6BC5">
      <w:pPr>
        <w:spacing w:after="120"/>
        <w:rPr>
          <w:szCs w:val="24"/>
        </w:rPr>
      </w:pPr>
      <w:r w:rsidRPr="00EF6BC5">
        <w:rPr>
          <w:color w:val="000000"/>
          <w:sz w:val="22"/>
          <w:szCs w:val="22"/>
        </w:rPr>
        <w:t>The Code of Conduct shall prohibit:</w:t>
      </w:r>
    </w:p>
    <w:p w14:paraId="19EA1DE0" w14:textId="77777777" w:rsidR="00EF6BC5" w:rsidRPr="00EF6BC5" w:rsidRDefault="00EF6BC5" w:rsidP="00EF6BC5">
      <w:pPr>
        <w:spacing w:after="120"/>
        <w:ind w:left="360"/>
        <w:rPr>
          <w:szCs w:val="24"/>
        </w:rPr>
      </w:pPr>
      <w:r w:rsidRPr="00EF6BC5">
        <w:rPr>
          <w:color w:val="000000"/>
          <w:sz w:val="22"/>
          <w:szCs w:val="22"/>
        </w:rPr>
        <w:t>•  violence;</w:t>
      </w:r>
    </w:p>
    <w:p w14:paraId="4588DBA3" w14:textId="77777777" w:rsidR="00EF6BC5" w:rsidRPr="00EF6BC5" w:rsidRDefault="00EF6BC5" w:rsidP="00EF6BC5">
      <w:pPr>
        <w:spacing w:after="120"/>
        <w:ind w:left="360"/>
        <w:rPr>
          <w:szCs w:val="24"/>
        </w:rPr>
      </w:pPr>
      <w:r w:rsidRPr="00EF6BC5">
        <w:rPr>
          <w:color w:val="000000"/>
          <w:sz w:val="22"/>
          <w:szCs w:val="22"/>
        </w:rPr>
        <w:t>•  intimidation;</w:t>
      </w:r>
    </w:p>
    <w:p w14:paraId="2E5EDE13" w14:textId="77777777" w:rsidR="00EF6BC5" w:rsidRPr="00EF6BC5" w:rsidRDefault="00EF6BC5" w:rsidP="00EF6BC5">
      <w:pPr>
        <w:spacing w:after="120"/>
        <w:ind w:left="360"/>
        <w:rPr>
          <w:szCs w:val="24"/>
        </w:rPr>
      </w:pPr>
      <w:r w:rsidRPr="00EF6BC5">
        <w:rPr>
          <w:color w:val="000000"/>
          <w:sz w:val="22"/>
          <w:szCs w:val="22"/>
        </w:rPr>
        <w:t>•  discrimination;</w:t>
      </w:r>
    </w:p>
    <w:p w14:paraId="087A3AEC" w14:textId="77777777" w:rsidR="00EF6BC5" w:rsidRPr="00EF6BC5" w:rsidRDefault="00EF6BC5" w:rsidP="00EF6BC5">
      <w:pPr>
        <w:spacing w:after="120"/>
        <w:ind w:left="360"/>
        <w:rPr>
          <w:szCs w:val="24"/>
        </w:rPr>
      </w:pPr>
      <w:r w:rsidRPr="00EF6BC5">
        <w:rPr>
          <w:color w:val="000000"/>
          <w:sz w:val="22"/>
          <w:szCs w:val="22"/>
        </w:rPr>
        <w:t>•  sexual exploitation and abuse;</w:t>
      </w:r>
    </w:p>
    <w:p w14:paraId="5433362B" w14:textId="77777777" w:rsidR="00EF6BC5" w:rsidRPr="00EF6BC5" w:rsidRDefault="00EF6BC5" w:rsidP="00EF6BC5">
      <w:pPr>
        <w:spacing w:after="120"/>
        <w:ind w:left="360"/>
        <w:rPr>
          <w:szCs w:val="24"/>
        </w:rPr>
      </w:pPr>
      <w:r w:rsidRPr="00EF6BC5">
        <w:rPr>
          <w:color w:val="000000"/>
          <w:sz w:val="22"/>
          <w:szCs w:val="22"/>
        </w:rPr>
        <w:t>•  sexual harassment;</w:t>
      </w:r>
    </w:p>
    <w:p w14:paraId="4BB1DF92" w14:textId="77777777" w:rsidR="00EF6BC5" w:rsidRPr="00EF6BC5" w:rsidRDefault="00EF6BC5" w:rsidP="00EF6BC5">
      <w:pPr>
        <w:spacing w:after="120"/>
        <w:ind w:left="360"/>
        <w:rPr>
          <w:szCs w:val="24"/>
        </w:rPr>
      </w:pPr>
      <w:r w:rsidRPr="00EF6BC5">
        <w:rPr>
          <w:color w:val="000000"/>
          <w:sz w:val="22"/>
          <w:szCs w:val="22"/>
        </w:rPr>
        <w:t xml:space="preserve">•  sexual activity with </w:t>
      </w:r>
      <w:proofErr w:type="gramStart"/>
      <w:r w:rsidRPr="00EF6BC5">
        <w:rPr>
          <w:color w:val="000000"/>
          <w:sz w:val="22"/>
          <w:szCs w:val="22"/>
        </w:rPr>
        <w:t>persons</w:t>
      </w:r>
      <w:proofErr w:type="gramEnd"/>
      <w:r w:rsidRPr="00EF6BC5">
        <w:rPr>
          <w:color w:val="000000"/>
          <w:sz w:val="22"/>
          <w:szCs w:val="22"/>
        </w:rPr>
        <w:t xml:space="preserve"> under 18;</w:t>
      </w:r>
    </w:p>
    <w:p w14:paraId="01DAB69D" w14:textId="77777777" w:rsidR="00EF6BC5" w:rsidRPr="00EF6BC5" w:rsidRDefault="00EF6BC5" w:rsidP="00EF6BC5">
      <w:pPr>
        <w:spacing w:after="120"/>
        <w:ind w:left="360"/>
        <w:rPr>
          <w:szCs w:val="24"/>
        </w:rPr>
      </w:pPr>
      <w:r w:rsidRPr="00EF6BC5">
        <w:rPr>
          <w:color w:val="000000"/>
          <w:sz w:val="22"/>
          <w:szCs w:val="22"/>
        </w:rPr>
        <w:t>•  exchange of money, goods or services for sexual favors;</w:t>
      </w:r>
    </w:p>
    <w:p w14:paraId="3E9C5EF5" w14:textId="77777777" w:rsidR="00EF6BC5" w:rsidRPr="00EF6BC5" w:rsidRDefault="00EF6BC5" w:rsidP="00EF6BC5">
      <w:pPr>
        <w:spacing w:after="120"/>
        <w:ind w:left="360"/>
        <w:rPr>
          <w:szCs w:val="24"/>
        </w:rPr>
      </w:pPr>
      <w:r w:rsidRPr="00EF6BC5">
        <w:rPr>
          <w:color w:val="000000"/>
          <w:sz w:val="22"/>
          <w:szCs w:val="22"/>
        </w:rPr>
        <w:t>•  alcohol or drug use while working; and</w:t>
      </w:r>
    </w:p>
    <w:p w14:paraId="0FF3A025" w14:textId="77777777" w:rsidR="00EF6BC5" w:rsidRPr="00EF6BC5" w:rsidRDefault="00EF6BC5" w:rsidP="00EF6BC5">
      <w:pPr>
        <w:spacing w:after="120"/>
        <w:ind w:left="360"/>
        <w:rPr>
          <w:szCs w:val="24"/>
        </w:rPr>
      </w:pPr>
      <w:r w:rsidRPr="00EF6BC5">
        <w:rPr>
          <w:color w:val="000000"/>
          <w:sz w:val="22"/>
          <w:szCs w:val="22"/>
        </w:rPr>
        <w:t>•  other inappropriate conduct.</w:t>
      </w:r>
    </w:p>
    <w:p w14:paraId="10536C55" w14:textId="77777777" w:rsidR="00EF6BC5" w:rsidRPr="00EF6BC5" w:rsidRDefault="00EF6BC5" w:rsidP="00EF6BC5">
      <w:pPr>
        <w:spacing w:after="120"/>
        <w:rPr>
          <w:szCs w:val="24"/>
        </w:rPr>
      </w:pPr>
      <w:r w:rsidRPr="00EF6BC5">
        <w:rPr>
          <w:color w:val="000000"/>
          <w:sz w:val="22"/>
          <w:szCs w:val="22"/>
        </w:rPr>
        <w:t xml:space="preserve">Workers shall be trained </w:t>
      </w:r>
      <w:proofErr w:type="gramStart"/>
      <w:r w:rsidRPr="00EF6BC5">
        <w:rPr>
          <w:color w:val="000000"/>
          <w:sz w:val="22"/>
          <w:szCs w:val="22"/>
        </w:rPr>
        <w:t>on</w:t>
      </w:r>
      <w:proofErr w:type="gramEnd"/>
      <w:r w:rsidRPr="00EF6BC5">
        <w:rPr>
          <w:color w:val="000000"/>
          <w:sz w:val="22"/>
          <w:szCs w:val="22"/>
        </w:rPr>
        <w:t xml:space="preserve"> SEA/SH prevention and reporting.</w:t>
      </w:r>
    </w:p>
    <w:p w14:paraId="6B6FB7E4" w14:textId="77777777" w:rsidR="00EF6BC5" w:rsidRPr="00EF6BC5" w:rsidRDefault="00EF6BC5" w:rsidP="00EF6BC5">
      <w:pPr>
        <w:spacing w:after="120"/>
        <w:rPr>
          <w:szCs w:val="24"/>
        </w:rPr>
      </w:pPr>
      <w:r w:rsidRPr="00EF6BC5">
        <w:rPr>
          <w:color w:val="000000"/>
          <w:sz w:val="22"/>
          <w:szCs w:val="22"/>
        </w:rPr>
        <w:t>SEA/SH complaints shall be handled confidentially, sensitively and in accordance with survivor-centered principles. Routine reports should not disclose personally identifying information.</w:t>
      </w:r>
    </w:p>
    <w:p w14:paraId="37EE9CD1" w14:textId="77777777" w:rsidR="00EF6BC5" w:rsidRPr="00EF6BC5" w:rsidRDefault="00EF6BC5" w:rsidP="00EF6BC5">
      <w:pPr>
        <w:spacing w:after="120"/>
        <w:rPr>
          <w:szCs w:val="24"/>
        </w:rPr>
      </w:pPr>
      <w:r w:rsidRPr="00EF6BC5">
        <w:rPr>
          <w:b/>
          <w:color w:val="000000"/>
          <w:sz w:val="22"/>
          <w:szCs w:val="22"/>
        </w:rPr>
        <w:t>9. GRIEVANCE REDRESS MECHANISMS</w:t>
      </w:r>
    </w:p>
    <w:p w14:paraId="5802C27C" w14:textId="77777777" w:rsidR="00EF6BC5" w:rsidRPr="00EF6BC5" w:rsidRDefault="00EF6BC5" w:rsidP="00EF6BC5">
      <w:pPr>
        <w:spacing w:after="120"/>
        <w:rPr>
          <w:szCs w:val="24"/>
        </w:rPr>
      </w:pPr>
      <w:r w:rsidRPr="00EF6BC5">
        <w:rPr>
          <w:b/>
          <w:color w:val="000000"/>
          <w:sz w:val="22"/>
          <w:szCs w:val="22"/>
        </w:rPr>
        <w:t>9.1 Project/Stakeholder GRM</w:t>
      </w:r>
    </w:p>
    <w:p w14:paraId="7CEBF09A" w14:textId="77777777" w:rsidR="00EF6BC5" w:rsidRPr="00EF6BC5" w:rsidRDefault="00EF6BC5" w:rsidP="00EF6BC5">
      <w:pPr>
        <w:spacing w:after="120"/>
        <w:rPr>
          <w:szCs w:val="24"/>
        </w:rPr>
      </w:pPr>
      <w:r w:rsidRPr="00EF6BC5">
        <w:rPr>
          <w:color w:val="000000"/>
          <w:sz w:val="22"/>
          <w:szCs w:val="22"/>
        </w:rPr>
        <w:t>The Contractor shall cooperate with the DRIVE Project GRM.</w:t>
      </w:r>
    </w:p>
    <w:p w14:paraId="027A30D2" w14:textId="77777777" w:rsidR="00EF6BC5" w:rsidRPr="00EF6BC5" w:rsidRDefault="00EF6BC5" w:rsidP="00EF6BC5">
      <w:pPr>
        <w:spacing w:after="120"/>
        <w:rPr>
          <w:szCs w:val="24"/>
        </w:rPr>
      </w:pPr>
      <w:r w:rsidRPr="00EF6BC5">
        <w:rPr>
          <w:color w:val="000000"/>
          <w:sz w:val="22"/>
          <w:szCs w:val="22"/>
        </w:rPr>
        <w:t>Potential complaints may relate to:</w:t>
      </w:r>
    </w:p>
    <w:p w14:paraId="24AF98E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unsafe work;</w:t>
      </w:r>
    </w:p>
    <w:p w14:paraId="7F8A44CA" w14:textId="77777777" w:rsidR="00EF6BC5" w:rsidRPr="00EF6BC5" w:rsidRDefault="00EF6BC5" w:rsidP="00EF6BC5">
      <w:pPr>
        <w:spacing w:before="100" w:beforeAutospacing="1" w:after="120"/>
        <w:ind w:left="360"/>
        <w:contextualSpacing/>
        <w:rPr>
          <w:szCs w:val="24"/>
        </w:rPr>
      </w:pPr>
      <w:r w:rsidRPr="00EF6BC5">
        <w:rPr>
          <w:color w:val="000000"/>
          <w:sz w:val="22"/>
          <w:szCs w:val="22"/>
        </w:rPr>
        <w:t>•  worker behavior;</w:t>
      </w:r>
    </w:p>
    <w:p w14:paraId="767DECE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noise or access restrictions;</w:t>
      </w:r>
    </w:p>
    <w:p w14:paraId="57F6F72B" w14:textId="77777777" w:rsidR="00EF6BC5" w:rsidRPr="00EF6BC5" w:rsidRDefault="00EF6BC5" w:rsidP="00EF6BC5">
      <w:pPr>
        <w:spacing w:before="100" w:beforeAutospacing="1" w:after="120"/>
        <w:ind w:left="360"/>
        <w:contextualSpacing/>
        <w:rPr>
          <w:szCs w:val="24"/>
        </w:rPr>
      </w:pPr>
      <w:r w:rsidRPr="00EF6BC5">
        <w:rPr>
          <w:color w:val="000000"/>
          <w:sz w:val="22"/>
          <w:szCs w:val="22"/>
        </w:rPr>
        <w:t>•  property damage;</w:t>
      </w:r>
    </w:p>
    <w:p w14:paraId="387519F1" w14:textId="77777777" w:rsidR="00EF6BC5" w:rsidRPr="00EF6BC5" w:rsidRDefault="00EF6BC5" w:rsidP="00EF6BC5">
      <w:pPr>
        <w:spacing w:before="100" w:beforeAutospacing="1" w:after="120"/>
        <w:ind w:left="360"/>
        <w:contextualSpacing/>
        <w:rPr>
          <w:szCs w:val="24"/>
        </w:rPr>
      </w:pPr>
      <w:r w:rsidRPr="00EF6BC5">
        <w:rPr>
          <w:color w:val="000000"/>
          <w:sz w:val="22"/>
          <w:szCs w:val="22"/>
        </w:rPr>
        <w:t>•  waste management;</w:t>
      </w:r>
    </w:p>
    <w:p w14:paraId="7F710CE9" w14:textId="77777777" w:rsidR="00EF6BC5" w:rsidRPr="00EF6BC5" w:rsidRDefault="00EF6BC5" w:rsidP="00EF6BC5">
      <w:pPr>
        <w:spacing w:before="100" w:beforeAutospacing="1" w:after="120"/>
        <w:ind w:left="360"/>
        <w:contextualSpacing/>
        <w:rPr>
          <w:szCs w:val="24"/>
        </w:rPr>
      </w:pPr>
      <w:r w:rsidRPr="00EF6BC5">
        <w:rPr>
          <w:color w:val="000000"/>
          <w:sz w:val="22"/>
          <w:szCs w:val="22"/>
        </w:rPr>
        <w:t>•  harassment; or</w:t>
      </w:r>
    </w:p>
    <w:p w14:paraId="2F094919" w14:textId="77777777" w:rsidR="00EF6BC5" w:rsidRPr="00EF6BC5" w:rsidRDefault="00EF6BC5" w:rsidP="00EF6BC5">
      <w:pPr>
        <w:spacing w:before="100" w:beforeAutospacing="1" w:after="120"/>
        <w:ind w:left="360"/>
        <w:contextualSpacing/>
        <w:rPr>
          <w:szCs w:val="24"/>
        </w:rPr>
      </w:pPr>
      <w:r w:rsidRPr="00EF6BC5">
        <w:rPr>
          <w:color w:val="000000"/>
          <w:sz w:val="22"/>
          <w:szCs w:val="22"/>
        </w:rPr>
        <w:t>•  other environmental and social concerns.</w:t>
      </w:r>
    </w:p>
    <w:p w14:paraId="124600B4" w14:textId="77777777" w:rsidR="00EF6BC5" w:rsidRPr="00EF6BC5" w:rsidRDefault="00EF6BC5" w:rsidP="00EF6BC5">
      <w:pPr>
        <w:spacing w:after="120"/>
        <w:rPr>
          <w:szCs w:val="24"/>
        </w:rPr>
      </w:pPr>
      <w:r w:rsidRPr="00EF6BC5">
        <w:rPr>
          <w:color w:val="000000"/>
          <w:sz w:val="22"/>
          <w:szCs w:val="22"/>
        </w:rPr>
        <w:t>The Contractor shall inform workers and relevant stakeholders about available grievance channels.</w:t>
      </w:r>
    </w:p>
    <w:p w14:paraId="2295AAD8" w14:textId="77777777" w:rsidR="00EF6BC5" w:rsidRPr="00EF6BC5" w:rsidRDefault="00EF6BC5" w:rsidP="00EF6BC5">
      <w:pPr>
        <w:spacing w:after="120"/>
        <w:rPr>
          <w:szCs w:val="24"/>
        </w:rPr>
      </w:pPr>
      <w:r w:rsidRPr="00EF6BC5">
        <w:rPr>
          <w:color w:val="000000"/>
          <w:sz w:val="22"/>
          <w:szCs w:val="22"/>
        </w:rPr>
        <w:t>Complaints shall be recorded, referred, assessed, addressed and closed in accordance with Project procedures.</w:t>
      </w:r>
    </w:p>
    <w:p w14:paraId="62C7F5CF" w14:textId="77777777" w:rsidR="00EF6BC5" w:rsidRPr="00EF6BC5" w:rsidRDefault="00EF6BC5" w:rsidP="00EF6BC5">
      <w:pPr>
        <w:spacing w:after="120"/>
        <w:rPr>
          <w:szCs w:val="24"/>
        </w:rPr>
      </w:pPr>
      <w:r w:rsidRPr="00EF6BC5">
        <w:rPr>
          <w:color w:val="000000"/>
          <w:sz w:val="22"/>
          <w:szCs w:val="22"/>
        </w:rPr>
        <w:t>The GRM shall be free, accessible, transparent and free from retaliation.</w:t>
      </w:r>
    </w:p>
    <w:p w14:paraId="2C2E0222" w14:textId="77777777" w:rsidR="00EF6BC5" w:rsidRPr="00EF6BC5" w:rsidRDefault="00EF6BC5" w:rsidP="00EF6BC5">
      <w:pPr>
        <w:spacing w:after="120"/>
        <w:rPr>
          <w:szCs w:val="24"/>
        </w:rPr>
      </w:pPr>
      <w:r w:rsidRPr="00EF6BC5">
        <w:rPr>
          <w:b/>
          <w:color w:val="000000"/>
          <w:sz w:val="22"/>
          <w:szCs w:val="22"/>
        </w:rPr>
        <w:t>9.2 Worker GRM</w:t>
      </w:r>
    </w:p>
    <w:p w14:paraId="7C149675" w14:textId="77777777" w:rsidR="00EF6BC5" w:rsidRPr="00EF6BC5" w:rsidRDefault="00EF6BC5" w:rsidP="00EF6BC5">
      <w:pPr>
        <w:spacing w:after="120"/>
        <w:rPr>
          <w:szCs w:val="24"/>
        </w:rPr>
      </w:pPr>
      <w:r w:rsidRPr="00EF6BC5">
        <w:rPr>
          <w:color w:val="000000"/>
          <w:sz w:val="22"/>
          <w:szCs w:val="22"/>
        </w:rPr>
        <w:t>A separate Worker GRM shall allow workers to raise concerns relating to:</w:t>
      </w:r>
    </w:p>
    <w:p w14:paraId="3CDD0AFA" w14:textId="77777777" w:rsidR="00EF6BC5" w:rsidRPr="00EF6BC5" w:rsidRDefault="00EF6BC5" w:rsidP="00EF6BC5">
      <w:pPr>
        <w:spacing w:before="100" w:beforeAutospacing="1" w:after="120"/>
        <w:ind w:left="360"/>
        <w:contextualSpacing/>
        <w:rPr>
          <w:szCs w:val="24"/>
        </w:rPr>
      </w:pPr>
      <w:r w:rsidRPr="00EF6BC5">
        <w:rPr>
          <w:color w:val="000000"/>
          <w:sz w:val="22"/>
          <w:szCs w:val="22"/>
        </w:rPr>
        <w:lastRenderedPageBreak/>
        <w:t>•  working conditions;</w:t>
      </w:r>
    </w:p>
    <w:p w14:paraId="06FAF80F" w14:textId="77777777" w:rsidR="00EF6BC5" w:rsidRPr="00EF6BC5" w:rsidRDefault="00EF6BC5" w:rsidP="00EF6BC5">
      <w:pPr>
        <w:spacing w:before="100" w:beforeAutospacing="1" w:after="120"/>
        <w:ind w:left="360"/>
        <w:contextualSpacing/>
        <w:rPr>
          <w:szCs w:val="24"/>
        </w:rPr>
      </w:pPr>
      <w:r w:rsidRPr="00EF6BC5">
        <w:rPr>
          <w:color w:val="000000"/>
          <w:sz w:val="22"/>
          <w:szCs w:val="22"/>
        </w:rPr>
        <w:t>•  OHS;</w:t>
      </w:r>
    </w:p>
    <w:p w14:paraId="650B05C1" w14:textId="77777777" w:rsidR="00EF6BC5" w:rsidRPr="00EF6BC5" w:rsidRDefault="00EF6BC5" w:rsidP="00EF6BC5">
      <w:pPr>
        <w:spacing w:before="100" w:beforeAutospacing="1" w:after="120"/>
        <w:ind w:left="360"/>
        <w:contextualSpacing/>
        <w:rPr>
          <w:szCs w:val="24"/>
        </w:rPr>
      </w:pPr>
      <w:r w:rsidRPr="00EF6BC5">
        <w:rPr>
          <w:color w:val="000000"/>
          <w:sz w:val="22"/>
          <w:szCs w:val="22"/>
        </w:rPr>
        <w:t>•  wages or employment conditions;</w:t>
      </w:r>
    </w:p>
    <w:p w14:paraId="72E8A0B1" w14:textId="77777777" w:rsidR="00EF6BC5" w:rsidRPr="00EF6BC5" w:rsidRDefault="00EF6BC5" w:rsidP="00EF6BC5">
      <w:pPr>
        <w:spacing w:before="100" w:beforeAutospacing="1" w:after="120"/>
        <w:ind w:left="360"/>
        <w:contextualSpacing/>
        <w:rPr>
          <w:szCs w:val="24"/>
        </w:rPr>
      </w:pPr>
      <w:r w:rsidRPr="00EF6BC5">
        <w:rPr>
          <w:color w:val="000000"/>
          <w:sz w:val="22"/>
          <w:szCs w:val="22"/>
        </w:rPr>
        <w:t>•  discrimination;</w:t>
      </w:r>
    </w:p>
    <w:p w14:paraId="61698F80" w14:textId="77777777" w:rsidR="00EF6BC5" w:rsidRPr="00EF6BC5" w:rsidRDefault="00EF6BC5" w:rsidP="00EF6BC5">
      <w:pPr>
        <w:spacing w:before="100" w:beforeAutospacing="1" w:after="120"/>
        <w:ind w:left="360"/>
        <w:contextualSpacing/>
        <w:rPr>
          <w:szCs w:val="24"/>
        </w:rPr>
      </w:pPr>
      <w:r w:rsidRPr="00EF6BC5">
        <w:rPr>
          <w:color w:val="000000"/>
          <w:sz w:val="22"/>
          <w:szCs w:val="22"/>
        </w:rPr>
        <w:t>•  harassment;</w:t>
      </w:r>
    </w:p>
    <w:p w14:paraId="29B2FC3D" w14:textId="77777777" w:rsidR="00EF6BC5" w:rsidRPr="00EF6BC5" w:rsidRDefault="00EF6BC5" w:rsidP="00EF6BC5">
      <w:pPr>
        <w:spacing w:before="100" w:beforeAutospacing="1" w:after="120"/>
        <w:ind w:left="360"/>
        <w:contextualSpacing/>
        <w:rPr>
          <w:szCs w:val="24"/>
        </w:rPr>
      </w:pPr>
      <w:r w:rsidRPr="00EF6BC5">
        <w:rPr>
          <w:color w:val="000000"/>
          <w:sz w:val="22"/>
          <w:szCs w:val="22"/>
        </w:rPr>
        <w:t>•  supervisor behavior; and</w:t>
      </w:r>
    </w:p>
    <w:p w14:paraId="528388B9" w14:textId="77777777" w:rsidR="00EF6BC5" w:rsidRPr="00EF6BC5" w:rsidRDefault="00EF6BC5" w:rsidP="00EF6BC5">
      <w:pPr>
        <w:spacing w:before="100" w:beforeAutospacing="1" w:after="120"/>
        <w:ind w:left="360"/>
        <w:contextualSpacing/>
        <w:rPr>
          <w:szCs w:val="24"/>
        </w:rPr>
      </w:pPr>
      <w:r w:rsidRPr="00EF6BC5">
        <w:rPr>
          <w:color w:val="000000"/>
          <w:sz w:val="22"/>
          <w:szCs w:val="22"/>
        </w:rPr>
        <w:t>•  other workplace issues.</w:t>
      </w:r>
    </w:p>
    <w:p w14:paraId="1B2115DF" w14:textId="77777777" w:rsidR="00EF6BC5" w:rsidRPr="00EF6BC5" w:rsidRDefault="00EF6BC5" w:rsidP="00EF6BC5">
      <w:pPr>
        <w:spacing w:after="120"/>
        <w:rPr>
          <w:szCs w:val="24"/>
        </w:rPr>
      </w:pPr>
      <w:r w:rsidRPr="00EF6BC5">
        <w:rPr>
          <w:color w:val="000000"/>
          <w:sz w:val="22"/>
          <w:szCs w:val="22"/>
        </w:rPr>
        <w:t>Confidential complaints shall be protected, and no worker shall face retaliation for raising a legitimate concern.</w:t>
      </w:r>
    </w:p>
    <w:p w14:paraId="5F50DEBB" w14:textId="77777777" w:rsidR="00EF6BC5" w:rsidRPr="00EF6BC5" w:rsidRDefault="00EF6BC5" w:rsidP="00EF6BC5">
      <w:pPr>
        <w:spacing w:after="120"/>
        <w:rPr>
          <w:szCs w:val="24"/>
        </w:rPr>
      </w:pPr>
      <w:r w:rsidRPr="00EF6BC5">
        <w:rPr>
          <w:b/>
          <w:color w:val="000000"/>
          <w:sz w:val="22"/>
          <w:szCs w:val="22"/>
        </w:rPr>
        <w:t>10. WASTE, E-WASTE AND POLLUTION MANAGEMENT</w:t>
      </w:r>
    </w:p>
    <w:p w14:paraId="3C7D9A27" w14:textId="77777777" w:rsidR="00EF6BC5" w:rsidRPr="00EF6BC5" w:rsidRDefault="00EF6BC5" w:rsidP="00EF6BC5">
      <w:pPr>
        <w:spacing w:after="120"/>
        <w:rPr>
          <w:szCs w:val="24"/>
        </w:rPr>
      </w:pPr>
      <w:r w:rsidRPr="00EF6BC5">
        <w:rPr>
          <w:color w:val="000000"/>
          <w:sz w:val="22"/>
          <w:szCs w:val="22"/>
        </w:rPr>
        <w:t>The Contractor shall apply the waste hierarchy:</w:t>
      </w:r>
    </w:p>
    <w:p w14:paraId="398FAB6D" w14:textId="77777777" w:rsidR="00EF6BC5" w:rsidRPr="00EF6BC5" w:rsidRDefault="00EF6BC5" w:rsidP="00EF6BC5">
      <w:pPr>
        <w:spacing w:after="120"/>
        <w:jc w:val="center"/>
        <w:rPr>
          <w:szCs w:val="24"/>
        </w:rPr>
      </w:pPr>
      <w:r w:rsidRPr="00EF6BC5">
        <w:rPr>
          <w:b/>
          <w:color w:val="000000"/>
          <w:sz w:val="22"/>
          <w:szCs w:val="22"/>
        </w:rPr>
        <w:t>Avoid – Reduce – Reuse – Recycle – Recover – Dispose Safely.</w:t>
      </w:r>
    </w:p>
    <w:p w14:paraId="57B04598" w14:textId="77777777" w:rsidR="00EF6BC5" w:rsidRPr="00EF6BC5" w:rsidRDefault="00EF6BC5" w:rsidP="00EF6BC5">
      <w:pPr>
        <w:spacing w:after="120"/>
        <w:rPr>
          <w:szCs w:val="24"/>
        </w:rPr>
      </w:pPr>
      <w:r w:rsidRPr="00EF6BC5">
        <w:rPr>
          <w:color w:val="000000"/>
          <w:sz w:val="22"/>
          <w:szCs w:val="22"/>
        </w:rPr>
        <w:t>Waste may include:</w:t>
      </w:r>
    </w:p>
    <w:p w14:paraId="206ABF9F" w14:textId="77777777" w:rsidR="00EF6BC5" w:rsidRPr="00EF6BC5" w:rsidRDefault="00EF6BC5" w:rsidP="00EF6BC5">
      <w:pPr>
        <w:spacing w:after="120"/>
        <w:ind w:left="360"/>
        <w:rPr>
          <w:szCs w:val="24"/>
        </w:rPr>
      </w:pPr>
      <w:r w:rsidRPr="00EF6BC5">
        <w:rPr>
          <w:color w:val="000000"/>
          <w:sz w:val="22"/>
          <w:szCs w:val="22"/>
        </w:rPr>
        <w:t>•  cardboard;</w:t>
      </w:r>
    </w:p>
    <w:p w14:paraId="3A4603B7" w14:textId="77777777" w:rsidR="00EF6BC5" w:rsidRPr="00EF6BC5" w:rsidRDefault="00EF6BC5" w:rsidP="00EF6BC5">
      <w:pPr>
        <w:spacing w:after="120"/>
        <w:ind w:left="360"/>
        <w:rPr>
          <w:szCs w:val="24"/>
        </w:rPr>
      </w:pPr>
      <w:r w:rsidRPr="00EF6BC5">
        <w:rPr>
          <w:color w:val="000000"/>
          <w:sz w:val="22"/>
          <w:szCs w:val="22"/>
        </w:rPr>
        <w:t>•  plastic;</w:t>
      </w:r>
    </w:p>
    <w:p w14:paraId="2B094BDD" w14:textId="77777777" w:rsidR="00EF6BC5" w:rsidRPr="00EF6BC5" w:rsidRDefault="00EF6BC5" w:rsidP="00EF6BC5">
      <w:pPr>
        <w:spacing w:after="120"/>
        <w:ind w:left="360"/>
        <w:rPr>
          <w:szCs w:val="24"/>
        </w:rPr>
      </w:pPr>
      <w:r w:rsidRPr="00EF6BC5">
        <w:rPr>
          <w:color w:val="000000"/>
          <w:sz w:val="22"/>
          <w:szCs w:val="22"/>
        </w:rPr>
        <w:t>•  wooden crates;</w:t>
      </w:r>
    </w:p>
    <w:p w14:paraId="1EB02299" w14:textId="77777777" w:rsidR="00EF6BC5" w:rsidRPr="00EF6BC5" w:rsidRDefault="00EF6BC5" w:rsidP="00EF6BC5">
      <w:pPr>
        <w:spacing w:after="120"/>
        <w:ind w:left="360"/>
        <w:rPr>
          <w:szCs w:val="24"/>
        </w:rPr>
      </w:pPr>
      <w:r w:rsidRPr="00EF6BC5">
        <w:rPr>
          <w:color w:val="000000"/>
          <w:sz w:val="22"/>
          <w:szCs w:val="22"/>
        </w:rPr>
        <w:t>•  foam;</w:t>
      </w:r>
    </w:p>
    <w:p w14:paraId="662BFBBB" w14:textId="77777777" w:rsidR="00EF6BC5" w:rsidRPr="00EF6BC5" w:rsidRDefault="00EF6BC5" w:rsidP="00EF6BC5">
      <w:pPr>
        <w:spacing w:after="120"/>
        <w:ind w:left="360"/>
        <w:rPr>
          <w:szCs w:val="24"/>
        </w:rPr>
      </w:pPr>
      <w:r w:rsidRPr="00EF6BC5">
        <w:rPr>
          <w:color w:val="000000"/>
          <w:sz w:val="22"/>
          <w:szCs w:val="22"/>
        </w:rPr>
        <w:t>•  metal;</w:t>
      </w:r>
    </w:p>
    <w:p w14:paraId="40651EF5" w14:textId="77777777" w:rsidR="00EF6BC5" w:rsidRPr="00EF6BC5" w:rsidRDefault="00EF6BC5" w:rsidP="00EF6BC5">
      <w:pPr>
        <w:spacing w:after="120"/>
        <w:ind w:left="360"/>
        <w:rPr>
          <w:szCs w:val="24"/>
        </w:rPr>
      </w:pPr>
      <w:r w:rsidRPr="00EF6BC5">
        <w:rPr>
          <w:color w:val="000000"/>
          <w:sz w:val="22"/>
          <w:szCs w:val="22"/>
        </w:rPr>
        <w:t>•  cables;</w:t>
      </w:r>
    </w:p>
    <w:p w14:paraId="026177AC" w14:textId="77777777" w:rsidR="00EF6BC5" w:rsidRPr="00EF6BC5" w:rsidRDefault="00EF6BC5" w:rsidP="00EF6BC5">
      <w:pPr>
        <w:spacing w:after="120"/>
        <w:ind w:left="360"/>
        <w:rPr>
          <w:szCs w:val="24"/>
        </w:rPr>
      </w:pPr>
      <w:r w:rsidRPr="00EF6BC5">
        <w:rPr>
          <w:color w:val="000000"/>
          <w:sz w:val="22"/>
          <w:szCs w:val="22"/>
        </w:rPr>
        <w:t>•  packaging materials;</w:t>
      </w:r>
    </w:p>
    <w:p w14:paraId="7038ACB7" w14:textId="77777777" w:rsidR="00EF6BC5" w:rsidRPr="00EF6BC5" w:rsidRDefault="00EF6BC5" w:rsidP="00EF6BC5">
      <w:pPr>
        <w:spacing w:after="120"/>
        <w:ind w:left="360"/>
        <w:rPr>
          <w:szCs w:val="24"/>
        </w:rPr>
      </w:pPr>
      <w:r w:rsidRPr="00EF6BC5">
        <w:rPr>
          <w:color w:val="000000"/>
          <w:sz w:val="22"/>
          <w:szCs w:val="22"/>
        </w:rPr>
        <w:t>•  electronic components;</w:t>
      </w:r>
    </w:p>
    <w:p w14:paraId="4946E144" w14:textId="77777777" w:rsidR="00EF6BC5" w:rsidRPr="00EF6BC5" w:rsidRDefault="00EF6BC5" w:rsidP="00EF6BC5">
      <w:pPr>
        <w:spacing w:after="120"/>
        <w:ind w:left="360"/>
        <w:rPr>
          <w:szCs w:val="24"/>
        </w:rPr>
      </w:pPr>
      <w:r w:rsidRPr="00EF6BC5">
        <w:rPr>
          <w:color w:val="000000"/>
          <w:sz w:val="22"/>
          <w:szCs w:val="22"/>
        </w:rPr>
        <w:t>•  damaged equipment; and</w:t>
      </w:r>
    </w:p>
    <w:p w14:paraId="3F3CD721" w14:textId="77777777" w:rsidR="00EF6BC5" w:rsidRPr="00EF6BC5" w:rsidRDefault="00EF6BC5" w:rsidP="00EF6BC5">
      <w:pPr>
        <w:spacing w:after="120"/>
        <w:ind w:left="360"/>
        <w:rPr>
          <w:szCs w:val="24"/>
        </w:rPr>
      </w:pPr>
      <w:r w:rsidRPr="00EF6BC5">
        <w:rPr>
          <w:color w:val="000000"/>
          <w:sz w:val="22"/>
          <w:szCs w:val="22"/>
        </w:rPr>
        <w:t>•  minor installation waste.</w:t>
      </w:r>
    </w:p>
    <w:p w14:paraId="1C15D645" w14:textId="77777777" w:rsidR="00EF6BC5" w:rsidRPr="00EF6BC5" w:rsidRDefault="00EF6BC5" w:rsidP="00EF6BC5">
      <w:pPr>
        <w:spacing w:after="120"/>
        <w:rPr>
          <w:szCs w:val="24"/>
        </w:rPr>
      </w:pPr>
      <w:r w:rsidRPr="00EF6BC5">
        <w:rPr>
          <w:color w:val="000000"/>
          <w:sz w:val="22"/>
          <w:szCs w:val="22"/>
        </w:rPr>
        <w:t>Waste shall be segregated and stored safely.</w:t>
      </w:r>
    </w:p>
    <w:p w14:paraId="0CC9E146" w14:textId="77777777" w:rsidR="00EF6BC5" w:rsidRPr="00EF6BC5" w:rsidRDefault="00EF6BC5" w:rsidP="00EF6BC5">
      <w:pPr>
        <w:spacing w:after="120"/>
        <w:rPr>
          <w:szCs w:val="24"/>
        </w:rPr>
      </w:pPr>
      <w:r w:rsidRPr="00EF6BC5">
        <w:rPr>
          <w:color w:val="000000"/>
          <w:sz w:val="22"/>
          <w:szCs w:val="22"/>
        </w:rPr>
        <w:t>Open burning and indiscriminate dumping are prohibited.</w:t>
      </w:r>
    </w:p>
    <w:p w14:paraId="37D3E37E" w14:textId="77777777" w:rsidR="00EF6BC5" w:rsidRPr="00EF6BC5" w:rsidRDefault="00EF6BC5" w:rsidP="00EF6BC5">
      <w:pPr>
        <w:spacing w:after="120"/>
        <w:rPr>
          <w:szCs w:val="24"/>
        </w:rPr>
      </w:pPr>
      <w:r w:rsidRPr="00EF6BC5">
        <w:rPr>
          <w:color w:val="000000"/>
          <w:sz w:val="22"/>
          <w:szCs w:val="22"/>
        </w:rPr>
        <w:t>Damaged electronic and electrical equipment shall:</w:t>
      </w:r>
    </w:p>
    <w:p w14:paraId="56CB20EE" w14:textId="77777777" w:rsidR="00EF6BC5" w:rsidRPr="00EF6BC5" w:rsidRDefault="00EF6BC5" w:rsidP="00EF6BC5">
      <w:pPr>
        <w:spacing w:after="120"/>
        <w:ind w:left="360"/>
        <w:rPr>
          <w:szCs w:val="24"/>
        </w:rPr>
      </w:pPr>
      <w:r w:rsidRPr="00EF6BC5">
        <w:rPr>
          <w:color w:val="000000"/>
          <w:sz w:val="22"/>
          <w:szCs w:val="22"/>
        </w:rPr>
        <w:t>•  be identified and segregated;</w:t>
      </w:r>
    </w:p>
    <w:p w14:paraId="49BB213A" w14:textId="77777777" w:rsidR="00EF6BC5" w:rsidRPr="00EF6BC5" w:rsidRDefault="00EF6BC5" w:rsidP="00EF6BC5">
      <w:pPr>
        <w:spacing w:after="120"/>
        <w:ind w:left="360"/>
        <w:rPr>
          <w:szCs w:val="24"/>
        </w:rPr>
      </w:pPr>
      <w:r w:rsidRPr="00EF6BC5">
        <w:rPr>
          <w:color w:val="000000"/>
          <w:sz w:val="22"/>
          <w:szCs w:val="22"/>
        </w:rPr>
        <w:t>•  be stored securely;</w:t>
      </w:r>
    </w:p>
    <w:p w14:paraId="2AF694F3" w14:textId="77777777" w:rsidR="00EF6BC5" w:rsidRPr="00EF6BC5" w:rsidRDefault="00EF6BC5" w:rsidP="00EF6BC5">
      <w:pPr>
        <w:spacing w:after="120"/>
        <w:ind w:left="360"/>
        <w:rPr>
          <w:szCs w:val="24"/>
        </w:rPr>
      </w:pPr>
      <w:r w:rsidRPr="00EF6BC5">
        <w:rPr>
          <w:color w:val="000000"/>
          <w:sz w:val="22"/>
          <w:szCs w:val="22"/>
        </w:rPr>
        <w:t>•  not mixed with municipal waste;</w:t>
      </w:r>
    </w:p>
    <w:p w14:paraId="50BCF0D0" w14:textId="77777777" w:rsidR="00EF6BC5" w:rsidRPr="00EF6BC5" w:rsidRDefault="00EF6BC5" w:rsidP="00EF6BC5">
      <w:pPr>
        <w:spacing w:after="120"/>
        <w:ind w:left="360"/>
        <w:rPr>
          <w:szCs w:val="24"/>
        </w:rPr>
      </w:pPr>
      <w:r w:rsidRPr="00EF6BC5">
        <w:rPr>
          <w:color w:val="000000"/>
          <w:sz w:val="22"/>
          <w:szCs w:val="22"/>
        </w:rPr>
        <w:t>•  not be openly burned or dismantled by unauthorized persons;</w:t>
      </w:r>
    </w:p>
    <w:p w14:paraId="7B6F40CA" w14:textId="77777777" w:rsidR="00EF6BC5" w:rsidRPr="00EF6BC5" w:rsidRDefault="00EF6BC5" w:rsidP="00EF6BC5">
      <w:pPr>
        <w:spacing w:after="120"/>
        <w:ind w:left="360"/>
        <w:rPr>
          <w:szCs w:val="24"/>
        </w:rPr>
      </w:pPr>
      <w:r w:rsidRPr="00EF6BC5">
        <w:rPr>
          <w:color w:val="000000"/>
          <w:sz w:val="22"/>
          <w:szCs w:val="22"/>
        </w:rPr>
        <w:t>•  be returned to the supplier/manufacturer where possible; or</w:t>
      </w:r>
    </w:p>
    <w:p w14:paraId="76156E6E" w14:textId="77777777" w:rsidR="00EF6BC5" w:rsidRPr="00EF6BC5" w:rsidRDefault="00EF6BC5" w:rsidP="00EF6BC5">
      <w:pPr>
        <w:spacing w:after="120"/>
        <w:ind w:left="360"/>
        <w:rPr>
          <w:szCs w:val="24"/>
        </w:rPr>
      </w:pPr>
      <w:r w:rsidRPr="00EF6BC5">
        <w:rPr>
          <w:color w:val="000000"/>
          <w:sz w:val="22"/>
          <w:szCs w:val="22"/>
        </w:rPr>
        <w:t>•  be transferred through an environmentally sound disposal or recycling arrangement acceptable under Project requirements.</w:t>
      </w:r>
    </w:p>
    <w:p w14:paraId="2F3A6547" w14:textId="77777777" w:rsidR="00EF6BC5" w:rsidRPr="00EF6BC5" w:rsidRDefault="00EF6BC5" w:rsidP="00EF6BC5">
      <w:pPr>
        <w:spacing w:after="120"/>
        <w:rPr>
          <w:szCs w:val="24"/>
        </w:rPr>
      </w:pPr>
      <w:r w:rsidRPr="00EF6BC5">
        <w:rPr>
          <w:color w:val="000000"/>
          <w:sz w:val="22"/>
          <w:szCs w:val="22"/>
        </w:rPr>
        <w:t>The Contractor shall also prevent spills, minimize dust and noise and ensure that chemicals, oils or other pollutants are not discharged into soil, drains or water.</w:t>
      </w:r>
    </w:p>
    <w:p w14:paraId="6E4C1D3F" w14:textId="77777777" w:rsidR="00EF6BC5" w:rsidRPr="00EF6BC5" w:rsidRDefault="00EF6BC5" w:rsidP="00EF6BC5">
      <w:pPr>
        <w:spacing w:after="120"/>
        <w:rPr>
          <w:szCs w:val="24"/>
        </w:rPr>
      </w:pPr>
      <w:r w:rsidRPr="00EF6BC5">
        <w:rPr>
          <w:b/>
          <w:color w:val="000000"/>
          <w:sz w:val="22"/>
          <w:szCs w:val="22"/>
        </w:rPr>
        <w:t>11. EMERGENCY PREPAREDNESS, FIRE AND SECURITY</w:t>
      </w:r>
    </w:p>
    <w:p w14:paraId="790AEC86" w14:textId="77777777" w:rsidR="00EF6BC5" w:rsidRPr="00EF6BC5" w:rsidRDefault="00EF6BC5" w:rsidP="00EF6BC5">
      <w:pPr>
        <w:spacing w:after="120"/>
        <w:rPr>
          <w:szCs w:val="24"/>
        </w:rPr>
      </w:pPr>
      <w:r w:rsidRPr="00EF6BC5">
        <w:rPr>
          <w:color w:val="000000"/>
          <w:sz w:val="22"/>
          <w:szCs w:val="22"/>
        </w:rPr>
        <w:t>The Contractor shall maintain an Emergency Response Plan covering foreseeable emergencies, including:</w:t>
      </w:r>
    </w:p>
    <w:p w14:paraId="3320CD96" w14:textId="77777777" w:rsidR="00EF6BC5" w:rsidRPr="00EF6BC5" w:rsidRDefault="00EF6BC5" w:rsidP="00EF6BC5">
      <w:pPr>
        <w:spacing w:after="120"/>
        <w:ind w:left="360"/>
        <w:rPr>
          <w:szCs w:val="24"/>
        </w:rPr>
      </w:pPr>
      <w:r w:rsidRPr="00EF6BC5">
        <w:rPr>
          <w:color w:val="000000"/>
          <w:sz w:val="22"/>
          <w:szCs w:val="22"/>
        </w:rPr>
        <w:lastRenderedPageBreak/>
        <w:t>•  fire;</w:t>
      </w:r>
    </w:p>
    <w:p w14:paraId="0C7BC58B" w14:textId="77777777" w:rsidR="00EF6BC5" w:rsidRPr="00EF6BC5" w:rsidRDefault="00EF6BC5" w:rsidP="00EF6BC5">
      <w:pPr>
        <w:spacing w:after="120"/>
        <w:ind w:left="360"/>
        <w:rPr>
          <w:szCs w:val="24"/>
        </w:rPr>
      </w:pPr>
      <w:r w:rsidRPr="00EF6BC5">
        <w:rPr>
          <w:color w:val="000000"/>
          <w:sz w:val="22"/>
          <w:szCs w:val="22"/>
        </w:rPr>
        <w:t>•  electrical shock;</w:t>
      </w:r>
    </w:p>
    <w:p w14:paraId="03561501" w14:textId="77777777" w:rsidR="00EF6BC5" w:rsidRPr="00EF6BC5" w:rsidRDefault="00EF6BC5" w:rsidP="00EF6BC5">
      <w:pPr>
        <w:spacing w:after="120"/>
        <w:ind w:left="360"/>
        <w:rPr>
          <w:szCs w:val="24"/>
        </w:rPr>
      </w:pPr>
      <w:r w:rsidRPr="00EF6BC5">
        <w:rPr>
          <w:color w:val="000000"/>
          <w:sz w:val="22"/>
          <w:szCs w:val="22"/>
        </w:rPr>
        <w:t>•  serious injury;</w:t>
      </w:r>
    </w:p>
    <w:p w14:paraId="187080FC" w14:textId="77777777" w:rsidR="00EF6BC5" w:rsidRPr="00EF6BC5" w:rsidRDefault="00EF6BC5" w:rsidP="00EF6BC5">
      <w:pPr>
        <w:spacing w:after="120"/>
        <w:ind w:left="360"/>
        <w:rPr>
          <w:szCs w:val="24"/>
        </w:rPr>
      </w:pPr>
      <w:r w:rsidRPr="00EF6BC5">
        <w:rPr>
          <w:color w:val="000000"/>
          <w:sz w:val="22"/>
          <w:szCs w:val="22"/>
        </w:rPr>
        <w:t>•  equipment collapse;</w:t>
      </w:r>
    </w:p>
    <w:p w14:paraId="2F11112D" w14:textId="77777777" w:rsidR="00EF6BC5" w:rsidRPr="00EF6BC5" w:rsidRDefault="00EF6BC5" w:rsidP="00EF6BC5">
      <w:pPr>
        <w:spacing w:after="120"/>
        <w:ind w:left="360"/>
        <w:rPr>
          <w:szCs w:val="24"/>
        </w:rPr>
      </w:pPr>
      <w:r w:rsidRPr="00EF6BC5">
        <w:rPr>
          <w:color w:val="000000"/>
          <w:sz w:val="22"/>
          <w:szCs w:val="22"/>
        </w:rPr>
        <w:t>•  chemical spill;</w:t>
      </w:r>
    </w:p>
    <w:p w14:paraId="3CCCA5B8" w14:textId="77777777" w:rsidR="00EF6BC5" w:rsidRPr="00EF6BC5" w:rsidRDefault="00EF6BC5" w:rsidP="00EF6BC5">
      <w:pPr>
        <w:spacing w:after="120"/>
        <w:ind w:left="360"/>
        <w:rPr>
          <w:szCs w:val="24"/>
        </w:rPr>
      </w:pPr>
      <w:r w:rsidRPr="00EF6BC5">
        <w:rPr>
          <w:color w:val="000000"/>
          <w:sz w:val="22"/>
          <w:szCs w:val="22"/>
        </w:rPr>
        <w:t>•  traffic accident;</w:t>
      </w:r>
    </w:p>
    <w:p w14:paraId="11FE4A6E" w14:textId="77777777" w:rsidR="00EF6BC5" w:rsidRPr="00EF6BC5" w:rsidRDefault="00EF6BC5" w:rsidP="00EF6BC5">
      <w:pPr>
        <w:spacing w:after="120"/>
        <w:ind w:left="360"/>
        <w:rPr>
          <w:szCs w:val="24"/>
        </w:rPr>
      </w:pPr>
      <w:r w:rsidRPr="00EF6BC5">
        <w:rPr>
          <w:color w:val="000000"/>
          <w:sz w:val="22"/>
          <w:szCs w:val="22"/>
        </w:rPr>
        <w:t>•  security incident; and</w:t>
      </w:r>
    </w:p>
    <w:p w14:paraId="637A157B" w14:textId="77777777" w:rsidR="00EF6BC5" w:rsidRPr="00EF6BC5" w:rsidRDefault="00EF6BC5" w:rsidP="00EF6BC5">
      <w:pPr>
        <w:spacing w:after="120"/>
        <w:ind w:left="360"/>
        <w:rPr>
          <w:szCs w:val="24"/>
        </w:rPr>
      </w:pPr>
      <w:r w:rsidRPr="00EF6BC5">
        <w:rPr>
          <w:color w:val="000000"/>
          <w:sz w:val="22"/>
          <w:szCs w:val="22"/>
        </w:rPr>
        <w:t>•  evacuation.</w:t>
      </w:r>
    </w:p>
    <w:p w14:paraId="5D970060" w14:textId="77777777" w:rsidR="00EF6BC5" w:rsidRPr="00EF6BC5" w:rsidRDefault="00EF6BC5" w:rsidP="00EF6BC5">
      <w:pPr>
        <w:spacing w:after="120"/>
        <w:rPr>
          <w:szCs w:val="24"/>
        </w:rPr>
      </w:pPr>
      <w:r w:rsidRPr="00EF6BC5">
        <w:rPr>
          <w:color w:val="000000"/>
          <w:sz w:val="22"/>
          <w:szCs w:val="22"/>
        </w:rPr>
        <w:t>The Contractor shall provide:</w:t>
      </w:r>
    </w:p>
    <w:p w14:paraId="04F643E9" w14:textId="77777777" w:rsidR="00EF6BC5" w:rsidRPr="00EF6BC5" w:rsidRDefault="00EF6BC5" w:rsidP="00EF6BC5">
      <w:pPr>
        <w:spacing w:after="120"/>
        <w:ind w:left="360"/>
        <w:rPr>
          <w:szCs w:val="24"/>
        </w:rPr>
      </w:pPr>
      <w:r w:rsidRPr="00EF6BC5">
        <w:rPr>
          <w:color w:val="000000"/>
          <w:sz w:val="22"/>
          <w:szCs w:val="22"/>
        </w:rPr>
        <w:t>•  first-aid kits;</w:t>
      </w:r>
    </w:p>
    <w:p w14:paraId="7697FDBC" w14:textId="77777777" w:rsidR="00EF6BC5" w:rsidRPr="00EF6BC5" w:rsidRDefault="00EF6BC5" w:rsidP="00EF6BC5">
      <w:pPr>
        <w:spacing w:after="120"/>
        <w:ind w:left="360"/>
        <w:rPr>
          <w:szCs w:val="24"/>
        </w:rPr>
      </w:pPr>
      <w:r w:rsidRPr="00EF6BC5">
        <w:rPr>
          <w:color w:val="000000"/>
          <w:sz w:val="22"/>
          <w:szCs w:val="22"/>
        </w:rPr>
        <w:t>•  trained first-aid personnel;</w:t>
      </w:r>
    </w:p>
    <w:p w14:paraId="3FEE0910" w14:textId="77777777" w:rsidR="00EF6BC5" w:rsidRPr="00EF6BC5" w:rsidRDefault="00EF6BC5" w:rsidP="00EF6BC5">
      <w:pPr>
        <w:spacing w:after="120"/>
        <w:ind w:left="360"/>
        <w:rPr>
          <w:szCs w:val="24"/>
        </w:rPr>
      </w:pPr>
      <w:r w:rsidRPr="00EF6BC5">
        <w:rPr>
          <w:color w:val="000000"/>
          <w:sz w:val="22"/>
          <w:szCs w:val="22"/>
        </w:rPr>
        <w:t>•  fire extinguishers;</w:t>
      </w:r>
    </w:p>
    <w:p w14:paraId="29DE76B7" w14:textId="77777777" w:rsidR="00EF6BC5" w:rsidRPr="00EF6BC5" w:rsidRDefault="00EF6BC5" w:rsidP="00EF6BC5">
      <w:pPr>
        <w:spacing w:after="120"/>
        <w:ind w:left="360"/>
        <w:rPr>
          <w:szCs w:val="24"/>
        </w:rPr>
      </w:pPr>
      <w:r w:rsidRPr="00EF6BC5">
        <w:rPr>
          <w:color w:val="000000"/>
          <w:sz w:val="22"/>
          <w:szCs w:val="22"/>
        </w:rPr>
        <w:t>•  emergency contact numbers;</w:t>
      </w:r>
    </w:p>
    <w:p w14:paraId="567D2465" w14:textId="77777777" w:rsidR="00EF6BC5" w:rsidRPr="00EF6BC5" w:rsidRDefault="00EF6BC5" w:rsidP="00EF6BC5">
      <w:pPr>
        <w:spacing w:after="120"/>
        <w:ind w:left="360"/>
        <w:rPr>
          <w:szCs w:val="24"/>
        </w:rPr>
      </w:pPr>
      <w:r w:rsidRPr="00EF6BC5">
        <w:rPr>
          <w:color w:val="000000"/>
          <w:sz w:val="22"/>
          <w:szCs w:val="22"/>
        </w:rPr>
        <w:t>•  evacuation routes;</w:t>
      </w:r>
    </w:p>
    <w:p w14:paraId="19EA0F56" w14:textId="77777777" w:rsidR="00EF6BC5" w:rsidRPr="00EF6BC5" w:rsidRDefault="00EF6BC5" w:rsidP="00EF6BC5">
      <w:pPr>
        <w:spacing w:after="120"/>
        <w:ind w:left="360"/>
        <w:rPr>
          <w:szCs w:val="24"/>
        </w:rPr>
      </w:pPr>
      <w:r w:rsidRPr="00EF6BC5">
        <w:rPr>
          <w:color w:val="000000"/>
          <w:sz w:val="22"/>
          <w:szCs w:val="22"/>
        </w:rPr>
        <w:t>•  assembly point; and</w:t>
      </w:r>
    </w:p>
    <w:p w14:paraId="435B0526" w14:textId="77777777" w:rsidR="00EF6BC5" w:rsidRPr="00EF6BC5" w:rsidRDefault="00EF6BC5" w:rsidP="00EF6BC5">
      <w:pPr>
        <w:spacing w:after="120"/>
        <w:ind w:left="360"/>
        <w:rPr>
          <w:szCs w:val="24"/>
        </w:rPr>
      </w:pPr>
      <w:r w:rsidRPr="00EF6BC5">
        <w:rPr>
          <w:color w:val="000000"/>
          <w:sz w:val="22"/>
          <w:szCs w:val="22"/>
        </w:rPr>
        <w:t>•  access to medical assistance.</w:t>
      </w:r>
    </w:p>
    <w:p w14:paraId="15E15168" w14:textId="77777777" w:rsidR="00EF6BC5" w:rsidRPr="00EF6BC5" w:rsidRDefault="00EF6BC5" w:rsidP="00EF6BC5">
      <w:pPr>
        <w:spacing w:after="120"/>
        <w:rPr>
          <w:szCs w:val="24"/>
        </w:rPr>
      </w:pPr>
      <w:r w:rsidRPr="00EF6BC5">
        <w:rPr>
          <w:color w:val="000000"/>
          <w:sz w:val="22"/>
          <w:szCs w:val="22"/>
        </w:rPr>
        <w:t>Workers shall be briefed on emergency procedures before commencing work.</w:t>
      </w:r>
    </w:p>
    <w:p w14:paraId="7FFCCB02" w14:textId="77777777" w:rsidR="00EF6BC5" w:rsidRPr="00EF6BC5" w:rsidRDefault="00EF6BC5" w:rsidP="00EF6BC5">
      <w:pPr>
        <w:spacing w:after="120"/>
        <w:rPr>
          <w:szCs w:val="24"/>
        </w:rPr>
      </w:pPr>
      <w:r w:rsidRPr="00EF6BC5">
        <w:rPr>
          <w:color w:val="000000"/>
          <w:sz w:val="22"/>
          <w:szCs w:val="22"/>
        </w:rPr>
        <w:t xml:space="preserve">The Contractor shall also comply with site security arrangements and coordinate closely with the PIU and </w:t>
      </w:r>
      <w:proofErr w:type="spellStart"/>
      <w:r w:rsidRPr="00EF6BC5">
        <w:rPr>
          <w:color w:val="000000"/>
          <w:sz w:val="22"/>
          <w:szCs w:val="22"/>
        </w:rPr>
        <w:t>SoBS</w:t>
      </w:r>
      <w:proofErr w:type="spellEnd"/>
      <w:r w:rsidRPr="00EF6BC5">
        <w:rPr>
          <w:color w:val="000000"/>
          <w:sz w:val="22"/>
          <w:szCs w:val="22"/>
        </w:rPr>
        <w:t>/NRL.</w:t>
      </w:r>
    </w:p>
    <w:p w14:paraId="20050FD4" w14:textId="77777777" w:rsidR="00EF6BC5" w:rsidRPr="00EF6BC5" w:rsidRDefault="00EF6BC5" w:rsidP="00EF6BC5">
      <w:pPr>
        <w:spacing w:after="120"/>
        <w:rPr>
          <w:szCs w:val="24"/>
        </w:rPr>
      </w:pPr>
      <w:r w:rsidRPr="00EF6BC5">
        <w:rPr>
          <w:b/>
          <w:color w:val="000000"/>
          <w:sz w:val="22"/>
          <w:szCs w:val="22"/>
        </w:rPr>
        <w:t>12. INCIDENT AND ACCIDENT REPORTING</w:t>
      </w:r>
    </w:p>
    <w:p w14:paraId="7D3CF47B" w14:textId="77777777" w:rsidR="00EF6BC5" w:rsidRPr="00EF6BC5" w:rsidRDefault="00EF6BC5" w:rsidP="00EF6BC5">
      <w:pPr>
        <w:spacing w:after="120"/>
        <w:rPr>
          <w:szCs w:val="24"/>
        </w:rPr>
      </w:pPr>
      <w:r w:rsidRPr="00EF6BC5">
        <w:rPr>
          <w:color w:val="000000"/>
          <w:sz w:val="22"/>
          <w:szCs w:val="22"/>
        </w:rPr>
        <w:t>The Contractor shall immediately respond to accidents and incidents and take measures to prevent further harm.</w:t>
      </w:r>
    </w:p>
    <w:p w14:paraId="267C02EE" w14:textId="77777777" w:rsidR="00EF6BC5" w:rsidRPr="00EF6BC5" w:rsidRDefault="00EF6BC5" w:rsidP="00EF6BC5">
      <w:pPr>
        <w:spacing w:after="120"/>
        <w:rPr>
          <w:szCs w:val="24"/>
        </w:rPr>
      </w:pPr>
      <w:r w:rsidRPr="00EF6BC5">
        <w:rPr>
          <w:color w:val="000000"/>
          <w:sz w:val="22"/>
          <w:szCs w:val="22"/>
        </w:rPr>
        <w:t>Reportable incidents include:</w:t>
      </w:r>
    </w:p>
    <w:p w14:paraId="7E891BD4" w14:textId="77777777" w:rsidR="00EF6BC5" w:rsidRPr="00EF6BC5" w:rsidRDefault="00EF6BC5" w:rsidP="00EF6BC5">
      <w:pPr>
        <w:spacing w:after="120"/>
        <w:ind w:left="360"/>
        <w:rPr>
          <w:szCs w:val="24"/>
        </w:rPr>
      </w:pPr>
      <w:r w:rsidRPr="00EF6BC5">
        <w:rPr>
          <w:color w:val="000000"/>
          <w:sz w:val="22"/>
          <w:szCs w:val="22"/>
        </w:rPr>
        <w:t>•  fatalities;</w:t>
      </w:r>
    </w:p>
    <w:p w14:paraId="6CFD9D22" w14:textId="77777777" w:rsidR="00EF6BC5" w:rsidRPr="00EF6BC5" w:rsidRDefault="00EF6BC5" w:rsidP="00EF6BC5">
      <w:pPr>
        <w:spacing w:after="120"/>
        <w:ind w:left="360"/>
        <w:rPr>
          <w:szCs w:val="24"/>
        </w:rPr>
      </w:pPr>
      <w:r w:rsidRPr="00EF6BC5">
        <w:rPr>
          <w:color w:val="000000"/>
          <w:sz w:val="22"/>
          <w:szCs w:val="22"/>
        </w:rPr>
        <w:t>•  serious injuries;</w:t>
      </w:r>
    </w:p>
    <w:p w14:paraId="58820AC6" w14:textId="77777777" w:rsidR="00EF6BC5" w:rsidRPr="00EF6BC5" w:rsidRDefault="00EF6BC5" w:rsidP="00EF6BC5">
      <w:pPr>
        <w:spacing w:after="120"/>
        <w:ind w:left="360"/>
        <w:rPr>
          <w:szCs w:val="24"/>
        </w:rPr>
      </w:pPr>
      <w:r w:rsidRPr="00EF6BC5">
        <w:rPr>
          <w:color w:val="000000"/>
          <w:sz w:val="22"/>
          <w:szCs w:val="22"/>
        </w:rPr>
        <w:t>•  electrical shock;</w:t>
      </w:r>
    </w:p>
    <w:p w14:paraId="0FE43DA7" w14:textId="77777777" w:rsidR="00EF6BC5" w:rsidRPr="00EF6BC5" w:rsidRDefault="00EF6BC5" w:rsidP="00EF6BC5">
      <w:pPr>
        <w:spacing w:after="120"/>
        <w:ind w:left="360"/>
        <w:rPr>
          <w:szCs w:val="24"/>
        </w:rPr>
      </w:pPr>
      <w:r w:rsidRPr="00EF6BC5">
        <w:rPr>
          <w:color w:val="000000"/>
          <w:sz w:val="22"/>
          <w:szCs w:val="22"/>
        </w:rPr>
        <w:t>•  fire;</w:t>
      </w:r>
    </w:p>
    <w:p w14:paraId="421DDC7A" w14:textId="77777777" w:rsidR="00EF6BC5" w:rsidRPr="00EF6BC5" w:rsidRDefault="00EF6BC5" w:rsidP="00EF6BC5">
      <w:pPr>
        <w:spacing w:after="120"/>
        <w:ind w:left="360"/>
        <w:rPr>
          <w:szCs w:val="24"/>
        </w:rPr>
      </w:pPr>
      <w:r w:rsidRPr="00EF6BC5">
        <w:rPr>
          <w:color w:val="000000"/>
          <w:sz w:val="22"/>
          <w:szCs w:val="22"/>
        </w:rPr>
        <w:t>•  serious transport accidents;</w:t>
      </w:r>
    </w:p>
    <w:p w14:paraId="0E9FFFA0" w14:textId="77777777" w:rsidR="00EF6BC5" w:rsidRPr="00EF6BC5" w:rsidRDefault="00EF6BC5" w:rsidP="00EF6BC5">
      <w:pPr>
        <w:spacing w:after="120"/>
        <w:ind w:left="360"/>
        <w:rPr>
          <w:szCs w:val="24"/>
        </w:rPr>
      </w:pPr>
      <w:r w:rsidRPr="00EF6BC5">
        <w:rPr>
          <w:color w:val="000000"/>
          <w:sz w:val="22"/>
          <w:szCs w:val="22"/>
        </w:rPr>
        <w:t>•  major equipment accidents;</w:t>
      </w:r>
    </w:p>
    <w:p w14:paraId="2B1E65A8" w14:textId="77777777" w:rsidR="00EF6BC5" w:rsidRPr="00EF6BC5" w:rsidRDefault="00EF6BC5" w:rsidP="00EF6BC5">
      <w:pPr>
        <w:spacing w:after="120"/>
        <w:ind w:left="360"/>
        <w:rPr>
          <w:szCs w:val="24"/>
        </w:rPr>
      </w:pPr>
      <w:r w:rsidRPr="00EF6BC5">
        <w:rPr>
          <w:color w:val="000000"/>
          <w:sz w:val="22"/>
          <w:szCs w:val="22"/>
        </w:rPr>
        <w:t>•  significant spills;</w:t>
      </w:r>
    </w:p>
    <w:p w14:paraId="482EB147" w14:textId="77777777" w:rsidR="00EF6BC5" w:rsidRPr="00EF6BC5" w:rsidRDefault="00EF6BC5" w:rsidP="00EF6BC5">
      <w:pPr>
        <w:spacing w:after="120"/>
        <w:ind w:left="360"/>
        <w:rPr>
          <w:szCs w:val="24"/>
        </w:rPr>
      </w:pPr>
      <w:r w:rsidRPr="00EF6BC5">
        <w:rPr>
          <w:color w:val="000000"/>
          <w:sz w:val="22"/>
          <w:szCs w:val="22"/>
        </w:rPr>
        <w:t>•  serious worker misconduct;</w:t>
      </w:r>
    </w:p>
    <w:p w14:paraId="4253C310" w14:textId="77777777" w:rsidR="00EF6BC5" w:rsidRPr="00EF6BC5" w:rsidRDefault="00EF6BC5" w:rsidP="00EF6BC5">
      <w:pPr>
        <w:spacing w:after="120"/>
        <w:ind w:left="360"/>
        <w:rPr>
          <w:szCs w:val="24"/>
        </w:rPr>
      </w:pPr>
      <w:r w:rsidRPr="00EF6BC5">
        <w:rPr>
          <w:color w:val="000000"/>
          <w:sz w:val="22"/>
          <w:szCs w:val="22"/>
        </w:rPr>
        <w:t>•  SEA/SH allegations;</w:t>
      </w:r>
    </w:p>
    <w:p w14:paraId="226F2796" w14:textId="77777777" w:rsidR="00EF6BC5" w:rsidRPr="00EF6BC5" w:rsidRDefault="00EF6BC5" w:rsidP="00EF6BC5">
      <w:pPr>
        <w:spacing w:after="120"/>
        <w:ind w:left="360"/>
        <w:rPr>
          <w:szCs w:val="24"/>
        </w:rPr>
      </w:pPr>
      <w:r w:rsidRPr="00EF6BC5">
        <w:rPr>
          <w:color w:val="000000"/>
          <w:sz w:val="22"/>
          <w:szCs w:val="22"/>
        </w:rPr>
        <w:t>•  security incidents; and</w:t>
      </w:r>
    </w:p>
    <w:p w14:paraId="1D4E791D" w14:textId="77777777" w:rsidR="00EF6BC5" w:rsidRPr="00EF6BC5" w:rsidRDefault="00EF6BC5" w:rsidP="00EF6BC5">
      <w:pPr>
        <w:spacing w:after="120"/>
        <w:ind w:left="360"/>
        <w:rPr>
          <w:szCs w:val="24"/>
        </w:rPr>
      </w:pPr>
      <w:r w:rsidRPr="00EF6BC5">
        <w:rPr>
          <w:color w:val="000000"/>
          <w:sz w:val="22"/>
          <w:szCs w:val="22"/>
        </w:rPr>
        <w:t>•  significant environmental damage.</w:t>
      </w:r>
    </w:p>
    <w:p w14:paraId="66891C48" w14:textId="77777777" w:rsidR="00EF6BC5" w:rsidRPr="00EF6BC5" w:rsidRDefault="00EF6BC5" w:rsidP="00EF6BC5">
      <w:pPr>
        <w:spacing w:after="120"/>
        <w:rPr>
          <w:szCs w:val="24"/>
        </w:rPr>
      </w:pPr>
      <w:r w:rsidRPr="00EF6BC5">
        <w:rPr>
          <w:color w:val="000000"/>
          <w:sz w:val="22"/>
          <w:szCs w:val="22"/>
        </w:rPr>
        <w:t>The Contractor shall:</w:t>
      </w:r>
    </w:p>
    <w:p w14:paraId="350EF2B0" w14:textId="77777777" w:rsidR="00EF6BC5" w:rsidRPr="00EF6BC5" w:rsidRDefault="00EF6BC5" w:rsidP="00EF6BC5">
      <w:pPr>
        <w:spacing w:after="120"/>
        <w:ind w:left="360"/>
        <w:rPr>
          <w:szCs w:val="24"/>
        </w:rPr>
      </w:pPr>
      <w:r w:rsidRPr="00EF6BC5">
        <w:rPr>
          <w:color w:val="000000"/>
          <w:sz w:val="22"/>
          <w:szCs w:val="22"/>
        </w:rPr>
        <w:lastRenderedPageBreak/>
        <w:t>1</w:t>
      </w:r>
      <w:proofErr w:type="gramStart"/>
      <w:r w:rsidRPr="00EF6BC5">
        <w:rPr>
          <w:color w:val="000000"/>
          <w:sz w:val="22"/>
          <w:szCs w:val="22"/>
        </w:rPr>
        <w:t>.  provide</w:t>
      </w:r>
      <w:proofErr w:type="gramEnd"/>
      <w:r w:rsidRPr="00EF6BC5">
        <w:rPr>
          <w:color w:val="000000"/>
          <w:sz w:val="22"/>
          <w:szCs w:val="22"/>
        </w:rPr>
        <w:t xml:space="preserve"> emergency assistance;</w:t>
      </w:r>
    </w:p>
    <w:p w14:paraId="19811F6F" w14:textId="77777777" w:rsidR="00EF6BC5" w:rsidRPr="00EF6BC5" w:rsidRDefault="00EF6BC5" w:rsidP="00EF6BC5">
      <w:pPr>
        <w:spacing w:after="120"/>
        <w:ind w:left="360"/>
        <w:rPr>
          <w:szCs w:val="24"/>
        </w:rPr>
      </w:pPr>
      <w:r w:rsidRPr="00EF6BC5">
        <w:rPr>
          <w:color w:val="000000"/>
          <w:sz w:val="22"/>
          <w:szCs w:val="22"/>
        </w:rPr>
        <w:t>2</w:t>
      </w:r>
      <w:proofErr w:type="gramStart"/>
      <w:r w:rsidRPr="00EF6BC5">
        <w:rPr>
          <w:color w:val="000000"/>
          <w:sz w:val="22"/>
          <w:szCs w:val="22"/>
        </w:rPr>
        <w:t>.  make</w:t>
      </w:r>
      <w:proofErr w:type="gramEnd"/>
      <w:r w:rsidRPr="00EF6BC5">
        <w:rPr>
          <w:color w:val="000000"/>
          <w:sz w:val="22"/>
          <w:szCs w:val="22"/>
        </w:rPr>
        <w:t xml:space="preserve"> the area safe;</w:t>
      </w:r>
    </w:p>
    <w:p w14:paraId="099FA278" w14:textId="77777777" w:rsidR="00EF6BC5" w:rsidRPr="00EF6BC5" w:rsidRDefault="00EF6BC5" w:rsidP="00EF6BC5">
      <w:pPr>
        <w:spacing w:after="120"/>
        <w:ind w:left="360"/>
        <w:rPr>
          <w:szCs w:val="24"/>
        </w:rPr>
      </w:pPr>
      <w:r w:rsidRPr="00EF6BC5">
        <w:rPr>
          <w:color w:val="000000"/>
          <w:sz w:val="22"/>
          <w:szCs w:val="22"/>
        </w:rPr>
        <w:t>3</w:t>
      </w:r>
      <w:proofErr w:type="gramStart"/>
      <w:r w:rsidRPr="00EF6BC5">
        <w:rPr>
          <w:color w:val="000000"/>
          <w:sz w:val="22"/>
          <w:szCs w:val="22"/>
        </w:rPr>
        <w:t>.  notify</w:t>
      </w:r>
      <w:proofErr w:type="gramEnd"/>
      <w:r w:rsidRPr="00EF6BC5">
        <w:rPr>
          <w:color w:val="000000"/>
          <w:sz w:val="22"/>
          <w:szCs w:val="22"/>
        </w:rPr>
        <w:t xml:space="preserve"> the PIU/Purchaser within the timeframe required by the SCC, Contract and Project procedures;</w:t>
      </w:r>
    </w:p>
    <w:p w14:paraId="4C289176" w14:textId="77777777" w:rsidR="00EF6BC5" w:rsidRPr="00EF6BC5" w:rsidRDefault="00EF6BC5" w:rsidP="00EF6BC5">
      <w:pPr>
        <w:spacing w:after="120"/>
        <w:ind w:left="360"/>
        <w:rPr>
          <w:szCs w:val="24"/>
        </w:rPr>
      </w:pPr>
      <w:r w:rsidRPr="00EF6BC5">
        <w:rPr>
          <w:color w:val="000000"/>
          <w:sz w:val="22"/>
          <w:szCs w:val="22"/>
        </w:rPr>
        <w:t>4</w:t>
      </w:r>
      <w:proofErr w:type="gramStart"/>
      <w:r w:rsidRPr="00EF6BC5">
        <w:rPr>
          <w:color w:val="000000"/>
          <w:sz w:val="22"/>
          <w:szCs w:val="22"/>
        </w:rPr>
        <w:t>.  record</w:t>
      </w:r>
      <w:proofErr w:type="gramEnd"/>
      <w:r w:rsidRPr="00EF6BC5">
        <w:rPr>
          <w:color w:val="000000"/>
          <w:sz w:val="22"/>
          <w:szCs w:val="22"/>
        </w:rPr>
        <w:t xml:space="preserve"> the incident;</w:t>
      </w:r>
    </w:p>
    <w:p w14:paraId="4B613ABA" w14:textId="77777777" w:rsidR="00EF6BC5" w:rsidRPr="00EF6BC5" w:rsidRDefault="00EF6BC5" w:rsidP="00EF6BC5">
      <w:pPr>
        <w:spacing w:after="120"/>
        <w:ind w:left="360"/>
        <w:rPr>
          <w:szCs w:val="24"/>
        </w:rPr>
      </w:pPr>
      <w:r w:rsidRPr="00EF6BC5">
        <w:rPr>
          <w:color w:val="000000"/>
          <w:sz w:val="22"/>
          <w:szCs w:val="22"/>
        </w:rPr>
        <w:t>5</w:t>
      </w:r>
      <w:proofErr w:type="gramStart"/>
      <w:r w:rsidRPr="00EF6BC5">
        <w:rPr>
          <w:color w:val="000000"/>
          <w:sz w:val="22"/>
          <w:szCs w:val="22"/>
        </w:rPr>
        <w:t>.  cooperate</w:t>
      </w:r>
      <w:proofErr w:type="gramEnd"/>
      <w:r w:rsidRPr="00EF6BC5">
        <w:rPr>
          <w:color w:val="000000"/>
          <w:sz w:val="22"/>
          <w:szCs w:val="22"/>
        </w:rPr>
        <w:t xml:space="preserve"> with investigation;</w:t>
      </w:r>
    </w:p>
    <w:p w14:paraId="6C16C9C2" w14:textId="77777777" w:rsidR="00EF6BC5" w:rsidRPr="00EF6BC5" w:rsidRDefault="00EF6BC5" w:rsidP="00EF6BC5">
      <w:pPr>
        <w:spacing w:after="120"/>
        <w:ind w:left="360"/>
        <w:rPr>
          <w:szCs w:val="24"/>
        </w:rPr>
      </w:pPr>
      <w:r w:rsidRPr="00EF6BC5">
        <w:rPr>
          <w:color w:val="000000"/>
          <w:sz w:val="22"/>
          <w:szCs w:val="22"/>
        </w:rPr>
        <w:t>6</w:t>
      </w:r>
      <w:proofErr w:type="gramStart"/>
      <w:r w:rsidRPr="00EF6BC5">
        <w:rPr>
          <w:color w:val="000000"/>
          <w:sz w:val="22"/>
          <w:szCs w:val="22"/>
        </w:rPr>
        <w:t>.  identify</w:t>
      </w:r>
      <w:proofErr w:type="gramEnd"/>
      <w:r w:rsidRPr="00EF6BC5">
        <w:rPr>
          <w:color w:val="000000"/>
          <w:sz w:val="22"/>
          <w:szCs w:val="22"/>
        </w:rPr>
        <w:t xml:space="preserve"> immediate and root causes;</w:t>
      </w:r>
    </w:p>
    <w:p w14:paraId="41470FA9" w14:textId="77777777" w:rsidR="00EF6BC5" w:rsidRPr="00EF6BC5" w:rsidRDefault="00EF6BC5" w:rsidP="00EF6BC5">
      <w:pPr>
        <w:spacing w:after="120"/>
        <w:ind w:left="360"/>
        <w:rPr>
          <w:szCs w:val="24"/>
        </w:rPr>
      </w:pPr>
      <w:r w:rsidRPr="00EF6BC5">
        <w:rPr>
          <w:color w:val="000000"/>
          <w:sz w:val="22"/>
          <w:szCs w:val="22"/>
        </w:rPr>
        <w:t>7</w:t>
      </w:r>
      <w:proofErr w:type="gramStart"/>
      <w:r w:rsidRPr="00EF6BC5">
        <w:rPr>
          <w:color w:val="000000"/>
          <w:sz w:val="22"/>
          <w:szCs w:val="22"/>
        </w:rPr>
        <w:t>.  prepare</w:t>
      </w:r>
      <w:proofErr w:type="gramEnd"/>
      <w:r w:rsidRPr="00EF6BC5">
        <w:rPr>
          <w:color w:val="000000"/>
          <w:sz w:val="22"/>
          <w:szCs w:val="22"/>
        </w:rPr>
        <w:t xml:space="preserve"> corrective actions; and</w:t>
      </w:r>
    </w:p>
    <w:p w14:paraId="5E30ADB8" w14:textId="77777777" w:rsidR="00EF6BC5" w:rsidRPr="00EF6BC5" w:rsidRDefault="00EF6BC5" w:rsidP="00EF6BC5">
      <w:pPr>
        <w:spacing w:after="120"/>
        <w:ind w:left="360"/>
        <w:rPr>
          <w:szCs w:val="24"/>
        </w:rPr>
      </w:pPr>
      <w:r w:rsidRPr="00EF6BC5">
        <w:rPr>
          <w:color w:val="000000"/>
          <w:sz w:val="22"/>
          <w:szCs w:val="22"/>
        </w:rPr>
        <w:t>8</w:t>
      </w:r>
      <w:proofErr w:type="gramStart"/>
      <w:r w:rsidRPr="00EF6BC5">
        <w:rPr>
          <w:color w:val="000000"/>
          <w:sz w:val="22"/>
          <w:szCs w:val="22"/>
        </w:rPr>
        <w:t>.  track</w:t>
      </w:r>
      <w:proofErr w:type="gramEnd"/>
      <w:r w:rsidRPr="00EF6BC5">
        <w:rPr>
          <w:color w:val="000000"/>
          <w:sz w:val="22"/>
          <w:szCs w:val="22"/>
        </w:rPr>
        <w:t xml:space="preserve"> corrective actions to closure.</w:t>
      </w:r>
    </w:p>
    <w:p w14:paraId="0C855832" w14:textId="77777777" w:rsidR="00EF6BC5" w:rsidRPr="00EF6BC5" w:rsidRDefault="00EF6BC5" w:rsidP="00EF6BC5">
      <w:pPr>
        <w:spacing w:after="120"/>
        <w:rPr>
          <w:szCs w:val="24"/>
        </w:rPr>
      </w:pPr>
      <w:r w:rsidRPr="00EF6BC5">
        <w:rPr>
          <w:color w:val="000000"/>
          <w:sz w:val="22"/>
          <w:szCs w:val="22"/>
        </w:rPr>
        <w:t>Serious incidents shall be reported immediately and shall not be delayed until submission of routine reports.</w:t>
      </w:r>
    </w:p>
    <w:p w14:paraId="72951C4D" w14:textId="77777777" w:rsidR="00EF6BC5" w:rsidRPr="00EF6BC5" w:rsidRDefault="00EF6BC5" w:rsidP="00EF6BC5">
      <w:pPr>
        <w:spacing w:after="120"/>
        <w:rPr>
          <w:szCs w:val="24"/>
        </w:rPr>
      </w:pPr>
      <w:r w:rsidRPr="00EF6BC5">
        <w:rPr>
          <w:color w:val="000000"/>
          <w:sz w:val="22"/>
          <w:szCs w:val="22"/>
        </w:rPr>
        <w:t>SEA/SH incidents shall be handled confidentially, and only minimum non-identifying information shall be communicated through standard reporting channels.</w:t>
      </w:r>
    </w:p>
    <w:p w14:paraId="5D6BA145" w14:textId="77777777" w:rsidR="00EF6BC5" w:rsidRPr="00EF6BC5" w:rsidRDefault="00EF6BC5" w:rsidP="00EF6BC5">
      <w:pPr>
        <w:spacing w:after="120"/>
        <w:rPr>
          <w:szCs w:val="24"/>
        </w:rPr>
      </w:pPr>
      <w:r w:rsidRPr="00EF6BC5">
        <w:rPr>
          <w:b/>
          <w:color w:val="000000"/>
          <w:sz w:val="22"/>
          <w:szCs w:val="22"/>
        </w:rPr>
        <w:t>13. TRAINING AND AWARENESS</w:t>
      </w:r>
    </w:p>
    <w:p w14:paraId="0516B21B" w14:textId="77777777" w:rsidR="00EF6BC5" w:rsidRPr="00EF6BC5" w:rsidRDefault="00EF6BC5" w:rsidP="00EF6BC5">
      <w:pPr>
        <w:spacing w:after="120"/>
        <w:rPr>
          <w:szCs w:val="24"/>
        </w:rPr>
      </w:pPr>
      <w:r w:rsidRPr="00EF6BC5">
        <w:rPr>
          <w:color w:val="000000"/>
          <w:sz w:val="22"/>
          <w:szCs w:val="22"/>
        </w:rPr>
        <w:t>Before starting work, all Contractor personnel shall receive ESHS induction covering:</w:t>
      </w:r>
    </w:p>
    <w:p w14:paraId="52BB67B6" w14:textId="77777777" w:rsidR="00EF6BC5" w:rsidRPr="00EF6BC5" w:rsidRDefault="00EF6BC5" w:rsidP="00EF6BC5">
      <w:pPr>
        <w:spacing w:after="120"/>
        <w:ind w:left="360"/>
        <w:rPr>
          <w:szCs w:val="24"/>
        </w:rPr>
      </w:pPr>
      <w:r w:rsidRPr="00EF6BC5">
        <w:rPr>
          <w:color w:val="000000"/>
          <w:sz w:val="22"/>
          <w:szCs w:val="22"/>
        </w:rPr>
        <w:t>•  C-ESMP requirements;</w:t>
      </w:r>
    </w:p>
    <w:p w14:paraId="7A8689E7" w14:textId="77777777" w:rsidR="00EF6BC5" w:rsidRPr="00EF6BC5" w:rsidRDefault="00EF6BC5" w:rsidP="00EF6BC5">
      <w:pPr>
        <w:spacing w:after="120"/>
        <w:ind w:left="360"/>
        <w:rPr>
          <w:szCs w:val="24"/>
        </w:rPr>
      </w:pPr>
      <w:r w:rsidRPr="00EF6BC5">
        <w:rPr>
          <w:color w:val="000000"/>
          <w:sz w:val="22"/>
          <w:szCs w:val="22"/>
        </w:rPr>
        <w:t>•  OHS;</w:t>
      </w:r>
    </w:p>
    <w:p w14:paraId="16656C7D" w14:textId="77777777" w:rsidR="00EF6BC5" w:rsidRPr="00EF6BC5" w:rsidRDefault="00EF6BC5" w:rsidP="00EF6BC5">
      <w:pPr>
        <w:spacing w:after="120"/>
        <w:ind w:left="360"/>
        <w:rPr>
          <w:szCs w:val="24"/>
        </w:rPr>
      </w:pPr>
      <w:r w:rsidRPr="00EF6BC5">
        <w:rPr>
          <w:color w:val="000000"/>
          <w:sz w:val="22"/>
          <w:szCs w:val="22"/>
        </w:rPr>
        <w:t>•  PPE;</w:t>
      </w:r>
    </w:p>
    <w:p w14:paraId="4BFFBDC4" w14:textId="77777777" w:rsidR="00EF6BC5" w:rsidRPr="00EF6BC5" w:rsidRDefault="00EF6BC5" w:rsidP="00EF6BC5">
      <w:pPr>
        <w:spacing w:after="120"/>
        <w:ind w:left="360"/>
        <w:rPr>
          <w:szCs w:val="24"/>
        </w:rPr>
      </w:pPr>
      <w:r w:rsidRPr="00EF6BC5">
        <w:rPr>
          <w:color w:val="000000"/>
          <w:sz w:val="22"/>
          <w:szCs w:val="22"/>
        </w:rPr>
        <w:t>•  electrical safety;</w:t>
      </w:r>
    </w:p>
    <w:p w14:paraId="2D1FF78C" w14:textId="77777777" w:rsidR="00EF6BC5" w:rsidRPr="00EF6BC5" w:rsidRDefault="00EF6BC5" w:rsidP="00EF6BC5">
      <w:pPr>
        <w:spacing w:after="120"/>
        <w:ind w:left="360"/>
        <w:rPr>
          <w:szCs w:val="24"/>
        </w:rPr>
      </w:pPr>
      <w:r w:rsidRPr="00EF6BC5">
        <w:rPr>
          <w:color w:val="000000"/>
          <w:sz w:val="22"/>
          <w:szCs w:val="22"/>
        </w:rPr>
        <w:t>•  safe lifting/manual handling;</w:t>
      </w:r>
    </w:p>
    <w:p w14:paraId="3E688C8D" w14:textId="77777777" w:rsidR="00EF6BC5" w:rsidRPr="00EF6BC5" w:rsidRDefault="00EF6BC5" w:rsidP="00EF6BC5">
      <w:pPr>
        <w:spacing w:after="120"/>
        <w:ind w:left="360"/>
        <w:rPr>
          <w:szCs w:val="24"/>
        </w:rPr>
      </w:pPr>
      <w:r w:rsidRPr="00EF6BC5">
        <w:rPr>
          <w:color w:val="000000"/>
          <w:sz w:val="22"/>
          <w:szCs w:val="22"/>
        </w:rPr>
        <w:t>•  emergency response;</w:t>
      </w:r>
    </w:p>
    <w:p w14:paraId="4BE4DD21" w14:textId="77777777" w:rsidR="00EF6BC5" w:rsidRPr="00EF6BC5" w:rsidRDefault="00EF6BC5" w:rsidP="00EF6BC5">
      <w:pPr>
        <w:spacing w:after="120"/>
        <w:ind w:left="360"/>
        <w:rPr>
          <w:szCs w:val="24"/>
        </w:rPr>
      </w:pPr>
      <w:r w:rsidRPr="00EF6BC5">
        <w:rPr>
          <w:color w:val="000000"/>
          <w:sz w:val="22"/>
          <w:szCs w:val="22"/>
        </w:rPr>
        <w:t>•  fire prevention;</w:t>
      </w:r>
    </w:p>
    <w:p w14:paraId="26042803" w14:textId="77777777" w:rsidR="00EF6BC5" w:rsidRPr="00EF6BC5" w:rsidRDefault="00EF6BC5" w:rsidP="00EF6BC5">
      <w:pPr>
        <w:spacing w:after="120"/>
        <w:ind w:left="360"/>
        <w:rPr>
          <w:szCs w:val="24"/>
        </w:rPr>
      </w:pPr>
      <w:r w:rsidRPr="00EF6BC5">
        <w:rPr>
          <w:color w:val="000000"/>
          <w:sz w:val="22"/>
          <w:szCs w:val="22"/>
        </w:rPr>
        <w:t>•  waste/e-waste management;</w:t>
      </w:r>
    </w:p>
    <w:p w14:paraId="087FB995" w14:textId="77777777" w:rsidR="00EF6BC5" w:rsidRPr="00EF6BC5" w:rsidRDefault="00EF6BC5" w:rsidP="00EF6BC5">
      <w:pPr>
        <w:spacing w:after="120"/>
        <w:ind w:left="360"/>
        <w:rPr>
          <w:szCs w:val="24"/>
        </w:rPr>
      </w:pPr>
      <w:r w:rsidRPr="00EF6BC5">
        <w:rPr>
          <w:color w:val="000000"/>
          <w:sz w:val="22"/>
          <w:szCs w:val="22"/>
        </w:rPr>
        <w:t>•  Code of Conduct;</w:t>
      </w:r>
    </w:p>
    <w:p w14:paraId="26FF4F57" w14:textId="77777777" w:rsidR="00EF6BC5" w:rsidRPr="00EF6BC5" w:rsidRDefault="00EF6BC5" w:rsidP="00EF6BC5">
      <w:pPr>
        <w:spacing w:after="120"/>
        <w:ind w:left="360"/>
        <w:rPr>
          <w:szCs w:val="24"/>
        </w:rPr>
      </w:pPr>
      <w:r w:rsidRPr="00EF6BC5">
        <w:rPr>
          <w:color w:val="000000"/>
          <w:sz w:val="22"/>
          <w:szCs w:val="22"/>
        </w:rPr>
        <w:t>•  SEA/SH prevention;</w:t>
      </w:r>
    </w:p>
    <w:p w14:paraId="2B9377A7" w14:textId="77777777" w:rsidR="00EF6BC5" w:rsidRPr="00EF6BC5" w:rsidRDefault="00EF6BC5" w:rsidP="00EF6BC5">
      <w:pPr>
        <w:spacing w:after="120"/>
        <w:ind w:left="360"/>
        <w:rPr>
          <w:szCs w:val="24"/>
        </w:rPr>
      </w:pPr>
      <w:r w:rsidRPr="00EF6BC5">
        <w:rPr>
          <w:color w:val="000000"/>
          <w:sz w:val="22"/>
          <w:szCs w:val="22"/>
        </w:rPr>
        <w:t>•  Worker GRM;</w:t>
      </w:r>
    </w:p>
    <w:p w14:paraId="5361FA3D" w14:textId="77777777" w:rsidR="00EF6BC5" w:rsidRPr="00EF6BC5" w:rsidRDefault="00EF6BC5" w:rsidP="00EF6BC5">
      <w:pPr>
        <w:spacing w:after="120"/>
        <w:ind w:left="360"/>
        <w:rPr>
          <w:szCs w:val="24"/>
        </w:rPr>
      </w:pPr>
      <w:r w:rsidRPr="00EF6BC5">
        <w:rPr>
          <w:color w:val="000000"/>
          <w:sz w:val="22"/>
          <w:szCs w:val="22"/>
        </w:rPr>
        <w:t>•  Project GRM; and</w:t>
      </w:r>
    </w:p>
    <w:p w14:paraId="70C9D551" w14:textId="77777777" w:rsidR="00EF6BC5" w:rsidRPr="00EF6BC5" w:rsidRDefault="00EF6BC5" w:rsidP="00EF6BC5">
      <w:pPr>
        <w:spacing w:after="120"/>
        <w:ind w:left="360"/>
        <w:rPr>
          <w:szCs w:val="24"/>
        </w:rPr>
      </w:pPr>
      <w:r w:rsidRPr="00EF6BC5">
        <w:rPr>
          <w:color w:val="000000"/>
          <w:sz w:val="22"/>
          <w:szCs w:val="22"/>
        </w:rPr>
        <w:t>•  incident reporting.</w:t>
      </w:r>
    </w:p>
    <w:p w14:paraId="0A09787E" w14:textId="77777777" w:rsidR="00EF6BC5" w:rsidRPr="00EF6BC5" w:rsidRDefault="00EF6BC5" w:rsidP="00EF6BC5">
      <w:pPr>
        <w:spacing w:after="120"/>
        <w:rPr>
          <w:szCs w:val="24"/>
        </w:rPr>
      </w:pPr>
      <w:r w:rsidRPr="00EF6BC5">
        <w:rPr>
          <w:color w:val="000000"/>
          <w:sz w:val="22"/>
          <w:szCs w:val="22"/>
        </w:rPr>
        <w:t>Toolbox talks should be conducted as necessary before high-risk or unfamiliar activities.</w:t>
      </w:r>
    </w:p>
    <w:p w14:paraId="28603B30" w14:textId="77777777" w:rsidR="00EF6BC5" w:rsidRPr="00EF6BC5" w:rsidRDefault="00EF6BC5" w:rsidP="00EF6BC5">
      <w:pPr>
        <w:spacing w:after="120"/>
        <w:rPr>
          <w:szCs w:val="24"/>
        </w:rPr>
      </w:pPr>
      <w:r w:rsidRPr="00EF6BC5">
        <w:rPr>
          <w:color w:val="000000"/>
          <w:sz w:val="22"/>
          <w:szCs w:val="22"/>
        </w:rPr>
        <w:t>Attendance records shall be maintained.</w:t>
      </w:r>
    </w:p>
    <w:p w14:paraId="0ECB69DF" w14:textId="77777777" w:rsidR="00EF6BC5" w:rsidRPr="00EF6BC5" w:rsidRDefault="00EF6BC5" w:rsidP="00EF6BC5">
      <w:pPr>
        <w:spacing w:after="120"/>
        <w:rPr>
          <w:szCs w:val="24"/>
        </w:rPr>
      </w:pPr>
      <w:r w:rsidRPr="00EF6BC5">
        <w:rPr>
          <w:b/>
          <w:color w:val="000000"/>
          <w:sz w:val="22"/>
          <w:szCs w:val="22"/>
        </w:rPr>
        <w:t>14. MONITORING AND REPORTING</w:t>
      </w:r>
    </w:p>
    <w:p w14:paraId="2CA943CA" w14:textId="77777777" w:rsidR="00EF6BC5" w:rsidRPr="00EF6BC5" w:rsidRDefault="00EF6BC5" w:rsidP="00EF6BC5">
      <w:pPr>
        <w:spacing w:after="120"/>
        <w:rPr>
          <w:szCs w:val="24"/>
        </w:rPr>
      </w:pPr>
      <w:r w:rsidRPr="00EF6BC5">
        <w:rPr>
          <w:color w:val="000000"/>
          <w:sz w:val="22"/>
          <w:szCs w:val="22"/>
        </w:rPr>
        <w:t>The Contractor shall monitor implementation of the C-ESMP throughout the installation and commissioning period.</w:t>
      </w:r>
    </w:p>
    <w:tbl>
      <w:tblPr>
        <w:tblW w:w="0" w:type="auto"/>
        <w:tblLook w:val="04A0" w:firstRow="1" w:lastRow="0" w:firstColumn="1" w:lastColumn="0" w:noHBand="0" w:noVBand="1"/>
      </w:tblPr>
      <w:tblGrid>
        <w:gridCol w:w="2245"/>
        <w:gridCol w:w="2249"/>
        <w:gridCol w:w="2244"/>
        <w:gridCol w:w="2246"/>
      </w:tblGrid>
      <w:tr w:rsidR="00EF6BC5" w:rsidRPr="00EF6BC5" w14:paraId="2F74B13F" w14:textId="77777777">
        <w:tc>
          <w:tcPr>
            <w:tcW w:w="2250" w:type="dxa"/>
            <w:tcBorders>
              <w:top w:val="single" w:sz="6" w:space="0" w:color="auto"/>
              <w:left w:val="single" w:sz="6" w:space="0" w:color="auto"/>
              <w:bottom w:val="single" w:sz="6" w:space="0" w:color="auto"/>
              <w:right w:val="single" w:sz="6" w:space="0" w:color="auto"/>
            </w:tcBorders>
            <w:hideMark/>
          </w:tcPr>
          <w:p w14:paraId="749A6390" w14:textId="77777777" w:rsidR="00EF6BC5" w:rsidRPr="00EF6BC5" w:rsidRDefault="00EF6BC5" w:rsidP="00EF6BC5">
            <w:pPr>
              <w:spacing w:after="60"/>
              <w:rPr>
                <w:szCs w:val="24"/>
              </w:rPr>
            </w:pPr>
            <w:r w:rsidRPr="00EF6BC5">
              <w:rPr>
                <w:b/>
                <w:color w:val="000000"/>
                <w:sz w:val="22"/>
                <w:szCs w:val="22"/>
              </w:rPr>
              <w:t>Parameter</w:t>
            </w:r>
          </w:p>
        </w:tc>
        <w:tc>
          <w:tcPr>
            <w:tcW w:w="2250" w:type="dxa"/>
            <w:tcBorders>
              <w:top w:val="single" w:sz="6" w:space="0" w:color="auto"/>
              <w:left w:val="nil"/>
              <w:bottom w:val="single" w:sz="6" w:space="0" w:color="auto"/>
              <w:right w:val="single" w:sz="6" w:space="0" w:color="auto"/>
            </w:tcBorders>
            <w:hideMark/>
          </w:tcPr>
          <w:p w14:paraId="61EA7A94" w14:textId="77777777" w:rsidR="00EF6BC5" w:rsidRPr="00EF6BC5" w:rsidRDefault="00EF6BC5" w:rsidP="00EF6BC5">
            <w:pPr>
              <w:spacing w:after="60"/>
              <w:rPr>
                <w:szCs w:val="24"/>
              </w:rPr>
            </w:pPr>
            <w:r w:rsidRPr="00EF6BC5">
              <w:rPr>
                <w:b/>
                <w:color w:val="000000"/>
                <w:sz w:val="22"/>
                <w:szCs w:val="22"/>
              </w:rPr>
              <w:t>Indicator</w:t>
            </w:r>
          </w:p>
        </w:tc>
        <w:tc>
          <w:tcPr>
            <w:tcW w:w="2250" w:type="dxa"/>
            <w:tcBorders>
              <w:top w:val="single" w:sz="6" w:space="0" w:color="auto"/>
              <w:left w:val="nil"/>
              <w:bottom w:val="single" w:sz="6" w:space="0" w:color="auto"/>
              <w:right w:val="single" w:sz="6" w:space="0" w:color="auto"/>
            </w:tcBorders>
            <w:hideMark/>
          </w:tcPr>
          <w:p w14:paraId="7B6D75ED" w14:textId="77777777" w:rsidR="00EF6BC5" w:rsidRPr="00EF6BC5" w:rsidRDefault="00EF6BC5" w:rsidP="00EF6BC5">
            <w:pPr>
              <w:spacing w:after="60"/>
              <w:rPr>
                <w:szCs w:val="24"/>
              </w:rPr>
            </w:pPr>
            <w:r w:rsidRPr="00EF6BC5">
              <w:rPr>
                <w:b/>
                <w:color w:val="000000"/>
                <w:sz w:val="22"/>
                <w:szCs w:val="22"/>
              </w:rPr>
              <w:t>Frequency</w:t>
            </w:r>
          </w:p>
        </w:tc>
        <w:tc>
          <w:tcPr>
            <w:tcW w:w="2250" w:type="dxa"/>
            <w:tcBorders>
              <w:top w:val="single" w:sz="6" w:space="0" w:color="auto"/>
              <w:left w:val="nil"/>
              <w:bottom w:val="single" w:sz="6" w:space="0" w:color="auto"/>
              <w:right w:val="single" w:sz="6" w:space="0" w:color="auto"/>
            </w:tcBorders>
            <w:hideMark/>
          </w:tcPr>
          <w:p w14:paraId="3151F019" w14:textId="77777777" w:rsidR="00EF6BC5" w:rsidRPr="00EF6BC5" w:rsidRDefault="00EF6BC5" w:rsidP="00EF6BC5">
            <w:pPr>
              <w:spacing w:after="60"/>
              <w:rPr>
                <w:szCs w:val="24"/>
              </w:rPr>
            </w:pPr>
            <w:r w:rsidRPr="00EF6BC5">
              <w:rPr>
                <w:b/>
                <w:color w:val="000000"/>
                <w:sz w:val="22"/>
                <w:szCs w:val="22"/>
              </w:rPr>
              <w:t>Responsibility</w:t>
            </w:r>
          </w:p>
        </w:tc>
      </w:tr>
      <w:tr w:rsidR="00EF6BC5" w:rsidRPr="00EF6BC5" w14:paraId="2E34B10E" w14:textId="77777777">
        <w:tc>
          <w:tcPr>
            <w:tcW w:w="2250" w:type="dxa"/>
            <w:tcBorders>
              <w:top w:val="single" w:sz="6" w:space="0" w:color="auto"/>
              <w:left w:val="single" w:sz="6" w:space="0" w:color="auto"/>
              <w:bottom w:val="single" w:sz="6" w:space="0" w:color="auto"/>
              <w:right w:val="single" w:sz="6" w:space="0" w:color="auto"/>
            </w:tcBorders>
            <w:hideMark/>
          </w:tcPr>
          <w:p w14:paraId="2AC08046" w14:textId="77777777" w:rsidR="00EF6BC5" w:rsidRPr="00EF6BC5" w:rsidRDefault="00EF6BC5" w:rsidP="00EF6BC5">
            <w:pPr>
              <w:spacing w:after="60"/>
              <w:rPr>
                <w:szCs w:val="24"/>
              </w:rPr>
            </w:pPr>
            <w:r w:rsidRPr="00EF6BC5">
              <w:rPr>
                <w:color w:val="000000"/>
                <w:sz w:val="22"/>
                <w:szCs w:val="22"/>
              </w:rPr>
              <w:t>Worker induction</w:t>
            </w:r>
          </w:p>
        </w:tc>
        <w:tc>
          <w:tcPr>
            <w:tcW w:w="2250" w:type="dxa"/>
            <w:tcBorders>
              <w:top w:val="single" w:sz="6" w:space="0" w:color="auto"/>
              <w:left w:val="nil"/>
              <w:bottom w:val="single" w:sz="6" w:space="0" w:color="auto"/>
              <w:right w:val="single" w:sz="6" w:space="0" w:color="auto"/>
            </w:tcBorders>
            <w:hideMark/>
          </w:tcPr>
          <w:p w14:paraId="3605D4B9" w14:textId="77777777" w:rsidR="00EF6BC5" w:rsidRPr="00EF6BC5" w:rsidRDefault="00EF6BC5" w:rsidP="00EF6BC5">
            <w:pPr>
              <w:spacing w:after="60"/>
              <w:rPr>
                <w:szCs w:val="24"/>
              </w:rPr>
            </w:pPr>
            <w:r w:rsidRPr="00EF6BC5">
              <w:rPr>
                <w:color w:val="000000"/>
                <w:sz w:val="22"/>
                <w:szCs w:val="22"/>
              </w:rPr>
              <w:t>Workers trained</w:t>
            </w:r>
          </w:p>
        </w:tc>
        <w:tc>
          <w:tcPr>
            <w:tcW w:w="2250" w:type="dxa"/>
            <w:tcBorders>
              <w:top w:val="single" w:sz="6" w:space="0" w:color="auto"/>
              <w:left w:val="nil"/>
              <w:bottom w:val="single" w:sz="6" w:space="0" w:color="auto"/>
              <w:right w:val="single" w:sz="6" w:space="0" w:color="auto"/>
            </w:tcBorders>
            <w:hideMark/>
          </w:tcPr>
          <w:p w14:paraId="18BE8823" w14:textId="77777777" w:rsidR="00EF6BC5" w:rsidRPr="00EF6BC5" w:rsidRDefault="00EF6BC5" w:rsidP="00EF6BC5">
            <w:pPr>
              <w:spacing w:after="60"/>
              <w:rPr>
                <w:szCs w:val="24"/>
              </w:rPr>
            </w:pPr>
            <w:r w:rsidRPr="00EF6BC5">
              <w:rPr>
                <w:color w:val="000000"/>
                <w:sz w:val="22"/>
                <w:szCs w:val="22"/>
              </w:rPr>
              <w:t>Before starting work</w:t>
            </w:r>
          </w:p>
        </w:tc>
        <w:tc>
          <w:tcPr>
            <w:tcW w:w="2250" w:type="dxa"/>
            <w:tcBorders>
              <w:top w:val="single" w:sz="6" w:space="0" w:color="auto"/>
              <w:left w:val="nil"/>
              <w:bottom w:val="single" w:sz="6" w:space="0" w:color="auto"/>
              <w:right w:val="single" w:sz="6" w:space="0" w:color="auto"/>
            </w:tcBorders>
            <w:hideMark/>
          </w:tcPr>
          <w:p w14:paraId="607972C4"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4AFFD9B1" w14:textId="77777777">
        <w:tc>
          <w:tcPr>
            <w:tcW w:w="2250" w:type="dxa"/>
            <w:tcBorders>
              <w:top w:val="single" w:sz="6" w:space="0" w:color="auto"/>
              <w:left w:val="single" w:sz="6" w:space="0" w:color="auto"/>
              <w:bottom w:val="single" w:sz="6" w:space="0" w:color="auto"/>
              <w:right w:val="single" w:sz="6" w:space="0" w:color="auto"/>
            </w:tcBorders>
            <w:hideMark/>
          </w:tcPr>
          <w:p w14:paraId="3679367C" w14:textId="77777777" w:rsidR="00EF6BC5" w:rsidRPr="00EF6BC5" w:rsidRDefault="00EF6BC5" w:rsidP="00EF6BC5">
            <w:pPr>
              <w:spacing w:after="60"/>
              <w:rPr>
                <w:szCs w:val="24"/>
              </w:rPr>
            </w:pPr>
            <w:r w:rsidRPr="00EF6BC5">
              <w:rPr>
                <w:color w:val="000000"/>
                <w:sz w:val="22"/>
                <w:szCs w:val="22"/>
              </w:rPr>
              <w:t>Code of Conduct</w:t>
            </w:r>
          </w:p>
        </w:tc>
        <w:tc>
          <w:tcPr>
            <w:tcW w:w="2250" w:type="dxa"/>
            <w:tcBorders>
              <w:top w:val="single" w:sz="6" w:space="0" w:color="auto"/>
              <w:left w:val="nil"/>
              <w:bottom w:val="single" w:sz="6" w:space="0" w:color="auto"/>
              <w:right w:val="single" w:sz="6" w:space="0" w:color="auto"/>
            </w:tcBorders>
            <w:hideMark/>
          </w:tcPr>
          <w:p w14:paraId="632C0910" w14:textId="77777777" w:rsidR="00EF6BC5" w:rsidRPr="00EF6BC5" w:rsidRDefault="00EF6BC5" w:rsidP="00EF6BC5">
            <w:pPr>
              <w:spacing w:after="60"/>
              <w:rPr>
                <w:szCs w:val="24"/>
              </w:rPr>
            </w:pPr>
            <w:r w:rsidRPr="00EF6BC5">
              <w:rPr>
                <w:color w:val="000000"/>
                <w:sz w:val="22"/>
                <w:szCs w:val="22"/>
              </w:rPr>
              <w:t>Workers signed</w:t>
            </w:r>
          </w:p>
        </w:tc>
        <w:tc>
          <w:tcPr>
            <w:tcW w:w="2250" w:type="dxa"/>
            <w:tcBorders>
              <w:top w:val="single" w:sz="6" w:space="0" w:color="auto"/>
              <w:left w:val="nil"/>
              <w:bottom w:val="single" w:sz="6" w:space="0" w:color="auto"/>
              <w:right w:val="single" w:sz="6" w:space="0" w:color="auto"/>
            </w:tcBorders>
            <w:hideMark/>
          </w:tcPr>
          <w:p w14:paraId="2B6498BC" w14:textId="77777777" w:rsidR="00EF6BC5" w:rsidRPr="00EF6BC5" w:rsidRDefault="00EF6BC5" w:rsidP="00EF6BC5">
            <w:pPr>
              <w:spacing w:after="60"/>
              <w:rPr>
                <w:szCs w:val="24"/>
              </w:rPr>
            </w:pPr>
            <w:r w:rsidRPr="00EF6BC5">
              <w:rPr>
                <w:color w:val="000000"/>
                <w:sz w:val="22"/>
                <w:szCs w:val="22"/>
              </w:rPr>
              <w:t>Before starting work</w:t>
            </w:r>
          </w:p>
        </w:tc>
        <w:tc>
          <w:tcPr>
            <w:tcW w:w="2250" w:type="dxa"/>
            <w:tcBorders>
              <w:top w:val="single" w:sz="6" w:space="0" w:color="auto"/>
              <w:left w:val="nil"/>
              <w:bottom w:val="single" w:sz="6" w:space="0" w:color="auto"/>
              <w:right w:val="single" w:sz="6" w:space="0" w:color="auto"/>
            </w:tcBorders>
            <w:hideMark/>
          </w:tcPr>
          <w:p w14:paraId="4D4429AE"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150D5F3E" w14:textId="77777777">
        <w:tc>
          <w:tcPr>
            <w:tcW w:w="2250" w:type="dxa"/>
            <w:tcBorders>
              <w:top w:val="single" w:sz="6" w:space="0" w:color="auto"/>
              <w:left w:val="single" w:sz="6" w:space="0" w:color="auto"/>
              <w:bottom w:val="single" w:sz="6" w:space="0" w:color="auto"/>
              <w:right w:val="single" w:sz="6" w:space="0" w:color="auto"/>
            </w:tcBorders>
            <w:hideMark/>
          </w:tcPr>
          <w:p w14:paraId="544F4134" w14:textId="77777777" w:rsidR="00EF6BC5" w:rsidRPr="00EF6BC5" w:rsidRDefault="00EF6BC5" w:rsidP="00EF6BC5">
            <w:pPr>
              <w:spacing w:after="60"/>
              <w:rPr>
                <w:szCs w:val="24"/>
              </w:rPr>
            </w:pPr>
            <w:r w:rsidRPr="00EF6BC5">
              <w:rPr>
                <w:color w:val="000000"/>
                <w:sz w:val="22"/>
                <w:szCs w:val="22"/>
              </w:rPr>
              <w:lastRenderedPageBreak/>
              <w:t>PPE</w:t>
            </w:r>
          </w:p>
        </w:tc>
        <w:tc>
          <w:tcPr>
            <w:tcW w:w="2250" w:type="dxa"/>
            <w:tcBorders>
              <w:top w:val="single" w:sz="6" w:space="0" w:color="auto"/>
              <w:left w:val="nil"/>
              <w:bottom w:val="single" w:sz="6" w:space="0" w:color="auto"/>
              <w:right w:val="single" w:sz="6" w:space="0" w:color="auto"/>
            </w:tcBorders>
            <w:hideMark/>
          </w:tcPr>
          <w:p w14:paraId="7F8542ED" w14:textId="77777777" w:rsidR="00EF6BC5" w:rsidRPr="00EF6BC5" w:rsidRDefault="00EF6BC5" w:rsidP="00EF6BC5">
            <w:pPr>
              <w:spacing w:after="60"/>
              <w:rPr>
                <w:szCs w:val="24"/>
              </w:rPr>
            </w:pPr>
            <w:r w:rsidRPr="00EF6BC5">
              <w:rPr>
                <w:color w:val="000000"/>
                <w:sz w:val="22"/>
                <w:szCs w:val="22"/>
              </w:rPr>
              <w:t>Compliance</w:t>
            </w:r>
          </w:p>
        </w:tc>
        <w:tc>
          <w:tcPr>
            <w:tcW w:w="2250" w:type="dxa"/>
            <w:tcBorders>
              <w:top w:val="single" w:sz="6" w:space="0" w:color="auto"/>
              <w:left w:val="nil"/>
              <w:bottom w:val="single" w:sz="6" w:space="0" w:color="auto"/>
              <w:right w:val="single" w:sz="6" w:space="0" w:color="auto"/>
            </w:tcBorders>
            <w:hideMark/>
          </w:tcPr>
          <w:p w14:paraId="3665728A" w14:textId="77777777" w:rsidR="00EF6BC5" w:rsidRPr="00EF6BC5" w:rsidRDefault="00EF6BC5" w:rsidP="00EF6BC5">
            <w:pPr>
              <w:spacing w:after="60"/>
              <w:rPr>
                <w:szCs w:val="24"/>
              </w:rPr>
            </w:pPr>
            <w:r w:rsidRPr="00EF6BC5">
              <w:rPr>
                <w:color w:val="000000"/>
                <w:sz w:val="22"/>
                <w:szCs w:val="22"/>
              </w:rPr>
              <w:t>Daily</w:t>
            </w:r>
          </w:p>
        </w:tc>
        <w:tc>
          <w:tcPr>
            <w:tcW w:w="2250" w:type="dxa"/>
            <w:tcBorders>
              <w:top w:val="single" w:sz="6" w:space="0" w:color="auto"/>
              <w:left w:val="nil"/>
              <w:bottom w:val="single" w:sz="6" w:space="0" w:color="auto"/>
              <w:right w:val="single" w:sz="6" w:space="0" w:color="auto"/>
            </w:tcBorders>
            <w:hideMark/>
          </w:tcPr>
          <w:p w14:paraId="6CE7D619" w14:textId="77777777" w:rsidR="00EF6BC5" w:rsidRPr="00EF6BC5" w:rsidRDefault="00EF6BC5" w:rsidP="00EF6BC5">
            <w:pPr>
              <w:spacing w:after="60"/>
              <w:rPr>
                <w:szCs w:val="24"/>
              </w:rPr>
            </w:pPr>
            <w:r w:rsidRPr="00EF6BC5">
              <w:rPr>
                <w:color w:val="000000"/>
                <w:sz w:val="22"/>
                <w:szCs w:val="22"/>
              </w:rPr>
              <w:t>ESHS Focal Person</w:t>
            </w:r>
          </w:p>
        </w:tc>
      </w:tr>
      <w:tr w:rsidR="00EF6BC5" w:rsidRPr="00EF6BC5" w14:paraId="188E4EB7" w14:textId="77777777">
        <w:tc>
          <w:tcPr>
            <w:tcW w:w="2250" w:type="dxa"/>
            <w:tcBorders>
              <w:top w:val="single" w:sz="6" w:space="0" w:color="auto"/>
              <w:left w:val="single" w:sz="6" w:space="0" w:color="auto"/>
              <w:bottom w:val="single" w:sz="6" w:space="0" w:color="auto"/>
              <w:right w:val="single" w:sz="6" w:space="0" w:color="auto"/>
            </w:tcBorders>
            <w:hideMark/>
          </w:tcPr>
          <w:p w14:paraId="3D0B7F34" w14:textId="77777777" w:rsidR="00EF6BC5" w:rsidRPr="00EF6BC5" w:rsidRDefault="00EF6BC5" w:rsidP="00EF6BC5">
            <w:pPr>
              <w:spacing w:after="60"/>
              <w:rPr>
                <w:szCs w:val="24"/>
              </w:rPr>
            </w:pPr>
            <w:r w:rsidRPr="00EF6BC5">
              <w:rPr>
                <w:color w:val="000000"/>
                <w:sz w:val="22"/>
                <w:szCs w:val="22"/>
              </w:rPr>
              <w:t>Electrical safety</w:t>
            </w:r>
          </w:p>
        </w:tc>
        <w:tc>
          <w:tcPr>
            <w:tcW w:w="2250" w:type="dxa"/>
            <w:tcBorders>
              <w:top w:val="single" w:sz="6" w:space="0" w:color="auto"/>
              <w:left w:val="nil"/>
              <w:bottom w:val="single" w:sz="6" w:space="0" w:color="auto"/>
              <w:right w:val="single" w:sz="6" w:space="0" w:color="auto"/>
            </w:tcBorders>
            <w:hideMark/>
          </w:tcPr>
          <w:p w14:paraId="7D1BB1C6" w14:textId="77777777" w:rsidR="00EF6BC5" w:rsidRPr="00EF6BC5" w:rsidRDefault="00EF6BC5" w:rsidP="00EF6BC5">
            <w:pPr>
              <w:spacing w:after="60"/>
              <w:rPr>
                <w:szCs w:val="24"/>
              </w:rPr>
            </w:pPr>
            <w:r w:rsidRPr="00EF6BC5">
              <w:rPr>
                <w:color w:val="000000"/>
                <w:sz w:val="22"/>
                <w:szCs w:val="22"/>
              </w:rPr>
              <w:t>Safe installation/testing</w:t>
            </w:r>
          </w:p>
        </w:tc>
        <w:tc>
          <w:tcPr>
            <w:tcW w:w="2250" w:type="dxa"/>
            <w:tcBorders>
              <w:top w:val="single" w:sz="6" w:space="0" w:color="auto"/>
              <w:left w:val="nil"/>
              <w:bottom w:val="single" w:sz="6" w:space="0" w:color="auto"/>
              <w:right w:val="single" w:sz="6" w:space="0" w:color="auto"/>
            </w:tcBorders>
            <w:hideMark/>
          </w:tcPr>
          <w:p w14:paraId="2A7FE880" w14:textId="77777777" w:rsidR="00EF6BC5" w:rsidRPr="00EF6BC5" w:rsidRDefault="00EF6BC5" w:rsidP="00EF6BC5">
            <w:pPr>
              <w:spacing w:after="60"/>
              <w:rPr>
                <w:szCs w:val="24"/>
              </w:rPr>
            </w:pPr>
            <w:r w:rsidRPr="00EF6BC5">
              <w:rPr>
                <w:color w:val="000000"/>
                <w:sz w:val="22"/>
                <w:szCs w:val="22"/>
              </w:rPr>
              <w:t>Each activity</w:t>
            </w:r>
          </w:p>
        </w:tc>
        <w:tc>
          <w:tcPr>
            <w:tcW w:w="2250" w:type="dxa"/>
            <w:tcBorders>
              <w:top w:val="single" w:sz="6" w:space="0" w:color="auto"/>
              <w:left w:val="nil"/>
              <w:bottom w:val="single" w:sz="6" w:space="0" w:color="auto"/>
              <w:right w:val="single" w:sz="6" w:space="0" w:color="auto"/>
            </w:tcBorders>
            <w:hideMark/>
          </w:tcPr>
          <w:p w14:paraId="08073BD0" w14:textId="77777777" w:rsidR="00EF6BC5" w:rsidRPr="00EF6BC5" w:rsidRDefault="00EF6BC5" w:rsidP="00EF6BC5">
            <w:pPr>
              <w:spacing w:after="60"/>
              <w:rPr>
                <w:szCs w:val="24"/>
              </w:rPr>
            </w:pPr>
            <w:r w:rsidRPr="00EF6BC5">
              <w:rPr>
                <w:color w:val="000000"/>
                <w:sz w:val="22"/>
                <w:szCs w:val="22"/>
              </w:rPr>
              <w:t>Qualified technician</w:t>
            </w:r>
          </w:p>
        </w:tc>
      </w:tr>
      <w:tr w:rsidR="00EF6BC5" w:rsidRPr="00EF6BC5" w14:paraId="3AD0C64B" w14:textId="77777777">
        <w:tc>
          <w:tcPr>
            <w:tcW w:w="2250" w:type="dxa"/>
            <w:tcBorders>
              <w:top w:val="single" w:sz="6" w:space="0" w:color="auto"/>
              <w:left w:val="single" w:sz="6" w:space="0" w:color="auto"/>
              <w:bottom w:val="single" w:sz="6" w:space="0" w:color="auto"/>
              <w:right w:val="single" w:sz="6" w:space="0" w:color="auto"/>
            </w:tcBorders>
            <w:hideMark/>
          </w:tcPr>
          <w:p w14:paraId="266E8625" w14:textId="77777777" w:rsidR="00EF6BC5" w:rsidRPr="00EF6BC5" w:rsidRDefault="00EF6BC5" w:rsidP="00EF6BC5">
            <w:pPr>
              <w:spacing w:after="60"/>
              <w:rPr>
                <w:szCs w:val="24"/>
              </w:rPr>
            </w:pPr>
            <w:r w:rsidRPr="00EF6BC5">
              <w:rPr>
                <w:color w:val="000000"/>
                <w:sz w:val="22"/>
                <w:szCs w:val="22"/>
              </w:rPr>
              <w:t>Lifting operations</w:t>
            </w:r>
          </w:p>
        </w:tc>
        <w:tc>
          <w:tcPr>
            <w:tcW w:w="2250" w:type="dxa"/>
            <w:tcBorders>
              <w:top w:val="single" w:sz="6" w:space="0" w:color="auto"/>
              <w:left w:val="nil"/>
              <w:bottom w:val="single" w:sz="6" w:space="0" w:color="auto"/>
              <w:right w:val="single" w:sz="6" w:space="0" w:color="auto"/>
            </w:tcBorders>
            <w:hideMark/>
          </w:tcPr>
          <w:p w14:paraId="791CEDBD" w14:textId="77777777" w:rsidR="00EF6BC5" w:rsidRPr="00EF6BC5" w:rsidRDefault="00EF6BC5" w:rsidP="00EF6BC5">
            <w:pPr>
              <w:spacing w:after="60"/>
              <w:rPr>
                <w:szCs w:val="24"/>
              </w:rPr>
            </w:pPr>
            <w:r w:rsidRPr="00EF6BC5">
              <w:rPr>
                <w:color w:val="000000"/>
                <w:sz w:val="22"/>
                <w:szCs w:val="22"/>
              </w:rPr>
              <w:t>Compliance with lifting plan</w:t>
            </w:r>
          </w:p>
        </w:tc>
        <w:tc>
          <w:tcPr>
            <w:tcW w:w="2250" w:type="dxa"/>
            <w:tcBorders>
              <w:top w:val="single" w:sz="6" w:space="0" w:color="auto"/>
              <w:left w:val="nil"/>
              <w:bottom w:val="single" w:sz="6" w:space="0" w:color="auto"/>
              <w:right w:val="single" w:sz="6" w:space="0" w:color="auto"/>
            </w:tcBorders>
            <w:hideMark/>
          </w:tcPr>
          <w:p w14:paraId="65D9639E" w14:textId="77777777" w:rsidR="00EF6BC5" w:rsidRPr="00EF6BC5" w:rsidRDefault="00EF6BC5" w:rsidP="00EF6BC5">
            <w:pPr>
              <w:spacing w:after="60"/>
              <w:rPr>
                <w:szCs w:val="24"/>
              </w:rPr>
            </w:pPr>
            <w:r w:rsidRPr="00EF6BC5">
              <w:rPr>
                <w:color w:val="000000"/>
                <w:sz w:val="22"/>
                <w:szCs w:val="22"/>
              </w:rPr>
              <w:t>Each lift</w:t>
            </w:r>
          </w:p>
        </w:tc>
        <w:tc>
          <w:tcPr>
            <w:tcW w:w="2250" w:type="dxa"/>
            <w:tcBorders>
              <w:top w:val="single" w:sz="6" w:space="0" w:color="auto"/>
              <w:left w:val="nil"/>
              <w:bottom w:val="single" w:sz="6" w:space="0" w:color="auto"/>
              <w:right w:val="single" w:sz="6" w:space="0" w:color="auto"/>
            </w:tcBorders>
            <w:hideMark/>
          </w:tcPr>
          <w:p w14:paraId="5FCF9D42" w14:textId="77777777" w:rsidR="00EF6BC5" w:rsidRPr="00EF6BC5" w:rsidRDefault="00EF6BC5" w:rsidP="00EF6BC5">
            <w:pPr>
              <w:spacing w:after="60"/>
              <w:rPr>
                <w:szCs w:val="24"/>
              </w:rPr>
            </w:pPr>
            <w:r w:rsidRPr="00EF6BC5">
              <w:rPr>
                <w:color w:val="000000"/>
                <w:sz w:val="22"/>
                <w:szCs w:val="22"/>
              </w:rPr>
              <w:t>Supervisor</w:t>
            </w:r>
          </w:p>
        </w:tc>
      </w:tr>
      <w:tr w:rsidR="00EF6BC5" w:rsidRPr="00EF6BC5" w14:paraId="37747FEE" w14:textId="77777777">
        <w:tc>
          <w:tcPr>
            <w:tcW w:w="2250" w:type="dxa"/>
            <w:tcBorders>
              <w:top w:val="single" w:sz="6" w:space="0" w:color="auto"/>
              <w:left w:val="single" w:sz="6" w:space="0" w:color="auto"/>
              <w:bottom w:val="single" w:sz="6" w:space="0" w:color="auto"/>
              <w:right w:val="single" w:sz="6" w:space="0" w:color="auto"/>
            </w:tcBorders>
            <w:hideMark/>
          </w:tcPr>
          <w:p w14:paraId="7653F280" w14:textId="77777777" w:rsidR="00EF6BC5" w:rsidRPr="00EF6BC5" w:rsidRDefault="00EF6BC5" w:rsidP="00EF6BC5">
            <w:pPr>
              <w:spacing w:after="60"/>
              <w:rPr>
                <w:szCs w:val="24"/>
              </w:rPr>
            </w:pPr>
            <w:r w:rsidRPr="00EF6BC5">
              <w:rPr>
                <w:color w:val="000000"/>
                <w:sz w:val="22"/>
                <w:szCs w:val="22"/>
              </w:rPr>
              <w:t>Housekeeping</w:t>
            </w:r>
          </w:p>
        </w:tc>
        <w:tc>
          <w:tcPr>
            <w:tcW w:w="2250" w:type="dxa"/>
            <w:tcBorders>
              <w:top w:val="single" w:sz="6" w:space="0" w:color="auto"/>
              <w:left w:val="nil"/>
              <w:bottom w:val="single" w:sz="6" w:space="0" w:color="auto"/>
              <w:right w:val="single" w:sz="6" w:space="0" w:color="auto"/>
            </w:tcBorders>
            <w:hideMark/>
          </w:tcPr>
          <w:p w14:paraId="0D8B0EBE" w14:textId="77777777" w:rsidR="00EF6BC5" w:rsidRPr="00EF6BC5" w:rsidRDefault="00EF6BC5" w:rsidP="00EF6BC5">
            <w:pPr>
              <w:spacing w:after="60"/>
              <w:rPr>
                <w:szCs w:val="24"/>
              </w:rPr>
            </w:pPr>
            <w:r w:rsidRPr="00EF6BC5">
              <w:rPr>
                <w:color w:val="000000"/>
                <w:sz w:val="22"/>
                <w:szCs w:val="22"/>
              </w:rPr>
              <w:t>Clean and safe work area</w:t>
            </w:r>
          </w:p>
        </w:tc>
        <w:tc>
          <w:tcPr>
            <w:tcW w:w="2250" w:type="dxa"/>
            <w:tcBorders>
              <w:top w:val="single" w:sz="6" w:space="0" w:color="auto"/>
              <w:left w:val="nil"/>
              <w:bottom w:val="single" w:sz="6" w:space="0" w:color="auto"/>
              <w:right w:val="single" w:sz="6" w:space="0" w:color="auto"/>
            </w:tcBorders>
            <w:hideMark/>
          </w:tcPr>
          <w:p w14:paraId="2AC1346A" w14:textId="77777777" w:rsidR="00EF6BC5" w:rsidRPr="00EF6BC5" w:rsidRDefault="00EF6BC5" w:rsidP="00EF6BC5">
            <w:pPr>
              <w:spacing w:after="60"/>
              <w:rPr>
                <w:szCs w:val="24"/>
              </w:rPr>
            </w:pPr>
            <w:r w:rsidRPr="00EF6BC5">
              <w:rPr>
                <w:color w:val="000000"/>
                <w:sz w:val="22"/>
                <w:szCs w:val="22"/>
              </w:rPr>
              <w:t>Daily</w:t>
            </w:r>
          </w:p>
        </w:tc>
        <w:tc>
          <w:tcPr>
            <w:tcW w:w="2250" w:type="dxa"/>
            <w:tcBorders>
              <w:top w:val="single" w:sz="6" w:space="0" w:color="auto"/>
              <w:left w:val="nil"/>
              <w:bottom w:val="single" w:sz="6" w:space="0" w:color="auto"/>
              <w:right w:val="single" w:sz="6" w:space="0" w:color="auto"/>
            </w:tcBorders>
            <w:hideMark/>
          </w:tcPr>
          <w:p w14:paraId="5104927C"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1FD2E41B" w14:textId="77777777">
        <w:tc>
          <w:tcPr>
            <w:tcW w:w="2250" w:type="dxa"/>
            <w:tcBorders>
              <w:top w:val="single" w:sz="6" w:space="0" w:color="auto"/>
              <w:left w:val="single" w:sz="6" w:space="0" w:color="auto"/>
              <w:bottom w:val="single" w:sz="6" w:space="0" w:color="auto"/>
              <w:right w:val="single" w:sz="6" w:space="0" w:color="auto"/>
            </w:tcBorders>
            <w:hideMark/>
          </w:tcPr>
          <w:p w14:paraId="0B5CA1FC" w14:textId="77777777" w:rsidR="00EF6BC5" w:rsidRPr="00EF6BC5" w:rsidRDefault="00EF6BC5" w:rsidP="00EF6BC5">
            <w:pPr>
              <w:spacing w:after="60"/>
              <w:rPr>
                <w:szCs w:val="24"/>
              </w:rPr>
            </w:pPr>
            <w:r w:rsidRPr="00EF6BC5">
              <w:rPr>
                <w:color w:val="000000"/>
                <w:sz w:val="22"/>
                <w:szCs w:val="22"/>
              </w:rPr>
              <w:t>Waste management</w:t>
            </w:r>
          </w:p>
        </w:tc>
        <w:tc>
          <w:tcPr>
            <w:tcW w:w="2250" w:type="dxa"/>
            <w:tcBorders>
              <w:top w:val="single" w:sz="6" w:space="0" w:color="auto"/>
              <w:left w:val="nil"/>
              <w:bottom w:val="single" w:sz="6" w:space="0" w:color="auto"/>
              <w:right w:val="single" w:sz="6" w:space="0" w:color="auto"/>
            </w:tcBorders>
            <w:hideMark/>
          </w:tcPr>
          <w:p w14:paraId="7BBEEFD3" w14:textId="77777777" w:rsidR="00EF6BC5" w:rsidRPr="00EF6BC5" w:rsidRDefault="00EF6BC5" w:rsidP="00EF6BC5">
            <w:pPr>
              <w:spacing w:after="60"/>
              <w:rPr>
                <w:szCs w:val="24"/>
              </w:rPr>
            </w:pPr>
            <w:r w:rsidRPr="00EF6BC5">
              <w:rPr>
                <w:color w:val="000000"/>
                <w:sz w:val="22"/>
                <w:szCs w:val="22"/>
              </w:rPr>
              <w:t>Proper segregation/removal</w:t>
            </w:r>
          </w:p>
        </w:tc>
        <w:tc>
          <w:tcPr>
            <w:tcW w:w="2250" w:type="dxa"/>
            <w:tcBorders>
              <w:top w:val="single" w:sz="6" w:space="0" w:color="auto"/>
              <w:left w:val="nil"/>
              <w:bottom w:val="single" w:sz="6" w:space="0" w:color="auto"/>
              <w:right w:val="single" w:sz="6" w:space="0" w:color="auto"/>
            </w:tcBorders>
            <w:hideMark/>
          </w:tcPr>
          <w:p w14:paraId="67036317" w14:textId="77777777" w:rsidR="00EF6BC5" w:rsidRPr="00EF6BC5" w:rsidRDefault="00EF6BC5" w:rsidP="00EF6BC5">
            <w:pPr>
              <w:spacing w:after="60"/>
              <w:rPr>
                <w:szCs w:val="24"/>
              </w:rPr>
            </w:pPr>
            <w:r w:rsidRPr="00EF6BC5">
              <w:rPr>
                <w:color w:val="000000"/>
                <w:sz w:val="22"/>
                <w:szCs w:val="22"/>
              </w:rPr>
              <w:t>Weekly</w:t>
            </w:r>
          </w:p>
        </w:tc>
        <w:tc>
          <w:tcPr>
            <w:tcW w:w="2250" w:type="dxa"/>
            <w:tcBorders>
              <w:top w:val="single" w:sz="6" w:space="0" w:color="auto"/>
              <w:left w:val="nil"/>
              <w:bottom w:val="single" w:sz="6" w:space="0" w:color="auto"/>
              <w:right w:val="single" w:sz="6" w:space="0" w:color="auto"/>
            </w:tcBorders>
            <w:hideMark/>
          </w:tcPr>
          <w:p w14:paraId="07FD69DC"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10F487D5" w14:textId="77777777">
        <w:tc>
          <w:tcPr>
            <w:tcW w:w="2250" w:type="dxa"/>
            <w:tcBorders>
              <w:top w:val="single" w:sz="6" w:space="0" w:color="auto"/>
              <w:left w:val="single" w:sz="6" w:space="0" w:color="auto"/>
              <w:bottom w:val="single" w:sz="6" w:space="0" w:color="auto"/>
              <w:right w:val="single" w:sz="6" w:space="0" w:color="auto"/>
            </w:tcBorders>
            <w:hideMark/>
          </w:tcPr>
          <w:p w14:paraId="7885A8B6" w14:textId="77777777" w:rsidR="00EF6BC5" w:rsidRPr="00EF6BC5" w:rsidRDefault="00EF6BC5" w:rsidP="00EF6BC5">
            <w:pPr>
              <w:spacing w:after="60"/>
              <w:rPr>
                <w:szCs w:val="24"/>
              </w:rPr>
            </w:pPr>
            <w:r w:rsidRPr="00EF6BC5">
              <w:rPr>
                <w:color w:val="000000"/>
                <w:sz w:val="22"/>
                <w:szCs w:val="22"/>
              </w:rPr>
              <w:t>E-waste</w:t>
            </w:r>
          </w:p>
        </w:tc>
        <w:tc>
          <w:tcPr>
            <w:tcW w:w="2250" w:type="dxa"/>
            <w:tcBorders>
              <w:top w:val="single" w:sz="6" w:space="0" w:color="auto"/>
              <w:left w:val="nil"/>
              <w:bottom w:val="single" w:sz="6" w:space="0" w:color="auto"/>
              <w:right w:val="single" w:sz="6" w:space="0" w:color="auto"/>
            </w:tcBorders>
            <w:hideMark/>
          </w:tcPr>
          <w:p w14:paraId="3AA64434" w14:textId="77777777" w:rsidR="00EF6BC5" w:rsidRPr="00EF6BC5" w:rsidRDefault="00EF6BC5" w:rsidP="00EF6BC5">
            <w:pPr>
              <w:spacing w:after="60"/>
              <w:rPr>
                <w:szCs w:val="24"/>
              </w:rPr>
            </w:pPr>
            <w:r w:rsidRPr="00EF6BC5">
              <w:rPr>
                <w:color w:val="000000"/>
                <w:sz w:val="22"/>
                <w:szCs w:val="22"/>
              </w:rPr>
              <w:t>Appropriate storage/disposal</w:t>
            </w:r>
          </w:p>
        </w:tc>
        <w:tc>
          <w:tcPr>
            <w:tcW w:w="2250" w:type="dxa"/>
            <w:tcBorders>
              <w:top w:val="single" w:sz="6" w:space="0" w:color="auto"/>
              <w:left w:val="nil"/>
              <w:bottom w:val="single" w:sz="6" w:space="0" w:color="auto"/>
              <w:right w:val="single" w:sz="6" w:space="0" w:color="auto"/>
            </w:tcBorders>
            <w:hideMark/>
          </w:tcPr>
          <w:p w14:paraId="179362EC" w14:textId="77777777" w:rsidR="00EF6BC5" w:rsidRPr="00EF6BC5" w:rsidRDefault="00EF6BC5" w:rsidP="00EF6BC5">
            <w:pPr>
              <w:spacing w:after="60"/>
              <w:rPr>
                <w:szCs w:val="24"/>
              </w:rPr>
            </w:pPr>
            <w:r w:rsidRPr="00EF6BC5">
              <w:rPr>
                <w:color w:val="000000"/>
                <w:sz w:val="22"/>
                <w:szCs w:val="22"/>
              </w:rPr>
              <w:t>As generated</w:t>
            </w:r>
          </w:p>
        </w:tc>
        <w:tc>
          <w:tcPr>
            <w:tcW w:w="2250" w:type="dxa"/>
            <w:tcBorders>
              <w:top w:val="single" w:sz="6" w:space="0" w:color="auto"/>
              <w:left w:val="nil"/>
              <w:bottom w:val="single" w:sz="6" w:space="0" w:color="auto"/>
              <w:right w:val="single" w:sz="6" w:space="0" w:color="auto"/>
            </w:tcBorders>
            <w:hideMark/>
          </w:tcPr>
          <w:p w14:paraId="0C46BE05"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723C0749" w14:textId="77777777">
        <w:tc>
          <w:tcPr>
            <w:tcW w:w="2250" w:type="dxa"/>
            <w:tcBorders>
              <w:top w:val="single" w:sz="6" w:space="0" w:color="auto"/>
              <w:left w:val="single" w:sz="6" w:space="0" w:color="auto"/>
              <w:bottom w:val="single" w:sz="6" w:space="0" w:color="auto"/>
              <w:right w:val="single" w:sz="6" w:space="0" w:color="auto"/>
            </w:tcBorders>
            <w:hideMark/>
          </w:tcPr>
          <w:p w14:paraId="100BAAD5" w14:textId="77777777" w:rsidR="00EF6BC5" w:rsidRPr="00EF6BC5" w:rsidRDefault="00EF6BC5" w:rsidP="00EF6BC5">
            <w:pPr>
              <w:spacing w:after="60"/>
              <w:rPr>
                <w:szCs w:val="24"/>
              </w:rPr>
            </w:pPr>
            <w:r w:rsidRPr="00EF6BC5">
              <w:rPr>
                <w:color w:val="000000"/>
                <w:sz w:val="22"/>
                <w:szCs w:val="22"/>
              </w:rPr>
              <w:t>GRM</w:t>
            </w:r>
          </w:p>
        </w:tc>
        <w:tc>
          <w:tcPr>
            <w:tcW w:w="2250" w:type="dxa"/>
            <w:tcBorders>
              <w:top w:val="single" w:sz="6" w:space="0" w:color="auto"/>
              <w:left w:val="nil"/>
              <w:bottom w:val="single" w:sz="6" w:space="0" w:color="auto"/>
              <w:right w:val="single" w:sz="6" w:space="0" w:color="auto"/>
            </w:tcBorders>
            <w:hideMark/>
          </w:tcPr>
          <w:p w14:paraId="2AA5668D" w14:textId="77777777" w:rsidR="00EF6BC5" w:rsidRPr="00EF6BC5" w:rsidRDefault="00EF6BC5" w:rsidP="00EF6BC5">
            <w:pPr>
              <w:spacing w:after="60"/>
              <w:rPr>
                <w:szCs w:val="24"/>
              </w:rPr>
            </w:pPr>
            <w:r w:rsidRPr="00EF6BC5">
              <w:rPr>
                <w:color w:val="000000"/>
                <w:sz w:val="22"/>
                <w:szCs w:val="22"/>
              </w:rPr>
              <w:t>Complaints received/resolved</w:t>
            </w:r>
          </w:p>
        </w:tc>
        <w:tc>
          <w:tcPr>
            <w:tcW w:w="2250" w:type="dxa"/>
            <w:tcBorders>
              <w:top w:val="single" w:sz="6" w:space="0" w:color="auto"/>
              <w:left w:val="nil"/>
              <w:bottom w:val="single" w:sz="6" w:space="0" w:color="auto"/>
              <w:right w:val="single" w:sz="6" w:space="0" w:color="auto"/>
            </w:tcBorders>
            <w:hideMark/>
          </w:tcPr>
          <w:p w14:paraId="265BF967" w14:textId="77777777" w:rsidR="00EF6BC5" w:rsidRPr="00EF6BC5" w:rsidRDefault="00EF6BC5" w:rsidP="00EF6BC5">
            <w:pPr>
              <w:spacing w:after="60"/>
              <w:rPr>
                <w:szCs w:val="24"/>
              </w:rPr>
            </w:pPr>
            <w:r w:rsidRPr="00EF6BC5">
              <w:rPr>
                <w:color w:val="000000"/>
                <w:sz w:val="22"/>
                <w:szCs w:val="22"/>
              </w:rPr>
              <w:t>Ongoing</w:t>
            </w:r>
          </w:p>
        </w:tc>
        <w:tc>
          <w:tcPr>
            <w:tcW w:w="2250" w:type="dxa"/>
            <w:tcBorders>
              <w:top w:val="single" w:sz="6" w:space="0" w:color="auto"/>
              <w:left w:val="nil"/>
              <w:bottom w:val="single" w:sz="6" w:space="0" w:color="auto"/>
              <w:right w:val="single" w:sz="6" w:space="0" w:color="auto"/>
            </w:tcBorders>
            <w:hideMark/>
          </w:tcPr>
          <w:p w14:paraId="317BB784" w14:textId="77777777" w:rsidR="00EF6BC5" w:rsidRPr="00EF6BC5" w:rsidRDefault="00EF6BC5" w:rsidP="00EF6BC5">
            <w:pPr>
              <w:spacing w:after="60"/>
              <w:rPr>
                <w:szCs w:val="24"/>
              </w:rPr>
            </w:pPr>
            <w:r w:rsidRPr="00EF6BC5">
              <w:rPr>
                <w:color w:val="000000"/>
                <w:sz w:val="22"/>
                <w:szCs w:val="22"/>
              </w:rPr>
              <w:t>Contractor/PIU</w:t>
            </w:r>
          </w:p>
        </w:tc>
      </w:tr>
      <w:tr w:rsidR="00EF6BC5" w:rsidRPr="00EF6BC5" w14:paraId="39C8FEFE" w14:textId="77777777">
        <w:tc>
          <w:tcPr>
            <w:tcW w:w="2250" w:type="dxa"/>
            <w:tcBorders>
              <w:top w:val="single" w:sz="6" w:space="0" w:color="auto"/>
              <w:left w:val="single" w:sz="6" w:space="0" w:color="auto"/>
              <w:bottom w:val="single" w:sz="6" w:space="0" w:color="auto"/>
              <w:right w:val="single" w:sz="6" w:space="0" w:color="auto"/>
            </w:tcBorders>
            <w:hideMark/>
          </w:tcPr>
          <w:p w14:paraId="03F06E8A" w14:textId="77777777" w:rsidR="00EF6BC5" w:rsidRPr="00EF6BC5" w:rsidRDefault="00EF6BC5" w:rsidP="00EF6BC5">
            <w:pPr>
              <w:spacing w:after="60"/>
              <w:rPr>
                <w:szCs w:val="24"/>
              </w:rPr>
            </w:pPr>
            <w:r w:rsidRPr="00EF6BC5">
              <w:rPr>
                <w:color w:val="000000"/>
                <w:sz w:val="22"/>
                <w:szCs w:val="22"/>
              </w:rPr>
              <w:t>Incidents</w:t>
            </w:r>
          </w:p>
        </w:tc>
        <w:tc>
          <w:tcPr>
            <w:tcW w:w="2250" w:type="dxa"/>
            <w:tcBorders>
              <w:top w:val="single" w:sz="6" w:space="0" w:color="auto"/>
              <w:left w:val="nil"/>
              <w:bottom w:val="single" w:sz="6" w:space="0" w:color="auto"/>
              <w:right w:val="single" w:sz="6" w:space="0" w:color="auto"/>
            </w:tcBorders>
            <w:hideMark/>
          </w:tcPr>
          <w:p w14:paraId="39CD50B7" w14:textId="77777777" w:rsidR="00EF6BC5" w:rsidRPr="00EF6BC5" w:rsidRDefault="00EF6BC5" w:rsidP="00EF6BC5">
            <w:pPr>
              <w:spacing w:after="60"/>
              <w:rPr>
                <w:szCs w:val="24"/>
              </w:rPr>
            </w:pPr>
            <w:r w:rsidRPr="00EF6BC5">
              <w:rPr>
                <w:color w:val="000000"/>
                <w:sz w:val="22"/>
                <w:szCs w:val="22"/>
              </w:rPr>
              <w:t>Number and severity</w:t>
            </w:r>
          </w:p>
        </w:tc>
        <w:tc>
          <w:tcPr>
            <w:tcW w:w="2250" w:type="dxa"/>
            <w:tcBorders>
              <w:top w:val="single" w:sz="6" w:space="0" w:color="auto"/>
              <w:left w:val="nil"/>
              <w:bottom w:val="single" w:sz="6" w:space="0" w:color="auto"/>
              <w:right w:val="single" w:sz="6" w:space="0" w:color="auto"/>
            </w:tcBorders>
            <w:hideMark/>
          </w:tcPr>
          <w:p w14:paraId="149E593F" w14:textId="77777777" w:rsidR="00EF6BC5" w:rsidRPr="00EF6BC5" w:rsidRDefault="00EF6BC5" w:rsidP="00EF6BC5">
            <w:pPr>
              <w:spacing w:after="60"/>
              <w:rPr>
                <w:szCs w:val="24"/>
              </w:rPr>
            </w:pPr>
            <w:r w:rsidRPr="00EF6BC5">
              <w:rPr>
                <w:color w:val="000000"/>
                <w:sz w:val="22"/>
                <w:szCs w:val="22"/>
              </w:rPr>
              <w:t>Continuous</w:t>
            </w:r>
          </w:p>
        </w:tc>
        <w:tc>
          <w:tcPr>
            <w:tcW w:w="2250" w:type="dxa"/>
            <w:tcBorders>
              <w:top w:val="single" w:sz="6" w:space="0" w:color="auto"/>
              <w:left w:val="nil"/>
              <w:bottom w:val="single" w:sz="6" w:space="0" w:color="auto"/>
              <w:right w:val="single" w:sz="6" w:space="0" w:color="auto"/>
            </w:tcBorders>
            <w:hideMark/>
          </w:tcPr>
          <w:p w14:paraId="19D2746B" w14:textId="77777777" w:rsidR="00EF6BC5" w:rsidRPr="00EF6BC5" w:rsidRDefault="00EF6BC5" w:rsidP="00EF6BC5">
            <w:pPr>
              <w:spacing w:after="60"/>
              <w:rPr>
                <w:szCs w:val="24"/>
              </w:rPr>
            </w:pPr>
            <w:r w:rsidRPr="00EF6BC5">
              <w:rPr>
                <w:color w:val="000000"/>
                <w:sz w:val="22"/>
                <w:szCs w:val="22"/>
              </w:rPr>
              <w:t>Contractor</w:t>
            </w:r>
          </w:p>
        </w:tc>
      </w:tr>
      <w:tr w:rsidR="00EF6BC5" w:rsidRPr="00EF6BC5" w14:paraId="7E80BBE9" w14:textId="77777777">
        <w:tc>
          <w:tcPr>
            <w:tcW w:w="2250" w:type="dxa"/>
            <w:tcBorders>
              <w:top w:val="single" w:sz="6" w:space="0" w:color="auto"/>
              <w:left w:val="single" w:sz="6" w:space="0" w:color="auto"/>
              <w:bottom w:val="single" w:sz="6" w:space="0" w:color="auto"/>
              <w:right w:val="single" w:sz="6" w:space="0" w:color="auto"/>
            </w:tcBorders>
            <w:hideMark/>
          </w:tcPr>
          <w:p w14:paraId="6EEB331B" w14:textId="77777777" w:rsidR="00EF6BC5" w:rsidRPr="00EF6BC5" w:rsidRDefault="00EF6BC5" w:rsidP="00EF6BC5">
            <w:pPr>
              <w:spacing w:after="60"/>
              <w:rPr>
                <w:szCs w:val="24"/>
              </w:rPr>
            </w:pPr>
            <w:r w:rsidRPr="00EF6BC5">
              <w:rPr>
                <w:color w:val="000000"/>
                <w:sz w:val="22"/>
                <w:szCs w:val="22"/>
              </w:rPr>
              <w:t>Corrective actions</w:t>
            </w:r>
          </w:p>
        </w:tc>
        <w:tc>
          <w:tcPr>
            <w:tcW w:w="2250" w:type="dxa"/>
            <w:tcBorders>
              <w:top w:val="single" w:sz="6" w:space="0" w:color="auto"/>
              <w:left w:val="nil"/>
              <w:bottom w:val="single" w:sz="6" w:space="0" w:color="auto"/>
              <w:right w:val="single" w:sz="6" w:space="0" w:color="auto"/>
            </w:tcBorders>
            <w:hideMark/>
          </w:tcPr>
          <w:p w14:paraId="50149509" w14:textId="77777777" w:rsidR="00EF6BC5" w:rsidRPr="00EF6BC5" w:rsidRDefault="00EF6BC5" w:rsidP="00EF6BC5">
            <w:pPr>
              <w:spacing w:after="60"/>
              <w:rPr>
                <w:szCs w:val="24"/>
              </w:rPr>
            </w:pPr>
            <w:r w:rsidRPr="00EF6BC5">
              <w:rPr>
                <w:color w:val="000000"/>
                <w:sz w:val="22"/>
                <w:szCs w:val="22"/>
              </w:rPr>
              <w:t>Closure of actions</w:t>
            </w:r>
          </w:p>
        </w:tc>
        <w:tc>
          <w:tcPr>
            <w:tcW w:w="2250" w:type="dxa"/>
            <w:tcBorders>
              <w:top w:val="single" w:sz="6" w:space="0" w:color="auto"/>
              <w:left w:val="nil"/>
              <w:bottom w:val="single" w:sz="6" w:space="0" w:color="auto"/>
              <w:right w:val="single" w:sz="6" w:space="0" w:color="auto"/>
            </w:tcBorders>
            <w:hideMark/>
          </w:tcPr>
          <w:p w14:paraId="40A6486C" w14:textId="77777777" w:rsidR="00EF6BC5" w:rsidRPr="00EF6BC5" w:rsidRDefault="00EF6BC5" w:rsidP="00EF6BC5">
            <w:pPr>
              <w:spacing w:after="60"/>
              <w:rPr>
                <w:szCs w:val="24"/>
              </w:rPr>
            </w:pPr>
            <w:r w:rsidRPr="00EF6BC5">
              <w:rPr>
                <w:color w:val="000000"/>
                <w:sz w:val="22"/>
                <w:szCs w:val="22"/>
              </w:rPr>
              <w:t>Weekly</w:t>
            </w:r>
          </w:p>
        </w:tc>
        <w:tc>
          <w:tcPr>
            <w:tcW w:w="2250" w:type="dxa"/>
            <w:tcBorders>
              <w:top w:val="single" w:sz="6" w:space="0" w:color="auto"/>
              <w:left w:val="nil"/>
              <w:bottom w:val="single" w:sz="6" w:space="0" w:color="auto"/>
              <w:right w:val="single" w:sz="6" w:space="0" w:color="auto"/>
            </w:tcBorders>
            <w:hideMark/>
          </w:tcPr>
          <w:p w14:paraId="46351C05" w14:textId="77777777" w:rsidR="00EF6BC5" w:rsidRPr="00EF6BC5" w:rsidRDefault="00EF6BC5" w:rsidP="00EF6BC5">
            <w:pPr>
              <w:spacing w:after="60"/>
              <w:rPr>
                <w:szCs w:val="24"/>
              </w:rPr>
            </w:pPr>
            <w:r w:rsidRPr="00EF6BC5">
              <w:rPr>
                <w:color w:val="000000"/>
                <w:sz w:val="22"/>
                <w:szCs w:val="22"/>
              </w:rPr>
              <w:t>Contractor/PIU</w:t>
            </w:r>
          </w:p>
        </w:tc>
      </w:tr>
    </w:tbl>
    <w:p w14:paraId="2BB5E084" w14:textId="77777777" w:rsidR="00EF6BC5" w:rsidRPr="00EF6BC5" w:rsidRDefault="00EF6BC5" w:rsidP="00EF6BC5">
      <w:pPr>
        <w:spacing w:after="120"/>
        <w:rPr>
          <w:szCs w:val="24"/>
        </w:rPr>
      </w:pPr>
      <w:r w:rsidRPr="00EF6BC5">
        <w:rPr>
          <w:color w:val="000000"/>
          <w:sz w:val="22"/>
          <w:szCs w:val="22"/>
        </w:rPr>
        <w:t>The Contractor shall provide periodic ESHS reports to the PIU covering:</w:t>
      </w:r>
    </w:p>
    <w:p w14:paraId="7B72FFFE" w14:textId="77777777" w:rsidR="00EF6BC5" w:rsidRPr="00EF6BC5" w:rsidRDefault="00EF6BC5" w:rsidP="00EF6BC5">
      <w:pPr>
        <w:spacing w:after="120"/>
        <w:ind w:left="360"/>
        <w:rPr>
          <w:szCs w:val="24"/>
        </w:rPr>
      </w:pPr>
      <w:r w:rsidRPr="00EF6BC5">
        <w:rPr>
          <w:color w:val="000000"/>
          <w:sz w:val="22"/>
          <w:szCs w:val="22"/>
        </w:rPr>
        <w:t>•  work undertaken;</w:t>
      </w:r>
    </w:p>
    <w:p w14:paraId="05D39D87" w14:textId="77777777" w:rsidR="00EF6BC5" w:rsidRPr="00EF6BC5" w:rsidRDefault="00EF6BC5" w:rsidP="00EF6BC5">
      <w:pPr>
        <w:spacing w:after="120"/>
        <w:ind w:left="360"/>
        <w:rPr>
          <w:szCs w:val="24"/>
        </w:rPr>
      </w:pPr>
      <w:r w:rsidRPr="00EF6BC5">
        <w:rPr>
          <w:color w:val="000000"/>
          <w:sz w:val="22"/>
          <w:szCs w:val="22"/>
        </w:rPr>
        <w:t>•  workforce numbers;</w:t>
      </w:r>
    </w:p>
    <w:p w14:paraId="224EE709" w14:textId="77777777" w:rsidR="00EF6BC5" w:rsidRPr="00EF6BC5" w:rsidRDefault="00EF6BC5" w:rsidP="00EF6BC5">
      <w:pPr>
        <w:spacing w:after="120"/>
        <w:ind w:left="360"/>
        <w:rPr>
          <w:szCs w:val="24"/>
        </w:rPr>
      </w:pPr>
      <w:r w:rsidRPr="00EF6BC5">
        <w:rPr>
          <w:color w:val="000000"/>
          <w:sz w:val="22"/>
          <w:szCs w:val="22"/>
        </w:rPr>
        <w:t>•  induction and toolbox talks;</w:t>
      </w:r>
    </w:p>
    <w:p w14:paraId="48021771" w14:textId="77777777" w:rsidR="00EF6BC5" w:rsidRPr="00EF6BC5" w:rsidRDefault="00EF6BC5" w:rsidP="00EF6BC5">
      <w:pPr>
        <w:spacing w:after="120"/>
        <w:ind w:left="360"/>
        <w:rPr>
          <w:szCs w:val="24"/>
        </w:rPr>
      </w:pPr>
      <w:r w:rsidRPr="00EF6BC5">
        <w:rPr>
          <w:color w:val="000000"/>
          <w:sz w:val="22"/>
          <w:szCs w:val="22"/>
        </w:rPr>
        <w:t>•  PPE compliance;</w:t>
      </w:r>
    </w:p>
    <w:p w14:paraId="134A155B" w14:textId="77777777" w:rsidR="00EF6BC5" w:rsidRPr="00EF6BC5" w:rsidRDefault="00EF6BC5" w:rsidP="00EF6BC5">
      <w:pPr>
        <w:spacing w:after="120"/>
        <w:ind w:left="360"/>
        <w:rPr>
          <w:szCs w:val="24"/>
        </w:rPr>
      </w:pPr>
      <w:r w:rsidRPr="00EF6BC5">
        <w:rPr>
          <w:color w:val="000000"/>
          <w:sz w:val="22"/>
          <w:szCs w:val="22"/>
        </w:rPr>
        <w:t>•  inspections;</w:t>
      </w:r>
    </w:p>
    <w:p w14:paraId="1C220C97" w14:textId="77777777" w:rsidR="00EF6BC5" w:rsidRPr="00EF6BC5" w:rsidRDefault="00EF6BC5" w:rsidP="00EF6BC5">
      <w:pPr>
        <w:spacing w:after="120"/>
        <w:ind w:left="360"/>
        <w:rPr>
          <w:szCs w:val="24"/>
        </w:rPr>
      </w:pPr>
      <w:r w:rsidRPr="00EF6BC5">
        <w:rPr>
          <w:color w:val="000000"/>
          <w:sz w:val="22"/>
          <w:szCs w:val="22"/>
        </w:rPr>
        <w:t>•  incidents and near misses;</w:t>
      </w:r>
    </w:p>
    <w:p w14:paraId="6149D019" w14:textId="77777777" w:rsidR="00EF6BC5" w:rsidRPr="00EF6BC5" w:rsidRDefault="00EF6BC5" w:rsidP="00EF6BC5">
      <w:pPr>
        <w:spacing w:after="120"/>
        <w:ind w:left="360"/>
        <w:rPr>
          <w:szCs w:val="24"/>
        </w:rPr>
      </w:pPr>
      <w:r w:rsidRPr="00EF6BC5">
        <w:rPr>
          <w:color w:val="000000"/>
          <w:sz w:val="22"/>
          <w:szCs w:val="22"/>
        </w:rPr>
        <w:t>•  waste and e-waste;</w:t>
      </w:r>
    </w:p>
    <w:p w14:paraId="67C147B7" w14:textId="77777777" w:rsidR="00EF6BC5" w:rsidRPr="00EF6BC5" w:rsidRDefault="00EF6BC5" w:rsidP="00EF6BC5">
      <w:pPr>
        <w:spacing w:after="120"/>
        <w:ind w:left="360"/>
        <w:rPr>
          <w:szCs w:val="24"/>
        </w:rPr>
      </w:pPr>
      <w:r w:rsidRPr="00EF6BC5">
        <w:rPr>
          <w:color w:val="000000"/>
          <w:sz w:val="22"/>
          <w:szCs w:val="22"/>
        </w:rPr>
        <w:t>•  grievances;</w:t>
      </w:r>
    </w:p>
    <w:p w14:paraId="7CE92240" w14:textId="77777777" w:rsidR="00EF6BC5" w:rsidRPr="00EF6BC5" w:rsidRDefault="00EF6BC5" w:rsidP="00EF6BC5">
      <w:pPr>
        <w:spacing w:after="120"/>
        <w:ind w:left="360"/>
        <w:rPr>
          <w:szCs w:val="24"/>
        </w:rPr>
      </w:pPr>
      <w:r w:rsidRPr="00EF6BC5">
        <w:rPr>
          <w:color w:val="000000"/>
          <w:sz w:val="22"/>
          <w:szCs w:val="22"/>
        </w:rPr>
        <w:t>•  Code of Conduct compliance;</w:t>
      </w:r>
    </w:p>
    <w:p w14:paraId="16D3EB3C" w14:textId="77777777" w:rsidR="00EF6BC5" w:rsidRPr="00EF6BC5" w:rsidRDefault="00EF6BC5" w:rsidP="00EF6BC5">
      <w:pPr>
        <w:spacing w:after="120"/>
        <w:ind w:left="360"/>
        <w:rPr>
          <w:szCs w:val="24"/>
        </w:rPr>
      </w:pPr>
      <w:r w:rsidRPr="00EF6BC5">
        <w:rPr>
          <w:color w:val="000000"/>
          <w:sz w:val="22"/>
          <w:szCs w:val="22"/>
        </w:rPr>
        <w:t>•  corrective actions; and</w:t>
      </w:r>
    </w:p>
    <w:p w14:paraId="5AF42B8C" w14:textId="77777777" w:rsidR="00EF6BC5" w:rsidRPr="00EF6BC5" w:rsidRDefault="00EF6BC5" w:rsidP="00EF6BC5">
      <w:pPr>
        <w:spacing w:after="120"/>
        <w:ind w:left="360"/>
        <w:rPr>
          <w:szCs w:val="24"/>
        </w:rPr>
      </w:pPr>
      <w:r w:rsidRPr="00EF6BC5">
        <w:rPr>
          <w:color w:val="000000"/>
          <w:sz w:val="22"/>
          <w:szCs w:val="22"/>
        </w:rPr>
        <w:t>•  planned activities.</w:t>
      </w:r>
    </w:p>
    <w:p w14:paraId="64377006" w14:textId="77777777" w:rsidR="00EF6BC5" w:rsidRPr="00EF6BC5" w:rsidRDefault="00EF6BC5" w:rsidP="00EF6BC5">
      <w:pPr>
        <w:spacing w:after="120"/>
        <w:rPr>
          <w:szCs w:val="24"/>
        </w:rPr>
      </w:pPr>
      <w:r w:rsidRPr="00EF6BC5">
        <w:rPr>
          <w:b/>
          <w:color w:val="000000"/>
          <w:sz w:val="22"/>
          <w:szCs w:val="22"/>
        </w:rPr>
        <w:t>15. NON-CONFORMANCE AND CORRECTIVE ACTION</w:t>
      </w:r>
    </w:p>
    <w:p w14:paraId="3DD19209" w14:textId="77777777" w:rsidR="00EF6BC5" w:rsidRPr="00EF6BC5" w:rsidRDefault="00EF6BC5" w:rsidP="00EF6BC5">
      <w:pPr>
        <w:spacing w:after="120"/>
        <w:rPr>
          <w:szCs w:val="24"/>
        </w:rPr>
      </w:pPr>
      <w:r w:rsidRPr="00EF6BC5">
        <w:rPr>
          <w:color w:val="000000"/>
          <w:sz w:val="22"/>
          <w:szCs w:val="22"/>
        </w:rPr>
        <w:t>Any ESHS non-compliance shall be recorded and corrected promptly.</w:t>
      </w:r>
    </w:p>
    <w:p w14:paraId="2BDC46C7" w14:textId="77777777" w:rsidR="00EF6BC5" w:rsidRPr="00EF6BC5" w:rsidRDefault="00EF6BC5" w:rsidP="00EF6BC5">
      <w:pPr>
        <w:spacing w:after="120"/>
        <w:rPr>
          <w:szCs w:val="24"/>
        </w:rPr>
      </w:pPr>
      <w:r w:rsidRPr="00EF6BC5">
        <w:rPr>
          <w:color w:val="000000"/>
          <w:sz w:val="22"/>
          <w:szCs w:val="22"/>
        </w:rPr>
        <w:t>The Contractor shall:</w:t>
      </w:r>
    </w:p>
    <w:p w14:paraId="3C93FC29" w14:textId="77777777" w:rsidR="00EF6BC5" w:rsidRPr="00EF6BC5" w:rsidRDefault="00EF6BC5" w:rsidP="00EF6BC5">
      <w:pPr>
        <w:spacing w:after="120"/>
        <w:ind w:left="360"/>
        <w:rPr>
          <w:szCs w:val="24"/>
        </w:rPr>
      </w:pPr>
      <w:r w:rsidRPr="00EF6BC5">
        <w:rPr>
          <w:color w:val="000000"/>
          <w:sz w:val="22"/>
          <w:szCs w:val="22"/>
        </w:rPr>
        <w:t>•  identify the non-conformance;</w:t>
      </w:r>
    </w:p>
    <w:p w14:paraId="143D8FC2" w14:textId="77777777" w:rsidR="00EF6BC5" w:rsidRPr="00EF6BC5" w:rsidRDefault="00EF6BC5" w:rsidP="00EF6BC5">
      <w:pPr>
        <w:spacing w:after="120"/>
        <w:ind w:left="360"/>
        <w:rPr>
          <w:szCs w:val="24"/>
        </w:rPr>
      </w:pPr>
      <w:r w:rsidRPr="00EF6BC5">
        <w:rPr>
          <w:color w:val="000000"/>
          <w:sz w:val="22"/>
          <w:szCs w:val="22"/>
        </w:rPr>
        <w:t>•  assess its risk;</w:t>
      </w:r>
    </w:p>
    <w:p w14:paraId="18C0B74E" w14:textId="77777777" w:rsidR="00EF6BC5" w:rsidRPr="00EF6BC5" w:rsidRDefault="00EF6BC5" w:rsidP="00EF6BC5">
      <w:pPr>
        <w:spacing w:after="120"/>
        <w:ind w:left="360"/>
        <w:rPr>
          <w:szCs w:val="24"/>
        </w:rPr>
      </w:pPr>
      <w:r w:rsidRPr="00EF6BC5">
        <w:rPr>
          <w:color w:val="000000"/>
          <w:sz w:val="22"/>
          <w:szCs w:val="22"/>
        </w:rPr>
        <w:t>•  take immediate corrective measures where required;</w:t>
      </w:r>
    </w:p>
    <w:p w14:paraId="3444FD29" w14:textId="77777777" w:rsidR="00EF6BC5" w:rsidRPr="00EF6BC5" w:rsidRDefault="00EF6BC5" w:rsidP="00EF6BC5">
      <w:pPr>
        <w:spacing w:after="120"/>
        <w:ind w:left="360"/>
        <w:rPr>
          <w:szCs w:val="24"/>
        </w:rPr>
      </w:pPr>
      <w:r w:rsidRPr="00EF6BC5">
        <w:rPr>
          <w:color w:val="000000"/>
          <w:sz w:val="22"/>
          <w:szCs w:val="22"/>
        </w:rPr>
        <w:t>•  assign responsibility;</w:t>
      </w:r>
    </w:p>
    <w:p w14:paraId="55B0CEDB" w14:textId="77777777" w:rsidR="00EF6BC5" w:rsidRPr="00EF6BC5" w:rsidRDefault="00EF6BC5" w:rsidP="00EF6BC5">
      <w:pPr>
        <w:spacing w:after="120"/>
        <w:ind w:left="360"/>
        <w:rPr>
          <w:szCs w:val="24"/>
        </w:rPr>
      </w:pPr>
      <w:r w:rsidRPr="00EF6BC5">
        <w:rPr>
          <w:color w:val="000000"/>
          <w:sz w:val="22"/>
          <w:szCs w:val="22"/>
        </w:rPr>
        <w:t>•  establish a completion date;</w:t>
      </w:r>
    </w:p>
    <w:p w14:paraId="7AFC93E7" w14:textId="77777777" w:rsidR="00EF6BC5" w:rsidRPr="00EF6BC5" w:rsidRDefault="00EF6BC5" w:rsidP="00EF6BC5">
      <w:pPr>
        <w:spacing w:after="120"/>
        <w:ind w:left="360"/>
        <w:rPr>
          <w:szCs w:val="24"/>
        </w:rPr>
      </w:pPr>
      <w:r w:rsidRPr="00EF6BC5">
        <w:rPr>
          <w:color w:val="000000"/>
          <w:sz w:val="22"/>
          <w:szCs w:val="22"/>
        </w:rPr>
        <w:t>•  document corrective action; and</w:t>
      </w:r>
    </w:p>
    <w:p w14:paraId="46C2F7C8" w14:textId="77777777" w:rsidR="00EF6BC5" w:rsidRPr="00EF6BC5" w:rsidRDefault="00EF6BC5" w:rsidP="00EF6BC5">
      <w:pPr>
        <w:spacing w:after="120"/>
        <w:ind w:left="360"/>
        <w:rPr>
          <w:szCs w:val="24"/>
        </w:rPr>
      </w:pPr>
      <w:r w:rsidRPr="00EF6BC5">
        <w:rPr>
          <w:color w:val="000000"/>
          <w:sz w:val="22"/>
          <w:szCs w:val="22"/>
        </w:rPr>
        <w:t>•  verify closure.</w:t>
      </w:r>
    </w:p>
    <w:p w14:paraId="40A89F07" w14:textId="77777777" w:rsidR="00EF6BC5" w:rsidRPr="00EF6BC5" w:rsidRDefault="00EF6BC5" w:rsidP="00EF6BC5">
      <w:pPr>
        <w:spacing w:after="120"/>
        <w:rPr>
          <w:szCs w:val="24"/>
        </w:rPr>
      </w:pPr>
      <w:r w:rsidRPr="00EF6BC5">
        <w:rPr>
          <w:color w:val="000000"/>
          <w:sz w:val="22"/>
          <w:szCs w:val="22"/>
        </w:rPr>
        <w:lastRenderedPageBreak/>
        <w:t>The PIU may require suspension of an activity where unacceptable or imminent ESHS risks have not been adequately controlled.</w:t>
      </w:r>
    </w:p>
    <w:p w14:paraId="1FE9B48C" w14:textId="77777777" w:rsidR="00EF6BC5" w:rsidRPr="00EF6BC5" w:rsidRDefault="00EF6BC5" w:rsidP="00EF6BC5">
      <w:pPr>
        <w:spacing w:after="120"/>
        <w:rPr>
          <w:szCs w:val="24"/>
        </w:rPr>
      </w:pPr>
      <w:r w:rsidRPr="00EF6BC5">
        <w:rPr>
          <w:b/>
          <w:color w:val="000000"/>
          <w:sz w:val="22"/>
          <w:szCs w:val="22"/>
        </w:rPr>
        <w:t>16. DEMOBILIZATION AND HANDOVER</w:t>
      </w:r>
    </w:p>
    <w:p w14:paraId="63C03301" w14:textId="77777777" w:rsidR="00EF6BC5" w:rsidRPr="00EF6BC5" w:rsidRDefault="00EF6BC5" w:rsidP="00EF6BC5">
      <w:pPr>
        <w:spacing w:after="120"/>
        <w:rPr>
          <w:szCs w:val="24"/>
        </w:rPr>
      </w:pPr>
      <w:r w:rsidRPr="00EF6BC5">
        <w:rPr>
          <w:color w:val="000000"/>
          <w:sz w:val="22"/>
          <w:szCs w:val="22"/>
        </w:rPr>
        <w:t>Before handover, the Contractor shall:</w:t>
      </w:r>
    </w:p>
    <w:p w14:paraId="5F718687" w14:textId="77777777" w:rsidR="00EF6BC5" w:rsidRPr="00EF6BC5" w:rsidRDefault="00EF6BC5" w:rsidP="00EF6BC5">
      <w:pPr>
        <w:spacing w:after="120"/>
        <w:ind w:left="360"/>
        <w:rPr>
          <w:szCs w:val="24"/>
        </w:rPr>
      </w:pPr>
      <w:r w:rsidRPr="00EF6BC5">
        <w:rPr>
          <w:color w:val="000000"/>
          <w:sz w:val="22"/>
          <w:szCs w:val="22"/>
        </w:rPr>
        <w:t>•  remove temporary materials;</w:t>
      </w:r>
    </w:p>
    <w:p w14:paraId="2142C8BB" w14:textId="77777777" w:rsidR="00EF6BC5" w:rsidRPr="00EF6BC5" w:rsidRDefault="00EF6BC5" w:rsidP="00EF6BC5">
      <w:pPr>
        <w:spacing w:after="120"/>
        <w:ind w:left="360"/>
        <w:rPr>
          <w:szCs w:val="24"/>
        </w:rPr>
      </w:pPr>
      <w:r w:rsidRPr="00EF6BC5">
        <w:rPr>
          <w:color w:val="000000"/>
          <w:sz w:val="22"/>
          <w:szCs w:val="22"/>
        </w:rPr>
        <w:t xml:space="preserve">•  remove all </w:t>
      </w:r>
      <w:proofErr w:type="gramStart"/>
      <w:r w:rsidRPr="00EF6BC5">
        <w:rPr>
          <w:color w:val="000000"/>
          <w:sz w:val="22"/>
          <w:szCs w:val="22"/>
        </w:rPr>
        <w:t>wastes</w:t>
      </w:r>
      <w:proofErr w:type="gramEnd"/>
      <w:r w:rsidRPr="00EF6BC5">
        <w:rPr>
          <w:color w:val="000000"/>
          <w:sz w:val="22"/>
          <w:szCs w:val="22"/>
        </w:rPr>
        <w:t>;</w:t>
      </w:r>
    </w:p>
    <w:p w14:paraId="1A1B5FB0" w14:textId="77777777" w:rsidR="00EF6BC5" w:rsidRPr="00EF6BC5" w:rsidRDefault="00EF6BC5" w:rsidP="00EF6BC5">
      <w:pPr>
        <w:spacing w:after="120"/>
        <w:ind w:left="360"/>
        <w:rPr>
          <w:szCs w:val="24"/>
        </w:rPr>
      </w:pPr>
      <w:r w:rsidRPr="00EF6BC5">
        <w:rPr>
          <w:color w:val="000000"/>
          <w:sz w:val="22"/>
          <w:szCs w:val="22"/>
        </w:rPr>
        <w:t>•  clean work areas;</w:t>
      </w:r>
    </w:p>
    <w:p w14:paraId="2732ADCB" w14:textId="77777777" w:rsidR="00EF6BC5" w:rsidRPr="00EF6BC5" w:rsidRDefault="00EF6BC5" w:rsidP="00EF6BC5">
      <w:pPr>
        <w:spacing w:after="120"/>
        <w:ind w:left="360"/>
        <w:rPr>
          <w:szCs w:val="24"/>
        </w:rPr>
      </w:pPr>
      <w:r w:rsidRPr="00EF6BC5">
        <w:rPr>
          <w:color w:val="000000"/>
          <w:sz w:val="22"/>
          <w:szCs w:val="22"/>
        </w:rPr>
        <w:t>•  appropriately manage damaged electronic components;</w:t>
      </w:r>
    </w:p>
    <w:p w14:paraId="5E4209D4" w14:textId="77777777" w:rsidR="00EF6BC5" w:rsidRPr="00EF6BC5" w:rsidRDefault="00EF6BC5" w:rsidP="00EF6BC5">
      <w:pPr>
        <w:spacing w:after="120"/>
        <w:ind w:left="360"/>
        <w:rPr>
          <w:szCs w:val="24"/>
        </w:rPr>
      </w:pPr>
      <w:r w:rsidRPr="00EF6BC5">
        <w:rPr>
          <w:color w:val="000000"/>
          <w:sz w:val="22"/>
          <w:szCs w:val="22"/>
        </w:rPr>
        <w:t>•  close outstanding ESHS actions;</w:t>
      </w:r>
    </w:p>
    <w:p w14:paraId="267FF5FD" w14:textId="77777777" w:rsidR="00EF6BC5" w:rsidRPr="00EF6BC5" w:rsidRDefault="00EF6BC5" w:rsidP="00EF6BC5">
      <w:pPr>
        <w:spacing w:after="120"/>
        <w:ind w:left="360"/>
        <w:rPr>
          <w:szCs w:val="24"/>
        </w:rPr>
      </w:pPr>
      <w:r w:rsidRPr="00EF6BC5">
        <w:rPr>
          <w:color w:val="000000"/>
          <w:sz w:val="22"/>
          <w:szCs w:val="22"/>
        </w:rPr>
        <w:t>•  complete required testing;</w:t>
      </w:r>
    </w:p>
    <w:p w14:paraId="160CBAF0" w14:textId="77777777" w:rsidR="00EF6BC5" w:rsidRPr="00EF6BC5" w:rsidRDefault="00EF6BC5" w:rsidP="00EF6BC5">
      <w:pPr>
        <w:spacing w:after="120"/>
        <w:ind w:left="360"/>
        <w:rPr>
          <w:szCs w:val="24"/>
        </w:rPr>
      </w:pPr>
      <w:r w:rsidRPr="00EF6BC5">
        <w:rPr>
          <w:color w:val="000000"/>
          <w:sz w:val="22"/>
          <w:szCs w:val="22"/>
        </w:rPr>
        <w:t>•  provide safety and operating documentation;</w:t>
      </w:r>
    </w:p>
    <w:p w14:paraId="016C3C5E" w14:textId="77777777" w:rsidR="00EF6BC5" w:rsidRPr="00EF6BC5" w:rsidRDefault="00EF6BC5" w:rsidP="00EF6BC5">
      <w:pPr>
        <w:spacing w:after="120"/>
        <w:ind w:left="360"/>
        <w:rPr>
          <w:szCs w:val="24"/>
        </w:rPr>
      </w:pPr>
      <w:r w:rsidRPr="00EF6BC5">
        <w:rPr>
          <w:color w:val="000000"/>
          <w:sz w:val="22"/>
          <w:szCs w:val="22"/>
        </w:rPr>
        <w:t>•  train designated NRL staff; and</w:t>
      </w:r>
    </w:p>
    <w:p w14:paraId="305497F3" w14:textId="77777777" w:rsidR="00EF6BC5" w:rsidRPr="00EF6BC5" w:rsidRDefault="00EF6BC5" w:rsidP="00EF6BC5">
      <w:pPr>
        <w:spacing w:after="120"/>
        <w:ind w:left="360"/>
        <w:rPr>
          <w:szCs w:val="24"/>
        </w:rPr>
      </w:pPr>
      <w:r w:rsidRPr="00EF6BC5">
        <w:rPr>
          <w:color w:val="000000"/>
          <w:sz w:val="22"/>
          <w:szCs w:val="22"/>
        </w:rPr>
        <w:t>•  confirm that the site is safe and environmentally acceptable.</w:t>
      </w:r>
    </w:p>
    <w:p w14:paraId="385608CA" w14:textId="77777777" w:rsidR="00EF6BC5" w:rsidRPr="00EF6BC5" w:rsidRDefault="00EF6BC5" w:rsidP="00EF6BC5">
      <w:pPr>
        <w:spacing w:after="120"/>
        <w:rPr>
          <w:szCs w:val="24"/>
        </w:rPr>
      </w:pPr>
      <w:r w:rsidRPr="00EF6BC5">
        <w:rPr>
          <w:b/>
          <w:color w:val="000000"/>
          <w:sz w:val="22"/>
          <w:szCs w:val="22"/>
        </w:rPr>
        <w:t>17. CONTRACTOR DECLARATION</w:t>
      </w:r>
    </w:p>
    <w:p w14:paraId="579C059C" w14:textId="77777777" w:rsidR="00EF6BC5" w:rsidRPr="00EF6BC5" w:rsidRDefault="00EF6BC5" w:rsidP="00EF6BC5">
      <w:pPr>
        <w:spacing w:after="120"/>
        <w:rPr>
          <w:szCs w:val="24"/>
        </w:rPr>
      </w:pPr>
      <w:r w:rsidRPr="00EF6BC5">
        <w:rPr>
          <w:color w:val="000000"/>
          <w:sz w:val="22"/>
          <w:szCs w:val="22"/>
        </w:rPr>
        <w:t>The Contractor confirms that it has reviewed and understood this C-ESMP and commits to implementing all applicable environmental, social, health and safety requirements during the supply, delivery, installation, testing and commissioning of National Reference Laboratory equipment.</w:t>
      </w:r>
    </w:p>
    <w:p w14:paraId="17901A20" w14:textId="77777777" w:rsidR="00EF6BC5" w:rsidRPr="00EF6BC5" w:rsidRDefault="00EF6BC5" w:rsidP="00EF6BC5">
      <w:pPr>
        <w:spacing w:after="120"/>
        <w:rPr>
          <w:szCs w:val="24"/>
        </w:rPr>
      </w:pPr>
      <w:r w:rsidRPr="00EF6BC5">
        <w:rPr>
          <w:color w:val="000000"/>
          <w:sz w:val="22"/>
          <w:szCs w:val="22"/>
        </w:rPr>
        <w:t>Contractor: ___________________________</w:t>
      </w:r>
    </w:p>
    <w:p w14:paraId="0E46F90C" w14:textId="77777777" w:rsidR="00EF6BC5" w:rsidRPr="00EF6BC5" w:rsidRDefault="00EF6BC5" w:rsidP="00EF6BC5">
      <w:pPr>
        <w:spacing w:after="120"/>
        <w:rPr>
          <w:szCs w:val="24"/>
        </w:rPr>
      </w:pPr>
      <w:r w:rsidRPr="00EF6BC5">
        <w:rPr>
          <w:color w:val="000000"/>
          <w:sz w:val="22"/>
          <w:szCs w:val="22"/>
        </w:rPr>
        <w:t>Authorized Representative: ___________________________</w:t>
      </w:r>
    </w:p>
    <w:p w14:paraId="53CCF668" w14:textId="77777777" w:rsidR="00EF6BC5" w:rsidRPr="00EF6BC5" w:rsidRDefault="00EF6BC5" w:rsidP="00EF6BC5">
      <w:pPr>
        <w:spacing w:after="120"/>
        <w:rPr>
          <w:szCs w:val="24"/>
        </w:rPr>
      </w:pPr>
      <w:r w:rsidRPr="00EF6BC5">
        <w:rPr>
          <w:color w:val="000000"/>
          <w:sz w:val="22"/>
          <w:szCs w:val="22"/>
        </w:rPr>
        <w:t>Position: ___________________________</w:t>
      </w:r>
    </w:p>
    <w:p w14:paraId="7915E4B2" w14:textId="77777777" w:rsidR="00EF6BC5" w:rsidRPr="00EF6BC5" w:rsidRDefault="00EF6BC5" w:rsidP="00EF6BC5">
      <w:pPr>
        <w:spacing w:after="120"/>
        <w:rPr>
          <w:szCs w:val="24"/>
        </w:rPr>
      </w:pPr>
      <w:r w:rsidRPr="00EF6BC5">
        <w:rPr>
          <w:color w:val="000000"/>
          <w:sz w:val="22"/>
          <w:szCs w:val="22"/>
        </w:rPr>
        <w:t>Signature: ___________________________</w:t>
      </w:r>
    </w:p>
    <w:p w14:paraId="57F3769A" w14:textId="77777777" w:rsidR="00EF6BC5" w:rsidRPr="00EF6BC5" w:rsidRDefault="00EF6BC5" w:rsidP="00EF6BC5">
      <w:pPr>
        <w:spacing w:after="120"/>
        <w:rPr>
          <w:szCs w:val="24"/>
        </w:rPr>
      </w:pPr>
      <w:r w:rsidRPr="00EF6BC5">
        <w:rPr>
          <w:color w:val="000000"/>
          <w:sz w:val="22"/>
          <w:szCs w:val="22"/>
        </w:rPr>
        <w:t>Date: ___________________________</w:t>
      </w:r>
    </w:p>
    <w:p w14:paraId="3219C830" w14:textId="77777777" w:rsidR="00EF6BC5" w:rsidRPr="00EF6BC5" w:rsidRDefault="00EF6BC5" w:rsidP="00EF6BC5">
      <w:pPr>
        <w:spacing w:after="120"/>
        <w:rPr>
          <w:szCs w:val="24"/>
        </w:rPr>
      </w:pPr>
      <w:r w:rsidRPr="00EF6BC5">
        <w:rPr>
          <w:color w:val="000000"/>
          <w:sz w:val="22"/>
          <w:szCs w:val="22"/>
        </w:rPr>
        <w:t>Company Stamp: ___________________________</w:t>
      </w:r>
    </w:p>
    <w:p w14:paraId="2221B5E7" w14:textId="77777777" w:rsidR="00EF6BC5" w:rsidRPr="00EF6BC5" w:rsidRDefault="00EF6BC5" w:rsidP="00EF6BC5">
      <w:pPr>
        <w:spacing w:after="120"/>
        <w:rPr>
          <w:szCs w:val="24"/>
        </w:rPr>
      </w:pPr>
      <w:r w:rsidRPr="00EF6BC5">
        <w:rPr>
          <w:b/>
          <w:color w:val="000000"/>
          <w:sz w:val="22"/>
          <w:szCs w:val="22"/>
        </w:rPr>
        <w:t>ANNEXES TO THE C-ESMP</w:t>
      </w:r>
    </w:p>
    <w:p w14:paraId="024C17F1" w14:textId="77777777" w:rsidR="00EF6BC5" w:rsidRPr="00EF6BC5" w:rsidRDefault="00EF6BC5" w:rsidP="00EF6BC5">
      <w:pPr>
        <w:spacing w:after="120"/>
        <w:rPr>
          <w:szCs w:val="24"/>
        </w:rPr>
      </w:pPr>
      <w:r w:rsidRPr="00EF6BC5">
        <w:rPr>
          <w:color w:val="000000"/>
          <w:sz w:val="22"/>
          <w:szCs w:val="22"/>
        </w:rPr>
        <w:t>The following should accompany the final C-ESMP:</w:t>
      </w:r>
    </w:p>
    <w:p w14:paraId="3C3F34CB" w14:textId="77777777" w:rsidR="00EF6BC5" w:rsidRPr="00EF6BC5" w:rsidRDefault="00EF6BC5" w:rsidP="00EF6BC5">
      <w:pPr>
        <w:spacing w:after="120"/>
        <w:ind w:left="360"/>
        <w:rPr>
          <w:szCs w:val="24"/>
        </w:rPr>
      </w:pPr>
      <w:r w:rsidRPr="00EF6BC5">
        <w:rPr>
          <w:color w:val="000000"/>
          <w:sz w:val="22"/>
          <w:szCs w:val="22"/>
        </w:rPr>
        <w:t>1</w:t>
      </w:r>
      <w:proofErr w:type="gramStart"/>
      <w:r w:rsidRPr="00EF6BC5">
        <w:rPr>
          <w:color w:val="000000"/>
          <w:sz w:val="22"/>
          <w:szCs w:val="22"/>
        </w:rPr>
        <w:t>.  Signed</w:t>
      </w:r>
      <w:proofErr w:type="gramEnd"/>
      <w:r w:rsidRPr="00EF6BC5">
        <w:rPr>
          <w:color w:val="000000"/>
          <w:sz w:val="22"/>
          <w:szCs w:val="22"/>
        </w:rPr>
        <w:t xml:space="preserve"> ESHS/OHS Commitment Statement.</w:t>
      </w:r>
    </w:p>
    <w:p w14:paraId="5FD92B16" w14:textId="77777777" w:rsidR="00EF6BC5" w:rsidRPr="00EF6BC5" w:rsidRDefault="00EF6BC5" w:rsidP="00EF6BC5">
      <w:pPr>
        <w:spacing w:after="120"/>
        <w:ind w:left="360"/>
        <w:rPr>
          <w:szCs w:val="24"/>
        </w:rPr>
      </w:pPr>
      <w:r w:rsidRPr="00EF6BC5">
        <w:rPr>
          <w:color w:val="000000"/>
          <w:sz w:val="22"/>
          <w:szCs w:val="22"/>
        </w:rPr>
        <w:t>2</w:t>
      </w:r>
      <w:proofErr w:type="gramStart"/>
      <w:r w:rsidRPr="00EF6BC5">
        <w:rPr>
          <w:color w:val="000000"/>
          <w:sz w:val="22"/>
          <w:szCs w:val="22"/>
        </w:rPr>
        <w:t>.  Worker</w:t>
      </w:r>
      <w:proofErr w:type="gramEnd"/>
      <w:r w:rsidRPr="00EF6BC5">
        <w:rPr>
          <w:color w:val="000000"/>
          <w:sz w:val="22"/>
          <w:szCs w:val="22"/>
        </w:rPr>
        <w:t xml:space="preserve"> Code of Conduct.</w:t>
      </w:r>
    </w:p>
    <w:p w14:paraId="2956C595" w14:textId="77777777" w:rsidR="00EF6BC5" w:rsidRPr="00EF6BC5" w:rsidRDefault="00EF6BC5" w:rsidP="00EF6BC5">
      <w:pPr>
        <w:spacing w:after="120"/>
        <w:ind w:left="360"/>
        <w:rPr>
          <w:szCs w:val="24"/>
        </w:rPr>
      </w:pPr>
      <w:r w:rsidRPr="00EF6BC5">
        <w:rPr>
          <w:color w:val="000000"/>
          <w:sz w:val="22"/>
          <w:szCs w:val="22"/>
        </w:rPr>
        <w:t>3</w:t>
      </w:r>
      <w:proofErr w:type="gramStart"/>
      <w:r w:rsidRPr="00EF6BC5">
        <w:rPr>
          <w:color w:val="000000"/>
          <w:sz w:val="22"/>
          <w:szCs w:val="22"/>
        </w:rPr>
        <w:t>.  Worker</w:t>
      </w:r>
      <w:proofErr w:type="gramEnd"/>
      <w:r w:rsidRPr="00EF6BC5">
        <w:rPr>
          <w:color w:val="000000"/>
          <w:sz w:val="22"/>
          <w:szCs w:val="22"/>
        </w:rPr>
        <w:t xml:space="preserve"> GRM Procedure.</w:t>
      </w:r>
    </w:p>
    <w:p w14:paraId="00E6AFC3" w14:textId="77777777" w:rsidR="00EF6BC5" w:rsidRPr="00EF6BC5" w:rsidRDefault="00EF6BC5" w:rsidP="00EF6BC5">
      <w:pPr>
        <w:spacing w:after="120"/>
        <w:ind w:left="360"/>
        <w:rPr>
          <w:szCs w:val="24"/>
        </w:rPr>
      </w:pPr>
      <w:r w:rsidRPr="00EF6BC5">
        <w:rPr>
          <w:color w:val="000000"/>
          <w:sz w:val="22"/>
          <w:szCs w:val="22"/>
        </w:rPr>
        <w:t>4</w:t>
      </w:r>
      <w:proofErr w:type="gramStart"/>
      <w:r w:rsidRPr="00EF6BC5">
        <w:rPr>
          <w:color w:val="000000"/>
          <w:sz w:val="22"/>
          <w:szCs w:val="22"/>
        </w:rPr>
        <w:t>.  Project</w:t>
      </w:r>
      <w:proofErr w:type="gramEnd"/>
      <w:r w:rsidRPr="00EF6BC5">
        <w:rPr>
          <w:color w:val="000000"/>
          <w:sz w:val="22"/>
          <w:szCs w:val="22"/>
        </w:rPr>
        <w:t xml:space="preserve"> GRM Referral Procedure.</w:t>
      </w:r>
    </w:p>
    <w:p w14:paraId="2CF17C05" w14:textId="77777777" w:rsidR="00EF6BC5" w:rsidRPr="00EF6BC5" w:rsidRDefault="00EF6BC5" w:rsidP="00EF6BC5">
      <w:pPr>
        <w:spacing w:after="120"/>
        <w:ind w:left="360"/>
        <w:rPr>
          <w:szCs w:val="24"/>
        </w:rPr>
      </w:pPr>
      <w:r w:rsidRPr="00EF6BC5">
        <w:rPr>
          <w:color w:val="000000"/>
          <w:sz w:val="22"/>
          <w:szCs w:val="22"/>
        </w:rPr>
        <w:t>5</w:t>
      </w:r>
      <w:proofErr w:type="gramStart"/>
      <w:r w:rsidRPr="00EF6BC5">
        <w:rPr>
          <w:color w:val="000000"/>
          <w:sz w:val="22"/>
          <w:szCs w:val="22"/>
        </w:rPr>
        <w:t>.  SEA</w:t>
      </w:r>
      <w:proofErr w:type="gramEnd"/>
      <w:r w:rsidRPr="00EF6BC5">
        <w:rPr>
          <w:color w:val="000000"/>
          <w:sz w:val="22"/>
          <w:szCs w:val="22"/>
        </w:rPr>
        <w:t>/SH Prevention and Response Protocol.</w:t>
      </w:r>
    </w:p>
    <w:p w14:paraId="472F9DCA" w14:textId="77777777" w:rsidR="00EF6BC5" w:rsidRPr="00EF6BC5" w:rsidRDefault="00EF6BC5" w:rsidP="00EF6BC5">
      <w:pPr>
        <w:spacing w:after="120"/>
        <w:ind w:left="360"/>
        <w:rPr>
          <w:szCs w:val="24"/>
        </w:rPr>
      </w:pPr>
      <w:r w:rsidRPr="00EF6BC5">
        <w:rPr>
          <w:color w:val="000000"/>
          <w:sz w:val="22"/>
          <w:szCs w:val="22"/>
        </w:rPr>
        <w:t>6</w:t>
      </w:r>
      <w:proofErr w:type="gramStart"/>
      <w:r w:rsidRPr="00EF6BC5">
        <w:rPr>
          <w:color w:val="000000"/>
          <w:sz w:val="22"/>
          <w:szCs w:val="22"/>
        </w:rPr>
        <w:t>.  Emergency</w:t>
      </w:r>
      <w:proofErr w:type="gramEnd"/>
      <w:r w:rsidRPr="00EF6BC5">
        <w:rPr>
          <w:color w:val="000000"/>
          <w:sz w:val="22"/>
          <w:szCs w:val="22"/>
        </w:rPr>
        <w:t xml:space="preserve"> Response Plan.</w:t>
      </w:r>
    </w:p>
    <w:p w14:paraId="08C528CA" w14:textId="77777777" w:rsidR="00EF6BC5" w:rsidRPr="00EF6BC5" w:rsidRDefault="00EF6BC5" w:rsidP="00EF6BC5">
      <w:pPr>
        <w:spacing w:after="120"/>
        <w:ind w:left="360"/>
        <w:rPr>
          <w:szCs w:val="24"/>
        </w:rPr>
      </w:pPr>
      <w:r w:rsidRPr="00EF6BC5">
        <w:rPr>
          <w:color w:val="000000"/>
          <w:sz w:val="22"/>
          <w:szCs w:val="22"/>
        </w:rPr>
        <w:t>7</w:t>
      </w:r>
      <w:proofErr w:type="gramStart"/>
      <w:r w:rsidRPr="00EF6BC5">
        <w:rPr>
          <w:color w:val="000000"/>
          <w:sz w:val="22"/>
          <w:szCs w:val="22"/>
        </w:rPr>
        <w:t>.  Incident</w:t>
      </w:r>
      <w:proofErr w:type="gramEnd"/>
      <w:r w:rsidRPr="00EF6BC5">
        <w:rPr>
          <w:color w:val="000000"/>
          <w:sz w:val="22"/>
          <w:szCs w:val="22"/>
        </w:rPr>
        <w:t xml:space="preserve"> Reporting Form.</w:t>
      </w:r>
    </w:p>
    <w:p w14:paraId="0EBA7373" w14:textId="77777777" w:rsidR="00EF6BC5" w:rsidRPr="00EF6BC5" w:rsidRDefault="00EF6BC5" w:rsidP="00EF6BC5">
      <w:pPr>
        <w:spacing w:after="120"/>
        <w:ind w:left="360"/>
        <w:rPr>
          <w:szCs w:val="24"/>
        </w:rPr>
      </w:pPr>
      <w:r w:rsidRPr="00EF6BC5">
        <w:rPr>
          <w:color w:val="000000"/>
          <w:sz w:val="22"/>
          <w:szCs w:val="22"/>
        </w:rPr>
        <w:t>8</w:t>
      </w:r>
      <w:proofErr w:type="gramStart"/>
      <w:r w:rsidRPr="00EF6BC5">
        <w:rPr>
          <w:color w:val="000000"/>
          <w:sz w:val="22"/>
          <w:szCs w:val="22"/>
        </w:rPr>
        <w:t>.  Waste</w:t>
      </w:r>
      <w:proofErr w:type="gramEnd"/>
      <w:r w:rsidRPr="00EF6BC5">
        <w:rPr>
          <w:color w:val="000000"/>
          <w:sz w:val="22"/>
          <w:szCs w:val="22"/>
        </w:rPr>
        <w:t xml:space="preserve"> and E-Waste Register.</w:t>
      </w:r>
    </w:p>
    <w:p w14:paraId="21EBC0BF" w14:textId="77777777" w:rsidR="00EF6BC5" w:rsidRPr="00EF6BC5" w:rsidRDefault="00EF6BC5" w:rsidP="00EF6BC5">
      <w:pPr>
        <w:spacing w:after="120"/>
        <w:ind w:left="360"/>
        <w:rPr>
          <w:szCs w:val="24"/>
        </w:rPr>
      </w:pPr>
      <w:r w:rsidRPr="00EF6BC5">
        <w:rPr>
          <w:color w:val="000000"/>
          <w:sz w:val="22"/>
          <w:szCs w:val="22"/>
        </w:rPr>
        <w:t>9</w:t>
      </w:r>
      <w:proofErr w:type="gramStart"/>
      <w:r w:rsidRPr="00EF6BC5">
        <w:rPr>
          <w:color w:val="000000"/>
          <w:sz w:val="22"/>
          <w:szCs w:val="22"/>
        </w:rPr>
        <w:t>.  Job</w:t>
      </w:r>
      <w:proofErr w:type="gramEnd"/>
      <w:r w:rsidRPr="00EF6BC5">
        <w:rPr>
          <w:color w:val="000000"/>
          <w:sz w:val="22"/>
          <w:szCs w:val="22"/>
        </w:rPr>
        <w:t xml:space="preserve"> Safety Analysis Form.</w:t>
      </w:r>
    </w:p>
    <w:p w14:paraId="6C4E1B2D" w14:textId="77777777" w:rsidR="00EF6BC5" w:rsidRPr="00EF6BC5" w:rsidRDefault="00EF6BC5" w:rsidP="00EF6BC5">
      <w:pPr>
        <w:spacing w:after="120"/>
        <w:ind w:left="360"/>
        <w:rPr>
          <w:szCs w:val="24"/>
        </w:rPr>
      </w:pPr>
      <w:r w:rsidRPr="00EF6BC5">
        <w:rPr>
          <w:color w:val="000000"/>
          <w:sz w:val="22"/>
          <w:szCs w:val="22"/>
        </w:rPr>
        <w:t>10</w:t>
      </w:r>
      <w:proofErr w:type="gramStart"/>
      <w:r w:rsidRPr="00EF6BC5">
        <w:rPr>
          <w:color w:val="000000"/>
          <w:sz w:val="22"/>
          <w:szCs w:val="22"/>
        </w:rPr>
        <w:t>.  Daily</w:t>
      </w:r>
      <w:proofErr w:type="gramEnd"/>
      <w:r w:rsidRPr="00EF6BC5">
        <w:rPr>
          <w:color w:val="000000"/>
          <w:sz w:val="22"/>
          <w:szCs w:val="22"/>
        </w:rPr>
        <w:t xml:space="preserve"> ESHS Inspection Checklist.</w:t>
      </w:r>
    </w:p>
    <w:p w14:paraId="0B758B9B" w14:textId="77777777" w:rsidR="00EF6BC5" w:rsidRPr="00EF6BC5" w:rsidRDefault="00EF6BC5" w:rsidP="00EF6BC5">
      <w:pPr>
        <w:spacing w:after="120"/>
        <w:ind w:left="360"/>
        <w:rPr>
          <w:szCs w:val="24"/>
        </w:rPr>
      </w:pPr>
      <w:r w:rsidRPr="00EF6BC5">
        <w:rPr>
          <w:color w:val="000000"/>
          <w:sz w:val="22"/>
          <w:szCs w:val="22"/>
        </w:rPr>
        <w:t>11</w:t>
      </w:r>
      <w:proofErr w:type="gramStart"/>
      <w:r w:rsidRPr="00EF6BC5">
        <w:rPr>
          <w:color w:val="000000"/>
          <w:sz w:val="22"/>
          <w:szCs w:val="22"/>
        </w:rPr>
        <w:t>.  Training</w:t>
      </w:r>
      <w:proofErr w:type="gramEnd"/>
      <w:r w:rsidRPr="00EF6BC5">
        <w:rPr>
          <w:color w:val="000000"/>
          <w:sz w:val="22"/>
          <w:szCs w:val="22"/>
        </w:rPr>
        <w:t>/Toolbox Talk Register.</w:t>
      </w:r>
    </w:p>
    <w:p w14:paraId="37796F55" w14:textId="77777777" w:rsidR="00EF6BC5" w:rsidRPr="00EF6BC5" w:rsidRDefault="00EF6BC5" w:rsidP="00EF6BC5">
      <w:pPr>
        <w:spacing w:after="120"/>
        <w:ind w:left="360"/>
        <w:rPr>
          <w:szCs w:val="24"/>
        </w:rPr>
      </w:pPr>
      <w:r w:rsidRPr="00EF6BC5">
        <w:rPr>
          <w:color w:val="000000"/>
          <w:sz w:val="22"/>
          <w:szCs w:val="22"/>
        </w:rPr>
        <w:lastRenderedPageBreak/>
        <w:t>12</w:t>
      </w:r>
      <w:proofErr w:type="gramStart"/>
      <w:r w:rsidRPr="00EF6BC5">
        <w:rPr>
          <w:color w:val="000000"/>
          <w:sz w:val="22"/>
          <w:szCs w:val="22"/>
        </w:rPr>
        <w:t>.  PPE</w:t>
      </w:r>
      <w:proofErr w:type="gramEnd"/>
      <w:r w:rsidRPr="00EF6BC5">
        <w:rPr>
          <w:color w:val="000000"/>
          <w:sz w:val="22"/>
          <w:szCs w:val="22"/>
        </w:rPr>
        <w:t xml:space="preserve"> Register.</w:t>
      </w:r>
    </w:p>
    <w:p w14:paraId="48B0E84B" w14:textId="77777777" w:rsidR="00EF6BC5" w:rsidRPr="00EF6BC5" w:rsidRDefault="00EF6BC5" w:rsidP="00EF6BC5">
      <w:pPr>
        <w:spacing w:after="120"/>
        <w:ind w:left="360"/>
        <w:rPr>
          <w:szCs w:val="24"/>
        </w:rPr>
      </w:pPr>
      <w:r w:rsidRPr="00EF6BC5">
        <w:rPr>
          <w:color w:val="000000"/>
          <w:sz w:val="22"/>
          <w:szCs w:val="22"/>
        </w:rPr>
        <w:t>13</w:t>
      </w:r>
      <w:proofErr w:type="gramStart"/>
      <w:r w:rsidRPr="00EF6BC5">
        <w:rPr>
          <w:color w:val="000000"/>
          <w:sz w:val="22"/>
          <w:szCs w:val="22"/>
        </w:rPr>
        <w:t>.  Corrective</w:t>
      </w:r>
      <w:proofErr w:type="gramEnd"/>
      <w:r w:rsidRPr="00EF6BC5">
        <w:rPr>
          <w:color w:val="000000"/>
          <w:sz w:val="22"/>
          <w:szCs w:val="22"/>
        </w:rPr>
        <w:t xml:space="preserve"> Action Register.</w:t>
      </w:r>
    </w:p>
    <w:p w14:paraId="45CC6BF9" w14:textId="77777777" w:rsidR="00EF6BC5" w:rsidRPr="00EF6BC5" w:rsidRDefault="00EF6BC5" w:rsidP="00EF6BC5">
      <w:pPr>
        <w:rPr>
          <w:i/>
          <w:iCs/>
          <w:szCs w:val="24"/>
        </w:rPr>
      </w:pPr>
      <w:r w:rsidRPr="00EF6BC5">
        <w:rPr>
          <w:i/>
          <w:iCs/>
          <w:szCs w:val="24"/>
        </w:rPr>
        <w:t xml:space="preserve"> </w:t>
      </w:r>
    </w:p>
    <w:p w14:paraId="08625435" w14:textId="77777777" w:rsidR="00BC0191" w:rsidRDefault="00BC0191"/>
    <w:p w14:paraId="596F542B" w14:textId="77777777" w:rsidR="00BC0191" w:rsidRDefault="00BC0191">
      <w:pPr>
        <w:sectPr w:rsidR="00BC0191" w:rsidSect="00C109E0">
          <w:headerReference w:type="even" r:id="rId62"/>
          <w:headerReference w:type="default" r:id="rId63"/>
          <w:headerReference w:type="first" r:id="rId64"/>
          <w:pgSz w:w="12240" w:h="15840" w:code="1"/>
          <w:pgMar w:top="1440" w:right="1440" w:bottom="1440" w:left="1800" w:header="720" w:footer="720" w:gutter="0"/>
          <w:paperSrc w:first="15" w:other="15"/>
          <w:cols w:space="720"/>
          <w:titlePg/>
        </w:sectPr>
      </w:pPr>
    </w:p>
    <w:p w14:paraId="64144F03" w14:textId="77777777" w:rsidR="00455149" w:rsidRPr="00D21A5E" w:rsidRDefault="00455149" w:rsidP="00D21A5E">
      <w:pPr>
        <w:pStyle w:val="PartHeading1"/>
      </w:pPr>
      <w:bookmarkStart w:id="632" w:name="_Toc438529605"/>
      <w:bookmarkStart w:id="633" w:name="_Toc438725761"/>
      <w:bookmarkStart w:id="634" w:name="_Toc438817756"/>
      <w:bookmarkStart w:id="635" w:name="_Toc438954450"/>
      <w:bookmarkStart w:id="636" w:name="_Toc461939623"/>
      <w:bookmarkStart w:id="637" w:name="_Toc488411759"/>
      <w:bookmarkStart w:id="638" w:name="_Toc347227547"/>
      <w:bookmarkStart w:id="639" w:name="_Toc135757239"/>
      <w:r w:rsidRPr="00D21A5E">
        <w:lastRenderedPageBreak/>
        <w:t>PART</w:t>
      </w:r>
      <w:r w:rsidR="006E2CC9" w:rsidRPr="00D21A5E">
        <w:t xml:space="preserve"> </w:t>
      </w:r>
      <w:r w:rsidRPr="00D21A5E">
        <w:t>3</w:t>
      </w:r>
      <w:r w:rsidR="006E2CC9" w:rsidRPr="00D21A5E">
        <w:t xml:space="preserve"> </w:t>
      </w:r>
      <w:r w:rsidR="006518C0" w:rsidRPr="00D21A5E">
        <w:t>–</w:t>
      </w:r>
      <w:r w:rsidR="006E2CC9" w:rsidRPr="00D21A5E">
        <w:t xml:space="preserve"> </w:t>
      </w:r>
      <w:r w:rsidRPr="00D21A5E">
        <w:t>Contract</w:t>
      </w:r>
      <w:bookmarkEnd w:id="632"/>
      <w:bookmarkEnd w:id="633"/>
      <w:bookmarkEnd w:id="634"/>
      <w:bookmarkEnd w:id="635"/>
      <w:bookmarkEnd w:id="636"/>
      <w:bookmarkEnd w:id="637"/>
      <w:bookmarkEnd w:id="638"/>
      <w:bookmarkEnd w:id="639"/>
    </w:p>
    <w:p w14:paraId="7A2808B1" w14:textId="77777777" w:rsidR="00BC0191" w:rsidRDefault="00BC0191"/>
    <w:p w14:paraId="6CE27000" w14:textId="77777777" w:rsidR="00FC4E24" w:rsidRPr="008E329A" w:rsidRDefault="00FC4E24" w:rsidP="00D21A5E">
      <w:pPr>
        <w:pStyle w:val="PartHeading1"/>
        <w:sectPr w:rsidR="00FC4E24" w:rsidRPr="008E329A" w:rsidSect="00FC4E24">
          <w:headerReference w:type="even" r:id="rId65"/>
          <w:headerReference w:type="default" r:id="rId66"/>
          <w:headerReference w:type="first" r:id="rId67"/>
          <w:type w:val="oddPage"/>
          <w:pgSz w:w="12240" w:h="15840" w:code="1"/>
          <w:pgMar w:top="1440" w:right="1440" w:bottom="1440" w:left="1800" w:header="720" w:footer="720" w:gutter="0"/>
          <w:paperSrc w:first="15" w:other="15"/>
          <w:cols w:space="720"/>
          <w:titlePg/>
          <w:docGrid w:linePitch="326"/>
        </w:sectPr>
      </w:pPr>
    </w:p>
    <w:p w14:paraId="45EF9A06" w14:textId="77777777" w:rsidR="00BC0191" w:rsidRDefault="00BC0191"/>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BC0191" w14:paraId="2D80B9F0" w14:textId="77777777">
        <w:trPr>
          <w:trHeight w:val="600"/>
        </w:trPr>
        <w:tc>
          <w:tcPr>
            <w:tcW w:w="9198" w:type="dxa"/>
            <w:tcBorders>
              <w:top w:val="nil"/>
              <w:left w:val="nil"/>
              <w:bottom w:val="nil"/>
              <w:right w:val="nil"/>
            </w:tcBorders>
            <w:vAlign w:val="center"/>
          </w:tcPr>
          <w:p w14:paraId="13F4B2EC" w14:textId="77777777" w:rsidR="00455149" w:rsidRPr="008E329A" w:rsidRDefault="00455149">
            <w:pPr>
              <w:pStyle w:val="Subtitle"/>
            </w:pPr>
            <w:bookmarkStart w:id="640" w:name="_Toc471555340"/>
            <w:bookmarkStart w:id="641" w:name="_Toc471555883"/>
            <w:bookmarkStart w:id="642" w:name="_Toc488411760"/>
            <w:bookmarkStart w:id="643" w:name="_Toc347227548"/>
            <w:bookmarkStart w:id="644" w:name="_Toc135757240"/>
            <w:r w:rsidRPr="008E329A">
              <w:t>Section</w:t>
            </w:r>
            <w:r w:rsidR="006E2CC9" w:rsidRPr="008E329A">
              <w:t xml:space="preserve"> </w:t>
            </w:r>
            <w:r w:rsidRPr="008E329A">
              <w:t>VII</w:t>
            </w:r>
            <w:r w:rsidR="00193CA6" w:rsidRPr="008E329A">
              <w:t>I</w:t>
            </w:r>
            <w:r w:rsidR="009923B2" w:rsidRPr="008E329A">
              <w:t xml:space="preserve"> -</w:t>
            </w:r>
            <w:r w:rsidR="006E2CC9" w:rsidRPr="008E329A">
              <w:t xml:space="preserve"> </w:t>
            </w:r>
            <w:r w:rsidRPr="008E329A">
              <w:t>General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bookmarkEnd w:id="640"/>
            <w:bookmarkEnd w:id="641"/>
            <w:bookmarkEnd w:id="642"/>
            <w:bookmarkEnd w:id="643"/>
            <w:bookmarkEnd w:id="644"/>
          </w:p>
        </w:tc>
      </w:tr>
    </w:tbl>
    <w:p w14:paraId="3E69FA7D" w14:textId="77777777" w:rsidR="00BC0191" w:rsidRDefault="00BC0191"/>
    <w:p w14:paraId="02BB6023" w14:textId="77777777" w:rsidR="00455149" w:rsidRPr="008E329A" w:rsidRDefault="00455149">
      <w:pPr>
        <w:jc w:val="center"/>
        <w:rPr>
          <w:b/>
          <w:sz w:val="32"/>
        </w:rPr>
      </w:pPr>
      <w:r w:rsidRPr="008E329A">
        <w:rPr>
          <w:b/>
          <w:sz w:val="32"/>
        </w:rPr>
        <w:t>Table</w:t>
      </w:r>
      <w:r w:rsidR="006E2CC9" w:rsidRPr="008E329A">
        <w:rPr>
          <w:b/>
          <w:sz w:val="32"/>
        </w:rPr>
        <w:t xml:space="preserve"> </w:t>
      </w:r>
      <w:r w:rsidRPr="008E329A">
        <w:rPr>
          <w:b/>
          <w:sz w:val="32"/>
        </w:rPr>
        <w:t>of</w:t>
      </w:r>
      <w:r w:rsidR="006E2CC9" w:rsidRPr="008E329A">
        <w:rPr>
          <w:b/>
          <w:sz w:val="32"/>
        </w:rPr>
        <w:t xml:space="preserve"> </w:t>
      </w:r>
      <w:r w:rsidRPr="008E329A">
        <w:rPr>
          <w:b/>
          <w:sz w:val="32"/>
        </w:rPr>
        <w:t>Clauses</w:t>
      </w:r>
    </w:p>
    <w:p w14:paraId="6963C035" w14:textId="77777777" w:rsidR="00455149" w:rsidRPr="008E329A" w:rsidRDefault="00455149">
      <w:pPr>
        <w:jc w:val="center"/>
        <w:rPr>
          <w:b/>
          <w:sz w:val="32"/>
        </w:rPr>
      </w:pPr>
    </w:p>
    <w:p w14:paraId="32D19284" w14:textId="77777777" w:rsidR="00BC0191" w:rsidRDefault="00190C68">
      <w:pPr>
        <w:pStyle w:val="TOC1"/>
        <w:rPr>
          <w:rFonts w:asciiTheme="minorHAnsi" w:eastAsiaTheme="minorEastAsia" w:hAnsiTheme="minorHAnsi" w:cstheme="minorBidi"/>
          <w:b w:val="0"/>
          <w:sz w:val="22"/>
          <w:szCs w:val="22"/>
        </w:rPr>
      </w:pPr>
      <w:r w:rsidRPr="008E329A">
        <w:fldChar w:fldCharType="begin"/>
      </w:r>
      <w:r w:rsidRPr="008E329A">
        <w:instrText xml:space="preserve"> TOC \h \z \t "sec7-clauses + Before:  0 pt After:  10 pt,1" </w:instrText>
      </w:r>
      <w:r w:rsidRPr="008E329A">
        <w:fldChar w:fldCharType="separate"/>
      </w:r>
      <w:hyperlink w:anchor="_Toc135757035" w:history="1">
        <w:r w:rsidR="00C60B46" w:rsidRPr="00BA6B90">
          <w:rPr>
            <w:rStyle w:val="Hyperlink"/>
            <w:sz w:val="22"/>
            <w:szCs w:val="22"/>
          </w:rPr>
          <w:t>1.</w:t>
        </w:r>
        <w:r w:rsidR="00C60B46">
          <w:rPr>
            <w:rFonts w:asciiTheme="minorHAnsi" w:eastAsiaTheme="minorEastAsia" w:hAnsiTheme="minorHAnsi" w:cstheme="minorBidi"/>
            <w:b w:val="0"/>
            <w:sz w:val="22"/>
            <w:szCs w:val="22"/>
          </w:rPr>
          <w:tab/>
        </w:r>
        <w:r w:rsidR="00C60B46" w:rsidRPr="00BA6B90">
          <w:rPr>
            <w:rStyle w:val="Hyperlink"/>
            <w:sz w:val="22"/>
            <w:szCs w:val="22"/>
          </w:rPr>
          <w:t>Definitions</w:t>
        </w:r>
        <w:r w:rsidR="00C60B46">
          <w:rPr>
            <w:webHidden/>
          </w:rPr>
          <w:tab/>
        </w:r>
        <w:r w:rsidR="00C60B46">
          <w:rPr>
            <w:webHidden/>
          </w:rPr>
          <w:fldChar w:fldCharType="begin"/>
        </w:r>
        <w:r w:rsidR="00C60B46">
          <w:rPr>
            <w:webHidden/>
          </w:rPr>
          <w:instrText xml:space="preserve"> PAGEREF _Toc135757035 \h </w:instrText>
        </w:r>
        <w:r w:rsidR="00C60B46">
          <w:rPr>
            <w:webHidden/>
          </w:rPr>
        </w:r>
        <w:r w:rsidR="00C60B46">
          <w:rPr>
            <w:webHidden/>
          </w:rPr>
          <w:fldChar w:fldCharType="separate"/>
        </w:r>
        <w:r w:rsidR="00C60B46">
          <w:rPr>
            <w:webHidden/>
            <w:sz w:val="22"/>
            <w:szCs w:val="22"/>
          </w:rPr>
          <w:t>107</w:t>
        </w:r>
        <w:r w:rsidR="00C60B46">
          <w:rPr>
            <w:webHidden/>
          </w:rPr>
          <w:fldChar w:fldCharType="end"/>
        </w:r>
      </w:hyperlink>
    </w:p>
    <w:p w14:paraId="2CEE9398" w14:textId="77777777" w:rsidR="00BC0191" w:rsidRDefault="00BC0191">
      <w:pPr>
        <w:pStyle w:val="TOC1"/>
        <w:rPr>
          <w:rFonts w:asciiTheme="minorHAnsi" w:eastAsiaTheme="minorEastAsia" w:hAnsiTheme="minorHAnsi" w:cstheme="minorBidi"/>
          <w:b w:val="0"/>
          <w:sz w:val="22"/>
          <w:szCs w:val="22"/>
        </w:rPr>
      </w:pPr>
      <w:hyperlink w:anchor="_Toc135757036" w:history="1">
        <w:r w:rsidRPr="00BA6B90">
          <w:rPr>
            <w:rStyle w:val="Hyperlink"/>
            <w:sz w:val="22"/>
            <w:szCs w:val="22"/>
          </w:rPr>
          <w:t>2.</w:t>
        </w:r>
        <w:r>
          <w:rPr>
            <w:rFonts w:asciiTheme="minorHAnsi" w:eastAsiaTheme="minorEastAsia" w:hAnsiTheme="minorHAnsi" w:cstheme="minorBidi"/>
            <w:b w:val="0"/>
            <w:sz w:val="22"/>
            <w:szCs w:val="22"/>
          </w:rPr>
          <w:tab/>
        </w:r>
        <w:r w:rsidRPr="00BA6B90">
          <w:rPr>
            <w:rStyle w:val="Hyperlink"/>
            <w:sz w:val="22"/>
            <w:szCs w:val="22"/>
          </w:rPr>
          <w:t>Contract Documents</w:t>
        </w:r>
        <w:r>
          <w:rPr>
            <w:webHidden/>
          </w:rPr>
          <w:tab/>
        </w:r>
        <w:r>
          <w:rPr>
            <w:webHidden/>
          </w:rPr>
          <w:fldChar w:fldCharType="begin"/>
        </w:r>
        <w:r>
          <w:rPr>
            <w:webHidden/>
          </w:rPr>
          <w:instrText xml:space="preserve"> PAGEREF _Toc135757036 \h </w:instrText>
        </w:r>
        <w:r>
          <w:rPr>
            <w:webHidden/>
          </w:rPr>
        </w:r>
        <w:r>
          <w:rPr>
            <w:webHidden/>
          </w:rPr>
          <w:fldChar w:fldCharType="separate"/>
        </w:r>
        <w:r>
          <w:rPr>
            <w:webHidden/>
            <w:sz w:val="22"/>
            <w:szCs w:val="22"/>
          </w:rPr>
          <w:t>108</w:t>
        </w:r>
        <w:r>
          <w:rPr>
            <w:webHidden/>
          </w:rPr>
          <w:fldChar w:fldCharType="end"/>
        </w:r>
      </w:hyperlink>
    </w:p>
    <w:p w14:paraId="57A0E630" w14:textId="77777777" w:rsidR="00BC0191" w:rsidRDefault="00BC0191">
      <w:pPr>
        <w:pStyle w:val="TOC1"/>
        <w:rPr>
          <w:rFonts w:asciiTheme="minorHAnsi" w:eastAsiaTheme="minorEastAsia" w:hAnsiTheme="minorHAnsi" w:cstheme="minorBidi"/>
          <w:b w:val="0"/>
          <w:sz w:val="22"/>
          <w:szCs w:val="22"/>
        </w:rPr>
      </w:pPr>
      <w:hyperlink w:anchor="_Toc135757037" w:history="1">
        <w:r w:rsidRPr="00BA6B90">
          <w:rPr>
            <w:rStyle w:val="Hyperlink"/>
            <w:sz w:val="22"/>
            <w:szCs w:val="22"/>
          </w:rPr>
          <w:t>3.</w:t>
        </w:r>
        <w:r>
          <w:rPr>
            <w:rFonts w:asciiTheme="minorHAnsi" w:eastAsiaTheme="minorEastAsia" w:hAnsiTheme="minorHAnsi" w:cstheme="minorBidi"/>
            <w:b w:val="0"/>
            <w:sz w:val="22"/>
            <w:szCs w:val="22"/>
          </w:rPr>
          <w:tab/>
        </w:r>
        <w:r w:rsidRPr="00BA6B90">
          <w:rPr>
            <w:rStyle w:val="Hyperlink"/>
            <w:sz w:val="22"/>
            <w:szCs w:val="22"/>
          </w:rPr>
          <w:t>Fraud and Corruption</w:t>
        </w:r>
        <w:r>
          <w:rPr>
            <w:webHidden/>
          </w:rPr>
          <w:tab/>
        </w:r>
        <w:r>
          <w:rPr>
            <w:webHidden/>
          </w:rPr>
          <w:fldChar w:fldCharType="begin"/>
        </w:r>
        <w:r>
          <w:rPr>
            <w:webHidden/>
          </w:rPr>
          <w:instrText xml:space="preserve"> PAGEREF _Toc135757037 \h </w:instrText>
        </w:r>
        <w:r>
          <w:rPr>
            <w:webHidden/>
          </w:rPr>
        </w:r>
        <w:r>
          <w:rPr>
            <w:webHidden/>
          </w:rPr>
          <w:fldChar w:fldCharType="separate"/>
        </w:r>
        <w:r>
          <w:rPr>
            <w:webHidden/>
            <w:sz w:val="22"/>
            <w:szCs w:val="22"/>
          </w:rPr>
          <w:t>108</w:t>
        </w:r>
        <w:r>
          <w:rPr>
            <w:webHidden/>
          </w:rPr>
          <w:fldChar w:fldCharType="end"/>
        </w:r>
      </w:hyperlink>
    </w:p>
    <w:p w14:paraId="52ABB393" w14:textId="77777777" w:rsidR="00BC0191" w:rsidRDefault="00BC0191">
      <w:pPr>
        <w:pStyle w:val="TOC1"/>
        <w:rPr>
          <w:rFonts w:asciiTheme="minorHAnsi" w:eastAsiaTheme="minorEastAsia" w:hAnsiTheme="minorHAnsi" w:cstheme="minorBidi"/>
          <w:b w:val="0"/>
          <w:sz w:val="22"/>
          <w:szCs w:val="22"/>
        </w:rPr>
      </w:pPr>
      <w:hyperlink w:anchor="_Toc135757038" w:history="1">
        <w:r w:rsidRPr="00BA6B90">
          <w:rPr>
            <w:rStyle w:val="Hyperlink"/>
            <w:sz w:val="22"/>
            <w:szCs w:val="22"/>
          </w:rPr>
          <w:t>4.</w:t>
        </w:r>
        <w:r>
          <w:rPr>
            <w:rFonts w:asciiTheme="minorHAnsi" w:eastAsiaTheme="minorEastAsia" w:hAnsiTheme="minorHAnsi" w:cstheme="minorBidi"/>
            <w:b w:val="0"/>
            <w:sz w:val="22"/>
            <w:szCs w:val="22"/>
          </w:rPr>
          <w:tab/>
        </w:r>
        <w:r w:rsidRPr="00BA6B90">
          <w:rPr>
            <w:rStyle w:val="Hyperlink"/>
            <w:sz w:val="22"/>
            <w:szCs w:val="22"/>
          </w:rPr>
          <w:t>Interpretation</w:t>
        </w:r>
        <w:r>
          <w:rPr>
            <w:webHidden/>
          </w:rPr>
          <w:tab/>
        </w:r>
        <w:r>
          <w:rPr>
            <w:webHidden/>
          </w:rPr>
          <w:fldChar w:fldCharType="begin"/>
        </w:r>
        <w:r>
          <w:rPr>
            <w:webHidden/>
          </w:rPr>
          <w:instrText xml:space="preserve"> PAGEREF _Toc135757038 \h </w:instrText>
        </w:r>
        <w:r>
          <w:rPr>
            <w:webHidden/>
          </w:rPr>
        </w:r>
        <w:r>
          <w:rPr>
            <w:webHidden/>
          </w:rPr>
          <w:fldChar w:fldCharType="separate"/>
        </w:r>
        <w:r>
          <w:rPr>
            <w:webHidden/>
            <w:sz w:val="22"/>
            <w:szCs w:val="22"/>
          </w:rPr>
          <w:t>108</w:t>
        </w:r>
        <w:r>
          <w:rPr>
            <w:webHidden/>
          </w:rPr>
          <w:fldChar w:fldCharType="end"/>
        </w:r>
      </w:hyperlink>
    </w:p>
    <w:p w14:paraId="2014FD13" w14:textId="77777777" w:rsidR="00BC0191" w:rsidRDefault="00BC0191">
      <w:pPr>
        <w:pStyle w:val="TOC1"/>
        <w:rPr>
          <w:rFonts w:asciiTheme="minorHAnsi" w:eastAsiaTheme="minorEastAsia" w:hAnsiTheme="minorHAnsi" w:cstheme="minorBidi"/>
          <w:b w:val="0"/>
          <w:sz w:val="22"/>
          <w:szCs w:val="22"/>
        </w:rPr>
      </w:pPr>
      <w:hyperlink w:anchor="_Toc135757039" w:history="1">
        <w:r w:rsidRPr="00BA6B90">
          <w:rPr>
            <w:rStyle w:val="Hyperlink"/>
            <w:sz w:val="22"/>
            <w:szCs w:val="22"/>
          </w:rPr>
          <w:t>5.</w:t>
        </w:r>
        <w:r>
          <w:rPr>
            <w:rFonts w:asciiTheme="minorHAnsi" w:eastAsiaTheme="minorEastAsia" w:hAnsiTheme="minorHAnsi" w:cstheme="minorBidi"/>
            <w:b w:val="0"/>
            <w:sz w:val="22"/>
            <w:szCs w:val="22"/>
          </w:rPr>
          <w:tab/>
        </w:r>
        <w:r w:rsidRPr="00BA6B90">
          <w:rPr>
            <w:rStyle w:val="Hyperlink"/>
            <w:sz w:val="22"/>
            <w:szCs w:val="22"/>
          </w:rPr>
          <w:t>Language</w:t>
        </w:r>
        <w:r>
          <w:rPr>
            <w:webHidden/>
          </w:rPr>
          <w:tab/>
        </w:r>
        <w:r>
          <w:rPr>
            <w:webHidden/>
          </w:rPr>
          <w:fldChar w:fldCharType="begin"/>
        </w:r>
        <w:r>
          <w:rPr>
            <w:webHidden/>
          </w:rPr>
          <w:instrText xml:space="preserve"> PAGEREF _Toc135757039 \h </w:instrText>
        </w:r>
        <w:r>
          <w:rPr>
            <w:webHidden/>
          </w:rPr>
        </w:r>
        <w:r>
          <w:rPr>
            <w:webHidden/>
          </w:rPr>
          <w:fldChar w:fldCharType="separate"/>
        </w:r>
        <w:r>
          <w:rPr>
            <w:webHidden/>
            <w:sz w:val="22"/>
            <w:szCs w:val="22"/>
          </w:rPr>
          <w:t>109</w:t>
        </w:r>
        <w:r>
          <w:rPr>
            <w:webHidden/>
          </w:rPr>
          <w:fldChar w:fldCharType="end"/>
        </w:r>
      </w:hyperlink>
    </w:p>
    <w:p w14:paraId="603D803E" w14:textId="77777777" w:rsidR="00BC0191" w:rsidRDefault="00BC0191">
      <w:pPr>
        <w:pStyle w:val="TOC1"/>
        <w:rPr>
          <w:rFonts w:asciiTheme="minorHAnsi" w:eastAsiaTheme="minorEastAsia" w:hAnsiTheme="minorHAnsi" w:cstheme="minorBidi"/>
          <w:b w:val="0"/>
          <w:sz w:val="22"/>
          <w:szCs w:val="22"/>
        </w:rPr>
      </w:pPr>
      <w:hyperlink w:anchor="_Toc135757040" w:history="1">
        <w:r w:rsidRPr="00BA6B90">
          <w:rPr>
            <w:rStyle w:val="Hyperlink"/>
            <w:sz w:val="22"/>
            <w:szCs w:val="22"/>
          </w:rPr>
          <w:t>6.</w:t>
        </w:r>
        <w:r>
          <w:rPr>
            <w:rFonts w:asciiTheme="minorHAnsi" w:eastAsiaTheme="minorEastAsia" w:hAnsiTheme="minorHAnsi" w:cstheme="minorBidi"/>
            <w:b w:val="0"/>
            <w:sz w:val="22"/>
            <w:szCs w:val="22"/>
          </w:rPr>
          <w:tab/>
        </w:r>
        <w:r w:rsidRPr="00BA6B90">
          <w:rPr>
            <w:rStyle w:val="Hyperlink"/>
            <w:sz w:val="22"/>
            <w:szCs w:val="22"/>
          </w:rPr>
          <w:t>Joint Venture, Consortium or Association</w:t>
        </w:r>
        <w:r>
          <w:rPr>
            <w:webHidden/>
          </w:rPr>
          <w:tab/>
        </w:r>
        <w:r>
          <w:rPr>
            <w:webHidden/>
          </w:rPr>
          <w:fldChar w:fldCharType="begin"/>
        </w:r>
        <w:r>
          <w:rPr>
            <w:webHidden/>
          </w:rPr>
          <w:instrText xml:space="preserve"> PAGEREF _Toc135757040 \h </w:instrText>
        </w:r>
        <w:r>
          <w:rPr>
            <w:webHidden/>
          </w:rPr>
        </w:r>
        <w:r>
          <w:rPr>
            <w:webHidden/>
          </w:rPr>
          <w:fldChar w:fldCharType="separate"/>
        </w:r>
        <w:r>
          <w:rPr>
            <w:webHidden/>
            <w:sz w:val="22"/>
            <w:szCs w:val="22"/>
          </w:rPr>
          <w:t>109</w:t>
        </w:r>
        <w:r>
          <w:rPr>
            <w:webHidden/>
          </w:rPr>
          <w:fldChar w:fldCharType="end"/>
        </w:r>
      </w:hyperlink>
    </w:p>
    <w:p w14:paraId="326DA929" w14:textId="77777777" w:rsidR="00BC0191" w:rsidRDefault="00BC0191">
      <w:pPr>
        <w:pStyle w:val="TOC1"/>
        <w:rPr>
          <w:rFonts w:asciiTheme="minorHAnsi" w:eastAsiaTheme="minorEastAsia" w:hAnsiTheme="minorHAnsi" w:cstheme="minorBidi"/>
          <w:b w:val="0"/>
          <w:sz w:val="22"/>
          <w:szCs w:val="22"/>
        </w:rPr>
      </w:pPr>
      <w:hyperlink w:anchor="_Toc135757041" w:history="1">
        <w:r w:rsidRPr="00BA6B90">
          <w:rPr>
            <w:rStyle w:val="Hyperlink"/>
            <w:sz w:val="22"/>
            <w:szCs w:val="22"/>
          </w:rPr>
          <w:t>7.</w:t>
        </w:r>
        <w:r>
          <w:rPr>
            <w:rFonts w:asciiTheme="minorHAnsi" w:eastAsiaTheme="minorEastAsia" w:hAnsiTheme="minorHAnsi" w:cstheme="minorBidi"/>
            <w:b w:val="0"/>
            <w:sz w:val="22"/>
            <w:szCs w:val="22"/>
          </w:rPr>
          <w:tab/>
        </w:r>
        <w:r w:rsidRPr="00BA6B90">
          <w:rPr>
            <w:rStyle w:val="Hyperlink"/>
            <w:sz w:val="22"/>
            <w:szCs w:val="22"/>
          </w:rPr>
          <w:t>Eligibility</w:t>
        </w:r>
        <w:r>
          <w:rPr>
            <w:webHidden/>
          </w:rPr>
          <w:tab/>
        </w:r>
        <w:r>
          <w:rPr>
            <w:webHidden/>
          </w:rPr>
          <w:fldChar w:fldCharType="begin"/>
        </w:r>
        <w:r>
          <w:rPr>
            <w:webHidden/>
          </w:rPr>
          <w:instrText xml:space="preserve"> PAGEREF _Toc135757041 \h </w:instrText>
        </w:r>
        <w:r>
          <w:rPr>
            <w:webHidden/>
          </w:rPr>
        </w:r>
        <w:r>
          <w:rPr>
            <w:webHidden/>
          </w:rPr>
          <w:fldChar w:fldCharType="separate"/>
        </w:r>
        <w:r>
          <w:rPr>
            <w:webHidden/>
            <w:sz w:val="22"/>
            <w:szCs w:val="22"/>
          </w:rPr>
          <w:t>110</w:t>
        </w:r>
        <w:r>
          <w:rPr>
            <w:webHidden/>
          </w:rPr>
          <w:fldChar w:fldCharType="end"/>
        </w:r>
      </w:hyperlink>
    </w:p>
    <w:p w14:paraId="33FF4D2E" w14:textId="77777777" w:rsidR="00BC0191" w:rsidRDefault="00BC0191">
      <w:pPr>
        <w:pStyle w:val="TOC1"/>
        <w:rPr>
          <w:rFonts w:asciiTheme="minorHAnsi" w:eastAsiaTheme="minorEastAsia" w:hAnsiTheme="minorHAnsi" w:cstheme="minorBidi"/>
          <w:b w:val="0"/>
          <w:sz w:val="22"/>
          <w:szCs w:val="22"/>
        </w:rPr>
      </w:pPr>
      <w:hyperlink w:anchor="_Toc135757042" w:history="1">
        <w:r w:rsidRPr="00BA6B90">
          <w:rPr>
            <w:rStyle w:val="Hyperlink"/>
            <w:sz w:val="22"/>
            <w:szCs w:val="22"/>
          </w:rPr>
          <w:t>8.</w:t>
        </w:r>
        <w:r>
          <w:rPr>
            <w:rFonts w:asciiTheme="minorHAnsi" w:eastAsiaTheme="minorEastAsia" w:hAnsiTheme="minorHAnsi" w:cstheme="minorBidi"/>
            <w:b w:val="0"/>
            <w:sz w:val="22"/>
            <w:szCs w:val="22"/>
          </w:rPr>
          <w:tab/>
        </w:r>
        <w:r w:rsidRPr="00BA6B90">
          <w:rPr>
            <w:rStyle w:val="Hyperlink"/>
            <w:sz w:val="22"/>
            <w:szCs w:val="22"/>
          </w:rPr>
          <w:t>Notices</w:t>
        </w:r>
        <w:r>
          <w:rPr>
            <w:webHidden/>
          </w:rPr>
          <w:tab/>
        </w:r>
        <w:r>
          <w:rPr>
            <w:webHidden/>
          </w:rPr>
          <w:fldChar w:fldCharType="begin"/>
        </w:r>
        <w:r>
          <w:rPr>
            <w:webHidden/>
          </w:rPr>
          <w:instrText xml:space="preserve"> PAGEREF _Toc135757042 \h </w:instrText>
        </w:r>
        <w:r>
          <w:rPr>
            <w:webHidden/>
          </w:rPr>
        </w:r>
        <w:r>
          <w:rPr>
            <w:webHidden/>
          </w:rPr>
          <w:fldChar w:fldCharType="separate"/>
        </w:r>
        <w:r>
          <w:rPr>
            <w:webHidden/>
            <w:sz w:val="22"/>
            <w:szCs w:val="22"/>
          </w:rPr>
          <w:t>110</w:t>
        </w:r>
        <w:r>
          <w:rPr>
            <w:webHidden/>
          </w:rPr>
          <w:fldChar w:fldCharType="end"/>
        </w:r>
      </w:hyperlink>
    </w:p>
    <w:p w14:paraId="6440BBE5" w14:textId="77777777" w:rsidR="00BC0191" w:rsidRDefault="00BC0191">
      <w:pPr>
        <w:pStyle w:val="TOC1"/>
        <w:rPr>
          <w:rFonts w:asciiTheme="minorHAnsi" w:eastAsiaTheme="minorEastAsia" w:hAnsiTheme="minorHAnsi" w:cstheme="minorBidi"/>
          <w:b w:val="0"/>
          <w:sz w:val="22"/>
          <w:szCs w:val="22"/>
        </w:rPr>
      </w:pPr>
      <w:hyperlink w:anchor="_Toc135757043" w:history="1">
        <w:r w:rsidRPr="00BA6B90">
          <w:rPr>
            <w:rStyle w:val="Hyperlink"/>
            <w:sz w:val="22"/>
            <w:szCs w:val="22"/>
          </w:rPr>
          <w:t>9.</w:t>
        </w:r>
        <w:r>
          <w:rPr>
            <w:rFonts w:asciiTheme="minorHAnsi" w:eastAsiaTheme="minorEastAsia" w:hAnsiTheme="minorHAnsi" w:cstheme="minorBidi"/>
            <w:b w:val="0"/>
            <w:sz w:val="22"/>
            <w:szCs w:val="22"/>
          </w:rPr>
          <w:tab/>
        </w:r>
        <w:r w:rsidRPr="00BA6B90">
          <w:rPr>
            <w:rStyle w:val="Hyperlink"/>
            <w:sz w:val="22"/>
            <w:szCs w:val="22"/>
          </w:rPr>
          <w:t>Governing Law</w:t>
        </w:r>
        <w:r>
          <w:rPr>
            <w:webHidden/>
          </w:rPr>
          <w:tab/>
        </w:r>
        <w:r>
          <w:rPr>
            <w:webHidden/>
          </w:rPr>
          <w:fldChar w:fldCharType="begin"/>
        </w:r>
        <w:r>
          <w:rPr>
            <w:webHidden/>
          </w:rPr>
          <w:instrText xml:space="preserve"> PAGEREF _Toc135757043 \h </w:instrText>
        </w:r>
        <w:r>
          <w:rPr>
            <w:webHidden/>
          </w:rPr>
        </w:r>
        <w:r>
          <w:rPr>
            <w:webHidden/>
          </w:rPr>
          <w:fldChar w:fldCharType="separate"/>
        </w:r>
        <w:r>
          <w:rPr>
            <w:webHidden/>
            <w:sz w:val="22"/>
            <w:szCs w:val="22"/>
          </w:rPr>
          <w:t>110</w:t>
        </w:r>
        <w:r>
          <w:rPr>
            <w:webHidden/>
          </w:rPr>
          <w:fldChar w:fldCharType="end"/>
        </w:r>
      </w:hyperlink>
    </w:p>
    <w:p w14:paraId="22752665" w14:textId="77777777" w:rsidR="00BC0191" w:rsidRDefault="00BC0191">
      <w:pPr>
        <w:pStyle w:val="TOC1"/>
        <w:rPr>
          <w:rFonts w:asciiTheme="minorHAnsi" w:eastAsiaTheme="minorEastAsia" w:hAnsiTheme="minorHAnsi" w:cstheme="minorBidi"/>
          <w:b w:val="0"/>
          <w:sz w:val="22"/>
          <w:szCs w:val="22"/>
        </w:rPr>
      </w:pPr>
      <w:hyperlink w:anchor="_Toc135757044" w:history="1">
        <w:r w:rsidRPr="00BA6B90">
          <w:rPr>
            <w:rStyle w:val="Hyperlink"/>
            <w:sz w:val="22"/>
            <w:szCs w:val="22"/>
          </w:rPr>
          <w:t>10.</w:t>
        </w:r>
        <w:r>
          <w:rPr>
            <w:rFonts w:asciiTheme="minorHAnsi" w:eastAsiaTheme="minorEastAsia" w:hAnsiTheme="minorHAnsi" w:cstheme="minorBidi"/>
            <w:b w:val="0"/>
            <w:sz w:val="22"/>
            <w:szCs w:val="22"/>
          </w:rPr>
          <w:tab/>
        </w:r>
        <w:r w:rsidRPr="00BA6B90">
          <w:rPr>
            <w:rStyle w:val="Hyperlink"/>
            <w:sz w:val="22"/>
            <w:szCs w:val="22"/>
          </w:rPr>
          <w:t>Settlement of Disputes</w:t>
        </w:r>
        <w:r>
          <w:rPr>
            <w:webHidden/>
          </w:rPr>
          <w:tab/>
        </w:r>
        <w:r>
          <w:rPr>
            <w:webHidden/>
          </w:rPr>
          <w:fldChar w:fldCharType="begin"/>
        </w:r>
        <w:r>
          <w:rPr>
            <w:webHidden/>
          </w:rPr>
          <w:instrText xml:space="preserve"> PAGEREF _Toc135757044 \h </w:instrText>
        </w:r>
        <w:r>
          <w:rPr>
            <w:webHidden/>
          </w:rPr>
        </w:r>
        <w:r>
          <w:rPr>
            <w:webHidden/>
          </w:rPr>
          <w:fldChar w:fldCharType="separate"/>
        </w:r>
        <w:r>
          <w:rPr>
            <w:webHidden/>
            <w:sz w:val="22"/>
            <w:szCs w:val="22"/>
          </w:rPr>
          <w:t>110</w:t>
        </w:r>
        <w:r>
          <w:rPr>
            <w:webHidden/>
          </w:rPr>
          <w:fldChar w:fldCharType="end"/>
        </w:r>
      </w:hyperlink>
    </w:p>
    <w:p w14:paraId="034EC13E" w14:textId="77777777" w:rsidR="00BC0191" w:rsidRDefault="00BC0191">
      <w:pPr>
        <w:pStyle w:val="TOC1"/>
        <w:rPr>
          <w:rFonts w:asciiTheme="minorHAnsi" w:eastAsiaTheme="minorEastAsia" w:hAnsiTheme="minorHAnsi" w:cstheme="minorBidi"/>
          <w:b w:val="0"/>
          <w:sz w:val="22"/>
          <w:szCs w:val="22"/>
        </w:rPr>
      </w:pPr>
      <w:hyperlink w:anchor="_Toc135757045" w:history="1">
        <w:r w:rsidRPr="00BA6B90">
          <w:rPr>
            <w:rStyle w:val="Hyperlink"/>
            <w:sz w:val="22"/>
            <w:szCs w:val="22"/>
          </w:rPr>
          <w:t>11.</w:t>
        </w:r>
        <w:r>
          <w:rPr>
            <w:rFonts w:asciiTheme="minorHAnsi" w:eastAsiaTheme="minorEastAsia" w:hAnsiTheme="minorHAnsi" w:cstheme="minorBidi"/>
            <w:b w:val="0"/>
            <w:sz w:val="22"/>
            <w:szCs w:val="22"/>
          </w:rPr>
          <w:tab/>
        </w:r>
        <w:r w:rsidRPr="00BA6B90">
          <w:rPr>
            <w:rStyle w:val="Hyperlink"/>
            <w:sz w:val="22"/>
            <w:szCs w:val="22"/>
          </w:rPr>
          <w:t>Inspections and Audit by the Bank</w:t>
        </w:r>
        <w:r>
          <w:rPr>
            <w:webHidden/>
          </w:rPr>
          <w:tab/>
        </w:r>
        <w:r>
          <w:rPr>
            <w:webHidden/>
          </w:rPr>
          <w:fldChar w:fldCharType="begin"/>
        </w:r>
        <w:r>
          <w:rPr>
            <w:webHidden/>
          </w:rPr>
          <w:instrText xml:space="preserve"> PAGEREF _Toc135757045 \h </w:instrText>
        </w:r>
        <w:r>
          <w:rPr>
            <w:webHidden/>
          </w:rPr>
        </w:r>
        <w:r>
          <w:rPr>
            <w:webHidden/>
          </w:rPr>
          <w:fldChar w:fldCharType="separate"/>
        </w:r>
        <w:r>
          <w:rPr>
            <w:webHidden/>
            <w:sz w:val="22"/>
            <w:szCs w:val="22"/>
          </w:rPr>
          <w:t>111</w:t>
        </w:r>
        <w:r>
          <w:rPr>
            <w:webHidden/>
          </w:rPr>
          <w:fldChar w:fldCharType="end"/>
        </w:r>
      </w:hyperlink>
    </w:p>
    <w:p w14:paraId="7F58251C" w14:textId="77777777" w:rsidR="00BC0191" w:rsidRDefault="00BC0191">
      <w:pPr>
        <w:pStyle w:val="TOC1"/>
        <w:rPr>
          <w:rFonts w:asciiTheme="minorHAnsi" w:eastAsiaTheme="minorEastAsia" w:hAnsiTheme="minorHAnsi" w:cstheme="minorBidi"/>
          <w:b w:val="0"/>
          <w:sz w:val="22"/>
          <w:szCs w:val="22"/>
        </w:rPr>
      </w:pPr>
      <w:hyperlink w:anchor="_Toc135757046" w:history="1">
        <w:r w:rsidRPr="00BA6B90">
          <w:rPr>
            <w:rStyle w:val="Hyperlink"/>
            <w:sz w:val="22"/>
            <w:szCs w:val="22"/>
          </w:rPr>
          <w:t>12.</w:t>
        </w:r>
        <w:r>
          <w:rPr>
            <w:rFonts w:asciiTheme="minorHAnsi" w:eastAsiaTheme="minorEastAsia" w:hAnsiTheme="minorHAnsi" w:cstheme="minorBidi"/>
            <w:b w:val="0"/>
            <w:sz w:val="22"/>
            <w:szCs w:val="22"/>
          </w:rPr>
          <w:tab/>
        </w:r>
        <w:r w:rsidRPr="00BA6B90">
          <w:rPr>
            <w:rStyle w:val="Hyperlink"/>
            <w:sz w:val="22"/>
            <w:szCs w:val="22"/>
          </w:rPr>
          <w:t>Scope of Supply</w:t>
        </w:r>
        <w:r>
          <w:rPr>
            <w:webHidden/>
          </w:rPr>
          <w:tab/>
        </w:r>
        <w:r>
          <w:rPr>
            <w:webHidden/>
          </w:rPr>
          <w:fldChar w:fldCharType="begin"/>
        </w:r>
        <w:r>
          <w:rPr>
            <w:webHidden/>
          </w:rPr>
          <w:instrText xml:space="preserve"> PAGEREF _Toc135757046 \h </w:instrText>
        </w:r>
        <w:r>
          <w:rPr>
            <w:webHidden/>
          </w:rPr>
        </w:r>
        <w:r>
          <w:rPr>
            <w:webHidden/>
          </w:rPr>
          <w:fldChar w:fldCharType="separate"/>
        </w:r>
        <w:r>
          <w:rPr>
            <w:webHidden/>
            <w:sz w:val="22"/>
            <w:szCs w:val="22"/>
          </w:rPr>
          <w:t>111</w:t>
        </w:r>
        <w:r>
          <w:rPr>
            <w:webHidden/>
          </w:rPr>
          <w:fldChar w:fldCharType="end"/>
        </w:r>
      </w:hyperlink>
    </w:p>
    <w:p w14:paraId="7394AF36" w14:textId="77777777" w:rsidR="00BC0191" w:rsidRDefault="00BC0191">
      <w:pPr>
        <w:pStyle w:val="TOC1"/>
        <w:rPr>
          <w:rFonts w:asciiTheme="minorHAnsi" w:eastAsiaTheme="minorEastAsia" w:hAnsiTheme="minorHAnsi" w:cstheme="minorBidi"/>
          <w:b w:val="0"/>
          <w:sz w:val="22"/>
          <w:szCs w:val="22"/>
        </w:rPr>
      </w:pPr>
      <w:hyperlink w:anchor="_Toc135757047" w:history="1">
        <w:r w:rsidRPr="00BA6B90">
          <w:rPr>
            <w:rStyle w:val="Hyperlink"/>
            <w:sz w:val="22"/>
            <w:szCs w:val="22"/>
          </w:rPr>
          <w:t>13.</w:t>
        </w:r>
        <w:r>
          <w:rPr>
            <w:rFonts w:asciiTheme="minorHAnsi" w:eastAsiaTheme="minorEastAsia" w:hAnsiTheme="minorHAnsi" w:cstheme="minorBidi"/>
            <w:b w:val="0"/>
            <w:sz w:val="22"/>
            <w:szCs w:val="22"/>
          </w:rPr>
          <w:tab/>
        </w:r>
        <w:r w:rsidRPr="00BA6B90">
          <w:rPr>
            <w:rStyle w:val="Hyperlink"/>
            <w:sz w:val="22"/>
            <w:szCs w:val="22"/>
          </w:rPr>
          <w:t>Delivery and Documents</w:t>
        </w:r>
        <w:r>
          <w:rPr>
            <w:webHidden/>
          </w:rPr>
          <w:tab/>
        </w:r>
        <w:r>
          <w:rPr>
            <w:webHidden/>
          </w:rPr>
          <w:fldChar w:fldCharType="begin"/>
        </w:r>
        <w:r>
          <w:rPr>
            <w:webHidden/>
          </w:rPr>
          <w:instrText xml:space="preserve"> PAGEREF _Toc135757047 \h </w:instrText>
        </w:r>
        <w:r>
          <w:rPr>
            <w:webHidden/>
          </w:rPr>
        </w:r>
        <w:r>
          <w:rPr>
            <w:webHidden/>
          </w:rPr>
          <w:fldChar w:fldCharType="separate"/>
        </w:r>
        <w:r>
          <w:rPr>
            <w:webHidden/>
            <w:sz w:val="22"/>
            <w:szCs w:val="22"/>
          </w:rPr>
          <w:t>111</w:t>
        </w:r>
        <w:r>
          <w:rPr>
            <w:webHidden/>
          </w:rPr>
          <w:fldChar w:fldCharType="end"/>
        </w:r>
      </w:hyperlink>
    </w:p>
    <w:p w14:paraId="2A12AE1E" w14:textId="77777777" w:rsidR="00BC0191" w:rsidRDefault="00BC0191">
      <w:pPr>
        <w:pStyle w:val="TOC1"/>
        <w:rPr>
          <w:rFonts w:asciiTheme="minorHAnsi" w:eastAsiaTheme="minorEastAsia" w:hAnsiTheme="minorHAnsi" w:cstheme="minorBidi"/>
          <w:b w:val="0"/>
          <w:sz w:val="22"/>
          <w:szCs w:val="22"/>
        </w:rPr>
      </w:pPr>
      <w:hyperlink w:anchor="_Toc135757048" w:history="1">
        <w:r w:rsidRPr="00BA6B90">
          <w:rPr>
            <w:rStyle w:val="Hyperlink"/>
            <w:sz w:val="22"/>
            <w:szCs w:val="22"/>
          </w:rPr>
          <w:t>14.</w:t>
        </w:r>
        <w:r>
          <w:rPr>
            <w:rFonts w:asciiTheme="minorHAnsi" w:eastAsiaTheme="minorEastAsia" w:hAnsiTheme="minorHAnsi" w:cstheme="minorBidi"/>
            <w:b w:val="0"/>
            <w:sz w:val="22"/>
            <w:szCs w:val="22"/>
          </w:rPr>
          <w:tab/>
        </w:r>
        <w:r w:rsidRPr="00BA6B90">
          <w:rPr>
            <w:rStyle w:val="Hyperlink"/>
            <w:sz w:val="22"/>
            <w:szCs w:val="22"/>
          </w:rPr>
          <w:t>Supplier’s Responsibilities</w:t>
        </w:r>
        <w:r>
          <w:rPr>
            <w:webHidden/>
          </w:rPr>
          <w:tab/>
        </w:r>
        <w:r>
          <w:rPr>
            <w:webHidden/>
          </w:rPr>
          <w:fldChar w:fldCharType="begin"/>
        </w:r>
        <w:r>
          <w:rPr>
            <w:webHidden/>
          </w:rPr>
          <w:instrText xml:space="preserve"> PAGEREF _Toc135757048 \h </w:instrText>
        </w:r>
        <w:r>
          <w:rPr>
            <w:webHidden/>
          </w:rPr>
        </w:r>
        <w:r>
          <w:rPr>
            <w:webHidden/>
          </w:rPr>
          <w:fldChar w:fldCharType="separate"/>
        </w:r>
        <w:r>
          <w:rPr>
            <w:webHidden/>
            <w:sz w:val="22"/>
            <w:szCs w:val="22"/>
          </w:rPr>
          <w:t>112</w:t>
        </w:r>
        <w:r>
          <w:rPr>
            <w:webHidden/>
          </w:rPr>
          <w:fldChar w:fldCharType="end"/>
        </w:r>
      </w:hyperlink>
    </w:p>
    <w:p w14:paraId="29AE8659" w14:textId="77777777" w:rsidR="00BC0191" w:rsidRDefault="00BC0191">
      <w:pPr>
        <w:pStyle w:val="TOC1"/>
        <w:rPr>
          <w:rFonts w:asciiTheme="minorHAnsi" w:eastAsiaTheme="minorEastAsia" w:hAnsiTheme="minorHAnsi" w:cstheme="minorBidi"/>
          <w:b w:val="0"/>
          <w:sz w:val="22"/>
          <w:szCs w:val="22"/>
        </w:rPr>
      </w:pPr>
      <w:hyperlink w:anchor="_Toc135757049" w:history="1">
        <w:r w:rsidRPr="00BA6B90">
          <w:rPr>
            <w:rStyle w:val="Hyperlink"/>
            <w:sz w:val="22"/>
            <w:szCs w:val="22"/>
          </w:rPr>
          <w:t>15.</w:t>
        </w:r>
        <w:r>
          <w:rPr>
            <w:rFonts w:asciiTheme="minorHAnsi" w:eastAsiaTheme="minorEastAsia" w:hAnsiTheme="minorHAnsi" w:cstheme="minorBidi"/>
            <w:b w:val="0"/>
            <w:sz w:val="22"/>
            <w:szCs w:val="22"/>
          </w:rPr>
          <w:tab/>
        </w:r>
        <w:r w:rsidRPr="00BA6B90">
          <w:rPr>
            <w:rStyle w:val="Hyperlink"/>
            <w:sz w:val="22"/>
            <w:szCs w:val="22"/>
          </w:rPr>
          <w:t>Contract Price</w:t>
        </w:r>
        <w:r>
          <w:rPr>
            <w:webHidden/>
          </w:rPr>
          <w:tab/>
        </w:r>
        <w:r>
          <w:rPr>
            <w:webHidden/>
          </w:rPr>
          <w:fldChar w:fldCharType="begin"/>
        </w:r>
        <w:r>
          <w:rPr>
            <w:webHidden/>
          </w:rPr>
          <w:instrText xml:space="preserve"> PAGEREF _Toc135757049 \h </w:instrText>
        </w:r>
        <w:r>
          <w:rPr>
            <w:webHidden/>
          </w:rPr>
        </w:r>
        <w:r>
          <w:rPr>
            <w:webHidden/>
          </w:rPr>
          <w:fldChar w:fldCharType="separate"/>
        </w:r>
        <w:r>
          <w:rPr>
            <w:webHidden/>
            <w:sz w:val="22"/>
            <w:szCs w:val="22"/>
          </w:rPr>
          <w:t>113</w:t>
        </w:r>
        <w:r>
          <w:rPr>
            <w:webHidden/>
          </w:rPr>
          <w:fldChar w:fldCharType="end"/>
        </w:r>
      </w:hyperlink>
    </w:p>
    <w:p w14:paraId="2764C8D1" w14:textId="77777777" w:rsidR="00BC0191" w:rsidRDefault="00BC0191">
      <w:pPr>
        <w:pStyle w:val="TOC1"/>
        <w:rPr>
          <w:rFonts w:asciiTheme="minorHAnsi" w:eastAsiaTheme="minorEastAsia" w:hAnsiTheme="minorHAnsi" w:cstheme="minorBidi"/>
          <w:b w:val="0"/>
          <w:sz w:val="22"/>
          <w:szCs w:val="22"/>
        </w:rPr>
      </w:pPr>
      <w:hyperlink w:anchor="_Toc135757050" w:history="1">
        <w:r w:rsidRPr="00BA6B90">
          <w:rPr>
            <w:rStyle w:val="Hyperlink"/>
            <w:sz w:val="22"/>
            <w:szCs w:val="22"/>
          </w:rPr>
          <w:t>16.</w:t>
        </w:r>
        <w:r>
          <w:rPr>
            <w:rFonts w:asciiTheme="minorHAnsi" w:eastAsiaTheme="minorEastAsia" w:hAnsiTheme="minorHAnsi" w:cstheme="minorBidi"/>
            <w:b w:val="0"/>
            <w:sz w:val="22"/>
            <w:szCs w:val="22"/>
          </w:rPr>
          <w:tab/>
        </w:r>
        <w:r w:rsidRPr="00BA6B90">
          <w:rPr>
            <w:rStyle w:val="Hyperlink"/>
            <w:sz w:val="22"/>
            <w:szCs w:val="22"/>
          </w:rPr>
          <w:t>Terms of Payment</w:t>
        </w:r>
        <w:r>
          <w:rPr>
            <w:webHidden/>
          </w:rPr>
          <w:tab/>
        </w:r>
        <w:r>
          <w:rPr>
            <w:webHidden/>
          </w:rPr>
          <w:fldChar w:fldCharType="begin"/>
        </w:r>
        <w:r>
          <w:rPr>
            <w:webHidden/>
          </w:rPr>
          <w:instrText xml:space="preserve"> PAGEREF _Toc135757050 \h </w:instrText>
        </w:r>
        <w:r>
          <w:rPr>
            <w:webHidden/>
          </w:rPr>
        </w:r>
        <w:r>
          <w:rPr>
            <w:webHidden/>
          </w:rPr>
          <w:fldChar w:fldCharType="separate"/>
        </w:r>
        <w:r>
          <w:rPr>
            <w:webHidden/>
            <w:sz w:val="22"/>
            <w:szCs w:val="22"/>
          </w:rPr>
          <w:t>113</w:t>
        </w:r>
        <w:r>
          <w:rPr>
            <w:webHidden/>
          </w:rPr>
          <w:fldChar w:fldCharType="end"/>
        </w:r>
      </w:hyperlink>
    </w:p>
    <w:p w14:paraId="6078D483" w14:textId="77777777" w:rsidR="00BC0191" w:rsidRDefault="00BC0191">
      <w:pPr>
        <w:pStyle w:val="TOC1"/>
        <w:rPr>
          <w:rFonts w:asciiTheme="minorHAnsi" w:eastAsiaTheme="minorEastAsia" w:hAnsiTheme="minorHAnsi" w:cstheme="minorBidi"/>
          <w:b w:val="0"/>
          <w:sz w:val="22"/>
          <w:szCs w:val="22"/>
        </w:rPr>
      </w:pPr>
      <w:hyperlink w:anchor="_Toc135757051" w:history="1">
        <w:r w:rsidRPr="00BA6B90">
          <w:rPr>
            <w:rStyle w:val="Hyperlink"/>
            <w:sz w:val="22"/>
            <w:szCs w:val="22"/>
          </w:rPr>
          <w:t>17.</w:t>
        </w:r>
        <w:r>
          <w:rPr>
            <w:rFonts w:asciiTheme="minorHAnsi" w:eastAsiaTheme="minorEastAsia" w:hAnsiTheme="minorHAnsi" w:cstheme="minorBidi"/>
            <w:b w:val="0"/>
            <w:sz w:val="22"/>
            <w:szCs w:val="22"/>
          </w:rPr>
          <w:tab/>
        </w:r>
        <w:r w:rsidRPr="00BA6B90">
          <w:rPr>
            <w:rStyle w:val="Hyperlink"/>
            <w:sz w:val="22"/>
            <w:szCs w:val="22"/>
          </w:rPr>
          <w:t>Taxes and Duties</w:t>
        </w:r>
        <w:r>
          <w:rPr>
            <w:webHidden/>
          </w:rPr>
          <w:tab/>
        </w:r>
        <w:r>
          <w:rPr>
            <w:webHidden/>
          </w:rPr>
          <w:fldChar w:fldCharType="begin"/>
        </w:r>
        <w:r>
          <w:rPr>
            <w:webHidden/>
          </w:rPr>
          <w:instrText xml:space="preserve"> PAGEREF _Toc135757051 \h </w:instrText>
        </w:r>
        <w:r>
          <w:rPr>
            <w:webHidden/>
          </w:rPr>
        </w:r>
        <w:r>
          <w:rPr>
            <w:webHidden/>
          </w:rPr>
          <w:fldChar w:fldCharType="separate"/>
        </w:r>
        <w:r>
          <w:rPr>
            <w:webHidden/>
            <w:sz w:val="22"/>
            <w:szCs w:val="22"/>
          </w:rPr>
          <w:t>114</w:t>
        </w:r>
        <w:r>
          <w:rPr>
            <w:webHidden/>
          </w:rPr>
          <w:fldChar w:fldCharType="end"/>
        </w:r>
      </w:hyperlink>
    </w:p>
    <w:p w14:paraId="167D9696" w14:textId="77777777" w:rsidR="00BC0191" w:rsidRDefault="00BC0191">
      <w:pPr>
        <w:pStyle w:val="TOC1"/>
        <w:rPr>
          <w:rFonts w:asciiTheme="minorHAnsi" w:eastAsiaTheme="minorEastAsia" w:hAnsiTheme="minorHAnsi" w:cstheme="minorBidi"/>
          <w:b w:val="0"/>
          <w:sz w:val="22"/>
          <w:szCs w:val="22"/>
        </w:rPr>
      </w:pPr>
      <w:hyperlink w:anchor="_Toc135757052" w:history="1">
        <w:r w:rsidRPr="00BA6B90">
          <w:rPr>
            <w:rStyle w:val="Hyperlink"/>
            <w:sz w:val="22"/>
            <w:szCs w:val="22"/>
          </w:rPr>
          <w:t>18.</w:t>
        </w:r>
        <w:r>
          <w:rPr>
            <w:rFonts w:asciiTheme="minorHAnsi" w:eastAsiaTheme="minorEastAsia" w:hAnsiTheme="minorHAnsi" w:cstheme="minorBidi"/>
            <w:b w:val="0"/>
            <w:sz w:val="22"/>
            <w:szCs w:val="22"/>
          </w:rPr>
          <w:tab/>
        </w:r>
        <w:r w:rsidRPr="00BA6B90">
          <w:rPr>
            <w:rStyle w:val="Hyperlink"/>
            <w:sz w:val="22"/>
            <w:szCs w:val="22"/>
          </w:rPr>
          <w:t>Performance Security</w:t>
        </w:r>
        <w:r>
          <w:rPr>
            <w:webHidden/>
          </w:rPr>
          <w:tab/>
        </w:r>
        <w:r>
          <w:rPr>
            <w:webHidden/>
          </w:rPr>
          <w:fldChar w:fldCharType="begin"/>
        </w:r>
        <w:r>
          <w:rPr>
            <w:webHidden/>
          </w:rPr>
          <w:instrText xml:space="preserve"> PAGEREF _Toc135757052 \h </w:instrText>
        </w:r>
        <w:r>
          <w:rPr>
            <w:webHidden/>
          </w:rPr>
        </w:r>
        <w:r>
          <w:rPr>
            <w:webHidden/>
          </w:rPr>
          <w:fldChar w:fldCharType="separate"/>
        </w:r>
        <w:r>
          <w:rPr>
            <w:webHidden/>
            <w:sz w:val="22"/>
            <w:szCs w:val="22"/>
          </w:rPr>
          <w:t>114</w:t>
        </w:r>
        <w:r>
          <w:rPr>
            <w:webHidden/>
          </w:rPr>
          <w:fldChar w:fldCharType="end"/>
        </w:r>
      </w:hyperlink>
    </w:p>
    <w:p w14:paraId="6B06A8AB" w14:textId="77777777" w:rsidR="00BC0191" w:rsidRDefault="00BC0191">
      <w:pPr>
        <w:pStyle w:val="TOC1"/>
        <w:rPr>
          <w:rFonts w:asciiTheme="minorHAnsi" w:eastAsiaTheme="minorEastAsia" w:hAnsiTheme="minorHAnsi" w:cstheme="minorBidi"/>
          <w:b w:val="0"/>
          <w:sz w:val="22"/>
          <w:szCs w:val="22"/>
        </w:rPr>
      </w:pPr>
      <w:hyperlink w:anchor="_Toc135757053" w:history="1">
        <w:r w:rsidRPr="00BA6B90">
          <w:rPr>
            <w:rStyle w:val="Hyperlink"/>
            <w:sz w:val="22"/>
            <w:szCs w:val="22"/>
          </w:rPr>
          <w:t>19.</w:t>
        </w:r>
        <w:r>
          <w:rPr>
            <w:rFonts w:asciiTheme="minorHAnsi" w:eastAsiaTheme="minorEastAsia" w:hAnsiTheme="minorHAnsi" w:cstheme="minorBidi"/>
            <w:b w:val="0"/>
            <w:sz w:val="22"/>
            <w:szCs w:val="22"/>
          </w:rPr>
          <w:tab/>
        </w:r>
        <w:r w:rsidRPr="00BA6B90">
          <w:rPr>
            <w:rStyle w:val="Hyperlink"/>
            <w:sz w:val="22"/>
            <w:szCs w:val="22"/>
          </w:rPr>
          <w:t>Copyright</w:t>
        </w:r>
        <w:r>
          <w:rPr>
            <w:webHidden/>
          </w:rPr>
          <w:tab/>
        </w:r>
        <w:r>
          <w:rPr>
            <w:webHidden/>
          </w:rPr>
          <w:fldChar w:fldCharType="begin"/>
        </w:r>
        <w:r>
          <w:rPr>
            <w:webHidden/>
          </w:rPr>
          <w:instrText xml:space="preserve"> PAGEREF _Toc135757053 \h </w:instrText>
        </w:r>
        <w:r>
          <w:rPr>
            <w:webHidden/>
          </w:rPr>
        </w:r>
        <w:r>
          <w:rPr>
            <w:webHidden/>
          </w:rPr>
          <w:fldChar w:fldCharType="separate"/>
        </w:r>
        <w:r>
          <w:rPr>
            <w:webHidden/>
            <w:sz w:val="22"/>
            <w:szCs w:val="22"/>
          </w:rPr>
          <w:t>114</w:t>
        </w:r>
        <w:r>
          <w:rPr>
            <w:webHidden/>
          </w:rPr>
          <w:fldChar w:fldCharType="end"/>
        </w:r>
      </w:hyperlink>
    </w:p>
    <w:p w14:paraId="7981A074" w14:textId="77777777" w:rsidR="00BC0191" w:rsidRDefault="00BC0191">
      <w:pPr>
        <w:pStyle w:val="TOC1"/>
        <w:rPr>
          <w:rFonts w:asciiTheme="minorHAnsi" w:eastAsiaTheme="minorEastAsia" w:hAnsiTheme="minorHAnsi" w:cstheme="minorBidi"/>
          <w:b w:val="0"/>
          <w:sz w:val="22"/>
          <w:szCs w:val="22"/>
        </w:rPr>
      </w:pPr>
      <w:hyperlink w:anchor="_Toc135757054" w:history="1">
        <w:r w:rsidRPr="00BA6B90">
          <w:rPr>
            <w:rStyle w:val="Hyperlink"/>
            <w:sz w:val="22"/>
            <w:szCs w:val="22"/>
          </w:rPr>
          <w:t>20.</w:t>
        </w:r>
        <w:r>
          <w:rPr>
            <w:rFonts w:asciiTheme="minorHAnsi" w:eastAsiaTheme="minorEastAsia" w:hAnsiTheme="minorHAnsi" w:cstheme="minorBidi"/>
            <w:b w:val="0"/>
            <w:sz w:val="22"/>
            <w:szCs w:val="22"/>
          </w:rPr>
          <w:tab/>
        </w:r>
        <w:r w:rsidRPr="00BA6B90">
          <w:rPr>
            <w:rStyle w:val="Hyperlink"/>
            <w:sz w:val="22"/>
            <w:szCs w:val="22"/>
          </w:rPr>
          <w:t>Confidential Information</w:t>
        </w:r>
        <w:r>
          <w:rPr>
            <w:webHidden/>
          </w:rPr>
          <w:tab/>
        </w:r>
        <w:r>
          <w:rPr>
            <w:webHidden/>
          </w:rPr>
          <w:fldChar w:fldCharType="begin"/>
        </w:r>
        <w:r>
          <w:rPr>
            <w:webHidden/>
          </w:rPr>
          <w:instrText xml:space="preserve"> PAGEREF _Toc135757054 \h </w:instrText>
        </w:r>
        <w:r>
          <w:rPr>
            <w:webHidden/>
          </w:rPr>
        </w:r>
        <w:r>
          <w:rPr>
            <w:webHidden/>
          </w:rPr>
          <w:fldChar w:fldCharType="separate"/>
        </w:r>
        <w:r>
          <w:rPr>
            <w:webHidden/>
            <w:sz w:val="22"/>
            <w:szCs w:val="22"/>
          </w:rPr>
          <w:t>115</w:t>
        </w:r>
        <w:r>
          <w:rPr>
            <w:webHidden/>
          </w:rPr>
          <w:fldChar w:fldCharType="end"/>
        </w:r>
      </w:hyperlink>
    </w:p>
    <w:p w14:paraId="7CF5778D" w14:textId="77777777" w:rsidR="00BC0191" w:rsidRDefault="00BC0191">
      <w:pPr>
        <w:pStyle w:val="TOC1"/>
        <w:rPr>
          <w:rFonts w:asciiTheme="minorHAnsi" w:eastAsiaTheme="minorEastAsia" w:hAnsiTheme="minorHAnsi" w:cstheme="minorBidi"/>
          <w:b w:val="0"/>
          <w:sz w:val="22"/>
          <w:szCs w:val="22"/>
        </w:rPr>
      </w:pPr>
      <w:hyperlink w:anchor="_Toc135757055" w:history="1">
        <w:r w:rsidRPr="00BA6B90">
          <w:rPr>
            <w:rStyle w:val="Hyperlink"/>
            <w:sz w:val="22"/>
            <w:szCs w:val="22"/>
          </w:rPr>
          <w:t>21.</w:t>
        </w:r>
        <w:r>
          <w:rPr>
            <w:rFonts w:asciiTheme="minorHAnsi" w:eastAsiaTheme="minorEastAsia" w:hAnsiTheme="minorHAnsi" w:cstheme="minorBidi"/>
            <w:b w:val="0"/>
            <w:sz w:val="22"/>
            <w:szCs w:val="22"/>
          </w:rPr>
          <w:tab/>
        </w:r>
        <w:r w:rsidRPr="00BA6B90">
          <w:rPr>
            <w:rStyle w:val="Hyperlink"/>
            <w:sz w:val="22"/>
            <w:szCs w:val="22"/>
          </w:rPr>
          <w:t>Subcontracting</w:t>
        </w:r>
        <w:r>
          <w:rPr>
            <w:webHidden/>
          </w:rPr>
          <w:tab/>
        </w:r>
        <w:r>
          <w:rPr>
            <w:webHidden/>
          </w:rPr>
          <w:fldChar w:fldCharType="begin"/>
        </w:r>
        <w:r>
          <w:rPr>
            <w:webHidden/>
          </w:rPr>
          <w:instrText xml:space="preserve"> PAGEREF _Toc135757055 \h </w:instrText>
        </w:r>
        <w:r>
          <w:rPr>
            <w:webHidden/>
          </w:rPr>
        </w:r>
        <w:r>
          <w:rPr>
            <w:webHidden/>
          </w:rPr>
          <w:fldChar w:fldCharType="separate"/>
        </w:r>
        <w:r>
          <w:rPr>
            <w:webHidden/>
            <w:sz w:val="22"/>
            <w:szCs w:val="22"/>
          </w:rPr>
          <w:t>116</w:t>
        </w:r>
        <w:r>
          <w:rPr>
            <w:webHidden/>
          </w:rPr>
          <w:fldChar w:fldCharType="end"/>
        </w:r>
      </w:hyperlink>
    </w:p>
    <w:p w14:paraId="6FF84E56" w14:textId="77777777" w:rsidR="00BC0191" w:rsidRDefault="00BC0191">
      <w:pPr>
        <w:pStyle w:val="TOC1"/>
        <w:rPr>
          <w:rFonts w:asciiTheme="minorHAnsi" w:eastAsiaTheme="minorEastAsia" w:hAnsiTheme="minorHAnsi" w:cstheme="minorBidi"/>
          <w:b w:val="0"/>
          <w:sz w:val="22"/>
          <w:szCs w:val="22"/>
        </w:rPr>
      </w:pPr>
      <w:hyperlink w:anchor="_Toc135757056" w:history="1">
        <w:r w:rsidRPr="00BA6B90">
          <w:rPr>
            <w:rStyle w:val="Hyperlink"/>
            <w:sz w:val="22"/>
            <w:szCs w:val="22"/>
          </w:rPr>
          <w:t>22.</w:t>
        </w:r>
        <w:r>
          <w:rPr>
            <w:rFonts w:asciiTheme="minorHAnsi" w:eastAsiaTheme="minorEastAsia" w:hAnsiTheme="minorHAnsi" w:cstheme="minorBidi"/>
            <w:b w:val="0"/>
            <w:sz w:val="22"/>
            <w:szCs w:val="22"/>
          </w:rPr>
          <w:tab/>
        </w:r>
        <w:r w:rsidRPr="00BA6B90">
          <w:rPr>
            <w:rStyle w:val="Hyperlink"/>
            <w:sz w:val="22"/>
            <w:szCs w:val="22"/>
          </w:rPr>
          <w:t>Specifications and Standards</w:t>
        </w:r>
        <w:r>
          <w:rPr>
            <w:webHidden/>
          </w:rPr>
          <w:tab/>
        </w:r>
        <w:r>
          <w:rPr>
            <w:webHidden/>
          </w:rPr>
          <w:fldChar w:fldCharType="begin"/>
        </w:r>
        <w:r>
          <w:rPr>
            <w:webHidden/>
          </w:rPr>
          <w:instrText xml:space="preserve"> PAGEREF _Toc135757056 \h </w:instrText>
        </w:r>
        <w:r>
          <w:rPr>
            <w:webHidden/>
          </w:rPr>
        </w:r>
        <w:r>
          <w:rPr>
            <w:webHidden/>
          </w:rPr>
          <w:fldChar w:fldCharType="separate"/>
        </w:r>
        <w:r>
          <w:rPr>
            <w:webHidden/>
            <w:sz w:val="22"/>
            <w:szCs w:val="22"/>
          </w:rPr>
          <w:t>116</w:t>
        </w:r>
        <w:r>
          <w:rPr>
            <w:webHidden/>
          </w:rPr>
          <w:fldChar w:fldCharType="end"/>
        </w:r>
      </w:hyperlink>
    </w:p>
    <w:p w14:paraId="23E22BA9" w14:textId="77777777" w:rsidR="00C60B46" w:rsidRDefault="00C60B46">
      <w:pPr>
        <w:pStyle w:val="TOC1"/>
        <w:rPr>
          <w:rFonts w:asciiTheme="minorHAnsi" w:eastAsiaTheme="minorEastAsia" w:hAnsiTheme="minorHAnsi" w:cstheme="minorBidi"/>
          <w:b w:val="0"/>
          <w:sz w:val="22"/>
          <w:szCs w:val="22"/>
        </w:rPr>
      </w:pPr>
      <w:hyperlink w:anchor="_Toc135757057" w:history="1">
        <w:r w:rsidRPr="00BA6B90">
          <w:rPr>
            <w:rStyle w:val="Hyperlink"/>
          </w:rPr>
          <w:t>23.</w:t>
        </w:r>
        <w:r>
          <w:rPr>
            <w:rFonts w:asciiTheme="minorHAnsi" w:eastAsiaTheme="minorEastAsia" w:hAnsiTheme="minorHAnsi" w:cstheme="minorBidi"/>
            <w:b w:val="0"/>
            <w:sz w:val="22"/>
            <w:szCs w:val="22"/>
          </w:rPr>
          <w:tab/>
        </w:r>
        <w:r w:rsidRPr="00BA6B90">
          <w:rPr>
            <w:rStyle w:val="Hyperlink"/>
          </w:rPr>
          <w:t>Packing and Documents</w:t>
        </w:r>
        <w:r>
          <w:rPr>
            <w:webHidden/>
          </w:rPr>
          <w:tab/>
        </w:r>
        <w:r>
          <w:rPr>
            <w:webHidden/>
          </w:rPr>
          <w:fldChar w:fldCharType="begin"/>
        </w:r>
        <w:r>
          <w:rPr>
            <w:webHidden/>
          </w:rPr>
          <w:instrText xml:space="preserve"> PAGEREF _Toc135757057 \h </w:instrText>
        </w:r>
        <w:r>
          <w:rPr>
            <w:webHidden/>
          </w:rPr>
        </w:r>
        <w:r>
          <w:rPr>
            <w:webHidden/>
          </w:rPr>
          <w:fldChar w:fldCharType="separate"/>
        </w:r>
        <w:r>
          <w:rPr>
            <w:webHidden/>
          </w:rPr>
          <w:t>116</w:t>
        </w:r>
        <w:r>
          <w:rPr>
            <w:webHidden/>
          </w:rPr>
          <w:fldChar w:fldCharType="end"/>
        </w:r>
      </w:hyperlink>
    </w:p>
    <w:p w14:paraId="36B1B3F5" w14:textId="77777777" w:rsidR="00C60B46" w:rsidRDefault="00C60B46">
      <w:pPr>
        <w:pStyle w:val="TOC1"/>
        <w:rPr>
          <w:rFonts w:asciiTheme="minorHAnsi" w:eastAsiaTheme="minorEastAsia" w:hAnsiTheme="minorHAnsi" w:cstheme="minorBidi"/>
          <w:b w:val="0"/>
          <w:sz w:val="22"/>
          <w:szCs w:val="22"/>
        </w:rPr>
      </w:pPr>
      <w:hyperlink w:anchor="_Toc135757058" w:history="1">
        <w:r w:rsidRPr="00BA6B90">
          <w:rPr>
            <w:rStyle w:val="Hyperlink"/>
          </w:rPr>
          <w:t>24.</w:t>
        </w:r>
        <w:r>
          <w:rPr>
            <w:rFonts w:asciiTheme="minorHAnsi" w:eastAsiaTheme="minorEastAsia" w:hAnsiTheme="minorHAnsi" w:cstheme="minorBidi"/>
            <w:b w:val="0"/>
            <w:sz w:val="22"/>
            <w:szCs w:val="22"/>
          </w:rPr>
          <w:tab/>
        </w:r>
        <w:r w:rsidRPr="00BA6B90">
          <w:rPr>
            <w:rStyle w:val="Hyperlink"/>
          </w:rPr>
          <w:t>Insurance</w:t>
        </w:r>
        <w:r>
          <w:rPr>
            <w:webHidden/>
          </w:rPr>
          <w:tab/>
        </w:r>
        <w:r>
          <w:rPr>
            <w:webHidden/>
          </w:rPr>
          <w:fldChar w:fldCharType="begin"/>
        </w:r>
        <w:r>
          <w:rPr>
            <w:webHidden/>
          </w:rPr>
          <w:instrText xml:space="preserve"> PAGEREF _Toc135757058 \h </w:instrText>
        </w:r>
        <w:r>
          <w:rPr>
            <w:webHidden/>
          </w:rPr>
        </w:r>
        <w:r>
          <w:rPr>
            <w:webHidden/>
          </w:rPr>
          <w:fldChar w:fldCharType="separate"/>
        </w:r>
        <w:r>
          <w:rPr>
            <w:webHidden/>
          </w:rPr>
          <w:t>117</w:t>
        </w:r>
        <w:r>
          <w:rPr>
            <w:webHidden/>
          </w:rPr>
          <w:fldChar w:fldCharType="end"/>
        </w:r>
      </w:hyperlink>
    </w:p>
    <w:p w14:paraId="5A51955E" w14:textId="77777777" w:rsidR="00C60B46" w:rsidRDefault="00C60B46">
      <w:pPr>
        <w:pStyle w:val="TOC1"/>
        <w:rPr>
          <w:rFonts w:asciiTheme="minorHAnsi" w:eastAsiaTheme="minorEastAsia" w:hAnsiTheme="minorHAnsi" w:cstheme="minorBidi"/>
          <w:b w:val="0"/>
          <w:sz w:val="22"/>
          <w:szCs w:val="22"/>
        </w:rPr>
      </w:pPr>
      <w:hyperlink w:anchor="_Toc135757059" w:history="1">
        <w:r w:rsidRPr="00BA6B90">
          <w:rPr>
            <w:rStyle w:val="Hyperlink"/>
          </w:rPr>
          <w:t>25.</w:t>
        </w:r>
        <w:r>
          <w:rPr>
            <w:rFonts w:asciiTheme="minorHAnsi" w:eastAsiaTheme="minorEastAsia" w:hAnsiTheme="minorHAnsi" w:cstheme="minorBidi"/>
            <w:b w:val="0"/>
            <w:sz w:val="22"/>
            <w:szCs w:val="22"/>
          </w:rPr>
          <w:tab/>
        </w:r>
        <w:r w:rsidRPr="00BA6B90">
          <w:rPr>
            <w:rStyle w:val="Hyperlink"/>
          </w:rPr>
          <w:t>Transportation and Incidental Services</w:t>
        </w:r>
        <w:r>
          <w:rPr>
            <w:webHidden/>
          </w:rPr>
          <w:tab/>
        </w:r>
        <w:r>
          <w:rPr>
            <w:webHidden/>
          </w:rPr>
          <w:fldChar w:fldCharType="begin"/>
        </w:r>
        <w:r>
          <w:rPr>
            <w:webHidden/>
          </w:rPr>
          <w:instrText xml:space="preserve"> PAGEREF _Toc135757059 \h </w:instrText>
        </w:r>
        <w:r>
          <w:rPr>
            <w:webHidden/>
          </w:rPr>
        </w:r>
        <w:r>
          <w:rPr>
            <w:webHidden/>
          </w:rPr>
          <w:fldChar w:fldCharType="separate"/>
        </w:r>
        <w:r>
          <w:rPr>
            <w:webHidden/>
          </w:rPr>
          <w:t>117</w:t>
        </w:r>
        <w:r>
          <w:rPr>
            <w:webHidden/>
          </w:rPr>
          <w:fldChar w:fldCharType="end"/>
        </w:r>
      </w:hyperlink>
    </w:p>
    <w:p w14:paraId="06DC2F6A" w14:textId="77777777" w:rsidR="00C60B46" w:rsidRDefault="00C60B46">
      <w:pPr>
        <w:pStyle w:val="TOC1"/>
        <w:rPr>
          <w:rFonts w:asciiTheme="minorHAnsi" w:eastAsiaTheme="minorEastAsia" w:hAnsiTheme="minorHAnsi" w:cstheme="minorBidi"/>
          <w:b w:val="0"/>
          <w:sz w:val="22"/>
          <w:szCs w:val="22"/>
        </w:rPr>
      </w:pPr>
      <w:hyperlink w:anchor="_Toc135757060" w:history="1">
        <w:r w:rsidRPr="00BA6B90">
          <w:rPr>
            <w:rStyle w:val="Hyperlink"/>
          </w:rPr>
          <w:t>26.</w:t>
        </w:r>
        <w:r>
          <w:rPr>
            <w:rFonts w:asciiTheme="minorHAnsi" w:eastAsiaTheme="minorEastAsia" w:hAnsiTheme="minorHAnsi" w:cstheme="minorBidi"/>
            <w:b w:val="0"/>
            <w:sz w:val="22"/>
            <w:szCs w:val="22"/>
          </w:rPr>
          <w:tab/>
        </w:r>
        <w:r w:rsidRPr="00BA6B90">
          <w:rPr>
            <w:rStyle w:val="Hyperlink"/>
          </w:rPr>
          <w:t>Inspections and Tests</w:t>
        </w:r>
        <w:r>
          <w:rPr>
            <w:webHidden/>
          </w:rPr>
          <w:tab/>
        </w:r>
        <w:r>
          <w:rPr>
            <w:webHidden/>
          </w:rPr>
          <w:fldChar w:fldCharType="begin"/>
        </w:r>
        <w:r>
          <w:rPr>
            <w:webHidden/>
          </w:rPr>
          <w:instrText xml:space="preserve"> PAGEREF _Toc135757060 \h </w:instrText>
        </w:r>
        <w:r>
          <w:rPr>
            <w:webHidden/>
          </w:rPr>
        </w:r>
        <w:r>
          <w:rPr>
            <w:webHidden/>
          </w:rPr>
          <w:fldChar w:fldCharType="separate"/>
        </w:r>
        <w:r>
          <w:rPr>
            <w:webHidden/>
          </w:rPr>
          <w:t>118</w:t>
        </w:r>
        <w:r>
          <w:rPr>
            <w:webHidden/>
          </w:rPr>
          <w:fldChar w:fldCharType="end"/>
        </w:r>
      </w:hyperlink>
    </w:p>
    <w:p w14:paraId="48139713" w14:textId="77777777" w:rsidR="00C60B46" w:rsidRDefault="00C60B46">
      <w:pPr>
        <w:pStyle w:val="TOC1"/>
        <w:rPr>
          <w:rFonts w:asciiTheme="minorHAnsi" w:eastAsiaTheme="minorEastAsia" w:hAnsiTheme="minorHAnsi" w:cstheme="minorBidi"/>
          <w:b w:val="0"/>
          <w:sz w:val="22"/>
          <w:szCs w:val="22"/>
        </w:rPr>
      </w:pPr>
      <w:hyperlink w:anchor="_Toc135757061" w:history="1">
        <w:r w:rsidRPr="00BA6B90">
          <w:rPr>
            <w:rStyle w:val="Hyperlink"/>
          </w:rPr>
          <w:t>27.</w:t>
        </w:r>
        <w:r>
          <w:rPr>
            <w:rFonts w:asciiTheme="minorHAnsi" w:eastAsiaTheme="minorEastAsia" w:hAnsiTheme="minorHAnsi" w:cstheme="minorBidi"/>
            <w:b w:val="0"/>
            <w:sz w:val="22"/>
            <w:szCs w:val="22"/>
          </w:rPr>
          <w:tab/>
        </w:r>
        <w:r w:rsidRPr="00BA6B90">
          <w:rPr>
            <w:rStyle w:val="Hyperlink"/>
          </w:rPr>
          <w:t>Liquidated Damages</w:t>
        </w:r>
        <w:r>
          <w:rPr>
            <w:webHidden/>
          </w:rPr>
          <w:tab/>
        </w:r>
        <w:r>
          <w:rPr>
            <w:webHidden/>
          </w:rPr>
          <w:fldChar w:fldCharType="begin"/>
        </w:r>
        <w:r>
          <w:rPr>
            <w:webHidden/>
          </w:rPr>
          <w:instrText xml:space="preserve"> PAGEREF _Toc135757061 \h </w:instrText>
        </w:r>
        <w:r>
          <w:rPr>
            <w:webHidden/>
          </w:rPr>
        </w:r>
        <w:r>
          <w:rPr>
            <w:webHidden/>
          </w:rPr>
          <w:fldChar w:fldCharType="separate"/>
        </w:r>
        <w:r>
          <w:rPr>
            <w:webHidden/>
          </w:rPr>
          <w:t>119</w:t>
        </w:r>
        <w:r>
          <w:rPr>
            <w:webHidden/>
          </w:rPr>
          <w:fldChar w:fldCharType="end"/>
        </w:r>
      </w:hyperlink>
    </w:p>
    <w:p w14:paraId="32979C21" w14:textId="77777777" w:rsidR="00C60B46" w:rsidRDefault="00C60B46">
      <w:pPr>
        <w:pStyle w:val="TOC1"/>
        <w:rPr>
          <w:rFonts w:asciiTheme="minorHAnsi" w:eastAsiaTheme="minorEastAsia" w:hAnsiTheme="minorHAnsi" w:cstheme="minorBidi"/>
          <w:b w:val="0"/>
          <w:sz w:val="22"/>
          <w:szCs w:val="22"/>
        </w:rPr>
      </w:pPr>
      <w:hyperlink w:anchor="_Toc135757062" w:history="1">
        <w:r w:rsidRPr="00BA6B90">
          <w:rPr>
            <w:rStyle w:val="Hyperlink"/>
          </w:rPr>
          <w:t>28.</w:t>
        </w:r>
        <w:r>
          <w:rPr>
            <w:rFonts w:asciiTheme="minorHAnsi" w:eastAsiaTheme="minorEastAsia" w:hAnsiTheme="minorHAnsi" w:cstheme="minorBidi"/>
            <w:b w:val="0"/>
            <w:sz w:val="22"/>
            <w:szCs w:val="22"/>
          </w:rPr>
          <w:tab/>
        </w:r>
        <w:r w:rsidRPr="00BA6B90">
          <w:rPr>
            <w:rStyle w:val="Hyperlink"/>
          </w:rPr>
          <w:t>Warranty</w:t>
        </w:r>
        <w:r>
          <w:rPr>
            <w:webHidden/>
          </w:rPr>
          <w:tab/>
        </w:r>
        <w:r>
          <w:rPr>
            <w:webHidden/>
          </w:rPr>
          <w:fldChar w:fldCharType="begin"/>
        </w:r>
        <w:r>
          <w:rPr>
            <w:webHidden/>
          </w:rPr>
          <w:instrText xml:space="preserve"> PAGEREF _Toc135757062 \h </w:instrText>
        </w:r>
        <w:r>
          <w:rPr>
            <w:webHidden/>
          </w:rPr>
        </w:r>
        <w:r>
          <w:rPr>
            <w:webHidden/>
          </w:rPr>
          <w:fldChar w:fldCharType="separate"/>
        </w:r>
        <w:r>
          <w:rPr>
            <w:webHidden/>
          </w:rPr>
          <w:t>119</w:t>
        </w:r>
        <w:r>
          <w:rPr>
            <w:webHidden/>
          </w:rPr>
          <w:fldChar w:fldCharType="end"/>
        </w:r>
      </w:hyperlink>
    </w:p>
    <w:p w14:paraId="7D4D6ADC" w14:textId="77777777" w:rsidR="00C60B46" w:rsidRDefault="00C60B46">
      <w:pPr>
        <w:pStyle w:val="TOC1"/>
        <w:rPr>
          <w:rFonts w:asciiTheme="minorHAnsi" w:eastAsiaTheme="minorEastAsia" w:hAnsiTheme="minorHAnsi" w:cstheme="minorBidi"/>
          <w:b w:val="0"/>
          <w:sz w:val="22"/>
          <w:szCs w:val="22"/>
        </w:rPr>
      </w:pPr>
      <w:hyperlink w:anchor="_Toc135757063" w:history="1">
        <w:r w:rsidRPr="00BA6B90">
          <w:rPr>
            <w:rStyle w:val="Hyperlink"/>
          </w:rPr>
          <w:t>29.</w:t>
        </w:r>
        <w:r>
          <w:rPr>
            <w:rFonts w:asciiTheme="minorHAnsi" w:eastAsiaTheme="minorEastAsia" w:hAnsiTheme="minorHAnsi" w:cstheme="minorBidi"/>
            <w:b w:val="0"/>
            <w:sz w:val="22"/>
            <w:szCs w:val="22"/>
          </w:rPr>
          <w:tab/>
        </w:r>
        <w:r w:rsidRPr="00BA6B90">
          <w:rPr>
            <w:rStyle w:val="Hyperlink"/>
          </w:rPr>
          <w:t>Patent Indemnity</w:t>
        </w:r>
        <w:r>
          <w:rPr>
            <w:webHidden/>
          </w:rPr>
          <w:tab/>
        </w:r>
        <w:r>
          <w:rPr>
            <w:webHidden/>
          </w:rPr>
          <w:fldChar w:fldCharType="begin"/>
        </w:r>
        <w:r>
          <w:rPr>
            <w:webHidden/>
          </w:rPr>
          <w:instrText xml:space="preserve"> PAGEREF _Toc135757063 \h </w:instrText>
        </w:r>
        <w:r>
          <w:rPr>
            <w:webHidden/>
          </w:rPr>
        </w:r>
        <w:r>
          <w:rPr>
            <w:webHidden/>
          </w:rPr>
          <w:fldChar w:fldCharType="separate"/>
        </w:r>
        <w:r>
          <w:rPr>
            <w:webHidden/>
          </w:rPr>
          <w:t>120</w:t>
        </w:r>
        <w:r>
          <w:rPr>
            <w:webHidden/>
          </w:rPr>
          <w:fldChar w:fldCharType="end"/>
        </w:r>
      </w:hyperlink>
    </w:p>
    <w:p w14:paraId="1E098810" w14:textId="77777777" w:rsidR="00C60B46" w:rsidRDefault="00C60B46">
      <w:pPr>
        <w:pStyle w:val="TOC1"/>
        <w:rPr>
          <w:rFonts w:asciiTheme="minorHAnsi" w:eastAsiaTheme="minorEastAsia" w:hAnsiTheme="minorHAnsi" w:cstheme="minorBidi"/>
          <w:b w:val="0"/>
          <w:sz w:val="22"/>
          <w:szCs w:val="22"/>
        </w:rPr>
      </w:pPr>
      <w:hyperlink w:anchor="_Toc135757064" w:history="1">
        <w:r w:rsidRPr="00BA6B90">
          <w:rPr>
            <w:rStyle w:val="Hyperlink"/>
          </w:rPr>
          <w:t>30.</w:t>
        </w:r>
        <w:r>
          <w:rPr>
            <w:rFonts w:asciiTheme="minorHAnsi" w:eastAsiaTheme="minorEastAsia" w:hAnsiTheme="minorHAnsi" w:cstheme="minorBidi"/>
            <w:b w:val="0"/>
            <w:sz w:val="22"/>
            <w:szCs w:val="22"/>
          </w:rPr>
          <w:tab/>
        </w:r>
        <w:r w:rsidRPr="00BA6B90">
          <w:rPr>
            <w:rStyle w:val="Hyperlink"/>
          </w:rPr>
          <w:t>Limitation of Liability</w:t>
        </w:r>
        <w:r>
          <w:rPr>
            <w:webHidden/>
          </w:rPr>
          <w:tab/>
        </w:r>
        <w:r>
          <w:rPr>
            <w:webHidden/>
          </w:rPr>
          <w:fldChar w:fldCharType="begin"/>
        </w:r>
        <w:r>
          <w:rPr>
            <w:webHidden/>
          </w:rPr>
          <w:instrText xml:space="preserve"> PAGEREF _Toc135757064 \h </w:instrText>
        </w:r>
        <w:r>
          <w:rPr>
            <w:webHidden/>
          </w:rPr>
        </w:r>
        <w:r>
          <w:rPr>
            <w:webHidden/>
          </w:rPr>
          <w:fldChar w:fldCharType="separate"/>
        </w:r>
        <w:r>
          <w:rPr>
            <w:webHidden/>
          </w:rPr>
          <w:t>121</w:t>
        </w:r>
        <w:r>
          <w:rPr>
            <w:webHidden/>
          </w:rPr>
          <w:fldChar w:fldCharType="end"/>
        </w:r>
      </w:hyperlink>
    </w:p>
    <w:p w14:paraId="6EB59751" w14:textId="77777777" w:rsidR="00C60B46" w:rsidRDefault="00C60B46">
      <w:pPr>
        <w:pStyle w:val="TOC1"/>
        <w:rPr>
          <w:rFonts w:asciiTheme="minorHAnsi" w:eastAsiaTheme="minorEastAsia" w:hAnsiTheme="minorHAnsi" w:cstheme="minorBidi"/>
          <w:b w:val="0"/>
          <w:sz w:val="22"/>
          <w:szCs w:val="22"/>
        </w:rPr>
      </w:pPr>
      <w:hyperlink w:anchor="_Toc135757065" w:history="1">
        <w:r w:rsidRPr="00BA6B90">
          <w:rPr>
            <w:rStyle w:val="Hyperlink"/>
          </w:rPr>
          <w:t>31.</w:t>
        </w:r>
        <w:r>
          <w:rPr>
            <w:rFonts w:asciiTheme="minorHAnsi" w:eastAsiaTheme="minorEastAsia" w:hAnsiTheme="minorHAnsi" w:cstheme="minorBidi"/>
            <w:b w:val="0"/>
            <w:sz w:val="22"/>
            <w:szCs w:val="22"/>
          </w:rPr>
          <w:tab/>
        </w:r>
        <w:r w:rsidRPr="00BA6B90">
          <w:rPr>
            <w:rStyle w:val="Hyperlink"/>
          </w:rPr>
          <w:t>Change in Laws and Regulations</w:t>
        </w:r>
        <w:r>
          <w:rPr>
            <w:webHidden/>
          </w:rPr>
          <w:tab/>
        </w:r>
        <w:r>
          <w:rPr>
            <w:webHidden/>
          </w:rPr>
          <w:fldChar w:fldCharType="begin"/>
        </w:r>
        <w:r>
          <w:rPr>
            <w:webHidden/>
          </w:rPr>
          <w:instrText xml:space="preserve"> PAGEREF _Toc135757065 \h </w:instrText>
        </w:r>
        <w:r>
          <w:rPr>
            <w:webHidden/>
          </w:rPr>
        </w:r>
        <w:r>
          <w:rPr>
            <w:webHidden/>
          </w:rPr>
          <w:fldChar w:fldCharType="separate"/>
        </w:r>
        <w:r>
          <w:rPr>
            <w:webHidden/>
          </w:rPr>
          <w:t>121</w:t>
        </w:r>
        <w:r>
          <w:rPr>
            <w:webHidden/>
          </w:rPr>
          <w:fldChar w:fldCharType="end"/>
        </w:r>
      </w:hyperlink>
    </w:p>
    <w:p w14:paraId="477ADF88" w14:textId="77777777" w:rsidR="00C60B46" w:rsidRDefault="00C60B46">
      <w:pPr>
        <w:pStyle w:val="TOC1"/>
        <w:rPr>
          <w:rFonts w:asciiTheme="minorHAnsi" w:eastAsiaTheme="minorEastAsia" w:hAnsiTheme="minorHAnsi" w:cstheme="minorBidi"/>
          <w:b w:val="0"/>
          <w:sz w:val="22"/>
          <w:szCs w:val="22"/>
        </w:rPr>
      </w:pPr>
      <w:hyperlink w:anchor="_Toc135757066" w:history="1">
        <w:r w:rsidRPr="00BA6B90">
          <w:rPr>
            <w:rStyle w:val="Hyperlink"/>
          </w:rPr>
          <w:t>32.</w:t>
        </w:r>
        <w:r>
          <w:rPr>
            <w:rFonts w:asciiTheme="minorHAnsi" w:eastAsiaTheme="minorEastAsia" w:hAnsiTheme="minorHAnsi" w:cstheme="minorBidi"/>
            <w:b w:val="0"/>
            <w:sz w:val="22"/>
            <w:szCs w:val="22"/>
          </w:rPr>
          <w:tab/>
        </w:r>
        <w:r w:rsidRPr="00BA6B90">
          <w:rPr>
            <w:rStyle w:val="Hyperlink"/>
          </w:rPr>
          <w:t>Force Majeure</w:t>
        </w:r>
        <w:r>
          <w:rPr>
            <w:webHidden/>
          </w:rPr>
          <w:tab/>
        </w:r>
        <w:r>
          <w:rPr>
            <w:webHidden/>
          </w:rPr>
          <w:fldChar w:fldCharType="begin"/>
        </w:r>
        <w:r>
          <w:rPr>
            <w:webHidden/>
          </w:rPr>
          <w:instrText xml:space="preserve"> PAGEREF _Toc135757066 \h </w:instrText>
        </w:r>
        <w:r>
          <w:rPr>
            <w:webHidden/>
          </w:rPr>
        </w:r>
        <w:r>
          <w:rPr>
            <w:webHidden/>
          </w:rPr>
          <w:fldChar w:fldCharType="separate"/>
        </w:r>
        <w:r>
          <w:rPr>
            <w:webHidden/>
          </w:rPr>
          <w:t>122</w:t>
        </w:r>
        <w:r>
          <w:rPr>
            <w:webHidden/>
          </w:rPr>
          <w:fldChar w:fldCharType="end"/>
        </w:r>
      </w:hyperlink>
    </w:p>
    <w:p w14:paraId="4FDE4DD4" w14:textId="77777777" w:rsidR="00C60B46" w:rsidRDefault="00C60B46">
      <w:pPr>
        <w:pStyle w:val="TOC1"/>
        <w:rPr>
          <w:rFonts w:asciiTheme="minorHAnsi" w:eastAsiaTheme="minorEastAsia" w:hAnsiTheme="minorHAnsi" w:cstheme="minorBidi"/>
          <w:b w:val="0"/>
          <w:sz w:val="22"/>
          <w:szCs w:val="22"/>
        </w:rPr>
      </w:pPr>
      <w:hyperlink w:anchor="_Toc135757067" w:history="1">
        <w:r w:rsidRPr="00BA6B90">
          <w:rPr>
            <w:rStyle w:val="Hyperlink"/>
          </w:rPr>
          <w:t>33.</w:t>
        </w:r>
        <w:r>
          <w:rPr>
            <w:rFonts w:asciiTheme="minorHAnsi" w:eastAsiaTheme="minorEastAsia" w:hAnsiTheme="minorHAnsi" w:cstheme="minorBidi"/>
            <w:b w:val="0"/>
            <w:sz w:val="22"/>
            <w:szCs w:val="22"/>
          </w:rPr>
          <w:tab/>
        </w:r>
        <w:r w:rsidRPr="00BA6B90">
          <w:rPr>
            <w:rStyle w:val="Hyperlink"/>
          </w:rPr>
          <w:t>Change Orders and Contract Amendments</w:t>
        </w:r>
        <w:r>
          <w:rPr>
            <w:webHidden/>
          </w:rPr>
          <w:tab/>
        </w:r>
        <w:r>
          <w:rPr>
            <w:webHidden/>
          </w:rPr>
          <w:fldChar w:fldCharType="begin"/>
        </w:r>
        <w:r>
          <w:rPr>
            <w:webHidden/>
          </w:rPr>
          <w:instrText xml:space="preserve"> PAGEREF _Toc135757067 \h </w:instrText>
        </w:r>
        <w:r>
          <w:rPr>
            <w:webHidden/>
          </w:rPr>
        </w:r>
        <w:r>
          <w:rPr>
            <w:webHidden/>
          </w:rPr>
          <w:fldChar w:fldCharType="separate"/>
        </w:r>
        <w:r>
          <w:rPr>
            <w:webHidden/>
          </w:rPr>
          <w:t>122</w:t>
        </w:r>
        <w:r>
          <w:rPr>
            <w:webHidden/>
          </w:rPr>
          <w:fldChar w:fldCharType="end"/>
        </w:r>
      </w:hyperlink>
    </w:p>
    <w:p w14:paraId="1E5CADA9" w14:textId="77777777" w:rsidR="00C60B46" w:rsidRDefault="00C60B46">
      <w:pPr>
        <w:pStyle w:val="TOC1"/>
        <w:rPr>
          <w:rFonts w:asciiTheme="minorHAnsi" w:eastAsiaTheme="minorEastAsia" w:hAnsiTheme="minorHAnsi" w:cstheme="minorBidi"/>
          <w:b w:val="0"/>
          <w:sz w:val="22"/>
          <w:szCs w:val="22"/>
        </w:rPr>
      </w:pPr>
      <w:hyperlink w:anchor="_Toc135757068" w:history="1">
        <w:r w:rsidRPr="00BA6B90">
          <w:rPr>
            <w:rStyle w:val="Hyperlink"/>
          </w:rPr>
          <w:t>34.</w:t>
        </w:r>
        <w:r>
          <w:rPr>
            <w:rFonts w:asciiTheme="minorHAnsi" w:eastAsiaTheme="minorEastAsia" w:hAnsiTheme="minorHAnsi" w:cstheme="minorBidi"/>
            <w:b w:val="0"/>
            <w:sz w:val="22"/>
            <w:szCs w:val="22"/>
          </w:rPr>
          <w:tab/>
        </w:r>
        <w:r w:rsidRPr="00BA6B90">
          <w:rPr>
            <w:rStyle w:val="Hyperlink"/>
          </w:rPr>
          <w:t>Extensions of Time</w:t>
        </w:r>
        <w:r>
          <w:rPr>
            <w:webHidden/>
          </w:rPr>
          <w:tab/>
        </w:r>
        <w:r>
          <w:rPr>
            <w:webHidden/>
          </w:rPr>
          <w:fldChar w:fldCharType="begin"/>
        </w:r>
        <w:r>
          <w:rPr>
            <w:webHidden/>
          </w:rPr>
          <w:instrText xml:space="preserve"> PAGEREF _Toc135757068 \h </w:instrText>
        </w:r>
        <w:r>
          <w:rPr>
            <w:webHidden/>
          </w:rPr>
        </w:r>
        <w:r>
          <w:rPr>
            <w:webHidden/>
          </w:rPr>
          <w:fldChar w:fldCharType="separate"/>
        </w:r>
        <w:r>
          <w:rPr>
            <w:webHidden/>
          </w:rPr>
          <w:t>123</w:t>
        </w:r>
        <w:r>
          <w:rPr>
            <w:webHidden/>
          </w:rPr>
          <w:fldChar w:fldCharType="end"/>
        </w:r>
      </w:hyperlink>
    </w:p>
    <w:p w14:paraId="647EF898" w14:textId="77777777" w:rsidR="00C60B46" w:rsidRDefault="00C60B46">
      <w:pPr>
        <w:pStyle w:val="TOC1"/>
        <w:rPr>
          <w:rFonts w:asciiTheme="minorHAnsi" w:eastAsiaTheme="minorEastAsia" w:hAnsiTheme="minorHAnsi" w:cstheme="minorBidi"/>
          <w:b w:val="0"/>
          <w:sz w:val="22"/>
          <w:szCs w:val="22"/>
        </w:rPr>
      </w:pPr>
      <w:hyperlink w:anchor="_Toc135757069" w:history="1">
        <w:r w:rsidRPr="00BA6B90">
          <w:rPr>
            <w:rStyle w:val="Hyperlink"/>
          </w:rPr>
          <w:t>35.</w:t>
        </w:r>
        <w:r>
          <w:rPr>
            <w:rFonts w:asciiTheme="minorHAnsi" w:eastAsiaTheme="minorEastAsia" w:hAnsiTheme="minorHAnsi" w:cstheme="minorBidi"/>
            <w:b w:val="0"/>
            <w:sz w:val="22"/>
            <w:szCs w:val="22"/>
          </w:rPr>
          <w:tab/>
        </w:r>
        <w:r w:rsidRPr="00BA6B90">
          <w:rPr>
            <w:rStyle w:val="Hyperlink"/>
          </w:rPr>
          <w:t>Termination</w:t>
        </w:r>
        <w:r>
          <w:rPr>
            <w:webHidden/>
          </w:rPr>
          <w:tab/>
        </w:r>
        <w:r>
          <w:rPr>
            <w:webHidden/>
          </w:rPr>
          <w:fldChar w:fldCharType="begin"/>
        </w:r>
        <w:r>
          <w:rPr>
            <w:webHidden/>
          </w:rPr>
          <w:instrText xml:space="preserve"> PAGEREF _Toc135757069 \h </w:instrText>
        </w:r>
        <w:r>
          <w:rPr>
            <w:webHidden/>
          </w:rPr>
        </w:r>
        <w:r>
          <w:rPr>
            <w:webHidden/>
          </w:rPr>
          <w:fldChar w:fldCharType="separate"/>
        </w:r>
        <w:r>
          <w:rPr>
            <w:webHidden/>
          </w:rPr>
          <w:t>124</w:t>
        </w:r>
        <w:r>
          <w:rPr>
            <w:webHidden/>
          </w:rPr>
          <w:fldChar w:fldCharType="end"/>
        </w:r>
      </w:hyperlink>
    </w:p>
    <w:p w14:paraId="7613D501" w14:textId="77777777" w:rsidR="00C60B46" w:rsidRDefault="00C60B46">
      <w:pPr>
        <w:pStyle w:val="TOC1"/>
        <w:rPr>
          <w:rFonts w:asciiTheme="minorHAnsi" w:eastAsiaTheme="minorEastAsia" w:hAnsiTheme="minorHAnsi" w:cstheme="minorBidi"/>
          <w:b w:val="0"/>
          <w:sz w:val="22"/>
          <w:szCs w:val="22"/>
        </w:rPr>
      </w:pPr>
      <w:hyperlink w:anchor="_Toc135757070" w:history="1">
        <w:r w:rsidRPr="00BA6B90">
          <w:rPr>
            <w:rStyle w:val="Hyperlink"/>
          </w:rPr>
          <w:t>36.</w:t>
        </w:r>
        <w:r>
          <w:rPr>
            <w:rFonts w:asciiTheme="minorHAnsi" w:eastAsiaTheme="minorEastAsia" w:hAnsiTheme="minorHAnsi" w:cstheme="minorBidi"/>
            <w:b w:val="0"/>
            <w:sz w:val="22"/>
            <w:szCs w:val="22"/>
          </w:rPr>
          <w:tab/>
        </w:r>
        <w:r w:rsidRPr="00BA6B90">
          <w:rPr>
            <w:rStyle w:val="Hyperlink"/>
          </w:rPr>
          <w:t>Assignment</w:t>
        </w:r>
        <w:r>
          <w:rPr>
            <w:webHidden/>
          </w:rPr>
          <w:tab/>
        </w:r>
        <w:r>
          <w:rPr>
            <w:webHidden/>
          </w:rPr>
          <w:fldChar w:fldCharType="begin"/>
        </w:r>
        <w:r>
          <w:rPr>
            <w:webHidden/>
          </w:rPr>
          <w:instrText xml:space="preserve"> PAGEREF _Toc135757070 \h </w:instrText>
        </w:r>
        <w:r>
          <w:rPr>
            <w:webHidden/>
          </w:rPr>
        </w:r>
        <w:r>
          <w:rPr>
            <w:webHidden/>
          </w:rPr>
          <w:fldChar w:fldCharType="separate"/>
        </w:r>
        <w:r>
          <w:rPr>
            <w:webHidden/>
          </w:rPr>
          <w:t>125</w:t>
        </w:r>
        <w:r>
          <w:rPr>
            <w:webHidden/>
          </w:rPr>
          <w:fldChar w:fldCharType="end"/>
        </w:r>
      </w:hyperlink>
    </w:p>
    <w:p w14:paraId="71DF75E1" w14:textId="77777777" w:rsidR="00C60B46" w:rsidRDefault="00C60B46">
      <w:pPr>
        <w:pStyle w:val="TOC1"/>
        <w:rPr>
          <w:rFonts w:asciiTheme="minorHAnsi" w:eastAsiaTheme="minorEastAsia" w:hAnsiTheme="minorHAnsi" w:cstheme="minorBidi"/>
          <w:b w:val="0"/>
          <w:sz w:val="22"/>
          <w:szCs w:val="22"/>
        </w:rPr>
      </w:pPr>
      <w:hyperlink w:anchor="_Toc135757071" w:history="1">
        <w:r w:rsidRPr="00BA6B90">
          <w:rPr>
            <w:rStyle w:val="Hyperlink"/>
          </w:rPr>
          <w:t>37.</w:t>
        </w:r>
        <w:r>
          <w:rPr>
            <w:rFonts w:asciiTheme="minorHAnsi" w:eastAsiaTheme="minorEastAsia" w:hAnsiTheme="minorHAnsi" w:cstheme="minorBidi"/>
            <w:b w:val="0"/>
            <w:sz w:val="22"/>
            <w:szCs w:val="22"/>
          </w:rPr>
          <w:tab/>
        </w:r>
        <w:r w:rsidRPr="00BA6B90">
          <w:rPr>
            <w:rStyle w:val="Hyperlink"/>
          </w:rPr>
          <w:t>Export Restriction</w:t>
        </w:r>
        <w:r>
          <w:rPr>
            <w:webHidden/>
          </w:rPr>
          <w:tab/>
        </w:r>
        <w:r>
          <w:rPr>
            <w:webHidden/>
          </w:rPr>
          <w:fldChar w:fldCharType="begin"/>
        </w:r>
        <w:r>
          <w:rPr>
            <w:webHidden/>
          </w:rPr>
          <w:instrText xml:space="preserve"> PAGEREF _Toc135757071 \h </w:instrText>
        </w:r>
        <w:r>
          <w:rPr>
            <w:webHidden/>
          </w:rPr>
        </w:r>
        <w:r>
          <w:rPr>
            <w:webHidden/>
          </w:rPr>
          <w:fldChar w:fldCharType="separate"/>
        </w:r>
        <w:r>
          <w:rPr>
            <w:webHidden/>
          </w:rPr>
          <w:t>125</w:t>
        </w:r>
        <w:r>
          <w:rPr>
            <w:webHidden/>
          </w:rPr>
          <w:fldChar w:fldCharType="end"/>
        </w:r>
      </w:hyperlink>
    </w:p>
    <w:p w14:paraId="24BA35F2" w14:textId="77777777" w:rsidR="00190C68" w:rsidRPr="008E329A" w:rsidRDefault="00190C68" w:rsidP="00190C68">
      <w:pPr>
        <w:spacing w:after="80"/>
      </w:pPr>
      <w:r w:rsidRPr="008E329A">
        <w:fldChar w:fldCharType="end"/>
      </w:r>
    </w:p>
    <w:p w14:paraId="16B44C79" w14:textId="77777777" w:rsidR="00455149" w:rsidRPr="008E329A" w:rsidRDefault="00455149">
      <w:pPr>
        <w:rPr>
          <w:b/>
        </w:rPr>
      </w:pPr>
      <w:r w:rsidRPr="008E329A">
        <w:rPr>
          <w:b/>
        </w:rPr>
        <w:br w:type="page"/>
      </w:r>
    </w:p>
    <w:p w14:paraId="1DE68358" w14:textId="77777777" w:rsidR="00455149" w:rsidRPr="008E329A" w:rsidRDefault="00455149">
      <w:pPr>
        <w:spacing w:after="240"/>
        <w:jc w:val="center"/>
        <w:rPr>
          <w:b/>
          <w:bCs/>
          <w:sz w:val="36"/>
        </w:rPr>
      </w:pPr>
      <w:r w:rsidRPr="008E329A">
        <w:rPr>
          <w:b/>
          <w:bCs/>
          <w:sz w:val="36"/>
        </w:rPr>
        <w:lastRenderedPageBreak/>
        <w:t>Section</w:t>
      </w:r>
      <w:r w:rsidR="006E2CC9" w:rsidRPr="008E329A">
        <w:rPr>
          <w:b/>
          <w:bCs/>
          <w:sz w:val="36"/>
        </w:rPr>
        <w:t xml:space="preserve"> </w:t>
      </w:r>
      <w:r w:rsidRPr="008E329A">
        <w:rPr>
          <w:b/>
          <w:bCs/>
          <w:sz w:val="36"/>
        </w:rPr>
        <w:t>VII</w:t>
      </w:r>
      <w:r w:rsidR="00193CA6" w:rsidRPr="008E329A">
        <w:rPr>
          <w:b/>
          <w:bCs/>
          <w:sz w:val="36"/>
        </w:rPr>
        <w:t>I</w:t>
      </w:r>
      <w:r w:rsidRPr="008E329A">
        <w:rPr>
          <w:b/>
          <w:bCs/>
          <w:sz w:val="36"/>
        </w:rPr>
        <w:t>.</w:t>
      </w:r>
      <w:r w:rsidR="006E2CC9" w:rsidRPr="008E329A">
        <w:rPr>
          <w:b/>
          <w:bCs/>
          <w:sz w:val="36"/>
        </w:rPr>
        <w:t xml:space="preserve"> </w:t>
      </w:r>
      <w:r w:rsidRPr="008E329A">
        <w:rPr>
          <w:b/>
          <w:bCs/>
          <w:sz w:val="36"/>
        </w:rPr>
        <w:t>General</w:t>
      </w:r>
      <w:r w:rsidR="006E2CC9" w:rsidRPr="008E329A">
        <w:rPr>
          <w:b/>
          <w:bCs/>
          <w:sz w:val="36"/>
        </w:rPr>
        <w:t xml:space="preserve"> </w:t>
      </w:r>
      <w:r w:rsidRPr="008E329A">
        <w:rPr>
          <w:b/>
          <w:bCs/>
          <w:sz w:val="36"/>
        </w:rPr>
        <w:t>Conditions</w:t>
      </w:r>
      <w:r w:rsidR="006E2CC9" w:rsidRPr="008E329A">
        <w:rPr>
          <w:b/>
          <w:bCs/>
          <w:sz w:val="36"/>
        </w:rPr>
        <w:t xml:space="preserve"> </w:t>
      </w:r>
      <w:r w:rsidRPr="008E329A">
        <w:rPr>
          <w:b/>
          <w:bCs/>
          <w:sz w:val="36"/>
        </w:rPr>
        <w:t>of</w:t>
      </w:r>
      <w:r w:rsidR="006E2CC9" w:rsidRPr="008E329A">
        <w:rPr>
          <w:b/>
          <w:bCs/>
          <w:sz w:val="36"/>
        </w:rPr>
        <w:t xml:space="preserve"> </w:t>
      </w:r>
      <w:r w:rsidRPr="008E329A">
        <w:rPr>
          <w:b/>
          <w:bCs/>
          <w:sz w:val="36"/>
        </w:rPr>
        <w:t>Contract</w:t>
      </w:r>
    </w:p>
    <w:tbl>
      <w:tblPr>
        <w:tblW w:w="0" w:type="auto"/>
        <w:tblLayout w:type="fixed"/>
        <w:tblLook w:val="0000" w:firstRow="0" w:lastRow="0" w:firstColumn="0" w:lastColumn="0" w:noHBand="0" w:noVBand="0"/>
      </w:tblPr>
      <w:tblGrid>
        <w:gridCol w:w="2268"/>
        <w:gridCol w:w="6948"/>
      </w:tblGrid>
      <w:tr w:rsidR="00455149" w:rsidRPr="008E329A" w14:paraId="6D253D06" w14:textId="77777777" w:rsidTr="00C952F3">
        <w:tc>
          <w:tcPr>
            <w:tcW w:w="2268" w:type="dxa"/>
          </w:tcPr>
          <w:p w14:paraId="2F498217" w14:textId="77777777" w:rsidR="00455149" w:rsidRPr="008E329A" w:rsidRDefault="00455149" w:rsidP="005E11E8">
            <w:pPr>
              <w:pStyle w:val="sec7-clausesBefore0ptAfter10pt"/>
              <w:spacing w:before="120" w:after="120"/>
            </w:pPr>
            <w:bookmarkStart w:id="645" w:name="_Toc167083636"/>
            <w:bookmarkStart w:id="646" w:name="_Toc135757035"/>
            <w:r w:rsidRPr="008E329A">
              <w:t>Definitions</w:t>
            </w:r>
            <w:bookmarkEnd w:id="645"/>
            <w:bookmarkEnd w:id="646"/>
          </w:p>
        </w:tc>
        <w:tc>
          <w:tcPr>
            <w:tcW w:w="6948" w:type="dxa"/>
          </w:tcPr>
          <w:p w14:paraId="32106BE5" w14:textId="77777777" w:rsidR="00455149" w:rsidRPr="008E329A" w:rsidRDefault="00455149" w:rsidP="005E11E8">
            <w:pPr>
              <w:pStyle w:val="Sub-ClauseText"/>
              <w:ind w:left="612" w:hanging="612"/>
              <w:rPr>
                <w:spacing w:val="0"/>
              </w:rPr>
            </w:pPr>
            <w:r w:rsidRPr="008E329A">
              <w:rPr>
                <w:spacing w:val="0"/>
              </w:rPr>
              <w:t>1.1</w:t>
            </w:r>
            <w:r w:rsidRPr="008E329A">
              <w:rPr>
                <w:spacing w:val="0"/>
              </w:rPr>
              <w:tab/>
              <w:t>The</w:t>
            </w:r>
            <w:r w:rsidR="006E2CC9" w:rsidRPr="008E329A">
              <w:rPr>
                <w:spacing w:val="0"/>
              </w:rPr>
              <w:t xml:space="preserve"> </w:t>
            </w:r>
            <w:r w:rsidRPr="008E329A">
              <w:rPr>
                <w:spacing w:val="0"/>
              </w:rPr>
              <w:t>following</w:t>
            </w:r>
            <w:r w:rsidR="006E2CC9" w:rsidRPr="008E329A">
              <w:rPr>
                <w:spacing w:val="0"/>
              </w:rPr>
              <w:t xml:space="preserve"> </w:t>
            </w:r>
            <w:r w:rsidRPr="008E329A">
              <w:rPr>
                <w:spacing w:val="0"/>
              </w:rPr>
              <w:t>words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expressions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meanings</w:t>
            </w:r>
            <w:r w:rsidR="006E2CC9" w:rsidRPr="008E329A">
              <w:rPr>
                <w:spacing w:val="0"/>
              </w:rPr>
              <w:t xml:space="preserve"> </w:t>
            </w:r>
            <w:r w:rsidRPr="008E329A">
              <w:rPr>
                <w:spacing w:val="0"/>
              </w:rPr>
              <w:t>hereby</w:t>
            </w:r>
            <w:r w:rsidR="006E2CC9" w:rsidRPr="008E329A">
              <w:rPr>
                <w:spacing w:val="0"/>
              </w:rPr>
              <w:t xml:space="preserve"> </w:t>
            </w:r>
            <w:r w:rsidRPr="008E329A">
              <w:rPr>
                <w:spacing w:val="0"/>
              </w:rPr>
              <w:t>assigned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them:</w:t>
            </w:r>
          </w:p>
          <w:p w14:paraId="3B080B3B" w14:textId="77777777" w:rsidR="00455149" w:rsidRPr="008E329A" w:rsidRDefault="00455149" w:rsidP="005E11E8">
            <w:pPr>
              <w:pStyle w:val="Heading3"/>
              <w:numPr>
                <w:ilvl w:val="2"/>
                <w:numId w:val="41"/>
              </w:numPr>
              <w:spacing w:before="120" w:after="120"/>
            </w:pPr>
            <w:r w:rsidRPr="008E329A">
              <w:t>“Bank”</w:t>
            </w:r>
            <w:r w:rsidR="006E2CC9" w:rsidRPr="008E329A">
              <w:t xml:space="preserve"> </w:t>
            </w:r>
            <w:r w:rsidRPr="008E329A">
              <w:t>means</w:t>
            </w:r>
            <w:r w:rsidR="006E2CC9" w:rsidRPr="008E329A">
              <w:t xml:space="preserve"> </w:t>
            </w:r>
            <w:r w:rsidRPr="008E329A">
              <w:t>the</w:t>
            </w:r>
            <w:r w:rsidR="006E2CC9" w:rsidRPr="008E329A">
              <w:t xml:space="preserve"> </w:t>
            </w:r>
            <w:r w:rsidRPr="008E329A">
              <w:t>World</w:t>
            </w:r>
            <w:r w:rsidR="006E2CC9" w:rsidRPr="008E329A">
              <w:t xml:space="preserve"> </w:t>
            </w:r>
            <w:r w:rsidRPr="008E329A">
              <w:t>Bank</w:t>
            </w:r>
            <w:r w:rsidR="006E2CC9" w:rsidRPr="008E329A">
              <w:t xml:space="preserve"> </w:t>
            </w:r>
            <w:r w:rsidRPr="008E329A">
              <w:t>and</w:t>
            </w:r>
            <w:r w:rsidR="006E2CC9" w:rsidRPr="008E329A">
              <w:t xml:space="preserve"> </w:t>
            </w:r>
            <w:r w:rsidRPr="008E329A">
              <w:t>refers</w:t>
            </w:r>
            <w:r w:rsidR="006E2CC9" w:rsidRPr="008E329A">
              <w:t xml:space="preserve"> </w:t>
            </w:r>
            <w:r w:rsidRPr="008E329A">
              <w:t>to</w:t>
            </w:r>
            <w:r w:rsidR="006E2CC9" w:rsidRPr="008E329A">
              <w:t xml:space="preserve"> </w:t>
            </w:r>
            <w:r w:rsidRPr="008E329A">
              <w:t>the</w:t>
            </w:r>
            <w:r w:rsidR="006E2CC9" w:rsidRPr="008E329A">
              <w:t xml:space="preserve"> </w:t>
            </w:r>
            <w:r w:rsidRPr="008E329A">
              <w:t>International</w:t>
            </w:r>
            <w:r w:rsidR="006E2CC9" w:rsidRPr="008E329A">
              <w:t xml:space="preserve"> </w:t>
            </w:r>
            <w:r w:rsidRPr="008E329A">
              <w:t>Bank</w:t>
            </w:r>
            <w:r w:rsidR="006E2CC9" w:rsidRPr="008E329A">
              <w:t xml:space="preserve"> </w:t>
            </w:r>
            <w:r w:rsidRPr="008E329A">
              <w:t>for</w:t>
            </w:r>
            <w:r w:rsidR="006E2CC9" w:rsidRPr="008E329A">
              <w:t xml:space="preserve"> </w:t>
            </w:r>
            <w:r w:rsidRPr="008E329A">
              <w:t>Reconstruction</w:t>
            </w:r>
            <w:r w:rsidR="006E2CC9" w:rsidRPr="008E329A">
              <w:t xml:space="preserve"> </w:t>
            </w:r>
            <w:r w:rsidRPr="008E329A">
              <w:t>and</w:t>
            </w:r>
            <w:r w:rsidR="006E2CC9" w:rsidRPr="008E329A">
              <w:t xml:space="preserve"> </w:t>
            </w:r>
            <w:r w:rsidRPr="008E329A">
              <w:t>Development</w:t>
            </w:r>
            <w:r w:rsidR="006E2CC9" w:rsidRPr="008E329A">
              <w:t xml:space="preserve"> </w:t>
            </w:r>
            <w:r w:rsidRPr="008E329A">
              <w:t>(IBRD)</w:t>
            </w:r>
            <w:r w:rsidR="006E2CC9" w:rsidRPr="008E329A">
              <w:t xml:space="preserve"> </w:t>
            </w:r>
            <w:r w:rsidRPr="008E329A">
              <w:t>or</w:t>
            </w:r>
            <w:r w:rsidR="006E2CC9" w:rsidRPr="008E329A">
              <w:t xml:space="preserve"> </w:t>
            </w:r>
            <w:r w:rsidRPr="008E329A">
              <w:t>the</w:t>
            </w:r>
            <w:r w:rsidR="006E2CC9" w:rsidRPr="008E329A">
              <w:t xml:space="preserve"> </w:t>
            </w:r>
            <w:r w:rsidRPr="008E329A">
              <w:t>International</w:t>
            </w:r>
            <w:r w:rsidR="006E2CC9" w:rsidRPr="008E329A">
              <w:t xml:space="preserve"> </w:t>
            </w:r>
            <w:r w:rsidRPr="008E329A">
              <w:t>Development</w:t>
            </w:r>
            <w:r w:rsidR="006E2CC9" w:rsidRPr="008E329A">
              <w:t xml:space="preserve"> </w:t>
            </w:r>
            <w:r w:rsidRPr="008E329A">
              <w:t>Association</w:t>
            </w:r>
            <w:r w:rsidR="006E2CC9" w:rsidRPr="008E329A">
              <w:t xml:space="preserve"> </w:t>
            </w:r>
            <w:r w:rsidRPr="008E329A">
              <w:t>(IDA).</w:t>
            </w:r>
          </w:p>
          <w:p w14:paraId="3EA3A482" w14:textId="77777777" w:rsidR="00455149" w:rsidRPr="008E329A" w:rsidRDefault="00455149" w:rsidP="005E11E8">
            <w:pPr>
              <w:pStyle w:val="Heading3"/>
              <w:numPr>
                <w:ilvl w:val="2"/>
                <w:numId w:val="41"/>
              </w:numPr>
              <w:spacing w:before="120" w:after="120"/>
            </w:pPr>
            <w:r w:rsidRPr="008E329A">
              <w:t>“Contract”</w:t>
            </w:r>
            <w:r w:rsidR="006E2CC9" w:rsidRPr="008E329A">
              <w:t xml:space="preserve"> </w:t>
            </w:r>
            <w:r w:rsidRPr="008E329A">
              <w:t>means</w:t>
            </w:r>
            <w:r w:rsidR="006E2CC9" w:rsidRPr="008E329A">
              <w:t xml:space="preserve"> </w:t>
            </w:r>
            <w:r w:rsidRPr="008E329A">
              <w:t>the</w:t>
            </w:r>
            <w:r w:rsidR="006E2CC9" w:rsidRPr="008E329A">
              <w:t xml:space="preserve"> </w:t>
            </w:r>
            <w:r w:rsidRPr="008E329A">
              <w:t>Contract</w:t>
            </w:r>
            <w:r w:rsidR="006E2CC9" w:rsidRPr="008E329A">
              <w:t xml:space="preserve"> </w:t>
            </w:r>
            <w:r w:rsidRPr="008E329A">
              <w:t>Agreement</w:t>
            </w:r>
            <w:r w:rsidR="006E2CC9" w:rsidRPr="008E329A">
              <w:t xml:space="preserve"> </w:t>
            </w:r>
            <w:proofErr w:type="gramStart"/>
            <w:r w:rsidRPr="008E329A">
              <w:t>entered</w:t>
            </w:r>
            <w:r w:rsidR="006E2CC9" w:rsidRPr="008E329A">
              <w:t xml:space="preserve"> </w:t>
            </w:r>
            <w:r w:rsidRPr="008E329A">
              <w:t>into</w:t>
            </w:r>
            <w:proofErr w:type="gramEnd"/>
            <w:r w:rsidR="006E2CC9" w:rsidRPr="008E329A">
              <w:t xml:space="preserve"> </w:t>
            </w:r>
            <w:r w:rsidRPr="008E329A">
              <w:t>between</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and</w:t>
            </w:r>
            <w:r w:rsidR="006E2CC9" w:rsidRPr="008E329A">
              <w:t xml:space="preserve"> </w:t>
            </w:r>
            <w:r w:rsidRPr="008E329A">
              <w:t>the</w:t>
            </w:r>
            <w:r w:rsidR="006E2CC9" w:rsidRPr="008E329A">
              <w:t xml:space="preserve"> </w:t>
            </w:r>
            <w:r w:rsidRPr="008E329A">
              <w:t>Supplier,</w:t>
            </w:r>
            <w:r w:rsidR="006E2CC9" w:rsidRPr="008E329A">
              <w:t xml:space="preserve"> </w:t>
            </w:r>
            <w:r w:rsidRPr="008E329A">
              <w:t>together</w:t>
            </w:r>
            <w:r w:rsidR="006E2CC9" w:rsidRPr="008E329A">
              <w:t xml:space="preserve"> </w:t>
            </w:r>
            <w:r w:rsidRPr="008E329A">
              <w:t>with</w:t>
            </w:r>
            <w:r w:rsidR="006E2CC9" w:rsidRPr="008E329A">
              <w:t xml:space="preserve"> </w:t>
            </w:r>
            <w:r w:rsidRPr="008E329A">
              <w:t>the</w:t>
            </w:r>
            <w:r w:rsidR="006E2CC9" w:rsidRPr="008E329A">
              <w:t xml:space="preserve"> </w:t>
            </w:r>
            <w:r w:rsidRPr="008E329A">
              <w:t>Contract</w:t>
            </w:r>
            <w:r w:rsidR="006E2CC9" w:rsidRPr="008E329A">
              <w:t xml:space="preserve"> </w:t>
            </w:r>
            <w:r w:rsidRPr="008E329A">
              <w:t>Documents</w:t>
            </w:r>
            <w:r w:rsidR="006E2CC9" w:rsidRPr="008E329A">
              <w:t xml:space="preserve"> </w:t>
            </w:r>
            <w:r w:rsidRPr="008E329A">
              <w:t>referred</w:t>
            </w:r>
            <w:r w:rsidR="006E2CC9" w:rsidRPr="008E329A">
              <w:t xml:space="preserve"> </w:t>
            </w:r>
            <w:r w:rsidRPr="008E329A">
              <w:t>to</w:t>
            </w:r>
            <w:r w:rsidR="006E2CC9" w:rsidRPr="008E329A">
              <w:t xml:space="preserve"> </w:t>
            </w:r>
            <w:r w:rsidRPr="008E329A">
              <w:t>therein,</w:t>
            </w:r>
            <w:r w:rsidR="006E2CC9" w:rsidRPr="008E329A">
              <w:t xml:space="preserve"> </w:t>
            </w:r>
            <w:r w:rsidRPr="008E329A">
              <w:t>including</w:t>
            </w:r>
            <w:r w:rsidR="006E2CC9" w:rsidRPr="008E329A">
              <w:t xml:space="preserve"> </w:t>
            </w:r>
            <w:r w:rsidRPr="008E329A">
              <w:t>all</w:t>
            </w:r>
            <w:r w:rsidR="006E2CC9" w:rsidRPr="008E329A">
              <w:t xml:space="preserve"> </w:t>
            </w:r>
            <w:r w:rsidRPr="008E329A">
              <w:t>attachments,</w:t>
            </w:r>
            <w:r w:rsidR="006E2CC9" w:rsidRPr="008E329A">
              <w:t xml:space="preserve"> </w:t>
            </w:r>
            <w:r w:rsidRPr="008E329A">
              <w:t>appendices,</w:t>
            </w:r>
            <w:r w:rsidR="006E2CC9" w:rsidRPr="008E329A">
              <w:t xml:space="preserve"> </w:t>
            </w:r>
            <w:r w:rsidRPr="008E329A">
              <w:t>and</w:t>
            </w:r>
            <w:r w:rsidR="006E2CC9" w:rsidRPr="008E329A">
              <w:t xml:space="preserve"> </w:t>
            </w:r>
            <w:r w:rsidRPr="008E329A">
              <w:t>all</w:t>
            </w:r>
            <w:r w:rsidR="006E2CC9" w:rsidRPr="008E329A">
              <w:t xml:space="preserve"> </w:t>
            </w:r>
            <w:r w:rsidRPr="008E329A">
              <w:t>documents</w:t>
            </w:r>
            <w:r w:rsidR="006E2CC9" w:rsidRPr="008E329A">
              <w:t xml:space="preserve"> </w:t>
            </w:r>
            <w:r w:rsidRPr="008E329A">
              <w:t>incorporated</w:t>
            </w:r>
            <w:r w:rsidR="006E2CC9" w:rsidRPr="008E329A">
              <w:t xml:space="preserve"> </w:t>
            </w:r>
            <w:r w:rsidRPr="008E329A">
              <w:t>by</w:t>
            </w:r>
            <w:r w:rsidR="006E2CC9" w:rsidRPr="008E329A">
              <w:t xml:space="preserve"> </w:t>
            </w:r>
            <w:r w:rsidRPr="008E329A">
              <w:t>reference</w:t>
            </w:r>
            <w:r w:rsidR="006E2CC9" w:rsidRPr="008E329A">
              <w:t xml:space="preserve"> </w:t>
            </w:r>
            <w:r w:rsidRPr="008E329A">
              <w:t>therein.</w:t>
            </w:r>
          </w:p>
          <w:p w14:paraId="26EAF368" w14:textId="77777777" w:rsidR="00455149" w:rsidRPr="008E329A" w:rsidRDefault="00455149" w:rsidP="005E11E8">
            <w:pPr>
              <w:pStyle w:val="Heading3"/>
              <w:numPr>
                <w:ilvl w:val="2"/>
                <w:numId w:val="41"/>
              </w:numPr>
              <w:spacing w:before="120" w:after="120"/>
            </w:pPr>
            <w:r w:rsidRPr="008E329A">
              <w:t>“Contract</w:t>
            </w:r>
            <w:r w:rsidR="006E2CC9" w:rsidRPr="008E329A">
              <w:t xml:space="preserve"> </w:t>
            </w:r>
            <w:r w:rsidRPr="008E329A">
              <w:t>Documents”</w:t>
            </w:r>
            <w:r w:rsidR="006E2CC9" w:rsidRPr="008E329A">
              <w:t xml:space="preserve"> </w:t>
            </w:r>
            <w:r w:rsidRPr="008E329A">
              <w:t>means</w:t>
            </w:r>
            <w:r w:rsidR="006E2CC9" w:rsidRPr="008E329A">
              <w:t xml:space="preserve"> </w:t>
            </w:r>
            <w:r w:rsidRPr="008E329A">
              <w:t>the</w:t>
            </w:r>
            <w:r w:rsidR="006E2CC9" w:rsidRPr="008E329A">
              <w:t xml:space="preserve"> </w:t>
            </w:r>
            <w:r w:rsidRPr="008E329A">
              <w:t>documents</w:t>
            </w:r>
            <w:r w:rsidR="006E2CC9" w:rsidRPr="008E329A">
              <w:t xml:space="preserve"> </w:t>
            </w:r>
            <w:r w:rsidRPr="008E329A">
              <w:t>listed</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Pr="008E329A">
              <w:t>Agreement,</w:t>
            </w:r>
            <w:r w:rsidR="006E2CC9" w:rsidRPr="008E329A">
              <w:t xml:space="preserve"> </w:t>
            </w:r>
            <w:r w:rsidRPr="008E329A">
              <w:t>including</w:t>
            </w:r>
            <w:r w:rsidR="006E2CC9" w:rsidRPr="008E329A">
              <w:t xml:space="preserve"> </w:t>
            </w:r>
            <w:r w:rsidRPr="008E329A">
              <w:t>any</w:t>
            </w:r>
            <w:r w:rsidR="006E2CC9" w:rsidRPr="008E329A">
              <w:t xml:space="preserve"> </w:t>
            </w:r>
            <w:r w:rsidRPr="008E329A">
              <w:t>amendments</w:t>
            </w:r>
            <w:r w:rsidR="006E2CC9" w:rsidRPr="008E329A">
              <w:t xml:space="preserve"> </w:t>
            </w:r>
            <w:r w:rsidRPr="008E329A">
              <w:t>thereto.</w:t>
            </w:r>
          </w:p>
          <w:p w14:paraId="1E88B101" w14:textId="77777777" w:rsidR="00455149" w:rsidRPr="008E329A" w:rsidRDefault="00455149" w:rsidP="005E11E8">
            <w:pPr>
              <w:pStyle w:val="Heading3"/>
              <w:numPr>
                <w:ilvl w:val="2"/>
                <w:numId w:val="41"/>
              </w:numPr>
              <w:spacing w:before="120" w:after="120"/>
            </w:pPr>
            <w:r w:rsidRPr="008E329A">
              <w:t>“Contract</w:t>
            </w:r>
            <w:r w:rsidR="006E2CC9" w:rsidRPr="008E329A">
              <w:t xml:space="preserve"> </w:t>
            </w:r>
            <w:r w:rsidRPr="008E329A">
              <w:t>Price”</w:t>
            </w:r>
            <w:r w:rsidR="006E2CC9" w:rsidRPr="008E329A">
              <w:t xml:space="preserve"> </w:t>
            </w:r>
            <w:r w:rsidRPr="008E329A">
              <w:t>means</w:t>
            </w:r>
            <w:r w:rsidR="006E2CC9" w:rsidRPr="008E329A">
              <w:t xml:space="preserve"> </w:t>
            </w:r>
            <w:r w:rsidRPr="008E329A">
              <w:t>the</w:t>
            </w:r>
            <w:r w:rsidR="006E2CC9" w:rsidRPr="008E329A">
              <w:t xml:space="preserve"> </w:t>
            </w:r>
            <w:r w:rsidRPr="008E329A">
              <w:t>price</w:t>
            </w:r>
            <w:r w:rsidR="006E2CC9" w:rsidRPr="008E329A">
              <w:t xml:space="preserve"> </w:t>
            </w:r>
            <w:r w:rsidRPr="008E329A">
              <w:t>payable</w:t>
            </w:r>
            <w:r w:rsidR="006E2CC9" w:rsidRPr="008E329A">
              <w:t xml:space="preserve"> </w:t>
            </w:r>
            <w:r w:rsidRPr="008E329A">
              <w:t>to</w:t>
            </w:r>
            <w:r w:rsidR="006E2CC9" w:rsidRPr="008E329A">
              <w:t xml:space="preserve"> </w:t>
            </w:r>
            <w:r w:rsidRPr="008E329A">
              <w:t>the</w:t>
            </w:r>
            <w:r w:rsidR="006E2CC9" w:rsidRPr="008E329A">
              <w:t xml:space="preserve"> </w:t>
            </w:r>
            <w:r w:rsidRPr="008E329A">
              <w:t>Supplier</w:t>
            </w:r>
            <w:r w:rsidR="006E2CC9" w:rsidRPr="008E329A">
              <w:t xml:space="preserve"> </w:t>
            </w:r>
            <w:r w:rsidRPr="008E329A">
              <w:t>as</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Pr="008E329A">
              <w:t>Agreement,</w:t>
            </w:r>
            <w:r w:rsidR="006E2CC9" w:rsidRPr="008E329A">
              <w:t xml:space="preserve"> </w:t>
            </w:r>
            <w:r w:rsidRPr="008E329A">
              <w:t>subject</w:t>
            </w:r>
            <w:r w:rsidR="006E2CC9" w:rsidRPr="008E329A">
              <w:t xml:space="preserve"> </w:t>
            </w:r>
            <w:r w:rsidRPr="008E329A">
              <w:t>to</w:t>
            </w:r>
            <w:r w:rsidR="006E2CC9" w:rsidRPr="008E329A">
              <w:t xml:space="preserve"> </w:t>
            </w:r>
            <w:r w:rsidRPr="008E329A">
              <w:t>such</w:t>
            </w:r>
            <w:r w:rsidR="006E2CC9" w:rsidRPr="008E329A">
              <w:t xml:space="preserve"> </w:t>
            </w:r>
            <w:r w:rsidRPr="008E329A">
              <w:t>additions</w:t>
            </w:r>
            <w:r w:rsidR="006E2CC9" w:rsidRPr="008E329A">
              <w:t xml:space="preserve"> </w:t>
            </w:r>
            <w:r w:rsidRPr="008E329A">
              <w:t>and</w:t>
            </w:r>
            <w:r w:rsidR="006E2CC9" w:rsidRPr="008E329A">
              <w:t xml:space="preserve"> </w:t>
            </w:r>
            <w:r w:rsidRPr="008E329A">
              <w:t>adjustments</w:t>
            </w:r>
            <w:r w:rsidR="006E2CC9" w:rsidRPr="008E329A">
              <w:t xml:space="preserve"> </w:t>
            </w:r>
            <w:r w:rsidRPr="008E329A">
              <w:t>thereto</w:t>
            </w:r>
            <w:r w:rsidR="006E2CC9" w:rsidRPr="008E329A">
              <w:t xml:space="preserve"> </w:t>
            </w:r>
            <w:r w:rsidRPr="008E329A">
              <w:t>or</w:t>
            </w:r>
            <w:r w:rsidR="006E2CC9" w:rsidRPr="008E329A">
              <w:t xml:space="preserve"> </w:t>
            </w:r>
            <w:r w:rsidRPr="008E329A">
              <w:t>deductions</w:t>
            </w:r>
            <w:r w:rsidR="006E2CC9" w:rsidRPr="008E329A">
              <w:t xml:space="preserve"> </w:t>
            </w:r>
            <w:r w:rsidRPr="008E329A">
              <w:t>therefrom,</w:t>
            </w:r>
            <w:r w:rsidR="006E2CC9" w:rsidRPr="008E329A">
              <w:t xml:space="preserve"> </w:t>
            </w:r>
            <w:r w:rsidRPr="008E329A">
              <w:t>as</w:t>
            </w:r>
            <w:r w:rsidR="006E2CC9" w:rsidRPr="008E329A">
              <w:t xml:space="preserve"> </w:t>
            </w:r>
            <w:r w:rsidRPr="008E329A">
              <w:t>may</w:t>
            </w:r>
            <w:r w:rsidR="006E2CC9" w:rsidRPr="008E329A">
              <w:t xml:space="preserve"> </w:t>
            </w:r>
            <w:r w:rsidRPr="008E329A">
              <w:t>be</w:t>
            </w:r>
            <w:r w:rsidR="006E2CC9" w:rsidRPr="008E329A">
              <w:t xml:space="preserve"> </w:t>
            </w:r>
            <w:r w:rsidRPr="008E329A">
              <w:t>made</w:t>
            </w:r>
            <w:r w:rsidR="006E2CC9" w:rsidRPr="008E329A">
              <w:t xml:space="preserve"> </w:t>
            </w:r>
            <w:r w:rsidRPr="008E329A">
              <w:t>pursuant</w:t>
            </w:r>
            <w:r w:rsidR="006E2CC9" w:rsidRPr="008E329A">
              <w:t xml:space="preserve"> </w:t>
            </w:r>
            <w:r w:rsidRPr="008E329A">
              <w:t>to</w:t>
            </w:r>
            <w:r w:rsidR="006E2CC9" w:rsidRPr="008E329A">
              <w:t xml:space="preserve"> </w:t>
            </w:r>
            <w:r w:rsidRPr="008E329A">
              <w:t>the</w:t>
            </w:r>
            <w:r w:rsidR="006E2CC9" w:rsidRPr="008E329A">
              <w:t xml:space="preserve"> </w:t>
            </w:r>
            <w:r w:rsidRPr="008E329A">
              <w:t>Contract.</w:t>
            </w:r>
          </w:p>
          <w:p w14:paraId="7CFB2D21" w14:textId="77777777" w:rsidR="00455149" w:rsidRPr="008E329A" w:rsidRDefault="00455149" w:rsidP="005E11E8">
            <w:pPr>
              <w:pStyle w:val="Heading3"/>
              <w:numPr>
                <w:ilvl w:val="2"/>
                <w:numId w:val="41"/>
              </w:numPr>
              <w:spacing w:before="120" w:after="120"/>
            </w:pPr>
            <w:r w:rsidRPr="008E329A">
              <w:t>“Day”</w:t>
            </w:r>
            <w:r w:rsidR="006E2CC9" w:rsidRPr="008E329A">
              <w:t xml:space="preserve"> </w:t>
            </w:r>
            <w:r w:rsidRPr="008E329A">
              <w:t>means</w:t>
            </w:r>
            <w:r w:rsidR="006E2CC9" w:rsidRPr="008E329A">
              <w:t xml:space="preserve"> </w:t>
            </w:r>
            <w:r w:rsidRPr="008E329A">
              <w:t>calendar</w:t>
            </w:r>
            <w:r w:rsidR="006E2CC9" w:rsidRPr="008E329A">
              <w:t xml:space="preserve"> </w:t>
            </w:r>
            <w:r w:rsidRPr="008E329A">
              <w:t>day.</w:t>
            </w:r>
          </w:p>
          <w:p w14:paraId="4AFF4CEA" w14:textId="77777777" w:rsidR="00455149" w:rsidRPr="008E329A" w:rsidRDefault="00455149" w:rsidP="005E11E8">
            <w:pPr>
              <w:pStyle w:val="Heading3"/>
              <w:numPr>
                <w:ilvl w:val="2"/>
                <w:numId w:val="41"/>
              </w:numPr>
              <w:spacing w:before="120" w:after="120"/>
            </w:pPr>
            <w:r w:rsidRPr="008E329A">
              <w:t>“Completion”</w:t>
            </w:r>
            <w:r w:rsidR="006E2CC9" w:rsidRPr="008E329A">
              <w:t xml:space="preserve"> </w:t>
            </w:r>
            <w:r w:rsidRPr="008E329A">
              <w:t>means</w:t>
            </w:r>
            <w:r w:rsidR="006E2CC9" w:rsidRPr="008E329A">
              <w:t xml:space="preserve"> </w:t>
            </w:r>
            <w:r w:rsidRPr="008E329A">
              <w:t>the</w:t>
            </w:r>
            <w:r w:rsidR="006E2CC9" w:rsidRPr="008E329A">
              <w:t xml:space="preserve"> </w:t>
            </w:r>
            <w:r w:rsidRPr="008E329A">
              <w:t>fulfillment</w:t>
            </w:r>
            <w:r w:rsidR="006E2CC9" w:rsidRPr="008E329A">
              <w:t xml:space="preserve"> </w:t>
            </w:r>
            <w:r w:rsidRPr="008E329A">
              <w:t>of</w:t>
            </w:r>
            <w:r w:rsidR="006E2CC9" w:rsidRPr="008E329A">
              <w:t xml:space="preserve"> </w:t>
            </w:r>
            <w:r w:rsidRPr="008E329A">
              <w:t>the</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the</w:t>
            </w:r>
            <w:r w:rsidR="006E2CC9" w:rsidRPr="008E329A">
              <w:t xml:space="preserve"> </w:t>
            </w:r>
            <w:r w:rsidRPr="008E329A">
              <w:t>terms</w:t>
            </w:r>
            <w:r w:rsidR="006E2CC9" w:rsidRPr="008E329A">
              <w:t xml:space="preserve"> </w:t>
            </w:r>
            <w:r w:rsidRPr="008E329A">
              <w:t>and</w:t>
            </w:r>
            <w:r w:rsidR="006E2CC9" w:rsidRPr="008E329A">
              <w:t xml:space="preserve"> </w:t>
            </w:r>
            <w:r w:rsidRPr="008E329A">
              <w:t>conditions</w:t>
            </w:r>
            <w:r w:rsidR="006E2CC9" w:rsidRPr="008E329A">
              <w:t xml:space="preserve"> </w:t>
            </w:r>
            <w:r w:rsidRPr="008E329A">
              <w:t>set</w:t>
            </w:r>
            <w:r w:rsidR="006E2CC9" w:rsidRPr="008E329A">
              <w:t xml:space="preserve"> </w:t>
            </w:r>
            <w:r w:rsidRPr="008E329A">
              <w:t>forth</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p>
          <w:p w14:paraId="3F3685A6" w14:textId="77777777" w:rsidR="00455149" w:rsidRPr="008E329A" w:rsidRDefault="00455149" w:rsidP="005E11E8">
            <w:pPr>
              <w:pStyle w:val="Heading3"/>
              <w:numPr>
                <w:ilvl w:val="2"/>
                <w:numId w:val="41"/>
              </w:numPr>
              <w:spacing w:before="120" w:after="120"/>
            </w:pPr>
            <w:r w:rsidRPr="008E329A">
              <w:t>“GCC”</w:t>
            </w:r>
            <w:r w:rsidR="006E2CC9" w:rsidRPr="008E329A">
              <w:t xml:space="preserve"> </w:t>
            </w:r>
            <w:r w:rsidRPr="008E329A">
              <w:t>means</w:t>
            </w:r>
            <w:r w:rsidR="006E2CC9" w:rsidRPr="008E329A">
              <w:t xml:space="preserve"> </w:t>
            </w:r>
            <w:r w:rsidRPr="008E329A">
              <w:t>the</w:t>
            </w:r>
            <w:r w:rsidR="006E2CC9" w:rsidRPr="008E329A">
              <w:t xml:space="preserve"> </w:t>
            </w:r>
            <w:r w:rsidRPr="008E329A">
              <w:t>General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p>
          <w:p w14:paraId="29B20693" w14:textId="77777777" w:rsidR="00455149" w:rsidRPr="008E329A" w:rsidRDefault="00455149" w:rsidP="005E11E8">
            <w:pPr>
              <w:pStyle w:val="Heading3"/>
              <w:numPr>
                <w:ilvl w:val="2"/>
                <w:numId w:val="41"/>
              </w:numPr>
              <w:spacing w:before="120" w:after="120"/>
            </w:pPr>
            <w:r w:rsidRPr="008E329A">
              <w:t>“Goods”</w:t>
            </w:r>
            <w:r w:rsidR="006E2CC9" w:rsidRPr="008E329A">
              <w:t xml:space="preserve"> </w:t>
            </w:r>
            <w:r w:rsidRPr="008E329A">
              <w:t>means</w:t>
            </w:r>
            <w:r w:rsidR="006E2CC9" w:rsidRPr="008E329A">
              <w:t xml:space="preserve"> </w:t>
            </w:r>
            <w:proofErr w:type="gramStart"/>
            <w:r w:rsidRPr="008E329A">
              <w:t>all</w:t>
            </w:r>
            <w:r w:rsidR="006E2CC9" w:rsidRPr="008E329A">
              <w:t xml:space="preserve"> </w:t>
            </w:r>
            <w:r w:rsidRPr="008E329A">
              <w:t>of</w:t>
            </w:r>
            <w:proofErr w:type="gramEnd"/>
            <w:r w:rsidR="006E2CC9" w:rsidRPr="008E329A">
              <w:t xml:space="preserve"> </w:t>
            </w:r>
            <w:r w:rsidRPr="008E329A">
              <w:t>the</w:t>
            </w:r>
            <w:r w:rsidR="006E2CC9" w:rsidRPr="008E329A">
              <w:t xml:space="preserve"> </w:t>
            </w:r>
            <w:r w:rsidRPr="008E329A">
              <w:t>commodities,</w:t>
            </w:r>
            <w:r w:rsidR="006E2CC9" w:rsidRPr="008E329A">
              <w:t xml:space="preserve"> </w:t>
            </w:r>
            <w:r w:rsidRPr="008E329A">
              <w:t>raw</w:t>
            </w:r>
            <w:r w:rsidR="006E2CC9" w:rsidRPr="008E329A">
              <w:t xml:space="preserve"> </w:t>
            </w:r>
            <w:r w:rsidRPr="008E329A">
              <w:t>material,</w:t>
            </w:r>
            <w:r w:rsidR="006E2CC9" w:rsidRPr="008E329A">
              <w:t xml:space="preserve"> </w:t>
            </w:r>
            <w:r w:rsidRPr="008E329A">
              <w:t>machinery</w:t>
            </w:r>
            <w:r w:rsidR="006E2CC9" w:rsidRPr="008E329A">
              <w:t xml:space="preserve"> </w:t>
            </w:r>
            <w:r w:rsidRPr="008E329A">
              <w:t>and</w:t>
            </w:r>
            <w:r w:rsidR="006E2CC9" w:rsidRPr="008E329A">
              <w:t xml:space="preserve"> </w:t>
            </w:r>
            <w:r w:rsidRPr="008E329A">
              <w:t>equipment,</w:t>
            </w:r>
            <w:r w:rsidR="006E2CC9" w:rsidRPr="008E329A">
              <w:t xml:space="preserve"> </w:t>
            </w:r>
            <w:r w:rsidRPr="008E329A">
              <w:t>and/or</w:t>
            </w:r>
            <w:r w:rsidR="006E2CC9" w:rsidRPr="008E329A">
              <w:t xml:space="preserve"> </w:t>
            </w:r>
            <w:r w:rsidRPr="008E329A">
              <w:t>other</w:t>
            </w:r>
            <w:r w:rsidR="006E2CC9" w:rsidRPr="008E329A">
              <w:t xml:space="preserve"> </w:t>
            </w:r>
            <w:r w:rsidRPr="008E329A">
              <w:t>materials</w:t>
            </w:r>
            <w:r w:rsidR="006E2CC9" w:rsidRPr="008E329A">
              <w:t xml:space="preserve"> </w:t>
            </w:r>
            <w:r w:rsidRPr="008E329A">
              <w:t>that</w:t>
            </w:r>
            <w:r w:rsidR="006E2CC9" w:rsidRPr="008E329A">
              <w:t xml:space="preserve"> </w:t>
            </w:r>
            <w:r w:rsidRPr="008E329A">
              <w:t>the</w:t>
            </w:r>
            <w:r w:rsidR="006E2CC9" w:rsidRPr="008E329A">
              <w:t xml:space="preserve"> </w:t>
            </w:r>
            <w:r w:rsidRPr="008E329A">
              <w:t>Supplier</w:t>
            </w:r>
            <w:r w:rsidR="006E2CC9" w:rsidRPr="008E329A">
              <w:t xml:space="preserve"> </w:t>
            </w:r>
            <w:r w:rsidRPr="008E329A">
              <w:t>is</w:t>
            </w:r>
            <w:r w:rsidR="006E2CC9" w:rsidRPr="008E329A">
              <w:t xml:space="preserve"> </w:t>
            </w:r>
            <w:r w:rsidRPr="008E329A">
              <w:t>required</w:t>
            </w:r>
            <w:r w:rsidR="006E2CC9" w:rsidRPr="008E329A">
              <w:t xml:space="preserve"> </w:t>
            </w:r>
            <w:r w:rsidRPr="008E329A">
              <w:t>to</w:t>
            </w:r>
            <w:r w:rsidR="006E2CC9" w:rsidRPr="008E329A">
              <w:t xml:space="preserve"> </w:t>
            </w:r>
            <w:r w:rsidRPr="008E329A">
              <w:t>supply</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p>
          <w:p w14:paraId="2DB30401" w14:textId="77777777" w:rsidR="00455149" w:rsidRPr="008E329A" w:rsidRDefault="00455149" w:rsidP="005E11E8">
            <w:pPr>
              <w:pStyle w:val="Heading3"/>
              <w:numPr>
                <w:ilvl w:val="2"/>
                <w:numId w:val="41"/>
              </w:numPr>
              <w:spacing w:before="120" w:after="120"/>
            </w:pPr>
            <w:r w:rsidRPr="008E329A">
              <w:t>“Purchaser’s</w:t>
            </w:r>
            <w:r w:rsidR="006E2CC9" w:rsidRPr="008E329A">
              <w:t xml:space="preserve"> </w:t>
            </w:r>
            <w:r w:rsidRPr="008E329A">
              <w:t>Country”</w:t>
            </w:r>
            <w:r w:rsidR="006E2CC9" w:rsidRPr="008E329A">
              <w:t xml:space="preserve"> </w:t>
            </w:r>
            <w:r w:rsidRPr="008E329A">
              <w:t>is</w:t>
            </w:r>
            <w:r w:rsidR="006E2CC9" w:rsidRPr="008E329A">
              <w:t xml:space="preserve"> </w:t>
            </w:r>
            <w:r w:rsidRPr="008E329A">
              <w:t>the</w:t>
            </w:r>
            <w:r w:rsidR="006E2CC9" w:rsidRPr="008E329A">
              <w:t xml:space="preserve"> </w:t>
            </w:r>
            <w:r w:rsidRPr="008E329A">
              <w:t>country</w:t>
            </w:r>
            <w:r w:rsidR="006E2CC9" w:rsidRPr="008E329A">
              <w:t xml:space="preserve"> </w:t>
            </w:r>
            <w:r w:rsidRPr="008E329A">
              <w:t>specified</w:t>
            </w:r>
            <w:r w:rsidR="006E2CC9" w:rsidRPr="008E329A">
              <w:t xml:space="preserve"> </w:t>
            </w:r>
            <w:r w:rsidRPr="008E329A">
              <w:rPr>
                <w:b/>
              </w:rPr>
              <w:t>in</w:t>
            </w:r>
            <w:r w:rsidR="006E2CC9" w:rsidRPr="008E329A">
              <w:rPr>
                <w:b/>
              </w:rPr>
              <w:t xml:space="preserve"> </w:t>
            </w:r>
            <w:r w:rsidRPr="008E329A">
              <w:rPr>
                <w:b/>
              </w:rPr>
              <w:t>the</w:t>
            </w:r>
            <w:r w:rsidR="006E2CC9" w:rsidRPr="008E329A">
              <w:rPr>
                <w:b/>
              </w:rPr>
              <w:t xml:space="preserve"> </w:t>
            </w:r>
            <w:r w:rsidRPr="008E329A">
              <w:rPr>
                <w:b/>
              </w:rPr>
              <w:t>Special</w:t>
            </w:r>
            <w:r w:rsidR="006E2CC9" w:rsidRPr="008E329A">
              <w:rPr>
                <w:b/>
              </w:rPr>
              <w:t xml:space="preserve"> </w:t>
            </w:r>
            <w:r w:rsidRPr="008E329A">
              <w:rPr>
                <w:b/>
              </w:rPr>
              <w:t>Conditions</w:t>
            </w:r>
            <w:r w:rsidR="006E2CC9" w:rsidRPr="008E329A">
              <w:rPr>
                <w:b/>
              </w:rPr>
              <w:t xml:space="preserve"> </w:t>
            </w:r>
            <w:r w:rsidRPr="008E329A">
              <w:rPr>
                <w:b/>
              </w:rPr>
              <w:t>of</w:t>
            </w:r>
            <w:r w:rsidR="006E2CC9" w:rsidRPr="008E329A">
              <w:rPr>
                <w:b/>
              </w:rPr>
              <w:t xml:space="preserve"> </w:t>
            </w:r>
            <w:r w:rsidRPr="008E329A">
              <w:rPr>
                <w:b/>
              </w:rPr>
              <w:t>Contract</w:t>
            </w:r>
            <w:r w:rsidR="006E2CC9" w:rsidRPr="008E329A">
              <w:t xml:space="preserve"> </w:t>
            </w:r>
            <w:r w:rsidRPr="008E329A">
              <w:t>(SCC).</w:t>
            </w:r>
          </w:p>
          <w:p w14:paraId="47AD6298" w14:textId="77777777" w:rsidR="00455149" w:rsidRPr="008E329A" w:rsidRDefault="00455149" w:rsidP="005E11E8">
            <w:pPr>
              <w:pStyle w:val="Heading3"/>
              <w:numPr>
                <w:ilvl w:val="2"/>
                <w:numId w:val="41"/>
              </w:numPr>
              <w:spacing w:before="120" w:after="120"/>
            </w:pPr>
            <w:r w:rsidRPr="008E329A">
              <w:t>“Purchaser”</w:t>
            </w:r>
            <w:r w:rsidR="006E2CC9" w:rsidRPr="008E329A">
              <w:t xml:space="preserve"> </w:t>
            </w:r>
            <w:r w:rsidRPr="008E329A">
              <w:t>means</w:t>
            </w:r>
            <w:r w:rsidR="006E2CC9" w:rsidRPr="008E329A">
              <w:t xml:space="preserve"> </w:t>
            </w:r>
            <w:r w:rsidRPr="008E329A">
              <w:t>the</w:t>
            </w:r>
            <w:r w:rsidR="006E2CC9" w:rsidRPr="008E329A">
              <w:t xml:space="preserve"> </w:t>
            </w:r>
            <w:r w:rsidRPr="008E329A">
              <w:t>entity</w:t>
            </w:r>
            <w:r w:rsidR="006E2CC9" w:rsidRPr="008E329A">
              <w:t xml:space="preserve"> </w:t>
            </w:r>
            <w:r w:rsidRPr="008E329A">
              <w:t>purchasing</w:t>
            </w:r>
            <w:r w:rsidR="006E2CC9" w:rsidRPr="008E329A">
              <w:t xml:space="preserve"> </w:t>
            </w:r>
            <w:r w:rsidRPr="008E329A">
              <w:t>the</w:t>
            </w:r>
            <w:r w:rsidR="006E2CC9" w:rsidRPr="008E329A">
              <w:t xml:space="preserve"> </w:t>
            </w:r>
            <w:r w:rsidRPr="008E329A">
              <w:t>Goods</w:t>
            </w:r>
            <w:r w:rsidR="006E2CC9" w:rsidRPr="008E329A">
              <w:t xml:space="preserve"> </w:t>
            </w:r>
            <w:r w:rsidRPr="008E329A">
              <w:t>and</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as</w:t>
            </w:r>
            <w:r w:rsidR="006E2CC9" w:rsidRPr="008E329A">
              <w:t xml:space="preserve"> </w:t>
            </w:r>
            <w:r w:rsidRPr="008E329A">
              <w:rPr>
                <w:b/>
              </w:rPr>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SCC</w:t>
            </w:r>
            <w:r w:rsidRPr="008E329A">
              <w:rPr>
                <w:b/>
                <w:bCs/>
              </w:rPr>
              <w:t>.</w:t>
            </w:r>
          </w:p>
          <w:p w14:paraId="61AC3EF4" w14:textId="77777777" w:rsidR="00455149" w:rsidRPr="008E329A" w:rsidRDefault="00455149" w:rsidP="005E11E8">
            <w:pPr>
              <w:pStyle w:val="Heading3"/>
              <w:numPr>
                <w:ilvl w:val="2"/>
                <w:numId w:val="41"/>
              </w:numPr>
              <w:spacing w:before="120" w:after="120"/>
            </w:pPr>
            <w:r w:rsidRPr="008E329A">
              <w:t>“Related</w:t>
            </w:r>
            <w:r w:rsidR="006E2CC9" w:rsidRPr="008E329A">
              <w:t xml:space="preserve"> </w:t>
            </w:r>
            <w:r w:rsidRPr="008E329A">
              <w:t>Services”</w:t>
            </w:r>
            <w:r w:rsidR="006E2CC9" w:rsidRPr="008E329A">
              <w:t xml:space="preserve"> </w:t>
            </w:r>
            <w:r w:rsidRPr="008E329A">
              <w:t>means</w:t>
            </w:r>
            <w:r w:rsidR="006E2CC9" w:rsidRPr="008E329A">
              <w:t xml:space="preserve"> </w:t>
            </w:r>
            <w:r w:rsidRPr="008E329A">
              <w:t>the</w:t>
            </w:r>
            <w:r w:rsidR="006E2CC9" w:rsidRPr="008E329A">
              <w:t xml:space="preserve"> </w:t>
            </w:r>
            <w:r w:rsidRPr="008E329A">
              <w:t>services</w:t>
            </w:r>
            <w:r w:rsidR="006E2CC9" w:rsidRPr="008E329A">
              <w:t xml:space="preserve"> </w:t>
            </w:r>
            <w:r w:rsidRPr="008E329A">
              <w:t>incidental</w:t>
            </w:r>
            <w:r w:rsidR="006E2CC9" w:rsidRPr="008E329A">
              <w:t xml:space="preserve"> </w:t>
            </w:r>
            <w:r w:rsidRPr="008E329A">
              <w:t>to</w:t>
            </w:r>
            <w:r w:rsidR="006E2CC9" w:rsidRPr="008E329A">
              <w:t xml:space="preserve"> </w:t>
            </w:r>
            <w:r w:rsidRPr="008E329A">
              <w:t>the</w:t>
            </w:r>
            <w:r w:rsidR="006E2CC9" w:rsidRPr="008E329A">
              <w:t xml:space="preserve"> </w:t>
            </w:r>
            <w:r w:rsidRPr="008E329A">
              <w:t>supply</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such</w:t>
            </w:r>
            <w:r w:rsidR="006E2CC9" w:rsidRPr="008E329A">
              <w:t xml:space="preserve"> </w:t>
            </w:r>
            <w:r w:rsidRPr="008E329A">
              <w:t>as</w:t>
            </w:r>
            <w:r w:rsidR="006E2CC9" w:rsidRPr="008E329A">
              <w:t xml:space="preserve"> </w:t>
            </w:r>
            <w:r w:rsidRPr="008E329A">
              <w:t>insurance,</w:t>
            </w:r>
            <w:r w:rsidR="006E2CC9" w:rsidRPr="008E329A">
              <w:t xml:space="preserve"> </w:t>
            </w:r>
            <w:r w:rsidRPr="008E329A">
              <w:t>installation,</w:t>
            </w:r>
            <w:r w:rsidR="006E2CC9" w:rsidRPr="008E329A">
              <w:t xml:space="preserve"> </w:t>
            </w:r>
            <w:r w:rsidRPr="008E329A">
              <w:t>training</w:t>
            </w:r>
            <w:r w:rsidR="006E2CC9" w:rsidRPr="008E329A">
              <w:t xml:space="preserve"> </w:t>
            </w:r>
            <w:r w:rsidRPr="008E329A">
              <w:t>and</w:t>
            </w:r>
            <w:r w:rsidR="006E2CC9" w:rsidRPr="008E329A">
              <w:t xml:space="preserve"> </w:t>
            </w:r>
            <w:r w:rsidRPr="008E329A">
              <w:t>initial</w:t>
            </w:r>
            <w:r w:rsidR="006E2CC9" w:rsidRPr="008E329A">
              <w:t xml:space="preserve"> </w:t>
            </w:r>
            <w:r w:rsidRPr="008E329A">
              <w:t>maintenance</w:t>
            </w:r>
            <w:r w:rsidR="006E2CC9" w:rsidRPr="008E329A">
              <w:t xml:space="preserve"> </w:t>
            </w:r>
            <w:r w:rsidRPr="008E329A">
              <w:t>and</w:t>
            </w:r>
            <w:r w:rsidR="006E2CC9" w:rsidRPr="008E329A">
              <w:t xml:space="preserve"> </w:t>
            </w:r>
            <w:r w:rsidRPr="008E329A">
              <w:t>other</w:t>
            </w:r>
            <w:r w:rsidR="006E2CC9" w:rsidRPr="008E329A">
              <w:t xml:space="preserve"> </w:t>
            </w:r>
            <w:r w:rsidRPr="008E329A">
              <w:t>such</w:t>
            </w:r>
            <w:r w:rsidR="006E2CC9" w:rsidRPr="008E329A">
              <w:t xml:space="preserve"> </w:t>
            </w:r>
            <w:r w:rsidRPr="008E329A">
              <w:t>obligations</w:t>
            </w:r>
            <w:r w:rsidR="006E2CC9" w:rsidRPr="008E329A">
              <w:t xml:space="preserve"> </w:t>
            </w:r>
            <w:r w:rsidRPr="008E329A">
              <w:t>of</w:t>
            </w:r>
            <w:r w:rsidR="006E2CC9" w:rsidRPr="008E329A">
              <w:t xml:space="preserve"> </w:t>
            </w:r>
            <w:r w:rsidRPr="008E329A">
              <w:t>the</w:t>
            </w:r>
            <w:r w:rsidR="006E2CC9" w:rsidRPr="008E329A">
              <w:t xml:space="preserve"> </w:t>
            </w:r>
            <w:r w:rsidRPr="008E329A">
              <w:t>Supplier</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p>
          <w:p w14:paraId="27F7F966" w14:textId="77777777" w:rsidR="00455149" w:rsidRPr="008E329A" w:rsidRDefault="00455149" w:rsidP="005E11E8">
            <w:pPr>
              <w:pStyle w:val="Heading3"/>
              <w:numPr>
                <w:ilvl w:val="2"/>
                <w:numId w:val="41"/>
              </w:numPr>
              <w:spacing w:before="120" w:after="120"/>
            </w:pPr>
            <w:r w:rsidRPr="008E329A">
              <w:t>“SCC”</w:t>
            </w:r>
            <w:r w:rsidR="006E2CC9" w:rsidRPr="008E329A">
              <w:t xml:space="preserve"> </w:t>
            </w:r>
            <w:r w:rsidRPr="008E329A">
              <w:t>means</w:t>
            </w:r>
            <w:r w:rsidR="006E2CC9" w:rsidRPr="008E329A">
              <w:t xml:space="preserve"> </w:t>
            </w:r>
            <w:r w:rsidRPr="008E329A">
              <w:t>the</w:t>
            </w:r>
            <w:r w:rsidR="006E2CC9" w:rsidRPr="008E329A">
              <w:t xml:space="preserve"> </w:t>
            </w:r>
            <w:r w:rsidRPr="008E329A">
              <w:t>Special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p>
          <w:p w14:paraId="6F2780F7" w14:textId="77777777" w:rsidR="00455149" w:rsidRPr="008E329A" w:rsidRDefault="00455149" w:rsidP="005E11E8">
            <w:pPr>
              <w:pStyle w:val="Heading3"/>
              <w:numPr>
                <w:ilvl w:val="2"/>
                <w:numId w:val="41"/>
              </w:numPr>
              <w:spacing w:before="120" w:after="120"/>
            </w:pPr>
            <w:r w:rsidRPr="008E329A">
              <w:t>“</w:t>
            </w:r>
            <w:r w:rsidR="00EF3D2E" w:rsidRPr="008E329A">
              <w:t>Subcontractor</w:t>
            </w:r>
            <w:r w:rsidRPr="008E329A">
              <w:t>”</w:t>
            </w:r>
            <w:r w:rsidR="006E2CC9" w:rsidRPr="008E329A">
              <w:t xml:space="preserve"> </w:t>
            </w:r>
            <w:r w:rsidRPr="008E329A">
              <w:t>means</w:t>
            </w:r>
            <w:r w:rsidR="006E2CC9" w:rsidRPr="008E329A">
              <w:t xml:space="preserve"> </w:t>
            </w:r>
            <w:r w:rsidRPr="008E329A">
              <w:t>any</w:t>
            </w:r>
            <w:r w:rsidR="006E2CC9" w:rsidRPr="008E329A">
              <w:t xml:space="preserve"> </w:t>
            </w:r>
            <w:r w:rsidRPr="008E329A">
              <w:t>person,</w:t>
            </w:r>
            <w:r w:rsidR="006E2CC9" w:rsidRPr="008E329A">
              <w:t xml:space="preserve"> </w:t>
            </w:r>
            <w:r w:rsidRPr="008E329A">
              <w:t>private</w:t>
            </w:r>
            <w:r w:rsidR="006E2CC9" w:rsidRPr="008E329A">
              <w:t xml:space="preserve"> </w:t>
            </w:r>
            <w:r w:rsidRPr="008E329A">
              <w:t>or</w:t>
            </w:r>
            <w:r w:rsidR="006E2CC9" w:rsidRPr="008E329A">
              <w:t xml:space="preserve"> </w:t>
            </w:r>
            <w:r w:rsidRPr="008E329A">
              <w:t>government</w:t>
            </w:r>
            <w:r w:rsidR="006E2CC9" w:rsidRPr="008E329A">
              <w:t xml:space="preserve"> </w:t>
            </w:r>
            <w:r w:rsidRPr="008E329A">
              <w:t>entity,</w:t>
            </w:r>
            <w:r w:rsidR="006E2CC9" w:rsidRPr="008E329A">
              <w:t xml:space="preserve"> </w:t>
            </w:r>
            <w:r w:rsidRPr="008E329A">
              <w:t>or</w:t>
            </w:r>
            <w:r w:rsidR="006E2CC9" w:rsidRPr="008E329A">
              <w:t xml:space="preserve"> </w:t>
            </w:r>
            <w:r w:rsidRPr="008E329A">
              <w:t>a</w:t>
            </w:r>
            <w:r w:rsidR="006E2CC9" w:rsidRPr="008E329A">
              <w:t xml:space="preserve"> </w:t>
            </w:r>
            <w:r w:rsidRPr="008E329A">
              <w:t>combination</w:t>
            </w:r>
            <w:r w:rsidR="006E2CC9" w:rsidRPr="008E329A">
              <w:t xml:space="preserve"> </w:t>
            </w:r>
            <w:r w:rsidRPr="008E329A">
              <w:t>of</w:t>
            </w:r>
            <w:r w:rsidR="006E2CC9" w:rsidRPr="008E329A">
              <w:t xml:space="preserve"> </w:t>
            </w:r>
            <w:r w:rsidRPr="008E329A">
              <w:t>the</w:t>
            </w:r>
            <w:r w:rsidR="006E2CC9" w:rsidRPr="008E329A">
              <w:t xml:space="preserve"> </w:t>
            </w:r>
            <w:r w:rsidRPr="008E329A">
              <w:t>above,</w:t>
            </w:r>
            <w:r w:rsidR="006E2CC9" w:rsidRPr="008E329A">
              <w:t xml:space="preserve"> </w:t>
            </w:r>
            <w:r w:rsidRPr="008E329A">
              <w:t>to</w:t>
            </w:r>
            <w:r w:rsidR="006E2CC9" w:rsidRPr="008E329A">
              <w:t xml:space="preserve"> </w:t>
            </w:r>
            <w:r w:rsidRPr="008E329A">
              <w:t>whom</w:t>
            </w:r>
            <w:r w:rsidR="006E2CC9" w:rsidRPr="008E329A">
              <w:t xml:space="preserve"> </w:t>
            </w:r>
            <w:r w:rsidRPr="008E329A">
              <w:t>any</w:t>
            </w:r>
            <w:r w:rsidR="006E2CC9" w:rsidRPr="008E329A">
              <w:t xml:space="preserve"> </w:t>
            </w:r>
            <w:r w:rsidRPr="008E329A">
              <w:t>part</w:t>
            </w:r>
            <w:r w:rsidR="006E2CC9" w:rsidRPr="008E329A">
              <w:t xml:space="preserve"> </w:t>
            </w:r>
            <w:r w:rsidRPr="008E329A">
              <w:t>of</w:t>
            </w:r>
            <w:r w:rsidR="006E2CC9" w:rsidRPr="008E329A">
              <w:t xml:space="preserve"> </w:t>
            </w:r>
            <w:r w:rsidRPr="008E329A">
              <w:lastRenderedPageBreak/>
              <w:t>the</w:t>
            </w:r>
            <w:r w:rsidR="006E2CC9" w:rsidRPr="008E329A">
              <w:t xml:space="preserve"> </w:t>
            </w:r>
            <w:r w:rsidRPr="008E329A">
              <w:t>Goods</w:t>
            </w:r>
            <w:r w:rsidR="006E2CC9" w:rsidRPr="008E329A">
              <w:t xml:space="preserve"> </w:t>
            </w:r>
            <w:r w:rsidRPr="008E329A">
              <w:t>to</w:t>
            </w:r>
            <w:r w:rsidR="006E2CC9" w:rsidRPr="008E329A">
              <w:t xml:space="preserve"> </w:t>
            </w:r>
            <w:r w:rsidRPr="008E329A">
              <w:t>be</w:t>
            </w:r>
            <w:r w:rsidR="006E2CC9" w:rsidRPr="008E329A">
              <w:t xml:space="preserve"> </w:t>
            </w:r>
            <w:r w:rsidRPr="008E329A">
              <w:t>supplied</w:t>
            </w:r>
            <w:r w:rsidR="006E2CC9" w:rsidRPr="008E329A">
              <w:t xml:space="preserve"> </w:t>
            </w:r>
            <w:r w:rsidRPr="008E329A">
              <w:t>or</w:t>
            </w:r>
            <w:r w:rsidR="006E2CC9" w:rsidRPr="008E329A">
              <w:t xml:space="preserve"> </w:t>
            </w:r>
            <w:r w:rsidRPr="008E329A">
              <w:t>execution</w:t>
            </w:r>
            <w:r w:rsidR="006E2CC9" w:rsidRPr="008E329A">
              <w:t xml:space="preserve"> </w:t>
            </w:r>
            <w:r w:rsidRPr="008E329A">
              <w:t>of</w:t>
            </w:r>
            <w:r w:rsidR="006E2CC9" w:rsidRPr="008E329A">
              <w:t xml:space="preserve"> </w:t>
            </w:r>
            <w:r w:rsidRPr="008E329A">
              <w:t>any</w:t>
            </w:r>
            <w:r w:rsidR="006E2CC9" w:rsidRPr="008E329A">
              <w:t xml:space="preserve"> </w:t>
            </w:r>
            <w:r w:rsidRPr="008E329A">
              <w:t>part</w:t>
            </w:r>
            <w:r w:rsidR="006E2CC9" w:rsidRPr="008E329A">
              <w:t xml:space="preserve"> </w:t>
            </w:r>
            <w:r w:rsidRPr="008E329A">
              <w:t>of</w:t>
            </w:r>
            <w:r w:rsidR="006E2CC9" w:rsidRPr="008E329A">
              <w:t xml:space="preserve"> </w:t>
            </w:r>
            <w:r w:rsidRPr="008E329A">
              <w:t>the</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is</w:t>
            </w:r>
            <w:r w:rsidR="006E2CC9" w:rsidRPr="008E329A">
              <w:t xml:space="preserve"> </w:t>
            </w:r>
            <w:r w:rsidRPr="008E329A">
              <w:t>subcontracted</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p>
          <w:p w14:paraId="598B6570" w14:textId="77777777" w:rsidR="00455149" w:rsidRPr="008E329A" w:rsidRDefault="00455149" w:rsidP="005E11E8">
            <w:pPr>
              <w:pStyle w:val="Heading3"/>
              <w:numPr>
                <w:ilvl w:val="2"/>
                <w:numId w:val="41"/>
              </w:numPr>
              <w:spacing w:before="120" w:after="120"/>
              <w:rPr>
                <w:spacing w:val="-4"/>
              </w:rPr>
            </w:pPr>
            <w:r w:rsidRPr="008E329A">
              <w:rPr>
                <w:spacing w:val="-4"/>
              </w:rPr>
              <w:t>“Supplier”</w:t>
            </w:r>
            <w:r w:rsidR="006E2CC9" w:rsidRPr="008E329A">
              <w:rPr>
                <w:spacing w:val="-4"/>
              </w:rPr>
              <w:t xml:space="preserve"> </w:t>
            </w:r>
            <w:r w:rsidRPr="008E329A">
              <w:rPr>
                <w:spacing w:val="-4"/>
              </w:rPr>
              <w:t>means</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person,</w:t>
            </w:r>
            <w:r w:rsidR="006E2CC9" w:rsidRPr="008E329A">
              <w:rPr>
                <w:spacing w:val="-4"/>
              </w:rPr>
              <w:t xml:space="preserve"> </w:t>
            </w:r>
            <w:r w:rsidRPr="008E329A">
              <w:rPr>
                <w:spacing w:val="-4"/>
              </w:rPr>
              <w:t>private</w:t>
            </w:r>
            <w:r w:rsidR="006E2CC9" w:rsidRPr="008E329A">
              <w:rPr>
                <w:spacing w:val="-4"/>
              </w:rPr>
              <w:t xml:space="preserve"> </w:t>
            </w:r>
            <w:r w:rsidRPr="008E329A">
              <w:rPr>
                <w:spacing w:val="-4"/>
              </w:rPr>
              <w:t>or</w:t>
            </w:r>
            <w:r w:rsidR="006E2CC9" w:rsidRPr="008E329A">
              <w:rPr>
                <w:spacing w:val="-4"/>
              </w:rPr>
              <w:t xml:space="preserve"> </w:t>
            </w:r>
            <w:r w:rsidRPr="008E329A">
              <w:rPr>
                <w:spacing w:val="-4"/>
              </w:rPr>
              <w:t>government</w:t>
            </w:r>
            <w:r w:rsidR="006E2CC9" w:rsidRPr="008E329A">
              <w:rPr>
                <w:spacing w:val="-4"/>
              </w:rPr>
              <w:t xml:space="preserve"> </w:t>
            </w:r>
            <w:r w:rsidRPr="008E329A">
              <w:rPr>
                <w:spacing w:val="-4"/>
              </w:rPr>
              <w:t>entity,</w:t>
            </w:r>
            <w:r w:rsidR="006E2CC9" w:rsidRPr="008E329A">
              <w:rPr>
                <w:spacing w:val="-4"/>
              </w:rPr>
              <w:t xml:space="preserve"> </w:t>
            </w:r>
            <w:r w:rsidRPr="008E329A">
              <w:rPr>
                <w:spacing w:val="-4"/>
              </w:rPr>
              <w:t>or</w:t>
            </w:r>
            <w:r w:rsidR="006E2CC9" w:rsidRPr="008E329A">
              <w:rPr>
                <w:spacing w:val="-4"/>
              </w:rPr>
              <w:t xml:space="preserve"> </w:t>
            </w:r>
            <w:r w:rsidRPr="008E329A">
              <w:rPr>
                <w:spacing w:val="-4"/>
              </w:rPr>
              <w:t>a</w:t>
            </w:r>
            <w:r w:rsidR="006E2CC9" w:rsidRPr="008E329A">
              <w:rPr>
                <w:spacing w:val="-4"/>
              </w:rPr>
              <w:t xml:space="preserve"> </w:t>
            </w:r>
            <w:r w:rsidRPr="008E329A">
              <w:rPr>
                <w:spacing w:val="-4"/>
              </w:rPr>
              <w:t>combination</w:t>
            </w:r>
            <w:r w:rsidR="006E2CC9" w:rsidRPr="008E329A">
              <w:rPr>
                <w:spacing w:val="-4"/>
              </w:rPr>
              <w:t xml:space="preserve"> </w:t>
            </w:r>
            <w:r w:rsidRPr="008E329A">
              <w:rPr>
                <w:spacing w:val="-4"/>
              </w:rPr>
              <w:t>of</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above,</w:t>
            </w:r>
            <w:r w:rsidR="006E2CC9" w:rsidRPr="008E329A">
              <w:rPr>
                <w:spacing w:val="-4"/>
              </w:rPr>
              <w:t xml:space="preserve"> </w:t>
            </w:r>
            <w:r w:rsidRPr="008E329A">
              <w:rPr>
                <w:spacing w:val="-4"/>
              </w:rPr>
              <w:t>whose</w:t>
            </w:r>
            <w:r w:rsidR="006E2CC9" w:rsidRPr="008E329A">
              <w:rPr>
                <w:spacing w:val="-4"/>
              </w:rPr>
              <w:t xml:space="preserve"> </w:t>
            </w:r>
            <w:r w:rsidR="00307427" w:rsidRPr="008E329A">
              <w:rPr>
                <w:spacing w:val="-4"/>
              </w:rPr>
              <w:t>Bid</w:t>
            </w:r>
            <w:r w:rsidR="006E2CC9" w:rsidRPr="008E329A">
              <w:rPr>
                <w:spacing w:val="-4"/>
              </w:rPr>
              <w:t xml:space="preserve"> </w:t>
            </w:r>
            <w:r w:rsidRPr="008E329A">
              <w:rPr>
                <w:spacing w:val="-4"/>
              </w:rPr>
              <w:t>to</w:t>
            </w:r>
            <w:r w:rsidR="006E2CC9" w:rsidRPr="008E329A">
              <w:rPr>
                <w:spacing w:val="-4"/>
              </w:rPr>
              <w:t xml:space="preserve"> </w:t>
            </w:r>
            <w:r w:rsidRPr="008E329A">
              <w:rPr>
                <w:spacing w:val="-4"/>
              </w:rPr>
              <w:t>perform</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Contract</w:t>
            </w:r>
            <w:r w:rsidR="006E2CC9" w:rsidRPr="008E329A">
              <w:rPr>
                <w:spacing w:val="-4"/>
              </w:rPr>
              <w:t xml:space="preserve"> </w:t>
            </w:r>
            <w:r w:rsidRPr="008E329A">
              <w:rPr>
                <w:spacing w:val="-4"/>
              </w:rPr>
              <w:t>has</w:t>
            </w:r>
            <w:r w:rsidR="006E2CC9" w:rsidRPr="008E329A">
              <w:rPr>
                <w:spacing w:val="-4"/>
              </w:rPr>
              <w:t xml:space="preserve"> </w:t>
            </w:r>
            <w:r w:rsidRPr="008E329A">
              <w:rPr>
                <w:spacing w:val="-4"/>
              </w:rPr>
              <w:t>been</w:t>
            </w:r>
            <w:r w:rsidR="006E2CC9" w:rsidRPr="008E329A">
              <w:rPr>
                <w:spacing w:val="-4"/>
              </w:rPr>
              <w:t xml:space="preserve"> </w:t>
            </w:r>
            <w:r w:rsidRPr="008E329A">
              <w:rPr>
                <w:spacing w:val="-4"/>
              </w:rPr>
              <w:t>accepted</w:t>
            </w:r>
            <w:r w:rsidR="006E2CC9" w:rsidRPr="008E329A">
              <w:rPr>
                <w:spacing w:val="-4"/>
              </w:rPr>
              <w:t xml:space="preserve"> </w:t>
            </w:r>
            <w:r w:rsidRPr="008E329A">
              <w:rPr>
                <w:spacing w:val="-4"/>
              </w:rPr>
              <w:t>by</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Purchaser</w:t>
            </w:r>
            <w:r w:rsidR="006E2CC9" w:rsidRPr="008E329A">
              <w:rPr>
                <w:spacing w:val="-4"/>
              </w:rPr>
              <w:t xml:space="preserve"> </w:t>
            </w:r>
            <w:r w:rsidRPr="008E329A">
              <w:rPr>
                <w:spacing w:val="-4"/>
              </w:rPr>
              <w:t>and</w:t>
            </w:r>
            <w:r w:rsidR="006E2CC9" w:rsidRPr="008E329A">
              <w:rPr>
                <w:spacing w:val="-4"/>
              </w:rPr>
              <w:t xml:space="preserve"> </w:t>
            </w:r>
            <w:r w:rsidRPr="008E329A">
              <w:rPr>
                <w:spacing w:val="-4"/>
              </w:rPr>
              <w:t>is</w:t>
            </w:r>
            <w:r w:rsidR="006E2CC9" w:rsidRPr="008E329A">
              <w:rPr>
                <w:spacing w:val="-4"/>
              </w:rPr>
              <w:t xml:space="preserve"> </w:t>
            </w:r>
            <w:r w:rsidRPr="008E329A">
              <w:rPr>
                <w:spacing w:val="-4"/>
              </w:rPr>
              <w:t>named</w:t>
            </w:r>
            <w:r w:rsidR="006E2CC9" w:rsidRPr="008E329A">
              <w:rPr>
                <w:spacing w:val="-4"/>
              </w:rPr>
              <w:t xml:space="preserve"> </w:t>
            </w:r>
            <w:r w:rsidRPr="008E329A">
              <w:rPr>
                <w:spacing w:val="-4"/>
              </w:rPr>
              <w:t>as</w:t>
            </w:r>
            <w:r w:rsidR="006E2CC9" w:rsidRPr="008E329A">
              <w:rPr>
                <w:spacing w:val="-4"/>
              </w:rPr>
              <w:t xml:space="preserve"> </w:t>
            </w:r>
            <w:r w:rsidRPr="008E329A">
              <w:rPr>
                <w:spacing w:val="-4"/>
              </w:rPr>
              <w:t>such</w:t>
            </w:r>
            <w:r w:rsidR="006E2CC9" w:rsidRPr="008E329A">
              <w:rPr>
                <w:spacing w:val="-4"/>
              </w:rPr>
              <w:t xml:space="preserve"> </w:t>
            </w:r>
            <w:r w:rsidRPr="008E329A">
              <w:rPr>
                <w:spacing w:val="-4"/>
              </w:rPr>
              <w:t>in</w:t>
            </w:r>
            <w:r w:rsidR="006E2CC9" w:rsidRPr="008E329A">
              <w:rPr>
                <w:spacing w:val="-4"/>
              </w:rPr>
              <w:t xml:space="preserve"> </w:t>
            </w:r>
            <w:r w:rsidRPr="008E329A">
              <w:rPr>
                <w:spacing w:val="-4"/>
              </w:rPr>
              <w:t>the</w:t>
            </w:r>
            <w:r w:rsidR="006E2CC9" w:rsidRPr="008E329A">
              <w:rPr>
                <w:spacing w:val="-4"/>
              </w:rPr>
              <w:t xml:space="preserve"> </w:t>
            </w:r>
            <w:r w:rsidRPr="008E329A">
              <w:rPr>
                <w:spacing w:val="-4"/>
              </w:rPr>
              <w:t>Contract</w:t>
            </w:r>
            <w:r w:rsidR="006E2CC9" w:rsidRPr="008E329A">
              <w:rPr>
                <w:spacing w:val="-4"/>
              </w:rPr>
              <w:t xml:space="preserve"> </w:t>
            </w:r>
            <w:r w:rsidRPr="008E329A">
              <w:rPr>
                <w:spacing w:val="-4"/>
              </w:rPr>
              <w:t>Agreement.</w:t>
            </w:r>
          </w:p>
          <w:p w14:paraId="53BF4E21" w14:textId="77777777" w:rsidR="00455149" w:rsidRPr="008E329A" w:rsidRDefault="00455149" w:rsidP="005E11E8">
            <w:pPr>
              <w:pStyle w:val="Heading3"/>
              <w:numPr>
                <w:ilvl w:val="2"/>
                <w:numId w:val="41"/>
              </w:numPr>
              <w:spacing w:before="120" w:after="120"/>
            </w:pPr>
            <w:r w:rsidRPr="008E329A">
              <w:t>“The</w:t>
            </w:r>
            <w:r w:rsidR="006E2CC9" w:rsidRPr="008E329A">
              <w:t xml:space="preserve"> </w:t>
            </w:r>
            <w:r w:rsidR="00EF3D2E" w:rsidRPr="008E329A">
              <w:t>Project</w:t>
            </w:r>
            <w:r w:rsidR="006E2CC9" w:rsidRPr="008E329A">
              <w:t xml:space="preserve"> </w:t>
            </w:r>
            <w:r w:rsidR="00EF3D2E" w:rsidRPr="008E329A">
              <w:t>Site</w:t>
            </w:r>
            <w:r w:rsidRPr="008E329A">
              <w:t>,”</w:t>
            </w:r>
            <w:r w:rsidR="006E2CC9" w:rsidRPr="008E329A">
              <w:t xml:space="preserve"> </w:t>
            </w:r>
            <w:r w:rsidRPr="008E329A">
              <w:t>where</w:t>
            </w:r>
            <w:r w:rsidR="006E2CC9" w:rsidRPr="008E329A">
              <w:t xml:space="preserve"> </w:t>
            </w:r>
            <w:r w:rsidRPr="008E329A">
              <w:t>applicable,</w:t>
            </w:r>
            <w:r w:rsidR="006E2CC9" w:rsidRPr="008E329A">
              <w:t xml:space="preserve"> </w:t>
            </w:r>
            <w:r w:rsidRPr="008E329A">
              <w:t>means</w:t>
            </w:r>
            <w:r w:rsidR="006E2CC9" w:rsidRPr="008E329A">
              <w:t xml:space="preserve"> </w:t>
            </w:r>
            <w:r w:rsidRPr="008E329A">
              <w:t>the</w:t>
            </w:r>
            <w:r w:rsidR="006E2CC9" w:rsidRPr="008E329A">
              <w:t xml:space="preserve"> </w:t>
            </w:r>
            <w:r w:rsidRPr="008E329A">
              <w:t>place</w:t>
            </w:r>
            <w:r w:rsidR="006E2CC9" w:rsidRPr="008E329A">
              <w:t xml:space="preserve"> </w:t>
            </w:r>
            <w:r w:rsidRPr="008E329A">
              <w:rPr>
                <w:b/>
              </w:rPr>
              <w:t>named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SCC</w:t>
            </w:r>
            <w:r w:rsidRPr="008E329A">
              <w:rPr>
                <w:b/>
                <w:bCs/>
              </w:rPr>
              <w:t>.</w:t>
            </w:r>
          </w:p>
        </w:tc>
      </w:tr>
      <w:tr w:rsidR="00455149" w:rsidRPr="008E329A" w14:paraId="79491E36" w14:textId="77777777" w:rsidTr="00C952F3">
        <w:tc>
          <w:tcPr>
            <w:tcW w:w="2268" w:type="dxa"/>
          </w:tcPr>
          <w:p w14:paraId="48A304BE" w14:textId="77777777" w:rsidR="00455149" w:rsidRPr="008E329A" w:rsidRDefault="00455149" w:rsidP="005E11E8">
            <w:pPr>
              <w:pStyle w:val="sec7-clausesBefore0ptAfter10pt"/>
              <w:spacing w:before="120" w:after="120"/>
            </w:pPr>
            <w:bookmarkStart w:id="647" w:name="_Toc167083637"/>
            <w:bookmarkStart w:id="648" w:name="_Toc135757036"/>
            <w:r w:rsidRPr="008E329A">
              <w:lastRenderedPageBreak/>
              <w:t>Contract</w:t>
            </w:r>
            <w:r w:rsidR="006E2CC9" w:rsidRPr="008E329A">
              <w:t xml:space="preserve"> </w:t>
            </w:r>
            <w:r w:rsidRPr="008E329A">
              <w:t>Documents</w:t>
            </w:r>
            <w:bookmarkEnd w:id="647"/>
            <w:bookmarkEnd w:id="648"/>
          </w:p>
        </w:tc>
        <w:tc>
          <w:tcPr>
            <w:tcW w:w="6948" w:type="dxa"/>
          </w:tcPr>
          <w:p w14:paraId="30F9C6B7" w14:textId="77777777" w:rsidR="00455149" w:rsidRPr="008E329A" w:rsidRDefault="00455149" w:rsidP="005E11E8">
            <w:pPr>
              <w:pStyle w:val="Sub-ClauseText"/>
              <w:numPr>
                <w:ilvl w:val="1"/>
                <w:numId w:val="40"/>
              </w:numPr>
              <w:ind w:left="605" w:hanging="605"/>
              <w:rPr>
                <w:spacing w:val="0"/>
              </w:rPr>
            </w:pP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order</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precedence</w:t>
            </w:r>
            <w:r w:rsidR="006E2CC9" w:rsidRPr="008E329A">
              <w:rPr>
                <w:spacing w:val="0"/>
              </w:rPr>
              <w:t xml:space="preserve"> </w:t>
            </w:r>
            <w:r w:rsidRPr="008E329A">
              <w:rPr>
                <w:spacing w:val="0"/>
              </w:rPr>
              <w:t>set</w:t>
            </w:r>
            <w:r w:rsidR="006E2CC9" w:rsidRPr="008E329A">
              <w:rPr>
                <w:spacing w:val="0"/>
              </w:rPr>
              <w:t xml:space="preserve"> </w:t>
            </w:r>
            <w:r w:rsidRPr="008E329A">
              <w:rPr>
                <w:spacing w:val="0"/>
              </w:rPr>
              <w:t>forth</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forming</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parts</w:t>
            </w:r>
            <w:r w:rsidR="006E2CC9" w:rsidRPr="008E329A">
              <w:rPr>
                <w:spacing w:val="0"/>
              </w:rPr>
              <w:t xml:space="preserve"> </w:t>
            </w:r>
            <w:r w:rsidRPr="008E329A">
              <w:rPr>
                <w:spacing w:val="0"/>
              </w:rPr>
              <w:t>thereof)</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intended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correlative,</w:t>
            </w:r>
            <w:r w:rsidR="006E2CC9" w:rsidRPr="008E329A">
              <w:rPr>
                <w:spacing w:val="0"/>
              </w:rPr>
              <w:t xml:space="preserve"> </w:t>
            </w:r>
            <w:r w:rsidRPr="008E329A">
              <w:rPr>
                <w:spacing w:val="0"/>
              </w:rPr>
              <w:t>complementary,</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mutually</w:t>
            </w:r>
            <w:r w:rsidR="006E2CC9" w:rsidRPr="008E329A">
              <w:rPr>
                <w:spacing w:val="0"/>
              </w:rPr>
              <w:t xml:space="preserve"> </w:t>
            </w:r>
            <w:r w:rsidRPr="008E329A">
              <w:rPr>
                <w:spacing w:val="0"/>
              </w:rPr>
              <w:t>explanatory.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proofErr w:type="gramStart"/>
            <w:r w:rsidRPr="008E329A">
              <w:rPr>
                <w:spacing w:val="0"/>
              </w:rPr>
              <w:t>read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whole</w:t>
            </w:r>
            <w:proofErr w:type="gramEnd"/>
            <w:r w:rsidRPr="008E329A">
              <w:rPr>
                <w:spacing w:val="0"/>
              </w:rPr>
              <w:t>.</w:t>
            </w:r>
            <w:r w:rsidR="006E2CC9" w:rsidRPr="008E329A">
              <w:rPr>
                <w:spacing w:val="0"/>
              </w:rPr>
              <w:t xml:space="preserve"> </w:t>
            </w:r>
          </w:p>
        </w:tc>
      </w:tr>
      <w:tr w:rsidR="00455149" w:rsidRPr="008E329A" w14:paraId="47533FAE" w14:textId="77777777" w:rsidTr="00C952F3">
        <w:tc>
          <w:tcPr>
            <w:tcW w:w="2268" w:type="dxa"/>
          </w:tcPr>
          <w:p w14:paraId="0519059E" w14:textId="77777777" w:rsidR="00455149" w:rsidRPr="008E329A" w:rsidRDefault="00670401" w:rsidP="005E11E8">
            <w:pPr>
              <w:pStyle w:val="sec7-clausesBefore0ptAfter10pt"/>
              <w:spacing w:before="120" w:after="120"/>
            </w:pPr>
            <w:bookmarkStart w:id="649" w:name="_Toc135757037"/>
            <w:r w:rsidRPr="008E329A">
              <w:t>Fraud</w:t>
            </w:r>
            <w:r w:rsidR="006E2CC9" w:rsidRPr="008E329A">
              <w:t xml:space="preserve"> </w:t>
            </w:r>
            <w:r w:rsidRPr="008E329A">
              <w:t>and</w:t>
            </w:r>
            <w:r w:rsidR="006E2CC9" w:rsidRPr="008E329A">
              <w:t xml:space="preserve"> </w:t>
            </w:r>
            <w:r w:rsidRPr="008E329A">
              <w:t>Corruption</w:t>
            </w:r>
            <w:bookmarkEnd w:id="649"/>
            <w:r w:rsidR="006E2CC9" w:rsidRPr="008E329A">
              <w:t xml:space="preserve"> </w:t>
            </w:r>
          </w:p>
        </w:tc>
        <w:tc>
          <w:tcPr>
            <w:tcW w:w="6948" w:type="dxa"/>
          </w:tcPr>
          <w:p w14:paraId="2BF92596" w14:textId="77777777" w:rsidR="00C4210C" w:rsidRPr="008E329A" w:rsidRDefault="00C4210C" w:rsidP="005E11E8">
            <w:pPr>
              <w:spacing w:before="120" w:after="120"/>
              <w:ind w:left="612" w:right="-72" w:hanging="612"/>
              <w:jc w:val="both"/>
            </w:pPr>
            <w:r w:rsidRPr="008E329A">
              <w:t xml:space="preserve">3.1 </w:t>
            </w:r>
            <w:r w:rsidR="00E05C03" w:rsidRPr="008E329A">
              <w:tab/>
            </w:r>
            <w:r w:rsidRPr="008E329A">
              <w:t xml:space="preserve">The Bank requires compliance with the Bank’s Anti-Corruption </w:t>
            </w:r>
            <w:proofErr w:type="gramStart"/>
            <w:r w:rsidRPr="008E329A">
              <w:t>Guidelines</w:t>
            </w:r>
            <w:proofErr w:type="gramEnd"/>
            <w:r w:rsidRPr="008E329A">
              <w:t xml:space="preserve"> and its prevailing sanctions policies and procedures as set forth in the WBG’s Sanctions Framework, as set forth in Appendix</w:t>
            </w:r>
            <w:r w:rsidR="008E485A">
              <w:t xml:space="preserve"> 1</w:t>
            </w:r>
            <w:r w:rsidRPr="008E329A">
              <w:t xml:space="preserve"> to the GCC.</w:t>
            </w:r>
          </w:p>
          <w:p w14:paraId="1023C542" w14:textId="77777777" w:rsidR="001F2876" w:rsidRPr="008E329A" w:rsidRDefault="00C952F3" w:rsidP="005E11E8">
            <w:pPr>
              <w:spacing w:before="120" w:after="120"/>
              <w:ind w:left="612" w:hanging="612"/>
              <w:jc w:val="both"/>
            </w:pPr>
            <w:r w:rsidRPr="008E329A">
              <w:t>3.2</w:t>
            </w:r>
            <w:r w:rsidRPr="008E329A">
              <w:tab/>
              <w:t>The</w:t>
            </w:r>
            <w:r w:rsidR="006E2CC9" w:rsidRPr="008E329A">
              <w:t xml:space="preserve"> </w:t>
            </w:r>
            <w:r w:rsidRPr="008E329A">
              <w:t>Purchaser</w:t>
            </w:r>
            <w:r w:rsidR="006E2CC9" w:rsidRPr="008E329A">
              <w:t xml:space="preserve"> </w:t>
            </w:r>
            <w:r w:rsidRPr="008E329A">
              <w:t>requires</w:t>
            </w:r>
            <w:r w:rsidR="006E2CC9" w:rsidRPr="008E329A">
              <w:t xml:space="preserve"> </w:t>
            </w:r>
            <w:r w:rsidRPr="008E329A">
              <w:t>the</w:t>
            </w:r>
            <w:r w:rsidR="006E2CC9" w:rsidRPr="008E329A">
              <w:t xml:space="preserve"> </w:t>
            </w:r>
            <w:r w:rsidRPr="008E329A">
              <w:t>Supplier</w:t>
            </w:r>
            <w:r w:rsidR="006E2CC9" w:rsidRPr="008E329A">
              <w:t xml:space="preserve"> </w:t>
            </w:r>
            <w:r w:rsidRPr="008E329A">
              <w:t>to</w:t>
            </w:r>
            <w:r w:rsidR="006E2CC9" w:rsidRPr="008E329A">
              <w:t xml:space="preserve"> </w:t>
            </w:r>
            <w:r w:rsidRPr="008E329A">
              <w:t>disclose</w:t>
            </w:r>
            <w:r w:rsidR="006E2CC9" w:rsidRPr="008E329A">
              <w:t xml:space="preserve"> </w:t>
            </w:r>
            <w:r w:rsidRPr="008E329A">
              <w:t>any</w:t>
            </w:r>
            <w:r w:rsidR="006E2CC9" w:rsidRPr="008E329A">
              <w:t xml:space="preserve"> </w:t>
            </w:r>
            <w:r w:rsidRPr="008E329A">
              <w:t>commissions</w:t>
            </w:r>
            <w:r w:rsidR="006E2CC9" w:rsidRPr="008E329A">
              <w:t xml:space="preserve"> </w:t>
            </w:r>
            <w:r w:rsidRPr="008E329A">
              <w:t>or</w:t>
            </w:r>
            <w:r w:rsidR="006E2CC9" w:rsidRPr="008E329A">
              <w:t xml:space="preserve"> </w:t>
            </w:r>
            <w:r w:rsidRPr="008E329A">
              <w:t>fees</w:t>
            </w:r>
            <w:r w:rsidR="006E2CC9" w:rsidRPr="008E329A">
              <w:t xml:space="preserve"> </w:t>
            </w:r>
            <w:r w:rsidRPr="008E329A">
              <w:t>that</w:t>
            </w:r>
            <w:r w:rsidR="006E2CC9" w:rsidRPr="008E329A">
              <w:t xml:space="preserve"> </w:t>
            </w:r>
            <w:r w:rsidRPr="008E329A">
              <w:t>may</w:t>
            </w:r>
            <w:r w:rsidR="006E2CC9" w:rsidRPr="008E329A">
              <w:t xml:space="preserve"> </w:t>
            </w:r>
            <w:r w:rsidRPr="008E329A">
              <w:t>have</w:t>
            </w:r>
            <w:r w:rsidR="006E2CC9" w:rsidRPr="008E329A">
              <w:t xml:space="preserve"> </w:t>
            </w:r>
            <w:r w:rsidRPr="008E329A">
              <w:t>been</w:t>
            </w:r>
            <w:r w:rsidR="006E2CC9" w:rsidRPr="008E329A">
              <w:t xml:space="preserve"> </w:t>
            </w:r>
            <w:r w:rsidRPr="008E329A">
              <w:t>paid</w:t>
            </w:r>
            <w:r w:rsidR="006E2CC9" w:rsidRPr="008E329A">
              <w:t xml:space="preserve"> </w:t>
            </w:r>
            <w:r w:rsidRPr="008E329A">
              <w:t>or</w:t>
            </w:r>
            <w:r w:rsidR="006E2CC9" w:rsidRPr="008E329A">
              <w:t xml:space="preserve"> </w:t>
            </w:r>
            <w:r w:rsidRPr="008E329A">
              <w:t>are</w:t>
            </w:r>
            <w:r w:rsidR="006E2CC9" w:rsidRPr="008E329A">
              <w:t xml:space="preserve"> </w:t>
            </w:r>
            <w:r w:rsidRPr="008E329A">
              <w:t>to</w:t>
            </w:r>
            <w:r w:rsidR="006E2CC9" w:rsidRPr="008E329A">
              <w:t xml:space="preserve"> </w:t>
            </w:r>
            <w:r w:rsidRPr="008E329A">
              <w:t>be</w:t>
            </w:r>
            <w:r w:rsidR="006E2CC9" w:rsidRPr="008E329A">
              <w:t xml:space="preserve"> </w:t>
            </w:r>
            <w:r w:rsidRPr="008E329A">
              <w:t>paid</w:t>
            </w:r>
            <w:r w:rsidR="006E2CC9" w:rsidRPr="008E329A">
              <w:t xml:space="preserve"> </w:t>
            </w:r>
            <w:r w:rsidRPr="008E329A">
              <w:t>to</w:t>
            </w:r>
            <w:r w:rsidR="006E2CC9" w:rsidRPr="008E329A">
              <w:t xml:space="preserve"> </w:t>
            </w:r>
            <w:r w:rsidRPr="008E329A">
              <w:t>agents</w:t>
            </w:r>
            <w:r w:rsidR="006E2CC9" w:rsidRPr="008E329A">
              <w:t xml:space="preserve"> </w:t>
            </w:r>
            <w:r w:rsidRPr="008E329A">
              <w:t>or</w:t>
            </w:r>
            <w:r w:rsidR="006E2CC9" w:rsidRPr="008E329A">
              <w:t xml:space="preserve"> </w:t>
            </w:r>
            <w:r w:rsidRPr="008E329A">
              <w:t>any</w:t>
            </w:r>
            <w:r w:rsidR="006E2CC9" w:rsidRPr="008E329A">
              <w:t xml:space="preserve"> </w:t>
            </w:r>
            <w:r w:rsidRPr="008E329A">
              <w:t>other</w:t>
            </w:r>
            <w:r w:rsidR="006E2CC9" w:rsidRPr="008E329A">
              <w:t xml:space="preserve"> </w:t>
            </w:r>
            <w:r w:rsidRPr="008E329A">
              <w:t>party</w:t>
            </w:r>
            <w:r w:rsidR="006E2CC9" w:rsidRPr="008E329A">
              <w:t xml:space="preserve"> </w:t>
            </w:r>
            <w:r w:rsidRPr="008E329A">
              <w:t>with</w:t>
            </w:r>
            <w:r w:rsidR="006E2CC9" w:rsidRPr="008E329A">
              <w:t xml:space="preserve"> </w:t>
            </w:r>
            <w:r w:rsidRPr="008E329A">
              <w:t>respect</w:t>
            </w:r>
            <w:r w:rsidR="006E2CC9" w:rsidRPr="008E329A">
              <w:t xml:space="preserve"> </w:t>
            </w:r>
            <w:r w:rsidRPr="008E329A">
              <w:t>to</w:t>
            </w:r>
            <w:r w:rsidR="006E2CC9" w:rsidRPr="008E329A">
              <w:t xml:space="preserve"> </w:t>
            </w:r>
            <w:r w:rsidRPr="008E329A">
              <w:t>the</w:t>
            </w:r>
            <w:r w:rsidR="006E2CC9" w:rsidRPr="008E329A">
              <w:t xml:space="preserve"> </w:t>
            </w:r>
            <w:r w:rsidR="00307427" w:rsidRPr="008E329A">
              <w:t>Bid</w:t>
            </w:r>
            <w:r w:rsidRPr="008E329A">
              <w:t>ding</w:t>
            </w:r>
            <w:r w:rsidR="006E2CC9" w:rsidRPr="008E329A">
              <w:t xml:space="preserve"> </w:t>
            </w:r>
            <w:r w:rsidRPr="008E329A">
              <w:t>process</w:t>
            </w:r>
            <w:r w:rsidR="006E2CC9" w:rsidRPr="008E329A">
              <w:t xml:space="preserve"> </w:t>
            </w:r>
            <w:r w:rsidRPr="008E329A">
              <w:t>or</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The</w:t>
            </w:r>
            <w:r w:rsidR="006E2CC9" w:rsidRPr="008E329A">
              <w:t xml:space="preserve"> </w:t>
            </w:r>
            <w:r w:rsidRPr="008E329A">
              <w:t>information</w:t>
            </w:r>
            <w:r w:rsidR="006E2CC9" w:rsidRPr="008E329A">
              <w:t xml:space="preserve"> </w:t>
            </w:r>
            <w:r w:rsidRPr="008E329A">
              <w:t>disclosed</w:t>
            </w:r>
            <w:r w:rsidR="006E2CC9" w:rsidRPr="008E329A">
              <w:t xml:space="preserve"> </w:t>
            </w:r>
            <w:r w:rsidRPr="008E329A">
              <w:t>must</w:t>
            </w:r>
            <w:r w:rsidR="006E2CC9" w:rsidRPr="008E329A">
              <w:t xml:space="preserve"> </w:t>
            </w:r>
            <w:r w:rsidRPr="008E329A">
              <w:t>include</w:t>
            </w:r>
            <w:r w:rsidR="006E2CC9" w:rsidRPr="008E329A">
              <w:t xml:space="preserve"> </w:t>
            </w:r>
            <w:r w:rsidRPr="008E329A">
              <w:t>at</w:t>
            </w:r>
            <w:r w:rsidR="006E2CC9" w:rsidRPr="008E329A">
              <w:t xml:space="preserve"> </w:t>
            </w:r>
            <w:r w:rsidRPr="008E329A">
              <w:t>least</w:t>
            </w:r>
            <w:r w:rsidR="006E2CC9" w:rsidRPr="008E329A">
              <w:t xml:space="preserve"> </w:t>
            </w:r>
            <w:r w:rsidRPr="008E329A">
              <w:t>the</w:t>
            </w:r>
            <w:r w:rsidR="006E2CC9" w:rsidRPr="008E329A">
              <w:t xml:space="preserve"> </w:t>
            </w:r>
            <w:r w:rsidRPr="008E329A">
              <w:t>name</w:t>
            </w:r>
            <w:r w:rsidR="006E2CC9" w:rsidRPr="008E329A">
              <w:t xml:space="preserve"> </w:t>
            </w:r>
            <w:r w:rsidRPr="008E329A">
              <w:t>and</w:t>
            </w:r>
            <w:r w:rsidR="006E2CC9" w:rsidRPr="008E329A">
              <w:t xml:space="preserve"> </w:t>
            </w:r>
            <w:r w:rsidRPr="008E329A">
              <w:t>address</w:t>
            </w:r>
            <w:r w:rsidR="006E2CC9" w:rsidRPr="008E329A">
              <w:t xml:space="preserve"> </w:t>
            </w:r>
            <w:r w:rsidRPr="008E329A">
              <w:t>of</w:t>
            </w:r>
            <w:r w:rsidR="006E2CC9" w:rsidRPr="008E329A">
              <w:t xml:space="preserve"> </w:t>
            </w:r>
            <w:r w:rsidRPr="008E329A">
              <w:t>the</w:t>
            </w:r>
            <w:r w:rsidR="006E2CC9" w:rsidRPr="008E329A">
              <w:t xml:space="preserve"> </w:t>
            </w:r>
            <w:r w:rsidRPr="008E329A">
              <w:t>agent</w:t>
            </w:r>
            <w:r w:rsidR="006E2CC9" w:rsidRPr="008E329A">
              <w:t xml:space="preserve"> </w:t>
            </w:r>
            <w:r w:rsidRPr="008E329A">
              <w:t>or</w:t>
            </w:r>
            <w:r w:rsidR="006E2CC9" w:rsidRPr="008E329A">
              <w:t xml:space="preserve"> </w:t>
            </w:r>
            <w:r w:rsidRPr="008E329A">
              <w:t>other</w:t>
            </w:r>
            <w:r w:rsidR="006E2CC9" w:rsidRPr="008E329A">
              <w:t xml:space="preserve"> </w:t>
            </w:r>
            <w:r w:rsidRPr="008E329A">
              <w:t>party,</w:t>
            </w:r>
            <w:r w:rsidR="006E2CC9" w:rsidRPr="008E329A">
              <w:t xml:space="preserve"> </w:t>
            </w:r>
            <w:r w:rsidRPr="008E329A">
              <w:t>the</w:t>
            </w:r>
            <w:r w:rsidR="006E2CC9" w:rsidRPr="008E329A">
              <w:t xml:space="preserve"> </w:t>
            </w:r>
            <w:r w:rsidRPr="008E329A">
              <w:t>amount</w:t>
            </w:r>
            <w:r w:rsidR="006E2CC9" w:rsidRPr="008E329A">
              <w:t xml:space="preserve"> </w:t>
            </w:r>
            <w:r w:rsidRPr="008E329A">
              <w:t>and</w:t>
            </w:r>
            <w:r w:rsidR="006E2CC9" w:rsidRPr="008E329A">
              <w:t xml:space="preserve"> </w:t>
            </w:r>
            <w:r w:rsidRPr="008E329A">
              <w:t>currency,</w:t>
            </w:r>
            <w:r w:rsidR="006E2CC9" w:rsidRPr="008E329A">
              <w:t xml:space="preserve"> </w:t>
            </w:r>
            <w:r w:rsidRPr="008E329A">
              <w:t>and</w:t>
            </w:r>
            <w:r w:rsidR="006E2CC9" w:rsidRPr="008E329A">
              <w:t xml:space="preserve"> </w:t>
            </w:r>
            <w:r w:rsidRPr="008E329A">
              <w:t>the</w:t>
            </w:r>
            <w:r w:rsidR="006E2CC9" w:rsidRPr="008E329A">
              <w:t xml:space="preserve"> </w:t>
            </w:r>
            <w:r w:rsidRPr="008E329A">
              <w:t>purpose</w:t>
            </w:r>
            <w:r w:rsidR="006E2CC9" w:rsidRPr="008E329A">
              <w:t xml:space="preserve"> </w:t>
            </w:r>
            <w:r w:rsidRPr="008E329A">
              <w:t>of</w:t>
            </w:r>
            <w:r w:rsidR="006E2CC9" w:rsidRPr="008E329A">
              <w:t xml:space="preserve"> </w:t>
            </w:r>
            <w:r w:rsidRPr="008E329A">
              <w:t>the</w:t>
            </w:r>
            <w:r w:rsidR="006E2CC9" w:rsidRPr="008E329A">
              <w:t xml:space="preserve"> </w:t>
            </w:r>
            <w:r w:rsidRPr="008E329A">
              <w:t>commission,</w:t>
            </w:r>
            <w:r w:rsidR="006E2CC9" w:rsidRPr="008E329A">
              <w:t xml:space="preserve"> </w:t>
            </w:r>
            <w:r w:rsidRPr="008E329A">
              <w:t>gratuity</w:t>
            </w:r>
            <w:r w:rsidR="006E2CC9" w:rsidRPr="008E329A">
              <w:t xml:space="preserve"> </w:t>
            </w:r>
            <w:r w:rsidRPr="008E329A">
              <w:t>or</w:t>
            </w:r>
            <w:r w:rsidR="006E2CC9" w:rsidRPr="008E329A">
              <w:t xml:space="preserve"> </w:t>
            </w:r>
            <w:r w:rsidRPr="008E329A">
              <w:t>fee.</w:t>
            </w:r>
            <w:r w:rsidR="006E2CC9" w:rsidRPr="008E329A">
              <w:t xml:space="preserve"> </w:t>
            </w:r>
          </w:p>
        </w:tc>
      </w:tr>
      <w:tr w:rsidR="00455149" w:rsidRPr="008E329A" w14:paraId="4F64BE4C" w14:textId="77777777" w:rsidTr="00C952F3">
        <w:tc>
          <w:tcPr>
            <w:tcW w:w="2268" w:type="dxa"/>
          </w:tcPr>
          <w:p w14:paraId="5FBED3B8" w14:textId="77777777" w:rsidR="00455149" w:rsidRPr="008E329A" w:rsidRDefault="00455149" w:rsidP="005E11E8">
            <w:pPr>
              <w:pStyle w:val="sec7-clausesBefore0ptAfter10pt"/>
              <w:spacing w:before="120" w:after="120"/>
            </w:pPr>
            <w:bookmarkStart w:id="650" w:name="_Toc167083639"/>
            <w:bookmarkStart w:id="651" w:name="_Toc135757038"/>
            <w:r w:rsidRPr="008E329A">
              <w:t>Interpretation</w:t>
            </w:r>
            <w:bookmarkEnd w:id="650"/>
            <w:bookmarkEnd w:id="651"/>
          </w:p>
        </w:tc>
        <w:tc>
          <w:tcPr>
            <w:tcW w:w="6948" w:type="dxa"/>
          </w:tcPr>
          <w:p w14:paraId="36CD2E0F" w14:textId="77777777" w:rsidR="00455149" w:rsidRPr="008E329A" w:rsidRDefault="00455149" w:rsidP="005E11E8">
            <w:pPr>
              <w:pStyle w:val="Sub-ClauseText"/>
              <w:numPr>
                <w:ilvl w:val="1"/>
                <w:numId w:val="42"/>
              </w:numPr>
            </w:pPr>
            <w:r w:rsidRPr="008E329A">
              <w:t>If</w:t>
            </w:r>
            <w:r w:rsidR="006E2CC9" w:rsidRPr="008E329A">
              <w:t xml:space="preserve"> </w:t>
            </w:r>
            <w:r w:rsidRPr="008E329A">
              <w:t>the</w:t>
            </w:r>
            <w:r w:rsidR="006E2CC9" w:rsidRPr="008E329A">
              <w:t xml:space="preserve"> </w:t>
            </w:r>
            <w:proofErr w:type="gramStart"/>
            <w:r w:rsidRPr="008E329A">
              <w:t>context</w:t>
            </w:r>
            <w:r w:rsidR="006E2CC9" w:rsidRPr="008E329A">
              <w:t xml:space="preserve"> </w:t>
            </w:r>
            <w:r w:rsidRPr="008E329A">
              <w:t>so</w:t>
            </w:r>
            <w:proofErr w:type="gramEnd"/>
            <w:r w:rsidR="006E2CC9" w:rsidRPr="008E329A">
              <w:t xml:space="preserve"> </w:t>
            </w:r>
            <w:r w:rsidRPr="008E329A">
              <w:t>requires</w:t>
            </w:r>
            <w:r w:rsidR="006E2CC9" w:rsidRPr="008E329A">
              <w:t xml:space="preserve"> </w:t>
            </w:r>
            <w:r w:rsidRPr="008E329A">
              <w:t>it,</w:t>
            </w:r>
            <w:r w:rsidR="006E2CC9" w:rsidRPr="008E329A">
              <w:t xml:space="preserve"> </w:t>
            </w:r>
            <w:r w:rsidRPr="008E329A">
              <w:t>singular</w:t>
            </w:r>
            <w:r w:rsidR="006E2CC9" w:rsidRPr="008E329A">
              <w:t xml:space="preserve"> </w:t>
            </w:r>
            <w:r w:rsidRPr="008E329A">
              <w:t>means</w:t>
            </w:r>
            <w:r w:rsidR="006E2CC9" w:rsidRPr="008E329A">
              <w:t xml:space="preserve"> </w:t>
            </w:r>
            <w:r w:rsidRPr="008E329A">
              <w:t>plural</w:t>
            </w:r>
            <w:r w:rsidR="006E2CC9" w:rsidRPr="008E329A">
              <w:t xml:space="preserve"> </w:t>
            </w:r>
            <w:r w:rsidRPr="008E329A">
              <w:t>and</w:t>
            </w:r>
            <w:r w:rsidR="006E2CC9" w:rsidRPr="008E329A">
              <w:t xml:space="preserve"> </w:t>
            </w:r>
            <w:r w:rsidRPr="008E329A">
              <w:t>vice</w:t>
            </w:r>
            <w:r w:rsidR="006E2CC9" w:rsidRPr="008E329A">
              <w:t xml:space="preserve"> </w:t>
            </w:r>
            <w:r w:rsidRPr="008E329A">
              <w:t>versa.</w:t>
            </w:r>
          </w:p>
          <w:p w14:paraId="786CC4B8" w14:textId="77777777" w:rsidR="00455149" w:rsidRPr="008E329A" w:rsidRDefault="00455149" w:rsidP="005E11E8">
            <w:pPr>
              <w:pStyle w:val="Sub-ClauseText"/>
              <w:numPr>
                <w:ilvl w:val="1"/>
                <w:numId w:val="42"/>
              </w:numPr>
              <w:rPr>
                <w:spacing w:val="0"/>
              </w:rPr>
            </w:pPr>
            <w:r w:rsidRPr="008E329A">
              <w:rPr>
                <w:spacing w:val="0"/>
              </w:rPr>
              <w:t>Incoterms</w:t>
            </w:r>
          </w:p>
          <w:p w14:paraId="7FC3CDC9" w14:textId="77777777" w:rsidR="00455149" w:rsidRPr="008E329A" w:rsidRDefault="00455149" w:rsidP="005E11E8">
            <w:pPr>
              <w:pStyle w:val="Heading3"/>
              <w:numPr>
                <w:ilvl w:val="2"/>
                <w:numId w:val="45"/>
              </w:numPr>
              <w:spacing w:before="120" w:after="120"/>
            </w:pPr>
            <w:r w:rsidRPr="008E329A">
              <w:t>Unless</w:t>
            </w:r>
            <w:r w:rsidR="006E2CC9" w:rsidRPr="008E329A">
              <w:t xml:space="preserve"> </w:t>
            </w:r>
            <w:r w:rsidRPr="008E329A">
              <w:rPr>
                <w:bCs/>
              </w:rPr>
              <w:t>inconsistent</w:t>
            </w:r>
            <w:r w:rsidR="006E2CC9" w:rsidRPr="008E329A">
              <w:rPr>
                <w:bCs/>
              </w:rPr>
              <w:t xml:space="preserve"> </w:t>
            </w:r>
            <w:r w:rsidRPr="008E329A">
              <w:rPr>
                <w:bCs/>
              </w:rPr>
              <w:t>with</w:t>
            </w:r>
            <w:r w:rsidR="006E2CC9" w:rsidRPr="008E329A">
              <w:rPr>
                <w:bCs/>
              </w:rPr>
              <w:t xml:space="preserve"> </w:t>
            </w:r>
            <w:r w:rsidRPr="008E329A">
              <w:rPr>
                <w:bCs/>
              </w:rPr>
              <w:t>any</w:t>
            </w:r>
            <w:r w:rsidR="006E2CC9" w:rsidRPr="008E329A">
              <w:rPr>
                <w:bCs/>
              </w:rPr>
              <w:t xml:space="preserve"> </w:t>
            </w:r>
            <w:r w:rsidRPr="008E329A">
              <w:rPr>
                <w:bCs/>
              </w:rPr>
              <w:t>provision</w:t>
            </w:r>
            <w:r w:rsidR="006E2CC9" w:rsidRPr="008E329A">
              <w:rPr>
                <w:bCs/>
              </w:rPr>
              <w:t xml:space="preserve"> </w:t>
            </w:r>
            <w:r w:rsidRPr="008E329A">
              <w:rPr>
                <w:bCs/>
              </w:rPr>
              <w:t>of</w:t>
            </w:r>
            <w:r w:rsidR="006E2CC9" w:rsidRPr="008E329A">
              <w:rPr>
                <w:bCs/>
              </w:rPr>
              <w:t xml:space="preserve"> </w:t>
            </w:r>
            <w:r w:rsidRPr="008E329A">
              <w:rPr>
                <w:bCs/>
              </w:rPr>
              <w:t>the</w:t>
            </w:r>
            <w:r w:rsidR="006E2CC9" w:rsidRPr="008E329A">
              <w:rPr>
                <w:bCs/>
              </w:rPr>
              <w:t xml:space="preserve"> </w:t>
            </w:r>
            <w:r w:rsidRPr="008E329A">
              <w:rPr>
                <w:bCs/>
              </w:rPr>
              <w:t>Contract</w:t>
            </w:r>
            <w:r w:rsidRPr="008E329A">
              <w:rPr>
                <w:b/>
                <w:bCs/>
              </w:rPr>
              <w:t>,</w:t>
            </w:r>
            <w:r w:rsidR="006E2CC9" w:rsidRPr="008E329A">
              <w:t xml:space="preserve"> </w:t>
            </w:r>
            <w:r w:rsidRPr="008E329A">
              <w:t>the</w:t>
            </w:r>
            <w:r w:rsidR="006E2CC9" w:rsidRPr="008E329A">
              <w:t xml:space="preserve"> </w:t>
            </w:r>
            <w:r w:rsidRPr="008E329A">
              <w:t>meaning</w:t>
            </w:r>
            <w:r w:rsidR="006E2CC9" w:rsidRPr="008E329A">
              <w:t xml:space="preserve"> </w:t>
            </w:r>
            <w:r w:rsidRPr="008E329A">
              <w:t>of</w:t>
            </w:r>
            <w:r w:rsidR="006E2CC9" w:rsidRPr="008E329A">
              <w:t xml:space="preserve"> </w:t>
            </w:r>
            <w:r w:rsidRPr="008E329A">
              <w:t>any</w:t>
            </w:r>
            <w:r w:rsidR="006E2CC9" w:rsidRPr="008E329A">
              <w:t xml:space="preserve"> </w:t>
            </w:r>
            <w:r w:rsidRPr="008E329A">
              <w:t>trade</w:t>
            </w:r>
            <w:r w:rsidR="006E2CC9" w:rsidRPr="008E329A">
              <w:t xml:space="preserve"> </w:t>
            </w:r>
            <w:r w:rsidRPr="008E329A">
              <w:t>term</w:t>
            </w:r>
            <w:r w:rsidR="006E2CC9" w:rsidRPr="008E329A">
              <w:t xml:space="preserve"> </w:t>
            </w:r>
            <w:r w:rsidRPr="008E329A">
              <w:t>and</w:t>
            </w:r>
            <w:r w:rsidR="006E2CC9" w:rsidRPr="008E329A">
              <w:t xml:space="preserve"> </w:t>
            </w:r>
            <w:r w:rsidRPr="008E329A">
              <w:t>the</w:t>
            </w:r>
            <w:r w:rsidR="006E2CC9" w:rsidRPr="008E329A">
              <w:t xml:space="preserve"> </w:t>
            </w:r>
            <w:r w:rsidRPr="008E329A">
              <w:t>rights</w:t>
            </w:r>
            <w:r w:rsidR="006E2CC9" w:rsidRPr="008E329A">
              <w:t xml:space="preserve"> </w:t>
            </w:r>
            <w:r w:rsidRPr="008E329A">
              <w:t>and</w:t>
            </w:r>
            <w:r w:rsidR="006E2CC9" w:rsidRPr="008E329A">
              <w:t xml:space="preserve"> </w:t>
            </w:r>
            <w:r w:rsidRPr="008E329A">
              <w:t>obligations</w:t>
            </w:r>
            <w:r w:rsidR="006E2CC9" w:rsidRPr="008E329A">
              <w:t xml:space="preserve"> </w:t>
            </w:r>
            <w:r w:rsidRPr="008E329A">
              <w:t>of</w:t>
            </w:r>
            <w:r w:rsidR="006E2CC9" w:rsidRPr="008E329A">
              <w:t xml:space="preserve"> </w:t>
            </w:r>
            <w:r w:rsidRPr="008E329A">
              <w:t>parties</w:t>
            </w:r>
            <w:r w:rsidR="006E2CC9" w:rsidRPr="008E329A">
              <w:t xml:space="preserve"> </w:t>
            </w:r>
            <w:r w:rsidRPr="008E329A">
              <w:t>thereunder</w:t>
            </w:r>
            <w:r w:rsidR="006E2CC9" w:rsidRPr="008E329A">
              <w:t xml:space="preserve"> </w:t>
            </w:r>
            <w:r w:rsidRPr="008E329A">
              <w:t>shall</w:t>
            </w:r>
            <w:r w:rsidR="006E2CC9" w:rsidRPr="008E329A">
              <w:t xml:space="preserve"> </w:t>
            </w:r>
            <w:r w:rsidRPr="008E329A">
              <w:t>be</w:t>
            </w:r>
            <w:r w:rsidR="006E2CC9" w:rsidRPr="008E329A">
              <w:t xml:space="preserve"> </w:t>
            </w:r>
            <w:r w:rsidRPr="008E329A">
              <w:t>as</w:t>
            </w:r>
            <w:r w:rsidR="006E2CC9" w:rsidRPr="008E329A">
              <w:t xml:space="preserve"> </w:t>
            </w:r>
            <w:r w:rsidRPr="008E329A">
              <w:t>prescribed</w:t>
            </w:r>
            <w:r w:rsidR="006E2CC9" w:rsidRPr="008E329A">
              <w:t xml:space="preserve"> </w:t>
            </w:r>
            <w:r w:rsidRPr="008E329A">
              <w:t>by</w:t>
            </w:r>
            <w:r w:rsidR="006E2CC9" w:rsidRPr="008E329A">
              <w:t xml:space="preserve"> </w:t>
            </w:r>
            <w:r w:rsidRPr="008E329A">
              <w:t>Incoterms</w:t>
            </w:r>
            <w:r w:rsidR="004C57F8" w:rsidRPr="008E329A">
              <w:rPr>
                <w:b/>
              </w:rPr>
              <w:t xml:space="preserve"> specified in the</w:t>
            </w:r>
            <w:r w:rsidR="004C57F8" w:rsidRPr="008E329A">
              <w:t xml:space="preserve"> </w:t>
            </w:r>
            <w:r w:rsidR="004C57F8" w:rsidRPr="008E329A">
              <w:rPr>
                <w:b/>
              </w:rPr>
              <w:t>SCC</w:t>
            </w:r>
            <w:r w:rsidRPr="008E329A">
              <w:t>.</w:t>
            </w:r>
          </w:p>
          <w:p w14:paraId="15BA9D78" w14:textId="77777777" w:rsidR="00455149" w:rsidRPr="008E329A" w:rsidRDefault="00455149" w:rsidP="005E11E8">
            <w:pPr>
              <w:pStyle w:val="Heading3"/>
              <w:numPr>
                <w:ilvl w:val="2"/>
                <w:numId w:val="45"/>
              </w:numPr>
              <w:spacing w:before="120" w:after="120"/>
            </w:pPr>
            <w:r w:rsidRPr="008E329A">
              <w:t>The</w:t>
            </w:r>
            <w:r w:rsidR="006E2CC9" w:rsidRPr="008E329A">
              <w:t xml:space="preserve"> </w:t>
            </w:r>
            <w:r w:rsidRPr="008E329A">
              <w:t>terms</w:t>
            </w:r>
            <w:r w:rsidR="006E2CC9" w:rsidRPr="008E329A">
              <w:t xml:space="preserve"> </w:t>
            </w:r>
            <w:r w:rsidRPr="008E329A">
              <w:t>EXW,</w:t>
            </w:r>
            <w:r w:rsidR="006E2CC9" w:rsidRPr="008E329A">
              <w:t xml:space="preserve"> </w:t>
            </w:r>
            <w:r w:rsidRPr="008E329A">
              <w:t>CIP,</w:t>
            </w:r>
            <w:r w:rsidR="006E2CC9" w:rsidRPr="008E329A">
              <w:t xml:space="preserve"> </w:t>
            </w:r>
            <w:r w:rsidRPr="008E329A">
              <w:t>FCA,</w:t>
            </w:r>
            <w:r w:rsidR="006E2CC9" w:rsidRPr="008E329A">
              <w:t xml:space="preserve"> </w:t>
            </w:r>
            <w:r w:rsidRPr="008E329A">
              <w:t>CFR</w:t>
            </w:r>
            <w:r w:rsidR="006E2CC9" w:rsidRPr="008E329A">
              <w:t xml:space="preserve"> </w:t>
            </w:r>
            <w:r w:rsidRPr="008E329A">
              <w:t>and</w:t>
            </w:r>
            <w:r w:rsidR="006E2CC9" w:rsidRPr="008E329A">
              <w:t xml:space="preserve"> </w:t>
            </w:r>
            <w:r w:rsidRPr="008E329A">
              <w:t>other</w:t>
            </w:r>
            <w:r w:rsidR="006E2CC9" w:rsidRPr="008E329A">
              <w:t xml:space="preserve"> </w:t>
            </w:r>
            <w:r w:rsidRPr="008E329A">
              <w:t>similar</w:t>
            </w:r>
            <w:r w:rsidR="006E2CC9" w:rsidRPr="008E329A">
              <w:t xml:space="preserve"> </w:t>
            </w:r>
            <w:r w:rsidRPr="008E329A">
              <w:t>terms,</w:t>
            </w:r>
            <w:r w:rsidR="006E2CC9" w:rsidRPr="008E329A">
              <w:t xml:space="preserve"> </w:t>
            </w:r>
            <w:r w:rsidRPr="008E329A">
              <w:t>when</w:t>
            </w:r>
            <w:r w:rsidR="006E2CC9" w:rsidRPr="008E329A">
              <w:t xml:space="preserve"> </w:t>
            </w:r>
            <w:r w:rsidRPr="008E329A">
              <w:t>used,</w:t>
            </w:r>
            <w:r w:rsidR="006E2CC9" w:rsidRPr="008E329A">
              <w:t xml:space="preserve"> </w:t>
            </w:r>
            <w:r w:rsidRPr="008E329A">
              <w:t>shall</w:t>
            </w:r>
            <w:r w:rsidR="006E2CC9" w:rsidRPr="008E329A">
              <w:t xml:space="preserve"> </w:t>
            </w:r>
            <w:r w:rsidRPr="008E329A">
              <w:t>be</w:t>
            </w:r>
            <w:r w:rsidR="006E2CC9" w:rsidRPr="008E329A">
              <w:t xml:space="preserve"> </w:t>
            </w:r>
            <w:r w:rsidRPr="008E329A">
              <w:t>governed</w:t>
            </w:r>
            <w:r w:rsidR="006E2CC9" w:rsidRPr="008E329A">
              <w:t xml:space="preserve"> </w:t>
            </w:r>
            <w:r w:rsidRPr="008E329A">
              <w:t>by</w:t>
            </w:r>
            <w:r w:rsidR="006E2CC9" w:rsidRPr="008E329A">
              <w:t xml:space="preserve"> </w:t>
            </w:r>
            <w:r w:rsidRPr="008E329A">
              <w:t>the</w:t>
            </w:r>
            <w:r w:rsidR="006E2CC9" w:rsidRPr="008E329A">
              <w:t xml:space="preserve"> </w:t>
            </w:r>
            <w:r w:rsidRPr="008E329A">
              <w:t>rules</w:t>
            </w:r>
            <w:r w:rsidR="006E2CC9" w:rsidRPr="008E329A">
              <w:t xml:space="preserve"> </w:t>
            </w:r>
            <w:r w:rsidRPr="008E329A">
              <w:t>prescribed</w:t>
            </w:r>
            <w:r w:rsidR="006E2CC9" w:rsidRPr="008E329A">
              <w:t xml:space="preserve"> </w:t>
            </w:r>
            <w:r w:rsidRPr="008E329A">
              <w:t>in</w:t>
            </w:r>
            <w:r w:rsidR="006E2CC9" w:rsidRPr="008E329A">
              <w:t xml:space="preserve"> </w:t>
            </w:r>
            <w:r w:rsidRPr="008E329A">
              <w:t>the</w:t>
            </w:r>
            <w:r w:rsidR="006E2CC9" w:rsidRPr="008E329A">
              <w:t xml:space="preserve"> </w:t>
            </w:r>
            <w:r w:rsidRPr="008E329A">
              <w:t>current</w:t>
            </w:r>
            <w:r w:rsidR="006E2CC9" w:rsidRPr="008E329A">
              <w:t xml:space="preserve"> </w:t>
            </w:r>
            <w:r w:rsidRPr="008E329A">
              <w:t>edition</w:t>
            </w:r>
            <w:r w:rsidR="006E2CC9" w:rsidRPr="008E329A">
              <w:t xml:space="preserve"> </w:t>
            </w:r>
            <w:r w:rsidRPr="008E329A">
              <w:t>of</w:t>
            </w:r>
            <w:r w:rsidR="006E2CC9" w:rsidRPr="008E329A">
              <w:t xml:space="preserve"> </w:t>
            </w:r>
            <w:r w:rsidRPr="008E329A">
              <w:t>Incoterms</w:t>
            </w:r>
            <w:r w:rsidR="006E2CC9" w:rsidRPr="008E329A">
              <w:t xml:space="preserve"> </w:t>
            </w:r>
            <w:r w:rsidRPr="008E329A">
              <w:rPr>
                <w:b/>
              </w:rPr>
              <w:t>specified</w:t>
            </w:r>
            <w:r w:rsidR="006E2CC9" w:rsidRPr="008E329A">
              <w:rPr>
                <w:b/>
              </w:rPr>
              <w:t xml:space="preserve"> </w:t>
            </w:r>
            <w:r w:rsidRPr="008E329A">
              <w:rPr>
                <w:b/>
              </w:rPr>
              <w:t>in</w:t>
            </w:r>
            <w:r w:rsidR="006E2CC9" w:rsidRPr="008E329A">
              <w:rPr>
                <w:b/>
              </w:rPr>
              <w:t xml:space="preserve"> </w:t>
            </w:r>
            <w:r w:rsidRPr="008E329A">
              <w:rPr>
                <w:b/>
              </w:rPr>
              <w:t>the</w:t>
            </w:r>
            <w:r w:rsidR="006E2CC9" w:rsidRPr="008E329A">
              <w:t xml:space="preserve"> </w:t>
            </w:r>
            <w:r w:rsidRPr="008E329A">
              <w:rPr>
                <w:b/>
              </w:rPr>
              <w:t>SCC</w:t>
            </w:r>
            <w:r w:rsidR="006E2CC9" w:rsidRPr="008E329A">
              <w:t xml:space="preserve"> </w:t>
            </w:r>
            <w:r w:rsidRPr="008E329A">
              <w:t>and</w:t>
            </w:r>
            <w:r w:rsidR="006E2CC9" w:rsidRPr="008E329A">
              <w:t xml:space="preserve"> </w:t>
            </w:r>
            <w:r w:rsidRPr="008E329A">
              <w:t>published</w:t>
            </w:r>
            <w:r w:rsidR="006E2CC9" w:rsidRPr="008E329A">
              <w:t xml:space="preserve"> </w:t>
            </w:r>
            <w:r w:rsidRPr="008E329A">
              <w:t>by</w:t>
            </w:r>
            <w:r w:rsidR="006E2CC9" w:rsidRPr="008E329A">
              <w:t xml:space="preserve"> </w:t>
            </w:r>
            <w:r w:rsidRPr="008E329A">
              <w:t>the</w:t>
            </w:r>
            <w:r w:rsidR="006E2CC9" w:rsidRPr="008E329A">
              <w:t xml:space="preserve"> </w:t>
            </w:r>
            <w:r w:rsidRPr="008E329A">
              <w:t>International</w:t>
            </w:r>
            <w:r w:rsidR="006E2CC9" w:rsidRPr="008E329A">
              <w:t xml:space="preserve"> </w:t>
            </w:r>
            <w:r w:rsidRPr="008E329A">
              <w:t>Chamber</w:t>
            </w:r>
            <w:r w:rsidR="006E2CC9" w:rsidRPr="008E329A">
              <w:t xml:space="preserve"> </w:t>
            </w:r>
            <w:r w:rsidRPr="008E329A">
              <w:t>of</w:t>
            </w:r>
            <w:r w:rsidR="006E2CC9" w:rsidRPr="008E329A">
              <w:t xml:space="preserve"> </w:t>
            </w:r>
            <w:r w:rsidRPr="008E329A">
              <w:t>Commerce</w:t>
            </w:r>
            <w:r w:rsidR="006E2CC9" w:rsidRPr="008E329A">
              <w:t xml:space="preserve"> </w:t>
            </w:r>
            <w:r w:rsidRPr="008E329A">
              <w:t>in</w:t>
            </w:r>
            <w:r w:rsidR="006E2CC9" w:rsidRPr="008E329A">
              <w:t xml:space="preserve"> </w:t>
            </w:r>
            <w:r w:rsidRPr="008E329A">
              <w:t>Paris,</w:t>
            </w:r>
            <w:r w:rsidR="006E2CC9" w:rsidRPr="008E329A">
              <w:t xml:space="preserve"> </w:t>
            </w:r>
            <w:r w:rsidRPr="008E329A">
              <w:t>France.</w:t>
            </w:r>
          </w:p>
          <w:p w14:paraId="3337CB67" w14:textId="77777777" w:rsidR="00455149" w:rsidRPr="008E329A" w:rsidRDefault="00455149" w:rsidP="005E11E8">
            <w:pPr>
              <w:pStyle w:val="Sub-ClauseText"/>
              <w:keepNext/>
              <w:keepLines/>
              <w:numPr>
                <w:ilvl w:val="1"/>
                <w:numId w:val="42"/>
              </w:numPr>
              <w:ind w:left="605" w:hanging="605"/>
              <w:rPr>
                <w:spacing w:val="0"/>
              </w:rPr>
            </w:pPr>
            <w:r w:rsidRPr="008E329A">
              <w:rPr>
                <w:spacing w:val="0"/>
              </w:rPr>
              <w:t>Entire</w:t>
            </w:r>
            <w:r w:rsidR="006E2CC9" w:rsidRPr="008E329A">
              <w:rPr>
                <w:spacing w:val="0"/>
              </w:rPr>
              <w:t xml:space="preserve"> </w:t>
            </w:r>
            <w:r w:rsidRPr="008E329A">
              <w:rPr>
                <w:spacing w:val="0"/>
              </w:rPr>
              <w:t>Agreement</w:t>
            </w:r>
          </w:p>
          <w:p w14:paraId="7E82FAD7" w14:textId="77777777" w:rsidR="00455149" w:rsidRPr="008E329A" w:rsidRDefault="00455149" w:rsidP="005E11E8">
            <w:pPr>
              <w:pStyle w:val="Sub-ClauseText"/>
              <w:ind w:left="600"/>
              <w:rPr>
                <w:spacing w:val="0"/>
              </w:rPr>
            </w:pP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constitutes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entire</w:t>
            </w:r>
            <w:r w:rsidR="006E2CC9" w:rsidRPr="008E329A">
              <w:rPr>
                <w:spacing w:val="0"/>
              </w:rPr>
              <w:t xml:space="preserve"> </w:t>
            </w:r>
            <w:r w:rsidRPr="008E329A">
              <w:rPr>
                <w:spacing w:val="0"/>
              </w:rPr>
              <w:t>agreement</w:t>
            </w:r>
            <w:r w:rsidR="006E2CC9" w:rsidRPr="008E329A">
              <w:rPr>
                <w:spacing w:val="0"/>
              </w:rPr>
              <w:t xml:space="preserve"> </w:t>
            </w:r>
            <w:r w:rsidRPr="008E329A">
              <w:rPr>
                <w:spacing w:val="0"/>
              </w:rPr>
              <w:t>between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supersedes</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communications,</w:t>
            </w:r>
            <w:r w:rsidR="006E2CC9" w:rsidRPr="008E329A">
              <w:rPr>
                <w:spacing w:val="0"/>
              </w:rPr>
              <w:t xml:space="preserve"> </w:t>
            </w:r>
            <w:r w:rsidRPr="008E329A">
              <w:rPr>
                <w:spacing w:val="0"/>
              </w:rPr>
              <w:t>negotiations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agreements</w:t>
            </w:r>
            <w:r w:rsidR="006E2CC9" w:rsidRPr="008E329A">
              <w:rPr>
                <w:spacing w:val="0"/>
              </w:rPr>
              <w:t xml:space="preserve"> </w:t>
            </w:r>
            <w:r w:rsidRPr="008E329A">
              <w:rPr>
                <w:spacing w:val="0"/>
              </w:rPr>
              <w:t>(whether</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oral)</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parties</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respect</w:t>
            </w:r>
            <w:r w:rsidR="006E2CC9" w:rsidRPr="008E329A">
              <w:rPr>
                <w:spacing w:val="0"/>
              </w:rPr>
              <w:t xml:space="preserve"> </w:t>
            </w:r>
            <w:r w:rsidRPr="008E329A">
              <w:rPr>
                <w:spacing w:val="0"/>
              </w:rPr>
              <w:t>thereto</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date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Contract.</w:t>
            </w:r>
          </w:p>
          <w:p w14:paraId="01DE14CD" w14:textId="77777777" w:rsidR="00455149" w:rsidRPr="008E329A" w:rsidRDefault="00455149" w:rsidP="005E11E8">
            <w:pPr>
              <w:pStyle w:val="Sub-ClauseText"/>
              <w:numPr>
                <w:ilvl w:val="1"/>
                <w:numId w:val="42"/>
              </w:numPr>
              <w:ind w:left="605"/>
              <w:rPr>
                <w:spacing w:val="0"/>
              </w:rPr>
            </w:pPr>
            <w:r w:rsidRPr="008E329A">
              <w:rPr>
                <w:spacing w:val="0"/>
              </w:rPr>
              <w:t>Amendment</w:t>
            </w:r>
          </w:p>
          <w:p w14:paraId="3FD0B857" w14:textId="77777777" w:rsidR="00455149" w:rsidRPr="008E329A" w:rsidRDefault="00455149" w:rsidP="005E11E8">
            <w:pPr>
              <w:pStyle w:val="Sub-ClauseText"/>
              <w:ind w:left="605"/>
              <w:rPr>
                <w:spacing w:val="0"/>
              </w:rPr>
            </w:pPr>
            <w:r w:rsidRPr="008E329A">
              <w:rPr>
                <w:spacing w:val="0"/>
              </w:rPr>
              <w:lastRenderedPageBreak/>
              <w:t>No</w:t>
            </w:r>
            <w:r w:rsidR="006E2CC9" w:rsidRPr="008E329A">
              <w:rPr>
                <w:spacing w:val="0"/>
              </w:rPr>
              <w:t xml:space="preserve"> </w:t>
            </w:r>
            <w:r w:rsidRPr="008E329A">
              <w:rPr>
                <w:spacing w:val="0"/>
              </w:rPr>
              <w:t>amendment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variation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valid</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dated,</w:t>
            </w:r>
            <w:r w:rsidR="006E2CC9" w:rsidRPr="008E329A">
              <w:rPr>
                <w:spacing w:val="0"/>
              </w:rPr>
              <w:t xml:space="preserve"> </w:t>
            </w:r>
            <w:r w:rsidRPr="008E329A">
              <w:rPr>
                <w:spacing w:val="0"/>
              </w:rPr>
              <w:t>expressly</w:t>
            </w:r>
            <w:r w:rsidR="006E2CC9" w:rsidRPr="008E329A">
              <w:rPr>
                <w:spacing w:val="0"/>
              </w:rPr>
              <w:t xml:space="preserve"> </w:t>
            </w:r>
            <w:r w:rsidRPr="008E329A">
              <w:rPr>
                <w:spacing w:val="0"/>
              </w:rPr>
              <w:t>refers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duly</w:t>
            </w:r>
            <w:r w:rsidR="006E2CC9" w:rsidRPr="008E329A">
              <w:rPr>
                <w:spacing w:val="0"/>
              </w:rPr>
              <w:t xml:space="preserve"> </w:t>
            </w:r>
            <w:r w:rsidRPr="008E329A">
              <w:rPr>
                <w:spacing w:val="0"/>
              </w:rPr>
              <w:t>authorized</w:t>
            </w:r>
            <w:r w:rsidR="006E2CC9" w:rsidRPr="008E329A">
              <w:rPr>
                <w:spacing w:val="0"/>
              </w:rPr>
              <w:t xml:space="preserve"> </w:t>
            </w:r>
            <w:r w:rsidRPr="008E329A">
              <w:rPr>
                <w:spacing w:val="0"/>
              </w:rPr>
              <w:t>representative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each</w:t>
            </w:r>
            <w:r w:rsidR="006E2CC9" w:rsidRPr="008E329A">
              <w:rPr>
                <w:spacing w:val="0"/>
              </w:rPr>
              <w:t xml:space="preserve"> </w:t>
            </w:r>
            <w:r w:rsidRPr="008E329A">
              <w:rPr>
                <w:spacing w:val="0"/>
              </w:rPr>
              <w:t>party</w:t>
            </w:r>
            <w:r w:rsidR="006E2CC9" w:rsidRPr="008E329A">
              <w:rPr>
                <w:spacing w:val="0"/>
              </w:rPr>
              <w:t xml:space="preserve"> </w:t>
            </w:r>
            <w:r w:rsidRPr="008E329A">
              <w:rPr>
                <w:spacing w:val="0"/>
              </w:rPr>
              <w:t>thereto.</w:t>
            </w:r>
          </w:p>
          <w:p w14:paraId="453CC078" w14:textId="77777777" w:rsidR="00455149" w:rsidRPr="008E329A" w:rsidRDefault="00455149" w:rsidP="005E11E8">
            <w:pPr>
              <w:pStyle w:val="Sub-ClauseText"/>
              <w:numPr>
                <w:ilvl w:val="1"/>
                <w:numId w:val="42"/>
              </w:numPr>
              <w:rPr>
                <w:spacing w:val="0"/>
              </w:rPr>
            </w:pPr>
            <w:r w:rsidRPr="008E329A">
              <w:rPr>
                <w:spacing w:val="0"/>
              </w:rPr>
              <w:t>Nonwaiver</w:t>
            </w:r>
          </w:p>
          <w:p w14:paraId="46B0846D" w14:textId="77777777" w:rsidR="00455149" w:rsidRPr="008E329A" w:rsidRDefault="00455149" w:rsidP="005E11E8">
            <w:pPr>
              <w:pStyle w:val="Heading3"/>
              <w:numPr>
                <w:ilvl w:val="2"/>
                <w:numId w:val="46"/>
              </w:numPr>
              <w:spacing w:before="120" w:after="120"/>
            </w:pPr>
            <w:r w:rsidRPr="008E329A">
              <w:t>Subject</w:t>
            </w:r>
            <w:r w:rsidR="006E2CC9" w:rsidRPr="008E329A">
              <w:t xml:space="preserve"> </w:t>
            </w:r>
            <w:r w:rsidRPr="008E329A">
              <w:t>to</w:t>
            </w:r>
            <w:r w:rsidR="006E2CC9" w:rsidRPr="008E329A">
              <w:t xml:space="preserve"> </w:t>
            </w:r>
            <w:r w:rsidRPr="008E329A">
              <w:t>GCC</w:t>
            </w:r>
            <w:r w:rsidR="006E2CC9" w:rsidRPr="008E329A">
              <w:t xml:space="preserve"> </w:t>
            </w:r>
            <w:r w:rsidRPr="008E329A">
              <w:t>Sub-Clause</w:t>
            </w:r>
            <w:r w:rsidR="006E2CC9" w:rsidRPr="008E329A">
              <w:t xml:space="preserve"> </w:t>
            </w:r>
            <w:r w:rsidRPr="008E329A">
              <w:t>4.5(b)</w:t>
            </w:r>
            <w:r w:rsidR="006E2CC9" w:rsidRPr="008E329A">
              <w:t xml:space="preserve"> </w:t>
            </w:r>
            <w:r w:rsidRPr="008E329A">
              <w:t>below,</w:t>
            </w:r>
            <w:r w:rsidR="006E2CC9" w:rsidRPr="008E329A">
              <w:t xml:space="preserve"> </w:t>
            </w:r>
            <w:r w:rsidRPr="008E329A">
              <w:t>no</w:t>
            </w:r>
            <w:r w:rsidR="006E2CC9" w:rsidRPr="008E329A">
              <w:t xml:space="preserve"> </w:t>
            </w:r>
            <w:r w:rsidRPr="008E329A">
              <w:t>relaxation,</w:t>
            </w:r>
            <w:r w:rsidR="006E2CC9" w:rsidRPr="008E329A">
              <w:t xml:space="preserve"> </w:t>
            </w:r>
            <w:r w:rsidRPr="008E329A">
              <w:t>forbearance,</w:t>
            </w:r>
            <w:r w:rsidR="006E2CC9" w:rsidRPr="008E329A">
              <w:t xml:space="preserve"> </w:t>
            </w:r>
            <w:r w:rsidRPr="008E329A">
              <w:t>delay,</w:t>
            </w:r>
            <w:r w:rsidR="006E2CC9" w:rsidRPr="008E329A">
              <w:t xml:space="preserve"> </w:t>
            </w:r>
            <w:r w:rsidRPr="008E329A">
              <w:t>or</w:t>
            </w:r>
            <w:r w:rsidR="006E2CC9" w:rsidRPr="008E329A">
              <w:t xml:space="preserve"> </w:t>
            </w:r>
            <w:r w:rsidRPr="008E329A">
              <w:t>indulgence</w:t>
            </w:r>
            <w:r w:rsidR="006E2CC9" w:rsidRPr="008E329A">
              <w:t xml:space="preserve"> </w:t>
            </w:r>
            <w:r w:rsidRPr="008E329A">
              <w:t>by</w:t>
            </w:r>
            <w:r w:rsidR="006E2CC9" w:rsidRPr="008E329A">
              <w:t xml:space="preserve"> </w:t>
            </w:r>
            <w:r w:rsidRPr="008E329A">
              <w:t>either</w:t>
            </w:r>
            <w:r w:rsidR="006E2CC9" w:rsidRPr="008E329A">
              <w:t xml:space="preserve"> </w:t>
            </w:r>
            <w:r w:rsidRPr="008E329A">
              <w:t>party</w:t>
            </w:r>
            <w:r w:rsidR="006E2CC9" w:rsidRPr="008E329A">
              <w:t xml:space="preserve"> </w:t>
            </w:r>
            <w:r w:rsidRPr="008E329A">
              <w:t>in</w:t>
            </w:r>
            <w:r w:rsidR="006E2CC9" w:rsidRPr="008E329A">
              <w:t xml:space="preserve"> </w:t>
            </w:r>
            <w:r w:rsidRPr="008E329A">
              <w:t>enforcing</w:t>
            </w:r>
            <w:r w:rsidR="006E2CC9" w:rsidRPr="008E329A">
              <w:t xml:space="preserve"> </w:t>
            </w:r>
            <w:r w:rsidRPr="008E329A">
              <w:t>any</w:t>
            </w:r>
            <w:r w:rsidR="006E2CC9" w:rsidRPr="008E329A">
              <w:t xml:space="preserve"> </w:t>
            </w:r>
            <w:r w:rsidRPr="008E329A">
              <w:t>of</w:t>
            </w:r>
            <w:r w:rsidR="006E2CC9" w:rsidRPr="008E329A">
              <w:t xml:space="preserve"> </w:t>
            </w:r>
            <w:r w:rsidRPr="008E329A">
              <w:t>the</w:t>
            </w:r>
            <w:r w:rsidR="006E2CC9" w:rsidRPr="008E329A">
              <w:t xml:space="preserve"> </w:t>
            </w:r>
            <w:r w:rsidRPr="008E329A">
              <w:t>terms</w:t>
            </w:r>
            <w:r w:rsidR="006E2CC9" w:rsidRPr="008E329A">
              <w:t xml:space="preserve"> </w:t>
            </w:r>
            <w:r w:rsidRPr="008E329A">
              <w:t>and</w:t>
            </w:r>
            <w:r w:rsidR="006E2CC9" w:rsidRPr="008E329A">
              <w:t xml:space="preserve"> </w:t>
            </w:r>
            <w:r w:rsidRPr="008E329A">
              <w:t>conditions</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or</w:t>
            </w:r>
            <w:r w:rsidR="006E2CC9" w:rsidRPr="008E329A">
              <w:t xml:space="preserve"> </w:t>
            </w:r>
            <w:r w:rsidRPr="008E329A">
              <w:t>the</w:t>
            </w:r>
            <w:r w:rsidR="006E2CC9" w:rsidRPr="008E329A">
              <w:t xml:space="preserve"> </w:t>
            </w:r>
            <w:r w:rsidRPr="008E329A">
              <w:t>granting</w:t>
            </w:r>
            <w:r w:rsidR="006E2CC9" w:rsidRPr="008E329A">
              <w:t xml:space="preserve"> </w:t>
            </w:r>
            <w:r w:rsidRPr="008E329A">
              <w:t>of</w:t>
            </w:r>
            <w:r w:rsidR="006E2CC9" w:rsidRPr="008E329A">
              <w:t xml:space="preserve"> </w:t>
            </w:r>
            <w:r w:rsidRPr="008E329A">
              <w:t>time</w:t>
            </w:r>
            <w:r w:rsidR="006E2CC9" w:rsidRPr="008E329A">
              <w:t xml:space="preserve"> </w:t>
            </w:r>
            <w:r w:rsidRPr="008E329A">
              <w:t>by</w:t>
            </w:r>
            <w:r w:rsidR="006E2CC9" w:rsidRPr="008E329A">
              <w:t xml:space="preserve"> </w:t>
            </w:r>
            <w:r w:rsidRPr="008E329A">
              <w:t>either</w:t>
            </w:r>
            <w:r w:rsidR="006E2CC9" w:rsidRPr="008E329A">
              <w:t xml:space="preserve"> </w:t>
            </w:r>
            <w:r w:rsidRPr="008E329A">
              <w:t>party</w:t>
            </w:r>
            <w:r w:rsidR="006E2CC9" w:rsidRPr="008E329A">
              <w:t xml:space="preserve"> </w:t>
            </w:r>
            <w:r w:rsidRPr="008E329A">
              <w:t>to</w:t>
            </w:r>
            <w:r w:rsidR="006E2CC9" w:rsidRPr="008E329A">
              <w:t xml:space="preserve"> </w:t>
            </w:r>
            <w:r w:rsidRPr="008E329A">
              <w:t>the</w:t>
            </w:r>
            <w:r w:rsidR="006E2CC9" w:rsidRPr="008E329A">
              <w:t xml:space="preserve"> </w:t>
            </w:r>
            <w:r w:rsidRPr="008E329A">
              <w:t>other</w:t>
            </w:r>
            <w:r w:rsidR="006E2CC9" w:rsidRPr="008E329A">
              <w:t xml:space="preserve"> </w:t>
            </w:r>
            <w:r w:rsidRPr="008E329A">
              <w:t>shall</w:t>
            </w:r>
            <w:r w:rsidR="006E2CC9" w:rsidRPr="008E329A">
              <w:t xml:space="preserve"> </w:t>
            </w:r>
            <w:r w:rsidRPr="008E329A">
              <w:t>prejudice,</w:t>
            </w:r>
            <w:r w:rsidR="006E2CC9" w:rsidRPr="008E329A">
              <w:t xml:space="preserve"> </w:t>
            </w:r>
            <w:r w:rsidRPr="008E329A">
              <w:t>affect,</w:t>
            </w:r>
            <w:r w:rsidR="006E2CC9" w:rsidRPr="008E329A">
              <w:t xml:space="preserve"> </w:t>
            </w:r>
            <w:r w:rsidRPr="008E329A">
              <w:t>or</w:t>
            </w:r>
            <w:r w:rsidR="006E2CC9" w:rsidRPr="008E329A">
              <w:t xml:space="preserve"> </w:t>
            </w:r>
            <w:r w:rsidRPr="008E329A">
              <w:t>restrict</w:t>
            </w:r>
            <w:r w:rsidR="006E2CC9" w:rsidRPr="008E329A">
              <w:t xml:space="preserve"> </w:t>
            </w:r>
            <w:r w:rsidRPr="008E329A">
              <w:t>the</w:t>
            </w:r>
            <w:r w:rsidR="006E2CC9" w:rsidRPr="008E329A">
              <w:t xml:space="preserve"> </w:t>
            </w:r>
            <w:r w:rsidRPr="008E329A">
              <w:t>rights</w:t>
            </w:r>
            <w:r w:rsidR="006E2CC9" w:rsidRPr="008E329A">
              <w:t xml:space="preserve"> </w:t>
            </w:r>
            <w:r w:rsidRPr="008E329A">
              <w:t>of</w:t>
            </w:r>
            <w:r w:rsidR="006E2CC9" w:rsidRPr="008E329A">
              <w:t xml:space="preserve"> </w:t>
            </w:r>
            <w:r w:rsidRPr="008E329A">
              <w:t>that</w:t>
            </w:r>
            <w:r w:rsidR="006E2CC9" w:rsidRPr="008E329A">
              <w:t xml:space="preserve"> </w:t>
            </w:r>
            <w:r w:rsidRPr="008E329A">
              <w:t>party</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neither</w:t>
            </w:r>
            <w:r w:rsidR="006E2CC9" w:rsidRPr="008E329A">
              <w:t xml:space="preserve"> </w:t>
            </w:r>
            <w:r w:rsidRPr="008E329A">
              <w:t>shall</w:t>
            </w:r>
            <w:r w:rsidR="006E2CC9" w:rsidRPr="008E329A">
              <w:t xml:space="preserve"> </w:t>
            </w:r>
            <w:r w:rsidRPr="008E329A">
              <w:t>any</w:t>
            </w:r>
            <w:r w:rsidR="006E2CC9" w:rsidRPr="008E329A">
              <w:t xml:space="preserve"> </w:t>
            </w:r>
            <w:r w:rsidRPr="008E329A">
              <w:t>waiver</w:t>
            </w:r>
            <w:r w:rsidR="006E2CC9" w:rsidRPr="008E329A">
              <w:t xml:space="preserve"> </w:t>
            </w:r>
            <w:r w:rsidRPr="008E329A">
              <w:t>by</w:t>
            </w:r>
            <w:r w:rsidR="006E2CC9" w:rsidRPr="008E329A">
              <w:t xml:space="preserve"> </w:t>
            </w:r>
            <w:r w:rsidRPr="008E329A">
              <w:t>either</w:t>
            </w:r>
            <w:r w:rsidR="006E2CC9" w:rsidRPr="008E329A">
              <w:t xml:space="preserve"> </w:t>
            </w:r>
            <w:r w:rsidRPr="008E329A">
              <w:t>party</w:t>
            </w:r>
            <w:r w:rsidR="006E2CC9" w:rsidRPr="008E329A">
              <w:t xml:space="preserve"> </w:t>
            </w:r>
            <w:r w:rsidRPr="008E329A">
              <w:t>of</w:t>
            </w:r>
            <w:r w:rsidR="006E2CC9" w:rsidRPr="008E329A">
              <w:t xml:space="preserve"> </w:t>
            </w:r>
            <w:r w:rsidRPr="008E329A">
              <w:t>any</w:t>
            </w:r>
            <w:r w:rsidR="006E2CC9" w:rsidRPr="008E329A">
              <w:t xml:space="preserve"> </w:t>
            </w:r>
            <w:r w:rsidRPr="008E329A">
              <w:t>breach</w:t>
            </w:r>
            <w:r w:rsidR="006E2CC9" w:rsidRPr="008E329A">
              <w:t xml:space="preserve"> </w:t>
            </w:r>
            <w:r w:rsidRPr="008E329A">
              <w:t>of</w:t>
            </w:r>
            <w:r w:rsidR="006E2CC9" w:rsidRPr="008E329A">
              <w:t xml:space="preserve"> </w:t>
            </w:r>
            <w:r w:rsidRPr="008E329A">
              <w:t>Contract</w:t>
            </w:r>
            <w:r w:rsidR="006E2CC9" w:rsidRPr="008E329A">
              <w:t xml:space="preserve"> </w:t>
            </w:r>
            <w:r w:rsidRPr="008E329A">
              <w:t>operate</w:t>
            </w:r>
            <w:r w:rsidR="006E2CC9" w:rsidRPr="008E329A">
              <w:t xml:space="preserve"> </w:t>
            </w:r>
            <w:r w:rsidRPr="008E329A">
              <w:t>as</w:t>
            </w:r>
            <w:r w:rsidR="006E2CC9" w:rsidRPr="008E329A">
              <w:t xml:space="preserve"> </w:t>
            </w:r>
            <w:r w:rsidRPr="008E329A">
              <w:t>waiver</w:t>
            </w:r>
            <w:r w:rsidR="006E2CC9" w:rsidRPr="008E329A">
              <w:t xml:space="preserve"> </w:t>
            </w:r>
            <w:r w:rsidRPr="008E329A">
              <w:t>of</w:t>
            </w:r>
            <w:r w:rsidR="006E2CC9" w:rsidRPr="008E329A">
              <w:t xml:space="preserve"> </w:t>
            </w:r>
            <w:r w:rsidRPr="008E329A">
              <w:t>any</w:t>
            </w:r>
            <w:r w:rsidR="006E2CC9" w:rsidRPr="008E329A">
              <w:t xml:space="preserve"> </w:t>
            </w:r>
            <w:r w:rsidRPr="008E329A">
              <w:t>subsequent</w:t>
            </w:r>
            <w:r w:rsidR="006E2CC9" w:rsidRPr="008E329A">
              <w:t xml:space="preserve"> </w:t>
            </w:r>
            <w:r w:rsidRPr="008E329A">
              <w:t>or</w:t>
            </w:r>
            <w:r w:rsidR="006E2CC9" w:rsidRPr="008E329A">
              <w:t xml:space="preserve"> </w:t>
            </w:r>
            <w:r w:rsidRPr="008E329A">
              <w:t>continuing</w:t>
            </w:r>
            <w:r w:rsidR="006E2CC9" w:rsidRPr="008E329A">
              <w:t xml:space="preserve"> </w:t>
            </w:r>
            <w:r w:rsidRPr="008E329A">
              <w:t>breach</w:t>
            </w:r>
            <w:r w:rsidR="006E2CC9" w:rsidRPr="008E329A">
              <w:t xml:space="preserve"> </w:t>
            </w:r>
            <w:r w:rsidRPr="008E329A">
              <w:t>of</w:t>
            </w:r>
            <w:r w:rsidR="006E2CC9" w:rsidRPr="008E329A">
              <w:t xml:space="preserve"> </w:t>
            </w:r>
            <w:r w:rsidRPr="008E329A">
              <w:t>Contract.</w:t>
            </w:r>
          </w:p>
          <w:p w14:paraId="7CD5125A" w14:textId="77777777" w:rsidR="00455149" w:rsidRPr="008E329A" w:rsidRDefault="00455149" w:rsidP="005E11E8">
            <w:pPr>
              <w:pStyle w:val="Heading3"/>
              <w:numPr>
                <w:ilvl w:val="2"/>
                <w:numId w:val="46"/>
              </w:numPr>
              <w:spacing w:before="120" w:after="120"/>
            </w:pPr>
            <w:r w:rsidRPr="008E329A">
              <w:t>Any</w:t>
            </w:r>
            <w:r w:rsidR="006E2CC9" w:rsidRPr="008E329A">
              <w:t xml:space="preserve"> </w:t>
            </w:r>
            <w:r w:rsidRPr="008E329A">
              <w:t>waiver</w:t>
            </w:r>
            <w:r w:rsidR="006E2CC9" w:rsidRPr="008E329A">
              <w:t xml:space="preserve"> </w:t>
            </w:r>
            <w:r w:rsidRPr="008E329A">
              <w:t>of</w:t>
            </w:r>
            <w:r w:rsidR="006E2CC9" w:rsidRPr="008E329A">
              <w:t xml:space="preserve"> </w:t>
            </w:r>
            <w:r w:rsidRPr="008E329A">
              <w:t>a</w:t>
            </w:r>
            <w:r w:rsidR="006E2CC9" w:rsidRPr="008E329A">
              <w:t xml:space="preserve"> </w:t>
            </w:r>
            <w:r w:rsidRPr="008E329A">
              <w:t>party’s</w:t>
            </w:r>
            <w:r w:rsidR="006E2CC9" w:rsidRPr="008E329A">
              <w:t xml:space="preserve"> </w:t>
            </w:r>
            <w:r w:rsidRPr="008E329A">
              <w:t>rights,</w:t>
            </w:r>
            <w:r w:rsidR="006E2CC9" w:rsidRPr="008E329A">
              <w:t xml:space="preserve"> </w:t>
            </w:r>
            <w:r w:rsidRPr="008E329A">
              <w:t>powers,</w:t>
            </w:r>
            <w:r w:rsidR="006E2CC9" w:rsidRPr="008E329A">
              <w:t xml:space="preserve"> </w:t>
            </w:r>
            <w:r w:rsidRPr="008E329A">
              <w:t>or</w:t>
            </w:r>
            <w:r w:rsidR="006E2CC9" w:rsidRPr="008E329A">
              <w:t xml:space="preserve"> </w:t>
            </w:r>
            <w:r w:rsidRPr="008E329A">
              <w:t>remedies</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must</w:t>
            </w:r>
            <w:r w:rsidR="006E2CC9" w:rsidRPr="008E329A">
              <w:t xml:space="preserve"> </w:t>
            </w:r>
            <w:r w:rsidRPr="008E329A">
              <w:t>be</w:t>
            </w:r>
            <w:r w:rsidR="006E2CC9" w:rsidRPr="008E329A">
              <w:t xml:space="preserve"> </w:t>
            </w:r>
            <w:r w:rsidRPr="008E329A">
              <w:t>in</w:t>
            </w:r>
            <w:r w:rsidR="006E2CC9" w:rsidRPr="008E329A">
              <w:t xml:space="preserve"> </w:t>
            </w:r>
            <w:r w:rsidRPr="008E329A">
              <w:t>writing,</w:t>
            </w:r>
            <w:r w:rsidR="006E2CC9" w:rsidRPr="008E329A">
              <w:t xml:space="preserve"> </w:t>
            </w:r>
            <w:r w:rsidRPr="008E329A">
              <w:t>dated,</w:t>
            </w:r>
            <w:r w:rsidR="006E2CC9" w:rsidRPr="008E329A">
              <w:t xml:space="preserve"> </w:t>
            </w:r>
            <w:r w:rsidRPr="008E329A">
              <w:t>and</w:t>
            </w:r>
            <w:r w:rsidR="006E2CC9" w:rsidRPr="008E329A">
              <w:t xml:space="preserve"> </w:t>
            </w:r>
            <w:r w:rsidRPr="008E329A">
              <w:t>signed</w:t>
            </w:r>
            <w:r w:rsidR="006E2CC9" w:rsidRPr="008E329A">
              <w:t xml:space="preserve"> </w:t>
            </w:r>
            <w:r w:rsidRPr="008E329A">
              <w:t>by</w:t>
            </w:r>
            <w:r w:rsidR="006E2CC9" w:rsidRPr="008E329A">
              <w:t xml:space="preserve"> </w:t>
            </w:r>
            <w:r w:rsidRPr="008E329A">
              <w:t>an</w:t>
            </w:r>
            <w:r w:rsidR="006E2CC9" w:rsidRPr="008E329A">
              <w:t xml:space="preserve"> </w:t>
            </w:r>
            <w:r w:rsidRPr="008E329A">
              <w:t>authorized</w:t>
            </w:r>
            <w:r w:rsidR="006E2CC9" w:rsidRPr="008E329A">
              <w:t xml:space="preserve"> </w:t>
            </w:r>
            <w:r w:rsidRPr="008E329A">
              <w:t>representative</w:t>
            </w:r>
            <w:r w:rsidR="006E2CC9" w:rsidRPr="008E329A">
              <w:t xml:space="preserve"> </w:t>
            </w:r>
            <w:r w:rsidRPr="008E329A">
              <w:t>of</w:t>
            </w:r>
            <w:r w:rsidR="006E2CC9" w:rsidRPr="008E329A">
              <w:t xml:space="preserve"> </w:t>
            </w:r>
            <w:r w:rsidRPr="008E329A">
              <w:t>the</w:t>
            </w:r>
            <w:r w:rsidR="006E2CC9" w:rsidRPr="008E329A">
              <w:t xml:space="preserve"> </w:t>
            </w:r>
            <w:r w:rsidRPr="008E329A">
              <w:t>party</w:t>
            </w:r>
            <w:r w:rsidR="006E2CC9" w:rsidRPr="008E329A">
              <w:t xml:space="preserve"> </w:t>
            </w:r>
            <w:r w:rsidRPr="008E329A">
              <w:t>granting</w:t>
            </w:r>
            <w:r w:rsidR="006E2CC9" w:rsidRPr="008E329A">
              <w:t xml:space="preserve"> </w:t>
            </w:r>
            <w:r w:rsidRPr="008E329A">
              <w:t>such</w:t>
            </w:r>
            <w:r w:rsidR="006E2CC9" w:rsidRPr="008E329A">
              <w:t xml:space="preserve"> </w:t>
            </w:r>
            <w:r w:rsidRPr="008E329A">
              <w:t>waiver,</w:t>
            </w:r>
            <w:r w:rsidR="006E2CC9" w:rsidRPr="008E329A">
              <w:t xml:space="preserve"> </w:t>
            </w:r>
            <w:r w:rsidRPr="008E329A">
              <w:t>and</w:t>
            </w:r>
            <w:r w:rsidR="006E2CC9" w:rsidRPr="008E329A">
              <w:t xml:space="preserve"> </w:t>
            </w:r>
            <w:r w:rsidRPr="008E329A">
              <w:t>must</w:t>
            </w:r>
            <w:r w:rsidR="006E2CC9" w:rsidRPr="008E329A">
              <w:t xml:space="preserve"> </w:t>
            </w:r>
            <w:r w:rsidRPr="008E329A">
              <w:t>specify</w:t>
            </w:r>
            <w:r w:rsidR="006E2CC9" w:rsidRPr="008E329A">
              <w:t xml:space="preserve"> </w:t>
            </w:r>
            <w:r w:rsidRPr="008E329A">
              <w:t>the</w:t>
            </w:r>
            <w:r w:rsidR="006E2CC9" w:rsidRPr="008E329A">
              <w:t xml:space="preserve"> </w:t>
            </w:r>
            <w:r w:rsidRPr="008E329A">
              <w:t>right</w:t>
            </w:r>
            <w:r w:rsidR="006E2CC9" w:rsidRPr="008E329A">
              <w:t xml:space="preserve"> </w:t>
            </w:r>
            <w:r w:rsidRPr="008E329A">
              <w:t>and</w:t>
            </w:r>
            <w:r w:rsidR="006E2CC9" w:rsidRPr="008E329A">
              <w:t xml:space="preserve"> </w:t>
            </w:r>
            <w:r w:rsidRPr="008E329A">
              <w:t>the</w:t>
            </w:r>
            <w:r w:rsidR="006E2CC9" w:rsidRPr="008E329A">
              <w:t xml:space="preserve"> </w:t>
            </w:r>
            <w:r w:rsidRPr="008E329A">
              <w:t>extent</w:t>
            </w:r>
            <w:r w:rsidR="006E2CC9" w:rsidRPr="008E329A">
              <w:t xml:space="preserve"> </w:t>
            </w:r>
            <w:r w:rsidRPr="008E329A">
              <w:t>to</w:t>
            </w:r>
            <w:r w:rsidR="006E2CC9" w:rsidRPr="008E329A">
              <w:t xml:space="preserve"> </w:t>
            </w:r>
            <w:r w:rsidRPr="008E329A">
              <w:t>which</w:t>
            </w:r>
            <w:r w:rsidR="006E2CC9" w:rsidRPr="008E329A">
              <w:t xml:space="preserve"> </w:t>
            </w:r>
            <w:r w:rsidRPr="008E329A">
              <w:t>it</w:t>
            </w:r>
            <w:r w:rsidR="006E2CC9" w:rsidRPr="008E329A">
              <w:t xml:space="preserve"> </w:t>
            </w:r>
            <w:r w:rsidRPr="008E329A">
              <w:t>is</w:t>
            </w:r>
            <w:r w:rsidR="006E2CC9" w:rsidRPr="008E329A">
              <w:t xml:space="preserve"> </w:t>
            </w:r>
            <w:r w:rsidRPr="008E329A">
              <w:t>being</w:t>
            </w:r>
            <w:r w:rsidR="006E2CC9" w:rsidRPr="008E329A">
              <w:t xml:space="preserve"> </w:t>
            </w:r>
            <w:r w:rsidRPr="008E329A">
              <w:t>waived.</w:t>
            </w:r>
          </w:p>
          <w:p w14:paraId="152DEED9" w14:textId="77777777" w:rsidR="00455149" w:rsidRPr="008E329A" w:rsidRDefault="00455149" w:rsidP="005E11E8">
            <w:pPr>
              <w:pStyle w:val="Sub-ClauseText"/>
              <w:numPr>
                <w:ilvl w:val="1"/>
                <w:numId w:val="42"/>
              </w:numPr>
              <w:ind w:left="605" w:hanging="605"/>
              <w:rPr>
                <w:spacing w:val="0"/>
              </w:rPr>
            </w:pPr>
            <w:r w:rsidRPr="008E329A">
              <w:rPr>
                <w:spacing w:val="0"/>
              </w:rPr>
              <w:t>Severability</w:t>
            </w:r>
          </w:p>
          <w:p w14:paraId="1E30C0E4" w14:textId="77777777" w:rsidR="00455149" w:rsidRPr="008E329A" w:rsidRDefault="00455149" w:rsidP="005E11E8">
            <w:pPr>
              <w:pStyle w:val="Sub-ClauseText"/>
              <w:ind w:left="600"/>
              <w:rPr>
                <w:spacing w:val="0"/>
              </w:rPr>
            </w:pPr>
            <w:r w:rsidRPr="008E329A">
              <w:rPr>
                <w:spacing w:val="0"/>
              </w:rPr>
              <w:t>If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provision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condition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prohibited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rendered</w:t>
            </w:r>
            <w:r w:rsidR="006E2CC9" w:rsidRPr="008E329A">
              <w:rPr>
                <w:spacing w:val="0"/>
              </w:rPr>
              <w:t xml:space="preserve"> </w:t>
            </w:r>
            <w:r w:rsidRPr="008E329A">
              <w:rPr>
                <w:spacing w:val="0"/>
              </w:rPr>
              <w:t>invalid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unenforceable,</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prohibition,</w:t>
            </w:r>
            <w:r w:rsidR="006E2CC9" w:rsidRPr="008E329A">
              <w:rPr>
                <w:spacing w:val="0"/>
              </w:rPr>
              <w:t xml:space="preserve"> </w:t>
            </w:r>
            <w:r w:rsidRPr="008E329A">
              <w:rPr>
                <w:spacing w:val="0"/>
              </w:rPr>
              <w:t>invalidity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unenforceability</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affect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validity</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enforceability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provisions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conditions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p>
        </w:tc>
      </w:tr>
      <w:tr w:rsidR="00455149" w:rsidRPr="008E329A" w14:paraId="3C3228F0" w14:textId="77777777" w:rsidTr="00C952F3">
        <w:tc>
          <w:tcPr>
            <w:tcW w:w="2268" w:type="dxa"/>
          </w:tcPr>
          <w:p w14:paraId="66E550C9" w14:textId="77777777" w:rsidR="00455149" w:rsidRPr="008E329A" w:rsidRDefault="00455149" w:rsidP="005E11E8">
            <w:pPr>
              <w:pStyle w:val="sec7-clausesBefore0ptAfter10pt"/>
              <w:spacing w:before="120" w:after="120"/>
            </w:pPr>
            <w:bookmarkStart w:id="652" w:name="_Toc167083640"/>
            <w:bookmarkStart w:id="653" w:name="_Toc135757039"/>
            <w:r w:rsidRPr="008E329A">
              <w:lastRenderedPageBreak/>
              <w:t>Language</w:t>
            </w:r>
            <w:bookmarkEnd w:id="652"/>
            <w:bookmarkEnd w:id="653"/>
          </w:p>
        </w:tc>
        <w:tc>
          <w:tcPr>
            <w:tcW w:w="6948" w:type="dxa"/>
          </w:tcPr>
          <w:p w14:paraId="06590D6F" w14:textId="77777777" w:rsidR="00455149" w:rsidRPr="008E329A" w:rsidRDefault="00455149" w:rsidP="005E11E8">
            <w:pPr>
              <w:pStyle w:val="Sub-ClauseText"/>
              <w:numPr>
                <w:ilvl w:val="1"/>
                <w:numId w:val="7"/>
              </w:numPr>
              <w:ind w:left="648" w:hanging="648"/>
              <w:rPr>
                <w:spacing w:val="0"/>
              </w:rPr>
            </w:pP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well</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correspondence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relating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exchanged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language</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b/>
                <w:spacing w:val="0"/>
              </w:rPr>
              <w:t>SCC</w:t>
            </w:r>
            <w:r w:rsidRPr="008E329A">
              <w:rPr>
                <w:b/>
                <w:bCs/>
                <w:spacing w:val="0"/>
              </w:rPr>
              <w:t>.</w:t>
            </w:r>
            <w:r w:rsidR="006E2CC9" w:rsidRPr="008E329A">
              <w:rPr>
                <w:spacing w:val="0"/>
              </w:rPr>
              <w:t xml:space="preserve"> </w:t>
            </w:r>
            <w:r w:rsidRPr="008E329A">
              <w:rPr>
                <w:spacing w:val="0"/>
              </w:rPr>
              <w:t>Supporting</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printed</w:t>
            </w:r>
            <w:r w:rsidR="006E2CC9" w:rsidRPr="008E329A">
              <w:rPr>
                <w:spacing w:val="0"/>
              </w:rPr>
              <w:t xml:space="preserve"> </w:t>
            </w:r>
            <w:r w:rsidRPr="008E329A">
              <w:rPr>
                <w:spacing w:val="0"/>
              </w:rPr>
              <w:t>literature</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part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another</w:t>
            </w:r>
            <w:r w:rsidR="006E2CC9" w:rsidRPr="008E329A">
              <w:rPr>
                <w:spacing w:val="0"/>
              </w:rPr>
              <w:t xml:space="preserve"> </w:t>
            </w:r>
            <w:r w:rsidRPr="008E329A">
              <w:rPr>
                <w:spacing w:val="0"/>
              </w:rPr>
              <w:t>language</w:t>
            </w:r>
            <w:r w:rsidR="006E2CC9" w:rsidRPr="008E329A">
              <w:rPr>
                <w:spacing w:val="0"/>
              </w:rPr>
              <w:t xml:space="preserve"> </w:t>
            </w:r>
            <w:r w:rsidRPr="008E329A">
              <w:rPr>
                <w:spacing w:val="0"/>
              </w:rPr>
              <w:t>provided</w:t>
            </w:r>
            <w:r w:rsidR="006E2CC9" w:rsidRPr="008E329A">
              <w:rPr>
                <w:spacing w:val="0"/>
              </w:rPr>
              <w:t xml:space="preserve"> </w:t>
            </w:r>
            <w:r w:rsidRPr="008E329A">
              <w:rPr>
                <w:spacing w:val="0"/>
              </w:rPr>
              <w:t>they</w:t>
            </w:r>
            <w:r w:rsidR="006E2CC9" w:rsidRPr="008E329A">
              <w:rPr>
                <w:spacing w:val="0"/>
              </w:rPr>
              <w:t xml:space="preserve"> </w:t>
            </w:r>
            <w:r w:rsidRPr="008E329A">
              <w:rPr>
                <w:spacing w:val="0"/>
              </w:rPr>
              <w:t>are</w:t>
            </w:r>
            <w:r w:rsidR="006E2CC9" w:rsidRPr="008E329A">
              <w:rPr>
                <w:spacing w:val="0"/>
              </w:rPr>
              <w:t xml:space="preserve"> </w:t>
            </w:r>
            <w:r w:rsidRPr="008E329A">
              <w:rPr>
                <w:spacing w:val="0"/>
              </w:rPr>
              <w:t>accompanied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accurate</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relevant</w:t>
            </w:r>
            <w:r w:rsidR="006E2CC9" w:rsidRPr="008E329A">
              <w:rPr>
                <w:spacing w:val="0"/>
              </w:rPr>
              <w:t xml:space="preserve"> </w:t>
            </w:r>
            <w:r w:rsidRPr="008E329A">
              <w:rPr>
                <w:spacing w:val="0"/>
              </w:rPr>
              <w:t>passages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language</w:t>
            </w:r>
            <w:r w:rsidR="006E2CC9" w:rsidRPr="008E329A">
              <w:rPr>
                <w:spacing w:val="0"/>
              </w:rPr>
              <w:t xml:space="preserve"> </w:t>
            </w:r>
            <w:r w:rsidRPr="008E329A">
              <w:rPr>
                <w:spacing w:val="0"/>
              </w:rPr>
              <w:t>specified</w:t>
            </w:r>
            <w:r w:rsidRPr="008E329A">
              <w:rPr>
                <w:b/>
                <w:bCs/>
                <w:spacing w:val="0"/>
              </w:rPr>
              <w: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case,</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purposes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interpretation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govern.</w:t>
            </w:r>
          </w:p>
          <w:p w14:paraId="216509B5" w14:textId="77777777" w:rsidR="00455149" w:rsidRPr="008E329A" w:rsidRDefault="00455149" w:rsidP="005E11E8">
            <w:pPr>
              <w:pStyle w:val="Sub-ClauseText"/>
              <w:numPr>
                <w:ilvl w:val="1"/>
                <w:numId w:val="7"/>
              </w:numPr>
              <w:ind w:left="648" w:hanging="648"/>
              <w:rPr>
                <w:spacing w:val="0"/>
              </w:rPr>
            </w:pP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bear</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costs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governing</w:t>
            </w:r>
            <w:r w:rsidR="006E2CC9" w:rsidRPr="008E329A">
              <w:rPr>
                <w:spacing w:val="0"/>
              </w:rPr>
              <w:t xml:space="preserve"> </w:t>
            </w:r>
            <w:r w:rsidRPr="008E329A">
              <w:rPr>
                <w:spacing w:val="0"/>
              </w:rPr>
              <w:t>language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risks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accuracy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translation,</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documents</w:t>
            </w:r>
            <w:r w:rsidR="006E2CC9" w:rsidRPr="008E329A">
              <w:rPr>
                <w:spacing w:val="0"/>
              </w:rPr>
              <w:t xml:space="preserve"> </w:t>
            </w:r>
            <w:r w:rsidRPr="008E329A">
              <w:rPr>
                <w:spacing w:val="0"/>
              </w:rPr>
              <w:t>provided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p>
        </w:tc>
      </w:tr>
      <w:tr w:rsidR="00455149" w:rsidRPr="008E329A" w14:paraId="4230A9F8" w14:textId="77777777" w:rsidTr="00D25F61">
        <w:trPr>
          <w:cantSplit/>
        </w:trPr>
        <w:tc>
          <w:tcPr>
            <w:tcW w:w="2268" w:type="dxa"/>
          </w:tcPr>
          <w:p w14:paraId="6B596443" w14:textId="77777777" w:rsidR="00455149" w:rsidRPr="008E329A" w:rsidRDefault="00455149" w:rsidP="005E11E8">
            <w:pPr>
              <w:pStyle w:val="sec7-clausesBefore0ptAfter10pt"/>
              <w:spacing w:before="120" w:after="120"/>
            </w:pPr>
            <w:bookmarkStart w:id="654" w:name="_Toc167083641"/>
            <w:bookmarkStart w:id="655" w:name="_Toc135757040"/>
            <w:r w:rsidRPr="008E329A">
              <w:t>Joint</w:t>
            </w:r>
            <w:r w:rsidR="006E2CC9" w:rsidRPr="008E329A">
              <w:t xml:space="preserve"> </w:t>
            </w:r>
            <w:r w:rsidRPr="008E329A">
              <w:t>Venture,</w:t>
            </w:r>
            <w:r w:rsidR="006E2CC9" w:rsidRPr="008E329A">
              <w:t xml:space="preserve"> </w:t>
            </w:r>
            <w:r w:rsidRPr="008E329A">
              <w:t>Consortium</w:t>
            </w:r>
            <w:r w:rsidR="006E2CC9" w:rsidRPr="008E329A">
              <w:t xml:space="preserve"> </w:t>
            </w:r>
            <w:r w:rsidRPr="008E329A">
              <w:t>or</w:t>
            </w:r>
            <w:r w:rsidR="006E2CC9" w:rsidRPr="008E329A">
              <w:t xml:space="preserve"> </w:t>
            </w:r>
            <w:r w:rsidRPr="008E329A">
              <w:t>Association</w:t>
            </w:r>
            <w:bookmarkEnd w:id="654"/>
            <w:bookmarkEnd w:id="655"/>
          </w:p>
        </w:tc>
        <w:tc>
          <w:tcPr>
            <w:tcW w:w="6948" w:type="dxa"/>
          </w:tcPr>
          <w:p w14:paraId="5F685FD0" w14:textId="77777777" w:rsidR="00455149" w:rsidRPr="008E329A" w:rsidRDefault="00455149" w:rsidP="005E11E8">
            <w:pPr>
              <w:pStyle w:val="Sub-ClauseText"/>
              <w:numPr>
                <w:ilvl w:val="1"/>
                <w:numId w:val="43"/>
              </w:numPr>
            </w:pPr>
            <w:r w:rsidRPr="008E329A">
              <w:t>If</w:t>
            </w:r>
            <w:r w:rsidR="006E2CC9" w:rsidRPr="008E329A">
              <w:t xml:space="preserve"> </w:t>
            </w:r>
            <w:r w:rsidRPr="008E329A">
              <w:t>the</w:t>
            </w:r>
            <w:r w:rsidR="006E2CC9" w:rsidRPr="008E329A">
              <w:t xml:space="preserve"> </w:t>
            </w:r>
            <w:r w:rsidRPr="008E329A">
              <w:t>Supplier</w:t>
            </w:r>
            <w:r w:rsidR="006E2CC9" w:rsidRPr="008E329A">
              <w:t xml:space="preserve"> </w:t>
            </w:r>
            <w:r w:rsidRPr="008E329A">
              <w:t>is</w:t>
            </w:r>
            <w:r w:rsidR="006E2CC9" w:rsidRPr="008E329A">
              <w:t xml:space="preserve"> </w:t>
            </w:r>
            <w:r w:rsidRPr="008E329A">
              <w:t>a</w:t>
            </w:r>
            <w:r w:rsidR="006E2CC9" w:rsidRPr="008E329A">
              <w:t xml:space="preserve"> </w:t>
            </w:r>
            <w:r w:rsidRPr="008E329A">
              <w:t>joint</w:t>
            </w:r>
            <w:r w:rsidR="006E2CC9" w:rsidRPr="008E329A">
              <w:t xml:space="preserve"> </w:t>
            </w:r>
            <w:r w:rsidRPr="008E329A">
              <w:t>venture,</w:t>
            </w:r>
            <w:r w:rsidR="006E2CC9" w:rsidRPr="008E329A">
              <w:t xml:space="preserve"> </w:t>
            </w:r>
            <w:r w:rsidRPr="008E329A">
              <w:t>consortium,</w:t>
            </w:r>
            <w:r w:rsidR="006E2CC9" w:rsidRPr="008E329A">
              <w:t xml:space="preserve"> </w:t>
            </w:r>
            <w:r w:rsidRPr="008E329A">
              <w:t>or</w:t>
            </w:r>
            <w:r w:rsidR="006E2CC9" w:rsidRPr="008E329A">
              <w:t xml:space="preserve"> </w:t>
            </w:r>
            <w:r w:rsidRPr="008E329A">
              <w:t>association,</w:t>
            </w:r>
            <w:r w:rsidR="006E2CC9" w:rsidRPr="008E329A">
              <w:t xml:space="preserve"> </w:t>
            </w:r>
            <w:r w:rsidRPr="008E329A">
              <w:t>all</w:t>
            </w:r>
            <w:r w:rsidR="006E2CC9" w:rsidRPr="008E329A">
              <w:t xml:space="preserve"> </w:t>
            </w:r>
            <w:r w:rsidRPr="008E329A">
              <w:t>of</w:t>
            </w:r>
            <w:r w:rsidR="006E2CC9" w:rsidRPr="008E329A">
              <w:t xml:space="preserve"> </w:t>
            </w:r>
            <w:r w:rsidRPr="008E329A">
              <w:t>the</w:t>
            </w:r>
            <w:r w:rsidR="006E2CC9" w:rsidRPr="008E329A">
              <w:t xml:space="preserve"> </w:t>
            </w:r>
            <w:r w:rsidRPr="008E329A">
              <w:t>parties</w:t>
            </w:r>
            <w:r w:rsidR="006E2CC9" w:rsidRPr="008E329A">
              <w:t xml:space="preserve"> </w:t>
            </w:r>
            <w:r w:rsidRPr="008E329A">
              <w:t>shall</w:t>
            </w:r>
            <w:r w:rsidR="006E2CC9" w:rsidRPr="008E329A">
              <w:t xml:space="preserve"> </w:t>
            </w:r>
            <w:r w:rsidRPr="008E329A">
              <w:t>be</w:t>
            </w:r>
            <w:r w:rsidR="006E2CC9" w:rsidRPr="008E329A">
              <w:t xml:space="preserve"> </w:t>
            </w:r>
            <w:r w:rsidRPr="008E329A">
              <w:t>jointly</w:t>
            </w:r>
            <w:r w:rsidR="006E2CC9" w:rsidRPr="008E329A">
              <w:t xml:space="preserve"> </w:t>
            </w:r>
            <w:r w:rsidRPr="008E329A">
              <w:t>and</w:t>
            </w:r>
            <w:r w:rsidR="006E2CC9" w:rsidRPr="008E329A">
              <w:t xml:space="preserve"> </w:t>
            </w:r>
            <w:r w:rsidRPr="008E329A">
              <w:t>severally</w:t>
            </w:r>
            <w:r w:rsidR="006E2CC9" w:rsidRPr="008E329A">
              <w:t xml:space="preserve"> </w:t>
            </w:r>
            <w:r w:rsidRPr="008E329A">
              <w:t>liable</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for</w:t>
            </w:r>
            <w:r w:rsidR="006E2CC9" w:rsidRPr="008E329A">
              <w:t xml:space="preserve"> </w:t>
            </w:r>
            <w:r w:rsidRPr="008E329A">
              <w:t>the</w:t>
            </w:r>
            <w:r w:rsidR="006E2CC9" w:rsidRPr="008E329A">
              <w:t xml:space="preserve"> </w:t>
            </w:r>
            <w:r w:rsidRPr="008E329A">
              <w:t>fulfillment</w:t>
            </w:r>
            <w:r w:rsidR="006E2CC9" w:rsidRPr="008E329A">
              <w:t xml:space="preserve"> </w:t>
            </w:r>
            <w:r w:rsidRPr="008E329A">
              <w:t>of</w:t>
            </w:r>
            <w:r w:rsidR="006E2CC9" w:rsidRPr="008E329A">
              <w:t xml:space="preserve"> </w:t>
            </w:r>
            <w:r w:rsidRPr="008E329A">
              <w:t>the</w:t>
            </w:r>
            <w:r w:rsidR="006E2CC9" w:rsidRPr="008E329A">
              <w:t xml:space="preserve"> </w:t>
            </w:r>
            <w:r w:rsidRPr="008E329A">
              <w:t>provisions</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and</w:t>
            </w:r>
            <w:r w:rsidR="006E2CC9" w:rsidRPr="008E329A">
              <w:t xml:space="preserve"> </w:t>
            </w:r>
            <w:r w:rsidRPr="008E329A">
              <w:t>shall</w:t>
            </w:r>
            <w:r w:rsidR="006E2CC9" w:rsidRPr="008E329A">
              <w:t xml:space="preserve"> </w:t>
            </w:r>
            <w:r w:rsidRPr="008E329A">
              <w:t>designate</w:t>
            </w:r>
            <w:r w:rsidR="006E2CC9" w:rsidRPr="008E329A">
              <w:t xml:space="preserve"> </w:t>
            </w:r>
            <w:r w:rsidRPr="008E329A">
              <w:t>one</w:t>
            </w:r>
            <w:r w:rsidR="006E2CC9" w:rsidRPr="008E329A">
              <w:t xml:space="preserve"> </w:t>
            </w:r>
            <w:r w:rsidRPr="008E329A">
              <w:t>party</w:t>
            </w:r>
            <w:r w:rsidR="006E2CC9" w:rsidRPr="008E329A">
              <w:t xml:space="preserve"> </w:t>
            </w:r>
            <w:r w:rsidRPr="008E329A">
              <w:t>to</w:t>
            </w:r>
            <w:r w:rsidR="006E2CC9" w:rsidRPr="008E329A">
              <w:t xml:space="preserve"> </w:t>
            </w:r>
            <w:r w:rsidRPr="008E329A">
              <w:t>act</w:t>
            </w:r>
            <w:r w:rsidR="006E2CC9" w:rsidRPr="008E329A">
              <w:t xml:space="preserve"> </w:t>
            </w:r>
            <w:r w:rsidRPr="008E329A">
              <w:t>as</w:t>
            </w:r>
            <w:r w:rsidR="006E2CC9" w:rsidRPr="008E329A">
              <w:t xml:space="preserve"> </w:t>
            </w:r>
            <w:r w:rsidRPr="008E329A">
              <w:t>a</w:t>
            </w:r>
            <w:r w:rsidR="006E2CC9" w:rsidRPr="008E329A">
              <w:t xml:space="preserve"> </w:t>
            </w:r>
            <w:r w:rsidRPr="008E329A">
              <w:t>leader</w:t>
            </w:r>
            <w:r w:rsidR="006E2CC9" w:rsidRPr="008E329A">
              <w:t xml:space="preserve"> </w:t>
            </w:r>
            <w:r w:rsidRPr="008E329A">
              <w:t>with</w:t>
            </w:r>
            <w:r w:rsidR="006E2CC9" w:rsidRPr="008E329A">
              <w:t xml:space="preserve"> </w:t>
            </w:r>
            <w:r w:rsidRPr="008E329A">
              <w:t>authority</w:t>
            </w:r>
            <w:r w:rsidR="006E2CC9" w:rsidRPr="008E329A">
              <w:t xml:space="preserve"> </w:t>
            </w:r>
            <w:r w:rsidRPr="008E329A">
              <w:t>to</w:t>
            </w:r>
            <w:r w:rsidR="006E2CC9" w:rsidRPr="008E329A">
              <w:t xml:space="preserve"> </w:t>
            </w:r>
            <w:r w:rsidRPr="008E329A">
              <w:t>bind</w:t>
            </w:r>
            <w:r w:rsidR="006E2CC9" w:rsidRPr="008E329A">
              <w:t xml:space="preserve"> </w:t>
            </w:r>
            <w:r w:rsidRPr="008E329A">
              <w:t>the</w:t>
            </w:r>
            <w:r w:rsidR="006E2CC9" w:rsidRPr="008E329A">
              <w:t xml:space="preserve"> </w:t>
            </w:r>
            <w:r w:rsidRPr="008E329A">
              <w:t>joint</w:t>
            </w:r>
            <w:r w:rsidR="006E2CC9" w:rsidRPr="008E329A">
              <w:t xml:space="preserve"> </w:t>
            </w:r>
            <w:r w:rsidRPr="008E329A">
              <w:t>venture,</w:t>
            </w:r>
            <w:r w:rsidR="006E2CC9" w:rsidRPr="008E329A">
              <w:t xml:space="preserve"> </w:t>
            </w:r>
            <w:r w:rsidRPr="008E329A">
              <w:t>consortium,</w:t>
            </w:r>
            <w:r w:rsidR="006E2CC9" w:rsidRPr="008E329A">
              <w:t xml:space="preserve"> </w:t>
            </w:r>
            <w:r w:rsidRPr="008E329A">
              <w:t>or</w:t>
            </w:r>
            <w:r w:rsidR="006E2CC9" w:rsidRPr="008E329A">
              <w:t xml:space="preserve"> </w:t>
            </w:r>
            <w:r w:rsidRPr="008E329A">
              <w:t>association.</w:t>
            </w:r>
            <w:r w:rsidR="006E2CC9" w:rsidRPr="008E329A">
              <w:t xml:space="preserve"> </w:t>
            </w:r>
            <w:r w:rsidRPr="008E329A">
              <w:t>The</w:t>
            </w:r>
            <w:r w:rsidR="006E2CC9" w:rsidRPr="008E329A">
              <w:t xml:space="preserve"> </w:t>
            </w:r>
            <w:r w:rsidRPr="008E329A">
              <w:t>composition</w:t>
            </w:r>
            <w:r w:rsidR="006E2CC9" w:rsidRPr="008E329A">
              <w:t xml:space="preserve"> </w:t>
            </w:r>
            <w:r w:rsidRPr="008E329A">
              <w:t>or</w:t>
            </w:r>
            <w:r w:rsidR="006E2CC9" w:rsidRPr="008E329A">
              <w:t xml:space="preserve"> </w:t>
            </w:r>
            <w:r w:rsidRPr="008E329A">
              <w:t>the</w:t>
            </w:r>
            <w:r w:rsidR="006E2CC9" w:rsidRPr="008E329A">
              <w:t xml:space="preserve"> </w:t>
            </w:r>
            <w:r w:rsidRPr="008E329A">
              <w:t>constitution</w:t>
            </w:r>
            <w:r w:rsidR="006E2CC9" w:rsidRPr="008E329A">
              <w:t xml:space="preserve"> </w:t>
            </w:r>
            <w:r w:rsidRPr="008E329A">
              <w:t>of</w:t>
            </w:r>
            <w:r w:rsidR="006E2CC9" w:rsidRPr="008E329A">
              <w:t xml:space="preserve"> </w:t>
            </w:r>
            <w:r w:rsidRPr="008E329A">
              <w:t>the</w:t>
            </w:r>
            <w:r w:rsidR="006E2CC9" w:rsidRPr="008E329A">
              <w:t xml:space="preserve"> </w:t>
            </w:r>
            <w:r w:rsidRPr="008E329A">
              <w:t>joint</w:t>
            </w:r>
            <w:r w:rsidR="006E2CC9" w:rsidRPr="008E329A">
              <w:t xml:space="preserve"> </w:t>
            </w:r>
            <w:r w:rsidRPr="008E329A">
              <w:t>venture,</w:t>
            </w:r>
            <w:r w:rsidR="006E2CC9" w:rsidRPr="008E329A">
              <w:t xml:space="preserve"> </w:t>
            </w:r>
            <w:r w:rsidRPr="008E329A">
              <w:t>consortium,</w:t>
            </w:r>
            <w:r w:rsidR="006E2CC9" w:rsidRPr="008E329A">
              <w:t xml:space="preserve"> </w:t>
            </w:r>
            <w:r w:rsidRPr="008E329A">
              <w:t>or</w:t>
            </w:r>
            <w:r w:rsidR="006E2CC9" w:rsidRPr="008E329A">
              <w:t xml:space="preserve"> </w:t>
            </w:r>
            <w:r w:rsidRPr="008E329A">
              <w:t>association</w:t>
            </w:r>
            <w:r w:rsidR="006E2CC9" w:rsidRPr="008E329A">
              <w:t xml:space="preserve"> </w:t>
            </w:r>
            <w:r w:rsidRPr="008E329A">
              <w:t>shall</w:t>
            </w:r>
            <w:r w:rsidR="006E2CC9" w:rsidRPr="008E329A">
              <w:t xml:space="preserve"> </w:t>
            </w:r>
            <w:r w:rsidRPr="008E329A">
              <w:t>not</w:t>
            </w:r>
            <w:r w:rsidR="006E2CC9" w:rsidRPr="008E329A">
              <w:t xml:space="preserve"> </w:t>
            </w:r>
            <w:r w:rsidRPr="008E329A">
              <w:t>be</w:t>
            </w:r>
            <w:r w:rsidR="006E2CC9" w:rsidRPr="008E329A">
              <w:t xml:space="preserve"> </w:t>
            </w:r>
            <w:r w:rsidRPr="008E329A">
              <w:t>altered</w:t>
            </w:r>
            <w:r w:rsidR="006E2CC9" w:rsidRPr="008E329A">
              <w:t xml:space="preserve"> </w:t>
            </w:r>
            <w:r w:rsidRPr="008E329A">
              <w:t>without</w:t>
            </w:r>
            <w:r w:rsidR="006E2CC9" w:rsidRPr="008E329A">
              <w:t xml:space="preserve"> </w:t>
            </w:r>
            <w:r w:rsidRPr="008E329A">
              <w:t>the</w:t>
            </w:r>
            <w:r w:rsidR="006E2CC9" w:rsidRPr="008E329A">
              <w:t xml:space="preserve"> </w:t>
            </w:r>
            <w:r w:rsidRPr="008E329A">
              <w:t>prior</w:t>
            </w:r>
            <w:r w:rsidR="006E2CC9" w:rsidRPr="008E329A">
              <w:t xml:space="preserve"> </w:t>
            </w:r>
            <w:r w:rsidRPr="008E329A">
              <w:t>consent</w:t>
            </w:r>
            <w:r w:rsidR="006E2CC9" w:rsidRPr="008E329A">
              <w:t xml:space="preserve"> </w:t>
            </w:r>
            <w:r w:rsidRPr="008E329A">
              <w:t>of</w:t>
            </w:r>
            <w:r w:rsidR="006E2CC9" w:rsidRPr="008E329A">
              <w:t xml:space="preserve"> </w:t>
            </w:r>
            <w:r w:rsidRPr="008E329A">
              <w:t>the</w:t>
            </w:r>
            <w:r w:rsidR="006E2CC9" w:rsidRPr="008E329A">
              <w:t xml:space="preserve"> </w:t>
            </w:r>
            <w:r w:rsidRPr="008E329A">
              <w:t>Purchaser.</w:t>
            </w:r>
          </w:p>
        </w:tc>
      </w:tr>
      <w:tr w:rsidR="00455149" w:rsidRPr="008E329A" w14:paraId="32AE0119" w14:textId="77777777" w:rsidTr="00C952F3">
        <w:tc>
          <w:tcPr>
            <w:tcW w:w="2268" w:type="dxa"/>
          </w:tcPr>
          <w:p w14:paraId="5FF56F26" w14:textId="77777777" w:rsidR="00455149" w:rsidRPr="008E329A" w:rsidRDefault="00455149" w:rsidP="005E11E8">
            <w:pPr>
              <w:pStyle w:val="sec7-clausesBefore0ptAfter10pt"/>
              <w:spacing w:before="120" w:after="120"/>
            </w:pPr>
            <w:bookmarkStart w:id="656" w:name="_Toc167083642"/>
            <w:bookmarkStart w:id="657" w:name="_Toc135757041"/>
            <w:r w:rsidRPr="008E329A">
              <w:lastRenderedPageBreak/>
              <w:t>Eligibility</w:t>
            </w:r>
            <w:bookmarkEnd w:id="656"/>
            <w:bookmarkEnd w:id="657"/>
          </w:p>
        </w:tc>
        <w:tc>
          <w:tcPr>
            <w:tcW w:w="6948" w:type="dxa"/>
          </w:tcPr>
          <w:p w14:paraId="65B5FFC3" w14:textId="77777777" w:rsidR="00455149" w:rsidRPr="008E329A" w:rsidRDefault="00455149" w:rsidP="005E11E8">
            <w:pPr>
              <w:pStyle w:val="Sub-ClauseText"/>
              <w:numPr>
                <w:ilvl w:val="1"/>
                <w:numId w:val="8"/>
              </w:numPr>
              <w:ind w:left="547" w:hanging="547"/>
              <w:rPr>
                <w:spacing w:val="0"/>
              </w:rPr>
            </w:pP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Subcontractors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nationality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A</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Subcontractor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deemed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nationality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if</w:t>
            </w:r>
            <w:r w:rsidR="006E2CC9" w:rsidRPr="008E329A">
              <w:rPr>
                <w:spacing w:val="0"/>
              </w:rPr>
              <w:t xml:space="preserve"> </w:t>
            </w:r>
            <w:r w:rsidRPr="008E329A">
              <w:rPr>
                <w:spacing w:val="0"/>
              </w:rPr>
              <w:t>it</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a</w:t>
            </w:r>
            <w:r w:rsidR="006E2CC9" w:rsidRPr="008E329A">
              <w:rPr>
                <w:spacing w:val="0"/>
              </w:rPr>
              <w:t xml:space="preserve"> </w:t>
            </w:r>
            <w:r w:rsidRPr="008E329A">
              <w:rPr>
                <w:spacing w:val="0"/>
              </w:rPr>
              <w:t>citizen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constituted,</w:t>
            </w:r>
            <w:r w:rsidR="006E2CC9" w:rsidRPr="008E329A">
              <w:rPr>
                <w:spacing w:val="0"/>
              </w:rPr>
              <w:t xml:space="preserve"> </w:t>
            </w:r>
            <w:r w:rsidRPr="008E329A">
              <w:rPr>
                <w:spacing w:val="0"/>
              </w:rPr>
              <w:t>incorporated,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registered,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operates</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conformity</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provisions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laws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country.</w:t>
            </w:r>
            <w:r w:rsidR="006E2CC9" w:rsidRPr="008E329A">
              <w:rPr>
                <w:spacing w:val="0"/>
              </w:rPr>
              <w:t xml:space="preserve"> </w:t>
            </w:r>
          </w:p>
          <w:p w14:paraId="1221B874" w14:textId="77777777" w:rsidR="00455149" w:rsidRPr="008E329A" w:rsidRDefault="00455149" w:rsidP="005E11E8">
            <w:pPr>
              <w:pStyle w:val="Sub-ClauseText"/>
              <w:numPr>
                <w:ilvl w:val="1"/>
                <w:numId w:val="8"/>
              </w:numPr>
              <w:ind w:left="547" w:hanging="547"/>
              <w:rPr>
                <w:spacing w:val="0"/>
              </w:rPr>
            </w:pPr>
            <w:r w:rsidRPr="008E329A">
              <w:rPr>
                <w:spacing w:val="0"/>
              </w:rPr>
              <w:t>All</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supplied</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financed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Bank</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their</w:t>
            </w:r>
            <w:r w:rsidR="006E2CC9" w:rsidRPr="008E329A">
              <w:rPr>
                <w:spacing w:val="0"/>
              </w:rPr>
              <w:t xml:space="preserve"> </w:t>
            </w:r>
            <w:r w:rsidRPr="008E329A">
              <w:rPr>
                <w:spacing w:val="0"/>
              </w:rPr>
              <w:t>origin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Eligible</w:t>
            </w:r>
            <w:r w:rsidR="006E2CC9" w:rsidRPr="008E329A">
              <w:rPr>
                <w:spacing w:val="0"/>
              </w:rPr>
              <w:t xml:space="preserve"> </w:t>
            </w:r>
            <w:r w:rsidRPr="008E329A">
              <w:rPr>
                <w:spacing w:val="0"/>
              </w:rPr>
              <w:t>Countries.</w:t>
            </w:r>
            <w:r w:rsidR="006E2CC9" w:rsidRPr="008E329A">
              <w:rPr>
                <w:spacing w:val="0"/>
              </w:rPr>
              <w:t xml:space="preserve"> </w:t>
            </w:r>
            <w:proofErr w:type="gramStart"/>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purpose</w:t>
            </w:r>
            <w:r w:rsidR="006E2CC9" w:rsidRPr="008E329A">
              <w:rPr>
                <w:spacing w:val="0"/>
              </w:rPr>
              <w:t xml:space="preserve"> </w:t>
            </w:r>
            <w:r w:rsidRPr="008E329A">
              <w:rPr>
                <w:spacing w:val="0"/>
              </w:rPr>
              <w:t>of</w:t>
            </w:r>
            <w:proofErr w:type="gramEnd"/>
            <w:r w:rsidR="006E2CC9" w:rsidRPr="008E329A">
              <w:rPr>
                <w:spacing w:val="0"/>
              </w:rPr>
              <w:t xml:space="preserve"> </w:t>
            </w:r>
            <w:r w:rsidRPr="008E329A">
              <w:rPr>
                <w:spacing w:val="0"/>
              </w:rPr>
              <w:t>this</w:t>
            </w:r>
            <w:r w:rsidR="006E2CC9" w:rsidRPr="008E329A">
              <w:rPr>
                <w:spacing w:val="0"/>
              </w:rPr>
              <w:t xml:space="preserve"> </w:t>
            </w:r>
            <w:r w:rsidRPr="008E329A">
              <w:rPr>
                <w:spacing w:val="0"/>
              </w:rPr>
              <w:t>Clause,</w:t>
            </w:r>
            <w:r w:rsidR="006E2CC9" w:rsidRPr="008E329A">
              <w:rPr>
                <w:spacing w:val="0"/>
              </w:rPr>
              <w:t xml:space="preserve"> </w:t>
            </w:r>
            <w:r w:rsidRPr="008E329A">
              <w:rPr>
                <w:spacing w:val="0"/>
              </w:rPr>
              <w:t>origin</w:t>
            </w:r>
            <w:r w:rsidR="006E2CC9" w:rsidRPr="008E329A">
              <w:rPr>
                <w:spacing w:val="0"/>
              </w:rPr>
              <w:t xml:space="preserve"> </w:t>
            </w:r>
            <w:r w:rsidRPr="008E329A">
              <w:rPr>
                <w:spacing w:val="0"/>
              </w:rPr>
              <w:t>means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where</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grown,</w:t>
            </w:r>
            <w:r w:rsidR="006E2CC9" w:rsidRPr="008E329A">
              <w:rPr>
                <w:spacing w:val="0"/>
              </w:rPr>
              <w:t xml:space="preserve"> </w:t>
            </w:r>
            <w:r w:rsidRPr="008E329A">
              <w:rPr>
                <w:spacing w:val="0"/>
              </w:rPr>
              <w:t>mined,</w:t>
            </w:r>
            <w:r w:rsidR="006E2CC9" w:rsidRPr="008E329A">
              <w:rPr>
                <w:spacing w:val="0"/>
              </w:rPr>
              <w:t xml:space="preserve"> </w:t>
            </w:r>
            <w:r w:rsidRPr="008E329A">
              <w:rPr>
                <w:spacing w:val="0"/>
              </w:rPr>
              <w:t>cultivated,</w:t>
            </w:r>
            <w:r w:rsidR="006E2CC9" w:rsidRPr="008E329A">
              <w:rPr>
                <w:spacing w:val="0"/>
              </w:rPr>
              <w:t xml:space="preserve"> </w:t>
            </w:r>
            <w:r w:rsidRPr="008E329A">
              <w:rPr>
                <w:spacing w:val="0"/>
              </w:rPr>
              <w:t>produced,</w:t>
            </w:r>
            <w:r w:rsidR="006E2CC9" w:rsidRPr="008E329A">
              <w:rPr>
                <w:spacing w:val="0"/>
              </w:rPr>
              <w:t xml:space="preserve"> </w:t>
            </w:r>
            <w:r w:rsidRPr="008E329A">
              <w:rPr>
                <w:spacing w:val="0"/>
              </w:rPr>
              <w:t>manufactured,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processed;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through</w:t>
            </w:r>
            <w:r w:rsidR="006E2CC9" w:rsidRPr="008E329A">
              <w:rPr>
                <w:spacing w:val="0"/>
              </w:rPr>
              <w:t xml:space="preserve"> </w:t>
            </w:r>
            <w:r w:rsidRPr="008E329A">
              <w:rPr>
                <w:spacing w:val="0"/>
              </w:rPr>
              <w:t>manufacture,</w:t>
            </w:r>
            <w:r w:rsidR="006E2CC9" w:rsidRPr="008E329A">
              <w:rPr>
                <w:spacing w:val="0"/>
              </w:rPr>
              <w:t xml:space="preserve"> </w:t>
            </w:r>
            <w:r w:rsidRPr="008E329A">
              <w:rPr>
                <w:spacing w:val="0"/>
              </w:rPr>
              <w:t>processing,</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assembly,</w:t>
            </w:r>
            <w:r w:rsidR="006E2CC9" w:rsidRPr="008E329A">
              <w:rPr>
                <w:spacing w:val="0"/>
              </w:rPr>
              <w:t xml:space="preserve"> </w:t>
            </w:r>
            <w:r w:rsidRPr="008E329A">
              <w:rPr>
                <w:spacing w:val="0"/>
              </w:rPr>
              <w:t>another</w:t>
            </w:r>
            <w:r w:rsidR="006E2CC9" w:rsidRPr="008E329A">
              <w:rPr>
                <w:spacing w:val="0"/>
              </w:rPr>
              <w:t xml:space="preserve"> </w:t>
            </w:r>
            <w:r w:rsidRPr="008E329A">
              <w:rPr>
                <w:spacing w:val="0"/>
              </w:rPr>
              <w:t>commercially</w:t>
            </w:r>
            <w:r w:rsidR="006E2CC9" w:rsidRPr="008E329A">
              <w:rPr>
                <w:spacing w:val="0"/>
              </w:rPr>
              <w:t xml:space="preserve"> </w:t>
            </w:r>
            <w:r w:rsidRPr="008E329A">
              <w:rPr>
                <w:spacing w:val="0"/>
              </w:rPr>
              <w:t>recognized</w:t>
            </w:r>
            <w:r w:rsidR="006E2CC9" w:rsidRPr="008E329A">
              <w:rPr>
                <w:spacing w:val="0"/>
              </w:rPr>
              <w:t xml:space="preserve"> </w:t>
            </w:r>
            <w:r w:rsidRPr="008E329A">
              <w:rPr>
                <w:spacing w:val="0"/>
              </w:rPr>
              <w:t>article</w:t>
            </w:r>
            <w:r w:rsidR="006E2CC9" w:rsidRPr="008E329A">
              <w:rPr>
                <w:spacing w:val="0"/>
              </w:rPr>
              <w:t xml:space="preserve"> </w:t>
            </w:r>
            <w:r w:rsidRPr="008E329A">
              <w:rPr>
                <w:spacing w:val="0"/>
              </w:rPr>
              <w:t>results</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differs</w:t>
            </w:r>
            <w:r w:rsidR="006E2CC9" w:rsidRPr="008E329A">
              <w:rPr>
                <w:spacing w:val="0"/>
              </w:rPr>
              <w:t xml:space="preserve"> </w:t>
            </w:r>
            <w:r w:rsidRPr="008E329A">
              <w:rPr>
                <w:spacing w:val="0"/>
              </w:rPr>
              <w:t>substantially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basic</w:t>
            </w:r>
            <w:r w:rsidR="006E2CC9" w:rsidRPr="008E329A">
              <w:rPr>
                <w:spacing w:val="0"/>
              </w:rPr>
              <w:t xml:space="preserve"> </w:t>
            </w:r>
            <w:r w:rsidRPr="008E329A">
              <w:rPr>
                <w:spacing w:val="0"/>
              </w:rPr>
              <w:t>characteristics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components.</w:t>
            </w:r>
            <w:r w:rsidR="006E2CC9" w:rsidRPr="008E329A">
              <w:rPr>
                <w:spacing w:val="0"/>
              </w:rPr>
              <w:t xml:space="preserve"> </w:t>
            </w:r>
          </w:p>
        </w:tc>
      </w:tr>
      <w:tr w:rsidR="00455149" w:rsidRPr="008E329A" w14:paraId="09089AA2" w14:textId="77777777" w:rsidTr="00C952F3">
        <w:tc>
          <w:tcPr>
            <w:tcW w:w="2268" w:type="dxa"/>
          </w:tcPr>
          <w:p w14:paraId="586CF672" w14:textId="77777777" w:rsidR="00455149" w:rsidRPr="008E329A" w:rsidRDefault="00455149" w:rsidP="005E11E8">
            <w:pPr>
              <w:pStyle w:val="sec7-clausesBefore0ptAfter10pt"/>
              <w:spacing w:before="120" w:after="120"/>
            </w:pPr>
            <w:bookmarkStart w:id="658" w:name="_Toc167083643"/>
            <w:bookmarkStart w:id="659" w:name="_Toc135757042"/>
            <w:r w:rsidRPr="008E329A">
              <w:t>Notices</w:t>
            </w:r>
            <w:bookmarkEnd w:id="658"/>
            <w:bookmarkEnd w:id="659"/>
          </w:p>
        </w:tc>
        <w:tc>
          <w:tcPr>
            <w:tcW w:w="6948" w:type="dxa"/>
          </w:tcPr>
          <w:p w14:paraId="67374F80" w14:textId="77777777" w:rsidR="00455149" w:rsidRPr="008E329A" w:rsidRDefault="00455149" w:rsidP="005E11E8">
            <w:pPr>
              <w:pStyle w:val="Sub-ClauseText"/>
              <w:numPr>
                <w:ilvl w:val="1"/>
                <w:numId w:val="9"/>
              </w:numPr>
              <w:rPr>
                <w:spacing w:val="0"/>
              </w:rPr>
            </w:pPr>
            <w:r w:rsidRPr="008E329A">
              <w:rPr>
                <w:spacing w:val="0"/>
              </w:rPr>
              <w:t>Any</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given</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one</w:t>
            </w:r>
            <w:r w:rsidR="006E2CC9" w:rsidRPr="008E329A">
              <w:rPr>
                <w:spacing w:val="0"/>
              </w:rPr>
              <w:t xml:space="preserve"> </w:t>
            </w:r>
            <w:r w:rsidRPr="008E329A">
              <w:rPr>
                <w:spacing w:val="0"/>
              </w:rPr>
              <w:t>party</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address</w:t>
            </w:r>
            <w:r w:rsidR="006E2CC9" w:rsidRPr="008E329A">
              <w:rPr>
                <w:spacing w:val="0"/>
              </w:rPr>
              <w:t xml:space="preserve"> </w:t>
            </w:r>
            <w:r w:rsidRPr="008E329A">
              <w:rPr>
                <w:b/>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spacing w:val="0"/>
              </w:rPr>
              <w:t xml:space="preserve"> </w:t>
            </w:r>
            <w:r w:rsidRPr="008E329A">
              <w:rPr>
                <w:b/>
                <w:spacing w:val="0"/>
              </w:rPr>
              <w:t>SCC</w:t>
            </w:r>
            <w:r w:rsidRPr="008E329A">
              <w:rPr>
                <w:b/>
                <w:bCs/>
                <w:spacing w:val="0"/>
              </w:rPr>
              <w: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term</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writing”</w:t>
            </w:r>
            <w:r w:rsidR="006E2CC9" w:rsidRPr="008E329A">
              <w:rPr>
                <w:spacing w:val="0"/>
              </w:rPr>
              <w:t xml:space="preserve"> </w:t>
            </w:r>
            <w:r w:rsidRPr="008E329A">
              <w:rPr>
                <w:spacing w:val="0"/>
              </w:rPr>
              <w:t>means</w:t>
            </w:r>
            <w:r w:rsidR="006E2CC9" w:rsidRPr="008E329A">
              <w:rPr>
                <w:spacing w:val="0"/>
              </w:rPr>
              <w:t xml:space="preserve"> </w:t>
            </w:r>
            <w:r w:rsidRPr="008E329A">
              <w:rPr>
                <w:spacing w:val="0"/>
              </w:rPr>
              <w:t>communicated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form</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proof</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receipt.</w:t>
            </w:r>
            <w:r w:rsidR="006E2CC9" w:rsidRPr="008E329A">
              <w:rPr>
                <w:spacing w:val="0"/>
              </w:rPr>
              <w:t xml:space="preserve"> </w:t>
            </w:r>
          </w:p>
          <w:p w14:paraId="4FF1C468" w14:textId="77777777" w:rsidR="00455149" w:rsidRPr="008E329A" w:rsidRDefault="00455149" w:rsidP="005E11E8">
            <w:pPr>
              <w:pStyle w:val="Sub-ClauseText"/>
              <w:numPr>
                <w:ilvl w:val="1"/>
                <w:numId w:val="9"/>
              </w:numPr>
              <w:rPr>
                <w:spacing w:val="0"/>
              </w:rPr>
            </w:pPr>
            <w:r w:rsidRPr="008E329A">
              <w:rPr>
                <w:spacing w:val="0"/>
              </w:rPr>
              <w:t>A</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effective</w:t>
            </w:r>
            <w:r w:rsidR="006E2CC9" w:rsidRPr="008E329A">
              <w:rPr>
                <w:spacing w:val="0"/>
              </w:rPr>
              <w:t xml:space="preserve"> </w:t>
            </w:r>
            <w:r w:rsidRPr="008E329A">
              <w:rPr>
                <w:spacing w:val="0"/>
              </w:rPr>
              <w:t>when</w:t>
            </w:r>
            <w:r w:rsidR="006E2CC9" w:rsidRPr="008E329A">
              <w:rPr>
                <w:spacing w:val="0"/>
              </w:rPr>
              <w:t xml:space="preserve"> </w:t>
            </w:r>
            <w:r w:rsidRPr="008E329A">
              <w:rPr>
                <w:spacing w:val="0"/>
              </w:rPr>
              <w:t>delivered</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on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notice’s</w:t>
            </w:r>
            <w:r w:rsidR="006E2CC9" w:rsidRPr="008E329A">
              <w:rPr>
                <w:spacing w:val="0"/>
              </w:rPr>
              <w:t xml:space="preserve"> </w:t>
            </w:r>
            <w:r w:rsidRPr="008E329A">
              <w:rPr>
                <w:spacing w:val="0"/>
              </w:rPr>
              <w:t>effective</w:t>
            </w:r>
            <w:r w:rsidR="006E2CC9" w:rsidRPr="008E329A">
              <w:rPr>
                <w:spacing w:val="0"/>
              </w:rPr>
              <w:t xml:space="preserve"> </w:t>
            </w:r>
            <w:r w:rsidRPr="008E329A">
              <w:rPr>
                <w:spacing w:val="0"/>
              </w:rPr>
              <w:t>date,</w:t>
            </w:r>
            <w:r w:rsidR="006E2CC9" w:rsidRPr="008E329A">
              <w:rPr>
                <w:spacing w:val="0"/>
              </w:rPr>
              <w:t xml:space="preserve"> </w:t>
            </w:r>
            <w:r w:rsidRPr="008E329A">
              <w:rPr>
                <w:spacing w:val="0"/>
              </w:rPr>
              <w:t>whichever</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later.</w:t>
            </w:r>
          </w:p>
        </w:tc>
      </w:tr>
      <w:tr w:rsidR="00455149" w:rsidRPr="008E329A" w14:paraId="167D203E" w14:textId="77777777" w:rsidTr="00C952F3">
        <w:tc>
          <w:tcPr>
            <w:tcW w:w="2268" w:type="dxa"/>
          </w:tcPr>
          <w:p w14:paraId="2A20EBF4" w14:textId="77777777" w:rsidR="00455149" w:rsidRPr="008E329A" w:rsidRDefault="00455149" w:rsidP="005E11E8">
            <w:pPr>
              <w:pStyle w:val="sec7-clausesBefore0ptAfter10pt"/>
              <w:spacing w:before="120" w:after="120"/>
            </w:pPr>
            <w:bookmarkStart w:id="660" w:name="_Toc167083644"/>
            <w:bookmarkStart w:id="661" w:name="_Toc135757043"/>
            <w:r w:rsidRPr="008E329A">
              <w:t>Governing</w:t>
            </w:r>
            <w:r w:rsidR="006E2CC9" w:rsidRPr="008E329A">
              <w:t xml:space="preserve"> </w:t>
            </w:r>
            <w:r w:rsidRPr="008E329A">
              <w:t>Law</w:t>
            </w:r>
            <w:bookmarkEnd w:id="660"/>
            <w:bookmarkEnd w:id="661"/>
          </w:p>
        </w:tc>
        <w:tc>
          <w:tcPr>
            <w:tcW w:w="6948" w:type="dxa"/>
          </w:tcPr>
          <w:p w14:paraId="4C08C4D5" w14:textId="77777777" w:rsidR="00455149" w:rsidRPr="008E329A" w:rsidRDefault="00455149" w:rsidP="005E11E8">
            <w:pPr>
              <w:pStyle w:val="Sub-ClauseText"/>
              <w:numPr>
                <w:ilvl w:val="1"/>
                <w:numId w:val="44"/>
              </w:numPr>
              <w:rPr>
                <w:spacing w:val="0"/>
              </w:rPr>
            </w:pP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governed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interpreted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laws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Country,</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otherwise</w:t>
            </w:r>
            <w:r w:rsidR="006E2CC9" w:rsidRPr="008E329A">
              <w:rPr>
                <w:spacing w:val="0"/>
              </w:rPr>
              <w:t xml:space="preserve"> </w:t>
            </w:r>
            <w:r w:rsidRPr="008E329A">
              <w:rPr>
                <w:b/>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spacing w:val="0"/>
              </w:rPr>
              <w:t xml:space="preserve"> </w:t>
            </w:r>
            <w:r w:rsidRPr="008E329A">
              <w:rPr>
                <w:b/>
                <w:spacing w:val="0"/>
              </w:rPr>
              <w:t>SCC</w:t>
            </w:r>
            <w:r w:rsidRPr="008E329A">
              <w:rPr>
                <w:b/>
                <w:bCs/>
                <w:spacing w:val="0"/>
              </w:rPr>
              <w:t>.</w:t>
            </w:r>
          </w:p>
          <w:p w14:paraId="07740D61" w14:textId="77777777" w:rsidR="00321533" w:rsidRPr="008E329A" w:rsidRDefault="00321533" w:rsidP="00F2630D">
            <w:pPr>
              <w:numPr>
                <w:ilvl w:val="1"/>
                <w:numId w:val="68"/>
              </w:numPr>
              <w:suppressAutoHyphens/>
              <w:overflowPunct w:val="0"/>
              <w:autoSpaceDE w:val="0"/>
              <w:autoSpaceDN w:val="0"/>
              <w:adjustRightInd w:val="0"/>
              <w:spacing w:before="120" w:after="120"/>
              <w:ind w:right="-72"/>
              <w:jc w:val="both"/>
              <w:textAlignment w:val="baseline"/>
            </w:pPr>
            <w:r w:rsidRPr="008E329A">
              <w:t>Throughout</w:t>
            </w:r>
            <w:r w:rsidR="006E2CC9" w:rsidRPr="008E329A">
              <w:t xml:space="preserve"> </w:t>
            </w:r>
            <w:r w:rsidRPr="008E329A">
              <w:t>the</w:t>
            </w:r>
            <w:r w:rsidR="006E2CC9" w:rsidRPr="008E329A">
              <w:t xml:space="preserve"> </w:t>
            </w:r>
            <w:r w:rsidRPr="008E329A">
              <w:t>execution</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001B4DE8" w:rsidRPr="008E329A">
              <w:t>the Supplier</w:t>
            </w:r>
            <w:r w:rsidR="006E2CC9" w:rsidRPr="008E329A">
              <w:t xml:space="preserve"> </w:t>
            </w:r>
            <w:r w:rsidRPr="008E329A">
              <w:t>shall</w:t>
            </w:r>
            <w:r w:rsidR="006E2CC9" w:rsidRPr="008E329A">
              <w:t xml:space="preserve"> </w:t>
            </w:r>
            <w:r w:rsidRPr="008E329A">
              <w:t>comply</w:t>
            </w:r>
            <w:r w:rsidR="006E2CC9" w:rsidRPr="008E329A">
              <w:t xml:space="preserve"> </w:t>
            </w:r>
            <w:r w:rsidRPr="008E329A">
              <w:t>with</w:t>
            </w:r>
            <w:r w:rsidR="006E2CC9" w:rsidRPr="008E329A">
              <w:t xml:space="preserve"> </w:t>
            </w:r>
            <w:r w:rsidRPr="008E329A">
              <w:t>the</w:t>
            </w:r>
            <w:r w:rsidR="006E2CC9" w:rsidRPr="008E329A">
              <w:t xml:space="preserve"> </w:t>
            </w:r>
            <w:r w:rsidRPr="008E329A">
              <w:t>import</w:t>
            </w:r>
            <w:r w:rsidR="006E2CC9" w:rsidRPr="008E329A">
              <w:t xml:space="preserve"> </w:t>
            </w:r>
            <w:r w:rsidRPr="008E329A">
              <w:t>of</w:t>
            </w:r>
            <w:r w:rsidR="006E2CC9" w:rsidRPr="008E329A">
              <w:t xml:space="preserve"> </w:t>
            </w:r>
            <w:r w:rsidRPr="008E329A">
              <w:t>goods</w:t>
            </w:r>
            <w:r w:rsidR="006E2CC9" w:rsidRPr="008E329A">
              <w:t xml:space="preserve"> </w:t>
            </w:r>
            <w:r w:rsidRPr="008E329A">
              <w:t>and</w:t>
            </w:r>
            <w:r w:rsidR="006E2CC9" w:rsidRPr="008E329A">
              <w:t xml:space="preserve"> </w:t>
            </w:r>
            <w:r w:rsidRPr="008E329A">
              <w:t>services</w:t>
            </w:r>
            <w:r w:rsidR="006E2CC9" w:rsidRPr="008E329A">
              <w:t xml:space="preserve"> </w:t>
            </w:r>
            <w:r w:rsidRPr="008E329A">
              <w:t>prohibitions</w:t>
            </w:r>
            <w:r w:rsidR="006E2CC9" w:rsidRPr="008E329A">
              <w:t xml:space="preserve"> </w:t>
            </w:r>
            <w:r w:rsidRPr="008E329A">
              <w:t>in</w:t>
            </w:r>
            <w:r w:rsidR="006E2CC9" w:rsidRPr="008E329A">
              <w:t xml:space="preserve"> </w:t>
            </w:r>
            <w:r w:rsidRPr="008E329A">
              <w:t>the</w:t>
            </w:r>
            <w:r w:rsidR="006E2CC9" w:rsidRPr="008E329A">
              <w:t xml:space="preserve"> </w:t>
            </w:r>
            <w:r w:rsidR="00C11F49" w:rsidRPr="008E329A">
              <w:t>Purchaser’s</w:t>
            </w:r>
            <w:r w:rsidR="006E2CC9" w:rsidRPr="008E329A">
              <w:t xml:space="preserve"> </w:t>
            </w:r>
            <w:r w:rsidR="00C11F49" w:rsidRPr="008E329A">
              <w:t>Country</w:t>
            </w:r>
            <w:r w:rsidR="006E2CC9" w:rsidRPr="008E329A">
              <w:t xml:space="preserve"> </w:t>
            </w:r>
            <w:r w:rsidRPr="008E329A">
              <w:t>when</w:t>
            </w:r>
            <w:r w:rsidR="005B4573" w:rsidRPr="008E329A">
              <w:t>:</w:t>
            </w:r>
          </w:p>
          <w:p w14:paraId="0A31E83B" w14:textId="77777777" w:rsidR="00321533" w:rsidRPr="008E329A" w:rsidRDefault="00321533" w:rsidP="00F2630D">
            <w:pPr>
              <w:pStyle w:val="ListParagraph"/>
              <w:numPr>
                <w:ilvl w:val="0"/>
                <w:numId w:val="120"/>
              </w:numPr>
              <w:suppressAutoHyphens/>
              <w:overflowPunct w:val="0"/>
              <w:autoSpaceDE w:val="0"/>
              <w:autoSpaceDN w:val="0"/>
              <w:adjustRightInd w:val="0"/>
              <w:spacing w:before="120" w:after="120"/>
              <w:ind w:left="1224" w:right="-72" w:hanging="450"/>
              <w:contextualSpacing w:val="0"/>
              <w:jc w:val="both"/>
              <w:textAlignment w:val="baseline"/>
            </w:pPr>
            <w:proofErr w:type="gramStart"/>
            <w:r w:rsidRPr="008E329A">
              <w:t>as</w:t>
            </w:r>
            <w:proofErr w:type="gramEnd"/>
            <w:r w:rsidR="006E2CC9" w:rsidRPr="008E329A">
              <w:t xml:space="preserve"> </w:t>
            </w:r>
            <w:r w:rsidRPr="008E329A">
              <w:t>a</w:t>
            </w:r>
            <w:r w:rsidR="006E2CC9" w:rsidRPr="008E329A">
              <w:t xml:space="preserve"> </w:t>
            </w:r>
            <w:r w:rsidRPr="008E329A">
              <w:t>matter</w:t>
            </w:r>
            <w:r w:rsidR="006E2CC9" w:rsidRPr="008E329A">
              <w:t xml:space="preserve"> </w:t>
            </w:r>
            <w:r w:rsidRPr="008E329A">
              <w:t>of</w:t>
            </w:r>
            <w:r w:rsidR="006E2CC9" w:rsidRPr="008E329A">
              <w:t xml:space="preserve"> </w:t>
            </w:r>
            <w:r w:rsidRPr="008E329A">
              <w:t>law</w:t>
            </w:r>
            <w:r w:rsidR="006E2CC9" w:rsidRPr="008E329A">
              <w:t xml:space="preserve"> </w:t>
            </w:r>
            <w:r w:rsidRPr="008E329A">
              <w:t>or</w:t>
            </w:r>
            <w:r w:rsidR="006E2CC9" w:rsidRPr="008E329A">
              <w:t xml:space="preserve"> </w:t>
            </w:r>
            <w:r w:rsidRPr="008E329A">
              <w:t>official</w:t>
            </w:r>
            <w:r w:rsidR="006E2CC9" w:rsidRPr="008E329A">
              <w:t xml:space="preserve"> </w:t>
            </w:r>
            <w:r w:rsidRPr="008E329A">
              <w:t>regulations,</w:t>
            </w:r>
            <w:r w:rsidR="006E2CC9" w:rsidRPr="008E329A">
              <w:t xml:space="preserve"> </w:t>
            </w:r>
            <w:r w:rsidRPr="008E329A">
              <w:t>the</w:t>
            </w:r>
            <w:r w:rsidR="006E2CC9" w:rsidRPr="008E329A">
              <w:t xml:space="preserve"> </w:t>
            </w:r>
            <w:r w:rsidRPr="008E329A">
              <w:t>Borrower’s</w:t>
            </w:r>
            <w:r w:rsidR="006E2CC9" w:rsidRPr="008E329A">
              <w:t xml:space="preserve"> </w:t>
            </w:r>
            <w:r w:rsidRPr="008E329A">
              <w:t>country</w:t>
            </w:r>
            <w:r w:rsidR="006E2CC9" w:rsidRPr="008E329A">
              <w:t xml:space="preserve"> </w:t>
            </w:r>
            <w:r w:rsidRPr="008E329A">
              <w:t>prohibits</w:t>
            </w:r>
            <w:r w:rsidR="006E2CC9" w:rsidRPr="008E329A">
              <w:t xml:space="preserve"> </w:t>
            </w:r>
            <w:r w:rsidRPr="008E329A">
              <w:t>commercial</w:t>
            </w:r>
            <w:r w:rsidR="006E2CC9" w:rsidRPr="008E329A">
              <w:t xml:space="preserve"> </w:t>
            </w:r>
            <w:r w:rsidRPr="008E329A">
              <w:t>relations</w:t>
            </w:r>
            <w:r w:rsidR="006E2CC9" w:rsidRPr="008E329A">
              <w:t xml:space="preserve"> </w:t>
            </w:r>
            <w:r w:rsidRPr="008E329A">
              <w:t>with</w:t>
            </w:r>
            <w:r w:rsidR="006E2CC9" w:rsidRPr="008E329A">
              <w:t xml:space="preserve"> </w:t>
            </w:r>
            <w:r w:rsidRPr="008E329A">
              <w:t>that</w:t>
            </w:r>
            <w:r w:rsidR="006E2CC9" w:rsidRPr="008E329A">
              <w:t xml:space="preserve"> </w:t>
            </w:r>
            <w:r w:rsidRPr="008E329A">
              <w:t>country;</w:t>
            </w:r>
            <w:r w:rsidR="006E2CC9" w:rsidRPr="008E329A">
              <w:t xml:space="preserve"> </w:t>
            </w:r>
            <w:r w:rsidRPr="008E329A">
              <w:t>or</w:t>
            </w:r>
            <w:r w:rsidR="006E2CC9" w:rsidRPr="008E329A">
              <w:t xml:space="preserve"> </w:t>
            </w:r>
          </w:p>
          <w:p w14:paraId="37A6D66F" w14:textId="77777777" w:rsidR="00321533" w:rsidRPr="008E329A" w:rsidRDefault="00321533" w:rsidP="00F2630D">
            <w:pPr>
              <w:pStyle w:val="Sub-ClauseText"/>
              <w:numPr>
                <w:ilvl w:val="0"/>
                <w:numId w:val="120"/>
              </w:numPr>
              <w:ind w:left="1224" w:hanging="450"/>
              <w:rPr>
                <w:spacing w:val="0"/>
              </w:rPr>
            </w:pPr>
            <w:proofErr w:type="gramStart"/>
            <w:r w:rsidRPr="008E329A">
              <w:t>by</w:t>
            </w:r>
            <w:proofErr w:type="gramEnd"/>
            <w:r w:rsidR="006E2CC9" w:rsidRPr="008E329A">
              <w:t xml:space="preserve"> </w:t>
            </w:r>
            <w:r w:rsidRPr="008E329A">
              <w:t>an</w:t>
            </w:r>
            <w:r w:rsidR="006E2CC9" w:rsidRPr="008E329A">
              <w:t xml:space="preserve"> </w:t>
            </w:r>
            <w:r w:rsidRPr="008E329A">
              <w:t>act</w:t>
            </w:r>
            <w:r w:rsidR="006E2CC9" w:rsidRPr="008E329A">
              <w:t xml:space="preserve"> </w:t>
            </w:r>
            <w:r w:rsidRPr="008E329A">
              <w:t>of</w:t>
            </w:r>
            <w:r w:rsidR="006E2CC9" w:rsidRPr="008E329A">
              <w:t xml:space="preserve"> </w:t>
            </w:r>
            <w:r w:rsidRPr="008E329A">
              <w:t>compliance</w:t>
            </w:r>
            <w:r w:rsidR="006E2CC9" w:rsidRPr="008E329A">
              <w:t xml:space="preserve"> </w:t>
            </w:r>
            <w:r w:rsidRPr="008E329A">
              <w:t>with</w:t>
            </w:r>
            <w:r w:rsidR="006E2CC9" w:rsidRPr="008E329A">
              <w:t xml:space="preserve"> </w:t>
            </w:r>
            <w:r w:rsidRPr="008E329A">
              <w:t>a</w:t>
            </w:r>
            <w:r w:rsidR="006E2CC9" w:rsidRPr="008E329A">
              <w:t xml:space="preserve"> </w:t>
            </w:r>
            <w:r w:rsidRPr="008E329A">
              <w:t>decision</w:t>
            </w:r>
            <w:r w:rsidR="006E2CC9" w:rsidRPr="008E329A">
              <w:t xml:space="preserve"> </w:t>
            </w:r>
            <w:r w:rsidRPr="008E329A">
              <w:t>of</w:t>
            </w:r>
            <w:r w:rsidR="006E2CC9" w:rsidRPr="008E329A">
              <w:t xml:space="preserve"> </w:t>
            </w:r>
            <w:r w:rsidRPr="008E329A">
              <w:t>the</w:t>
            </w:r>
            <w:r w:rsidR="006E2CC9" w:rsidRPr="008E329A">
              <w:t xml:space="preserve"> </w:t>
            </w:r>
            <w:r w:rsidRPr="008E329A">
              <w:t>United</w:t>
            </w:r>
            <w:r w:rsidR="006E2CC9" w:rsidRPr="008E329A">
              <w:t xml:space="preserve"> </w:t>
            </w:r>
            <w:r w:rsidRPr="008E329A">
              <w:t>Nations</w:t>
            </w:r>
            <w:r w:rsidR="006E2CC9" w:rsidRPr="008E329A">
              <w:t xml:space="preserve"> </w:t>
            </w:r>
            <w:r w:rsidRPr="008E329A">
              <w:t>Security</w:t>
            </w:r>
            <w:r w:rsidR="006E2CC9" w:rsidRPr="008E329A">
              <w:t xml:space="preserve"> </w:t>
            </w:r>
            <w:r w:rsidRPr="008E329A">
              <w:t>Council</w:t>
            </w:r>
            <w:r w:rsidR="006E2CC9" w:rsidRPr="008E329A">
              <w:t xml:space="preserve"> </w:t>
            </w:r>
            <w:r w:rsidRPr="008E329A">
              <w:t>taken</w:t>
            </w:r>
            <w:r w:rsidR="006E2CC9" w:rsidRPr="008E329A">
              <w:t xml:space="preserve"> </w:t>
            </w:r>
            <w:r w:rsidRPr="008E329A">
              <w:t>under</w:t>
            </w:r>
            <w:r w:rsidR="006E2CC9" w:rsidRPr="008E329A">
              <w:t xml:space="preserve"> </w:t>
            </w:r>
            <w:r w:rsidRPr="008E329A">
              <w:t>Chapter</w:t>
            </w:r>
            <w:r w:rsidR="006E2CC9" w:rsidRPr="008E329A">
              <w:t xml:space="preserve"> </w:t>
            </w:r>
            <w:r w:rsidRPr="008E329A">
              <w:t>VII</w:t>
            </w:r>
            <w:r w:rsidR="006E2CC9" w:rsidRPr="008E329A">
              <w:t xml:space="preserve"> </w:t>
            </w:r>
            <w:r w:rsidRPr="008E329A">
              <w:t>of</w:t>
            </w:r>
            <w:r w:rsidR="006E2CC9" w:rsidRPr="008E329A">
              <w:t xml:space="preserve"> </w:t>
            </w:r>
            <w:r w:rsidRPr="008E329A">
              <w:t>the</w:t>
            </w:r>
            <w:r w:rsidR="006E2CC9" w:rsidRPr="008E329A">
              <w:t xml:space="preserve"> </w:t>
            </w:r>
            <w:r w:rsidRPr="008E329A">
              <w:t>Charter</w:t>
            </w:r>
            <w:r w:rsidR="006E2CC9" w:rsidRPr="008E329A">
              <w:t xml:space="preserve"> </w:t>
            </w:r>
            <w:r w:rsidRPr="008E329A">
              <w:t>of</w:t>
            </w:r>
            <w:r w:rsidR="006E2CC9" w:rsidRPr="008E329A">
              <w:t xml:space="preserve"> </w:t>
            </w:r>
            <w:r w:rsidRPr="008E329A">
              <w:t>the</w:t>
            </w:r>
            <w:r w:rsidR="006E2CC9" w:rsidRPr="008E329A">
              <w:t xml:space="preserve"> </w:t>
            </w:r>
            <w:r w:rsidRPr="008E329A">
              <w:t>United</w:t>
            </w:r>
            <w:r w:rsidR="006E2CC9" w:rsidRPr="008E329A">
              <w:t xml:space="preserve"> </w:t>
            </w:r>
            <w:r w:rsidRPr="008E329A">
              <w:t>Nations,</w:t>
            </w:r>
            <w:r w:rsidR="006E2CC9" w:rsidRPr="008E329A">
              <w:t xml:space="preserve"> </w:t>
            </w:r>
            <w:r w:rsidRPr="008E329A">
              <w:t>the</w:t>
            </w:r>
            <w:r w:rsidR="006E2CC9" w:rsidRPr="008E329A">
              <w:t xml:space="preserve"> </w:t>
            </w:r>
            <w:r w:rsidRPr="008E329A">
              <w:t>Borrower’s</w:t>
            </w:r>
            <w:r w:rsidR="006E2CC9" w:rsidRPr="008E329A">
              <w:t xml:space="preserve"> </w:t>
            </w:r>
            <w:r w:rsidRPr="008E329A">
              <w:t>Country</w:t>
            </w:r>
            <w:r w:rsidR="006E2CC9" w:rsidRPr="008E329A">
              <w:t xml:space="preserve"> </w:t>
            </w:r>
            <w:r w:rsidRPr="008E329A">
              <w:t>prohibits</w:t>
            </w:r>
            <w:r w:rsidR="006E2CC9" w:rsidRPr="008E329A">
              <w:t xml:space="preserve"> </w:t>
            </w:r>
            <w:r w:rsidRPr="008E329A">
              <w:t>any</w:t>
            </w:r>
            <w:r w:rsidR="006E2CC9" w:rsidRPr="008E329A">
              <w:t xml:space="preserve"> </w:t>
            </w:r>
            <w:r w:rsidRPr="008E329A">
              <w:t>import</w:t>
            </w:r>
            <w:r w:rsidR="006E2CC9" w:rsidRPr="008E329A">
              <w:t xml:space="preserve"> </w:t>
            </w:r>
            <w:r w:rsidRPr="008E329A">
              <w:t>of</w:t>
            </w:r>
            <w:r w:rsidR="006E2CC9" w:rsidRPr="008E329A">
              <w:t xml:space="preserve"> </w:t>
            </w:r>
            <w:r w:rsidRPr="008E329A">
              <w:t>goods</w:t>
            </w:r>
            <w:r w:rsidR="006E2CC9" w:rsidRPr="008E329A">
              <w:t xml:space="preserve"> </w:t>
            </w:r>
            <w:r w:rsidRPr="008E329A">
              <w:t>from</w:t>
            </w:r>
            <w:r w:rsidR="006E2CC9" w:rsidRPr="008E329A">
              <w:t xml:space="preserve"> </w:t>
            </w:r>
            <w:r w:rsidRPr="008E329A">
              <w:t>that</w:t>
            </w:r>
            <w:r w:rsidR="006E2CC9" w:rsidRPr="008E329A">
              <w:t xml:space="preserve"> </w:t>
            </w:r>
            <w:r w:rsidRPr="008E329A">
              <w:t>country</w:t>
            </w:r>
            <w:r w:rsidR="006E2CC9" w:rsidRPr="008E329A">
              <w:t xml:space="preserve"> </w:t>
            </w:r>
            <w:r w:rsidRPr="008E329A">
              <w:t>or</w:t>
            </w:r>
            <w:r w:rsidR="006E2CC9" w:rsidRPr="008E329A">
              <w:t xml:space="preserve"> </w:t>
            </w:r>
            <w:r w:rsidRPr="008E329A">
              <w:t>any</w:t>
            </w:r>
            <w:r w:rsidR="006E2CC9" w:rsidRPr="008E329A">
              <w:t xml:space="preserve"> </w:t>
            </w:r>
            <w:r w:rsidRPr="008E329A">
              <w:t>payments</w:t>
            </w:r>
            <w:r w:rsidR="006E2CC9" w:rsidRPr="008E329A">
              <w:t xml:space="preserve"> </w:t>
            </w:r>
            <w:r w:rsidRPr="008E329A">
              <w:t>to</w:t>
            </w:r>
            <w:r w:rsidR="006E2CC9" w:rsidRPr="008E329A">
              <w:t xml:space="preserve"> </w:t>
            </w:r>
            <w:r w:rsidRPr="008E329A">
              <w:t>any</w:t>
            </w:r>
            <w:r w:rsidR="006E2CC9" w:rsidRPr="008E329A">
              <w:t xml:space="preserve"> </w:t>
            </w:r>
            <w:r w:rsidRPr="008E329A">
              <w:t>country,</w:t>
            </w:r>
            <w:r w:rsidR="006E2CC9" w:rsidRPr="008E329A">
              <w:t xml:space="preserve"> </w:t>
            </w:r>
            <w:r w:rsidRPr="008E329A">
              <w:t>person,</w:t>
            </w:r>
            <w:r w:rsidR="006E2CC9" w:rsidRPr="008E329A">
              <w:t xml:space="preserve"> </w:t>
            </w:r>
            <w:r w:rsidRPr="008E329A">
              <w:t>or</w:t>
            </w:r>
            <w:r w:rsidR="006E2CC9" w:rsidRPr="008E329A">
              <w:t xml:space="preserve"> </w:t>
            </w:r>
            <w:r w:rsidRPr="008E329A">
              <w:t>entity</w:t>
            </w:r>
            <w:r w:rsidR="006E2CC9" w:rsidRPr="008E329A">
              <w:t xml:space="preserve"> </w:t>
            </w:r>
            <w:r w:rsidRPr="008E329A">
              <w:t>in</w:t>
            </w:r>
            <w:r w:rsidR="006E2CC9" w:rsidRPr="008E329A">
              <w:t xml:space="preserve"> </w:t>
            </w:r>
            <w:r w:rsidRPr="008E329A">
              <w:t>that</w:t>
            </w:r>
            <w:r w:rsidR="006E2CC9" w:rsidRPr="008E329A">
              <w:t xml:space="preserve"> </w:t>
            </w:r>
            <w:r w:rsidRPr="008E329A">
              <w:t>country.</w:t>
            </w:r>
          </w:p>
        </w:tc>
      </w:tr>
      <w:tr w:rsidR="00455149" w:rsidRPr="008E329A" w14:paraId="32F93189" w14:textId="77777777" w:rsidTr="00C952F3">
        <w:tc>
          <w:tcPr>
            <w:tcW w:w="2268" w:type="dxa"/>
          </w:tcPr>
          <w:p w14:paraId="594A9BAD" w14:textId="77777777" w:rsidR="00455149" w:rsidRPr="008E329A" w:rsidRDefault="00455149" w:rsidP="005E11E8">
            <w:pPr>
              <w:pStyle w:val="sec7-clausesBefore0ptAfter10pt"/>
              <w:spacing w:before="120" w:after="120"/>
            </w:pPr>
            <w:bookmarkStart w:id="662" w:name="_Toc167083645"/>
            <w:bookmarkStart w:id="663" w:name="_Toc135757044"/>
            <w:r w:rsidRPr="008E329A">
              <w:t>Settlement</w:t>
            </w:r>
            <w:r w:rsidR="006E2CC9" w:rsidRPr="008E329A">
              <w:t xml:space="preserve"> </w:t>
            </w:r>
            <w:r w:rsidRPr="008E329A">
              <w:t>of</w:t>
            </w:r>
            <w:r w:rsidR="006E2CC9" w:rsidRPr="008E329A">
              <w:t xml:space="preserve"> </w:t>
            </w:r>
            <w:r w:rsidRPr="008E329A">
              <w:t>Disputes</w:t>
            </w:r>
            <w:bookmarkEnd w:id="662"/>
            <w:bookmarkEnd w:id="663"/>
          </w:p>
        </w:tc>
        <w:tc>
          <w:tcPr>
            <w:tcW w:w="6948" w:type="dxa"/>
          </w:tcPr>
          <w:p w14:paraId="1E431BAF" w14:textId="77777777" w:rsidR="00455149" w:rsidRPr="008E329A" w:rsidRDefault="00455149" w:rsidP="005E11E8">
            <w:pPr>
              <w:pStyle w:val="Sub-ClauseText"/>
              <w:numPr>
                <w:ilvl w:val="1"/>
                <w:numId w:val="10"/>
              </w:numPr>
              <w:ind w:left="605" w:hanging="605"/>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make</w:t>
            </w:r>
            <w:r w:rsidR="006E2CC9" w:rsidRPr="008E329A">
              <w:rPr>
                <w:spacing w:val="0"/>
              </w:rPr>
              <w:t xml:space="preserve"> </w:t>
            </w:r>
            <w:r w:rsidRPr="008E329A">
              <w:rPr>
                <w:spacing w:val="0"/>
              </w:rPr>
              <w:t>every</w:t>
            </w:r>
            <w:r w:rsidR="006E2CC9" w:rsidRPr="008E329A">
              <w:rPr>
                <w:spacing w:val="0"/>
              </w:rPr>
              <w:t xml:space="preserve"> </w:t>
            </w:r>
            <w:r w:rsidRPr="008E329A">
              <w:rPr>
                <w:spacing w:val="0"/>
              </w:rPr>
              <w:t>effort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resolve</w:t>
            </w:r>
            <w:r w:rsidR="006E2CC9" w:rsidRPr="008E329A">
              <w:rPr>
                <w:spacing w:val="0"/>
              </w:rPr>
              <w:t xml:space="preserve"> </w:t>
            </w:r>
            <w:r w:rsidRPr="008E329A">
              <w:rPr>
                <w:spacing w:val="0"/>
              </w:rPr>
              <w:t>amicably</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direct</w:t>
            </w:r>
            <w:r w:rsidR="006E2CC9" w:rsidRPr="008E329A">
              <w:rPr>
                <w:spacing w:val="0"/>
              </w:rPr>
              <w:t xml:space="preserve"> </w:t>
            </w:r>
            <w:r w:rsidRPr="008E329A">
              <w:rPr>
                <w:spacing w:val="0"/>
              </w:rPr>
              <w:t>informal</w:t>
            </w:r>
            <w:r w:rsidR="006E2CC9" w:rsidRPr="008E329A">
              <w:rPr>
                <w:spacing w:val="0"/>
              </w:rPr>
              <w:t xml:space="preserve"> </w:t>
            </w:r>
            <w:r w:rsidRPr="008E329A">
              <w:rPr>
                <w:spacing w:val="0"/>
              </w:rPr>
              <w:t>negotiation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disagreement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dispute</w:t>
            </w:r>
            <w:r w:rsidR="006E2CC9" w:rsidRPr="008E329A">
              <w:rPr>
                <w:spacing w:val="0"/>
              </w:rPr>
              <w:t xml:space="preserve"> </w:t>
            </w:r>
            <w:r w:rsidRPr="008E329A">
              <w:rPr>
                <w:spacing w:val="0"/>
              </w:rPr>
              <w:t>arising</w:t>
            </w:r>
            <w:r w:rsidR="006E2CC9" w:rsidRPr="008E329A">
              <w:rPr>
                <w:spacing w:val="0"/>
              </w:rPr>
              <w:t xml:space="preserve"> </w:t>
            </w:r>
            <w:r w:rsidRPr="008E329A">
              <w:rPr>
                <w:spacing w:val="0"/>
              </w:rPr>
              <w:t>between</w:t>
            </w:r>
            <w:r w:rsidR="006E2CC9" w:rsidRPr="008E329A">
              <w:rPr>
                <w:spacing w:val="0"/>
              </w:rPr>
              <w:t xml:space="preserve"> </w:t>
            </w:r>
            <w:r w:rsidRPr="008E329A">
              <w:rPr>
                <w:spacing w:val="0"/>
              </w:rPr>
              <w:t>them</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connection</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p>
          <w:p w14:paraId="0F89C844" w14:textId="77777777" w:rsidR="00455149" w:rsidRPr="008E329A" w:rsidRDefault="00455149" w:rsidP="005E11E8">
            <w:pPr>
              <w:pStyle w:val="Sub-ClauseText"/>
              <w:numPr>
                <w:ilvl w:val="1"/>
                <w:numId w:val="10"/>
              </w:numPr>
              <w:ind w:left="605" w:hanging="605"/>
              <w:rPr>
                <w:spacing w:val="0"/>
              </w:rPr>
            </w:pPr>
            <w:r w:rsidRPr="008E329A">
              <w:rPr>
                <w:spacing w:val="0"/>
              </w:rPr>
              <w:t>If,</w:t>
            </w:r>
            <w:r w:rsidR="006E2CC9" w:rsidRPr="008E329A">
              <w:rPr>
                <w:spacing w:val="0"/>
              </w:rPr>
              <w:t xml:space="preserve"> </w:t>
            </w:r>
            <w:r w:rsidRPr="008E329A">
              <w:rPr>
                <w:spacing w:val="0"/>
              </w:rPr>
              <w:t>after</w:t>
            </w:r>
            <w:r w:rsidR="006E2CC9" w:rsidRPr="008E329A">
              <w:rPr>
                <w:spacing w:val="0"/>
              </w:rPr>
              <w:t xml:space="preserve"> </w:t>
            </w:r>
            <w:r w:rsidRPr="008E329A">
              <w:rPr>
                <w:spacing w:val="0"/>
              </w:rPr>
              <w:t>twenty-eight</w:t>
            </w:r>
            <w:r w:rsidR="006E2CC9" w:rsidRPr="008E329A">
              <w:rPr>
                <w:spacing w:val="0"/>
              </w:rPr>
              <w:t xml:space="preserve"> </w:t>
            </w:r>
            <w:r w:rsidRPr="008E329A">
              <w:rPr>
                <w:spacing w:val="0"/>
              </w:rPr>
              <w:t>(28)</w:t>
            </w:r>
            <w:r w:rsidR="006E2CC9" w:rsidRPr="008E329A">
              <w:rPr>
                <w:spacing w:val="0"/>
              </w:rPr>
              <w:t xml:space="preserve"> </w:t>
            </w:r>
            <w:r w:rsidRPr="008E329A">
              <w:rPr>
                <w:spacing w:val="0"/>
              </w:rPr>
              <w:t>days,</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parties</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failed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resolve</w:t>
            </w:r>
            <w:r w:rsidR="006E2CC9" w:rsidRPr="008E329A">
              <w:rPr>
                <w:spacing w:val="0"/>
              </w:rPr>
              <w:t xml:space="preserve"> </w:t>
            </w:r>
            <w:r w:rsidRPr="008E329A">
              <w:rPr>
                <w:spacing w:val="0"/>
              </w:rPr>
              <w:t>their</w:t>
            </w:r>
            <w:r w:rsidR="006E2CC9" w:rsidRPr="008E329A">
              <w:rPr>
                <w:spacing w:val="0"/>
              </w:rPr>
              <w:t xml:space="preserve"> </w:t>
            </w:r>
            <w:r w:rsidRPr="008E329A">
              <w:rPr>
                <w:spacing w:val="0"/>
              </w:rPr>
              <w:t>dispute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difference</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mutual</w:t>
            </w:r>
            <w:r w:rsidR="006E2CC9" w:rsidRPr="008E329A">
              <w:rPr>
                <w:spacing w:val="0"/>
              </w:rPr>
              <w:t xml:space="preserve"> </w:t>
            </w:r>
            <w:r w:rsidRPr="008E329A">
              <w:rPr>
                <w:spacing w:val="0"/>
              </w:rPr>
              <w:t>consultation,</w:t>
            </w:r>
            <w:r w:rsidR="006E2CC9" w:rsidRPr="008E329A">
              <w:rPr>
                <w:spacing w:val="0"/>
              </w:rPr>
              <w:t xml:space="preserve"> </w:t>
            </w:r>
            <w:r w:rsidRPr="008E329A">
              <w:rPr>
                <w:spacing w:val="0"/>
              </w:rPr>
              <w:t>then</w:t>
            </w:r>
            <w:r w:rsidR="006E2CC9" w:rsidRPr="008E329A">
              <w:rPr>
                <w:spacing w:val="0"/>
              </w:rPr>
              <w:t xml:space="preserve"> </w:t>
            </w:r>
            <w:r w:rsidRPr="008E329A">
              <w:rPr>
                <w:spacing w:val="0"/>
              </w:rPr>
              <w:t>either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give</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party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its</w:t>
            </w:r>
            <w:r w:rsidR="006E2CC9" w:rsidRPr="008E329A">
              <w:rPr>
                <w:spacing w:val="0"/>
              </w:rPr>
              <w:t xml:space="preserve"> </w:t>
            </w:r>
            <w:r w:rsidRPr="008E329A">
              <w:rPr>
                <w:spacing w:val="0"/>
              </w:rPr>
              <w:t>intention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commence</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hereinafter</w:t>
            </w:r>
            <w:r w:rsidR="006E2CC9" w:rsidRPr="008E329A">
              <w:rPr>
                <w:spacing w:val="0"/>
              </w:rPr>
              <w:t xml:space="preserve"> </w:t>
            </w:r>
            <w:r w:rsidRPr="008E329A">
              <w:rPr>
                <w:spacing w:val="0"/>
              </w:rPr>
              <w:lastRenderedPageBreak/>
              <w:t>provided,</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matter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dispute,</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respect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matter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commenced</w:t>
            </w:r>
            <w:r w:rsidR="006E2CC9" w:rsidRPr="008E329A">
              <w:rPr>
                <w:spacing w:val="0"/>
              </w:rPr>
              <w:t xml:space="preserve"> </w:t>
            </w:r>
            <w:r w:rsidRPr="008E329A">
              <w:rPr>
                <w:spacing w:val="0"/>
              </w:rPr>
              <w:t>unless</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is</w:t>
            </w:r>
            <w:r w:rsidR="006E2CC9" w:rsidRPr="008E329A">
              <w:rPr>
                <w:spacing w:val="0"/>
              </w:rPr>
              <w:t xml:space="preserve"> </w:t>
            </w:r>
            <w:r w:rsidRPr="008E329A">
              <w:rPr>
                <w:spacing w:val="0"/>
              </w:rPr>
              <w:t>given.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dispute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difference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respect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a</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intention</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commence</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has</w:t>
            </w:r>
            <w:r w:rsidR="006E2CC9" w:rsidRPr="008E329A">
              <w:rPr>
                <w:spacing w:val="0"/>
              </w:rPr>
              <w:t xml:space="preserve"> </w:t>
            </w:r>
            <w:r w:rsidRPr="008E329A">
              <w:rPr>
                <w:spacing w:val="0"/>
              </w:rPr>
              <w:t>been</w:t>
            </w:r>
            <w:r w:rsidR="006E2CC9" w:rsidRPr="008E329A">
              <w:rPr>
                <w:spacing w:val="0"/>
              </w:rPr>
              <w:t xml:space="preserve"> </w:t>
            </w:r>
            <w:r w:rsidRPr="008E329A">
              <w:rPr>
                <w:spacing w:val="0"/>
              </w:rPr>
              <w:t>given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Clause</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finally</w:t>
            </w:r>
            <w:r w:rsidR="006E2CC9" w:rsidRPr="008E329A">
              <w:rPr>
                <w:spacing w:val="0"/>
              </w:rPr>
              <w:t xml:space="preserve"> </w:t>
            </w:r>
            <w:r w:rsidRPr="008E329A">
              <w:rPr>
                <w:spacing w:val="0"/>
              </w:rPr>
              <w:t>settled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may</w:t>
            </w:r>
            <w:r w:rsidR="006E2CC9" w:rsidRPr="008E329A">
              <w:rPr>
                <w:spacing w:val="0"/>
              </w:rPr>
              <w:t xml:space="preserve"> </w:t>
            </w:r>
            <w:proofErr w:type="gramStart"/>
            <w:r w:rsidRPr="008E329A">
              <w:rPr>
                <w:spacing w:val="0"/>
              </w:rPr>
              <w:t>be</w:t>
            </w:r>
            <w:r w:rsidR="006E2CC9" w:rsidRPr="008E329A">
              <w:rPr>
                <w:spacing w:val="0"/>
              </w:rPr>
              <w:t xml:space="preserve"> </w:t>
            </w:r>
            <w:r w:rsidRPr="008E329A">
              <w:rPr>
                <w:spacing w:val="0"/>
              </w:rPr>
              <w:t>commenced</w:t>
            </w:r>
            <w:proofErr w:type="gramEnd"/>
            <w:r w:rsidR="006E2CC9" w:rsidRPr="008E329A">
              <w:rPr>
                <w:spacing w:val="0"/>
              </w:rPr>
              <w:t xml:space="preserve"> </w:t>
            </w:r>
            <w:r w:rsidRPr="008E329A">
              <w:rPr>
                <w:spacing w:val="0"/>
              </w:rPr>
              <w:t>prior</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after</w:t>
            </w:r>
            <w:r w:rsidR="006E2CC9" w:rsidRPr="008E329A">
              <w:rPr>
                <w:spacing w:val="0"/>
              </w:rPr>
              <w:t xml:space="preserve"> </w:t>
            </w:r>
            <w:r w:rsidRPr="008E329A">
              <w:rPr>
                <w:spacing w:val="0"/>
              </w:rPr>
              <w:t>delivery</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Arbitration</w:t>
            </w:r>
            <w:r w:rsidR="006E2CC9" w:rsidRPr="008E329A">
              <w:rPr>
                <w:spacing w:val="0"/>
              </w:rPr>
              <w:t xml:space="preserve"> </w:t>
            </w:r>
            <w:r w:rsidRPr="008E329A">
              <w:rPr>
                <w:spacing w:val="0"/>
              </w:rPr>
              <w:t>proceedings</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conducted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rules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procedure</w:t>
            </w:r>
            <w:r w:rsidR="006E2CC9" w:rsidRPr="008E329A">
              <w:rPr>
                <w:spacing w:val="0"/>
              </w:rPr>
              <w:t xml:space="preserve"> </w:t>
            </w:r>
            <w:r w:rsidRPr="008E329A">
              <w:rPr>
                <w:b/>
                <w:spacing w:val="0"/>
              </w:rPr>
              <w:t>specified</w:t>
            </w:r>
            <w:r w:rsidR="006E2CC9" w:rsidRPr="008E329A">
              <w:rPr>
                <w:b/>
                <w:spacing w:val="0"/>
              </w:rPr>
              <w:t xml:space="preserve"> </w:t>
            </w:r>
            <w:r w:rsidRPr="008E329A">
              <w:rPr>
                <w:b/>
                <w:spacing w:val="0"/>
              </w:rPr>
              <w:t>in</w:t>
            </w:r>
            <w:r w:rsidR="006E2CC9" w:rsidRPr="008E329A">
              <w:rPr>
                <w:b/>
                <w:spacing w:val="0"/>
              </w:rPr>
              <w:t xml:space="preserve"> </w:t>
            </w:r>
            <w:r w:rsidRPr="008E329A">
              <w:rPr>
                <w:b/>
                <w:spacing w:val="0"/>
              </w:rPr>
              <w:t>the</w:t>
            </w:r>
            <w:r w:rsidR="006E2CC9" w:rsidRPr="008E329A">
              <w:rPr>
                <w:b/>
                <w:spacing w:val="0"/>
              </w:rPr>
              <w:t xml:space="preserve"> </w:t>
            </w:r>
            <w:r w:rsidRPr="008E329A">
              <w:rPr>
                <w:b/>
                <w:spacing w:val="0"/>
              </w:rPr>
              <w:t>SCC.</w:t>
            </w:r>
            <w:r w:rsidR="006E2CC9" w:rsidRPr="008E329A">
              <w:rPr>
                <w:b/>
                <w:spacing w:val="0"/>
              </w:rPr>
              <w:t xml:space="preserve"> </w:t>
            </w:r>
          </w:p>
          <w:p w14:paraId="33D49B51" w14:textId="77777777" w:rsidR="00455149" w:rsidRPr="008E329A" w:rsidRDefault="00455149" w:rsidP="005E11E8">
            <w:pPr>
              <w:pStyle w:val="Sub-ClauseText"/>
              <w:numPr>
                <w:ilvl w:val="1"/>
                <w:numId w:val="10"/>
              </w:numPr>
              <w:ind w:left="605" w:hanging="605"/>
            </w:pPr>
            <w:r w:rsidRPr="008E329A">
              <w:t>Notwithstanding</w:t>
            </w:r>
            <w:r w:rsidR="006E2CC9" w:rsidRPr="008E329A">
              <w:t xml:space="preserve"> </w:t>
            </w:r>
            <w:r w:rsidRPr="008E329A">
              <w:t>any</w:t>
            </w:r>
            <w:r w:rsidR="006E2CC9" w:rsidRPr="008E329A">
              <w:t xml:space="preserve"> </w:t>
            </w:r>
            <w:r w:rsidRPr="008E329A">
              <w:t>reference</w:t>
            </w:r>
            <w:r w:rsidR="006E2CC9" w:rsidRPr="008E329A">
              <w:t xml:space="preserve"> </w:t>
            </w:r>
            <w:r w:rsidRPr="008E329A">
              <w:t>to</w:t>
            </w:r>
            <w:r w:rsidR="006E2CC9" w:rsidRPr="008E329A">
              <w:t xml:space="preserve"> </w:t>
            </w:r>
            <w:r w:rsidRPr="008E329A">
              <w:t>arbitration</w:t>
            </w:r>
            <w:r w:rsidR="006E2CC9" w:rsidRPr="008E329A">
              <w:t xml:space="preserve"> </w:t>
            </w:r>
            <w:r w:rsidRPr="008E329A">
              <w:t>herein,</w:t>
            </w:r>
            <w:r w:rsidR="006E2CC9" w:rsidRPr="008E329A">
              <w:t xml:space="preserve"> </w:t>
            </w:r>
          </w:p>
          <w:p w14:paraId="7E573841" w14:textId="77777777" w:rsidR="00455149" w:rsidRPr="008E329A" w:rsidRDefault="00455149" w:rsidP="005E11E8">
            <w:pPr>
              <w:pStyle w:val="Sub-ClauseText"/>
              <w:numPr>
                <w:ilvl w:val="2"/>
                <w:numId w:val="44"/>
              </w:numPr>
            </w:pPr>
            <w:r w:rsidRPr="008E329A">
              <w:t>the</w:t>
            </w:r>
            <w:r w:rsidR="006E2CC9" w:rsidRPr="008E329A">
              <w:t xml:space="preserve"> </w:t>
            </w:r>
            <w:r w:rsidRPr="008E329A">
              <w:t>parties</w:t>
            </w:r>
            <w:r w:rsidR="006E2CC9" w:rsidRPr="008E329A">
              <w:t xml:space="preserve"> </w:t>
            </w:r>
            <w:r w:rsidRPr="008E329A">
              <w:t>shall</w:t>
            </w:r>
            <w:r w:rsidR="006E2CC9" w:rsidRPr="008E329A">
              <w:t xml:space="preserve"> </w:t>
            </w:r>
            <w:r w:rsidRPr="008E329A">
              <w:t>continue</w:t>
            </w:r>
            <w:r w:rsidR="006E2CC9" w:rsidRPr="008E329A">
              <w:t xml:space="preserve"> </w:t>
            </w:r>
            <w:r w:rsidRPr="008E329A">
              <w:t>to</w:t>
            </w:r>
            <w:r w:rsidR="006E2CC9" w:rsidRPr="008E329A">
              <w:t xml:space="preserve"> </w:t>
            </w:r>
            <w:r w:rsidRPr="008E329A">
              <w:t>perform</w:t>
            </w:r>
            <w:r w:rsidR="006E2CC9" w:rsidRPr="008E329A">
              <w:t xml:space="preserve"> </w:t>
            </w:r>
            <w:r w:rsidRPr="008E329A">
              <w:t>their</w:t>
            </w:r>
            <w:r w:rsidR="006E2CC9" w:rsidRPr="008E329A">
              <w:t xml:space="preserve"> </w:t>
            </w:r>
            <w:r w:rsidRPr="008E329A">
              <w:t>respective</w:t>
            </w:r>
            <w:r w:rsidR="006E2CC9" w:rsidRPr="008E329A">
              <w:t xml:space="preserve"> </w:t>
            </w:r>
            <w:r w:rsidRPr="008E329A">
              <w:t>obligations</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unless</w:t>
            </w:r>
            <w:r w:rsidR="006E2CC9" w:rsidRPr="008E329A">
              <w:t xml:space="preserve"> </w:t>
            </w:r>
            <w:r w:rsidRPr="008E329A">
              <w:t>they</w:t>
            </w:r>
            <w:r w:rsidR="006E2CC9" w:rsidRPr="008E329A">
              <w:t xml:space="preserve"> </w:t>
            </w:r>
            <w:r w:rsidRPr="008E329A">
              <w:t>otherwise</w:t>
            </w:r>
            <w:r w:rsidR="006E2CC9" w:rsidRPr="008E329A">
              <w:t xml:space="preserve"> </w:t>
            </w:r>
            <w:r w:rsidRPr="008E329A">
              <w:t>agree;</w:t>
            </w:r>
            <w:r w:rsidR="006E2CC9" w:rsidRPr="008E329A">
              <w:t xml:space="preserve"> </w:t>
            </w:r>
            <w:r w:rsidRPr="008E329A">
              <w:t>and</w:t>
            </w:r>
            <w:r w:rsidR="006E2CC9" w:rsidRPr="008E329A">
              <w:t xml:space="preserve"> </w:t>
            </w:r>
          </w:p>
          <w:p w14:paraId="731620E7" w14:textId="77777777" w:rsidR="00455149" w:rsidRPr="008E329A" w:rsidRDefault="00455149" w:rsidP="005E11E8">
            <w:pPr>
              <w:pStyle w:val="Sub-ClauseText"/>
              <w:numPr>
                <w:ilvl w:val="2"/>
                <w:numId w:val="44"/>
              </w:numPr>
              <w:rPr>
                <w:spacing w:val="0"/>
              </w:rPr>
            </w:pPr>
            <w:r w:rsidRPr="008E329A">
              <w:t>the</w:t>
            </w:r>
            <w:r w:rsidR="006E2CC9" w:rsidRPr="008E329A">
              <w:t xml:space="preserve"> </w:t>
            </w:r>
            <w:r w:rsidRPr="008E329A">
              <w:t>Purchaser</w:t>
            </w:r>
            <w:r w:rsidR="006E2CC9" w:rsidRPr="008E329A">
              <w:t xml:space="preserve"> </w:t>
            </w:r>
            <w:r w:rsidRPr="008E329A">
              <w:t>shall</w:t>
            </w:r>
            <w:r w:rsidR="006E2CC9" w:rsidRPr="008E329A">
              <w:t xml:space="preserve"> </w:t>
            </w:r>
            <w:r w:rsidRPr="008E329A">
              <w:t>pay</w:t>
            </w:r>
            <w:r w:rsidR="006E2CC9" w:rsidRPr="008E329A">
              <w:t xml:space="preserve"> </w:t>
            </w:r>
            <w:r w:rsidRPr="008E329A">
              <w:t>the</w:t>
            </w:r>
            <w:r w:rsidR="006E2CC9" w:rsidRPr="008E329A">
              <w:t xml:space="preserve"> </w:t>
            </w:r>
            <w:r w:rsidRPr="008E329A">
              <w:t>Supplier</w:t>
            </w:r>
            <w:r w:rsidR="006E2CC9" w:rsidRPr="008E329A">
              <w:t xml:space="preserve"> </w:t>
            </w:r>
            <w:r w:rsidRPr="008E329A">
              <w:t>any</w:t>
            </w:r>
            <w:r w:rsidR="006E2CC9" w:rsidRPr="008E329A">
              <w:t xml:space="preserve"> </w:t>
            </w:r>
            <w:r w:rsidRPr="008E329A">
              <w:t>monies</w:t>
            </w:r>
            <w:r w:rsidR="006E2CC9" w:rsidRPr="008E329A">
              <w:t xml:space="preserve"> </w:t>
            </w:r>
            <w:r w:rsidRPr="008E329A">
              <w:t>due</w:t>
            </w:r>
            <w:r w:rsidR="006E2CC9" w:rsidRPr="008E329A">
              <w:t xml:space="preserve"> </w:t>
            </w:r>
            <w:r w:rsidRPr="008E329A">
              <w:t>the</w:t>
            </w:r>
            <w:r w:rsidR="006E2CC9" w:rsidRPr="008E329A">
              <w:t xml:space="preserve"> </w:t>
            </w:r>
            <w:r w:rsidRPr="008E329A">
              <w:t>Supplier.</w:t>
            </w:r>
          </w:p>
        </w:tc>
      </w:tr>
      <w:tr w:rsidR="009C55BC" w:rsidRPr="008E329A" w14:paraId="6AED794A" w14:textId="77777777" w:rsidTr="00C952F3">
        <w:tc>
          <w:tcPr>
            <w:tcW w:w="2268" w:type="dxa"/>
          </w:tcPr>
          <w:p w14:paraId="1CEE12BD" w14:textId="77777777" w:rsidR="009C55BC" w:rsidRPr="008E329A" w:rsidRDefault="009C55BC" w:rsidP="005E11E8">
            <w:pPr>
              <w:pStyle w:val="sec7-clausesBefore0ptAfter10pt"/>
              <w:spacing w:before="120" w:after="120"/>
            </w:pPr>
            <w:bookmarkStart w:id="664" w:name="_Toc167083646"/>
            <w:bookmarkStart w:id="665" w:name="_Toc135757045"/>
            <w:r w:rsidRPr="008E329A">
              <w:lastRenderedPageBreak/>
              <w:t>Inspections</w:t>
            </w:r>
            <w:r w:rsidR="006E2CC9" w:rsidRPr="008E329A">
              <w:t xml:space="preserve"> </w:t>
            </w:r>
            <w:r w:rsidRPr="008E329A">
              <w:t>and</w:t>
            </w:r>
            <w:r w:rsidR="006E2CC9" w:rsidRPr="008E329A">
              <w:t xml:space="preserve"> </w:t>
            </w:r>
            <w:r w:rsidRPr="008E329A">
              <w:t>Audit</w:t>
            </w:r>
            <w:r w:rsidR="006E2CC9" w:rsidRPr="008E329A">
              <w:t xml:space="preserve"> </w:t>
            </w:r>
            <w:r w:rsidRPr="008E329A">
              <w:t>by</w:t>
            </w:r>
            <w:r w:rsidR="006E2CC9" w:rsidRPr="008E329A">
              <w:t xml:space="preserve"> </w:t>
            </w:r>
            <w:r w:rsidRPr="008E329A">
              <w:t>the</w:t>
            </w:r>
            <w:r w:rsidR="006E2CC9" w:rsidRPr="008E329A">
              <w:t xml:space="preserve"> </w:t>
            </w:r>
            <w:r w:rsidRPr="008E329A">
              <w:t>Bank</w:t>
            </w:r>
            <w:bookmarkEnd w:id="664"/>
            <w:bookmarkEnd w:id="665"/>
          </w:p>
        </w:tc>
        <w:tc>
          <w:tcPr>
            <w:tcW w:w="6948" w:type="dxa"/>
          </w:tcPr>
          <w:p w14:paraId="74519873" w14:textId="77777777" w:rsidR="002B2DAD" w:rsidRPr="008E329A" w:rsidRDefault="002B2DAD" w:rsidP="005E11E8">
            <w:pPr>
              <w:pStyle w:val="Sub-ClauseText"/>
              <w:numPr>
                <w:ilvl w:val="1"/>
                <w:numId w:val="11"/>
              </w:numPr>
              <w:tabs>
                <w:tab w:val="clear" w:pos="540"/>
                <w:tab w:val="num" w:pos="612"/>
              </w:tabs>
              <w:ind w:left="612" w:hanging="612"/>
              <w:outlineLvl w:val="1"/>
              <w:rPr>
                <w:spacing w:val="0"/>
              </w:rPr>
            </w:pPr>
            <w:bookmarkStart w:id="666" w:name="OLE_LINK1"/>
            <w:bookmarkStart w:id="667" w:name="OLE_LINK2"/>
            <w:r w:rsidRPr="008E329A">
              <w:t>The</w:t>
            </w:r>
            <w:r w:rsidR="006E2CC9" w:rsidRPr="008E329A">
              <w:t xml:space="preserve"> </w:t>
            </w:r>
            <w:r w:rsidRPr="008E329A">
              <w:t>Supplier</w:t>
            </w:r>
            <w:r w:rsidR="006E2CC9" w:rsidRPr="008E329A">
              <w:t xml:space="preserve"> </w:t>
            </w:r>
            <w:r w:rsidRPr="008E329A">
              <w:t>shall</w:t>
            </w:r>
            <w:r w:rsidR="006E2CC9" w:rsidRPr="008E329A">
              <w:t xml:space="preserve"> </w:t>
            </w:r>
            <w:proofErr w:type="gramStart"/>
            <w:r w:rsidRPr="008E329A">
              <w:t>keep,</w:t>
            </w:r>
            <w:r w:rsidR="006E2CC9" w:rsidRPr="008E329A">
              <w:t xml:space="preserve"> </w:t>
            </w:r>
            <w:r w:rsidRPr="008E329A">
              <w:t>and</w:t>
            </w:r>
            <w:proofErr w:type="gramEnd"/>
            <w:r w:rsidR="006E2CC9" w:rsidRPr="008E329A">
              <w:t xml:space="preserve"> </w:t>
            </w:r>
            <w:r w:rsidRPr="008E329A">
              <w:t>shall</w:t>
            </w:r>
            <w:r w:rsidR="006E2CC9" w:rsidRPr="008E329A">
              <w:t xml:space="preserve"> </w:t>
            </w:r>
            <w:r w:rsidRPr="008E329A">
              <w:t>make</w:t>
            </w:r>
            <w:r w:rsidR="006E2CC9" w:rsidRPr="008E329A">
              <w:t xml:space="preserve"> </w:t>
            </w:r>
            <w:r w:rsidRPr="008E329A">
              <w:t>all</w:t>
            </w:r>
            <w:r w:rsidR="006E2CC9" w:rsidRPr="008E329A">
              <w:t xml:space="preserve"> </w:t>
            </w:r>
            <w:r w:rsidRPr="008E329A">
              <w:t>reasonable</w:t>
            </w:r>
            <w:r w:rsidR="006E2CC9" w:rsidRPr="008E329A">
              <w:t xml:space="preserve"> </w:t>
            </w:r>
            <w:r w:rsidRPr="008E329A">
              <w:t>efforts</w:t>
            </w:r>
            <w:r w:rsidR="006E2CC9" w:rsidRPr="008E329A">
              <w:t xml:space="preserve"> </w:t>
            </w:r>
            <w:r w:rsidRPr="008E329A">
              <w:t>to</w:t>
            </w:r>
            <w:r w:rsidR="006E2CC9" w:rsidRPr="008E329A">
              <w:t xml:space="preserve"> </w:t>
            </w:r>
            <w:r w:rsidRPr="008E329A">
              <w:t>cause</w:t>
            </w:r>
            <w:r w:rsidR="006E2CC9" w:rsidRPr="008E329A">
              <w:t xml:space="preserve"> </w:t>
            </w:r>
            <w:r w:rsidRPr="008E329A">
              <w:t>its</w:t>
            </w:r>
            <w:r w:rsidR="006E2CC9" w:rsidRPr="008E329A">
              <w:t xml:space="preserve"> </w:t>
            </w:r>
            <w:r w:rsidRPr="008E329A">
              <w:t>Subcontractors</w:t>
            </w:r>
            <w:r w:rsidR="006A76C0" w:rsidRPr="008E329A">
              <w:t xml:space="preserve"> and subconsultants</w:t>
            </w:r>
            <w:r w:rsidR="006E2CC9" w:rsidRPr="008E329A">
              <w:t xml:space="preserve"> </w:t>
            </w:r>
            <w:r w:rsidRPr="008E329A">
              <w:t>to</w:t>
            </w:r>
            <w:r w:rsidR="006E2CC9" w:rsidRPr="008E329A">
              <w:t xml:space="preserve"> </w:t>
            </w:r>
            <w:r w:rsidRPr="008E329A">
              <w:t>keep,</w:t>
            </w:r>
            <w:r w:rsidR="006E2CC9" w:rsidRPr="008E329A">
              <w:t xml:space="preserve"> </w:t>
            </w:r>
            <w:r w:rsidRPr="008E329A">
              <w:t>accurate</w:t>
            </w:r>
            <w:r w:rsidR="006E2CC9" w:rsidRPr="008E329A">
              <w:t xml:space="preserve"> </w:t>
            </w:r>
            <w:r w:rsidRPr="008E329A">
              <w:t>and</w:t>
            </w:r>
            <w:r w:rsidR="006E2CC9" w:rsidRPr="008E329A">
              <w:t xml:space="preserve"> </w:t>
            </w:r>
            <w:r w:rsidRPr="008E329A">
              <w:t>systematic</w:t>
            </w:r>
            <w:r w:rsidR="006E2CC9" w:rsidRPr="008E329A">
              <w:t xml:space="preserve"> </w:t>
            </w:r>
            <w:r w:rsidRPr="008E329A">
              <w:t>accounts</w:t>
            </w:r>
            <w:r w:rsidR="006E2CC9" w:rsidRPr="008E329A">
              <w:t xml:space="preserve"> </w:t>
            </w:r>
            <w:r w:rsidRPr="008E329A">
              <w:t>and</w:t>
            </w:r>
            <w:r w:rsidR="006E2CC9" w:rsidRPr="008E329A">
              <w:t xml:space="preserve"> </w:t>
            </w:r>
            <w:r w:rsidRPr="008E329A">
              <w:t>records</w:t>
            </w:r>
            <w:r w:rsidR="006E2CC9" w:rsidRPr="008E329A">
              <w:t xml:space="preserve"> </w:t>
            </w:r>
            <w:r w:rsidRPr="008E329A">
              <w:t>in</w:t>
            </w:r>
            <w:r w:rsidR="006E2CC9" w:rsidRPr="008E329A">
              <w:t xml:space="preserve"> </w:t>
            </w:r>
            <w:r w:rsidRPr="008E329A">
              <w:t>respect</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in</w:t>
            </w:r>
            <w:r w:rsidR="006E2CC9" w:rsidRPr="008E329A">
              <w:t xml:space="preserve"> </w:t>
            </w:r>
            <w:r w:rsidRPr="008E329A">
              <w:t>such</w:t>
            </w:r>
            <w:r w:rsidR="006E2CC9" w:rsidRPr="008E329A">
              <w:t xml:space="preserve"> </w:t>
            </w:r>
            <w:r w:rsidRPr="008E329A">
              <w:t>form</w:t>
            </w:r>
            <w:r w:rsidR="006E2CC9" w:rsidRPr="008E329A">
              <w:t xml:space="preserve"> </w:t>
            </w:r>
            <w:r w:rsidRPr="008E329A">
              <w:t>and</w:t>
            </w:r>
            <w:r w:rsidR="006E2CC9" w:rsidRPr="008E329A">
              <w:t xml:space="preserve"> </w:t>
            </w:r>
            <w:r w:rsidRPr="008E329A">
              <w:t>details</w:t>
            </w:r>
            <w:r w:rsidR="006E2CC9" w:rsidRPr="008E329A">
              <w:t xml:space="preserve"> </w:t>
            </w:r>
            <w:r w:rsidRPr="008E329A">
              <w:t>as</w:t>
            </w:r>
            <w:r w:rsidR="006E2CC9" w:rsidRPr="008E329A">
              <w:t xml:space="preserve"> </w:t>
            </w:r>
            <w:r w:rsidRPr="008E329A">
              <w:t>will</w:t>
            </w:r>
            <w:r w:rsidR="006E2CC9" w:rsidRPr="008E329A">
              <w:t xml:space="preserve"> </w:t>
            </w:r>
            <w:r w:rsidRPr="008E329A">
              <w:t>clearly</w:t>
            </w:r>
            <w:r w:rsidR="006E2CC9" w:rsidRPr="008E329A">
              <w:t xml:space="preserve"> </w:t>
            </w:r>
            <w:r w:rsidRPr="008E329A">
              <w:t>identify</w:t>
            </w:r>
            <w:r w:rsidR="006E2CC9" w:rsidRPr="008E329A">
              <w:t xml:space="preserve"> </w:t>
            </w:r>
            <w:r w:rsidRPr="008E329A">
              <w:t>relevant</w:t>
            </w:r>
            <w:r w:rsidR="006E2CC9" w:rsidRPr="008E329A">
              <w:t xml:space="preserve"> </w:t>
            </w:r>
            <w:r w:rsidRPr="008E329A">
              <w:t>time</w:t>
            </w:r>
            <w:r w:rsidR="006E2CC9" w:rsidRPr="008E329A">
              <w:t xml:space="preserve"> </w:t>
            </w:r>
            <w:r w:rsidRPr="008E329A">
              <w:t>changes</w:t>
            </w:r>
            <w:r w:rsidR="006E2CC9" w:rsidRPr="008E329A">
              <w:t xml:space="preserve"> </w:t>
            </w:r>
            <w:r w:rsidRPr="008E329A">
              <w:t>and</w:t>
            </w:r>
            <w:r w:rsidR="006E2CC9" w:rsidRPr="008E329A">
              <w:t xml:space="preserve"> </w:t>
            </w:r>
            <w:r w:rsidRPr="008E329A">
              <w:t>costs</w:t>
            </w:r>
            <w:r w:rsidR="00183BAE" w:rsidRPr="008E329A">
              <w:t>.</w:t>
            </w:r>
          </w:p>
          <w:p w14:paraId="79527207" w14:textId="77777777" w:rsidR="00A04BF9" w:rsidRPr="008E329A" w:rsidRDefault="00BB5E2A" w:rsidP="00F96502">
            <w:pPr>
              <w:pStyle w:val="Sub-ClauseText"/>
              <w:numPr>
                <w:ilvl w:val="1"/>
                <w:numId w:val="11"/>
              </w:numPr>
              <w:tabs>
                <w:tab w:val="clear" w:pos="540"/>
                <w:tab w:val="num" w:pos="612"/>
              </w:tabs>
              <w:ind w:left="612" w:hanging="612"/>
              <w:outlineLvl w:val="1"/>
              <w:rPr>
                <w:spacing w:val="0"/>
              </w:rPr>
            </w:pPr>
            <w:r>
              <w:t>Pursuant</w:t>
            </w:r>
            <w:r>
              <w:rPr>
                <w:noProof/>
              </w:rPr>
              <w:t xml:space="preserve"> to paragraph 2.2 e. of Appendix </w:t>
            </w:r>
            <w:r w:rsidR="009D66BF">
              <w:rPr>
                <w:noProof/>
              </w:rPr>
              <w:t xml:space="preserve">1 </w:t>
            </w:r>
            <w:r>
              <w:rPr>
                <w:noProof/>
              </w:rPr>
              <w:t xml:space="preserve">to the General Conditions </w:t>
            </w:r>
            <w:r>
              <w:t>the Supplier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Supplier’s and its Subcontractors’ and subconsultants’ attention is drawn to Sub-Clause 3.1 (Fraud and Corruption) which provides</w:t>
            </w:r>
            <w:r>
              <w:rPr>
                <w:color w:val="000000"/>
              </w:rPr>
              <w:t>, inter alia, that acts intended to materially impede the exercise of the Bank’s inspection and audit rights constitute a prohibited practice subject to contract termination (as well as to a determination of ineligibility pursuant to the Bank’s prevailing sanctions procedures).</w:t>
            </w:r>
            <w:bookmarkEnd w:id="666"/>
            <w:bookmarkEnd w:id="667"/>
          </w:p>
        </w:tc>
      </w:tr>
      <w:tr w:rsidR="00455149" w:rsidRPr="008E329A" w14:paraId="236EB5FD" w14:textId="77777777" w:rsidTr="00C952F3">
        <w:tc>
          <w:tcPr>
            <w:tcW w:w="2268" w:type="dxa"/>
          </w:tcPr>
          <w:p w14:paraId="33530ABD" w14:textId="77777777" w:rsidR="00B3560E" w:rsidRPr="008E329A" w:rsidRDefault="00455149" w:rsidP="005E11E8">
            <w:pPr>
              <w:pStyle w:val="sec7-clausesBefore0ptAfter10pt"/>
              <w:spacing w:before="120" w:after="120"/>
            </w:pPr>
            <w:bookmarkStart w:id="668" w:name="_Toc167083647"/>
            <w:bookmarkStart w:id="669" w:name="_Toc135757046"/>
            <w:r w:rsidRPr="008E329A">
              <w:t>Scope</w:t>
            </w:r>
            <w:r w:rsidR="006E2CC9" w:rsidRPr="008E329A">
              <w:t xml:space="preserve"> </w:t>
            </w:r>
            <w:r w:rsidRPr="008E329A">
              <w:t>of</w:t>
            </w:r>
            <w:r w:rsidR="006E2CC9" w:rsidRPr="008E329A">
              <w:t xml:space="preserve"> </w:t>
            </w:r>
            <w:r w:rsidRPr="008E329A">
              <w:t>Supply</w:t>
            </w:r>
            <w:bookmarkEnd w:id="668"/>
            <w:bookmarkEnd w:id="669"/>
          </w:p>
        </w:tc>
        <w:tc>
          <w:tcPr>
            <w:tcW w:w="6948" w:type="dxa"/>
          </w:tcPr>
          <w:p w14:paraId="13CFBC12" w14:textId="77777777" w:rsidR="00B3560E" w:rsidRPr="008E329A" w:rsidRDefault="00B37D39" w:rsidP="005E11E8">
            <w:pPr>
              <w:pStyle w:val="Sub-ClauseText"/>
              <w:ind w:left="612" w:hanging="612"/>
              <w:rPr>
                <w:spacing w:val="0"/>
              </w:rPr>
            </w:pPr>
            <w:r w:rsidRPr="008E329A">
              <w:rPr>
                <w:spacing w:val="0"/>
              </w:rPr>
              <w:t>12.1</w:t>
            </w:r>
            <w:r w:rsidRPr="008E329A">
              <w:rPr>
                <w:spacing w:val="0"/>
              </w:rPr>
              <w:tab/>
            </w:r>
            <w:r w:rsidR="00455149" w:rsidRPr="008E329A">
              <w:t>The</w:t>
            </w:r>
            <w:r w:rsidR="006E2CC9" w:rsidRPr="008E329A">
              <w:t xml:space="preserve"> </w:t>
            </w:r>
            <w:r w:rsidR="00455149" w:rsidRPr="008E329A">
              <w:t>Goods</w:t>
            </w:r>
            <w:r w:rsidR="006E2CC9" w:rsidRPr="008E329A">
              <w:t xml:space="preserve"> </w:t>
            </w:r>
            <w:r w:rsidR="00455149" w:rsidRPr="008E329A">
              <w:t>and</w:t>
            </w:r>
            <w:r w:rsidR="006E2CC9" w:rsidRPr="008E329A">
              <w:t xml:space="preserve"> </w:t>
            </w:r>
            <w:r w:rsidR="00455149" w:rsidRPr="008E329A">
              <w:t>Related</w:t>
            </w:r>
            <w:r w:rsidR="006E2CC9" w:rsidRPr="008E329A">
              <w:t xml:space="preserve"> </w:t>
            </w:r>
            <w:r w:rsidR="00455149" w:rsidRPr="008E329A">
              <w:t>Services</w:t>
            </w:r>
            <w:r w:rsidR="006E2CC9" w:rsidRPr="008E329A">
              <w:t xml:space="preserve"> </w:t>
            </w:r>
            <w:r w:rsidR="00455149" w:rsidRPr="008E329A">
              <w:t>to</w:t>
            </w:r>
            <w:r w:rsidR="006E2CC9" w:rsidRPr="008E329A">
              <w:t xml:space="preserve"> </w:t>
            </w:r>
            <w:r w:rsidR="00455149" w:rsidRPr="008E329A">
              <w:t>be</w:t>
            </w:r>
            <w:r w:rsidR="006E2CC9" w:rsidRPr="008E329A">
              <w:t xml:space="preserve"> </w:t>
            </w:r>
            <w:r w:rsidR="00455149" w:rsidRPr="008E329A">
              <w:t>supplied</w:t>
            </w:r>
            <w:r w:rsidR="006E2CC9" w:rsidRPr="008E329A">
              <w:t xml:space="preserve"> </w:t>
            </w:r>
            <w:r w:rsidR="00455149" w:rsidRPr="008E329A">
              <w:t>shall</w:t>
            </w:r>
            <w:r w:rsidR="006E2CC9" w:rsidRPr="008E329A">
              <w:t xml:space="preserve"> </w:t>
            </w:r>
            <w:r w:rsidR="00455149" w:rsidRPr="008E329A">
              <w:t>be</w:t>
            </w:r>
            <w:r w:rsidR="006E2CC9" w:rsidRPr="008E329A">
              <w:t xml:space="preserve"> </w:t>
            </w:r>
            <w:r w:rsidR="00455149" w:rsidRPr="008E329A">
              <w:t>as</w:t>
            </w:r>
            <w:r w:rsidR="006E2CC9" w:rsidRPr="008E329A">
              <w:t xml:space="preserve"> </w:t>
            </w:r>
            <w:r w:rsidR="00455149" w:rsidRPr="008E329A">
              <w:t>specif</w:t>
            </w:r>
            <w:r w:rsidR="00455149" w:rsidRPr="008E329A">
              <w:rPr>
                <w:spacing w:val="0"/>
              </w:rPr>
              <w:t>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Schedule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Requirements.</w:t>
            </w:r>
          </w:p>
        </w:tc>
      </w:tr>
      <w:tr w:rsidR="00455149" w:rsidRPr="008E329A" w14:paraId="1A82706D" w14:textId="77777777" w:rsidTr="00C952F3">
        <w:tc>
          <w:tcPr>
            <w:tcW w:w="2268" w:type="dxa"/>
          </w:tcPr>
          <w:p w14:paraId="69486E45" w14:textId="77777777" w:rsidR="00455149" w:rsidRPr="008E329A" w:rsidRDefault="00455149" w:rsidP="005E11E8">
            <w:pPr>
              <w:pStyle w:val="sec7-clausesBefore0ptAfter10pt"/>
              <w:spacing w:before="120" w:after="120"/>
            </w:pPr>
            <w:bookmarkStart w:id="670" w:name="_Toc167083648"/>
            <w:bookmarkStart w:id="671" w:name="_Toc135757047"/>
            <w:r w:rsidRPr="008E329A">
              <w:t>Delivery</w:t>
            </w:r>
            <w:r w:rsidR="006E2CC9" w:rsidRPr="008E329A">
              <w:t xml:space="preserve"> </w:t>
            </w:r>
            <w:r w:rsidRPr="008E329A">
              <w:t>and</w:t>
            </w:r>
            <w:r w:rsidR="006E2CC9" w:rsidRPr="008E329A">
              <w:t xml:space="preserve"> </w:t>
            </w:r>
            <w:r w:rsidRPr="008E329A">
              <w:t>Documents</w:t>
            </w:r>
            <w:bookmarkEnd w:id="670"/>
            <w:bookmarkEnd w:id="671"/>
          </w:p>
        </w:tc>
        <w:tc>
          <w:tcPr>
            <w:tcW w:w="6948" w:type="dxa"/>
          </w:tcPr>
          <w:p w14:paraId="1ABB3239" w14:textId="77777777" w:rsidR="00455149" w:rsidRPr="008E329A" w:rsidRDefault="00B37D39" w:rsidP="005E11E8">
            <w:pPr>
              <w:pStyle w:val="Sub-ClauseText"/>
              <w:ind w:left="612" w:hanging="630"/>
            </w:pPr>
            <w:r w:rsidRPr="008E329A">
              <w:t>13.1</w:t>
            </w:r>
            <w:r w:rsidRPr="008E329A">
              <w:tab/>
            </w:r>
            <w:r w:rsidR="00455149" w:rsidRPr="008E329A">
              <w:t>Subject</w:t>
            </w:r>
            <w:r w:rsidR="006E2CC9" w:rsidRPr="008E329A">
              <w:t xml:space="preserve"> </w:t>
            </w:r>
            <w:r w:rsidR="00455149" w:rsidRPr="008E329A">
              <w:t>to</w:t>
            </w:r>
            <w:r w:rsidR="006E2CC9" w:rsidRPr="008E329A">
              <w:t xml:space="preserve"> </w:t>
            </w:r>
            <w:r w:rsidR="00455149" w:rsidRPr="008E329A">
              <w:t>GCC</w:t>
            </w:r>
            <w:r w:rsidR="006E2CC9" w:rsidRPr="008E329A">
              <w:t xml:space="preserve"> </w:t>
            </w:r>
            <w:r w:rsidR="00455149" w:rsidRPr="008E329A">
              <w:t>Sub-Clause</w:t>
            </w:r>
            <w:r w:rsidR="006E2CC9" w:rsidRPr="008E329A">
              <w:t xml:space="preserve"> </w:t>
            </w:r>
            <w:r w:rsidR="009C55BC" w:rsidRPr="008E329A">
              <w:t>33</w:t>
            </w:r>
            <w:r w:rsidR="00455149" w:rsidRPr="008E329A">
              <w:t>.1,</w:t>
            </w:r>
            <w:r w:rsidR="006E2CC9" w:rsidRPr="008E329A">
              <w:t xml:space="preserve"> </w:t>
            </w:r>
            <w:r w:rsidR="00455149" w:rsidRPr="008E329A">
              <w:t>the</w:t>
            </w:r>
            <w:r w:rsidR="006E2CC9" w:rsidRPr="008E329A">
              <w:t xml:space="preserve"> </w:t>
            </w:r>
            <w:r w:rsidR="00455149" w:rsidRPr="008E329A">
              <w:t>Delivery</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Goods</w:t>
            </w:r>
            <w:r w:rsidR="006E2CC9" w:rsidRPr="008E329A">
              <w:t xml:space="preserve"> </w:t>
            </w:r>
            <w:r w:rsidR="00455149" w:rsidRPr="008E329A">
              <w:t>and</w:t>
            </w:r>
            <w:r w:rsidR="006E2CC9" w:rsidRPr="008E329A">
              <w:t xml:space="preserve"> </w:t>
            </w:r>
            <w:r w:rsidR="00455149" w:rsidRPr="008E329A">
              <w:t>Completion</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Related</w:t>
            </w:r>
            <w:r w:rsidR="006E2CC9" w:rsidRPr="008E329A">
              <w:t xml:space="preserve"> </w:t>
            </w:r>
            <w:r w:rsidR="00455149" w:rsidRPr="008E329A">
              <w:t>Services</w:t>
            </w:r>
            <w:r w:rsidR="006E2CC9" w:rsidRPr="008E329A">
              <w:t xml:space="preserve"> </w:t>
            </w:r>
            <w:r w:rsidR="00455149" w:rsidRPr="008E329A">
              <w:t>shall</w:t>
            </w:r>
            <w:r w:rsidR="006E2CC9" w:rsidRPr="008E329A">
              <w:t xml:space="preserve"> </w:t>
            </w:r>
            <w:r w:rsidR="00455149" w:rsidRPr="008E329A">
              <w:t>be</w:t>
            </w:r>
            <w:r w:rsidR="006E2CC9" w:rsidRPr="008E329A">
              <w:t xml:space="preserve"> </w:t>
            </w:r>
            <w:r w:rsidR="00455149" w:rsidRPr="008E329A">
              <w:t>in</w:t>
            </w:r>
            <w:r w:rsidR="006E2CC9" w:rsidRPr="008E329A">
              <w:t xml:space="preserve"> </w:t>
            </w:r>
            <w:r w:rsidR="00455149" w:rsidRPr="008E329A">
              <w:t>accordance</w:t>
            </w:r>
            <w:r w:rsidR="006E2CC9" w:rsidRPr="008E329A">
              <w:t xml:space="preserve"> </w:t>
            </w:r>
            <w:r w:rsidR="00455149" w:rsidRPr="008E329A">
              <w:t>with</w:t>
            </w:r>
            <w:r w:rsidR="006E2CC9" w:rsidRPr="008E329A">
              <w:t xml:space="preserve"> </w:t>
            </w:r>
            <w:r w:rsidR="00455149" w:rsidRPr="008E329A">
              <w:t>the</w:t>
            </w:r>
            <w:r w:rsidR="006E2CC9" w:rsidRPr="008E329A">
              <w:t xml:space="preserve"> </w:t>
            </w:r>
            <w:r w:rsidR="00455149" w:rsidRPr="008E329A">
              <w:t>Delivery</w:t>
            </w:r>
            <w:r w:rsidR="006E2CC9" w:rsidRPr="008E329A">
              <w:t xml:space="preserve"> </w:t>
            </w:r>
            <w:r w:rsidR="00455149" w:rsidRPr="008E329A">
              <w:t>and</w:t>
            </w:r>
            <w:r w:rsidR="006E2CC9" w:rsidRPr="008E329A">
              <w:t xml:space="preserve"> </w:t>
            </w:r>
            <w:r w:rsidR="00455149" w:rsidRPr="008E329A">
              <w:t>Completion</w:t>
            </w:r>
            <w:r w:rsidR="006E2CC9" w:rsidRPr="008E329A">
              <w:t xml:space="preserve"> </w:t>
            </w:r>
            <w:r w:rsidR="00455149" w:rsidRPr="008E329A">
              <w:t>Schedule</w:t>
            </w:r>
            <w:r w:rsidR="006E2CC9" w:rsidRPr="008E329A">
              <w:t xml:space="preserve"> </w:t>
            </w:r>
            <w:r w:rsidR="00455149" w:rsidRPr="008E329A">
              <w:t>specified</w:t>
            </w:r>
            <w:r w:rsidR="006E2CC9" w:rsidRPr="008E329A">
              <w:t xml:space="preserve"> </w:t>
            </w:r>
            <w:r w:rsidR="00455149" w:rsidRPr="008E329A">
              <w:t>in</w:t>
            </w:r>
            <w:r w:rsidR="006E2CC9" w:rsidRPr="008E329A">
              <w:t xml:space="preserve"> </w:t>
            </w:r>
            <w:r w:rsidR="00455149" w:rsidRPr="008E329A">
              <w:t>the</w:t>
            </w:r>
            <w:r w:rsidR="006E2CC9" w:rsidRPr="008E329A">
              <w:t xml:space="preserve"> </w:t>
            </w:r>
            <w:r w:rsidR="00455149" w:rsidRPr="008E329A">
              <w:t>Schedule</w:t>
            </w:r>
            <w:r w:rsidR="006E2CC9" w:rsidRPr="008E329A">
              <w:t xml:space="preserve"> </w:t>
            </w:r>
            <w:r w:rsidR="00455149" w:rsidRPr="008E329A">
              <w:t>of</w:t>
            </w:r>
            <w:r w:rsidR="006E2CC9" w:rsidRPr="008E329A">
              <w:t xml:space="preserve"> </w:t>
            </w:r>
            <w:r w:rsidR="00455149" w:rsidRPr="008E329A">
              <w:lastRenderedPageBreak/>
              <w:t>Requirements.</w:t>
            </w:r>
            <w:r w:rsidR="006E2CC9" w:rsidRPr="008E329A">
              <w:t xml:space="preserve"> </w:t>
            </w:r>
            <w:r w:rsidR="00455149" w:rsidRPr="008E329A">
              <w:t>The</w:t>
            </w:r>
            <w:r w:rsidR="006E2CC9" w:rsidRPr="008E329A">
              <w:t xml:space="preserve"> </w:t>
            </w:r>
            <w:r w:rsidR="00455149" w:rsidRPr="008E329A">
              <w:t>details</w:t>
            </w:r>
            <w:r w:rsidR="006E2CC9" w:rsidRPr="008E329A">
              <w:t xml:space="preserve"> </w:t>
            </w:r>
            <w:r w:rsidR="00455149" w:rsidRPr="008E329A">
              <w:t>of</w:t>
            </w:r>
            <w:r w:rsidR="006E2CC9" w:rsidRPr="008E329A">
              <w:t xml:space="preserve"> </w:t>
            </w:r>
            <w:r w:rsidR="00455149" w:rsidRPr="008E329A">
              <w:t>shipping</w:t>
            </w:r>
            <w:r w:rsidR="006E2CC9" w:rsidRPr="008E329A">
              <w:t xml:space="preserve"> </w:t>
            </w:r>
            <w:r w:rsidR="00455149" w:rsidRPr="008E329A">
              <w:t>and</w:t>
            </w:r>
            <w:r w:rsidR="006E2CC9" w:rsidRPr="008E329A">
              <w:t xml:space="preserve"> </w:t>
            </w:r>
            <w:r w:rsidR="00455149" w:rsidRPr="008E329A">
              <w:t>other</w:t>
            </w:r>
            <w:r w:rsidR="006E2CC9" w:rsidRPr="008E329A">
              <w:t xml:space="preserve"> </w:t>
            </w:r>
            <w:r w:rsidR="00455149" w:rsidRPr="008E329A">
              <w:t>documents</w:t>
            </w:r>
            <w:r w:rsidR="006E2CC9" w:rsidRPr="008E329A">
              <w:t xml:space="preserve"> </w:t>
            </w:r>
            <w:r w:rsidR="00455149" w:rsidRPr="008E329A">
              <w:t>to</w:t>
            </w:r>
            <w:r w:rsidR="006E2CC9" w:rsidRPr="008E329A">
              <w:t xml:space="preserve"> </w:t>
            </w:r>
            <w:r w:rsidR="00455149" w:rsidRPr="008E329A">
              <w:t>be</w:t>
            </w:r>
            <w:r w:rsidR="006E2CC9" w:rsidRPr="008E329A">
              <w:t xml:space="preserve"> </w:t>
            </w:r>
            <w:r w:rsidR="00455149" w:rsidRPr="008E329A">
              <w:t>furnished</w:t>
            </w:r>
            <w:r w:rsidR="006E2CC9" w:rsidRPr="008E329A">
              <w:t xml:space="preserve"> </w:t>
            </w:r>
            <w:r w:rsidR="00455149" w:rsidRPr="008E329A">
              <w:t>by</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are</w:t>
            </w:r>
            <w:r w:rsidR="006E2CC9" w:rsidRPr="008E329A">
              <w:t xml:space="preserve"> </w:t>
            </w:r>
            <w:r w:rsidR="00455149" w:rsidRPr="008E329A">
              <w:rPr>
                <w:b/>
              </w:rPr>
              <w:t>specified</w:t>
            </w:r>
            <w:r w:rsidR="006E2CC9" w:rsidRPr="008E329A">
              <w:rPr>
                <w:b/>
              </w:rPr>
              <w:t xml:space="preserve"> </w:t>
            </w:r>
            <w:r w:rsidR="00455149" w:rsidRPr="008E329A">
              <w:rPr>
                <w:b/>
              </w:rPr>
              <w:t>in</w:t>
            </w:r>
            <w:r w:rsidR="006E2CC9" w:rsidRPr="008E329A">
              <w:rPr>
                <w:b/>
              </w:rPr>
              <w:t xml:space="preserve"> </w:t>
            </w:r>
            <w:r w:rsidR="00455149" w:rsidRPr="008E329A">
              <w:rPr>
                <w:b/>
              </w:rPr>
              <w:t>the</w:t>
            </w:r>
            <w:r w:rsidR="006E2CC9" w:rsidRPr="008E329A">
              <w:t xml:space="preserve"> </w:t>
            </w:r>
            <w:r w:rsidR="00455149" w:rsidRPr="008E329A">
              <w:rPr>
                <w:b/>
                <w:bCs/>
              </w:rPr>
              <w:t>SCC.</w:t>
            </w:r>
          </w:p>
        </w:tc>
      </w:tr>
      <w:tr w:rsidR="00455149" w:rsidRPr="008E329A" w14:paraId="07AC8C18" w14:textId="77777777" w:rsidTr="00C952F3">
        <w:tc>
          <w:tcPr>
            <w:tcW w:w="2268" w:type="dxa"/>
          </w:tcPr>
          <w:p w14:paraId="191FD686" w14:textId="77777777" w:rsidR="00455149" w:rsidRPr="008E329A" w:rsidRDefault="00455149" w:rsidP="005E11E8">
            <w:pPr>
              <w:pStyle w:val="sec7-clausesBefore0ptAfter10pt"/>
              <w:spacing w:before="120" w:after="120"/>
            </w:pPr>
            <w:bookmarkStart w:id="672" w:name="_Toc167083649"/>
            <w:bookmarkStart w:id="673" w:name="_Toc135757048"/>
            <w:r w:rsidRPr="008E329A">
              <w:lastRenderedPageBreak/>
              <w:t>Supplier’s</w:t>
            </w:r>
            <w:r w:rsidR="006E2CC9" w:rsidRPr="008E329A">
              <w:t xml:space="preserve"> </w:t>
            </w:r>
            <w:r w:rsidRPr="008E329A">
              <w:t>Responsibilities</w:t>
            </w:r>
            <w:bookmarkEnd w:id="672"/>
            <w:bookmarkEnd w:id="673"/>
          </w:p>
        </w:tc>
        <w:tc>
          <w:tcPr>
            <w:tcW w:w="6948" w:type="dxa"/>
          </w:tcPr>
          <w:p w14:paraId="75758CBF" w14:textId="77777777" w:rsidR="00455149" w:rsidRDefault="00455149" w:rsidP="00F2630D">
            <w:pPr>
              <w:pStyle w:val="Sub-ClauseText"/>
              <w:numPr>
                <w:ilvl w:val="1"/>
                <w:numId w:val="95"/>
              </w:numPr>
              <w:ind w:left="591"/>
              <w:rPr>
                <w:spacing w:val="0"/>
              </w:rPr>
            </w:pP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supply</w:t>
            </w:r>
            <w:r w:rsidR="006E2CC9" w:rsidRPr="008E329A">
              <w:rPr>
                <w:spacing w:val="0"/>
              </w:rPr>
              <w:t xml:space="preserve"> </w:t>
            </w:r>
            <w:r w:rsidRPr="008E329A">
              <w:rPr>
                <w:spacing w:val="0"/>
              </w:rPr>
              <w:t>all</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Scope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Supply</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with</w:t>
            </w:r>
            <w:r w:rsidR="006E2CC9" w:rsidRPr="008E329A">
              <w:rPr>
                <w:spacing w:val="0"/>
              </w:rPr>
              <w:t xml:space="preserve"> </w:t>
            </w:r>
            <w:r w:rsidRPr="008E329A">
              <w:rPr>
                <w:spacing w:val="0"/>
              </w:rPr>
              <w:t>GCC</w:t>
            </w:r>
            <w:r w:rsidR="006E2CC9" w:rsidRPr="008E329A">
              <w:rPr>
                <w:spacing w:val="0"/>
              </w:rPr>
              <w:t xml:space="preserve"> </w:t>
            </w:r>
            <w:r w:rsidRPr="008E329A">
              <w:rPr>
                <w:spacing w:val="0"/>
              </w:rPr>
              <w:t>Clause</w:t>
            </w:r>
            <w:r w:rsidR="006E2CC9" w:rsidRPr="008E329A">
              <w:rPr>
                <w:spacing w:val="0"/>
              </w:rPr>
              <w:t xml:space="preserve"> </w:t>
            </w:r>
            <w:r w:rsidR="00B37D39" w:rsidRPr="008E329A">
              <w:rPr>
                <w:spacing w:val="0"/>
              </w:rPr>
              <w:t>12</w:t>
            </w:r>
            <w:r w:rsidRPr="008E329A">
              <w:rPr>
                <w:spacing w:val="0"/>
              </w:rPr>
              <w:t>,</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Delivery</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Completion</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as</w:t>
            </w:r>
            <w:r w:rsidR="006E2CC9" w:rsidRPr="008E329A">
              <w:rPr>
                <w:spacing w:val="0"/>
              </w:rPr>
              <w:t xml:space="preserve"> </w:t>
            </w:r>
            <w:r w:rsidRPr="008E329A">
              <w:rPr>
                <w:spacing w:val="0"/>
              </w:rPr>
              <w:t>per</w:t>
            </w:r>
            <w:r w:rsidR="006E2CC9" w:rsidRPr="008E329A">
              <w:rPr>
                <w:spacing w:val="0"/>
              </w:rPr>
              <w:t xml:space="preserve"> </w:t>
            </w:r>
            <w:r w:rsidRPr="008E329A">
              <w:rPr>
                <w:spacing w:val="0"/>
              </w:rPr>
              <w:t>GCC</w:t>
            </w:r>
            <w:r w:rsidR="006E2CC9" w:rsidRPr="008E329A">
              <w:rPr>
                <w:spacing w:val="0"/>
              </w:rPr>
              <w:t xml:space="preserve"> </w:t>
            </w:r>
            <w:r w:rsidRPr="008E329A">
              <w:rPr>
                <w:spacing w:val="0"/>
              </w:rPr>
              <w:t>Clause</w:t>
            </w:r>
            <w:r w:rsidR="006E2CC9" w:rsidRPr="008E329A">
              <w:rPr>
                <w:spacing w:val="0"/>
              </w:rPr>
              <w:t xml:space="preserve"> </w:t>
            </w:r>
            <w:r w:rsidR="00B37D39" w:rsidRPr="008E329A">
              <w:rPr>
                <w:spacing w:val="0"/>
              </w:rPr>
              <w:t>13</w:t>
            </w:r>
            <w:r w:rsidRPr="008E329A">
              <w:rPr>
                <w:spacing w:val="0"/>
              </w:rPr>
              <w:t>.</w:t>
            </w:r>
            <w:r w:rsidR="006E2CC9" w:rsidRPr="008E329A">
              <w:rPr>
                <w:spacing w:val="0"/>
              </w:rPr>
              <w:t xml:space="preserve"> </w:t>
            </w:r>
          </w:p>
          <w:p w14:paraId="39A572D3" w14:textId="77777777" w:rsidR="008F3D49" w:rsidRPr="00C30143" w:rsidRDefault="008F3D49" w:rsidP="00F2630D">
            <w:pPr>
              <w:pStyle w:val="Sub-ClauseText"/>
              <w:numPr>
                <w:ilvl w:val="1"/>
                <w:numId w:val="95"/>
              </w:numPr>
              <w:ind w:left="591"/>
              <w:rPr>
                <w:spacing w:val="0"/>
              </w:rPr>
            </w:pPr>
            <w:r w:rsidRPr="00FF08DD">
              <w:t>The Supplier</w:t>
            </w:r>
            <w:r>
              <w:t xml:space="preserve">, including its Subcontractors, </w:t>
            </w:r>
            <w:r w:rsidRPr="00FF08DD">
              <w:t>shall</w:t>
            </w:r>
            <w:r>
              <w:t xml:space="preserve"> </w:t>
            </w:r>
            <w:r w:rsidRPr="00FF08DD">
              <w:t>not employ or engage forced labo</w:t>
            </w:r>
            <w:r>
              <w:t>r</w:t>
            </w:r>
            <w:r w:rsidRPr="00FF08DD">
              <w:t xml:space="preserve"> or persons </w:t>
            </w:r>
            <w:r w:rsidRPr="00DA61AE">
              <w:t xml:space="preserve">subject to trafficking, </w:t>
            </w:r>
            <w:r w:rsidRPr="00DA61AE">
              <w:rPr>
                <w:rFonts w:eastAsiaTheme="minorHAnsi"/>
              </w:rPr>
              <w:t xml:space="preserve">as described in </w:t>
            </w:r>
            <w:r>
              <w:rPr>
                <w:rFonts w:eastAsiaTheme="minorHAnsi"/>
              </w:rPr>
              <w:t>GCC Sub-Clauses</w:t>
            </w:r>
            <w:r w:rsidRPr="00DA61AE">
              <w:rPr>
                <w:rFonts w:eastAsiaTheme="minorHAnsi"/>
              </w:rPr>
              <w:t xml:space="preserve"> </w:t>
            </w:r>
            <w:r>
              <w:rPr>
                <w:rFonts w:eastAsiaTheme="minorHAnsi"/>
              </w:rPr>
              <w:t>14.3</w:t>
            </w:r>
            <w:r w:rsidRPr="00DA61AE">
              <w:rPr>
                <w:rFonts w:eastAsiaTheme="minorHAnsi"/>
              </w:rPr>
              <w:t xml:space="preserve"> and </w:t>
            </w:r>
            <w:r>
              <w:rPr>
                <w:rFonts w:eastAsiaTheme="minorHAnsi"/>
              </w:rPr>
              <w:t>14.4.</w:t>
            </w:r>
          </w:p>
          <w:p w14:paraId="1B32D0D0" w14:textId="77777777" w:rsidR="008F3D49" w:rsidRPr="00C30143" w:rsidRDefault="008F3D49" w:rsidP="00F2630D">
            <w:pPr>
              <w:pStyle w:val="Sub-ClauseText"/>
              <w:numPr>
                <w:ilvl w:val="1"/>
                <w:numId w:val="95"/>
              </w:numPr>
              <w:ind w:left="591"/>
              <w:rPr>
                <w:spacing w:val="0"/>
              </w:rPr>
            </w:pPr>
            <w:r>
              <w:t>Forced labor consists of any work or service, not voluntarily performed, that is exacted from an individual under threat of force or penalty, and includes any kind of involuntary or compulsory labor, such as indentured labor, bonded labor or similar labor-contracting arrangements.</w:t>
            </w:r>
          </w:p>
          <w:p w14:paraId="07816BF8" w14:textId="77777777" w:rsidR="008F3D49" w:rsidRPr="00C30143" w:rsidRDefault="008F3D49" w:rsidP="00F2630D">
            <w:pPr>
              <w:pStyle w:val="Sub-ClauseText"/>
              <w:numPr>
                <w:ilvl w:val="1"/>
                <w:numId w:val="95"/>
              </w:numPr>
              <w:ind w:left="591"/>
              <w:rPr>
                <w:spacing w:val="0"/>
              </w:rPr>
            </w:pPr>
            <w:r w:rsidRPr="0015344D">
              <w:rPr>
                <w:spacing w:val="0"/>
              </w:rPr>
              <w:t>Trafficking</w:t>
            </w:r>
            <w:r>
              <w:t xml:space="preserve"> in persons is defined as the recruitment, transportation, transfer, </w:t>
            </w:r>
            <w:proofErr w:type="spellStart"/>
            <w:r>
              <w:t>harbouring</w:t>
            </w:r>
            <w:proofErr w:type="spellEnd"/>
            <w:r>
              <w:t xml:space="preserve">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B17C99C" w14:textId="77777777" w:rsidR="008F3D49" w:rsidRPr="00C30143" w:rsidRDefault="008F3D49" w:rsidP="00F2630D">
            <w:pPr>
              <w:pStyle w:val="Sub-ClauseText"/>
              <w:numPr>
                <w:ilvl w:val="1"/>
                <w:numId w:val="95"/>
              </w:numPr>
              <w:ind w:left="591"/>
              <w:rPr>
                <w:spacing w:val="0"/>
              </w:rPr>
            </w:pPr>
            <w:r w:rsidRPr="00FF08DD">
              <w:t>The Supplier</w:t>
            </w:r>
            <w:r>
              <w:t xml:space="preserve">, including its Subcontractors, </w:t>
            </w:r>
            <w:r w:rsidRPr="00FF08DD">
              <w:t>shall</w:t>
            </w:r>
            <w:r>
              <w:t xml:space="preserve"> </w:t>
            </w:r>
            <w:r w:rsidRPr="00FF08DD">
              <w:t xml:space="preserve">not employ or engage </w:t>
            </w:r>
            <w:r>
              <w:t xml:space="preserve">a child </w:t>
            </w:r>
            <w:r w:rsidRPr="00104E77">
              <w:t>under the age of 14 unless the national law specifies a higher age (the minimum age)</w:t>
            </w:r>
            <w:r>
              <w:t>.</w:t>
            </w:r>
          </w:p>
          <w:p w14:paraId="2A9E2836" w14:textId="77777777" w:rsidR="008F3D49" w:rsidRPr="00C30143" w:rsidRDefault="008F3D49" w:rsidP="00F2630D">
            <w:pPr>
              <w:pStyle w:val="Sub-ClauseText"/>
              <w:numPr>
                <w:ilvl w:val="1"/>
                <w:numId w:val="95"/>
              </w:numPr>
              <w:ind w:left="591"/>
            </w:pPr>
            <w:r w:rsidRPr="00C30143">
              <w:t xml:space="preserve">The Supplier, including its Subcontractors, shall not employ or engage a child between the minimum age and the age of 18 in a </w:t>
            </w:r>
            <w:r w:rsidRPr="0015344D">
              <w:rPr>
                <w:spacing w:val="0"/>
              </w:rPr>
              <w:t>manner</w:t>
            </w:r>
            <w:r w:rsidRPr="00C30143">
              <w:t xml:space="preserve"> that is likely to be hazardous, or to interfere with, the child’s education, or to be harmful to the child’s health or physical, mental, spiritual, moral, or social development.</w:t>
            </w:r>
          </w:p>
          <w:p w14:paraId="10795E7C" w14:textId="77777777" w:rsidR="008F3D49" w:rsidRPr="00C30143" w:rsidRDefault="008F3D49" w:rsidP="00F2630D">
            <w:pPr>
              <w:pStyle w:val="Sub-ClauseText"/>
              <w:numPr>
                <w:ilvl w:val="1"/>
                <w:numId w:val="95"/>
              </w:numPr>
              <w:ind w:left="591"/>
            </w:pPr>
            <w:r w:rsidRPr="00C30143">
              <w:t xml:space="preserve">Work </w:t>
            </w:r>
            <w:r w:rsidRPr="0015344D">
              <w:rPr>
                <w:spacing w:val="0"/>
              </w:rPr>
              <w:t>considered</w:t>
            </w:r>
            <w:r w:rsidRPr="00C30143">
              <w:t xml:space="preserve"> hazardous for children is work that, by its nature or the circumstances in which it is carried out, is likely to jeopardize the health, safety, or morals of children. Such work activities prohibited for children include work:</w:t>
            </w:r>
          </w:p>
          <w:p w14:paraId="1B2A7DBC" w14:textId="77777777" w:rsidR="008F3D49" w:rsidRPr="0060511B" w:rsidRDefault="008F3D49">
            <w:pPr>
              <w:pStyle w:val="ListParagraph"/>
              <w:numPr>
                <w:ilvl w:val="0"/>
                <w:numId w:val="128"/>
              </w:numPr>
              <w:autoSpaceDE w:val="0"/>
              <w:autoSpaceDN w:val="0"/>
              <w:adjustRightInd w:val="0"/>
              <w:spacing w:before="120" w:after="120"/>
              <w:ind w:left="1150" w:hanging="450"/>
              <w:contextualSpacing w:val="0"/>
              <w:jc w:val="both"/>
              <w:rPr>
                <w:rFonts w:eastAsia="Arial Narrow"/>
                <w:color w:val="000000"/>
              </w:rPr>
            </w:pPr>
            <w:r w:rsidRPr="0060511B">
              <w:rPr>
                <w:rFonts w:eastAsia="Arial Narrow"/>
                <w:color w:val="000000"/>
              </w:rPr>
              <w:t>with exposure to physical, psychological or sexual abuse;</w:t>
            </w:r>
          </w:p>
          <w:p w14:paraId="48266219" w14:textId="77777777" w:rsidR="008F3D49" w:rsidRPr="00C30143" w:rsidRDefault="008F3D49">
            <w:pPr>
              <w:pStyle w:val="ListParagraph"/>
              <w:numPr>
                <w:ilvl w:val="0"/>
                <w:numId w:val="128"/>
              </w:numPr>
              <w:autoSpaceDE w:val="0"/>
              <w:autoSpaceDN w:val="0"/>
              <w:adjustRightInd w:val="0"/>
              <w:spacing w:before="120" w:after="120"/>
              <w:ind w:left="1150" w:hanging="450"/>
              <w:contextualSpacing w:val="0"/>
              <w:jc w:val="both"/>
              <w:rPr>
                <w:rFonts w:eastAsia="Arial Narrow"/>
                <w:color w:val="000000"/>
              </w:rPr>
            </w:pPr>
            <w:r w:rsidRPr="00C30143">
              <w:rPr>
                <w:rFonts w:eastAsia="Arial Narrow"/>
                <w:color w:val="000000"/>
              </w:rPr>
              <w:t xml:space="preserve">underground, underwater, working at heights or in confined spaces; </w:t>
            </w:r>
          </w:p>
          <w:p w14:paraId="038E39E5" w14:textId="77777777" w:rsidR="008F3D49" w:rsidRPr="00C30143" w:rsidRDefault="008F3D49">
            <w:pPr>
              <w:pStyle w:val="ListParagraph"/>
              <w:numPr>
                <w:ilvl w:val="0"/>
                <w:numId w:val="128"/>
              </w:numPr>
              <w:autoSpaceDE w:val="0"/>
              <w:autoSpaceDN w:val="0"/>
              <w:adjustRightInd w:val="0"/>
              <w:spacing w:before="120" w:after="120"/>
              <w:ind w:left="1150" w:hanging="450"/>
              <w:contextualSpacing w:val="0"/>
              <w:jc w:val="both"/>
              <w:rPr>
                <w:rFonts w:eastAsia="Arial Narrow"/>
              </w:rPr>
            </w:pPr>
            <w:r w:rsidRPr="00C30143">
              <w:rPr>
                <w:rFonts w:eastAsia="Arial Narrow"/>
              </w:rPr>
              <w:t xml:space="preserve">with dangerous machinery, equipment or tools, </w:t>
            </w:r>
            <w:proofErr w:type="gramStart"/>
            <w:r w:rsidRPr="00C30143">
              <w:rPr>
                <w:rFonts w:eastAsia="Arial Narrow"/>
              </w:rPr>
              <w:t>or involving</w:t>
            </w:r>
            <w:proofErr w:type="gramEnd"/>
            <w:r w:rsidRPr="00C30143">
              <w:rPr>
                <w:rFonts w:eastAsia="Arial Narrow"/>
              </w:rPr>
              <w:t xml:space="preserve"> handling or transport of heavy loads; </w:t>
            </w:r>
          </w:p>
          <w:p w14:paraId="024FAD62" w14:textId="77777777" w:rsidR="008F3D49" w:rsidRDefault="008F3D49">
            <w:pPr>
              <w:pStyle w:val="ListParagraph"/>
              <w:numPr>
                <w:ilvl w:val="0"/>
                <w:numId w:val="128"/>
              </w:numPr>
              <w:autoSpaceDE w:val="0"/>
              <w:autoSpaceDN w:val="0"/>
              <w:adjustRightInd w:val="0"/>
              <w:spacing w:before="120" w:after="120"/>
              <w:ind w:left="1150" w:hanging="450"/>
              <w:contextualSpacing w:val="0"/>
              <w:jc w:val="both"/>
              <w:rPr>
                <w:rFonts w:eastAsia="Arial Narrow"/>
                <w:color w:val="000000"/>
              </w:rPr>
            </w:pPr>
            <w:r w:rsidRPr="00C30143">
              <w:rPr>
                <w:rFonts w:eastAsia="Arial Narrow"/>
                <w:color w:val="000000"/>
              </w:rPr>
              <w:t>in unhealthy environments exposing children to hazardous substances, agents, or processes, or to temperatures, noise or vibration damaging to health; or</w:t>
            </w:r>
          </w:p>
          <w:p w14:paraId="45BB3C01" w14:textId="77777777" w:rsidR="008F3D49" w:rsidRDefault="008F3D49">
            <w:pPr>
              <w:pStyle w:val="ListParagraph"/>
              <w:numPr>
                <w:ilvl w:val="0"/>
                <w:numId w:val="128"/>
              </w:numPr>
              <w:autoSpaceDE w:val="0"/>
              <w:autoSpaceDN w:val="0"/>
              <w:adjustRightInd w:val="0"/>
              <w:spacing w:before="120" w:after="120"/>
              <w:ind w:left="1150" w:hanging="450"/>
              <w:contextualSpacing w:val="0"/>
              <w:jc w:val="both"/>
              <w:rPr>
                <w:rFonts w:eastAsia="Arial Narrow"/>
                <w:color w:val="000000"/>
              </w:rPr>
            </w:pPr>
            <w:r w:rsidRPr="00C30143">
              <w:rPr>
                <w:rFonts w:eastAsia="Arial Narrow"/>
                <w:color w:val="000000"/>
              </w:rPr>
              <w:lastRenderedPageBreak/>
              <w:t xml:space="preserve">under difficult conditions such as </w:t>
            </w:r>
            <w:proofErr w:type="gramStart"/>
            <w:r w:rsidRPr="00C30143">
              <w:rPr>
                <w:rFonts w:eastAsia="Arial Narrow"/>
                <w:color w:val="000000"/>
              </w:rPr>
              <w:t>work</w:t>
            </w:r>
            <w:proofErr w:type="gramEnd"/>
            <w:r w:rsidRPr="00C30143">
              <w:rPr>
                <w:rFonts w:eastAsia="Arial Narrow"/>
                <w:color w:val="000000"/>
              </w:rPr>
              <w:t xml:space="preserve"> for long hours, during the night or in confinement on the premises of the employer.</w:t>
            </w:r>
          </w:p>
          <w:p w14:paraId="3AF9BD12" w14:textId="77777777" w:rsidR="008F3D49" w:rsidRDefault="008F3D49" w:rsidP="00F2630D">
            <w:pPr>
              <w:pStyle w:val="Sub-ClauseText"/>
              <w:numPr>
                <w:ilvl w:val="1"/>
                <w:numId w:val="95"/>
              </w:numPr>
              <w:ind w:left="591"/>
            </w:pPr>
            <w:r>
              <w:t xml:space="preserve">The </w:t>
            </w:r>
            <w:r w:rsidRPr="00DA61AE">
              <w:rPr>
                <w:rFonts w:eastAsiaTheme="minorHAnsi"/>
              </w:rPr>
              <w:t>Supplier</w:t>
            </w:r>
            <w:r>
              <w:t xml:space="preserve"> shall </w:t>
            </w:r>
            <w:r w:rsidRPr="00DA61AE">
              <w:t>comply</w:t>
            </w:r>
            <w:r>
              <w:t xml:space="preserve">, and shall require its </w:t>
            </w:r>
            <w:r w:rsidRPr="0015344D">
              <w:rPr>
                <w:spacing w:val="0"/>
              </w:rPr>
              <w:t>Subcontractors</w:t>
            </w:r>
            <w:r>
              <w:t xml:space="preserve"> if any to comply, with all applicable health and safety regulations, laws, guidelines, and any other requirement stated in the </w:t>
            </w:r>
            <w:r w:rsidRPr="00F2086F">
              <w:t>Technical Specifications</w:t>
            </w:r>
            <w:r>
              <w:t>.</w:t>
            </w:r>
          </w:p>
          <w:p w14:paraId="19D729B1" w14:textId="77777777" w:rsidR="008C4403" w:rsidRPr="008C562F" w:rsidRDefault="008C4403" w:rsidP="00F2630D">
            <w:pPr>
              <w:pStyle w:val="Sub-ClauseText"/>
              <w:numPr>
                <w:ilvl w:val="1"/>
                <w:numId w:val="95"/>
              </w:numPr>
              <w:ind w:left="591"/>
            </w:pPr>
            <w:r w:rsidRPr="00BC28BD">
              <w:rPr>
                <w:b/>
                <w:bCs/>
                <w:noProof/>
                <w:szCs w:val="24"/>
              </w:rPr>
              <w:t>Pursuant to the SCC</w:t>
            </w:r>
            <w:r w:rsidRPr="00F727E0">
              <w:rPr>
                <w:noProof/>
                <w:szCs w:val="24"/>
              </w:rPr>
              <w:t>,</w:t>
            </w:r>
            <w:r>
              <w:rPr>
                <w:noProof/>
                <w:szCs w:val="24"/>
              </w:rPr>
              <w:t xml:space="preserve"> </w:t>
            </w:r>
            <w:r w:rsidRPr="00F727E0">
              <w:rPr>
                <w:noProof/>
                <w:szCs w:val="24"/>
              </w:rPr>
              <w:t>the Supplier, including its Subcontractors/ suppliers/ manufacturers shall take all technical and organizational measures necessary to protect the information technology systems and data used in connection with the Contract. Without limiting the foregoing, the Supplier, including its Subcontractors/ suppliers/ manufacturers, shall use all reasonable efforts to establish, maintain, implement and comply with, reasonable information technology, information security, cyber security and data protection controls, policies and procedures, including oversight, access controls, encryption, technological and physical safeguards and business continuity/disaster recovery and security plans that are designed to protect against and prevent breach, destruction, loss, unauthorized distribution, use, access, disablement, misappropriation or modification, or other compromise or misuse of or relating to any information technology system or data used in connection with the Contract</w:t>
            </w:r>
            <w:r>
              <w:rPr>
                <w:noProof/>
                <w:szCs w:val="24"/>
              </w:rPr>
              <w:t>.</w:t>
            </w:r>
          </w:p>
          <w:p w14:paraId="6E673015" w14:textId="77777777" w:rsidR="008C562F" w:rsidRPr="008E329A" w:rsidRDefault="008C562F" w:rsidP="00F2630D">
            <w:pPr>
              <w:pStyle w:val="Sub-ClauseText"/>
              <w:numPr>
                <w:ilvl w:val="1"/>
                <w:numId w:val="95"/>
              </w:numPr>
              <w:ind w:left="591"/>
            </w:pPr>
            <w:r w:rsidRPr="0015344D">
              <w:t xml:space="preserve">The </w:t>
            </w:r>
            <w:r w:rsidRPr="0015344D">
              <w:rPr>
                <w:spacing w:val="0"/>
              </w:rPr>
              <w:t>Supplier</w:t>
            </w:r>
            <w:r w:rsidRPr="0015344D">
              <w:t xml:space="preserve"> shall comply with additional obligations as </w:t>
            </w:r>
            <w:r w:rsidRPr="0015344D">
              <w:rPr>
                <w:b/>
                <w:bCs/>
              </w:rPr>
              <w:t>specified in the SCC.</w:t>
            </w:r>
          </w:p>
        </w:tc>
      </w:tr>
      <w:tr w:rsidR="00455149" w:rsidRPr="008E329A" w14:paraId="0DAF404C" w14:textId="77777777" w:rsidTr="00C952F3">
        <w:tc>
          <w:tcPr>
            <w:tcW w:w="2268" w:type="dxa"/>
          </w:tcPr>
          <w:p w14:paraId="01872EF1" w14:textId="77777777" w:rsidR="00455149" w:rsidRPr="008E329A" w:rsidRDefault="00455149" w:rsidP="005E11E8">
            <w:pPr>
              <w:pStyle w:val="sec7-clausesBefore0ptAfter10pt"/>
              <w:spacing w:before="120" w:after="120"/>
            </w:pPr>
            <w:bookmarkStart w:id="674" w:name="_Toc167083650"/>
            <w:bookmarkStart w:id="675" w:name="_Toc135757049"/>
            <w:r w:rsidRPr="008E329A">
              <w:lastRenderedPageBreak/>
              <w:t>Contract</w:t>
            </w:r>
            <w:r w:rsidR="006E2CC9" w:rsidRPr="008E329A">
              <w:t xml:space="preserve"> </w:t>
            </w:r>
            <w:r w:rsidRPr="008E329A">
              <w:t>Price</w:t>
            </w:r>
            <w:bookmarkEnd w:id="674"/>
            <w:bookmarkEnd w:id="675"/>
          </w:p>
        </w:tc>
        <w:tc>
          <w:tcPr>
            <w:tcW w:w="6948" w:type="dxa"/>
          </w:tcPr>
          <w:p w14:paraId="3A208C32" w14:textId="77777777" w:rsidR="00455149" w:rsidRPr="008E329A" w:rsidRDefault="00B37D39" w:rsidP="005E11E8">
            <w:pPr>
              <w:pStyle w:val="Sub-ClauseText"/>
              <w:ind w:left="612" w:hanging="612"/>
              <w:rPr>
                <w:spacing w:val="0"/>
              </w:rPr>
            </w:pPr>
            <w:r w:rsidRPr="008E329A">
              <w:rPr>
                <w:spacing w:val="0"/>
              </w:rPr>
              <w:t>15.1</w:t>
            </w:r>
            <w:r w:rsidRPr="008E329A">
              <w:rPr>
                <w:spacing w:val="0"/>
              </w:rPr>
              <w:tab/>
            </w:r>
            <w:r w:rsidR="00455149" w:rsidRPr="008E329A">
              <w:rPr>
                <w:spacing w:val="0"/>
              </w:rPr>
              <w:t>Prices</w:t>
            </w:r>
            <w:r w:rsidR="006E2CC9" w:rsidRPr="008E329A">
              <w:rPr>
                <w:spacing w:val="0"/>
              </w:rPr>
              <w:t xml:space="preserve"> </w:t>
            </w:r>
            <w:r w:rsidR="00455149" w:rsidRPr="008E329A">
              <w:rPr>
                <w:spacing w:val="0"/>
              </w:rPr>
              <w:t>charged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supplied</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Related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performed</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vary</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prices</w:t>
            </w:r>
            <w:r w:rsidR="006E2CC9" w:rsidRPr="008E329A">
              <w:rPr>
                <w:spacing w:val="0"/>
              </w:rPr>
              <w:t xml:space="preserve"> </w:t>
            </w:r>
            <w:r w:rsidR="00455149" w:rsidRPr="008E329A">
              <w:rPr>
                <w:spacing w:val="0"/>
              </w:rPr>
              <w:t>quoted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its</w:t>
            </w:r>
            <w:r w:rsidR="006E2CC9" w:rsidRPr="008E329A">
              <w:rPr>
                <w:spacing w:val="0"/>
              </w:rPr>
              <w:t xml:space="preserve"> </w:t>
            </w:r>
            <w:r w:rsidR="00307427" w:rsidRPr="008E329A">
              <w:rPr>
                <w:spacing w:val="0"/>
              </w:rPr>
              <w:t>Bid</w:t>
            </w:r>
            <w:r w:rsidR="00455149" w:rsidRPr="008E329A">
              <w:rPr>
                <w:spacing w:val="0"/>
              </w:rPr>
              <w:t>,</w:t>
            </w:r>
            <w:r w:rsidR="006E2CC9" w:rsidRPr="008E329A">
              <w:rPr>
                <w:spacing w:val="0"/>
              </w:rPr>
              <w:t xml:space="preserve"> </w:t>
            </w:r>
            <w:proofErr w:type="gramStart"/>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exception</w:t>
            </w:r>
            <w:r w:rsidR="006E2CC9" w:rsidRPr="008E329A">
              <w:rPr>
                <w:spacing w:val="0"/>
              </w:rPr>
              <w:t xml:space="preserve"> </w:t>
            </w:r>
            <w:r w:rsidR="00455149" w:rsidRPr="008E329A">
              <w:rPr>
                <w:spacing w:val="0"/>
              </w:rPr>
              <w:t>of</w:t>
            </w:r>
            <w:proofErr w:type="gramEnd"/>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adjustments</w:t>
            </w:r>
            <w:r w:rsidR="006E2CC9" w:rsidRPr="008E329A">
              <w:rPr>
                <w:spacing w:val="0"/>
              </w:rPr>
              <w:t xml:space="preserve"> </w:t>
            </w:r>
            <w:r w:rsidR="00455149" w:rsidRPr="008E329A">
              <w:rPr>
                <w:b/>
                <w:spacing w:val="0"/>
              </w:rPr>
              <w:t>authorized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p>
        </w:tc>
      </w:tr>
      <w:tr w:rsidR="00455149" w:rsidRPr="008E329A" w14:paraId="594D5F82" w14:textId="77777777" w:rsidTr="00C952F3">
        <w:tc>
          <w:tcPr>
            <w:tcW w:w="2268" w:type="dxa"/>
          </w:tcPr>
          <w:p w14:paraId="1742524B" w14:textId="77777777" w:rsidR="00455149" w:rsidRPr="008E329A" w:rsidRDefault="00455149" w:rsidP="005E11E8">
            <w:pPr>
              <w:pStyle w:val="sec7-clausesBefore0ptAfter10pt"/>
              <w:spacing w:before="120" w:after="120"/>
            </w:pPr>
            <w:bookmarkStart w:id="676" w:name="_Toc167083651"/>
            <w:bookmarkStart w:id="677" w:name="_Toc135757050"/>
            <w:r w:rsidRPr="008E329A">
              <w:t>Terms</w:t>
            </w:r>
            <w:r w:rsidR="006E2CC9" w:rsidRPr="008E329A">
              <w:t xml:space="preserve"> </w:t>
            </w:r>
            <w:r w:rsidRPr="008E329A">
              <w:t>of</w:t>
            </w:r>
            <w:r w:rsidR="006E2CC9" w:rsidRPr="008E329A">
              <w:t xml:space="preserve"> </w:t>
            </w:r>
            <w:r w:rsidRPr="008E329A">
              <w:t>Payment</w:t>
            </w:r>
            <w:bookmarkEnd w:id="676"/>
            <w:bookmarkEnd w:id="677"/>
          </w:p>
        </w:tc>
        <w:tc>
          <w:tcPr>
            <w:tcW w:w="6948" w:type="dxa"/>
          </w:tcPr>
          <w:p w14:paraId="665BC0F0" w14:textId="77777777" w:rsidR="00455149" w:rsidRPr="008E329A" w:rsidRDefault="00B37D39" w:rsidP="005E11E8">
            <w:pPr>
              <w:pStyle w:val="Sub-ClauseText"/>
              <w:ind w:left="612" w:hanging="612"/>
              <w:rPr>
                <w:spacing w:val="0"/>
              </w:rPr>
            </w:pPr>
            <w:r w:rsidRPr="008E329A">
              <w:rPr>
                <w:spacing w:val="0"/>
              </w:rPr>
              <w:t>16.1</w:t>
            </w:r>
            <w:r w:rsidRPr="008E329A">
              <w:rPr>
                <w:spacing w:val="0"/>
              </w:rPr>
              <w:tab/>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Advance</w:t>
            </w:r>
            <w:r w:rsidR="006E2CC9" w:rsidRPr="008E329A">
              <w:rPr>
                <w:spacing w:val="0"/>
              </w:rPr>
              <w:t xml:space="preserve"> </w:t>
            </w:r>
            <w:r w:rsidR="00455149" w:rsidRPr="008E329A">
              <w:rPr>
                <w:spacing w:val="0"/>
              </w:rPr>
              <w:t>Payments,</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applicable,</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paid</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p>
          <w:p w14:paraId="6905B225" w14:textId="77777777" w:rsidR="00455149" w:rsidRPr="008E329A" w:rsidRDefault="00B37D39" w:rsidP="005E11E8">
            <w:pPr>
              <w:pStyle w:val="Sub-ClauseText"/>
              <w:ind w:left="612" w:hanging="612"/>
              <w:rPr>
                <w:spacing w:val="0"/>
              </w:rPr>
            </w:pPr>
            <w:r w:rsidRPr="008E329A">
              <w:rPr>
                <w:spacing w:val="0"/>
              </w:rPr>
              <w:t>16.2</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request</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payment</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writing,</w:t>
            </w:r>
            <w:r w:rsidR="006E2CC9" w:rsidRPr="008E329A">
              <w:rPr>
                <w:spacing w:val="0"/>
              </w:rPr>
              <w:t xml:space="preserve"> </w:t>
            </w:r>
            <w:r w:rsidR="00455149" w:rsidRPr="008E329A">
              <w:rPr>
                <w:spacing w:val="0"/>
              </w:rPr>
              <w:t>accompanied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invoices</w:t>
            </w:r>
            <w:r w:rsidR="006E2CC9" w:rsidRPr="008E329A">
              <w:rPr>
                <w:spacing w:val="0"/>
              </w:rPr>
              <w:t xml:space="preserve"> </w:t>
            </w:r>
            <w:r w:rsidR="00455149" w:rsidRPr="008E329A">
              <w:rPr>
                <w:spacing w:val="0"/>
              </w:rPr>
              <w:t>describing,</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appropriate,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delivered</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Related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performed,</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submitted</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13</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upon</w:t>
            </w:r>
            <w:r w:rsidR="006E2CC9" w:rsidRPr="008E329A">
              <w:rPr>
                <w:spacing w:val="0"/>
              </w:rPr>
              <w:t xml:space="preserve"> </w:t>
            </w:r>
            <w:r w:rsidR="00455149" w:rsidRPr="008E329A">
              <w:rPr>
                <w:spacing w:val="0"/>
              </w:rPr>
              <w:t>fulfillment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stipulated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1A90120E" w14:textId="77777777" w:rsidR="00455149" w:rsidRPr="008E329A" w:rsidRDefault="00B37D39" w:rsidP="005E11E8">
            <w:pPr>
              <w:pStyle w:val="Sub-ClauseText"/>
              <w:ind w:left="612" w:hanging="612"/>
              <w:rPr>
                <w:spacing w:val="0"/>
              </w:rPr>
            </w:pPr>
            <w:r w:rsidRPr="008E329A">
              <w:rPr>
                <w:spacing w:val="0"/>
              </w:rPr>
              <w:t>16.3</w:t>
            </w:r>
            <w:r w:rsidRPr="008E329A">
              <w:rPr>
                <w:spacing w:val="0"/>
              </w:rPr>
              <w:tab/>
            </w:r>
            <w:r w:rsidR="00455149" w:rsidRPr="008E329A">
              <w:rPr>
                <w:spacing w:val="0"/>
              </w:rPr>
              <w:t>Payments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promptly</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but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case</w:t>
            </w:r>
            <w:r w:rsidR="006E2CC9" w:rsidRPr="008E329A">
              <w:rPr>
                <w:spacing w:val="0"/>
              </w:rPr>
              <w:t xml:space="preserve"> </w:t>
            </w:r>
            <w:r w:rsidR="00455149" w:rsidRPr="008E329A">
              <w:rPr>
                <w:spacing w:val="0"/>
              </w:rPr>
              <w:t>later</w:t>
            </w:r>
            <w:r w:rsidR="006E2CC9" w:rsidRPr="008E329A">
              <w:rPr>
                <w:spacing w:val="0"/>
              </w:rPr>
              <w:t xml:space="preserve"> </w:t>
            </w:r>
            <w:r w:rsidR="00455149" w:rsidRPr="008E329A">
              <w:rPr>
                <w:spacing w:val="0"/>
              </w:rPr>
              <w:t>than</w:t>
            </w:r>
            <w:r w:rsidR="006E2CC9" w:rsidRPr="008E329A">
              <w:rPr>
                <w:spacing w:val="0"/>
              </w:rPr>
              <w:t xml:space="preserve"> </w:t>
            </w:r>
            <w:r w:rsidR="00455149" w:rsidRPr="008E329A">
              <w:rPr>
                <w:spacing w:val="0"/>
              </w:rPr>
              <w:t>sixty</w:t>
            </w:r>
            <w:r w:rsidR="006E2CC9" w:rsidRPr="008E329A">
              <w:rPr>
                <w:spacing w:val="0"/>
              </w:rPr>
              <w:t xml:space="preserve"> </w:t>
            </w:r>
            <w:r w:rsidR="00455149" w:rsidRPr="008E329A">
              <w:rPr>
                <w:spacing w:val="0"/>
              </w:rPr>
              <w:t>(60)</w:t>
            </w:r>
            <w:r w:rsidR="006E2CC9" w:rsidRPr="008E329A">
              <w:rPr>
                <w:spacing w:val="0"/>
              </w:rPr>
              <w:t xml:space="preserve"> </w:t>
            </w:r>
            <w:r w:rsidR="00455149" w:rsidRPr="008E329A">
              <w:rPr>
                <w:spacing w:val="0"/>
              </w:rPr>
              <w:t>days</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submission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invoice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request</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payment</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has</w:t>
            </w:r>
            <w:r w:rsidR="006E2CC9" w:rsidRPr="008E329A">
              <w:rPr>
                <w:spacing w:val="0"/>
              </w:rPr>
              <w:t xml:space="preserve"> </w:t>
            </w:r>
            <w:r w:rsidR="00455149" w:rsidRPr="008E329A">
              <w:rPr>
                <w:spacing w:val="0"/>
              </w:rPr>
              <w:t>accepted</w:t>
            </w:r>
            <w:r w:rsidR="006E2CC9" w:rsidRPr="008E329A">
              <w:rPr>
                <w:spacing w:val="0"/>
              </w:rPr>
              <w:t xml:space="preserve"> </w:t>
            </w:r>
            <w:r w:rsidR="00455149" w:rsidRPr="008E329A">
              <w:rPr>
                <w:spacing w:val="0"/>
              </w:rPr>
              <w:t>it.</w:t>
            </w:r>
          </w:p>
          <w:p w14:paraId="24116A0C" w14:textId="77777777" w:rsidR="00455149" w:rsidRPr="008E329A" w:rsidRDefault="00B37D39" w:rsidP="005E11E8">
            <w:pPr>
              <w:pStyle w:val="Sub-ClauseText"/>
              <w:ind w:left="612" w:hanging="612"/>
              <w:rPr>
                <w:spacing w:val="0"/>
              </w:rPr>
            </w:pPr>
            <w:r w:rsidRPr="008E329A">
              <w:rPr>
                <w:spacing w:val="0"/>
              </w:rPr>
              <w:lastRenderedPageBreak/>
              <w:t>16.4</w:t>
            </w:r>
            <w:r w:rsidRPr="008E329A">
              <w:rPr>
                <w:spacing w:val="0"/>
              </w:rPr>
              <w:tab/>
            </w:r>
            <w:r w:rsidR="00455149" w:rsidRPr="008E329A">
              <w:rPr>
                <w:spacing w:val="0"/>
              </w:rPr>
              <w:t>The</w:t>
            </w:r>
            <w:r w:rsidR="006E2CC9" w:rsidRPr="008E329A">
              <w:rPr>
                <w:spacing w:val="0"/>
              </w:rPr>
              <w:t xml:space="preserve"> </w:t>
            </w:r>
            <w:r w:rsidR="00455149" w:rsidRPr="008E329A">
              <w:rPr>
                <w:spacing w:val="0"/>
              </w:rPr>
              <w:t>currencies</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payments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this</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those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the</w:t>
            </w:r>
            <w:r w:rsidR="006E2CC9" w:rsidRPr="008E329A">
              <w:rPr>
                <w:spacing w:val="0"/>
              </w:rPr>
              <w:t xml:space="preserve"> </w:t>
            </w:r>
            <w:r w:rsidR="00307427" w:rsidRPr="008E329A">
              <w:rPr>
                <w:spacing w:val="0"/>
              </w:rPr>
              <w:t>Bid</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expressed.</w:t>
            </w:r>
            <w:r w:rsidR="006E2CC9" w:rsidRPr="008E329A">
              <w:rPr>
                <w:spacing w:val="0"/>
              </w:rPr>
              <w:t xml:space="preserve"> </w:t>
            </w:r>
          </w:p>
          <w:p w14:paraId="4B1E025C" w14:textId="77777777" w:rsidR="00455149" w:rsidRPr="008E329A" w:rsidRDefault="00B37D39" w:rsidP="005E11E8">
            <w:pPr>
              <w:pStyle w:val="Sub-ClauseText"/>
              <w:ind w:left="612" w:hanging="612"/>
              <w:rPr>
                <w:spacing w:val="0"/>
              </w:rPr>
            </w:pPr>
            <w:r w:rsidRPr="008E329A">
              <w:rPr>
                <w:spacing w:val="0"/>
              </w:rPr>
              <w:t>16.5</w:t>
            </w:r>
            <w:r w:rsidRPr="008E329A">
              <w:rPr>
                <w:spacing w:val="0"/>
              </w:rPr>
              <w:tab/>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event</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fails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pay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payment</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due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b/>
                <w:spacing w:val="0"/>
              </w:rPr>
              <w:t>set</w:t>
            </w:r>
            <w:r w:rsidR="006E2CC9" w:rsidRPr="008E329A">
              <w:rPr>
                <w:b/>
                <w:spacing w:val="0"/>
              </w:rPr>
              <w:t xml:space="preserve"> </w:t>
            </w:r>
            <w:r w:rsidR="00455149" w:rsidRPr="008E329A">
              <w:rPr>
                <w:b/>
                <w:spacing w:val="0"/>
              </w:rPr>
              <w:t>forth</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pay</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interest</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amount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delayed</w:t>
            </w:r>
            <w:r w:rsidR="006E2CC9" w:rsidRPr="008E329A">
              <w:rPr>
                <w:spacing w:val="0"/>
              </w:rPr>
              <w:t xml:space="preserve"> </w:t>
            </w:r>
            <w:r w:rsidR="00455149" w:rsidRPr="008E329A">
              <w:rPr>
                <w:spacing w:val="0"/>
              </w:rPr>
              <w:t>payment</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rate</w:t>
            </w:r>
            <w:r w:rsidR="006E2CC9" w:rsidRPr="008E329A">
              <w:rPr>
                <w:spacing w:val="0"/>
              </w:rPr>
              <w:t xml:space="preserve"> </w:t>
            </w:r>
            <w:r w:rsidR="00455149" w:rsidRPr="008E329A">
              <w:rPr>
                <w:b/>
                <w:spacing w:val="0"/>
              </w:rPr>
              <w:t>shown</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delay</w:t>
            </w:r>
            <w:r w:rsidR="006E2CC9" w:rsidRPr="008E329A">
              <w:rPr>
                <w:spacing w:val="0"/>
              </w:rPr>
              <w:t xml:space="preserve"> </w:t>
            </w:r>
            <w:r w:rsidR="00455149" w:rsidRPr="008E329A">
              <w:rPr>
                <w:spacing w:val="0"/>
              </w:rPr>
              <w:t>until</w:t>
            </w:r>
            <w:r w:rsidR="006E2CC9" w:rsidRPr="008E329A">
              <w:rPr>
                <w:spacing w:val="0"/>
              </w:rPr>
              <w:t xml:space="preserve"> </w:t>
            </w:r>
            <w:r w:rsidR="00455149" w:rsidRPr="008E329A">
              <w:rPr>
                <w:spacing w:val="0"/>
              </w:rPr>
              <w:t>payment</w:t>
            </w:r>
            <w:r w:rsidR="006E2CC9" w:rsidRPr="008E329A">
              <w:rPr>
                <w:spacing w:val="0"/>
              </w:rPr>
              <w:t xml:space="preserve"> </w:t>
            </w:r>
            <w:r w:rsidR="00455149" w:rsidRPr="008E329A">
              <w:rPr>
                <w:spacing w:val="0"/>
              </w:rPr>
              <w:t>has</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full,</w:t>
            </w:r>
            <w:r w:rsidR="006E2CC9" w:rsidRPr="008E329A">
              <w:rPr>
                <w:spacing w:val="0"/>
              </w:rPr>
              <w:t xml:space="preserve"> </w:t>
            </w:r>
            <w:r w:rsidR="00455149" w:rsidRPr="008E329A">
              <w:rPr>
                <w:spacing w:val="0"/>
              </w:rPr>
              <w:t>whether</w:t>
            </w:r>
            <w:r w:rsidR="006E2CC9" w:rsidRPr="008E329A">
              <w:rPr>
                <w:spacing w:val="0"/>
              </w:rPr>
              <w:t xml:space="preserve"> </w:t>
            </w:r>
            <w:r w:rsidR="00455149" w:rsidRPr="008E329A">
              <w:rPr>
                <w:spacing w:val="0"/>
              </w:rPr>
              <w:t>before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judgment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arbitrage</w:t>
            </w:r>
            <w:r w:rsidR="006E2CC9" w:rsidRPr="008E329A">
              <w:rPr>
                <w:spacing w:val="0"/>
              </w:rPr>
              <w:t xml:space="preserve"> </w:t>
            </w:r>
            <w:r w:rsidR="00455149" w:rsidRPr="008E329A">
              <w:rPr>
                <w:spacing w:val="0"/>
              </w:rPr>
              <w:t>award.</w:t>
            </w:r>
            <w:r w:rsidR="006E2CC9" w:rsidRPr="008E329A">
              <w:rPr>
                <w:spacing w:val="0"/>
              </w:rPr>
              <w:t xml:space="preserve"> </w:t>
            </w:r>
          </w:p>
        </w:tc>
      </w:tr>
      <w:tr w:rsidR="00455149" w:rsidRPr="008E329A" w14:paraId="3CFE573A" w14:textId="77777777" w:rsidTr="00C952F3">
        <w:tc>
          <w:tcPr>
            <w:tcW w:w="2268" w:type="dxa"/>
          </w:tcPr>
          <w:p w14:paraId="0855E123" w14:textId="77777777" w:rsidR="00455149" w:rsidRPr="008E329A" w:rsidRDefault="00455149" w:rsidP="005E11E8">
            <w:pPr>
              <w:pStyle w:val="sec7-clausesBefore0ptAfter10pt"/>
              <w:spacing w:before="120" w:after="120"/>
            </w:pPr>
            <w:bookmarkStart w:id="678" w:name="_Toc167083652"/>
            <w:bookmarkStart w:id="679" w:name="_Toc135757051"/>
            <w:r w:rsidRPr="008E329A">
              <w:lastRenderedPageBreak/>
              <w:t>Taxes</w:t>
            </w:r>
            <w:r w:rsidR="006E2CC9" w:rsidRPr="008E329A">
              <w:t xml:space="preserve"> </w:t>
            </w:r>
            <w:r w:rsidRPr="008E329A">
              <w:t>and</w:t>
            </w:r>
            <w:r w:rsidR="006E2CC9" w:rsidRPr="008E329A">
              <w:t xml:space="preserve"> </w:t>
            </w:r>
            <w:r w:rsidRPr="008E329A">
              <w:t>Duties</w:t>
            </w:r>
            <w:bookmarkEnd w:id="678"/>
            <w:bookmarkEnd w:id="679"/>
          </w:p>
        </w:tc>
        <w:tc>
          <w:tcPr>
            <w:tcW w:w="6948" w:type="dxa"/>
          </w:tcPr>
          <w:p w14:paraId="61AAA633" w14:textId="77777777" w:rsidR="00455149" w:rsidRPr="008E329A" w:rsidRDefault="00B37D39" w:rsidP="005E11E8">
            <w:pPr>
              <w:pStyle w:val="Sub-ClauseText"/>
              <w:ind w:left="612" w:hanging="612"/>
              <w:rPr>
                <w:spacing w:val="0"/>
              </w:rPr>
            </w:pPr>
            <w:r w:rsidRPr="008E329A">
              <w:rPr>
                <w:spacing w:val="0"/>
              </w:rPr>
              <w:t>17.1</w:t>
            </w:r>
            <w:r w:rsidRPr="008E329A">
              <w:rPr>
                <w:spacing w:val="0"/>
              </w:rPr>
              <w:tab/>
            </w:r>
            <w:r w:rsidR="00455149" w:rsidRPr="008E329A">
              <w:rPr>
                <w:spacing w:val="0"/>
              </w:rPr>
              <w:t>For</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manufactured</w:t>
            </w:r>
            <w:r w:rsidR="006E2CC9" w:rsidRPr="008E329A">
              <w:rPr>
                <w:spacing w:val="0"/>
              </w:rPr>
              <w:t xml:space="preserve"> </w:t>
            </w:r>
            <w:r w:rsidR="00455149" w:rsidRPr="008E329A">
              <w:rPr>
                <w:spacing w:val="0"/>
              </w:rPr>
              <w:t>outside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Purchaser’s</w:t>
            </w:r>
            <w:r w:rsidR="006E2CC9" w:rsidRPr="008E329A">
              <w:rPr>
                <w:spacing w:val="0"/>
              </w:rPr>
              <w:t xml:space="preserve"> </w:t>
            </w:r>
            <w:r w:rsidR="00455149" w:rsidRPr="008E329A">
              <w:rPr>
                <w:spacing w:val="0"/>
              </w:rPr>
              <w:t>Country,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entirely</w:t>
            </w:r>
            <w:r w:rsidR="006E2CC9" w:rsidRPr="008E329A">
              <w:rPr>
                <w:spacing w:val="0"/>
              </w:rPr>
              <w:t xml:space="preserve"> </w:t>
            </w:r>
            <w:r w:rsidR="00455149" w:rsidRPr="008E329A">
              <w:rPr>
                <w:spacing w:val="0"/>
              </w:rPr>
              <w:t>responsible</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taxes,</w:t>
            </w:r>
            <w:r w:rsidR="006E2CC9" w:rsidRPr="008E329A">
              <w:rPr>
                <w:spacing w:val="0"/>
              </w:rPr>
              <w:t xml:space="preserve"> </w:t>
            </w:r>
            <w:r w:rsidR="00455149" w:rsidRPr="008E329A">
              <w:rPr>
                <w:spacing w:val="0"/>
              </w:rPr>
              <w:t>stamp</w:t>
            </w:r>
            <w:r w:rsidR="006E2CC9" w:rsidRPr="008E329A">
              <w:rPr>
                <w:spacing w:val="0"/>
              </w:rPr>
              <w:t xml:space="preserve"> </w:t>
            </w:r>
            <w:r w:rsidR="00455149" w:rsidRPr="008E329A">
              <w:rPr>
                <w:spacing w:val="0"/>
              </w:rPr>
              <w:t>duties,</w:t>
            </w:r>
            <w:r w:rsidR="006E2CC9" w:rsidRPr="008E329A">
              <w:rPr>
                <w:spacing w:val="0"/>
              </w:rPr>
              <w:t xml:space="preserve"> </w:t>
            </w:r>
            <w:r w:rsidR="00455149" w:rsidRPr="008E329A">
              <w:rPr>
                <w:spacing w:val="0"/>
              </w:rPr>
              <w:t>license</w:t>
            </w:r>
            <w:r w:rsidR="006E2CC9" w:rsidRPr="008E329A">
              <w:rPr>
                <w:spacing w:val="0"/>
              </w:rPr>
              <w:t xml:space="preserve"> </w:t>
            </w:r>
            <w:r w:rsidR="00455149" w:rsidRPr="008E329A">
              <w:rPr>
                <w:spacing w:val="0"/>
              </w:rPr>
              <w:t>fees,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levies</w:t>
            </w:r>
            <w:r w:rsidR="006E2CC9" w:rsidRPr="008E329A">
              <w:rPr>
                <w:spacing w:val="0"/>
              </w:rPr>
              <w:t xml:space="preserve"> </w:t>
            </w:r>
            <w:r w:rsidR="00455149" w:rsidRPr="008E329A">
              <w:rPr>
                <w:spacing w:val="0"/>
              </w:rPr>
              <w:t>imposed</w:t>
            </w:r>
            <w:r w:rsidR="006E2CC9" w:rsidRPr="008E329A">
              <w:rPr>
                <w:spacing w:val="0"/>
              </w:rPr>
              <w:t xml:space="preserve"> </w:t>
            </w:r>
            <w:r w:rsidR="00455149" w:rsidRPr="008E329A">
              <w:rPr>
                <w:spacing w:val="0"/>
              </w:rPr>
              <w:t>outside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Purchaser’s</w:t>
            </w:r>
            <w:r w:rsidR="006E2CC9" w:rsidRPr="008E329A">
              <w:rPr>
                <w:spacing w:val="0"/>
              </w:rPr>
              <w:t xml:space="preserve"> </w:t>
            </w:r>
            <w:r w:rsidR="00455149" w:rsidRPr="008E329A">
              <w:rPr>
                <w:spacing w:val="0"/>
              </w:rPr>
              <w:t>Country.</w:t>
            </w:r>
          </w:p>
          <w:p w14:paraId="6AB6CBFD" w14:textId="77777777" w:rsidR="00455149" w:rsidRPr="008E329A" w:rsidRDefault="00B37D39" w:rsidP="005E11E8">
            <w:pPr>
              <w:pStyle w:val="Sub-ClauseText"/>
              <w:ind w:left="612" w:hanging="612"/>
              <w:rPr>
                <w:spacing w:val="0"/>
              </w:rPr>
            </w:pPr>
            <w:r w:rsidRPr="008E329A">
              <w:rPr>
                <w:spacing w:val="0"/>
              </w:rPr>
              <w:t>17.2</w:t>
            </w:r>
            <w:r w:rsidRPr="008E329A">
              <w:rPr>
                <w:spacing w:val="0"/>
              </w:rPr>
              <w:tab/>
            </w:r>
            <w:r w:rsidR="00455149" w:rsidRPr="008E329A">
              <w:rPr>
                <w:spacing w:val="0"/>
              </w:rPr>
              <w:t>For</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Manufactured</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the</w:t>
            </w:r>
            <w:r w:rsidR="006E2CC9" w:rsidRPr="008E329A">
              <w:rPr>
                <w:spacing w:val="0"/>
              </w:rPr>
              <w:t xml:space="preserve"> </w:t>
            </w:r>
            <w:r w:rsidR="00C11F49" w:rsidRPr="008E329A">
              <w:rPr>
                <w:spacing w:val="0"/>
              </w:rPr>
              <w:t>Purchaser’s</w:t>
            </w:r>
            <w:r w:rsidR="006E2CC9" w:rsidRPr="008E329A">
              <w:rPr>
                <w:spacing w:val="0"/>
              </w:rPr>
              <w:t xml:space="preserve"> </w:t>
            </w:r>
            <w:r w:rsidR="00C11F49" w:rsidRPr="008E329A">
              <w:rPr>
                <w:spacing w:val="0"/>
              </w:rPr>
              <w:t>Country</w:t>
            </w:r>
            <w:r w:rsidR="00455149" w:rsidRPr="008E329A">
              <w:rPr>
                <w:spacing w:val="0"/>
              </w:rPr>
              <w: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entirely</w:t>
            </w:r>
            <w:r w:rsidR="006E2CC9" w:rsidRPr="008E329A">
              <w:rPr>
                <w:spacing w:val="0"/>
              </w:rPr>
              <w:t xml:space="preserve"> </w:t>
            </w:r>
            <w:r w:rsidR="00455149" w:rsidRPr="008E329A">
              <w:rPr>
                <w:spacing w:val="0"/>
              </w:rPr>
              <w:t>responsible</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taxes,</w:t>
            </w:r>
            <w:r w:rsidR="006E2CC9" w:rsidRPr="008E329A">
              <w:rPr>
                <w:spacing w:val="0"/>
              </w:rPr>
              <w:t xml:space="preserve"> </w:t>
            </w:r>
            <w:r w:rsidR="00455149" w:rsidRPr="008E329A">
              <w:rPr>
                <w:spacing w:val="0"/>
              </w:rPr>
              <w:t>duties,</w:t>
            </w:r>
            <w:r w:rsidR="006E2CC9" w:rsidRPr="008E329A">
              <w:rPr>
                <w:spacing w:val="0"/>
              </w:rPr>
              <w:t xml:space="preserve"> </w:t>
            </w:r>
            <w:r w:rsidR="00455149" w:rsidRPr="008E329A">
              <w:rPr>
                <w:spacing w:val="0"/>
              </w:rPr>
              <w:t>license</w:t>
            </w:r>
            <w:r w:rsidR="006E2CC9" w:rsidRPr="008E329A">
              <w:rPr>
                <w:spacing w:val="0"/>
              </w:rPr>
              <w:t xml:space="preserve"> </w:t>
            </w:r>
            <w:r w:rsidR="00455149" w:rsidRPr="008E329A">
              <w:rPr>
                <w:spacing w:val="0"/>
              </w:rPr>
              <w:t>fees,</w:t>
            </w:r>
            <w:r w:rsidR="006E2CC9" w:rsidRPr="008E329A">
              <w:rPr>
                <w:spacing w:val="0"/>
              </w:rPr>
              <w:t xml:space="preserve"> </w:t>
            </w:r>
            <w:r w:rsidR="00455149" w:rsidRPr="008E329A">
              <w:rPr>
                <w:spacing w:val="0"/>
              </w:rPr>
              <w:t>etc.,</w:t>
            </w:r>
            <w:r w:rsidR="006E2CC9" w:rsidRPr="008E329A">
              <w:rPr>
                <w:spacing w:val="0"/>
              </w:rPr>
              <w:t xml:space="preserve"> </w:t>
            </w:r>
            <w:r w:rsidR="00455149" w:rsidRPr="008E329A">
              <w:rPr>
                <w:spacing w:val="0"/>
              </w:rPr>
              <w:t>incurred</w:t>
            </w:r>
            <w:r w:rsidR="006E2CC9" w:rsidRPr="008E329A">
              <w:rPr>
                <w:spacing w:val="0"/>
              </w:rPr>
              <w:t xml:space="preserve"> </w:t>
            </w:r>
            <w:r w:rsidR="00455149" w:rsidRPr="008E329A">
              <w:rPr>
                <w:spacing w:val="0"/>
              </w:rPr>
              <w:t>until</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contracted</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p w14:paraId="01BCA479" w14:textId="77777777" w:rsidR="00455149" w:rsidRPr="008E329A" w:rsidRDefault="00B37D39" w:rsidP="005E11E8">
            <w:pPr>
              <w:pStyle w:val="Sub-ClauseText"/>
              <w:ind w:left="612" w:hanging="612"/>
              <w:rPr>
                <w:spacing w:val="0"/>
              </w:rPr>
            </w:pPr>
            <w:r w:rsidRPr="008E329A">
              <w:t>17.3</w:t>
            </w:r>
            <w:r w:rsidRPr="008E329A">
              <w:tab/>
            </w:r>
            <w:r w:rsidR="00455149" w:rsidRPr="008E329A">
              <w:t>If</w:t>
            </w:r>
            <w:r w:rsidR="006E2CC9" w:rsidRPr="008E329A">
              <w:t xml:space="preserve"> </w:t>
            </w:r>
            <w:r w:rsidR="00455149" w:rsidRPr="008E329A">
              <w:t>any</w:t>
            </w:r>
            <w:r w:rsidR="006E2CC9" w:rsidRPr="008E329A">
              <w:t xml:space="preserve"> </w:t>
            </w:r>
            <w:r w:rsidR="00455149" w:rsidRPr="008E329A">
              <w:t>tax</w:t>
            </w:r>
            <w:r w:rsidR="006E2CC9" w:rsidRPr="008E329A">
              <w:t xml:space="preserve"> </w:t>
            </w:r>
            <w:r w:rsidR="00455149" w:rsidRPr="008E329A">
              <w:t>exemptions,</w:t>
            </w:r>
            <w:r w:rsidR="006E2CC9" w:rsidRPr="008E329A">
              <w:t xml:space="preserve"> </w:t>
            </w:r>
            <w:r w:rsidR="00455149" w:rsidRPr="008E329A">
              <w:t>reductions,</w:t>
            </w:r>
            <w:r w:rsidR="006E2CC9" w:rsidRPr="008E329A">
              <w:t xml:space="preserve"> </w:t>
            </w:r>
            <w:r w:rsidR="00455149" w:rsidRPr="008E329A">
              <w:t>allowances</w:t>
            </w:r>
            <w:r w:rsidR="006E2CC9" w:rsidRPr="008E329A">
              <w:t xml:space="preserve"> </w:t>
            </w:r>
            <w:r w:rsidR="00455149" w:rsidRPr="008E329A">
              <w:t>or</w:t>
            </w:r>
            <w:r w:rsidR="006E2CC9" w:rsidRPr="008E329A">
              <w:t xml:space="preserve"> </w:t>
            </w:r>
            <w:r w:rsidR="00455149" w:rsidRPr="008E329A">
              <w:t>privileges</w:t>
            </w:r>
            <w:r w:rsidR="006E2CC9" w:rsidRPr="008E329A">
              <w:t xml:space="preserve"> </w:t>
            </w:r>
            <w:r w:rsidR="00455149" w:rsidRPr="008E329A">
              <w:t>may</w:t>
            </w:r>
            <w:r w:rsidR="006E2CC9" w:rsidRPr="008E329A">
              <w:t xml:space="preserve"> </w:t>
            </w:r>
            <w:r w:rsidR="00455149" w:rsidRPr="008E329A">
              <w:t>be</w:t>
            </w:r>
            <w:r w:rsidR="006E2CC9" w:rsidRPr="008E329A">
              <w:t xml:space="preserve"> </w:t>
            </w:r>
            <w:r w:rsidR="00455149" w:rsidRPr="008E329A">
              <w:t>available</w:t>
            </w:r>
            <w:r w:rsidR="006E2CC9" w:rsidRPr="008E329A">
              <w:t xml:space="preserve"> </w:t>
            </w:r>
            <w:r w:rsidR="00455149" w:rsidRPr="008E329A">
              <w:t>to</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in</w:t>
            </w:r>
            <w:r w:rsidR="006E2CC9" w:rsidRPr="008E329A">
              <w:t xml:space="preserve"> </w:t>
            </w:r>
            <w:r w:rsidR="00455149" w:rsidRPr="008E329A">
              <w:t>the</w:t>
            </w:r>
            <w:r w:rsidR="006E2CC9" w:rsidRPr="008E329A">
              <w:t xml:space="preserve"> </w:t>
            </w:r>
            <w:r w:rsidR="00455149" w:rsidRPr="008E329A">
              <w:t>Purchaser’s</w:t>
            </w:r>
            <w:r w:rsidR="006E2CC9" w:rsidRPr="008E329A">
              <w:t xml:space="preserve"> </w:t>
            </w:r>
            <w:r w:rsidR="00455149" w:rsidRPr="008E329A">
              <w:t>Country,</w:t>
            </w:r>
            <w:r w:rsidR="006E2CC9" w:rsidRPr="008E329A">
              <w:t xml:space="preserve"> </w:t>
            </w:r>
            <w:r w:rsidR="00455149" w:rsidRPr="008E329A">
              <w:t>the</w:t>
            </w:r>
            <w:r w:rsidR="006E2CC9" w:rsidRPr="008E329A">
              <w:t xml:space="preserve"> </w:t>
            </w:r>
            <w:r w:rsidR="00455149" w:rsidRPr="008E329A">
              <w:t>Purchaser</w:t>
            </w:r>
            <w:r w:rsidR="006E2CC9" w:rsidRPr="008E329A">
              <w:t xml:space="preserve"> </w:t>
            </w:r>
            <w:r w:rsidR="00455149" w:rsidRPr="008E329A">
              <w:t>shall</w:t>
            </w:r>
            <w:r w:rsidR="006E2CC9" w:rsidRPr="008E329A">
              <w:t xml:space="preserve"> </w:t>
            </w:r>
            <w:r w:rsidR="00455149" w:rsidRPr="008E329A">
              <w:t>use</w:t>
            </w:r>
            <w:r w:rsidR="006E2CC9" w:rsidRPr="008E329A">
              <w:t xml:space="preserve"> </w:t>
            </w:r>
            <w:r w:rsidR="00455149" w:rsidRPr="008E329A">
              <w:t>its</w:t>
            </w:r>
            <w:r w:rsidR="006E2CC9" w:rsidRPr="008E329A">
              <w:t xml:space="preserve"> </w:t>
            </w:r>
            <w:r w:rsidR="00455149" w:rsidRPr="008E329A">
              <w:t>best</w:t>
            </w:r>
            <w:r w:rsidR="006E2CC9" w:rsidRPr="008E329A">
              <w:t xml:space="preserve"> </w:t>
            </w:r>
            <w:r w:rsidR="00455149" w:rsidRPr="008E329A">
              <w:t>efforts</w:t>
            </w:r>
            <w:r w:rsidR="006E2CC9" w:rsidRPr="008E329A">
              <w:t xml:space="preserve"> </w:t>
            </w:r>
            <w:r w:rsidR="00455149" w:rsidRPr="008E329A">
              <w:t>to</w:t>
            </w:r>
            <w:r w:rsidR="006E2CC9" w:rsidRPr="008E329A">
              <w:t xml:space="preserve"> </w:t>
            </w:r>
            <w:r w:rsidR="00455149" w:rsidRPr="008E329A">
              <w:t>enable</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to</w:t>
            </w:r>
            <w:r w:rsidR="006E2CC9" w:rsidRPr="008E329A">
              <w:t xml:space="preserve"> </w:t>
            </w:r>
            <w:r w:rsidR="00455149" w:rsidRPr="008E329A">
              <w:t>benefit</w:t>
            </w:r>
            <w:r w:rsidR="006E2CC9" w:rsidRPr="008E329A">
              <w:t xml:space="preserve"> </w:t>
            </w:r>
            <w:r w:rsidR="00455149" w:rsidRPr="008E329A">
              <w:t>from</w:t>
            </w:r>
            <w:r w:rsidR="006E2CC9" w:rsidRPr="008E329A">
              <w:t xml:space="preserve"> </w:t>
            </w:r>
            <w:r w:rsidR="00455149" w:rsidRPr="008E329A">
              <w:t>any</w:t>
            </w:r>
            <w:r w:rsidR="006E2CC9" w:rsidRPr="008E329A">
              <w:t xml:space="preserve"> </w:t>
            </w:r>
            <w:r w:rsidR="00455149" w:rsidRPr="008E329A">
              <w:t>such</w:t>
            </w:r>
            <w:r w:rsidR="006E2CC9" w:rsidRPr="008E329A">
              <w:t xml:space="preserve"> </w:t>
            </w:r>
            <w:r w:rsidR="00455149" w:rsidRPr="008E329A">
              <w:t>tax</w:t>
            </w:r>
            <w:r w:rsidR="006E2CC9" w:rsidRPr="008E329A">
              <w:t xml:space="preserve"> </w:t>
            </w:r>
            <w:r w:rsidR="00455149" w:rsidRPr="008E329A">
              <w:t>savings</w:t>
            </w:r>
            <w:r w:rsidR="006E2CC9" w:rsidRPr="008E329A">
              <w:t xml:space="preserve"> </w:t>
            </w:r>
            <w:r w:rsidR="00455149" w:rsidRPr="008E329A">
              <w:t>to</w:t>
            </w:r>
            <w:r w:rsidR="006E2CC9" w:rsidRPr="008E329A">
              <w:t xml:space="preserve"> </w:t>
            </w:r>
            <w:r w:rsidR="00455149" w:rsidRPr="008E329A">
              <w:t>the</w:t>
            </w:r>
            <w:r w:rsidR="006E2CC9" w:rsidRPr="008E329A">
              <w:t xml:space="preserve"> </w:t>
            </w:r>
            <w:r w:rsidR="00455149" w:rsidRPr="008E329A">
              <w:t>maximum</w:t>
            </w:r>
            <w:r w:rsidR="006E2CC9" w:rsidRPr="008E329A">
              <w:t xml:space="preserve"> </w:t>
            </w:r>
            <w:r w:rsidR="00455149" w:rsidRPr="008E329A">
              <w:t>allowable</w:t>
            </w:r>
            <w:r w:rsidR="006E2CC9" w:rsidRPr="008E329A">
              <w:t xml:space="preserve"> </w:t>
            </w:r>
            <w:r w:rsidR="00455149" w:rsidRPr="008E329A">
              <w:t>extent</w:t>
            </w:r>
            <w:r w:rsidR="00455149" w:rsidRPr="008E329A">
              <w:rPr>
                <w:spacing w:val="0"/>
              </w:rPr>
              <w:t>.</w:t>
            </w:r>
          </w:p>
        </w:tc>
      </w:tr>
      <w:tr w:rsidR="00455149" w:rsidRPr="008E329A" w14:paraId="2F3064D6" w14:textId="77777777" w:rsidTr="00C952F3">
        <w:tc>
          <w:tcPr>
            <w:tcW w:w="2268" w:type="dxa"/>
          </w:tcPr>
          <w:p w14:paraId="0465186E" w14:textId="77777777" w:rsidR="00455149" w:rsidRPr="008E329A" w:rsidRDefault="00455149" w:rsidP="005E11E8">
            <w:pPr>
              <w:pStyle w:val="sec7-clausesBefore0ptAfter10pt"/>
              <w:spacing w:before="120" w:after="120"/>
            </w:pPr>
            <w:bookmarkStart w:id="680" w:name="_Toc167083653"/>
            <w:bookmarkStart w:id="681" w:name="_Toc135757052"/>
            <w:r w:rsidRPr="008E329A">
              <w:t>Performance</w:t>
            </w:r>
            <w:r w:rsidR="006E2CC9" w:rsidRPr="008E329A">
              <w:t xml:space="preserve"> </w:t>
            </w:r>
            <w:r w:rsidRPr="008E329A">
              <w:t>Security</w:t>
            </w:r>
            <w:bookmarkEnd w:id="680"/>
            <w:bookmarkEnd w:id="681"/>
          </w:p>
        </w:tc>
        <w:tc>
          <w:tcPr>
            <w:tcW w:w="6948" w:type="dxa"/>
          </w:tcPr>
          <w:p w14:paraId="3566DB99" w14:textId="77777777" w:rsidR="00455149" w:rsidRPr="008E329A" w:rsidRDefault="00B37D39" w:rsidP="005E11E8">
            <w:pPr>
              <w:pStyle w:val="Sub-ClauseText"/>
              <w:ind w:left="612" w:hanging="612"/>
              <w:rPr>
                <w:spacing w:val="0"/>
              </w:rPr>
            </w:pPr>
            <w:r w:rsidRPr="008E329A">
              <w:rPr>
                <w:spacing w:val="0"/>
              </w:rPr>
              <w:t>18.1</w:t>
            </w:r>
            <w:r w:rsidRPr="008E329A">
              <w:rPr>
                <w:spacing w:val="0"/>
              </w:rPr>
              <w:tab/>
            </w:r>
            <w:r w:rsidR="00455149" w:rsidRPr="008E329A">
              <w:rPr>
                <w:spacing w:val="0"/>
              </w:rPr>
              <w:t>If</w:t>
            </w:r>
            <w:r w:rsidR="006E2CC9" w:rsidRPr="008E329A">
              <w:rPr>
                <w:spacing w:val="0"/>
              </w:rPr>
              <w:t xml:space="preserve"> </w:t>
            </w:r>
            <w:r w:rsidR="00455149" w:rsidRPr="008E329A">
              <w:rPr>
                <w:spacing w:val="0"/>
              </w:rPr>
              <w:t>required</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SCC,</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twenty-eight</w:t>
            </w:r>
            <w:r w:rsidR="006E2CC9" w:rsidRPr="008E329A">
              <w:rPr>
                <w:spacing w:val="0"/>
              </w:rPr>
              <w:t xml:space="preserve"> </w:t>
            </w:r>
            <w:r w:rsidR="00455149" w:rsidRPr="008E329A">
              <w:rPr>
                <w:spacing w:val="0"/>
              </w:rPr>
              <w:t>(28)</w:t>
            </w:r>
            <w:r w:rsidR="006E2CC9" w:rsidRPr="008E329A">
              <w:rPr>
                <w:spacing w:val="0"/>
              </w:rPr>
              <w:t xml:space="preserve"> </w:t>
            </w:r>
            <w:r w:rsidR="00455149" w:rsidRPr="008E329A">
              <w:rPr>
                <w:spacing w:val="0"/>
              </w:rPr>
              <w:t>days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notification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award,</w:t>
            </w:r>
            <w:r w:rsidR="006E2CC9" w:rsidRPr="008E329A">
              <w:rPr>
                <w:spacing w:val="0"/>
              </w:rPr>
              <w:t xml:space="preserve"> </w:t>
            </w:r>
            <w:r w:rsidR="00455149" w:rsidRPr="008E329A">
              <w:rPr>
                <w:spacing w:val="0"/>
              </w:rPr>
              <w:t>provide</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amount</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p>
          <w:p w14:paraId="460359CB" w14:textId="77777777" w:rsidR="00455149" w:rsidRPr="008E329A" w:rsidRDefault="00B37D39" w:rsidP="005E11E8">
            <w:pPr>
              <w:pStyle w:val="Sub-ClauseText"/>
              <w:ind w:left="612" w:hanging="612"/>
              <w:rPr>
                <w:spacing w:val="0"/>
              </w:rPr>
            </w:pPr>
            <w:r w:rsidRPr="008E329A">
              <w:rPr>
                <w:spacing w:val="0"/>
              </w:rPr>
              <w:t>18.2</w:t>
            </w:r>
            <w:r w:rsidRPr="008E329A">
              <w:rPr>
                <w:spacing w:val="0"/>
              </w:rPr>
              <w:tab/>
            </w:r>
            <w:r w:rsidR="00455149" w:rsidRPr="008E329A">
              <w:rPr>
                <w:spacing w:val="0"/>
              </w:rPr>
              <w:t>The</w:t>
            </w:r>
            <w:r w:rsidR="006E2CC9" w:rsidRPr="008E329A">
              <w:rPr>
                <w:spacing w:val="0"/>
              </w:rPr>
              <w:t xml:space="preserve"> </w:t>
            </w:r>
            <w:r w:rsidR="00455149" w:rsidRPr="008E329A">
              <w:rPr>
                <w:spacing w:val="0"/>
              </w:rPr>
              <w:t>proceeds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payable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compensation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loss</w:t>
            </w:r>
            <w:r w:rsidR="006E2CC9" w:rsidRPr="008E329A">
              <w:rPr>
                <w:spacing w:val="0"/>
              </w:rPr>
              <w:t xml:space="preserve"> </w:t>
            </w:r>
            <w:r w:rsidR="00455149" w:rsidRPr="008E329A">
              <w:rPr>
                <w:spacing w:val="0"/>
              </w:rPr>
              <w:t>resulting</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failure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complete</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09989917" w14:textId="77777777" w:rsidR="00455149" w:rsidRPr="008E329A" w:rsidRDefault="00B37D39" w:rsidP="005E11E8">
            <w:pPr>
              <w:pStyle w:val="Sub-ClauseText"/>
              <w:ind w:left="612" w:hanging="612"/>
              <w:rPr>
                <w:spacing w:val="0"/>
              </w:rPr>
            </w:pPr>
            <w:r w:rsidRPr="008E329A">
              <w:rPr>
                <w:spacing w:val="0"/>
              </w:rPr>
              <w:t>18.3</w:t>
            </w:r>
            <w:r w:rsidRPr="008E329A">
              <w:rPr>
                <w:spacing w:val="0"/>
              </w:rPr>
              <w:tab/>
            </w:r>
            <w:r w:rsidR="00455149" w:rsidRPr="008E329A">
              <w:rPr>
                <w:spacing w:val="0"/>
              </w:rPr>
              <w:t>As</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SCC,</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required,</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denominated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9E2D61" w:rsidRPr="008E329A">
              <w:rPr>
                <w:spacing w:val="0"/>
              </w:rPr>
              <w:t>currency</w:t>
            </w:r>
            <w:r w:rsidR="006E2CC9" w:rsidRPr="008E329A">
              <w:rPr>
                <w:spacing w:val="0"/>
              </w:rPr>
              <w:t xml:space="preserve"> </w:t>
            </w:r>
            <w:r w:rsidR="009E2D61" w:rsidRPr="008E329A">
              <w:rPr>
                <w:spacing w:val="0"/>
              </w:rPr>
              <w:t>(</w:t>
            </w:r>
            <w:proofErr w:type="spellStart"/>
            <w:r w:rsidR="00455149" w:rsidRPr="008E329A">
              <w:rPr>
                <w:spacing w:val="0"/>
              </w:rPr>
              <w:t>ies</w:t>
            </w:r>
            <w:proofErr w:type="spellEnd"/>
            <w:r w:rsidR="00455149" w:rsidRPr="008E329A">
              <w:rPr>
                <w:spacing w:val="0"/>
              </w:rPr>
              <w: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freely</w:t>
            </w:r>
            <w:r w:rsidR="006E2CC9" w:rsidRPr="008E329A">
              <w:rPr>
                <w:spacing w:val="0"/>
              </w:rPr>
              <w:t xml:space="preserve"> </w:t>
            </w:r>
            <w:r w:rsidR="00455149" w:rsidRPr="008E329A">
              <w:rPr>
                <w:spacing w:val="0"/>
              </w:rPr>
              <w:t>convertible</w:t>
            </w:r>
            <w:r w:rsidR="006E2CC9" w:rsidRPr="008E329A">
              <w:rPr>
                <w:spacing w:val="0"/>
              </w:rPr>
              <w:t xml:space="preserve"> </w:t>
            </w:r>
            <w:r w:rsidR="00455149" w:rsidRPr="008E329A">
              <w:rPr>
                <w:spacing w:val="0"/>
              </w:rPr>
              <w:t>currency</w:t>
            </w:r>
            <w:r w:rsidR="006E2CC9" w:rsidRPr="008E329A">
              <w:rPr>
                <w:spacing w:val="0"/>
              </w:rPr>
              <w:t xml:space="preserve"> </w:t>
            </w:r>
            <w:r w:rsidR="00455149" w:rsidRPr="008E329A">
              <w:rPr>
                <w:spacing w:val="0"/>
              </w:rPr>
              <w:t>acceptable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one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proofErr w:type="gramStart"/>
            <w:r w:rsidR="00455149" w:rsidRPr="008E329A">
              <w:rPr>
                <w:spacing w:val="0"/>
              </w:rPr>
              <w:t>format</w:t>
            </w:r>
            <w:proofErr w:type="gramEnd"/>
            <w:r w:rsidR="006E2CC9" w:rsidRPr="008E329A">
              <w:rPr>
                <w:spacing w:val="0"/>
              </w:rPr>
              <w:t xml:space="preserve"> </w:t>
            </w:r>
            <w:r w:rsidR="00455149" w:rsidRPr="008E329A">
              <w:rPr>
                <w:spacing w:val="0"/>
              </w:rPr>
              <w:t>stipulated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b/>
                <w:spacing w:val="0"/>
              </w:rPr>
              <w:t>Purchaser</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another</w:t>
            </w:r>
            <w:r w:rsidR="006E2CC9" w:rsidRPr="008E329A">
              <w:rPr>
                <w:spacing w:val="0"/>
              </w:rPr>
              <w:t xml:space="preserve"> </w:t>
            </w:r>
            <w:r w:rsidR="00455149" w:rsidRPr="008E329A">
              <w:rPr>
                <w:spacing w:val="0"/>
              </w:rPr>
              <w:t>format</w:t>
            </w:r>
            <w:r w:rsidR="006E2CC9" w:rsidRPr="008E329A">
              <w:rPr>
                <w:spacing w:val="0"/>
              </w:rPr>
              <w:t xml:space="preserve"> </w:t>
            </w:r>
            <w:r w:rsidR="00455149" w:rsidRPr="008E329A">
              <w:rPr>
                <w:spacing w:val="0"/>
              </w:rPr>
              <w:t>acceptable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p w14:paraId="3E35C0C0" w14:textId="77777777" w:rsidR="00455149" w:rsidRPr="008E329A" w:rsidRDefault="00B37D39" w:rsidP="005E11E8">
            <w:pPr>
              <w:pStyle w:val="Sub-ClauseText"/>
              <w:ind w:left="612" w:hanging="612"/>
              <w:rPr>
                <w:spacing w:val="0"/>
              </w:rPr>
            </w:pPr>
            <w:r w:rsidRPr="008E329A">
              <w:rPr>
                <w:spacing w:val="0"/>
              </w:rPr>
              <w:t>18.4</w:t>
            </w:r>
            <w:r w:rsidRPr="008E329A">
              <w:rPr>
                <w:spacing w:val="0"/>
              </w:rPr>
              <w:tab/>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discharged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returned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later</w:t>
            </w:r>
            <w:r w:rsidR="006E2CC9" w:rsidRPr="008E329A">
              <w:rPr>
                <w:spacing w:val="0"/>
              </w:rPr>
              <w:t xml:space="preserve"> </w:t>
            </w:r>
            <w:r w:rsidR="00455149" w:rsidRPr="008E329A">
              <w:rPr>
                <w:spacing w:val="0"/>
              </w:rPr>
              <w:t>than</w:t>
            </w:r>
            <w:r w:rsidR="006E2CC9" w:rsidRPr="008E329A">
              <w:rPr>
                <w:spacing w:val="0"/>
              </w:rPr>
              <w:t xml:space="preserve"> </w:t>
            </w:r>
            <w:r w:rsidR="00455149" w:rsidRPr="008E329A">
              <w:rPr>
                <w:spacing w:val="0"/>
              </w:rPr>
              <w:t>twenty-eight</w:t>
            </w:r>
            <w:r w:rsidR="006E2CC9" w:rsidRPr="008E329A">
              <w:rPr>
                <w:spacing w:val="0"/>
              </w:rPr>
              <w:t xml:space="preserve"> </w:t>
            </w:r>
            <w:r w:rsidR="00455149" w:rsidRPr="008E329A">
              <w:rPr>
                <w:spacing w:val="0"/>
              </w:rPr>
              <w:t>(28)</w:t>
            </w:r>
            <w:r w:rsidR="006E2CC9" w:rsidRPr="008E329A">
              <w:rPr>
                <w:spacing w:val="0"/>
              </w:rPr>
              <w:t xml:space="preserve"> </w:t>
            </w:r>
            <w:r w:rsidR="00455149" w:rsidRPr="008E329A">
              <w:rPr>
                <w:spacing w:val="0"/>
              </w:rPr>
              <w:t>days</w:t>
            </w:r>
            <w:r w:rsidR="006E2CC9" w:rsidRPr="008E329A">
              <w:rPr>
                <w:spacing w:val="0"/>
              </w:rPr>
              <w:t xml:space="preserve"> </w:t>
            </w:r>
            <w:r w:rsidR="00455149" w:rsidRPr="008E329A">
              <w:rPr>
                <w:spacing w:val="0"/>
              </w:rPr>
              <w:t>following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warranty</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unless</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otherwise</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p>
        </w:tc>
      </w:tr>
      <w:tr w:rsidR="00455149" w:rsidRPr="008E329A" w14:paraId="511FFFD1" w14:textId="77777777" w:rsidTr="00C952F3">
        <w:tc>
          <w:tcPr>
            <w:tcW w:w="2268" w:type="dxa"/>
          </w:tcPr>
          <w:p w14:paraId="6E992C79" w14:textId="77777777" w:rsidR="00455149" w:rsidRPr="008E329A" w:rsidRDefault="00455149" w:rsidP="005E11E8">
            <w:pPr>
              <w:pStyle w:val="sec7-clausesBefore0ptAfter10pt"/>
              <w:spacing w:before="120" w:after="120"/>
            </w:pPr>
            <w:bookmarkStart w:id="682" w:name="_Toc167083654"/>
            <w:bookmarkStart w:id="683" w:name="_Toc135757053"/>
            <w:r w:rsidRPr="008E329A">
              <w:t>Copyright</w:t>
            </w:r>
            <w:bookmarkEnd w:id="682"/>
            <w:bookmarkEnd w:id="683"/>
          </w:p>
        </w:tc>
        <w:tc>
          <w:tcPr>
            <w:tcW w:w="6948" w:type="dxa"/>
          </w:tcPr>
          <w:p w14:paraId="054C09C8" w14:textId="77777777" w:rsidR="00455149" w:rsidRPr="008E329A" w:rsidRDefault="00B37D39" w:rsidP="005E11E8">
            <w:pPr>
              <w:pStyle w:val="Sub-ClauseText"/>
              <w:ind w:left="612" w:hanging="612"/>
              <w:rPr>
                <w:spacing w:val="0"/>
              </w:rPr>
            </w:pPr>
            <w:r w:rsidRPr="008E329A">
              <w:rPr>
                <w:spacing w:val="0"/>
              </w:rPr>
              <w:t>19.1</w:t>
            </w:r>
            <w:r w:rsidRPr="008E329A">
              <w:rPr>
                <w:spacing w:val="0"/>
              </w:rPr>
              <w:tab/>
            </w:r>
            <w:r w:rsidR="00455149" w:rsidRPr="008E329A">
              <w:rPr>
                <w:spacing w:val="0"/>
              </w:rPr>
              <w:t>The</w:t>
            </w:r>
            <w:r w:rsidR="006E2CC9" w:rsidRPr="008E329A">
              <w:rPr>
                <w:spacing w:val="0"/>
              </w:rPr>
              <w:t xml:space="preserve"> </w:t>
            </w:r>
            <w:r w:rsidR="00455149" w:rsidRPr="008E329A">
              <w:rPr>
                <w:spacing w:val="0"/>
              </w:rPr>
              <w:t>copyright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drawings,</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containing</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furnished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herein</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remain</w:t>
            </w:r>
            <w:r w:rsidR="006E2CC9" w:rsidRPr="008E329A">
              <w:rPr>
                <w:spacing w:val="0"/>
              </w:rPr>
              <w:t xml:space="preserve"> </w:t>
            </w:r>
            <w:r w:rsidR="00455149" w:rsidRPr="008E329A">
              <w:rPr>
                <w:spacing w:val="0"/>
              </w:rPr>
              <w:t>vested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they</w:t>
            </w:r>
            <w:r w:rsidR="006E2CC9" w:rsidRPr="008E329A">
              <w:rPr>
                <w:spacing w:val="0"/>
              </w:rPr>
              <w:t xml:space="preserve"> </w:t>
            </w:r>
            <w:r w:rsidR="00455149" w:rsidRPr="008E329A">
              <w:rPr>
                <w:spacing w:val="0"/>
              </w:rPr>
              <w:lastRenderedPageBreak/>
              <w:t>are</w:t>
            </w:r>
            <w:r w:rsidR="006E2CC9" w:rsidRPr="008E329A">
              <w:rPr>
                <w:spacing w:val="0"/>
              </w:rPr>
              <w:t xml:space="preserve"> </w:t>
            </w:r>
            <w:r w:rsidR="00455149" w:rsidRPr="008E329A">
              <w:rPr>
                <w:spacing w:val="0"/>
              </w:rPr>
              <w:t>furnished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directly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through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third</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copyright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remain</w:t>
            </w:r>
            <w:r w:rsidR="006E2CC9" w:rsidRPr="008E329A">
              <w:rPr>
                <w:spacing w:val="0"/>
              </w:rPr>
              <w:t xml:space="preserve"> </w:t>
            </w:r>
            <w:r w:rsidR="00455149" w:rsidRPr="008E329A">
              <w:rPr>
                <w:spacing w:val="0"/>
              </w:rPr>
              <w:t>vested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third</w:t>
            </w:r>
            <w:r w:rsidR="006E2CC9" w:rsidRPr="008E329A">
              <w:rPr>
                <w:spacing w:val="0"/>
              </w:rPr>
              <w:t xml:space="preserve"> </w:t>
            </w:r>
            <w:r w:rsidR="00455149" w:rsidRPr="008E329A">
              <w:rPr>
                <w:spacing w:val="0"/>
              </w:rPr>
              <w:t>party</w:t>
            </w:r>
            <w:r w:rsidR="00133A72">
              <w:rPr>
                <w:spacing w:val="0"/>
              </w:rPr>
              <w:t>.</w:t>
            </w:r>
          </w:p>
        </w:tc>
      </w:tr>
      <w:tr w:rsidR="00455149" w:rsidRPr="008E329A" w14:paraId="68336110" w14:textId="77777777" w:rsidTr="00C952F3">
        <w:tc>
          <w:tcPr>
            <w:tcW w:w="2268" w:type="dxa"/>
          </w:tcPr>
          <w:p w14:paraId="53A5DDAD" w14:textId="77777777" w:rsidR="00455149" w:rsidRPr="008E329A" w:rsidRDefault="00455149" w:rsidP="005E11E8">
            <w:pPr>
              <w:pStyle w:val="sec7-clausesBefore0ptAfter10pt"/>
              <w:spacing w:before="120" w:after="120"/>
            </w:pPr>
            <w:bookmarkStart w:id="684" w:name="_Toc167083655"/>
            <w:bookmarkStart w:id="685" w:name="_Toc135757054"/>
            <w:r w:rsidRPr="008E329A">
              <w:lastRenderedPageBreak/>
              <w:t>Confidential</w:t>
            </w:r>
            <w:r w:rsidR="006E2CC9" w:rsidRPr="008E329A">
              <w:t xml:space="preserve"> </w:t>
            </w:r>
            <w:r w:rsidRPr="008E329A">
              <w:t>Information</w:t>
            </w:r>
            <w:bookmarkEnd w:id="684"/>
            <w:bookmarkEnd w:id="685"/>
          </w:p>
        </w:tc>
        <w:tc>
          <w:tcPr>
            <w:tcW w:w="6948" w:type="dxa"/>
          </w:tcPr>
          <w:p w14:paraId="1D360D24" w14:textId="77777777" w:rsidR="00455149" w:rsidRPr="008E329A" w:rsidRDefault="00B37D39" w:rsidP="005E11E8">
            <w:pPr>
              <w:pStyle w:val="Sub-ClauseText"/>
              <w:ind w:left="612" w:hanging="612"/>
              <w:rPr>
                <w:spacing w:val="0"/>
              </w:rPr>
            </w:pPr>
            <w:r w:rsidRPr="008E329A">
              <w:rPr>
                <w:spacing w:val="0"/>
              </w:rPr>
              <w:t>20.1</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keep</w:t>
            </w:r>
            <w:r w:rsidR="006E2CC9" w:rsidRPr="008E329A">
              <w:rPr>
                <w:spacing w:val="0"/>
              </w:rPr>
              <w:t xml:space="preserve"> </w:t>
            </w:r>
            <w:r w:rsidR="00455149" w:rsidRPr="008E329A">
              <w:rPr>
                <w:spacing w:val="0"/>
              </w:rPr>
              <w:t>confidential</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without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written</w:t>
            </w:r>
            <w:r w:rsidR="006E2CC9" w:rsidRPr="008E329A">
              <w:rPr>
                <w:spacing w:val="0"/>
              </w:rPr>
              <w:t xml:space="preserve"> </w:t>
            </w:r>
            <w:r w:rsidR="00455149" w:rsidRPr="008E329A">
              <w:rPr>
                <w:spacing w:val="0"/>
              </w:rPr>
              <w:t>consent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hereto,</w:t>
            </w:r>
            <w:r w:rsidR="006E2CC9" w:rsidRPr="008E329A">
              <w:rPr>
                <w:spacing w:val="0"/>
              </w:rPr>
              <w:t xml:space="preserve"> </w:t>
            </w:r>
            <w:r w:rsidR="00455149" w:rsidRPr="008E329A">
              <w:rPr>
                <w:spacing w:val="0"/>
              </w:rPr>
              <w:t>divulge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third</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furnished</w:t>
            </w:r>
            <w:r w:rsidR="006E2CC9" w:rsidRPr="008E329A">
              <w:rPr>
                <w:spacing w:val="0"/>
              </w:rPr>
              <w:t xml:space="preserve"> </w:t>
            </w:r>
            <w:r w:rsidR="00455149" w:rsidRPr="008E329A">
              <w:rPr>
                <w:spacing w:val="0"/>
              </w:rPr>
              <w:t>directly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indirectly</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hereto</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connection</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whether</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has</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furnished</w:t>
            </w:r>
            <w:r w:rsidR="006E2CC9" w:rsidRPr="008E329A">
              <w:rPr>
                <w:spacing w:val="0"/>
              </w:rPr>
              <w:t xml:space="preserve"> </w:t>
            </w:r>
            <w:r w:rsidR="00455149" w:rsidRPr="008E329A">
              <w:rPr>
                <w:spacing w:val="0"/>
              </w:rPr>
              <w:t>prior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during</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following</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termination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Notwithstanding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above,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furnish</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Subcontractor</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it</w:t>
            </w:r>
            <w:r w:rsidR="006E2CC9" w:rsidRPr="008E329A">
              <w:rPr>
                <w:spacing w:val="0"/>
              </w:rPr>
              <w:t xml:space="preserve"> </w:t>
            </w:r>
            <w:r w:rsidR="00455149" w:rsidRPr="008E329A">
              <w:rPr>
                <w:spacing w:val="0"/>
              </w:rPr>
              <w:t>receives</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extent</w:t>
            </w:r>
            <w:r w:rsidR="006E2CC9" w:rsidRPr="008E329A">
              <w:rPr>
                <w:spacing w:val="0"/>
              </w:rPr>
              <w:t xml:space="preserve"> </w:t>
            </w:r>
            <w:r w:rsidR="00455149" w:rsidRPr="008E329A">
              <w:rPr>
                <w:spacing w:val="0"/>
              </w:rPr>
              <w:t>required</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Subcontractor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perform</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work</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event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obtain</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Subcontractor</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undertaking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confidentiality</w:t>
            </w:r>
            <w:r w:rsidR="006E2CC9" w:rsidRPr="008E329A">
              <w:rPr>
                <w:spacing w:val="0"/>
              </w:rPr>
              <w:t xml:space="preserve"> </w:t>
            </w:r>
            <w:r w:rsidR="00455149" w:rsidRPr="008E329A">
              <w:rPr>
                <w:spacing w:val="0"/>
              </w:rPr>
              <w:t>similar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imposed</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20</w:t>
            </w:r>
            <w:r w:rsidR="00455149" w:rsidRPr="008E329A">
              <w:rPr>
                <w:spacing w:val="0"/>
              </w:rPr>
              <w:t>.</w:t>
            </w:r>
          </w:p>
          <w:p w14:paraId="3DA2E902" w14:textId="77777777" w:rsidR="00455149" w:rsidRPr="008E329A" w:rsidRDefault="00B37D39" w:rsidP="005E11E8">
            <w:pPr>
              <w:pStyle w:val="Sub-ClauseText"/>
              <w:ind w:left="612" w:hanging="612"/>
              <w:rPr>
                <w:spacing w:val="0"/>
              </w:rPr>
            </w:pPr>
            <w:r w:rsidRPr="008E329A">
              <w:rPr>
                <w:spacing w:val="0"/>
              </w:rPr>
              <w:t>20.2</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use</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received</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purposes</w:t>
            </w:r>
            <w:r w:rsidR="006E2CC9" w:rsidRPr="008E329A">
              <w:rPr>
                <w:spacing w:val="0"/>
              </w:rPr>
              <w:t xml:space="preserve"> </w:t>
            </w:r>
            <w:r w:rsidR="00455149" w:rsidRPr="008E329A">
              <w:rPr>
                <w:spacing w:val="0"/>
              </w:rPr>
              <w:t>unrelated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Similarly,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use</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received</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purpose</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than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2DD1BDC8" w14:textId="77777777" w:rsidR="00455149" w:rsidRPr="008E329A" w:rsidRDefault="00B37D39" w:rsidP="005E11E8">
            <w:pPr>
              <w:pStyle w:val="Sub-ClauseText"/>
              <w:ind w:left="612" w:hanging="612"/>
              <w:rPr>
                <w:spacing w:val="0"/>
              </w:rPr>
            </w:pPr>
            <w:r w:rsidRPr="008E329A">
              <w:rPr>
                <w:spacing w:val="0"/>
              </w:rPr>
              <w:t>20.3</w:t>
            </w:r>
            <w:r w:rsidRPr="008E329A">
              <w:rPr>
                <w:spacing w:val="0"/>
              </w:rPr>
              <w:tab/>
            </w:r>
            <w:r w:rsidR="00455149" w:rsidRPr="008E329A">
              <w:rPr>
                <w:spacing w:val="0"/>
              </w:rPr>
              <w:t>The</w:t>
            </w:r>
            <w:r w:rsidR="006E2CC9" w:rsidRPr="008E329A">
              <w:rPr>
                <w:spacing w:val="0"/>
              </w:rPr>
              <w:t xml:space="preserve"> </w:t>
            </w:r>
            <w:r w:rsidR="00455149" w:rsidRPr="008E329A">
              <w:rPr>
                <w:spacing w:val="0"/>
              </w:rPr>
              <w:t>obligation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Sub-Clauses</w:t>
            </w:r>
            <w:r w:rsidR="006E2CC9" w:rsidRPr="008E329A">
              <w:rPr>
                <w:spacing w:val="0"/>
              </w:rPr>
              <w:t xml:space="preserve"> </w:t>
            </w:r>
            <w:r w:rsidRPr="008E329A">
              <w:rPr>
                <w:spacing w:val="0"/>
              </w:rPr>
              <w:t>20</w:t>
            </w:r>
            <w:r w:rsidR="00455149" w:rsidRPr="008E329A">
              <w:rPr>
                <w:spacing w:val="0"/>
              </w:rPr>
              <w:t>.1</w:t>
            </w:r>
            <w:r w:rsidR="006E2CC9" w:rsidRPr="008E329A">
              <w:rPr>
                <w:spacing w:val="0"/>
              </w:rPr>
              <w:t xml:space="preserve"> </w:t>
            </w:r>
            <w:r w:rsidR="00455149" w:rsidRPr="008E329A">
              <w:rPr>
                <w:spacing w:val="0"/>
              </w:rPr>
              <w:t>and</w:t>
            </w:r>
            <w:r w:rsidR="006E2CC9" w:rsidRPr="008E329A">
              <w:rPr>
                <w:spacing w:val="0"/>
              </w:rPr>
              <w:t xml:space="preserve"> </w:t>
            </w:r>
            <w:r w:rsidRPr="008E329A">
              <w:rPr>
                <w:spacing w:val="0"/>
              </w:rPr>
              <w:t>20</w:t>
            </w:r>
            <w:r w:rsidR="00455149" w:rsidRPr="008E329A">
              <w:rPr>
                <w:spacing w:val="0"/>
              </w:rPr>
              <w:t>.2</w:t>
            </w:r>
            <w:r w:rsidR="006E2CC9" w:rsidRPr="008E329A">
              <w:rPr>
                <w:spacing w:val="0"/>
              </w:rPr>
              <w:t xml:space="preserve"> </w:t>
            </w:r>
            <w:r w:rsidR="00455149" w:rsidRPr="008E329A">
              <w:rPr>
                <w:spacing w:val="0"/>
              </w:rPr>
              <w:t>above,</w:t>
            </w:r>
            <w:r w:rsidR="006E2CC9" w:rsidRPr="008E329A">
              <w:rPr>
                <w:spacing w:val="0"/>
              </w:rPr>
              <w:t xml:space="preserve"> </w:t>
            </w:r>
            <w:r w:rsidR="00455149" w:rsidRPr="008E329A">
              <w:rPr>
                <w:spacing w:val="0"/>
              </w:rPr>
              <w:t>however,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apply</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information</w:t>
            </w:r>
            <w:r w:rsidR="006E2CC9" w:rsidRPr="008E329A">
              <w:rPr>
                <w:spacing w:val="0"/>
              </w:rPr>
              <w:t xml:space="preserve"> </w:t>
            </w:r>
            <w:r w:rsidR="00455149" w:rsidRPr="008E329A">
              <w:rPr>
                <w:spacing w:val="0"/>
              </w:rPr>
              <w:t>that:</w:t>
            </w:r>
          </w:p>
          <w:p w14:paraId="626A6324" w14:textId="77777777" w:rsidR="00455149" w:rsidRPr="008E329A" w:rsidRDefault="00455149" w:rsidP="005E11E8">
            <w:pPr>
              <w:pStyle w:val="Heading3"/>
              <w:numPr>
                <w:ilvl w:val="2"/>
                <w:numId w:val="47"/>
              </w:numPr>
              <w:spacing w:before="120" w:after="120"/>
            </w:pPr>
            <w:r w:rsidRPr="008E329A">
              <w:t>the</w:t>
            </w:r>
            <w:r w:rsidR="006E2CC9" w:rsidRPr="008E329A">
              <w:t xml:space="preserve"> </w:t>
            </w:r>
            <w:r w:rsidRPr="008E329A">
              <w:t>Purchaser</w:t>
            </w:r>
            <w:r w:rsidR="006E2CC9" w:rsidRPr="008E329A">
              <w:t xml:space="preserve"> </w:t>
            </w:r>
            <w:r w:rsidRPr="008E329A">
              <w:t>or</w:t>
            </w:r>
            <w:r w:rsidR="006E2CC9" w:rsidRPr="008E329A">
              <w:t xml:space="preserve"> </w:t>
            </w:r>
            <w:r w:rsidRPr="008E329A">
              <w:t>Supplier</w:t>
            </w:r>
            <w:r w:rsidR="006E2CC9" w:rsidRPr="008E329A">
              <w:t xml:space="preserve"> </w:t>
            </w:r>
            <w:r w:rsidRPr="008E329A">
              <w:t>need</w:t>
            </w:r>
            <w:r w:rsidR="006E2CC9" w:rsidRPr="008E329A">
              <w:t xml:space="preserve"> </w:t>
            </w:r>
            <w:r w:rsidRPr="008E329A">
              <w:t>to</w:t>
            </w:r>
            <w:r w:rsidR="006E2CC9" w:rsidRPr="008E329A">
              <w:t xml:space="preserve"> </w:t>
            </w:r>
            <w:r w:rsidRPr="008E329A">
              <w:t>share</w:t>
            </w:r>
            <w:r w:rsidR="006E2CC9" w:rsidRPr="008E329A">
              <w:t xml:space="preserve"> </w:t>
            </w:r>
            <w:r w:rsidRPr="008E329A">
              <w:t>with</w:t>
            </w:r>
            <w:r w:rsidR="006E2CC9" w:rsidRPr="008E329A">
              <w:t xml:space="preserve"> </w:t>
            </w:r>
            <w:r w:rsidRPr="008E329A">
              <w:t>the</w:t>
            </w:r>
            <w:r w:rsidR="006E2CC9" w:rsidRPr="008E329A">
              <w:t xml:space="preserve"> </w:t>
            </w:r>
            <w:r w:rsidRPr="008E329A">
              <w:t>Bank</w:t>
            </w:r>
            <w:r w:rsidR="006E2CC9" w:rsidRPr="008E329A">
              <w:t xml:space="preserve"> </w:t>
            </w:r>
            <w:r w:rsidRPr="008E329A">
              <w:t>or</w:t>
            </w:r>
            <w:r w:rsidR="006E2CC9" w:rsidRPr="008E329A">
              <w:t xml:space="preserve"> </w:t>
            </w:r>
            <w:r w:rsidRPr="008E329A">
              <w:t>other</w:t>
            </w:r>
            <w:r w:rsidR="006E2CC9" w:rsidRPr="008E329A">
              <w:t xml:space="preserve"> </w:t>
            </w:r>
            <w:r w:rsidRPr="008E329A">
              <w:t>institutions</w:t>
            </w:r>
            <w:r w:rsidR="006E2CC9" w:rsidRPr="008E329A">
              <w:t xml:space="preserve"> </w:t>
            </w:r>
            <w:r w:rsidRPr="008E329A">
              <w:t>participating</w:t>
            </w:r>
            <w:r w:rsidR="006E2CC9" w:rsidRPr="008E329A">
              <w:t xml:space="preserve"> </w:t>
            </w:r>
            <w:r w:rsidRPr="008E329A">
              <w:t>in</w:t>
            </w:r>
            <w:r w:rsidR="006E2CC9" w:rsidRPr="008E329A">
              <w:t xml:space="preserve"> </w:t>
            </w:r>
            <w:r w:rsidRPr="008E329A">
              <w:t>the</w:t>
            </w:r>
            <w:r w:rsidR="006E2CC9" w:rsidRPr="008E329A">
              <w:t xml:space="preserve"> </w:t>
            </w:r>
            <w:r w:rsidRPr="008E329A">
              <w:t>financing</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p>
          <w:p w14:paraId="266A52D7" w14:textId="77777777" w:rsidR="00455149" w:rsidRPr="008E329A" w:rsidRDefault="00455149" w:rsidP="005E11E8">
            <w:pPr>
              <w:pStyle w:val="Heading3"/>
              <w:numPr>
                <w:ilvl w:val="2"/>
                <w:numId w:val="47"/>
              </w:numPr>
              <w:spacing w:before="120" w:after="120"/>
            </w:pPr>
            <w:r w:rsidRPr="008E329A">
              <w:t>now</w:t>
            </w:r>
            <w:r w:rsidR="006E2CC9" w:rsidRPr="008E329A">
              <w:t xml:space="preserve"> </w:t>
            </w:r>
            <w:r w:rsidRPr="008E329A">
              <w:t>or</w:t>
            </w:r>
            <w:r w:rsidR="006E2CC9" w:rsidRPr="008E329A">
              <w:t xml:space="preserve"> </w:t>
            </w:r>
            <w:r w:rsidRPr="008E329A">
              <w:t>hereafter</w:t>
            </w:r>
            <w:r w:rsidR="006E2CC9" w:rsidRPr="008E329A">
              <w:t xml:space="preserve"> </w:t>
            </w:r>
            <w:r w:rsidRPr="008E329A">
              <w:t>enters</w:t>
            </w:r>
            <w:r w:rsidR="006E2CC9" w:rsidRPr="008E329A">
              <w:t xml:space="preserve"> </w:t>
            </w:r>
            <w:r w:rsidRPr="008E329A">
              <w:t>the</w:t>
            </w:r>
            <w:r w:rsidR="006E2CC9" w:rsidRPr="008E329A">
              <w:t xml:space="preserve"> </w:t>
            </w:r>
            <w:r w:rsidRPr="008E329A">
              <w:t>public</w:t>
            </w:r>
            <w:r w:rsidR="006E2CC9" w:rsidRPr="008E329A">
              <w:t xml:space="preserve"> </w:t>
            </w:r>
            <w:r w:rsidRPr="008E329A">
              <w:t>domain</w:t>
            </w:r>
            <w:r w:rsidR="006E2CC9" w:rsidRPr="008E329A">
              <w:t xml:space="preserve"> </w:t>
            </w:r>
            <w:r w:rsidRPr="008E329A">
              <w:t>through</w:t>
            </w:r>
            <w:r w:rsidR="006E2CC9" w:rsidRPr="008E329A">
              <w:t xml:space="preserve"> </w:t>
            </w:r>
            <w:r w:rsidRPr="008E329A">
              <w:t>no</w:t>
            </w:r>
            <w:r w:rsidR="006E2CC9" w:rsidRPr="008E329A">
              <w:t xml:space="preserve"> </w:t>
            </w:r>
            <w:r w:rsidRPr="008E329A">
              <w:t>fault</w:t>
            </w:r>
            <w:r w:rsidR="006E2CC9" w:rsidRPr="008E329A">
              <w:t xml:space="preserve"> </w:t>
            </w:r>
            <w:r w:rsidRPr="008E329A">
              <w:t>of</w:t>
            </w:r>
            <w:r w:rsidR="006E2CC9" w:rsidRPr="008E329A">
              <w:t xml:space="preserve"> </w:t>
            </w:r>
            <w:r w:rsidRPr="008E329A">
              <w:t>that</w:t>
            </w:r>
            <w:r w:rsidR="006E2CC9" w:rsidRPr="008E329A">
              <w:t xml:space="preserve"> </w:t>
            </w:r>
            <w:r w:rsidRPr="008E329A">
              <w:t>party;</w:t>
            </w:r>
          </w:p>
          <w:p w14:paraId="57F8D81F" w14:textId="77777777" w:rsidR="00455149" w:rsidRPr="008E329A" w:rsidRDefault="00455149" w:rsidP="005E11E8">
            <w:pPr>
              <w:pStyle w:val="Heading3"/>
              <w:numPr>
                <w:ilvl w:val="2"/>
                <w:numId w:val="47"/>
              </w:numPr>
              <w:spacing w:before="120" w:after="120"/>
            </w:pPr>
            <w:r w:rsidRPr="008E329A">
              <w:t>can</w:t>
            </w:r>
            <w:r w:rsidR="006E2CC9" w:rsidRPr="008E329A">
              <w:t xml:space="preserve"> </w:t>
            </w:r>
            <w:r w:rsidRPr="008E329A">
              <w:t>be</w:t>
            </w:r>
            <w:r w:rsidR="006E2CC9" w:rsidRPr="008E329A">
              <w:t xml:space="preserve"> </w:t>
            </w:r>
            <w:r w:rsidRPr="008E329A">
              <w:t>proven</w:t>
            </w:r>
            <w:r w:rsidR="006E2CC9" w:rsidRPr="008E329A">
              <w:t xml:space="preserve"> </w:t>
            </w:r>
            <w:r w:rsidRPr="008E329A">
              <w:t>to</w:t>
            </w:r>
            <w:r w:rsidR="006E2CC9" w:rsidRPr="008E329A">
              <w:t xml:space="preserve"> </w:t>
            </w:r>
            <w:r w:rsidRPr="008E329A">
              <w:t>have</w:t>
            </w:r>
            <w:r w:rsidR="006E2CC9" w:rsidRPr="008E329A">
              <w:t xml:space="preserve"> </w:t>
            </w:r>
            <w:r w:rsidRPr="008E329A">
              <w:t>been</w:t>
            </w:r>
            <w:r w:rsidR="006E2CC9" w:rsidRPr="008E329A">
              <w:t xml:space="preserve"> </w:t>
            </w:r>
            <w:r w:rsidRPr="008E329A">
              <w:t>possessed</w:t>
            </w:r>
            <w:r w:rsidR="006E2CC9" w:rsidRPr="008E329A">
              <w:t xml:space="preserve"> </w:t>
            </w:r>
            <w:r w:rsidRPr="008E329A">
              <w:t>by</w:t>
            </w:r>
            <w:r w:rsidR="006E2CC9" w:rsidRPr="008E329A">
              <w:t xml:space="preserve"> </w:t>
            </w:r>
            <w:r w:rsidRPr="008E329A">
              <w:t>that</w:t>
            </w:r>
            <w:r w:rsidR="006E2CC9" w:rsidRPr="008E329A">
              <w:t xml:space="preserve"> </w:t>
            </w:r>
            <w:r w:rsidRPr="008E329A">
              <w:t>party</w:t>
            </w:r>
            <w:r w:rsidR="006E2CC9" w:rsidRPr="008E329A">
              <w:t xml:space="preserve"> </w:t>
            </w:r>
            <w:r w:rsidRPr="008E329A">
              <w:t>at</w:t>
            </w:r>
            <w:r w:rsidR="006E2CC9" w:rsidRPr="008E329A">
              <w:t xml:space="preserve"> </w:t>
            </w:r>
            <w:r w:rsidRPr="008E329A">
              <w:t>the</w:t>
            </w:r>
            <w:r w:rsidR="006E2CC9" w:rsidRPr="008E329A">
              <w:t xml:space="preserve"> </w:t>
            </w:r>
            <w:r w:rsidRPr="008E329A">
              <w:t>time</w:t>
            </w:r>
            <w:r w:rsidR="006E2CC9" w:rsidRPr="008E329A">
              <w:t xml:space="preserve"> </w:t>
            </w:r>
            <w:r w:rsidRPr="008E329A">
              <w:t>of</w:t>
            </w:r>
            <w:r w:rsidR="006E2CC9" w:rsidRPr="008E329A">
              <w:t xml:space="preserve"> </w:t>
            </w:r>
            <w:r w:rsidRPr="008E329A">
              <w:t>disclosure</w:t>
            </w:r>
            <w:r w:rsidR="006E2CC9" w:rsidRPr="008E329A">
              <w:t xml:space="preserve"> </w:t>
            </w:r>
            <w:r w:rsidRPr="008E329A">
              <w:t>and</w:t>
            </w:r>
            <w:r w:rsidR="006E2CC9" w:rsidRPr="008E329A">
              <w:t xml:space="preserve"> </w:t>
            </w:r>
            <w:r w:rsidRPr="008E329A">
              <w:t>which</w:t>
            </w:r>
            <w:r w:rsidR="006E2CC9" w:rsidRPr="008E329A">
              <w:t xml:space="preserve"> </w:t>
            </w:r>
            <w:r w:rsidRPr="008E329A">
              <w:t>was</w:t>
            </w:r>
            <w:r w:rsidR="006E2CC9" w:rsidRPr="008E329A">
              <w:t xml:space="preserve"> </w:t>
            </w:r>
            <w:r w:rsidRPr="008E329A">
              <w:t>not</w:t>
            </w:r>
            <w:r w:rsidR="006E2CC9" w:rsidRPr="008E329A">
              <w:t xml:space="preserve"> </w:t>
            </w:r>
            <w:r w:rsidRPr="008E329A">
              <w:t>previously</w:t>
            </w:r>
            <w:r w:rsidR="006E2CC9" w:rsidRPr="008E329A">
              <w:t xml:space="preserve"> </w:t>
            </w:r>
            <w:r w:rsidRPr="008E329A">
              <w:t>obtained,</w:t>
            </w:r>
            <w:r w:rsidR="006E2CC9" w:rsidRPr="008E329A">
              <w:t xml:space="preserve"> </w:t>
            </w:r>
            <w:r w:rsidRPr="008E329A">
              <w:t>directly</w:t>
            </w:r>
            <w:r w:rsidR="006E2CC9" w:rsidRPr="008E329A">
              <w:t xml:space="preserve"> </w:t>
            </w:r>
            <w:r w:rsidRPr="008E329A">
              <w:t>or</w:t>
            </w:r>
            <w:r w:rsidR="006E2CC9" w:rsidRPr="008E329A">
              <w:t xml:space="preserve"> </w:t>
            </w:r>
            <w:r w:rsidRPr="008E329A">
              <w:t>indirectly,</w:t>
            </w:r>
            <w:r w:rsidR="006E2CC9" w:rsidRPr="008E329A">
              <w:t xml:space="preserve"> </w:t>
            </w:r>
            <w:r w:rsidRPr="008E329A">
              <w:t>from</w:t>
            </w:r>
            <w:r w:rsidR="006E2CC9" w:rsidRPr="008E329A">
              <w:t xml:space="preserve"> </w:t>
            </w:r>
            <w:r w:rsidRPr="008E329A">
              <w:t>the</w:t>
            </w:r>
            <w:r w:rsidR="006E2CC9" w:rsidRPr="008E329A">
              <w:t xml:space="preserve"> </w:t>
            </w:r>
            <w:r w:rsidRPr="008E329A">
              <w:t>other</w:t>
            </w:r>
            <w:r w:rsidR="006E2CC9" w:rsidRPr="008E329A">
              <w:t xml:space="preserve"> </w:t>
            </w:r>
            <w:r w:rsidRPr="008E329A">
              <w:t>party;</w:t>
            </w:r>
            <w:r w:rsidR="006E2CC9" w:rsidRPr="008E329A">
              <w:t xml:space="preserve"> </w:t>
            </w:r>
            <w:r w:rsidRPr="008E329A">
              <w:t>or</w:t>
            </w:r>
          </w:p>
          <w:p w14:paraId="00880B30" w14:textId="77777777" w:rsidR="00455149" w:rsidRPr="008E329A" w:rsidRDefault="00455149" w:rsidP="005E11E8">
            <w:pPr>
              <w:pStyle w:val="Heading3"/>
              <w:numPr>
                <w:ilvl w:val="2"/>
                <w:numId w:val="47"/>
              </w:numPr>
              <w:spacing w:before="120" w:after="120"/>
            </w:pPr>
            <w:r w:rsidRPr="008E329A">
              <w:t>otherwise</w:t>
            </w:r>
            <w:r w:rsidR="006E2CC9" w:rsidRPr="008E329A">
              <w:t xml:space="preserve"> </w:t>
            </w:r>
            <w:r w:rsidRPr="008E329A">
              <w:t>lawfully</w:t>
            </w:r>
            <w:r w:rsidR="006E2CC9" w:rsidRPr="008E329A">
              <w:t xml:space="preserve"> </w:t>
            </w:r>
            <w:r w:rsidRPr="008E329A">
              <w:t>becomes</w:t>
            </w:r>
            <w:r w:rsidR="006E2CC9" w:rsidRPr="008E329A">
              <w:t xml:space="preserve"> </w:t>
            </w:r>
            <w:r w:rsidRPr="008E329A">
              <w:t>available</w:t>
            </w:r>
            <w:r w:rsidR="006E2CC9" w:rsidRPr="008E329A">
              <w:t xml:space="preserve"> </w:t>
            </w:r>
            <w:r w:rsidRPr="008E329A">
              <w:t>to</w:t>
            </w:r>
            <w:r w:rsidR="006E2CC9" w:rsidRPr="008E329A">
              <w:t xml:space="preserve"> </w:t>
            </w:r>
            <w:r w:rsidRPr="008E329A">
              <w:t>that</w:t>
            </w:r>
            <w:r w:rsidR="006E2CC9" w:rsidRPr="008E329A">
              <w:t xml:space="preserve"> </w:t>
            </w:r>
            <w:r w:rsidRPr="008E329A">
              <w:t>party</w:t>
            </w:r>
            <w:r w:rsidR="006E2CC9" w:rsidRPr="008E329A">
              <w:t xml:space="preserve"> </w:t>
            </w:r>
            <w:r w:rsidRPr="008E329A">
              <w:t>from</w:t>
            </w:r>
            <w:r w:rsidR="006E2CC9" w:rsidRPr="008E329A">
              <w:t xml:space="preserve"> </w:t>
            </w:r>
            <w:r w:rsidRPr="008E329A">
              <w:t>a</w:t>
            </w:r>
            <w:r w:rsidR="006E2CC9" w:rsidRPr="008E329A">
              <w:t xml:space="preserve"> </w:t>
            </w:r>
            <w:r w:rsidRPr="008E329A">
              <w:t>third</w:t>
            </w:r>
            <w:r w:rsidR="006E2CC9" w:rsidRPr="008E329A">
              <w:t xml:space="preserve"> </w:t>
            </w:r>
            <w:r w:rsidRPr="008E329A">
              <w:t>party</w:t>
            </w:r>
            <w:r w:rsidR="006E2CC9" w:rsidRPr="008E329A">
              <w:t xml:space="preserve"> </w:t>
            </w:r>
            <w:r w:rsidRPr="008E329A">
              <w:t>that</w:t>
            </w:r>
            <w:r w:rsidR="006E2CC9" w:rsidRPr="008E329A">
              <w:t xml:space="preserve"> </w:t>
            </w:r>
            <w:r w:rsidRPr="008E329A">
              <w:t>has</w:t>
            </w:r>
            <w:r w:rsidR="006E2CC9" w:rsidRPr="008E329A">
              <w:t xml:space="preserve"> </w:t>
            </w:r>
            <w:r w:rsidRPr="008E329A">
              <w:t>no</w:t>
            </w:r>
            <w:r w:rsidR="006E2CC9" w:rsidRPr="008E329A">
              <w:t xml:space="preserve"> </w:t>
            </w:r>
            <w:r w:rsidRPr="008E329A">
              <w:t>obligation</w:t>
            </w:r>
            <w:r w:rsidR="006E2CC9" w:rsidRPr="008E329A">
              <w:t xml:space="preserve"> </w:t>
            </w:r>
            <w:r w:rsidRPr="008E329A">
              <w:t>of</w:t>
            </w:r>
            <w:r w:rsidR="006E2CC9" w:rsidRPr="008E329A">
              <w:t xml:space="preserve"> </w:t>
            </w:r>
            <w:r w:rsidRPr="008E329A">
              <w:t>confidentiality.</w:t>
            </w:r>
          </w:p>
          <w:p w14:paraId="7E21CF74" w14:textId="77777777" w:rsidR="00455149" w:rsidRPr="008E329A" w:rsidRDefault="00B37D39" w:rsidP="005E11E8">
            <w:pPr>
              <w:pStyle w:val="Sub-ClauseText"/>
              <w:ind w:left="612" w:hanging="612"/>
              <w:rPr>
                <w:spacing w:val="0"/>
              </w:rPr>
            </w:pPr>
            <w:r w:rsidRPr="008E329A">
              <w:rPr>
                <w:spacing w:val="0"/>
              </w:rPr>
              <w:t>20.4</w:t>
            </w:r>
            <w:r w:rsidRPr="008E329A">
              <w:rPr>
                <w:spacing w:val="0"/>
              </w:rPr>
              <w:tab/>
            </w:r>
            <w:r w:rsidR="00455149" w:rsidRPr="008E329A">
              <w:rPr>
                <w:spacing w:val="0"/>
              </w:rPr>
              <w:t>The</w:t>
            </w:r>
            <w:r w:rsidR="006E2CC9" w:rsidRPr="008E329A">
              <w:rPr>
                <w:spacing w:val="0"/>
              </w:rPr>
              <w:t xml:space="preserve"> </w:t>
            </w:r>
            <w:r w:rsidR="00455149" w:rsidRPr="008E329A">
              <w:rPr>
                <w:spacing w:val="0"/>
              </w:rPr>
              <w:t>above</w:t>
            </w:r>
            <w:r w:rsidR="006E2CC9" w:rsidRPr="008E329A">
              <w:rPr>
                <w:spacing w:val="0"/>
              </w:rPr>
              <w:t xml:space="preserve"> </w:t>
            </w:r>
            <w:r w:rsidR="00455149" w:rsidRPr="008E329A">
              <w:rPr>
                <w:spacing w:val="0"/>
              </w:rPr>
              <w:t>provisions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20</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way</w:t>
            </w:r>
            <w:r w:rsidR="006E2CC9" w:rsidRPr="008E329A">
              <w:rPr>
                <w:spacing w:val="0"/>
              </w:rPr>
              <w:t xml:space="preserve"> </w:t>
            </w:r>
            <w:r w:rsidR="00455149" w:rsidRPr="008E329A">
              <w:rPr>
                <w:spacing w:val="0"/>
              </w:rPr>
              <w:t>modify</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undertaking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confidentiality</w:t>
            </w:r>
            <w:r w:rsidR="006E2CC9" w:rsidRPr="008E329A">
              <w:rPr>
                <w:spacing w:val="0"/>
              </w:rPr>
              <w:t xml:space="preserve"> </w:t>
            </w:r>
            <w:r w:rsidR="00455149" w:rsidRPr="008E329A">
              <w:rPr>
                <w:spacing w:val="0"/>
              </w:rPr>
              <w:t>given</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either</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parties</w:t>
            </w:r>
            <w:r w:rsidR="006E2CC9" w:rsidRPr="008E329A">
              <w:rPr>
                <w:spacing w:val="0"/>
              </w:rPr>
              <w:t xml:space="preserve"> </w:t>
            </w:r>
            <w:r w:rsidR="00455149" w:rsidRPr="008E329A">
              <w:rPr>
                <w:spacing w:val="0"/>
              </w:rPr>
              <w:t>hereto</w:t>
            </w:r>
            <w:r w:rsidR="006E2CC9" w:rsidRPr="008E329A">
              <w:rPr>
                <w:spacing w:val="0"/>
              </w:rPr>
              <w:t xml:space="preserve"> </w:t>
            </w:r>
            <w:r w:rsidR="00455149" w:rsidRPr="008E329A">
              <w:rPr>
                <w:spacing w:val="0"/>
              </w:rPr>
              <w:t>prior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respect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thereof.</w:t>
            </w:r>
          </w:p>
          <w:p w14:paraId="72209CFC" w14:textId="77777777" w:rsidR="00455149" w:rsidRPr="008E329A" w:rsidRDefault="00B37D39" w:rsidP="005E11E8">
            <w:pPr>
              <w:pStyle w:val="Sub-ClauseText"/>
              <w:ind w:left="612" w:hanging="612"/>
              <w:rPr>
                <w:spacing w:val="0"/>
              </w:rPr>
            </w:pPr>
            <w:r w:rsidRPr="008E329A">
              <w:rPr>
                <w:spacing w:val="0"/>
              </w:rPr>
              <w:t>20.5</w:t>
            </w:r>
            <w:r w:rsidRPr="008E329A">
              <w:rPr>
                <w:spacing w:val="0"/>
              </w:rPr>
              <w:tab/>
            </w:r>
            <w:r w:rsidR="00455149" w:rsidRPr="008E329A">
              <w:rPr>
                <w:spacing w:val="0"/>
              </w:rPr>
              <w:t>The</w:t>
            </w:r>
            <w:r w:rsidR="006E2CC9" w:rsidRPr="008E329A">
              <w:rPr>
                <w:spacing w:val="0"/>
              </w:rPr>
              <w:t xml:space="preserve"> </w:t>
            </w:r>
            <w:r w:rsidR="00455149" w:rsidRPr="008E329A">
              <w:rPr>
                <w:spacing w:val="0"/>
              </w:rPr>
              <w:t>provisions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20</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survive</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termination,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whatever</w:t>
            </w:r>
            <w:r w:rsidR="006E2CC9" w:rsidRPr="008E329A">
              <w:rPr>
                <w:spacing w:val="0"/>
              </w:rPr>
              <w:t xml:space="preserve"> </w:t>
            </w:r>
            <w:r w:rsidR="00455149" w:rsidRPr="008E329A">
              <w:rPr>
                <w:spacing w:val="0"/>
              </w:rPr>
              <w:t>reason,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tc>
      </w:tr>
      <w:tr w:rsidR="00455149" w:rsidRPr="008E329A" w14:paraId="2C703654" w14:textId="77777777" w:rsidTr="007C7CEE">
        <w:trPr>
          <w:trHeight w:val="2358"/>
        </w:trPr>
        <w:tc>
          <w:tcPr>
            <w:tcW w:w="2268" w:type="dxa"/>
          </w:tcPr>
          <w:p w14:paraId="161F83D9" w14:textId="77777777" w:rsidR="00455149" w:rsidRPr="008E329A" w:rsidRDefault="00455149" w:rsidP="005E11E8">
            <w:pPr>
              <w:pStyle w:val="sec7-clausesBefore0ptAfter10pt"/>
              <w:spacing w:before="120" w:after="120"/>
            </w:pPr>
            <w:bookmarkStart w:id="686" w:name="_Toc167083656"/>
            <w:bookmarkStart w:id="687" w:name="_Toc135757055"/>
            <w:r w:rsidRPr="008E329A">
              <w:lastRenderedPageBreak/>
              <w:t>Subcontracting</w:t>
            </w:r>
            <w:bookmarkEnd w:id="686"/>
            <w:bookmarkEnd w:id="687"/>
          </w:p>
        </w:tc>
        <w:tc>
          <w:tcPr>
            <w:tcW w:w="6948" w:type="dxa"/>
          </w:tcPr>
          <w:p w14:paraId="5211D7EC" w14:textId="77777777" w:rsidR="00455149" w:rsidRPr="008E329A" w:rsidRDefault="00B37D39" w:rsidP="005E11E8">
            <w:pPr>
              <w:pStyle w:val="Sub-ClauseText"/>
              <w:ind w:left="612" w:hanging="612"/>
              <w:rPr>
                <w:spacing w:val="0"/>
              </w:rPr>
            </w:pPr>
            <w:r w:rsidRPr="008E329A">
              <w:rPr>
                <w:spacing w:val="0"/>
              </w:rPr>
              <w:t>21.1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notify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writing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subcontracts</w:t>
            </w:r>
            <w:r w:rsidR="006E2CC9" w:rsidRPr="008E329A">
              <w:rPr>
                <w:spacing w:val="0"/>
              </w:rPr>
              <w:t xml:space="preserve"> </w:t>
            </w:r>
            <w:r w:rsidR="00455149" w:rsidRPr="008E329A">
              <w:rPr>
                <w:spacing w:val="0"/>
              </w:rPr>
              <w:t>awarded</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already</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307427" w:rsidRPr="008E329A">
              <w:rPr>
                <w:spacing w:val="0"/>
              </w:rPr>
              <w:t>Bid</w:t>
            </w:r>
            <w:r w:rsidR="00455149" w:rsidRPr="008E329A">
              <w:rPr>
                <w:spacing w:val="0"/>
              </w:rPr>
              <w:t>.</w:t>
            </w:r>
            <w:r w:rsidR="006E2CC9" w:rsidRPr="008E329A">
              <w:rPr>
                <w:spacing w:val="0"/>
              </w:rPr>
              <w:t xml:space="preserve"> </w:t>
            </w:r>
            <w:r w:rsidR="005771D2">
              <w:rPr>
                <w:spacing w:val="0"/>
              </w:rPr>
              <w:t xml:space="preserve">Notification </w:t>
            </w:r>
            <w:r w:rsidR="005771D2">
              <w:rPr>
                <w:noProof/>
              </w:rPr>
              <w:t xml:space="preserve">by the Supplier, for addition of any Subcontractor not named in the Contract, shall also include the Subcontractor’s declaration in accordance with </w:t>
            </w:r>
            <w:r w:rsidR="005771D2" w:rsidRPr="007B6D2D">
              <w:rPr>
                <w:noProof/>
              </w:rPr>
              <w:t xml:space="preserve">Appendix </w:t>
            </w:r>
            <w:r w:rsidR="005771D2" w:rsidRPr="00D657D9">
              <w:rPr>
                <w:noProof/>
              </w:rPr>
              <w:t>2</w:t>
            </w:r>
            <w:r w:rsidR="005771D2">
              <w:rPr>
                <w:noProof/>
              </w:rPr>
              <w:t xml:space="preserve"> to the GCC</w:t>
            </w:r>
            <w:r w:rsidR="005771D2" w:rsidRPr="007B6D2D">
              <w:rPr>
                <w:noProof/>
              </w:rPr>
              <w:t>- Sexual exploitation and Abuse (SEA) and/or Sexual Harassment (SH) Performance Declaration.</w:t>
            </w:r>
            <w:r w:rsidR="005771D2">
              <w:rPr>
                <w:noProof/>
              </w:rPr>
              <w:t xml:space="preserve"> </w:t>
            </w:r>
            <w:r w:rsidR="00455149" w:rsidRPr="008E329A">
              <w:rPr>
                <w:spacing w:val="0"/>
              </w:rPr>
              <w:t>Such</w:t>
            </w:r>
            <w:r w:rsidR="006E2CC9" w:rsidRPr="008E329A">
              <w:rPr>
                <w:spacing w:val="0"/>
              </w:rPr>
              <w:t xml:space="preserve"> </w:t>
            </w:r>
            <w:r w:rsidR="00455149" w:rsidRPr="008E329A">
              <w:rPr>
                <w:spacing w:val="0"/>
              </w:rPr>
              <w:t>notification,</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original</w:t>
            </w:r>
            <w:r w:rsidR="006E2CC9" w:rsidRPr="008E329A">
              <w:rPr>
                <w:spacing w:val="0"/>
              </w:rPr>
              <w:t xml:space="preserve"> </w:t>
            </w:r>
            <w:r w:rsidR="00307427" w:rsidRPr="008E329A">
              <w:rPr>
                <w:spacing w:val="0"/>
              </w:rPr>
              <w:t>Bid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later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relieve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duties,</w:t>
            </w:r>
            <w:r w:rsidR="006E2CC9" w:rsidRPr="008E329A">
              <w:rPr>
                <w:spacing w:val="0"/>
              </w:rPr>
              <w:t xml:space="preserve"> </w:t>
            </w:r>
            <w:r w:rsidR="00455149" w:rsidRPr="008E329A">
              <w:rPr>
                <w:spacing w:val="0"/>
              </w:rPr>
              <w:t>responsibilities,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liability</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11956C80" w14:textId="77777777" w:rsidR="00455149" w:rsidRPr="008E329A" w:rsidRDefault="00B37D39" w:rsidP="005E11E8">
            <w:pPr>
              <w:pStyle w:val="Sub-ClauseText"/>
              <w:ind w:left="612" w:hanging="612"/>
              <w:rPr>
                <w:spacing w:val="0"/>
              </w:rPr>
            </w:pPr>
            <w:r w:rsidRPr="008E329A">
              <w:rPr>
                <w:spacing w:val="0"/>
              </w:rPr>
              <w:t>21.2</w:t>
            </w:r>
            <w:r w:rsidRPr="008E329A">
              <w:rPr>
                <w:spacing w:val="0"/>
              </w:rPr>
              <w:tab/>
            </w:r>
            <w:r w:rsidR="00455149" w:rsidRPr="008E329A">
              <w:rPr>
                <w:spacing w:val="0"/>
              </w:rPr>
              <w:t>Subcontracts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comply</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provisions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Clauses</w:t>
            </w:r>
            <w:r w:rsidR="006E2CC9" w:rsidRPr="008E329A">
              <w:rPr>
                <w:spacing w:val="0"/>
              </w:rPr>
              <w:t xml:space="preserve"> </w:t>
            </w:r>
            <w:r w:rsidR="00455149" w:rsidRPr="008E329A">
              <w:rPr>
                <w:spacing w:val="0"/>
              </w:rPr>
              <w:t>3</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7.</w:t>
            </w:r>
            <w:r w:rsidR="006E2CC9" w:rsidRPr="008E329A">
              <w:rPr>
                <w:spacing w:val="0"/>
              </w:rPr>
              <w:t xml:space="preserve"> </w:t>
            </w:r>
          </w:p>
        </w:tc>
      </w:tr>
      <w:tr w:rsidR="00455149" w:rsidRPr="008E329A" w14:paraId="275B07DC" w14:textId="77777777" w:rsidTr="00C952F3">
        <w:tc>
          <w:tcPr>
            <w:tcW w:w="2268" w:type="dxa"/>
          </w:tcPr>
          <w:p w14:paraId="67E10776" w14:textId="77777777" w:rsidR="00455149" w:rsidRPr="008E329A" w:rsidRDefault="00455149" w:rsidP="005E11E8">
            <w:pPr>
              <w:pStyle w:val="sec7-clausesBefore0ptAfter10pt"/>
              <w:spacing w:before="120" w:after="120"/>
            </w:pPr>
            <w:bookmarkStart w:id="688" w:name="_Toc167083657"/>
            <w:bookmarkStart w:id="689" w:name="_Toc135757056"/>
            <w:r w:rsidRPr="008E329A">
              <w:t>Specifications</w:t>
            </w:r>
            <w:r w:rsidR="006E2CC9" w:rsidRPr="008E329A">
              <w:t xml:space="preserve"> </w:t>
            </w:r>
            <w:r w:rsidRPr="008E329A">
              <w:t>and</w:t>
            </w:r>
            <w:r w:rsidR="006E2CC9" w:rsidRPr="008E329A">
              <w:t xml:space="preserve"> </w:t>
            </w:r>
            <w:r w:rsidRPr="008E329A">
              <w:t>Standards</w:t>
            </w:r>
            <w:bookmarkEnd w:id="688"/>
            <w:bookmarkEnd w:id="689"/>
          </w:p>
        </w:tc>
        <w:tc>
          <w:tcPr>
            <w:tcW w:w="6948" w:type="dxa"/>
          </w:tcPr>
          <w:p w14:paraId="3EE816A1" w14:textId="77777777" w:rsidR="00455149" w:rsidRPr="008E329A" w:rsidRDefault="00B37D39" w:rsidP="005E11E8">
            <w:pPr>
              <w:pStyle w:val="Sub-ClauseText"/>
              <w:ind w:left="612" w:hanging="612"/>
              <w:rPr>
                <w:spacing w:val="0"/>
              </w:rPr>
            </w:pPr>
            <w:r w:rsidRPr="008E329A">
              <w:rPr>
                <w:spacing w:val="0"/>
              </w:rPr>
              <w:t>22.1</w:t>
            </w:r>
            <w:r w:rsidRPr="008E329A">
              <w:rPr>
                <w:spacing w:val="0"/>
              </w:rPr>
              <w:tab/>
            </w:r>
            <w:r w:rsidR="00455149" w:rsidRPr="008E329A">
              <w:rPr>
                <w:spacing w:val="0"/>
              </w:rPr>
              <w:t>Technical</w:t>
            </w:r>
            <w:r w:rsidR="006E2CC9" w:rsidRPr="008E329A">
              <w:rPr>
                <w:spacing w:val="0"/>
              </w:rPr>
              <w:t xml:space="preserve"> </w:t>
            </w:r>
            <w:r w:rsidR="00455149" w:rsidRPr="008E329A">
              <w:rPr>
                <w:spacing w:val="0"/>
              </w:rPr>
              <w:t>Specifications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Drawings</w:t>
            </w:r>
          </w:p>
          <w:p w14:paraId="68B8F361" w14:textId="77777777" w:rsidR="00455149" w:rsidRPr="008E329A" w:rsidRDefault="00455149" w:rsidP="005E11E8">
            <w:pPr>
              <w:pStyle w:val="Heading3"/>
              <w:numPr>
                <w:ilvl w:val="2"/>
                <w:numId w:val="48"/>
              </w:numPr>
              <w:spacing w:before="120" w:after="120"/>
            </w:pPr>
            <w:r w:rsidRPr="008E329A">
              <w:t>The</w:t>
            </w:r>
            <w:r w:rsidR="006E2CC9" w:rsidRPr="008E329A">
              <w:t xml:space="preserve"> </w:t>
            </w:r>
            <w:r w:rsidRPr="008E329A">
              <w:t>Goods</w:t>
            </w:r>
            <w:r w:rsidR="006E2CC9" w:rsidRPr="008E329A">
              <w:t xml:space="preserve"> </w:t>
            </w:r>
            <w:r w:rsidRPr="008E329A">
              <w:t>and</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supplied</w:t>
            </w:r>
            <w:r w:rsidR="006E2CC9" w:rsidRPr="008E329A">
              <w:t xml:space="preserve"> </w:t>
            </w:r>
            <w:r w:rsidRPr="008E329A">
              <w:t>under</w:t>
            </w:r>
            <w:r w:rsidR="006E2CC9" w:rsidRPr="008E329A">
              <w:t xml:space="preserve"> </w:t>
            </w:r>
            <w:r w:rsidRPr="008E329A">
              <w:t>this</w:t>
            </w:r>
            <w:r w:rsidR="006E2CC9" w:rsidRPr="008E329A">
              <w:t xml:space="preserve"> </w:t>
            </w:r>
            <w:r w:rsidRPr="008E329A">
              <w:t>Contract</w:t>
            </w:r>
            <w:r w:rsidR="006E2CC9" w:rsidRPr="008E329A">
              <w:t xml:space="preserve"> </w:t>
            </w:r>
            <w:r w:rsidRPr="008E329A">
              <w:t>shall</w:t>
            </w:r>
            <w:r w:rsidR="006E2CC9" w:rsidRPr="008E329A">
              <w:t xml:space="preserve"> </w:t>
            </w:r>
            <w:r w:rsidRPr="008E329A">
              <w:t>conform</w:t>
            </w:r>
            <w:r w:rsidR="006E2CC9" w:rsidRPr="008E329A">
              <w:t xml:space="preserve"> </w:t>
            </w:r>
            <w:r w:rsidRPr="008E329A">
              <w:t>to</w:t>
            </w:r>
            <w:r w:rsidR="006E2CC9" w:rsidRPr="008E329A">
              <w:t xml:space="preserve"> </w:t>
            </w:r>
            <w:r w:rsidRPr="008E329A">
              <w:t>the</w:t>
            </w:r>
            <w:r w:rsidR="006E2CC9" w:rsidRPr="008E329A">
              <w:t xml:space="preserve"> </w:t>
            </w:r>
            <w:r w:rsidRPr="008E329A">
              <w:t>technical</w:t>
            </w:r>
            <w:r w:rsidR="006E2CC9" w:rsidRPr="008E329A">
              <w:t xml:space="preserve"> </w:t>
            </w:r>
            <w:r w:rsidRPr="008E329A">
              <w:t>specifications</w:t>
            </w:r>
            <w:r w:rsidR="006E2CC9" w:rsidRPr="008E329A">
              <w:t xml:space="preserve"> </w:t>
            </w:r>
            <w:r w:rsidRPr="008E329A">
              <w:t>and</w:t>
            </w:r>
            <w:r w:rsidR="006E2CC9" w:rsidRPr="008E329A">
              <w:t xml:space="preserve"> </w:t>
            </w:r>
            <w:r w:rsidRPr="008E329A">
              <w:t>standards</w:t>
            </w:r>
            <w:r w:rsidR="006E2CC9" w:rsidRPr="008E329A">
              <w:t xml:space="preserve"> </w:t>
            </w:r>
            <w:r w:rsidRPr="008E329A">
              <w:t>mentioned</w:t>
            </w:r>
            <w:r w:rsidR="006E2CC9" w:rsidRPr="008E329A">
              <w:t xml:space="preserve"> </w:t>
            </w:r>
            <w:r w:rsidRPr="008E329A">
              <w:t>in</w:t>
            </w:r>
            <w:r w:rsidR="006E2CC9" w:rsidRPr="008E329A">
              <w:t xml:space="preserve"> </w:t>
            </w:r>
            <w:r w:rsidRPr="008E329A">
              <w:t>Section</w:t>
            </w:r>
            <w:r w:rsidR="006E2CC9" w:rsidRPr="008E329A">
              <w:t xml:space="preserve"> </w:t>
            </w:r>
            <w:r w:rsidRPr="008E329A">
              <w:t>VI,</w:t>
            </w:r>
            <w:r w:rsidR="006E2CC9" w:rsidRPr="008E329A">
              <w:t xml:space="preserve"> </w:t>
            </w:r>
            <w:r w:rsidRPr="008E329A">
              <w:t>Schedule</w:t>
            </w:r>
            <w:r w:rsidR="006E2CC9" w:rsidRPr="008E329A">
              <w:t xml:space="preserve"> </w:t>
            </w:r>
            <w:r w:rsidRPr="008E329A">
              <w:t>of</w:t>
            </w:r>
            <w:r w:rsidR="006E2CC9" w:rsidRPr="008E329A">
              <w:t xml:space="preserve"> </w:t>
            </w:r>
            <w:r w:rsidRPr="008E329A">
              <w:t>Requirements</w:t>
            </w:r>
            <w:r w:rsidR="006E2CC9" w:rsidRPr="008E329A">
              <w:t xml:space="preserve"> </w:t>
            </w:r>
            <w:r w:rsidRPr="008E329A">
              <w:t>and,</w:t>
            </w:r>
            <w:r w:rsidR="006E2CC9" w:rsidRPr="008E329A">
              <w:t xml:space="preserve"> </w:t>
            </w:r>
            <w:r w:rsidRPr="008E329A">
              <w:t>when</w:t>
            </w:r>
            <w:r w:rsidR="006E2CC9" w:rsidRPr="008E329A">
              <w:t xml:space="preserve"> </w:t>
            </w:r>
            <w:r w:rsidRPr="008E329A">
              <w:t>no</w:t>
            </w:r>
            <w:r w:rsidR="006E2CC9" w:rsidRPr="008E329A">
              <w:t xml:space="preserve"> </w:t>
            </w:r>
            <w:r w:rsidRPr="008E329A">
              <w:t>applicable</w:t>
            </w:r>
            <w:r w:rsidR="006E2CC9" w:rsidRPr="008E329A">
              <w:t xml:space="preserve"> </w:t>
            </w:r>
            <w:r w:rsidRPr="008E329A">
              <w:t>standard</w:t>
            </w:r>
            <w:r w:rsidR="006E2CC9" w:rsidRPr="008E329A">
              <w:t xml:space="preserve"> </w:t>
            </w:r>
            <w:r w:rsidRPr="008E329A">
              <w:t>is</w:t>
            </w:r>
            <w:r w:rsidR="006E2CC9" w:rsidRPr="008E329A">
              <w:t xml:space="preserve"> </w:t>
            </w:r>
            <w:r w:rsidRPr="008E329A">
              <w:t>mentioned,</w:t>
            </w:r>
            <w:r w:rsidR="006E2CC9" w:rsidRPr="008E329A">
              <w:t xml:space="preserve"> </w:t>
            </w:r>
            <w:r w:rsidRPr="008E329A">
              <w:t>the</w:t>
            </w:r>
            <w:r w:rsidR="006E2CC9" w:rsidRPr="008E329A">
              <w:t xml:space="preserve"> </w:t>
            </w:r>
            <w:r w:rsidRPr="008E329A">
              <w:t>standard</w:t>
            </w:r>
            <w:r w:rsidR="006E2CC9" w:rsidRPr="008E329A">
              <w:t xml:space="preserve"> </w:t>
            </w:r>
            <w:r w:rsidRPr="008E329A">
              <w:t>shall</w:t>
            </w:r>
            <w:r w:rsidR="006E2CC9" w:rsidRPr="008E329A">
              <w:t xml:space="preserve"> </w:t>
            </w:r>
            <w:r w:rsidRPr="008E329A">
              <w:t>be</w:t>
            </w:r>
            <w:r w:rsidR="006E2CC9" w:rsidRPr="008E329A">
              <w:t xml:space="preserve"> </w:t>
            </w:r>
            <w:r w:rsidRPr="008E329A">
              <w:t>equivalent</w:t>
            </w:r>
            <w:r w:rsidR="006E2CC9" w:rsidRPr="008E329A">
              <w:t xml:space="preserve"> </w:t>
            </w:r>
            <w:r w:rsidRPr="008E329A">
              <w:t>or</w:t>
            </w:r>
            <w:r w:rsidR="006E2CC9" w:rsidRPr="008E329A">
              <w:t xml:space="preserve"> </w:t>
            </w:r>
            <w:r w:rsidRPr="008E329A">
              <w:t>superior</w:t>
            </w:r>
            <w:r w:rsidR="006E2CC9" w:rsidRPr="008E329A">
              <w:t xml:space="preserve"> </w:t>
            </w:r>
            <w:r w:rsidRPr="008E329A">
              <w:t>to</w:t>
            </w:r>
            <w:r w:rsidR="006E2CC9" w:rsidRPr="008E329A">
              <w:t xml:space="preserve"> </w:t>
            </w:r>
            <w:r w:rsidRPr="008E329A">
              <w:t>the</w:t>
            </w:r>
            <w:r w:rsidR="006E2CC9" w:rsidRPr="008E329A">
              <w:t xml:space="preserve"> </w:t>
            </w:r>
            <w:r w:rsidRPr="008E329A">
              <w:t>official</w:t>
            </w:r>
            <w:r w:rsidR="006E2CC9" w:rsidRPr="008E329A">
              <w:t xml:space="preserve"> </w:t>
            </w:r>
            <w:r w:rsidRPr="008E329A">
              <w:t>standards</w:t>
            </w:r>
            <w:r w:rsidR="006E2CC9" w:rsidRPr="008E329A">
              <w:t xml:space="preserve"> </w:t>
            </w:r>
            <w:r w:rsidRPr="008E329A">
              <w:t>whose</w:t>
            </w:r>
            <w:r w:rsidR="006E2CC9" w:rsidRPr="008E329A">
              <w:t xml:space="preserve"> </w:t>
            </w:r>
            <w:r w:rsidRPr="008E329A">
              <w:t>application</w:t>
            </w:r>
            <w:r w:rsidR="006E2CC9" w:rsidRPr="008E329A">
              <w:t xml:space="preserve"> </w:t>
            </w:r>
            <w:r w:rsidRPr="008E329A">
              <w:t>is</w:t>
            </w:r>
            <w:r w:rsidR="006E2CC9" w:rsidRPr="008E329A">
              <w:t xml:space="preserve"> </w:t>
            </w:r>
            <w:r w:rsidRPr="008E329A">
              <w:t>appropriate</w:t>
            </w:r>
            <w:r w:rsidR="006E2CC9" w:rsidRPr="008E329A">
              <w:t xml:space="preserve"> </w:t>
            </w:r>
            <w:r w:rsidRPr="008E329A">
              <w:t>to</w:t>
            </w:r>
            <w:r w:rsidR="006E2CC9" w:rsidRPr="008E329A">
              <w:t xml:space="preserve"> </w:t>
            </w:r>
            <w:r w:rsidRPr="008E329A">
              <w:t>the</w:t>
            </w:r>
            <w:r w:rsidR="006E2CC9" w:rsidRPr="008E329A">
              <w:t xml:space="preserve"> </w:t>
            </w:r>
            <w:r w:rsidRPr="008E329A">
              <w:t>Goods’</w:t>
            </w:r>
            <w:r w:rsidR="006E2CC9" w:rsidRPr="008E329A">
              <w:t xml:space="preserve"> </w:t>
            </w:r>
            <w:r w:rsidRPr="008E329A">
              <w:t>country</w:t>
            </w:r>
            <w:r w:rsidR="006E2CC9" w:rsidRPr="008E329A">
              <w:t xml:space="preserve"> </w:t>
            </w:r>
            <w:r w:rsidRPr="008E329A">
              <w:t>of</w:t>
            </w:r>
            <w:r w:rsidR="006E2CC9" w:rsidRPr="008E329A">
              <w:t xml:space="preserve"> </w:t>
            </w:r>
            <w:r w:rsidRPr="008E329A">
              <w:t>origin.</w:t>
            </w:r>
          </w:p>
          <w:p w14:paraId="1A5DC8BA" w14:textId="77777777" w:rsidR="00455149" w:rsidRPr="008E329A" w:rsidRDefault="00455149" w:rsidP="005E11E8">
            <w:pPr>
              <w:pStyle w:val="Heading3"/>
              <w:numPr>
                <w:ilvl w:val="2"/>
                <w:numId w:val="48"/>
              </w:numPr>
              <w:spacing w:before="120" w:after="120"/>
            </w:pPr>
            <w:r w:rsidRPr="008E329A">
              <w:t>The</w:t>
            </w:r>
            <w:r w:rsidR="006E2CC9" w:rsidRPr="008E329A">
              <w:t xml:space="preserve"> </w:t>
            </w:r>
            <w:r w:rsidRPr="008E329A">
              <w:t>Supplier</w:t>
            </w:r>
            <w:r w:rsidR="006E2CC9" w:rsidRPr="008E329A">
              <w:t xml:space="preserve"> </w:t>
            </w:r>
            <w:r w:rsidRPr="008E329A">
              <w:t>shall</w:t>
            </w:r>
            <w:r w:rsidR="006E2CC9" w:rsidRPr="008E329A">
              <w:t xml:space="preserve"> </w:t>
            </w:r>
            <w:r w:rsidRPr="008E329A">
              <w:t>be</w:t>
            </w:r>
            <w:r w:rsidR="006E2CC9" w:rsidRPr="008E329A">
              <w:t xml:space="preserve"> </w:t>
            </w:r>
            <w:r w:rsidRPr="008E329A">
              <w:t>entitled</w:t>
            </w:r>
            <w:r w:rsidR="006E2CC9" w:rsidRPr="008E329A">
              <w:t xml:space="preserve"> </w:t>
            </w:r>
            <w:r w:rsidRPr="008E329A">
              <w:t>to</w:t>
            </w:r>
            <w:r w:rsidR="006E2CC9" w:rsidRPr="008E329A">
              <w:t xml:space="preserve"> </w:t>
            </w:r>
            <w:r w:rsidRPr="008E329A">
              <w:t>disclaim</w:t>
            </w:r>
            <w:r w:rsidR="006E2CC9" w:rsidRPr="008E329A">
              <w:t xml:space="preserve"> </w:t>
            </w:r>
            <w:r w:rsidRPr="008E329A">
              <w:t>responsibility</w:t>
            </w:r>
            <w:r w:rsidR="006E2CC9" w:rsidRPr="008E329A">
              <w:t xml:space="preserve"> </w:t>
            </w:r>
            <w:r w:rsidRPr="008E329A">
              <w:t>for</w:t>
            </w:r>
            <w:r w:rsidR="006E2CC9" w:rsidRPr="008E329A">
              <w:t xml:space="preserve"> </w:t>
            </w:r>
            <w:r w:rsidRPr="008E329A">
              <w:t>any</w:t>
            </w:r>
            <w:r w:rsidR="006E2CC9" w:rsidRPr="008E329A">
              <w:t xml:space="preserve"> </w:t>
            </w:r>
            <w:r w:rsidRPr="008E329A">
              <w:t>design,</w:t>
            </w:r>
            <w:r w:rsidR="006E2CC9" w:rsidRPr="008E329A">
              <w:t xml:space="preserve"> </w:t>
            </w:r>
            <w:r w:rsidRPr="008E329A">
              <w:t>data,</w:t>
            </w:r>
            <w:r w:rsidR="006E2CC9" w:rsidRPr="008E329A">
              <w:t xml:space="preserve"> </w:t>
            </w:r>
            <w:r w:rsidRPr="008E329A">
              <w:t>drawing,</w:t>
            </w:r>
            <w:r w:rsidR="006E2CC9" w:rsidRPr="008E329A">
              <w:t xml:space="preserve"> </w:t>
            </w:r>
            <w:r w:rsidRPr="008E329A">
              <w:t>specification</w:t>
            </w:r>
            <w:r w:rsidR="006E2CC9" w:rsidRPr="008E329A">
              <w:t xml:space="preserve"> </w:t>
            </w:r>
            <w:r w:rsidRPr="008E329A">
              <w:t>or</w:t>
            </w:r>
            <w:r w:rsidR="006E2CC9" w:rsidRPr="008E329A">
              <w:t xml:space="preserve"> </w:t>
            </w:r>
            <w:r w:rsidRPr="008E329A">
              <w:t>other</w:t>
            </w:r>
            <w:r w:rsidR="006E2CC9" w:rsidRPr="008E329A">
              <w:t xml:space="preserve"> </w:t>
            </w:r>
            <w:r w:rsidRPr="008E329A">
              <w:t>document,</w:t>
            </w:r>
            <w:r w:rsidR="006E2CC9" w:rsidRPr="008E329A">
              <w:t xml:space="preserve"> </w:t>
            </w:r>
            <w:r w:rsidRPr="008E329A">
              <w:t>or</w:t>
            </w:r>
            <w:r w:rsidR="006E2CC9" w:rsidRPr="008E329A">
              <w:t xml:space="preserve"> </w:t>
            </w:r>
            <w:r w:rsidRPr="008E329A">
              <w:t>any</w:t>
            </w:r>
            <w:r w:rsidR="006E2CC9" w:rsidRPr="008E329A">
              <w:t xml:space="preserve"> </w:t>
            </w:r>
            <w:r w:rsidRPr="008E329A">
              <w:t>modification</w:t>
            </w:r>
            <w:r w:rsidR="006E2CC9" w:rsidRPr="008E329A">
              <w:t xml:space="preserve"> </w:t>
            </w:r>
            <w:r w:rsidRPr="008E329A">
              <w:t>thereof</w:t>
            </w:r>
            <w:r w:rsidR="006E2CC9" w:rsidRPr="008E329A">
              <w:t xml:space="preserve"> </w:t>
            </w:r>
            <w:r w:rsidRPr="008E329A">
              <w:t>provided</w:t>
            </w:r>
            <w:r w:rsidR="006E2CC9" w:rsidRPr="008E329A">
              <w:t xml:space="preserve"> </w:t>
            </w:r>
            <w:r w:rsidRPr="008E329A">
              <w:t>or</w:t>
            </w:r>
            <w:r w:rsidR="006E2CC9" w:rsidRPr="008E329A">
              <w:t xml:space="preserve"> </w:t>
            </w:r>
            <w:r w:rsidRPr="008E329A">
              <w:t>designed</w:t>
            </w:r>
            <w:r w:rsidR="006E2CC9" w:rsidRPr="008E329A">
              <w:t xml:space="preserve"> </w:t>
            </w:r>
            <w:r w:rsidRPr="008E329A">
              <w:t>by</w:t>
            </w:r>
            <w:r w:rsidR="006E2CC9" w:rsidRPr="008E329A">
              <w:t xml:space="preserve"> </w:t>
            </w:r>
            <w:r w:rsidRPr="008E329A">
              <w:t>or</w:t>
            </w:r>
            <w:r w:rsidR="006E2CC9" w:rsidRPr="008E329A">
              <w:t xml:space="preserve"> </w:t>
            </w:r>
            <w:r w:rsidRPr="008E329A">
              <w:t>on</w:t>
            </w:r>
            <w:r w:rsidR="006E2CC9" w:rsidRPr="008E329A">
              <w:t xml:space="preserve"> </w:t>
            </w:r>
            <w:r w:rsidRPr="008E329A">
              <w:t>behalf</w:t>
            </w:r>
            <w:r w:rsidR="006E2CC9" w:rsidRPr="008E329A">
              <w:t xml:space="preserve"> </w:t>
            </w:r>
            <w:r w:rsidRPr="008E329A">
              <w:t>of</w:t>
            </w:r>
            <w:r w:rsidR="006E2CC9" w:rsidRPr="008E329A">
              <w:t xml:space="preserve"> </w:t>
            </w:r>
            <w:r w:rsidRPr="008E329A">
              <w:t>the</w:t>
            </w:r>
            <w:r w:rsidR="006E2CC9" w:rsidRPr="008E329A">
              <w:t xml:space="preserve"> </w:t>
            </w:r>
            <w:r w:rsidRPr="008E329A">
              <w:t>Purchaser,</w:t>
            </w:r>
            <w:r w:rsidR="006E2CC9" w:rsidRPr="008E329A">
              <w:t xml:space="preserve"> </w:t>
            </w:r>
            <w:r w:rsidRPr="008E329A">
              <w:t>by</w:t>
            </w:r>
            <w:r w:rsidR="006E2CC9" w:rsidRPr="008E329A">
              <w:t xml:space="preserve"> </w:t>
            </w:r>
            <w:r w:rsidRPr="008E329A">
              <w:t>giving</w:t>
            </w:r>
            <w:r w:rsidR="006E2CC9" w:rsidRPr="008E329A">
              <w:t xml:space="preserve"> </w:t>
            </w:r>
            <w:proofErr w:type="gramStart"/>
            <w:r w:rsidRPr="008E329A">
              <w:t>a</w:t>
            </w:r>
            <w:r w:rsidR="006E2CC9" w:rsidRPr="008E329A">
              <w:t xml:space="preserve"> </w:t>
            </w:r>
            <w:r w:rsidRPr="008E329A">
              <w:t>notice</w:t>
            </w:r>
            <w:proofErr w:type="gramEnd"/>
            <w:r w:rsidR="006E2CC9" w:rsidRPr="008E329A">
              <w:t xml:space="preserve"> </w:t>
            </w:r>
            <w:r w:rsidRPr="008E329A">
              <w:t>of</w:t>
            </w:r>
            <w:r w:rsidR="006E2CC9" w:rsidRPr="008E329A">
              <w:t xml:space="preserve"> </w:t>
            </w:r>
            <w:r w:rsidRPr="008E329A">
              <w:t>such</w:t>
            </w:r>
            <w:r w:rsidR="006E2CC9" w:rsidRPr="008E329A">
              <w:t xml:space="preserve"> </w:t>
            </w:r>
            <w:r w:rsidRPr="008E329A">
              <w:t>disclaimer</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p>
          <w:p w14:paraId="1AEA3E0C" w14:textId="77777777" w:rsidR="00455149" w:rsidRPr="008E329A" w:rsidRDefault="00455149" w:rsidP="005E11E8">
            <w:pPr>
              <w:pStyle w:val="Heading3"/>
              <w:numPr>
                <w:ilvl w:val="2"/>
                <w:numId w:val="48"/>
              </w:numPr>
              <w:spacing w:before="120" w:after="120"/>
            </w:pPr>
            <w:r w:rsidRPr="008E329A">
              <w:t>Wherever</w:t>
            </w:r>
            <w:r w:rsidR="006E2CC9" w:rsidRPr="008E329A">
              <w:t xml:space="preserve"> </w:t>
            </w:r>
            <w:r w:rsidRPr="008E329A">
              <w:t>references</w:t>
            </w:r>
            <w:r w:rsidR="006E2CC9" w:rsidRPr="008E329A">
              <w:t xml:space="preserve"> </w:t>
            </w:r>
            <w:r w:rsidRPr="008E329A">
              <w:t>are</w:t>
            </w:r>
            <w:r w:rsidR="006E2CC9" w:rsidRPr="008E329A">
              <w:t xml:space="preserve"> </w:t>
            </w:r>
            <w:r w:rsidRPr="008E329A">
              <w:t>made</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Pr="008E329A">
              <w:t>to</w:t>
            </w:r>
            <w:r w:rsidR="006E2CC9" w:rsidRPr="008E329A">
              <w:t xml:space="preserve"> </w:t>
            </w:r>
            <w:r w:rsidRPr="008E329A">
              <w:t>codes</w:t>
            </w:r>
            <w:r w:rsidR="006E2CC9" w:rsidRPr="008E329A">
              <w:t xml:space="preserve"> </w:t>
            </w:r>
            <w:r w:rsidRPr="008E329A">
              <w:t>and</w:t>
            </w:r>
            <w:r w:rsidR="006E2CC9" w:rsidRPr="008E329A">
              <w:t xml:space="preserve"> </w:t>
            </w:r>
            <w:r w:rsidRPr="008E329A">
              <w:t>standards</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which</w:t>
            </w:r>
            <w:r w:rsidR="006E2CC9" w:rsidRPr="008E329A">
              <w:t xml:space="preserve"> </w:t>
            </w:r>
            <w:r w:rsidRPr="008E329A">
              <w:t>it</w:t>
            </w:r>
            <w:r w:rsidR="006E2CC9" w:rsidRPr="008E329A">
              <w:t xml:space="preserve"> </w:t>
            </w:r>
            <w:r w:rsidRPr="008E329A">
              <w:t>shall</w:t>
            </w:r>
            <w:r w:rsidR="006E2CC9" w:rsidRPr="008E329A">
              <w:t xml:space="preserve"> </w:t>
            </w:r>
            <w:r w:rsidRPr="008E329A">
              <w:t>be</w:t>
            </w:r>
            <w:r w:rsidR="006E2CC9" w:rsidRPr="008E329A">
              <w:t xml:space="preserve"> </w:t>
            </w:r>
            <w:r w:rsidRPr="008E329A">
              <w:t>executed,</w:t>
            </w:r>
            <w:r w:rsidR="006E2CC9" w:rsidRPr="008E329A">
              <w:t xml:space="preserve"> </w:t>
            </w:r>
            <w:r w:rsidRPr="008E329A">
              <w:t>the</w:t>
            </w:r>
            <w:r w:rsidR="006E2CC9" w:rsidRPr="008E329A">
              <w:t xml:space="preserve"> </w:t>
            </w:r>
            <w:r w:rsidRPr="008E329A">
              <w:t>edition</w:t>
            </w:r>
            <w:r w:rsidR="006E2CC9" w:rsidRPr="008E329A">
              <w:t xml:space="preserve"> </w:t>
            </w:r>
            <w:r w:rsidRPr="008E329A">
              <w:t>or</w:t>
            </w:r>
            <w:r w:rsidR="006E2CC9" w:rsidRPr="008E329A">
              <w:t xml:space="preserve"> </w:t>
            </w:r>
            <w:r w:rsidRPr="008E329A">
              <w:t>the</w:t>
            </w:r>
            <w:r w:rsidR="006E2CC9" w:rsidRPr="008E329A">
              <w:t xml:space="preserve"> </w:t>
            </w:r>
            <w:r w:rsidRPr="008E329A">
              <w:t>revised</w:t>
            </w:r>
            <w:r w:rsidR="006E2CC9" w:rsidRPr="008E329A">
              <w:t xml:space="preserve"> </w:t>
            </w:r>
            <w:r w:rsidRPr="008E329A">
              <w:t>version</w:t>
            </w:r>
            <w:r w:rsidR="006E2CC9" w:rsidRPr="008E329A">
              <w:t xml:space="preserve"> </w:t>
            </w:r>
            <w:r w:rsidRPr="008E329A">
              <w:t>of</w:t>
            </w:r>
            <w:r w:rsidR="006E2CC9" w:rsidRPr="008E329A">
              <w:t xml:space="preserve"> </w:t>
            </w:r>
            <w:r w:rsidRPr="008E329A">
              <w:t>such</w:t>
            </w:r>
            <w:r w:rsidR="006E2CC9" w:rsidRPr="008E329A">
              <w:t xml:space="preserve"> </w:t>
            </w:r>
            <w:r w:rsidRPr="008E329A">
              <w:t>codes</w:t>
            </w:r>
            <w:r w:rsidR="006E2CC9" w:rsidRPr="008E329A">
              <w:t xml:space="preserve"> </w:t>
            </w:r>
            <w:r w:rsidRPr="008E329A">
              <w:t>and</w:t>
            </w:r>
            <w:r w:rsidR="006E2CC9" w:rsidRPr="008E329A">
              <w:t xml:space="preserve"> </w:t>
            </w:r>
            <w:r w:rsidRPr="008E329A">
              <w:t>standards</w:t>
            </w:r>
            <w:r w:rsidR="006E2CC9" w:rsidRPr="008E329A">
              <w:t xml:space="preserve"> </w:t>
            </w:r>
            <w:r w:rsidRPr="008E329A">
              <w:t>shall</w:t>
            </w:r>
            <w:r w:rsidR="006E2CC9" w:rsidRPr="008E329A">
              <w:t xml:space="preserve"> </w:t>
            </w:r>
            <w:r w:rsidRPr="008E329A">
              <w:t>be</w:t>
            </w:r>
            <w:r w:rsidR="006E2CC9" w:rsidRPr="008E329A">
              <w:t xml:space="preserve"> </w:t>
            </w:r>
            <w:r w:rsidRPr="008E329A">
              <w:t>those</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the</w:t>
            </w:r>
            <w:r w:rsidR="006E2CC9" w:rsidRPr="008E329A">
              <w:t xml:space="preserve"> </w:t>
            </w:r>
            <w:r w:rsidRPr="008E329A">
              <w:t>Schedule</w:t>
            </w:r>
            <w:r w:rsidR="006E2CC9" w:rsidRPr="008E329A">
              <w:t xml:space="preserve"> </w:t>
            </w:r>
            <w:r w:rsidRPr="008E329A">
              <w:t>of</w:t>
            </w:r>
            <w:r w:rsidR="006E2CC9" w:rsidRPr="008E329A">
              <w:t xml:space="preserve"> </w:t>
            </w:r>
            <w:r w:rsidRPr="008E329A">
              <w:t>Requirements.</w:t>
            </w:r>
            <w:r w:rsidR="006E2CC9" w:rsidRPr="008E329A">
              <w:t xml:space="preserve"> </w:t>
            </w:r>
            <w:r w:rsidRPr="008E329A">
              <w:t>During</w:t>
            </w:r>
            <w:r w:rsidR="006E2CC9" w:rsidRPr="008E329A">
              <w:t xml:space="preserve"> </w:t>
            </w:r>
            <w:r w:rsidRPr="008E329A">
              <w:t>Contract</w:t>
            </w:r>
            <w:r w:rsidR="006E2CC9" w:rsidRPr="008E329A">
              <w:t xml:space="preserve"> </w:t>
            </w:r>
            <w:r w:rsidRPr="008E329A">
              <w:t>execution,</w:t>
            </w:r>
            <w:r w:rsidR="006E2CC9" w:rsidRPr="008E329A">
              <w:t xml:space="preserve"> </w:t>
            </w:r>
            <w:r w:rsidRPr="008E329A">
              <w:t>any</w:t>
            </w:r>
            <w:r w:rsidR="006E2CC9" w:rsidRPr="008E329A">
              <w:t xml:space="preserve"> </w:t>
            </w:r>
            <w:r w:rsidRPr="008E329A">
              <w:t>changes</w:t>
            </w:r>
            <w:r w:rsidR="006E2CC9" w:rsidRPr="008E329A">
              <w:t xml:space="preserve"> </w:t>
            </w:r>
            <w:r w:rsidRPr="008E329A">
              <w:t>in</w:t>
            </w:r>
            <w:r w:rsidR="006E2CC9" w:rsidRPr="008E329A">
              <w:t xml:space="preserve"> </w:t>
            </w:r>
            <w:r w:rsidRPr="008E329A">
              <w:t>any</w:t>
            </w:r>
            <w:r w:rsidR="006E2CC9" w:rsidRPr="008E329A">
              <w:t xml:space="preserve"> </w:t>
            </w:r>
            <w:r w:rsidRPr="008E329A">
              <w:t>such</w:t>
            </w:r>
            <w:r w:rsidR="006E2CC9" w:rsidRPr="008E329A">
              <w:t xml:space="preserve"> </w:t>
            </w:r>
            <w:r w:rsidRPr="008E329A">
              <w:t>codes</w:t>
            </w:r>
            <w:r w:rsidR="006E2CC9" w:rsidRPr="008E329A">
              <w:t xml:space="preserve"> </w:t>
            </w:r>
            <w:r w:rsidRPr="008E329A">
              <w:t>and</w:t>
            </w:r>
            <w:r w:rsidR="006E2CC9" w:rsidRPr="008E329A">
              <w:t xml:space="preserve"> </w:t>
            </w:r>
            <w:r w:rsidRPr="008E329A">
              <w:t>standards</w:t>
            </w:r>
            <w:r w:rsidR="006E2CC9" w:rsidRPr="008E329A">
              <w:t xml:space="preserve"> </w:t>
            </w:r>
            <w:r w:rsidRPr="008E329A">
              <w:t>shall</w:t>
            </w:r>
            <w:r w:rsidR="006E2CC9" w:rsidRPr="008E329A">
              <w:t xml:space="preserve"> </w:t>
            </w:r>
            <w:r w:rsidRPr="008E329A">
              <w:t>be</w:t>
            </w:r>
            <w:r w:rsidR="006E2CC9" w:rsidRPr="008E329A">
              <w:t xml:space="preserve"> </w:t>
            </w:r>
            <w:r w:rsidRPr="008E329A">
              <w:t>applied</w:t>
            </w:r>
            <w:r w:rsidR="006E2CC9" w:rsidRPr="008E329A">
              <w:t xml:space="preserve"> </w:t>
            </w:r>
            <w:r w:rsidRPr="008E329A">
              <w:t>only</w:t>
            </w:r>
            <w:r w:rsidR="006E2CC9" w:rsidRPr="008E329A">
              <w:t xml:space="preserve"> </w:t>
            </w:r>
            <w:r w:rsidRPr="008E329A">
              <w:t>after</w:t>
            </w:r>
            <w:r w:rsidR="006E2CC9" w:rsidRPr="008E329A">
              <w:t xml:space="preserve"> </w:t>
            </w:r>
            <w:r w:rsidRPr="008E329A">
              <w:t>approval</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and</w:t>
            </w:r>
            <w:r w:rsidR="006E2CC9" w:rsidRPr="008E329A">
              <w:t xml:space="preserve"> </w:t>
            </w:r>
            <w:r w:rsidRPr="008E329A">
              <w:t>shall</w:t>
            </w:r>
            <w:r w:rsidR="006E2CC9" w:rsidRPr="008E329A">
              <w:t xml:space="preserve"> </w:t>
            </w:r>
            <w:r w:rsidRPr="008E329A">
              <w:t>be</w:t>
            </w:r>
            <w:r w:rsidR="006E2CC9" w:rsidRPr="008E329A">
              <w:t xml:space="preserve"> </w:t>
            </w:r>
            <w:r w:rsidRPr="008E329A">
              <w:t>treated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GCC</w:t>
            </w:r>
            <w:r w:rsidR="006E2CC9" w:rsidRPr="008E329A">
              <w:t xml:space="preserve"> </w:t>
            </w:r>
            <w:r w:rsidRPr="008E329A">
              <w:t>Clause</w:t>
            </w:r>
            <w:r w:rsidR="006E2CC9" w:rsidRPr="008E329A">
              <w:t xml:space="preserve"> </w:t>
            </w:r>
            <w:r w:rsidR="00B37D39" w:rsidRPr="008E329A">
              <w:t>33</w:t>
            </w:r>
            <w:r w:rsidRPr="008E329A">
              <w:t>.</w:t>
            </w:r>
          </w:p>
        </w:tc>
      </w:tr>
      <w:tr w:rsidR="00455149" w:rsidRPr="008E329A" w14:paraId="49B3E35F" w14:textId="77777777" w:rsidTr="00C952F3">
        <w:tc>
          <w:tcPr>
            <w:tcW w:w="2268" w:type="dxa"/>
          </w:tcPr>
          <w:p w14:paraId="6A4950EC" w14:textId="77777777" w:rsidR="00455149" w:rsidRPr="008E329A" w:rsidRDefault="00455149" w:rsidP="005E11E8">
            <w:pPr>
              <w:pStyle w:val="sec7-clausesBefore0ptAfter10pt"/>
              <w:spacing w:before="120" w:after="120"/>
            </w:pPr>
            <w:bookmarkStart w:id="690" w:name="_Toc167083658"/>
            <w:bookmarkStart w:id="691" w:name="_Toc135757057"/>
            <w:r w:rsidRPr="008E329A">
              <w:t>Packing</w:t>
            </w:r>
            <w:r w:rsidR="006E2CC9" w:rsidRPr="008E329A">
              <w:t xml:space="preserve"> </w:t>
            </w:r>
            <w:r w:rsidRPr="008E329A">
              <w:t>and</w:t>
            </w:r>
            <w:r w:rsidR="006E2CC9" w:rsidRPr="008E329A">
              <w:t xml:space="preserve"> </w:t>
            </w:r>
            <w:r w:rsidRPr="008E329A">
              <w:t>Documents</w:t>
            </w:r>
            <w:bookmarkEnd w:id="690"/>
            <w:bookmarkEnd w:id="691"/>
          </w:p>
        </w:tc>
        <w:tc>
          <w:tcPr>
            <w:tcW w:w="6948" w:type="dxa"/>
          </w:tcPr>
          <w:p w14:paraId="19B24AF3" w14:textId="77777777" w:rsidR="00455149" w:rsidRPr="008E329A" w:rsidRDefault="00B37D39" w:rsidP="005E11E8">
            <w:pPr>
              <w:pStyle w:val="Sub-ClauseText"/>
              <w:ind w:left="612" w:hanging="612"/>
              <w:rPr>
                <w:spacing w:val="0"/>
              </w:rPr>
            </w:pPr>
            <w:r w:rsidRPr="008E329A">
              <w:rPr>
                <w:spacing w:val="0"/>
              </w:rPr>
              <w:t>23.1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provide</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packing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required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prevent</w:t>
            </w:r>
            <w:r w:rsidR="006E2CC9" w:rsidRPr="008E329A">
              <w:rPr>
                <w:spacing w:val="0"/>
              </w:rPr>
              <w:t xml:space="preserve"> </w:t>
            </w:r>
            <w:r w:rsidR="00455149" w:rsidRPr="008E329A">
              <w:rPr>
                <w:spacing w:val="0"/>
              </w:rPr>
              <w:t>their</w:t>
            </w:r>
            <w:r w:rsidR="006E2CC9" w:rsidRPr="008E329A">
              <w:rPr>
                <w:spacing w:val="0"/>
              </w:rPr>
              <w:t xml:space="preserve"> </w:t>
            </w:r>
            <w:r w:rsidR="00455149" w:rsidRPr="008E329A">
              <w:rPr>
                <w:spacing w:val="0"/>
              </w:rPr>
              <w:t>damage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deterioration</w:t>
            </w:r>
            <w:r w:rsidR="006E2CC9" w:rsidRPr="008E329A">
              <w:rPr>
                <w:spacing w:val="0"/>
              </w:rPr>
              <w:t xml:space="preserve"> </w:t>
            </w:r>
            <w:r w:rsidR="00455149" w:rsidRPr="008E329A">
              <w:rPr>
                <w:spacing w:val="0"/>
              </w:rPr>
              <w:t>during</w:t>
            </w:r>
            <w:r w:rsidR="006E2CC9" w:rsidRPr="008E329A">
              <w:rPr>
                <w:spacing w:val="0"/>
              </w:rPr>
              <w:t xml:space="preserve"> </w:t>
            </w:r>
            <w:r w:rsidR="00455149" w:rsidRPr="008E329A">
              <w:rPr>
                <w:spacing w:val="0"/>
              </w:rPr>
              <w:t>transit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their</w:t>
            </w:r>
            <w:r w:rsidR="006E2CC9" w:rsidRPr="008E329A">
              <w:rPr>
                <w:spacing w:val="0"/>
              </w:rPr>
              <w:t xml:space="preserve"> </w:t>
            </w:r>
            <w:proofErr w:type="gramStart"/>
            <w:r w:rsidR="00455149" w:rsidRPr="008E329A">
              <w:rPr>
                <w:spacing w:val="0"/>
              </w:rPr>
              <w:t>final</w:t>
            </w:r>
            <w:r w:rsidR="006E2CC9" w:rsidRPr="008E329A">
              <w:rPr>
                <w:spacing w:val="0"/>
              </w:rPr>
              <w:t xml:space="preserve"> </w:t>
            </w:r>
            <w:r w:rsidR="00455149" w:rsidRPr="008E329A">
              <w:rPr>
                <w:spacing w:val="0"/>
              </w:rPr>
              <w:t>destination</w:t>
            </w:r>
            <w:proofErr w:type="gramEnd"/>
            <w:r w:rsidR="00455149" w:rsidRPr="008E329A">
              <w:rPr>
                <w:spacing w:val="0"/>
              </w:rPr>
              <w:t>,</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indicated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During</w:t>
            </w:r>
            <w:r w:rsidR="006E2CC9" w:rsidRPr="008E329A">
              <w:rPr>
                <w:spacing w:val="0"/>
              </w:rPr>
              <w:t xml:space="preserve"> </w:t>
            </w:r>
            <w:r w:rsidR="00455149" w:rsidRPr="008E329A">
              <w:rPr>
                <w:spacing w:val="0"/>
              </w:rPr>
              <w:t>transit,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packing</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sufficient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withstand,</w:t>
            </w:r>
            <w:r w:rsidR="006E2CC9" w:rsidRPr="008E329A">
              <w:rPr>
                <w:spacing w:val="0"/>
              </w:rPr>
              <w:t xml:space="preserve"> </w:t>
            </w:r>
            <w:r w:rsidR="00455149" w:rsidRPr="008E329A">
              <w:rPr>
                <w:spacing w:val="0"/>
              </w:rPr>
              <w:t>without</w:t>
            </w:r>
            <w:r w:rsidR="006E2CC9" w:rsidRPr="008E329A">
              <w:rPr>
                <w:spacing w:val="0"/>
              </w:rPr>
              <w:t xml:space="preserve"> </w:t>
            </w:r>
            <w:r w:rsidR="00455149" w:rsidRPr="008E329A">
              <w:rPr>
                <w:spacing w:val="0"/>
              </w:rPr>
              <w:t>limitation,</w:t>
            </w:r>
            <w:r w:rsidR="006E2CC9" w:rsidRPr="008E329A">
              <w:rPr>
                <w:spacing w:val="0"/>
              </w:rPr>
              <w:t xml:space="preserve"> </w:t>
            </w:r>
            <w:r w:rsidR="00455149" w:rsidRPr="008E329A">
              <w:rPr>
                <w:spacing w:val="0"/>
              </w:rPr>
              <w:t>rough</w:t>
            </w:r>
            <w:r w:rsidR="006E2CC9" w:rsidRPr="008E329A">
              <w:rPr>
                <w:spacing w:val="0"/>
              </w:rPr>
              <w:t xml:space="preserve"> </w:t>
            </w:r>
            <w:r w:rsidR="00455149" w:rsidRPr="008E329A">
              <w:rPr>
                <w:spacing w:val="0"/>
              </w:rPr>
              <w:t>handling</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exposure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extreme</w:t>
            </w:r>
            <w:r w:rsidR="006E2CC9" w:rsidRPr="008E329A">
              <w:rPr>
                <w:spacing w:val="0"/>
              </w:rPr>
              <w:t xml:space="preserve"> </w:t>
            </w:r>
            <w:r w:rsidR="00455149" w:rsidRPr="008E329A">
              <w:rPr>
                <w:spacing w:val="0"/>
              </w:rPr>
              <w:t>temperatures,</w:t>
            </w:r>
            <w:r w:rsidR="006E2CC9" w:rsidRPr="008E329A">
              <w:rPr>
                <w:spacing w:val="0"/>
              </w:rPr>
              <w:t xml:space="preserve"> </w:t>
            </w:r>
            <w:r w:rsidR="00455149" w:rsidRPr="008E329A">
              <w:rPr>
                <w:spacing w:val="0"/>
              </w:rPr>
              <w:t>salt</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precipitation,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open</w:t>
            </w:r>
            <w:r w:rsidR="006E2CC9" w:rsidRPr="008E329A">
              <w:rPr>
                <w:spacing w:val="0"/>
              </w:rPr>
              <w:t xml:space="preserve"> </w:t>
            </w:r>
            <w:r w:rsidR="00455149" w:rsidRPr="008E329A">
              <w:rPr>
                <w:spacing w:val="0"/>
              </w:rPr>
              <w:t>storage.</w:t>
            </w:r>
            <w:r w:rsidR="006E2CC9" w:rsidRPr="008E329A">
              <w:rPr>
                <w:spacing w:val="0"/>
              </w:rPr>
              <w:t xml:space="preserve"> </w:t>
            </w:r>
            <w:r w:rsidR="00455149" w:rsidRPr="008E329A">
              <w:rPr>
                <w:spacing w:val="0"/>
              </w:rPr>
              <w:t>Packing</w:t>
            </w:r>
            <w:r w:rsidR="006E2CC9" w:rsidRPr="008E329A">
              <w:rPr>
                <w:spacing w:val="0"/>
              </w:rPr>
              <w:t xml:space="preserve"> </w:t>
            </w:r>
            <w:r w:rsidR="00455149" w:rsidRPr="008E329A">
              <w:rPr>
                <w:spacing w:val="0"/>
              </w:rPr>
              <w:t>case</w:t>
            </w:r>
            <w:r w:rsidR="006E2CC9" w:rsidRPr="008E329A">
              <w:rPr>
                <w:spacing w:val="0"/>
              </w:rPr>
              <w:t xml:space="preserve"> </w:t>
            </w:r>
            <w:r w:rsidR="00455149" w:rsidRPr="008E329A">
              <w:rPr>
                <w:spacing w:val="0"/>
              </w:rPr>
              <w:t>size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weights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take</w:t>
            </w:r>
            <w:r w:rsidR="006E2CC9" w:rsidRPr="008E329A">
              <w:rPr>
                <w:spacing w:val="0"/>
              </w:rPr>
              <w:t xml:space="preserve"> </w:t>
            </w:r>
            <w:r w:rsidR="00455149" w:rsidRPr="008E329A">
              <w:rPr>
                <w:spacing w:val="0"/>
              </w:rPr>
              <w:t>into</w:t>
            </w:r>
            <w:r w:rsidR="006E2CC9" w:rsidRPr="008E329A">
              <w:rPr>
                <w:spacing w:val="0"/>
              </w:rPr>
              <w:t xml:space="preserve"> </w:t>
            </w:r>
            <w:r w:rsidR="00455149" w:rsidRPr="008E329A">
              <w:rPr>
                <w:spacing w:val="0"/>
              </w:rPr>
              <w:t>consideration,</w:t>
            </w:r>
            <w:r w:rsidR="006E2CC9" w:rsidRPr="008E329A">
              <w:rPr>
                <w:spacing w:val="0"/>
              </w:rPr>
              <w:t xml:space="preserve"> </w:t>
            </w:r>
            <w:r w:rsidR="00455149" w:rsidRPr="008E329A">
              <w:rPr>
                <w:spacing w:val="0"/>
              </w:rPr>
              <w:t>where</w:t>
            </w:r>
            <w:r w:rsidR="006E2CC9" w:rsidRPr="008E329A">
              <w:rPr>
                <w:spacing w:val="0"/>
              </w:rPr>
              <w:t xml:space="preserve"> </w:t>
            </w:r>
            <w:r w:rsidR="00455149" w:rsidRPr="008E329A">
              <w:rPr>
                <w:spacing w:val="0"/>
              </w:rPr>
              <w:t>appropriate,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remoteness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proofErr w:type="gramStart"/>
            <w:r w:rsidR="00455149" w:rsidRPr="008E329A">
              <w:rPr>
                <w:spacing w:val="0"/>
              </w:rPr>
              <w:t>final</w:t>
            </w:r>
            <w:r w:rsidR="006E2CC9" w:rsidRPr="008E329A">
              <w:rPr>
                <w:spacing w:val="0"/>
              </w:rPr>
              <w:t xml:space="preserve"> </w:t>
            </w:r>
            <w:r w:rsidR="00455149" w:rsidRPr="008E329A">
              <w:rPr>
                <w:spacing w:val="0"/>
              </w:rPr>
              <w:t>destination</w:t>
            </w:r>
            <w:proofErr w:type="gramEnd"/>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absence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heavy</w:t>
            </w:r>
            <w:r w:rsidR="006E2CC9" w:rsidRPr="008E329A">
              <w:rPr>
                <w:spacing w:val="0"/>
              </w:rPr>
              <w:t xml:space="preserve"> </w:t>
            </w:r>
            <w:r w:rsidR="00455149" w:rsidRPr="008E329A">
              <w:rPr>
                <w:spacing w:val="0"/>
              </w:rPr>
              <w:t>handling</w:t>
            </w:r>
            <w:r w:rsidR="006E2CC9" w:rsidRPr="008E329A">
              <w:rPr>
                <w:spacing w:val="0"/>
              </w:rPr>
              <w:t xml:space="preserve"> </w:t>
            </w:r>
            <w:r w:rsidR="00455149" w:rsidRPr="008E329A">
              <w:rPr>
                <w:spacing w:val="0"/>
              </w:rPr>
              <w:t>facilities</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points</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transit.</w:t>
            </w:r>
          </w:p>
          <w:p w14:paraId="67F1FE41" w14:textId="77777777" w:rsidR="00455149" w:rsidRPr="008E329A" w:rsidRDefault="00B37D39" w:rsidP="005E11E8">
            <w:pPr>
              <w:pStyle w:val="Sub-ClauseText"/>
              <w:ind w:left="612" w:hanging="612"/>
              <w:rPr>
                <w:spacing w:val="0"/>
              </w:rPr>
            </w:pPr>
            <w:r w:rsidRPr="008E329A">
              <w:rPr>
                <w:spacing w:val="0"/>
              </w:rPr>
              <w:lastRenderedPageBreak/>
              <w:t>23.2</w:t>
            </w:r>
            <w:r w:rsidRPr="008E329A">
              <w:rPr>
                <w:spacing w:val="0"/>
              </w:rPr>
              <w:tab/>
            </w:r>
            <w:r w:rsidR="00455149" w:rsidRPr="008E329A">
              <w:rPr>
                <w:spacing w:val="0"/>
              </w:rPr>
              <w:t>The</w:t>
            </w:r>
            <w:r w:rsidR="006E2CC9" w:rsidRPr="008E329A">
              <w:rPr>
                <w:spacing w:val="0"/>
              </w:rPr>
              <w:t xml:space="preserve"> </w:t>
            </w:r>
            <w:proofErr w:type="gramStart"/>
            <w:r w:rsidR="00455149" w:rsidRPr="008E329A">
              <w:rPr>
                <w:spacing w:val="0"/>
              </w:rPr>
              <w:t>packing</w:t>
            </w:r>
            <w:proofErr w:type="gramEnd"/>
            <w:r w:rsidR="00455149" w:rsidRPr="008E329A">
              <w:rPr>
                <w:spacing w:val="0"/>
              </w:rPr>
              <w:t>,</w:t>
            </w:r>
            <w:r w:rsidR="006E2CC9" w:rsidRPr="008E329A">
              <w:rPr>
                <w:spacing w:val="0"/>
              </w:rPr>
              <w:t xml:space="preserve"> </w:t>
            </w:r>
            <w:r w:rsidR="00455149" w:rsidRPr="008E329A">
              <w:rPr>
                <w:spacing w:val="0"/>
              </w:rPr>
              <w:t>marking,</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documentation</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outside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packages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comply</w:t>
            </w:r>
            <w:r w:rsidR="006E2CC9" w:rsidRPr="008E329A">
              <w:rPr>
                <w:spacing w:val="0"/>
              </w:rPr>
              <w:t xml:space="preserve"> </w:t>
            </w:r>
            <w:r w:rsidR="00455149" w:rsidRPr="008E329A">
              <w:rPr>
                <w:spacing w:val="0"/>
              </w:rPr>
              <w:t>strictly</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special</w:t>
            </w:r>
            <w:r w:rsidR="006E2CC9" w:rsidRPr="008E329A">
              <w:rPr>
                <w:spacing w:val="0"/>
              </w:rPr>
              <w:t xml:space="preserve"> </w:t>
            </w:r>
            <w:r w:rsidR="00455149" w:rsidRPr="008E329A">
              <w:rPr>
                <w:spacing w:val="0"/>
              </w:rPr>
              <w:t>requirements</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expressly</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additional</w:t>
            </w:r>
            <w:r w:rsidR="006E2CC9" w:rsidRPr="008E329A">
              <w:rPr>
                <w:spacing w:val="0"/>
              </w:rPr>
              <w:t xml:space="preserve"> </w:t>
            </w:r>
            <w:r w:rsidR="00455149" w:rsidRPr="008E329A">
              <w:rPr>
                <w:spacing w:val="0"/>
              </w:rPr>
              <w:t>requirements,</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instructions</w:t>
            </w:r>
            <w:r w:rsidR="006E2CC9" w:rsidRPr="008E329A">
              <w:rPr>
                <w:spacing w:val="0"/>
              </w:rPr>
              <w:t xml:space="preserve"> </w:t>
            </w:r>
            <w:r w:rsidR="00455149" w:rsidRPr="008E329A">
              <w:rPr>
                <w:spacing w:val="0"/>
              </w:rPr>
              <w:t>ordered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tc>
      </w:tr>
      <w:tr w:rsidR="00455149" w:rsidRPr="008E329A" w14:paraId="46DBEEE2" w14:textId="77777777" w:rsidTr="00C952F3">
        <w:tc>
          <w:tcPr>
            <w:tcW w:w="2268" w:type="dxa"/>
          </w:tcPr>
          <w:p w14:paraId="15269299" w14:textId="77777777" w:rsidR="00455149" w:rsidRPr="008E329A" w:rsidRDefault="00455149" w:rsidP="005E11E8">
            <w:pPr>
              <w:pStyle w:val="sec7-clausesBefore0ptAfter10pt"/>
              <w:spacing w:before="120" w:after="120"/>
            </w:pPr>
            <w:bookmarkStart w:id="692" w:name="_Toc167083659"/>
            <w:bookmarkStart w:id="693" w:name="_Toc135757058"/>
            <w:r w:rsidRPr="008E329A">
              <w:lastRenderedPageBreak/>
              <w:t>Insurance</w:t>
            </w:r>
            <w:bookmarkEnd w:id="692"/>
            <w:bookmarkEnd w:id="693"/>
          </w:p>
        </w:tc>
        <w:tc>
          <w:tcPr>
            <w:tcW w:w="6948" w:type="dxa"/>
          </w:tcPr>
          <w:p w14:paraId="03D2BE51" w14:textId="77777777" w:rsidR="00455149" w:rsidRPr="008E329A" w:rsidRDefault="00B37D39" w:rsidP="005E11E8">
            <w:pPr>
              <w:pStyle w:val="Sub-ClauseText"/>
              <w:ind w:left="612" w:hanging="612"/>
              <w:rPr>
                <w:spacing w:val="0"/>
              </w:rPr>
            </w:pPr>
            <w:r w:rsidRPr="008E329A">
              <w:rPr>
                <w:spacing w:val="0"/>
              </w:rPr>
              <w:t>24.1</w:t>
            </w:r>
            <w:r w:rsidRPr="008E329A">
              <w:rPr>
                <w:spacing w:val="0"/>
              </w:rPr>
              <w:tab/>
            </w:r>
            <w:r w:rsidR="00455149" w:rsidRPr="008E329A">
              <w:rPr>
                <w:spacing w:val="0"/>
              </w:rPr>
              <w:t>Unless</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supplied</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fully</w:t>
            </w:r>
            <w:r w:rsidR="006E2CC9" w:rsidRPr="008E329A">
              <w:rPr>
                <w:spacing w:val="0"/>
              </w:rPr>
              <w:t xml:space="preserve"> </w:t>
            </w:r>
            <w:r w:rsidR="00455149" w:rsidRPr="008E329A">
              <w:rPr>
                <w:spacing w:val="0"/>
              </w:rPr>
              <w:t>insured—in</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freely</w:t>
            </w:r>
            <w:r w:rsidR="006E2CC9" w:rsidRPr="008E329A">
              <w:rPr>
                <w:spacing w:val="0"/>
              </w:rPr>
              <w:t xml:space="preserve"> </w:t>
            </w:r>
            <w:r w:rsidR="00455149" w:rsidRPr="008E329A">
              <w:rPr>
                <w:spacing w:val="0"/>
              </w:rPr>
              <w:t>convertible</w:t>
            </w:r>
            <w:r w:rsidR="006E2CC9" w:rsidRPr="008E329A">
              <w:rPr>
                <w:spacing w:val="0"/>
              </w:rPr>
              <w:t xml:space="preserve"> </w:t>
            </w:r>
            <w:r w:rsidR="00455149" w:rsidRPr="008E329A">
              <w:rPr>
                <w:spacing w:val="0"/>
              </w:rPr>
              <w:t>currency</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eligible</w:t>
            </w:r>
            <w:r w:rsidR="006E2CC9" w:rsidRPr="008E329A">
              <w:rPr>
                <w:spacing w:val="0"/>
              </w:rPr>
              <w:t xml:space="preserve"> </w:t>
            </w:r>
            <w:r w:rsidR="00455149" w:rsidRPr="008E329A">
              <w:rPr>
                <w:spacing w:val="0"/>
              </w:rPr>
              <w:t>country—against</w:t>
            </w:r>
            <w:r w:rsidR="006E2CC9" w:rsidRPr="008E329A">
              <w:rPr>
                <w:spacing w:val="0"/>
              </w:rPr>
              <w:t xml:space="preserve"> </w:t>
            </w:r>
            <w:r w:rsidR="00455149" w:rsidRPr="008E329A">
              <w:rPr>
                <w:spacing w:val="0"/>
              </w:rPr>
              <w:t>loss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damage</w:t>
            </w:r>
            <w:r w:rsidR="006E2CC9" w:rsidRPr="008E329A">
              <w:rPr>
                <w:spacing w:val="0"/>
              </w:rPr>
              <w:t xml:space="preserve"> </w:t>
            </w:r>
            <w:r w:rsidR="00455149" w:rsidRPr="008E329A">
              <w:rPr>
                <w:spacing w:val="0"/>
              </w:rPr>
              <w:t>incidental</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manufacture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acquisition,</w:t>
            </w:r>
            <w:r w:rsidR="006E2CC9" w:rsidRPr="008E329A">
              <w:rPr>
                <w:spacing w:val="0"/>
              </w:rPr>
              <w:t xml:space="preserve"> </w:t>
            </w:r>
            <w:r w:rsidR="00455149" w:rsidRPr="008E329A">
              <w:rPr>
                <w:spacing w:val="0"/>
              </w:rPr>
              <w:t>transportation,</w:t>
            </w:r>
            <w:r w:rsidR="006E2CC9" w:rsidRPr="008E329A">
              <w:rPr>
                <w:spacing w:val="0"/>
              </w:rPr>
              <w:t xml:space="preserve"> </w:t>
            </w:r>
            <w:r w:rsidR="00455149" w:rsidRPr="008E329A">
              <w:rPr>
                <w:spacing w:val="0"/>
              </w:rPr>
              <w:t>storage,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accordance</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applicable</w:t>
            </w:r>
            <w:r w:rsidR="006E2CC9" w:rsidRPr="008E329A">
              <w:rPr>
                <w:spacing w:val="0"/>
              </w:rPr>
              <w:t xml:space="preserve"> </w:t>
            </w:r>
            <w:r w:rsidR="00455149" w:rsidRPr="008E329A">
              <w:rPr>
                <w:spacing w:val="0"/>
              </w:rPr>
              <w:t>Incoterms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manner</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p>
        </w:tc>
      </w:tr>
      <w:tr w:rsidR="00455149" w:rsidRPr="008E329A" w14:paraId="7AFD34D9" w14:textId="77777777" w:rsidTr="00C952F3">
        <w:tc>
          <w:tcPr>
            <w:tcW w:w="2268" w:type="dxa"/>
          </w:tcPr>
          <w:p w14:paraId="7E683C8C" w14:textId="77777777" w:rsidR="00455149" w:rsidRPr="008E329A" w:rsidRDefault="00455149" w:rsidP="005E11E8">
            <w:pPr>
              <w:pStyle w:val="sec7-clausesBefore0ptAfter10pt"/>
              <w:spacing w:before="120" w:after="120"/>
            </w:pPr>
            <w:bookmarkStart w:id="694" w:name="_Toc167083660"/>
            <w:bookmarkStart w:id="695" w:name="_Toc135757059"/>
            <w:r w:rsidRPr="008E329A">
              <w:t>Transportation</w:t>
            </w:r>
            <w:bookmarkEnd w:id="694"/>
            <w:r w:rsidR="006E2CC9" w:rsidRPr="008E329A">
              <w:t xml:space="preserve"> </w:t>
            </w:r>
            <w:r w:rsidR="009007C3" w:rsidRPr="008E329A">
              <w:t>and</w:t>
            </w:r>
            <w:r w:rsidR="006E2CC9" w:rsidRPr="008E329A">
              <w:t xml:space="preserve"> </w:t>
            </w:r>
            <w:r w:rsidR="009007C3" w:rsidRPr="008E329A">
              <w:t>Incidental</w:t>
            </w:r>
            <w:r w:rsidR="006E2CC9" w:rsidRPr="008E329A">
              <w:t xml:space="preserve"> </w:t>
            </w:r>
            <w:r w:rsidR="009007C3" w:rsidRPr="008E329A">
              <w:t>Services</w:t>
            </w:r>
            <w:bookmarkEnd w:id="695"/>
            <w:r w:rsidR="006E2CC9" w:rsidRPr="008E329A">
              <w:t xml:space="preserve"> </w:t>
            </w:r>
          </w:p>
        </w:tc>
        <w:tc>
          <w:tcPr>
            <w:tcW w:w="6948" w:type="dxa"/>
          </w:tcPr>
          <w:p w14:paraId="7FE7CF00" w14:textId="77777777" w:rsidR="00455149" w:rsidRPr="008E329A" w:rsidRDefault="00B37D39" w:rsidP="005E11E8">
            <w:pPr>
              <w:pStyle w:val="Sub-ClauseText"/>
              <w:ind w:left="612" w:hanging="612"/>
              <w:rPr>
                <w:spacing w:val="0"/>
              </w:rPr>
            </w:pPr>
            <w:r w:rsidRPr="008E329A">
              <w:rPr>
                <w:spacing w:val="0"/>
              </w:rPr>
              <w:t>25.1</w:t>
            </w:r>
            <w:r w:rsidRPr="008E329A">
              <w:rPr>
                <w:spacing w:val="0"/>
              </w:rPr>
              <w:tab/>
            </w:r>
            <w:r w:rsidR="00455149" w:rsidRPr="008E329A">
              <w:rPr>
                <w:spacing w:val="0"/>
              </w:rPr>
              <w:t>Unless</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responsibility</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arranging</w:t>
            </w:r>
            <w:r w:rsidR="006E2CC9" w:rsidRPr="008E329A">
              <w:rPr>
                <w:spacing w:val="0"/>
              </w:rPr>
              <w:t xml:space="preserve"> </w:t>
            </w:r>
            <w:r w:rsidR="00455149" w:rsidRPr="008E329A">
              <w:rPr>
                <w:spacing w:val="0"/>
              </w:rPr>
              <w:t>transportation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accordance</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Incoterms.</w:t>
            </w:r>
            <w:r w:rsidR="006E2CC9" w:rsidRPr="008E329A">
              <w:rPr>
                <w:spacing w:val="0"/>
              </w:rPr>
              <w:t xml:space="preserve"> </w:t>
            </w:r>
          </w:p>
        </w:tc>
      </w:tr>
      <w:tr w:rsidR="009007C3" w:rsidRPr="008E329A" w14:paraId="26F9C424" w14:textId="77777777" w:rsidTr="00C952F3">
        <w:tc>
          <w:tcPr>
            <w:tcW w:w="2268" w:type="dxa"/>
          </w:tcPr>
          <w:p w14:paraId="5EE160CA" w14:textId="77777777" w:rsidR="009007C3" w:rsidRPr="008E329A" w:rsidRDefault="009007C3" w:rsidP="005E11E8">
            <w:pPr>
              <w:pStyle w:val="sec7-clauses"/>
            </w:pPr>
          </w:p>
        </w:tc>
        <w:tc>
          <w:tcPr>
            <w:tcW w:w="6948" w:type="dxa"/>
          </w:tcPr>
          <w:p w14:paraId="074B1E3F" w14:textId="77777777" w:rsidR="009007C3" w:rsidRPr="008E329A" w:rsidRDefault="009007C3" w:rsidP="005E11E8">
            <w:pPr>
              <w:tabs>
                <w:tab w:val="left" w:pos="540"/>
              </w:tabs>
              <w:suppressAutoHyphens/>
              <w:spacing w:before="120" w:after="120"/>
              <w:ind w:left="540" w:right="-72" w:hanging="547"/>
              <w:jc w:val="both"/>
            </w:pPr>
            <w:r w:rsidRPr="008E329A">
              <w:t>25.2</w:t>
            </w:r>
            <w:r w:rsidRPr="008E329A">
              <w:tab/>
              <w:t>The</w:t>
            </w:r>
            <w:r w:rsidR="006E2CC9" w:rsidRPr="008E329A">
              <w:t xml:space="preserve"> </w:t>
            </w:r>
            <w:r w:rsidRPr="008E329A">
              <w:t>Supplier</w:t>
            </w:r>
            <w:r w:rsidR="006E2CC9" w:rsidRPr="008E329A">
              <w:t xml:space="preserve"> </w:t>
            </w:r>
            <w:r w:rsidRPr="008E329A">
              <w:t>may</w:t>
            </w:r>
            <w:r w:rsidR="006E2CC9" w:rsidRPr="008E329A">
              <w:t xml:space="preserve"> </w:t>
            </w:r>
            <w:r w:rsidRPr="008E329A">
              <w:t>be</w:t>
            </w:r>
            <w:r w:rsidR="006E2CC9" w:rsidRPr="008E329A">
              <w:t xml:space="preserve"> </w:t>
            </w:r>
            <w:r w:rsidRPr="008E329A">
              <w:t>required</w:t>
            </w:r>
            <w:r w:rsidR="006E2CC9" w:rsidRPr="008E329A">
              <w:t xml:space="preserve"> </w:t>
            </w:r>
            <w:r w:rsidRPr="008E329A">
              <w:t>to</w:t>
            </w:r>
            <w:r w:rsidR="006E2CC9" w:rsidRPr="008E329A">
              <w:t xml:space="preserve"> </w:t>
            </w:r>
            <w:r w:rsidRPr="008E329A">
              <w:t>provide</w:t>
            </w:r>
            <w:r w:rsidR="006E2CC9" w:rsidRPr="008E329A">
              <w:t xml:space="preserve"> </w:t>
            </w:r>
            <w:r w:rsidRPr="008E329A">
              <w:t>any</w:t>
            </w:r>
            <w:r w:rsidR="006E2CC9" w:rsidRPr="008E329A">
              <w:t xml:space="preserve"> </w:t>
            </w:r>
            <w:r w:rsidRPr="008E329A">
              <w:t>or</w:t>
            </w:r>
            <w:r w:rsidR="006E2CC9" w:rsidRPr="008E329A">
              <w:t xml:space="preserve"> </w:t>
            </w:r>
            <w:proofErr w:type="gramStart"/>
            <w:r w:rsidRPr="008E329A">
              <w:t>all</w:t>
            </w:r>
            <w:r w:rsidR="006E2CC9" w:rsidRPr="008E329A">
              <w:t xml:space="preserve"> </w:t>
            </w:r>
            <w:r w:rsidRPr="008E329A">
              <w:t>of</w:t>
            </w:r>
            <w:proofErr w:type="gramEnd"/>
            <w:r w:rsidR="006E2CC9" w:rsidRPr="008E329A">
              <w:t xml:space="preserve"> </w:t>
            </w:r>
            <w:r w:rsidRPr="008E329A">
              <w:t>the</w:t>
            </w:r>
            <w:r w:rsidR="006E2CC9" w:rsidRPr="008E329A">
              <w:t xml:space="preserve"> </w:t>
            </w:r>
            <w:r w:rsidRPr="008E329A">
              <w:t>following</w:t>
            </w:r>
            <w:r w:rsidR="006E2CC9" w:rsidRPr="008E329A">
              <w:t xml:space="preserve"> </w:t>
            </w:r>
            <w:r w:rsidRPr="008E329A">
              <w:t>services,</w:t>
            </w:r>
            <w:r w:rsidR="006E2CC9" w:rsidRPr="008E329A">
              <w:t xml:space="preserve"> </w:t>
            </w:r>
            <w:r w:rsidRPr="008E329A">
              <w:t>including</w:t>
            </w:r>
            <w:r w:rsidR="006E2CC9" w:rsidRPr="008E329A">
              <w:t xml:space="preserve"> </w:t>
            </w:r>
            <w:r w:rsidRPr="008E329A">
              <w:t>additional</w:t>
            </w:r>
            <w:r w:rsidR="006E2CC9" w:rsidRPr="008E329A">
              <w:t xml:space="preserve"> </w:t>
            </w:r>
            <w:r w:rsidRPr="008E329A">
              <w:t>services,</w:t>
            </w:r>
            <w:r w:rsidR="006E2CC9" w:rsidRPr="008E329A">
              <w:t xml:space="preserve"> </w:t>
            </w:r>
            <w:r w:rsidRPr="008E329A">
              <w:t>if</w:t>
            </w:r>
            <w:r w:rsidR="006E2CC9" w:rsidRPr="008E329A">
              <w:t xml:space="preserve"> </w:t>
            </w:r>
            <w:r w:rsidRPr="008E329A">
              <w:t>any,</w:t>
            </w:r>
            <w:r w:rsidR="006E2CC9" w:rsidRPr="008E329A">
              <w:t xml:space="preserve"> </w:t>
            </w:r>
            <w:r w:rsidRPr="008E329A">
              <w:rPr>
                <w:b/>
              </w:rPr>
              <w:t>specified</w:t>
            </w:r>
            <w:r w:rsidR="006E2CC9" w:rsidRPr="008E329A">
              <w:rPr>
                <w:b/>
              </w:rPr>
              <w:t xml:space="preserve"> </w:t>
            </w:r>
            <w:r w:rsidRPr="008E329A">
              <w:rPr>
                <w:b/>
              </w:rPr>
              <w:t>in</w:t>
            </w:r>
            <w:r w:rsidR="006E2CC9" w:rsidRPr="008E329A">
              <w:rPr>
                <w:b/>
              </w:rPr>
              <w:t xml:space="preserve"> </w:t>
            </w:r>
            <w:r w:rsidRPr="008E329A">
              <w:rPr>
                <w:b/>
              </w:rPr>
              <w:t>SCC:</w:t>
            </w:r>
          </w:p>
          <w:p w14:paraId="67D409D6" w14:textId="77777777" w:rsidR="009007C3" w:rsidRPr="008E329A" w:rsidRDefault="009007C3" w:rsidP="005E11E8">
            <w:pPr>
              <w:tabs>
                <w:tab w:val="left" w:pos="1080"/>
              </w:tabs>
              <w:suppressAutoHyphens/>
              <w:spacing w:before="120" w:after="120"/>
              <w:ind w:left="1080" w:right="-72" w:hanging="547"/>
              <w:jc w:val="both"/>
            </w:pPr>
            <w:r w:rsidRPr="008E329A">
              <w:t>(a)</w:t>
            </w:r>
            <w:r w:rsidRPr="008E329A">
              <w:tab/>
              <w:t>performance</w:t>
            </w:r>
            <w:r w:rsidR="006E2CC9" w:rsidRPr="008E329A">
              <w:t xml:space="preserve"> </w:t>
            </w:r>
            <w:r w:rsidRPr="008E329A">
              <w:t>or</w:t>
            </w:r>
            <w:r w:rsidR="006E2CC9" w:rsidRPr="008E329A">
              <w:t xml:space="preserve"> </w:t>
            </w:r>
            <w:r w:rsidRPr="008E329A">
              <w:t>supervision</w:t>
            </w:r>
            <w:r w:rsidR="006E2CC9" w:rsidRPr="008E329A">
              <w:t xml:space="preserve"> </w:t>
            </w:r>
            <w:r w:rsidRPr="008E329A">
              <w:t>of</w:t>
            </w:r>
            <w:r w:rsidR="006E2CC9" w:rsidRPr="008E329A">
              <w:t xml:space="preserve"> </w:t>
            </w:r>
            <w:r w:rsidRPr="008E329A">
              <w:t>on-site</w:t>
            </w:r>
            <w:r w:rsidR="006E2CC9" w:rsidRPr="008E329A">
              <w:t xml:space="preserve"> </w:t>
            </w:r>
            <w:r w:rsidRPr="008E329A">
              <w:t>assembly</w:t>
            </w:r>
            <w:r w:rsidR="006E2CC9" w:rsidRPr="008E329A">
              <w:t xml:space="preserve"> </w:t>
            </w:r>
            <w:r w:rsidRPr="008E329A">
              <w:t>and/or</w:t>
            </w:r>
            <w:r w:rsidR="006E2CC9" w:rsidRPr="008E329A">
              <w:t xml:space="preserve"> </w:t>
            </w:r>
            <w:proofErr w:type="gramStart"/>
            <w:r w:rsidRPr="008E329A">
              <w:t>start</w:t>
            </w:r>
            <w:r w:rsidRPr="008E329A">
              <w:noBreakHyphen/>
              <w:t>up</w:t>
            </w:r>
            <w:proofErr w:type="gramEnd"/>
            <w:r w:rsidR="006E2CC9" w:rsidRPr="008E329A">
              <w:t xml:space="preserve"> </w:t>
            </w:r>
            <w:r w:rsidRPr="008E329A">
              <w:t>of</w:t>
            </w:r>
            <w:r w:rsidR="006E2CC9" w:rsidRPr="008E329A">
              <w:t xml:space="preserve"> </w:t>
            </w:r>
            <w:r w:rsidRPr="008E329A">
              <w:t>the</w:t>
            </w:r>
            <w:r w:rsidR="006E2CC9" w:rsidRPr="008E329A">
              <w:t xml:space="preserve"> </w:t>
            </w:r>
            <w:r w:rsidRPr="008E329A">
              <w:t>supplied</w:t>
            </w:r>
            <w:r w:rsidR="006E2CC9" w:rsidRPr="008E329A">
              <w:t xml:space="preserve"> </w:t>
            </w:r>
            <w:r w:rsidRPr="008E329A">
              <w:t>Goods;</w:t>
            </w:r>
          </w:p>
          <w:p w14:paraId="4C8A445D" w14:textId="77777777" w:rsidR="009007C3" w:rsidRPr="008E329A" w:rsidRDefault="009007C3" w:rsidP="005E11E8">
            <w:pPr>
              <w:tabs>
                <w:tab w:val="left" w:pos="1080"/>
              </w:tabs>
              <w:suppressAutoHyphens/>
              <w:spacing w:before="120" w:after="120"/>
              <w:ind w:left="1080" w:right="-72" w:hanging="547"/>
              <w:jc w:val="both"/>
            </w:pPr>
            <w:r w:rsidRPr="008E329A">
              <w:t>(b)</w:t>
            </w:r>
            <w:r w:rsidRPr="008E329A">
              <w:tab/>
              <w:t>furnishing</w:t>
            </w:r>
            <w:r w:rsidR="006E2CC9" w:rsidRPr="008E329A">
              <w:t xml:space="preserve"> </w:t>
            </w:r>
            <w:r w:rsidRPr="008E329A">
              <w:t>of</w:t>
            </w:r>
            <w:r w:rsidR="006E2CC9" w:rsidRPr="008E329A">
              <w:t xml:space="preserve"> </w:t>
            </w:r>
            <w:r w:rsidRPr="008E329A">
              <w:t>tools</w:t>
            </w:r>
            <w:r w:rsidR="006E2CC9" w:rsidRPr="008E329A">
              <w:t xml:space="preserve"> </w:t>
            </w:r>
            <w:r w:rsidRPr="008E329A">
              <w:t>required</w:t>
            </w:r>
            <w:r w:rsidR="006E2CC9" w:rsidRPr="008E329A">
              <w:t xml:space="preserve"> </w:t>
            </w:r>
            <w:r w:rsidRPr="008E329A">
              <w:t>for</w:t>
            </w:r>
            <w:r w:rsidR="006E2CC9" w:rsidRPr="008E329A">
              <w:t xml:space="preserve"> </w:t>
            </w:r>
            <w:r w:rsidRPr="008E329A">
              <w:t>assembly</w:t>
            </w:r>
            <w:r w:rsidR="006E2CC9" w:rsidRPr="008E329A">
              <w:t xml:space="preserve"> </w:t>
            </w:r>
            <w:r w:rsidRPr="008E329A">
              <w:t>and/or</w:t>
            </w:r>
            <w:r w:rsidR="006E2CC9" w:rsidRPr="008E329A">
              <w:t xml:space="preserve"> </w:t>
            </w:r>
            <w:r w:rsidRPr="008E329A">
              <w:t>maintenance</w:t>
            </w:r>
            <w:r w:rsidR="006E2CC9" w:rsidRPr="008E329A">
              <w:t xml:space="preserve"> </w:t>
            </w:r>
            <w:r w:rsidRPr="008E329A">
              <w:t>of</w:t>
            </w:r>
            <w:r w:rsidR="006E2CC9" w:rsidRPr="008E329A">
              <w:t xml:space="preserve"> </w:t>
            </w:r>
            <w:r w:rsidRPr="008E329A">
              <w:t>the</w:t>
            </w:r>
            <w:r w:rsidR="006E2CC9" w:rsidRPr="008E329A">
              <w:t xml:space="preserve"> </w:t>
            </w:r>
            <w:r w:rsidRPr="008E329A">
              <w:t>supplied</w:t>
            </w:r>
            <w:r w:rsidR="006E2CC9" w:rsidRPr="008E329A">
              <w:t xml:space="preserve"> </w:t>
            </w:r>
            <w:r w:rsidRPr="008E329A">
              <w:t>Goods;</w:t>
            </w:r>
          </w:p>
          <w:p w14:paraId="6F6D73A8" w14:textId="77777777" w:rsidR="009007C3" w:rsidRPr="008E329A" w:rsidRDefault="009007C3" w:rsidP="005E11E8">
            <w:pPr>
              <w:tabs>
                <w:tab w:val="left" w:pos="1080"/>
              </w:tabs>
              <w:suppressAutoHyphens/>
              <w:spacing w:before="120" w:after="120"/>
              <w:ind w:left="1080" w:right="-72" w:hanging="547"/>
              <w:jc w:val="both"/>
            </w:pPr>
            <w:r w:rsidRPr="008E329A">
              <w:t>(c)</w:t>
            </w:r>
            <w:r w:rsidRPr="008E329A">
              <w:tab/>
              <w:t>furnishing</w:t>
            </w:r>
            <w:r w:rsidR="006E2CC9" w:rsidRPr="008E329A">
              <w:t xml:space="preserve"> </w:t>
            </w:r>
            <w:r w:rsidRPr="008E329A">
              <w:t>of</w:t>
            </w:r>
            <w:r w:rsidR="006E2CC9" w:rsidRPr="008E329A">
              <w:t xml:space="preserve"> </w:t>
            </w:r>
            <w:r w:rsidRPr="008E329A">
              <w:t>a</w:t>
            </w:r>
            <w:r w:rsidR="006E2CC9" w:rsidRPr="008E329A">
              <w:t xml:space="preserve"> </w:t>
            </w:r>
            <w:r w:rsidRPr="008E329A">
              <w:t>detailed</w:t>
            </w:r>
            <w:r w:rsidR="006E2CC9" w:rsidRPr="008E329A">
              <w:t xml:space="preserve"> </w:t>
            </w:r>
            <w:r w:rsidRPr="008E329A">
              <w:t>operations</w:t>
            </w:r>
            <w:r w:rsidR="006E2CC9" w:rsidRPr="008E329A">
              <w:t xml:space="preserve"> </w:t>
            </w:r>
            <w:r w:rsidRPr="008E329A">
              <w:t>and</w:t>
            </w:r>
            <w:r w:rsidR="006E2CC9" w:rsidRPr="008E329A">
              <w:t xml:space="preserve"> </w:t>
            </w:r>
            <w:r w:rsidRPr="008E329A">
              <w:t>maintenance</w:t>
            </w:r>
            <w:r w:rsidR="006E2CC9" w:rsidRPr="008E329A">
              <w:t xml:space="preserve"> </w:t>
            </w:r>
            <w:r w:rsidRPr="008E329A">
              <w:t>manual</w:t>
            </w:r>
            <w:r w:rsidR="006E2CC9" w:rsidRPr="008E329A">
              <w:t xml:space="preserve"> </w:t>
            </w:r>
            <w:r w:rsidRPr="008E329A">
              <w:t>for</w:t>
            </w:r>
            <w:r w:rsidR="006E2CC9" w:rsidRPr="008E329A">
              <w:t xml:space="preserve"> </w:t>
            </w:r>
            <w:r w:rsidRPr="008E329A">
              <w:t>each</w:t>
            </w:r>
            <w:r w:rsidR="006E2CC9" w:rsidRPr="008E329A">
              <w:t xml:space="preserve"> </w:t>
            </w:r>
            <w:r w:rsidRPr="008E329A">
              <w:t>appropriate</w:t>
            </w:r>
            <w:r w:rsidR="006E2CC9" w:rsidRPr="008E329A">
              <w:t xml:space="preserve"> </w:t>
            </w:r>
            <w:r w:rsidRPr="008E329A">
              <w:t>unit</w:t>
            </w:r>
            <w:r w:rsidR="006E2CC9" w:rsidRPr="008E329A">
              <w:t xml:space="preserve"> </w:t>
            </w:r>
            <w:r w:rsidRPr="008E329A">
              <w:t>of</w:t>
            </w:r>
            <w:r w:rsidR="006E2CC9" w:rsidRPr="008E329A">
              <w:t xml:space="preserve"> </w:t>
            </w:r>
            <w:r w:rsidRPr="008E329A">
              <w:t>the</w:t>
            </w:r>
            <w:r w:rsidR="006E2CC9" w:rsidRPr="008E329A">
              <w:t xml:space="preserve"> </w:t>
            </w:r>
            <w:r w:rsidRPr="008E329A">
              <w:t>supplied</w:t>
            </w:r>
            <w:r w:rsidR="006E2CC9" w:rsidRPr="008E329A">
              <w:t xml:space="preserve"> </w:t>
            </w:r>
            <w:r w:rsidRPr="008E329A">
              <w:t>Goods;</w:t>
            </w:r>
          </w:p>
          <w:p w14:paraId="54FAE5FF" w14:textId="77777777" w:rsidR="009007C3" w:rsidRPr="008E329A" w:rsidRDefault="009007C3" w:rsidP="005E11E8">
            <w:pPr>
              <w:tabs>
                <w:tab w:val="left" w:pos="1080"/>
              </w:tabs>
              <w:suppressAutoHyphens/>
              <w:spacing w:before="120" w:after="120"/>
              <w:ind w:left="1080" w:right="-72" w:hanging="547"/>
              <w:jc w:val="both"/>
            </w:pPr>
            <w:r w:rsidRPr="008E329A">
              <w:t>(d)</w:t>
            </w:r>
            <w:r w:rsidRPr="008E329A">
              <w:tab/>
              <w:t>performance</w:t>
            </w:r>
            <w:r w:rsidR="006E2CC9" w:rsidRPr="008E329A">
              <w:t xml:space="preserve"> </w:t>
            </w:r>
            <w:r w:rsidRPr="008E329A">
              <w:t>or</w:t>
            </w:r>
            <w:r w:rsidR="006E2CC9" w:rsidRPr="008E329A">
              <w:t xml:space="preserve"> </w:t>
            </w:r>
            <w:r w:rsidRPr="008E329A">
              <w:t>supervision</w:t>
            </w:r>
            <w:r w:rsidR="006E2CC9" w:rsidRPr="008E329A">
              <w:t xml:space="preserve"> </w:t>
            </w:r>
            <w:r w:rsidRPr="008E329A">
              <w:t>or</w:t>
            </w:r>
            <w:r w:rsidR="006E2CC9" w:rsidRPr="008E329A">
              <w:t xml:space="preserve"> </w:t>
            </w:r>
            <w:r w:rsidRPr="008E329A">
              <w:t>maintenance</w:t>
            </w:r>
            <w:r w:rsidR="006E2CC9" w:rsidRPr="008E329A">
              <w:t xml:space="preserve"> </w:t>
            </w:r>
            <w:r w:rsidRPr="008E329A">
              <w:t>and/or</w:t>
            </w:r>
            <w:r w:rsidR="006E2CC9" w:rsidRPr="008E329A">
              <w:t xml:space="preserve"> </w:t>
            </w:r>
            <w:r w:rsidRPr="008E329A">
              <w:t>repair</w:t>
            </w:r>
            <w:r w:rsidR="006E2CC9" w:rsidRPr="008E329A">
              <w:t xml:space="preserve"> </w:t>
            </w:r>
            <w:r w:rsidRPr="008E329A">
              <w:t>of</w:t>
            </w:r>
            <w:r w:rsidR="006E2CC9" w:rsidRPr="008E329A">
              <w:t xml:space="preserve"> </w:t>
            </w:r>
            <w:r w:rsidRPr="008E329A">
              <w:t>the</w:t>
            </w:r>
            <w:r w:rsidR="006E2CC9" w:rsidRPr="008E329A">
              <w:t xml:space="preserve"> </w:t>
            </w:r>
            <w:r w:rsidRPr="008E329A">
              <w:t>supplied</w:t>
            </w:r>
            <w:r w:rsidR="006E2CC9" w:rsidRPr="008E329A">
              <w:t xml:space="preserve"> </w:t>
            </w:r>
            <w:r w:rsidRPr="008E329A">
              <w:t>Goods,</w:t>
            </w:r>
            <w:r w:rsidR="006E2CC9" w:rsidRPr="008E329A">
              <w:t xml:space="preserve"> </w:t>
            </w:r>
            <w:r w:rsidRPr="008E329A">
              <w:t>for</w:t>
            </w:r>
            <w:r w:rsidR="006E2CC9" w:rsidRPr="008E329A">
              <w:t xml:space="preserve"> </w:t>
            </w:r>
            <w:proofErr w:type="gramStart"/>
            <w:r w:rsidRPr="008E329A">
              <w:t>a</w:t>
            </w:r>
            <w:r w:rsidR="006E2CC9" w:rsidRPr="008E329A">
              <w:t xml:space="preserve"> </w:t>
            </w:r>
            <w:r w:rsidRPr="008E329A">
              <w:t>period</w:t>
            </w:r>
            <w:r w:rsidR="006E2CC9" w:rsidRPr="008E329A">
              <w:t xml:space="preserve"> </w:t>
            </w:r>
            <w:r w:rsidRPr="008E329A">
              <w:t>of</w:t>
            </w:r>
            <w:r w:rsidR="006E2CC9" w:rsidRPr="008E329A">
              <w:t xml:space="preserve"> </w:t>
            </w:r>
            <w:r w:rsidRPr="008E329A">
              <w:t>time</w:t>
            </w:r>
            <w:proofErr w:type="gramEnd"/>
            <w:r w:rsidR="006E2CC9" w:rsidRPr="008E329A">
              <w:t xml:space="preserve"> </w:t>
            </w:r>
            <w:r w:rsidRPr="008E329A">
              <w:t>agreed</w:t>
            </w:r>
            <w:r w:rsidR="006E2CC9" w:rsidRPr="008E329A">
              <w:t xml:space="preserve"> </w:t>
            </w:r>
            <w:r w:rsidRPr="008E329A">
              <w:t>by</w:t>
            </w:r>
            <w:r w:rsidR="006E2CC9" w:rsidRPr="008E329A">
              <w:t xml:space="preserve"> </w:t>
            </w:r>
            <w:r w:rsidRPr="008E329A">
              <w:t>the</w:t>
            </w:r>
            <w:r w:rsidR="006E2CC9" w:rsidRPr="008E329A">
              <w:t xml:space="preserve"> </w:t>
            </w:r>
            <w:r w:rsidRPr="008E329A">
              <w:t>parties,</w:t>
            </w:r>
            <w:r w:rsidR="006E2CC9" w:rsidRPr="008E329A">
              <w:t xml:space="preserve"> </w:t>
            </w:r>
            <w:r w:rsidRPr="008E329A">
              <w:t>provided</w:t>
            </w:r>
            <w:r w:rsidR="006E2CC9" w:rsidRPr="008E329A">
              <w:t xml:space="preserve"> </w:t>
            </w:r>
            <w:r w:rsidRPr="008E329A">
              <w:t>that</w:t>
            </w:r>
            <w:r w:rsidR="006E2CC9" w:rsidRPr="008E329A">
              <w:t xml:space="preserve"> </w:t>
            </w:r>
            <w:r w:rsidRPr="008E329A">
              <w:t>this</w:t>
            </w:r>
            <w:r w:rsidR="006E2CC9" w:rsidRPr="008E329A">
              <w:t xml:space="preserve"> </w:t>
            </w:r>
            <w:r w:rsidRPr="008E329A">
              <w:t>service</w:t>
            </w:r>
            <w:r w:rsidR="006E2CC9" w:rsidRPr="008E329A">
              <w:t xml:space="preserve"> </w:t>
            </w:r>
            <w:r w:rsidRPr="008E329A">
              <w:t>shall</w:t>
            </w:r>
            <w:r w:rsidR="006E2CC9" w:rsidRPr="008E329A">
              <w:t xml:space="preserve"> </w:t>
            </w:r>
            <w:r w:rsidRPr="008E329A">
              <w:t>not</w:t>
            </w:r>
            <w:r w:rsidR="006E2CC9" w:rsidRPr="008E329A">
              <w:t xml:space="preserve"> </w:t>
            </w:r>
            <w:r w:rsidRPr="008E329A">
              <w:t>relieve</w:t>
            </w:r>
            <w:r w:rsidR="006E2CC9" w:rsidRPr="008E329A">
              <w:t xml:space="preserve"> </w:t>
            </w:r>
            <w:r w:rsidRPr="008E329A">
              <w:t>the</w:t>
            </w:r>
            <w:r w:rsidR="006E2CC9" w:rsidRPr="008E329A">
              <w:t xml:space="preserve"> </w:t>
            </w:r>
            <w:r w:rsidRPr="008E329A">
              <w:t>Supplier</w:t>
            </w:r>
            <w:r w:rsidR="006E2CC9" w:rsidRPr="008E329A">
              <w:t xml:space="preserve"> </w:t>
            </w:r>
            <w:r w:rsidRPr="008E329A">
              <w:t>of</w:t>
            </w:r>
            <w:r w:rsidR="006E2CC9" w:rsidRPr="008E329A">
              <w:t xml:space="preserve"> </w:t>
            </w:r>
            <w:r w:rsidRPr="008E329A">
              <w:t>any</w:t>
            </w:r>
            <w:r w:rsidR="006E2CC9" w:rsidRPr="008E329A">
              <w:t xml:space="preserve"> </w:t>
            </w:r>
            <w:r w:rsidRPr="008E329A">
              <w:t>warranty</w:t>
            </w:r>
            <w:r w:rsidR="006E2CC9" w:rsidRPr="008E329A">
              <w:t xml:space="preserve"> </w:t>
            </w:r>
            <w:r w:rsidRPr="008E329A">
              <w:t>obligations</w:t>
            </w:r>
            <w:r w:rsidR="006E2CC9" w:rsidRPr="008E329A">
              <w:t xml:space="preserve"> </w:t>
            </w:r>
            <w:r w:rsidRPr="008E329A">
              <w:t>under</w:t>
            </w:r>
            <w:r w:rsidR="006E2CC9" w:rsidRPr="008E329A">
              <w:t xml:space="preserve"> </w:t>
            </w:r>
            <w:r w:rsidRPr="008E329A">
              <w:t>this</w:t>
            </w:r>
            <w:r w:rsidR="006E2CC9" w:rsidRPr="008E329A">
              <w:t xml:space="preserve"> </w:t>
            </w:r>
            <w:r w:rsidRPr="008E329A">
              <w:t>Contract;</w:t>
            </w:r>
            <w:r w:rsidR="006E2CC9" w:rsidRPr="008E329A">
              <w:t xml:space="preserve"> </w:t>
            </w:r>
            <w:r w:rsidRPr="008E329A">
              <w:t>and</w:t>
            </w:r>
          </w:p>
          <w:p w14:paraId="38564C1E" w14:textId="77777777" w:rsidR="009007C3" w:rsidRPr="008E329A" w:rsidRDefault="009007C3" w:rsidP="005E11E8">
            <w:pPr>
              <w:tabs>
                <w:tab w:val="left" w:pos="1080"/>
              </w:tabs>
              <w:suppressAutoHyphens/>
              <w:spacing w:before="120" w:after="120"/>
              <w:ind w:left="1080" w:right="-72" w:hanging="547"/>
              <w:jc w:val="both"/>
            </w:pPr>
            <w:r w:rsidRPr="008E329A">
              <w:t>(e)</w:t>
            </w:r>
            <w:r w:rsidRPr="008E329A">
              <w:tab/>
              <w:t>training</w:t>
            </w:r>
            <w:r w:rsidR="006E2CC9" w:rsidRPr="008E329A">
              <w:t xml:space="preserve"> </w:t>
            </w:r>
            <w:r w:rsidRPr="008E329A">
              <w:t>of</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personnel,</w:t>
            </w:r>
            <w:r w:rsidR="006E2CC9" w:rsidRPr="008E329A">
              <w:t xml:space="preserve"> </w:t>
            </w:r>
            <w:r w:rsidRPr="008E329A">
              <w:t>at</w:t>
            </w:r>
            <w:r w:rsidR="006E2CC9" w:rsidRPr="008E329A">
              <w:t xml:space="preserve"> </w:t>
            </w:r>
            <w:r w:rsidRPr="008E329A">
              <w:t>the</w:t>
            </w:r>
            <w:r w:rsidR="006E2CC9" w:rsidRPr="008E329A">
              <w:t xml:space="preserve"> </w:t>
            </w:r>
            <w:r w:rsidRPr="008E329A">
              <w:t>Supplier’s</w:t>
            </w:r>
            <w:r w:rsidR="006E2CC9" w:rsidRPr="008E329A">
              <w:t xml:space="preserve"> </w:t>
            </w:r>
            <w:r w:rsidRPr="008E329A">
              <w:t>plant</w:t>
            </w:r>
            <w:r w:rsidR="006E2CC9" w:rsidRPr="008E329A">
              <w:t xml:space="preserve"> </w:t>
            </w:r>
            <w:r w:rsidRPr="008E329A">
              <w:t>and/or</w:t>
            </w:r>
            <w:r w:rsidR="006E2CC9" w:rsidRPr="008E329A">
              <w:t xml:space="preserve"> </w:t>
            </w:r>
            <w:r w:rsidRPr="008E329A">
              <w:t>on-site,</w:t>
            </w:r>
            <w:r w:rsidR="006E2CC9" w:rsidRPr="008E329A">
              <w:t xml:space="preserve"> </w:t>
            </w:r>
            <w:r w:rsidRPr="008E329A">
              <w:t>in</w:t>
            </w:r>
            <w:r w:rsidR="006E2CC9" w:rsidRPr="008E329A">
              <w:t xml:space="preserve"> </w:t>
            </w:r>
            <w:r w:rsidRPr="008E329A">
              <w:t>assembly,</w:t>
            </w:r>
            <w:r w:rsidR="006E2CC9" w:rsidRPr="008E329A">
              <w:t xml:space="preserve"> </w:t>
            </w:r>
            <w:r w:rsidRPr="008E329A">
              <w:t>start-up,</w:t>
            </w:r>
            <w:r w:rsidR="006E2CC9" w:rsidRPr="008E329A">
              <w:t xml:space="preserve"> </w:t>
            </w:r>
            <w:r w:rsidRPr="008E329A">
              <w:t>operation,</w:t>
            </w:r>
            <w:r w:rsidR="006E2CC9" w:rsidRPr="008E329A">
              <w:t xml:space="preserve"> </w:t>
            </w:r>
            <w:r w:rsidRPr="008E329A">
              <w:t>maintenance,</w:t>
            </w:r>
            <w:r w:rsidR="006E2CC9" w:rsidRPr="008E329A">
              <w:t xml:space="preserve"> </w:t>
            </w:r>
            <w:r w:rsidRPr="008E329A">
              <w:t>and/or</w:t>
            </w:r>
            <w:r w:rsidR="006E2CC9" w:rsidRPr="008E329A">
              <w:t xml:space="preserve"> </w:t>
            </w:r>
            <w:r w:rsidRPr="008E329A">
              <w:t>repair</w:t>
            </w:r>
            <w:r w:rsidR="006E2CC9" w:rsidRPr="008E329A">
              <w:t xml:space="preserve"> </w:t>
            </w:r>
            <w:r w:rsidRPr="008E329A">
              <w:t>of</w:t>
            </w:r>
            <w:r w:rsidR="006E2CC9" w:rsidRPr="008E329A">
              <w:t xml:space="preserve"> </w:t>
            </w:r>
            <w:r w:rsidRPr="008E329A">
              <w:t>the</w:t>
            </w:r>
            <w:r w:rsidR="006E2CC9" w:rsidRPr="008E329A">
              <w:t xml:space="preserve"> </w:t>
            </w:r>
            <w:r w:rsidRPr="008E329A">
              <w:t>supplied</w:t>
            </w:r>
            <w:r w:rsidR="006E2CC9" w:rsidRPr="008E329A">
              <w:t xml:space="preserve"> </w:t>
            </w:r>
            <w:r w:rsidRPr="008E329A">
              <w:t>Goods.</w:t>
            </w:r>
          </w:p>
          <w:p w14:paraId="61B2E4A0" w14:textId="77777777" w:rsidR="009007C3" w:rsidRPr="008E329A" w:rsidRDefault="009007C3" w:rsidP="005E11E8">
            <w:pPr>
              <w:pStyle w:val="Sub-ClauseText"/>
              <w:ind w:left="612" w:hanging="612"/>
              <w:rPr>
                <w:spacing w:val="0"/>
              </w:rPr>
            </w:pPr>
            <w:r w:rsidRPr="008E329A">
              <w:t>25.3</w:t>
            </w:r>
            <w:r w:rsidRPr="008E329A">
              <w:tab/>
              <w:t>Prices</w:t>
            </w:r>
            <w:r w:rsidR="006E2CC9" w:rsidRPr="008E329A">
              <w:t xml:space="preserve"> </w:t>
            </w:r>
            <w:r w:rsidRPr="008E329A">
              <w:t>charged</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for</w:t>
            </w:r>
            <w:r w:rsidR="006E2CC9" w:rsidRPr="008E329A">
              <w:t xml:space="preserve"> </w:t>
            </w:r>
            <w:r w:rsidRPr="008E329A">
              <w:t>incidental</w:t>
            </w:r>
            <w:r w:rsidR="006E2CC9" w:rsidRPr="008E329A">
              <w:t xml:space="preserve"> </w:t>
            </w:r>
            <w:r w:rsidRPr="008E329A">
              <w:t>services,</w:t>
            </w:r>
            <w:r w:rsidR="006E2CC9" w:rsidRPr="008E329A">
              <w:t xml:space="preserve"> </w:t>
            </w:r>
            <w:r w:rsidRPr="008E329A">
              <w:t>if</w:t>
            </w:r>
            <w:r w:rsidR="006E2CC9" w:rsidRPr="008E329A">
              <w:t xml:space="preserve"> </w:t>
            </w:r>
            <w:r w:rsidRPr="008E329A">
              <w:t>not</w:t>
            </w:r>
            <w:r w:rsidR="006E2CC9" w:rsidRPr="008E329A">
              <w:t xml:space="preserve"> </w:t>
            </w:r>
            <w:r w:rsidRPr="008E329A">
              <w:t>included</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Pr="008E329A">
              <w:t>Price</w:t>
            </w:r>
            <w:r w:rsidR="006E2CC9" w:rsidRPr="008E329A">
              <w:t xml:space="preserve"> </w:t>
            </w:r>
            <w:r w:rsidRPr="008E329A">
              <w:t>for</w:t>
            </w:r>
            <w:r w:rsidR="006E2CC9" w:rsidRPr="008E329A">
              <w:t xml:space="preserve"> </w:t>
            </w:r>
            <w:r w:rsidRPr="008E329A">
              <w:t>the</w:t>
            </w:r>
            <w:r w:rsidR="006E2CC9" w:rsidRPr="008E329A">
              <w:t xml:space="preserve"> </w:t>
            </w:r>
            <w:r w:rsidRPr="008E329A">
              <w:t>Goods,</w:t>
            </w:r>
            <w:r w:rsidR="006E2CC9" w:rsidRPr="008E329A">
              <w:t xml:space="preserve"> </w:t>
            </w:r>
            <w:r w:rsidRPr="008E329A">
              <w:t>shall</w:t>
            </w:r>
            <w:r w:rsidR="006E2CC9" w:rsidRPr="008E329A">
              <w:t xml:space="preserve"> </w:t>
            </w:r>
            <w:r w:rsidRPr="008E329A">
              <w:t>be</w:t>
            </w:r>
            <w:r w:rsidR="006E2CC9" w:rsidRPr="008E329A">
              <w:t xml:space="preserve"> </w:t>
            </w:r>
            <w:r w:rsidRPr="008E329A">
              <w:t>agreed</w:t>
            </w:r>
            <w:r w:rsidR="006E2CC9" w:rsidRPr="008E329A">
              <w:t xml:space="preserve"> </w:t>
            </w:r>
            <w:r w:rsidRPr="008E329A">
              <w:t>upon</w:t>
            </w:r>
            <w:r w:rsidR="006E2CC9" w:rsidRPr="008E329A">
              <w:t xml:space="preserve"> </w:t>
            </w:r>
            <w:r w:rsidRPr="008E329A">
              <w:t>in</w:t>
            </w:r>
            <w:r w:rsidR="006E2CC9" w:rsidRPr="008E329A">
              <w:t xml:space="preserve"> </w:t>
            </w:r>
            <w:r w:rsidRPr="008E329A">
              <w:t>advance</w:t>
            </w:r>
            <w:r w:rsidR="006E2CC9" w:rsidRPr="008E329A">
              <w:t xml:space="preserve"> </w:t>
            </w:r>
            <w:r w:rsidRPr="008E329A">
              <w:t>by</w:t>
            </w:r>
            <w:r w:rsidR="006E2CC9" w:rsidRPr="008E329A">
              <w:t xml:space="preserve"> </w:t>
            </w:r>
            <w:r w:rsidRPr="008E329A">
              <w:t>the</w:t>
            </w:r>
            <w:r w:rsidR="006E2CC9" w:rsidRPr="008E329A">
              <w:t xml:space="preserve"> </w:t>
            </w:r>
            <w:r w:rsidRPr="008E329A">
              <w:t>parties</w:t>
            </w:r>
            <w:r w:rsidR="006E2CC9" w:rsidRPr="008E329A">
              <w:t xml:space="preserve"> </w:t>
            </w:r>
            <w:r w:rsidRPr="008E329A">
              <w:t>and</w:t>
            </w:r>
            <w:r w:rsidR="006E2CC9" w:rsidRPr="008E329A">
              <w:t xml:space="preserve"> </w:t>
            </w:r>
            <w:r w:rsidRPr="008E329A">
              <w:t>shall</w:t>
            </w:r>
            <w:r w:rsidR="006E2CC9" w:rsidRPr="008E329A">
              <w:t xml:space="preserve"> </w:t>
            </w:r>
            <w:r w:rsidRPr="008E329A">
              <w:t>not</w:t>
            </w:r>
            <w:r w:rsidR="006E2CC9" w:rsidRPr="008E329A">
              <w:t xml:space="preserve"> </w:t>
            </w:r>
            <w:r w:rsidRPr="008E329A">
              <w:t>exceed</w:t>
            </w:r>
            <w:r w:rsidR="006E2CC9" w:rsidRPr="008E329A">
              <w:t xml:space="preserve"> </w:t>
            </w:r>
            <w:r w:rsidRPr="008E329A">
              <w:t>the</w:t>
            </w:r>
            <w:r w:rsidR="006E2CC9" w:rsidRPr="008E329A">
              <w:t xml:space="preserve"> </w:t>
            </w:r>
            <w:r w:rsidRPr="008E329A">
              <w:t>prevailing</w:t>
            </w:r>
            <w:r w:rsidR="006E2CC9" w:rsidRPr="008E329A">
              <w:t xml:space="preserve"> </w:t>
            </w:r>
            <w:r w:rsidRPr="008E329A">
              <w:t>rates</w:t>
            </w:r>
            <w:r w:rsidR="006E2CC9" w:rsidRPr="008E329A">
              <w:t xml:space="preserve"> </w:t>
            </w:r>
            <w:r w:rsidRPr="008E329A">
              <w:t>charged</w:t>
            </w:r>
            <w:r w:rsidR="006E2CC9" w:rsidRPr="008E329A">
              <w:t xml:space="preserve"> </w:t>
            </w:r>
            <w:r w:rsidRPr="008E329A">
              <w:t>to</w:t>
            </w:r>
            <w:r w:rsidR="006E2CC9" w:rsidRPr="008E329A">
              <w:t xml:space="preserve"> </w:t>
            </w:r>
            <w:r w:rsidRPr="008E329A">
              <w:t>other</w:t>
            </w:r>
            <w:r w:rsidR="006E2CC9" w:rsidRPr="008E329A">
              <w:t xml:space="preserve"> </w:t>
            </w:r>
            <w:r w:rsidRPr="008E329A">
              <w:t>parties</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for</w:t>
            </w:r>
            <w:r w:rsidR="006E2CC9" w:rsidRPr="008E329A">
              <w:t xml:space="preserve"> </w:t>
            </w:r>
            <w:r w:rsidRPr="008E329A">
              <w:t>similar</w:t>
            </w:r>
            <w:r w:rsidR="006E2CC9" w:rsidRPr="008E329A">
              <w:t xml:space="preserve"> </w:t>
            </w:r>
            <w:r w:rsidRPr="008E329A">
              <w:t>services</w:t>
            </w:r>
            <w:r w:rsidR="006E2CC9" w:rsidRPr="008E329A">
              <w:rPr>
                <w:spacing w:val="0"/>
              </w:rPr>
              <w:t xml:space="preserve"> </w:t>
            </w:r>
          </w:p>
        </w:tc>
      </w:tr>
      <w:tr w:rsidR="00455149" w:rsidRPr="008E329A" w14:paraId="47E32431" w14:textId="77777777" w:rsidTr="00C952F3">
        <w:tc>
          <w:tcPr>
            <w:tcW w:w="2268" w:type="dxa"/>
          </w:tcPr>
          <w:p w14:paraId="56E64FC6" w14:textId="77777777" w:rsidR="00455149" w:rsidRPr="008E329A" w:rsidRDefault="00455149" w:rsidP="005E11E8">
            <w:pPr>
              <w:pStyle w:val="sec7-clausesBefore0ptAfter10pt"/>
              <w:spacing w:before="120" w:after="120"/>
            </w:pPr>
            <w:bookmarkStart w:id="696" w:name="_Toc167083661"/>
            <w:bookmarkStart w:id="697" w:name="_Toc135757060"/>
            <w:r w:rsidRPr="008E329A">
              <w:t>Inspections</w:t>
            </w:r>
            <w:r w:rsidR="006E2CC9" w:rsidRPr="008E329A">
              <w:t xml:space="preserve"> </w:t>
            </w:r>
            <w:r w:rsidRPr="008E329A">
              <w:t>and</w:t>
            </w:r>
            <w:r w:rsidR="006E2CC9" w:rsidRPr="008E329A">
              <w:t xml:space="preserve"> </w:t>
            </w:r>
            <w:r w:rsidRPr="008E329A">
              <w:t>Tests</w:t>
            </w:r>
            <w:bookmarkEnd w:id="696"/>
            <w:bookmarkEnd w:id="697"/>
          </w:p>
        </w:tc>
        <w:tc>
          <w:tcPr>
            <w:tcW w:w="6948" w:type="dxa"/>
          </w:tcPr>
          <w:p w14:paraId="5C8F4FB2" w14:textId="77777777" w:rsidR="00455149" w:rsidRPr="008E329A" w:rsidRDefault="00614550" w:rsidP="005E11E8">
            <w:pPr>
              <w:pStyle w:val="Sub-ClauseText"/>
              <w:ind w:left="612" w:hanging="612"/>
              <w:rPr>
                <w:spacing w:val="0"/>
              </w:rPr>
            </w:pPr>
            <w:r w:rsidRPr="008E329A">
              <w:rPr>
                <w:spacing w:val="0"/>
              </w:rPr>
              <w:t>26.1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own</w:t>
            </w:r>
            <w:r w:rsidR="006E2CC9" w:rsidRPr="008E329A">
              <w:rPr>
                <w:spacing w:val="0"/>
              </w:rPr>
              <w:t xml:space="preserve"> </w:t>
            </w:r>
            <w:r w:rsidR="00455149" w:rsidRPr="008E329A">
              <w:rPr>
                <w:spacing w:val="0"/>
              </w:rPr>
              <w:t>expense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cost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carry</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tests</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Related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are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p>
          <w:p w14:paraId="00F147AB" w14:textId="77777777" w:rsidR="00455149" w:rsidRPr="008E329A" w:rsidRDefault="00614550" w:rsidP="005E11E8">
            <w:pPr>
              <w:pStyle w:val="Sub-ClauseText"/>
              <w:ind w:left="612" w:hanging="612"/>
              <w:rPr>
                <w:spacing w:val="0"/>
              </w:rPr>
            </w:pPr>
            <w:r w:rsidRPr="008E329A">
              <w:rPr>
                <w:spacing w:val="0"/>
              </w:rPr>
              <w:lastRenderedPageBreak/>
              <w:t>26.2</w:t>
            </w:r>
            <w:r w:rsidRPr="008E329A">
              <w:rPr>
                <w:spacing w:val="0"/>
              </w:rPr>
              <w:tab/>
            </w:r>
            <w:r w:rsidR="00455149" w:rsidRPr="008E329A">
              <w:rPr>
                <w:spacing w:val="0"/>
              </w:rPr>
              <w:t>The</w:t>
            </w:r>
            <w:r w:rsidR="006E2CC9" w:rsidRPr="008E329A">
              <w:rPr>
                <w:spacing w:val="0"/>
              </w:rPr>
              <w:t xml:space="preserve"> </w:t>
            </w:r>
            <w:r w:rsidR="00455149" w:rsidRPr="008E329A">
              <w:rPr>
                <w:spacing w:val="0"/>
              </w:rPr>
              <w:t>inspections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tests</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conducted</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premises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Subcontractor,</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point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proofErr w:type="gramStart"/>
            <w:r w:rsidR="00455149" w:rsidRPr="008E329A">
              <w:rPr>
                <w:spacing w:val="0"/>
              </w:rPr>
              <w:t>final</w:t>
            </w:r>
            <w:r w:rsidR="006E2CC9" w:rsidRPr="008E329A">
              <w:rPr>
                <w:spacing w:val="0"/>
              </w:rPr>
              <w:t xml:space="preserve"> </w:t>
            </w:r>
            <w:r w:rsidR="00455149" w:rsidRPr="008E329A">
              <w:rPr>
                <w:spacing w:val="0"/>
              </w:rPr>
              <w:t>destination</w:t>
            </w:r>
            <w:proofErr w:type="gramEnd"/>
            <w:r w:rsidR="00455149" w:rsidRPr="008E329A">
              <w:rPr>
                <w:spacing w:val="0"/>
              </w:rPr>
              <w: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another</w:t>
            </w:r>
            <w:r w:rsidR="006E2CC9" w:rsidRPr="008E329A">
              <w:rPr>
                <w:spacing w:val="0"/>
              </w:rPr>
              <w:t xml:space="preserve"> </w:t>
            </w:r>
            <w:r w:rsidR="00455149" w:rsidRPr="008E329A">
              <w:rPr>
                <w:spacing w:val="0"/>
              </w:rPr>
              <w:t>place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Purchaser’s</w:t>
            </w:r>
            <w:r w:rsidR="006E2CC9" w:rsidRPr="008E329A">
              <w:rPr>
                <w:spacing w:val="0"/>
              </w:rPr>
              <w:t xml:space="preserve"> </w:t>
            </w:r>
            <w:r w:rsidR="00455149" w:rsidRPr="008E329A">
              <w:rPr>
                <w:spacing w:val="0"/>
              </w:rPr>
              <w:t>Country</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Subject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26</w:t>
            </w:r>
            <w:r w:rsidR="00455149" w:rsidRPr="008E329A">
              <w:rPr>
                <w:spacing w:val="0"/>
              </w:rPr>
              <w:t>.3,</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conducted</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premises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Subcontractor,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facilities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assistance,</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access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drawings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production</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furnished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inspectors</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charge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p w14:paraId="43572318" w14:textId="77777777" w:rsidR="00455149" w:rsidRPr="008E329A" w:rsidRDefault="00614550" w:rsidP="005E11E8">
            <w:pPr>
              <w:pStyle w:val="Sub-ClauseText"/>
              <w:ind w:left="612" w:hanging="612"/>
              <w:rPr>
                <w:spacing w:val="0"/>
              </w:rPr>
            </w:pPr>
            <w:r w:rsidRPr="008E329A">
              <w:rPr>
                <w:spacing w:val="0"/>
              </w:rPr>
              <w:t>26.3</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designated</w:t>
            </w:r>
            <w:r w:rsidR="006E2CC9" w:rsidRPr="008E329A">
              <w:rPr>
                <w:spacing w:val="0"/>
              </w:rPr>
              <w:t xml:space="preserve"> </w:t>
            </w:r>
            <w:r w:rsidR="00455149" w:rsidRPr="008E329A">
              <w:rPr>
                <w:spacing w:val="0"/>
              </w:rPr>
              <w:t>representative</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entitled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attend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tests</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inspections</w:t>
            </w:r>
            <w:r w:rsidR="006E2CC9" w:rsidRPr="008E329A">
              <w:rPr>
                <w:spacing w:val="0"/>
              </w:rPr>
              <w:t xml:space="preserve"> </w:t>
            </w:r>
            <w:r w:rsidR="00455149" w:rsidRPr="008E329A">
              <w:rPr>
                <w:spacing w:val="0"/>
              </w:rPr>
              <w:t>referred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26</w:t>
            </w:r>
            <w:r w:rsidR="00455149" w:rsidRPr="008E329A">
              <w:rPr>
                <w:spacing w:val="0"/>
              </w:rPr>
              <w:t>.2,</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bear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own</w:t>
            </w:r>
            <w:r w:rsidR="006E2CC9" w:rsidRPr="008E329A">
              <w:rPr>
                <w:spacing w:val="0"/>
              </w:rPr>
              <w:t xml:space="preserve"> </w:t>
            </w:r>
            <w:r w:rsidR="00455149" w:rsidRPr="008E329A">
              <w:rPr>
                <w:spacing w:val="0"/>
              </w:rPr>
              <w:t>costs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incurred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connection</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attendance</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but</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limited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traveling</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board</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lodging</w:t>
            </w:r>
            <w:r w:rsidR="006E2CC9" w:rsidRPr="008E329A">
              <w:rPr>
                <w:spacing w:val="0"/>
              </w:rPr>
              <w:t xml:space="preserve"> </w:t>
            </w:r>
            <w:r w:rsidR="00455149" w:rsidRPr="008E329A">
              <w:rPr>
                <w:spacing w:val="0"/>
              </w:rPr>
              <w:t>expenses.</w:t>
            </w:r>
          </w:p>
          <w:p w14:paraId="00EA1D80" w14:textId="77777777" w:rsidR="00455149" w:rsidRPr="008E329A" w:rsidRDefault="00614550" w:rsidP="005E11E8">
            <w:pPr>
              <w:pStyle w:val="Sub-ClauseText"/>
              <w:ind w:left="612" w:hanging="612"/>
              <w:rPr>
                <w:spacing w:val="0"/>
              </w:rPr>
            </w:pPr>
            <w:r w:rsidRPr="008E329A">
              <w:rPr>
                <w:spacing w:val="0"/>
              </w:rPr>
              <w:t>26.4</w:t>
            </w:r>
            <w:r w:rsidRPr="008E329A">
              <w:rPr>
                <w:spacing w:val="0"/>
              </w:rPr>
              <w:tab/>
            </w:r>
            <w:r w:rsidR="00455149" w:rsidRPr="008E329A">
              <w:rPr>
                <w:spacing w:val="0"/>
              </w:rPr>
              <w:t>Whenever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ready</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carry</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it</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give</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advance</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place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time,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obtain</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relevant</w:t>
            </w:r>
            <w:r w:rsidR="006E2CC9" w:rsidRPr="008E329A">
              <w:rPr>
                <w:spacing w:val="0"/>
              </w:rPr>
              <w:t xml:space="preserve"> </w:t>
            </w:r>
            <w:r w:rsidR="00455149" w:rsidRPr="008E329A">
              <w:rPr>
                <w:spacing w:val="0"/>
              </w:rPr>
              <w:t>third</w:t>
            </w:r>
            <w:r w:rsidR="006E2CC9" w:rsidRPr="008E329A">
              <w:rPr>
                <w:spacing w:val="0"/>
              </w:rPr>
              <w:t xml:space="preserve"> </w:t>
            </w:r>
            <w:r w:rsidR="00455149" w:rsidRPr="008E329A">
              <w:rPr>
                <w:spacing w:val="0"/>
              </w:rPr>
              <w:t>party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manufacturer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necessary</w:t>
            </w:r>
            <w:r w:rsidR="006E2CC9" w:rsidRPr="008E329A">
              <w:rPr>
                <w:spacing w:val="0"/>
              </w:rPr>
              <w:t xml:space="preserve"> </w:t>
            </w:r>
            <w:r w:rsidR="00455149" w:rsidRPr="008E329A">
              <w:rPr>
                <w:spacing w:val="0"/>
              </w:rPr>
              <w:t>permission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consent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enable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designated</w:t>
            </w:r>
            <w:r w:rsidR="006E2CC9" w:rsidRPr="008E329A">
              <w:rPr>
                <w:spacing w:val="0"/>
              </w:rPr>
              <w:t xml:space="preserve"> </w:t>
            </w:r>
            <w:r w:rsidR="00455149" w:rsidRPr="008E329A">
              <w:rPr>
                <w:spacing w:val="0"/>
              </w:rPr>
              <w:t>representative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attend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p>
          <w:p w14:paraId="307A64E8" w14:textId="77777777" w:rsidR="00455149" w:rsidRPr="008E329A" w:rsidRDefault="00614550" w:rsidP="005E11E8">
            <w:pPr>
              <w:pStyle w:val="Sub-ClauseText"/>
              <w:ind w:left="612" w:hanging="612"/>
              <w:rPr>
                <w:spacing w:val="0"/>
              </w:rPr>
            </w:pPr>
            <w:r w:rsidRPr="008E329A">
              <w:rPr>
                <w:spacing w:val="0"/>
              </w:rPr>
              <w:t>26.5</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require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carry</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required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but</w:t>
            </w:r>
            <w:r w:rsidR="006E2CC9" w:rsidRPr="008E329A">
              <w:rPr>
                <w:spacing w:val="0"/>
              </w:rPr>
              <w:t xml:space="preserve"> </w:t>
            </w:r>
            <w:r w:rsidR="00455149" w:rsidRPr="008E329A">
              <w:rPr>
                <w:spacing w:val="0"/>
              </w:rPr>
              <w:t>deemed</w:t>
            </w:r>
            <w:r w:rsidR="006E2CC9" w:rsidRPr="008E329A">
              <w:rPr>
                <w:spacing w:val="0"/>
              </w:rPr>
              <w:t xml:space="preserve"> </w:t>
            </w:r>
            <w:r w:rsidR="00455149" w:rsidRPr="008E329A">
              <w:rPr>
                <w:spacing w:val="0"/>
              </w:rPr>
              <w:t>necessary</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verify</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characteristics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comply</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technical</w:t>
            </w:r>
            <w:r w:rsidR="006E2CC9" w:rsidRPr="008E329A">
              <w:rPr>
                <w:spacing w:val="0"/>
              </w:rPr>
              <w:t xml:space="preserve"> </w:t>
            </w:r>
            <w:r w:rsidR="00455149" w:rsidRPr="008E329A">
              <w:rPr>
                <w:spacing w:val="0"/>
              </w:rPr>
              <w:t>specifications</w:t>
            </w:r>
            <w:r w:rsidR="006E2CC9" w:rsidRPr="008E329A">
              <w:rPr>
                <w:spacing w:val="0"/>
              </w:rPr>
              <w:t xml:space="preserve"> </w:t>
            </w:r>
            <w:r w:rsidR="00455149" w:rsidRPr="008E329A">
              <w:rPr>
                <w:spacing w:val="0"/>
              </w:rPr>
              <w:t>codes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standards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costs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incurred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carrying</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added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Further,</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impedes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progress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manufacturing</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due</w:t>
            </w:r>
            <w:r w:rsidR="006E2CC9" w:rsidRPr="008E329A">
              <w:rPr>
                <w:spacing w:val="0"/>
              </w:rPr>
              <w:t xml:space="preserve"> </w:t>
            </w:r>
            <w:r w:rsidR="00455149" w:rsidRPr="008E329A">
              <w:rPr>
                <w:spacing w:val="0"/>
              </w:rPr>
              <w:t>allowance</w:t>
            </w:r>
            <w:r w:rsidR="006E2CC9" w:rsidRPr="008E329A">
              <w:rPr>
                <w:spacing w:val="0"/>
              </w:rPr>
              <w:t xml:space="preserve"> </w:t>
            </w:r>
            <w:r w:rsidR="00455149" w:rsidRPr="008E329A">
              <w:rPr>
                <w:spacing w:val="0"/>
              </w:rPr>
              <w:t>will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respect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Dates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Dates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other</w:t>
            </w:r>
            <w:r w:rsidR="006E2CC9" w:rsidRPr="008E329A">
              <w:rPr>
                <w:spacing w:val="0"/>
              </w:rPr>
              <w:t xml:space="preserve"> </w:t>
            </w:r>
            <w:proofErr w:type="gramStart"/>
            <w:r w:rsidR="00455149" w:rsidRPr="008E329A">
              <w:rPr>
                <w:spacing w:val="0"/>
              </w:rPr>
              <w:t>obligations</w:t>
            </w:r>
            <w:r w:rsidR="006E2CC9" w:rsidRPr="008E329A">
              <w:rPr>
                <w:spacing w:val="0"/>
              </w:rPr>
              <w:t xml:space="preserve"> </w:t>
            </w:r>
            <w:r w:rsidR="00455149" w:rsidRPr="008E329A">
              <w:rPr>
                <w:spacing w:val="0"/>
              </w:rPr>
              <w:t>so</w:t>
            </w:r>
            <w:proofErr w:type="gramEnd"/>
            <w:r w:rsidR="006E2CC9" w:rsidRPr="008E329A">
              <w:rPr>
                <w:spacing w:val="0"/>
              </w:rPr>
              <w:t xml:space="preserve"> </w:t>
            </w:r>
            <w:r w:rsidR="00455149" w:rsidRPr="008E329A">
              <w:rPr>
                <w:spacing w:val="0"/>
              </w:rPr>
              <w:t>affected.</w:t>
            </w:r>
          </w:p>
          <w:p w14:paraId="627DF4F8" w14:textId="77777777" w:rsidR="00455149" w:rsidRPr="008E329A" w:rsidRDefault="00614550" w:rsidP="005E11E8">
            <w:pPr>
              <w:pStyle w:val="Sub-ClauseText"/>
              <w:ind w:left="612" w:hanging="612"/>
              <w:rPr>
                <w:spacing w:val="0"/>
              </w:rPr>
            </w:pPr>
            <w:r w:rsidRPr="008E329A">
              <w:rPr>
                <w:spacing w:val="0"/>
              </w:rPr>
              <w:t>26.6</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provide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report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results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p>
          <w:p w14:paraId="152BA786" w14:textId="77777777" w:rsidR="00455149" w:rsidRPr="008E329A" w:rsidRDefault="00614550" w:rsidP="005E11E8">
            <w:pPr>
              <w:pStyle w:val="Sub-ClauseText"/>
              <w:ind w:left="612" w:hanging="612"/>
              <w:rPr>
                <w:spacing w:val="0"/>
              </w:rPr>
            </w:pPr>
            <w:r w:rsidRPr="008E329A">
              <w:rPr>
                <w:spacing w:val="0"/>
              </w:rPr>
              <w:t>26.7</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reject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that</w:t>
            </w:r>
            <w:r w:rsidR="006E2CC9" w:rsidRPr="008E329A">
              <w:rPr>
                <w:spacing w:val="0"/>
              </w:rPr>
              <w:t xml:space="preserve"> </w:t>
            </w:r>
            <w:proofErr w:type="gramStart"/>
            <w:r w:rsidR="00455149" w:rsidRPr="008E329A">
              <w:rPr>
                <w:spacing w:val="0"/>
              </w:rPr>
              <w:t>fail</w:t>
            </w:r>
            <w:proofErr w:type="gramEnd"/>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pass</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do</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conform</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specifications.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either</w:t>
            </w:r>
            <w:r w:rsidR="006E2CC9" w:rsidRPr="008E329A">
              <w:rPr>
                <w:spacing w:val="0"/>
              </w:rPr>
              <w:t xml:space="preserve"> </w:t>
            </w:r>
            <w:r w:rsidR="00455149" w:rsidRPr="008E329A">
              <w:rPr>
                <w:spacing w:val="0"/>
              </w:rPr>
              <w:t>rectify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replace</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rejected</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parts</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make</w:t>
            </w:r>
            <w:r w:rsidR="006E2CC9" w:rsidRPr="008E329A">
              <w:rPr>
                <w:spacing w:val="0"/>
              </w:rPr>
              <w:t xml:space="preserve"> </w:t>
            </w:r>
            <w:r w:rsidR="00455149" w:rsidRPr="008E329A">
              <w:rPr>
                <w:spacing w:val="0"/>
              </w:rPr>
              <w:t>alterations</w:t>
            </w:r>
            <w:r w:rsidR="006E2CC9" w:rsidRPr="008E329A">
              <w:rPr>
                <w:spacing w:val="0"/>
              </w:rPr>
              <w:t xml:space="preserve"> </w:t>
            </w:r>
            <w:r w:rsidR="00455149" w:rsidRPr="008E329A">
              <w:rPr>
                <w:spacing w:val="0"/>
              </w:rPr>
              <w:t>necessary</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meet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specifications</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cost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repeat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cost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upon</w:t>
            </w:r>
            <w:r w:rsidR="006E2CC9" w:rsidRPr="008E329A">
              <w:rPr>
                <w:spacing w:val="0"/>
              </w:rPr>
              <w:t xml:space="preserve"> </w:t>
            </w:r>
            <w:r w:rsidR="00455149" w:rsidRPr="008E329A">
              <w:rPr>
                <w:spacing w:val="0"/>
              </w:rPr>
              <w:t>giving</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26</w:t>
            </w:r>
            <w:r w:rsidR="00455149" w:rsidRPr="008E329A">
              <w:rPr>
                <w:spacing w:val="0"/>
              </w:rPr>
              <w:t>.4.</w:t>
            </w:r>
          </w:p>
          <w:p w14:paraId="46C67E2B" w14:textId="77777777" w:rsidR="00455149" w:rsidRPr="008E329A" w:rsidRDefault="00614550" w:rsidP="005E11E8">
            <w:pPr>
              <w:pStyle w:val="Sub-ClauseText"/>
              <w:ind w:left="612" w:hanging="612"/>
              <w:rPr>
                <w:spacing w:val="0"/>
              </w:rPr>
            </w:pPr>
            <w:r w:rsidRPr="008E329A">
              <w:rPr>
                <w:spacing w:val="0"/>
              </w:rPr>
              <w:t>26.8</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agrees</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neither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execution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test</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inspection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nor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attendance</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representative,</w:t>
            </w:r>
            <w:r w:rsidR="006E2CC9" w:rsidRPr="008E329A">
              <w:rPr>
                <w:spacing w:val="0"/>
              </w:rPr>
              <w:t xml:space="preserve"> </w:t>
            </w:r>
            <w:r w:rsidR="00455149" w:rsidRPr="008E329A">
              <w:rPr>
                <w:spacing w:val="0"/>
              </w:rPr>
              <w:t>nor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issue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report</w:t>
            </w:r>
            <w:r w:rsidR="006E2CC9" w:rsidRPr="008E329A">
              <w:rPr>
                <w:spacing w:val="0"/>
              </w:rPr>
              <w:t xml:space="preserve"> </w:t>
            </w:r>
            <w:r w:rsidR="00455149" w:rsidRPr="008E329A">
              <w:rPr>
                <w:spacing w:val="0"/>
              </w:rPr>
              <w:lastRenderedPageBreak/>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26</w:t>
            </w:r>
            <w:r w:rsidR="00455149" w:rsidRPr="008E329A">
              <w:rPr>
                <w:spacing w:val="0"/>
              </w:rPr>
              <w:t>.6,</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release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warranties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tc>
      </w:tr>
      <w:tr w:rsidR="00455149" w:rsidRPr="008E329A" w14:paraId="480915AC" w14:textId="77777777" w:rsidTr="00C952F3">
        <w:tc>
          <w:tcPr>
            <w:tcW w:w="2268" w:type="dxa"/>
          </w:tcPr>
          <w:p w14:paraId="6FF04D34" w14:textId="77777777" w:rsidR="00455149" w:rsidRPr="008E329A" w:rsidRDefault="00455149" w:rsidP="005E11E8">
            <w:pPr>
              <w:pStyle w:val="sec7-clausesBefore0ptAfter10pt"/>
              <w:spacing w:before="120" w:after="120"/>
            </w:pPr>
            <w:bookmarkStart w:id="698" w:name="_Toc167083662"/>
            <w:bookmarkStart w:id="699" w:name="_Toc135757061"/>
            <w:r w:rsidRPr="008E329A">
              <w:lastRenderedPageBreak/>
              <w:t>Liquidated</w:t>
            </w:r>
            <w:r w:rsidR="006E2CC9" w:rsidRPr="008E329A">
              <w:t xml:space="preserve"> </w:t>
            </w:r>
            <w:r w:rsidRPr="008E329A">
              <w:t>Damages</w:t>
            </w:r>
            <w:bookmarkEnd w:id="698"/>
            <w:bookmarkEnd w:id="699"/>
          </w:p>
        </w:tc>
        <w:tc>
          <w:tcPr>
            <w:tcW w:w="6948" w:type="dxa"/>
          </w:tcPr>
          <w:p w14:paraId="70CEC92F" w14:textId="77777777" w:rsidR="00455149" w:rsidRPr="008E329A" w:rsidRDefault="00614550" w:rsidP="005E11E8">
            <w:pPr>
              <w:pStyle w:val="Sub-ClauseText"/>
              <w:ind w:left="612" w:hanging="612"/>
              <w:rPr>
                <w:spacing w:val="0"/>
              </w:rPr>
            </w:pPr>
            <w:r w:rsidRPr="008E329A">
              <w:rPr>
                <w:spacing w:val="0"/>
              </w:rPr>
              <w:t>27.1</w:t>
            </w:r>
            <w:r w:rsidRPr="008E329A">
              <w:rPr>
                <w:spacing w:val="0"/>
              </w:rPr>
              <w:tab/>
            </w:r>
            <w:r w:rsidR="00455149" w:rsidRPr="008E329A">
              <w:rPr>
                <w:spacing w:val="0"/>
              </w:rPr>
              <w:t>Except</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00B37D39" w:rsidRPr="008E329A">
              <w:rPr>
                <w:spacing w:val="0"/>
              </w:rPr>
              <w:t>32</w:t>
            </w:r>
            <w:r w:rsidR="00455149" w:rsidRPr="008E329A">
              <w:rPr>
                <w:spacing w:val="0"/>
              </w:rPr>
              <w:t>,</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fails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deliver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perform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Related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without</w:t>
            </w:r>
            <w:r w:rsidR="006E2CC9" w:rsidRPr="008E329A">
              <w:rPr>
                <w:spacing w:val="0"/>
              </w:rPr>
              <w:t xml:space="preserve"> </w:t>
            </w:r>
            <w:r w:rsidR="00455149" w:rsidRPr="008E329A">
              <w:rPr>
                <w:spacing w:val="0"/>
              </w:rPr>
              <w:t>prejudice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remedies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deduct</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liquidated</w:t>
            </w:r>
            <w:r w:rsidR="006E2CC9" w:rsidRPr="008E329A">
              <w:rPr>
                <w:spacing w:val="0"/>
              </w:rPr>
              <w:t xml:space="preserve"> </w:t>
            </w:r>
            <w:r w:rsidR="00455149" w:rsidRPr="008E329A">
              <w:rPr>
                <w:spacing w:val="0"/>
              </w:rPr>
              <w:t>damages,</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sum</w:t>
            </w:r>
            <w:r w:rsidR="006E2CC9" w:rsidRPr="008E329A">
              <w:rPr>
                <w:spacing w:val="0"/>
              </w:rPr>
              <w:t xml:space="preserve"> </w:t>
            </w:r>
            <w:r w:rsidR="00455149" w:rsidRPr="008E329A">
              <w:rPr>
                <w:spacing w:val="0"/>
              </w:rPr>
              <w:t>equivalent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percentage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delivered</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delayed</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unperformed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each</w:t>
            </w:r>
            <w:r w:rsidR="006E2CC9" w:rsidRPr="008E329A">
              <w:rPr>
                <w:spacing w:val="0"/>
              </w:rPr>
              <w:t xml:space="preserve"> </w:t>
            </w:r>
            <w:r w:rsidR="00455149" w:rsidRPr="008E329A">
              <w:rPr>
                <w:spacing w:val="0"/>
              </w:rPr>
              <w:t>week</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delay</w:t>
            </w:r>
            <w:r w:rsidR="006E2CC9" w:rsidRPr="008E329A">
              <w:rPr>
                <w:spacing w:val="0"/>
              </w:rPr>
              <w:t xml:space="preserve"> </w:t>
            </w:r>
            <w:r w:rsidR="00455149" w:rsidRPr="008E329A">
              <w:rPr>
                <w:spacing w:val="0"/>
              </w:rPr>
              <w:t>until</w:t>
            </w:r>
            <w:r w:rsidR="006E2CC9" w:rsidRPr="008E329A">
              <w:rPr>
                <w:spacing w:val="0"/>
              </w:rPr>
              <w:t xml:space="preserve"> </w:t>
            </w:r>
            <w:r w:rsidR="00455149" w:rsidRPr="008E329A">
              <w:rPr>
                <w:spacing w:val="0"/>
              </w:rPr>
              <w:t>actual</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up</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maximum</w:t>
            </w:r>
            <w:r w:rsidR="006E2CC9" w:rsidRPr="008E329A">
              <w:rPr>
                <w:spacing w:val="0"/>
              </w:rPr>
              <w:t xml:space="preserve"> </w:t>
            </w:r>
            <w:r w:rsidR="00455149" w:rsidRPr="008E329A">
              <w:rPr>
                <w:spacing w:val="0"/>
              </w:rPr>
              <w:t>deduction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percentage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those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Once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maximum</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reached,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terminate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00B37D39" w:rsidRPr="008E329A">
              <w:rPr>
                <w:spacing w:val="0"/>
              </w:rPr>
              <w:t>35</w:t>
            </w:r>
            <w:r w:rsidR="00455149" w:rsidRPr="008E329A">
              <w:rPr>
                <w:spacing w:val="0"/>
              </w:rPr>
              <w:t>.</w:t>
            </w:r>
          </w:p>
        </w:tc>
      </w:tr>
      <w:tr w:rsidR="00455149" w:rsidRPr="008E329A" w14:paraId="48593772" w14:textId="77777777" w:rsidTr="00C952F3">
        <w:tc>
          <w:tcPr>
            <w:tcW w:w="2268" w:type="dxa"/>
          </w:tcPr>
          <w:p w14:paraId="1F913C3B" w14:textId="77777777" w:rsidR="00455149" w:rsidRPr="008E329A" w:rsidRDefault="00455149" w:rsidP="005E11E8">
            <w:pPr>
              <w:pStyle w:val="sec7-clausesBefore0ptAfter10pt"/>
              <w:spacing w:before="120" w:after="120"/>
            </w:pPr>
            <w:bookmarkStart w:id="700" w:name="_Toc167083663"/>
            <w:bookmarkStart w:id="701" w:name="_Toc135757062"/>
            <w:r w:rsidRPr="008E329A">
              <w:t>Warranty</w:t>
            </w:r>
            <w:bookmarkEnd w:id="700"/>
            <w:bookmarkEnd w:id="701"/>
            <w:r w:rsidR="006E2CC9" w:rsidRPr="008E329A">
              <w:t xml:space="preserve"> </w:t>
            </w:r>
          </w:p>
        </w:tc>
        <w:tc>
          <w:tcPr>
            <w:tcW w:w="6948" w:type="dxa"/>
          </w:tcPr>
          <w:p w14:paraId="21C0679F" w14:textId="77777777" w:rsidR="00455149" w:rsidRPr="008E329A" w:rsidRDefault="00614550" w:rsidP="005E11E8">
            <w:pPr>
              <w:pStyle w:val="Sub-ClauseText"/>
              <w:ind w:left="612" w:hanging="612"/>
              <w:rPr>
                <w:spacing w:val="0"/>
              </w:rPr>
            </w:pPr>
            <w:r w:rsidRPr="008E329A">
              <w:rPr>
                <w:spacing w:val="0"/>
              </w:rPr>
              <w:t>28.1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warrants</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are</w:t>
            </w:r>
            <w:r w:rsidR="006E2CC9" w:rsidRPr="008E329A">
              <w:rPr>
                <w:spacing w:val="0"/>
              </w:rPr>
              <w:t xml:space="preserve"> </w:t>
            </w:r>
            <w:r w:rsidR="00455149" w:rsidRPr="008E329A">
              <w:rPr>
                <w:spacing w:val="0"/>
              </w:rPr>
              <w:t>new,</w:t>
            </w:r>
            <w:r w:rsidR="006E2CC9" w:rsidRPr="008E329A">
              <w:rPr>
                <w:spacing w:val="0"/>
              </w:rPr>
              <w:t xml:space="preserve"> </w:t>
            </w:r>
            <w:r w:rsidR="00455149" w:rsidRPr="008E329A">
              <w:rPr>
                <w:spacing w:val="0"/>
              </w:rPr>
              <w:t>unused,</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most</w:t>
            </w:r>
            <w:r w:rsidR="006E2CC9" w:rsidRPr="008E329A">
              <w:rPr>
                <w:spacing w:val="0"/>
              </w:rPr>
              <w:t xml:space="preserve"> </w:t>
            </w:r>
            <w:r w:rsidR="00455149" w:rsidRPr="008E329A">
              <w:rPr>
                <w:spacing w:val="0"/>
              </w:rPr>
              <w:t>recent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current</w:t>
            </w:r>
            <w:r w:rsidR="006E2CC9" w:rsidRPr="008E329A">
              <w:rPr>
                <w:spacing w:val="0"/>
              </w:rPr>
              <w:t xml:space="preserve"> </w:t>
            </w:r>
            <w:r w:rsidR="00455149" w:rsidRPr="008E329A">
              <w:rPr>
                <w:spacing w:val="0"/>
              </w:rPr>
              <w:t>models,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they</w:t>
            </w:r>
            <w:r w:rsidR="006E2CC9" w:rsidRPr="008E329A">
              <w:rPr>
                <w:spacing w:val="0"/>
              </w:rPr>
              <w:t xml:space="preserve"> </w:t>
            </w:r>
            <w:r w:rsidR="00455149" w:rsidRPr="008E329A">
              <w:rPr>
                <w:spacing w:val="0"/>
              </w:rPr>
              <w:t>incorporate</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recent</w:t>
            </w:r>
            <w:r w:rsidR="006E2CC9" w:rsidRPr="008E329A">
              <w:rPr>
                <w:spacing w:val="0"/>
              </w:rPr>
              <w:t xml:space="preserve"> </w:t>
            </w:r>
            <w:r w:rsidR="00455149" w:rsidRPr="008E329A">
              <w:rPr>
                <w:spacing w:val="0"/>
              </w:rPr>
              <w:t>improvements</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design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unless</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6D53FD79" w14:textId="77777777" w:rsidR="00455149" w:rsidRPr="008E329A" w:rsidRDefault="00614550" w:rsidP="005E11E8">
            <w:pPr>
              <w:pStyle w:val="Sub-ClauseText"/>
              <w:ind w:left="612" w:hanging="612"/>
              <w:rPr>
                <w:spacing w:val="0"/>
              </w:rPr>
            </w:pPr>
            <w:r w:rsidRPr="008E329A">
              <w:rPr>
                <w:spacing w:val="0"/>
              </w:rPr>
              <w:t>28.2</w:t>
            </w:r>
            <w:r w:rsidRPr="008E329A">
              <w:rPr>
                <w:spacing w:val="0"/>
              </w:rPr>
              <w:tab/>
            </w:r>
            <w:r w:rsidR="00455149" w:rsidRPr="008E329A">
              <w:rPr>
                <w:spacing w:val="0"/>
              </w:rPr>
              <w:t>Subject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22</w:t>
            </w:r>
            <w:r w:rsidR="00455149" w:rsidRPr="008E329A">
              <w:rPr>
                <w:spacing w:val="0"/>
              </w:rPr>
              <w:t>.1(b),</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further</w:t>
            </w:r>
            <w:r w:rsidR="006E2CC9" w:rsidRPr="008E329A">
              <w:rPr>
                <w:spacing w:val="0"/>
              </w:rPr>
              <w:t xml:space="preserve"> </w:t>
            </w:r>
            <w:r w:rsidR="00455149" w:rsidRPr="008E329A">
              <w:rPr>
                <w:spacing w:val="0"/>
              </w:rPr>
              <w:t>warrants</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free</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defects</w:t>
            </w:r>
            <w:r w:rsidR="006E2CC9" w:rsidRPr="008E329A">
              <w:rPr>
                <w:spacing w:val="0"/>
              </w:rPr>
              <w:t xml:space="preserve"> </w:t>
            </w:r>
            <w:r w:rsidR="00455149" w:rsidRPr="008E329A">
              <w:rPr>
                <w:spacing w:val="0"/>
              </w:rPr>
              <w:t>arising</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act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omission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arising</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design,</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workmanship,</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normal</w:t>
            </w:r>
            <w:r w:rsidR="006E2CC9" w:rsidRPr="008E329A">
              <w:rPr>
                <w:spacing w:val="0"/>
              </w:rPr>
              <w:t xml:space="preserve"> </w:t>
            </w:r>
            <w:r w:rsidR="00455149" w:rsidRPr="008E329A">
              <w:rPr>
                <w:spacing w:val="0"/>
              </w:rPr>
              <w:t>use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conditions</w:t>
            </w:r>
            <w:r w:rsidR="006E2CC9" w:rsidRPr="008E329A">
              <w:rPr>
                <w:spacing w:val="0"/>
              </w:rPr>
              <w:t xml:space="preserve"> </w:t>
            </w:r>
            <w:r w:rsidR="00455149" w:rsidRPr="008E329A">
              <w:rPr>
                <w:spacing w:val="0"/>
              </w:rPr>
              <w:t>prevailing</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country</w:t>
            </w:r>
            <w:r w:rsidR="006E2CC9" w:rsidRPr="008E329A">
              <w:rPr>
                <w:spacing w:val="0"/>
              </w:rPr>
              <w:t xml:space="preserve"> </w:t>
            </w:r>
            <w:r w:rsidR="00455149" w:rsidRPr="008E329A">
              <w:rPr>
                <w:spacing w:val="0"/>
              </w:rPr>
              <w:t>of</w:t>
            </w:r>
            <w:r w:rsidR="006E2CC9" w:rsidRPr="008E329A">
              <w:rPr>
                <w:spacing w:val="0"/>
              </w:rPr>
              <w:t xml:space="preserve"> </w:t>
            </w:r>
            <w:proofErr w:type="gramStart"/>
            <w:r w:rsidR="00455149" w:rsidRPr="008E329A">
              <w:rPr>
                <w:spacing w:val="0"/>
              </w:rPr>
              <w:t>final</w:t>
            </w:r>
            <w:r w:rsidR="006E2CC9" w:rsidRPr="008E329A">
              <w:rPr>
                <w:spacing w:val="0"/>
              </w:rPr>
              <w:t xml:space="preserve"> </w:t>
            </w:r>
            <w:r w:rsidR="00455149" w:rsidRPr="008E329A">
              <w:rPr>
                <w:spacing w:val="0"/>
              </w:rPr>
              <w:t>destination</w:t>
            </w:r>
            <w:proofErr w:type="gramEnd"/>
            <w:r w:rsidR="00455149" w:rsidRPr="008E329A">
              <w:rPr>
                <w:spacing w:val="0"/>
              </w:rPr>
              <w:t>.</w:t>
            </w:r>
          </w:p>
          <w:p w14:paraId="4A300C6F" w14:textId="77777777" w:rsidR="00455149" w:rsidRPr="008E329A" w:rsidRDefault="00614550" w:rsidP="005E11E8">
            <w:pPr>
              <w:pStyle w:val="Sub-ClauseText"/>
              <w:ind w:left="612" w:hanging="612"/>
              <w:rPr>
                <w:spacing w:val="0"/>
              </w:rPr>
            </w:pPr>
            <w:r w:rsidRPr="008E329A">
              <w:rPr>
                <w:spacing w:val="0"/>
              </w:rPr>
              <w:t>28.3</w:t>
            </w:r>
            <w:r w:rsidRPr="008E329A">
              <w:rPr>
                <w:spacing w:val="0"/>
              </w:rPr>
              <w:tab/>
            </w:r>
            <w:r w:rsidR="00455149" w:rsidRPr="008E329A">
              <w:rPr>
                <w:spacing w:val="0"/>
              </w:rPr>
              <w:t>Unless</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bCs/>
                <w:spacing w:val="0"/>
              </w:rPr>
              <w:t>SCC,</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warranty</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remain</w:t>
            </w:r>
            <w:r w:rsidR="006E2CC9" w:rsidRPr="008E329A">
              <w:rPr>
                <w:spacing w:val="0"/>
              </w:rPr>
              <w:t xml:space="preserve"> </w:t>
            </w:r>
            <w:r w:rsidR="00455149" w:rsidRPr="008E329A">
              <w:rPr>
                <w:spacing w:val="0"/>
              </w:rPr>
              <w:t>valid</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twelve</w:t>
            </w:r>
            <w:r w:rsidR="006E2CC9" w:rsidRPr="008E329A">
              <w:rPr>
                <w:spacing w:val="0"/>
              </w:rPr>
              <w:t xml:space="preserve"> </w:t>
            </w:r>
            <w:r w:rsidR="00455149" w:rsidRPr="008E329A">
              <w:rPr>
                <w:spacing w:val="0"/>
              </w:rPr>
              <w:t>(12)</w:t>
            </w:r>
            <w:r w:rsidR="006E2CC9" w:rsidRPr="008E329A">
              <w:rPr>
                <w:spacing w:val="0"/>
              </w:rPr>
              <w:t xml:space="preserve"> </w:t>
            </w:r>
            <w:r w:rsidR="00455149" w:rsidRPr="008E329A">
              <w:rPr>
                <w:spacing w:val="0"/>
              </w:rPr>
              <w:t>months</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portion</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case</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have</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delivered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accepted</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final</w:t>
            </w:r>
            <w:r w:rsidR="006E2CC9" w:rsidRPr="008E329A">
              <w:rPr>
                <w:spacing w:val="0"/>
              </w:rPr>
              <w:t xml:space="preserve"> </w:t>
            </w:r>
            <w:r w:rsidR="00455149" w:rsidRPr="008E329A">
              <w:rPr>
                <w:spacing w:val="0"/>
              </w:rPr>
              <w:t>destination</w:t>
            </w:r>
            <w:r w:rsidR="006E2CC9" w:rsidRPr="008E329A">
              <w:rPr>
                <w:spacing w:val="0"/>
              </w:rPr>
              <w:t xml:space="preserve"> </w:t>
            </w:r>
            <w:r w:rsidR="00455149" w:rsidRPr="008E329A">
              <w:rPr>
                <w:b/>
                <w:spacing w:val="0"/>
              </w:rPr>
              <w:t>indicated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eighteen</w:t>
            </w:r>
            <w:r w:rsidR="006E2CC9" w:rsidRPr="008E329A">
              <w:rPr>
                <w:spacing w:val="0"/>
              </w:rPr>
              <w:t xml:space="preserve"> </w:t>
            </w:r>
            <w:r w:rsidR="00455149" w:rsidRPr="008E329A">
              <w:rPr>
                <w:spacing w:val="0"/>
              </w:rPr>
              <w:t>(18)</w:t>
            </w:r>
            <w:r w:rsidR="006E2CC9" w:rsidRPr="008E329A">
              <w:rPr>
                <w:spacing w:val="0"/>
              </w:rPr>
              <w:t xml:space="preserve"> </w:t>
            </w:r>
            <w:r w:rsidR="00455149" w:rsidRPr="008E329A">
              <w:rPr>
                <w:spacing w:val="0"/>
              </w:rPr>
              <w:t>months</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shipment</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port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place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loading</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country</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origin,</w:t>
            </w:r>
            <w:r w:rsidR="006E2CC9" w:rsidRPr="008E329A">
              <w:rPr>
                <w:spacing w:val="0"/>
              </w:rPr>
              <w:t xml:space="preserve"> </w:t>
            </w:r>
            <w:r w:rsidR="00455149" w:rsidRPr="008E329A">
              <w:rPr>
                <w:spacing w:val="0"/>
              </w:rPr>
              <w:t>whichever</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spacing w:val="0"/>
              </w:rPr>
              <w:t>concludes</w:t>
            </w:r>
            <w:r w:rsidR="006E2CC9" w:rsidRPr="008E329A">
              <w:rPr>
                <w:spacing w:val="0"/>
              </w:rPr>
              <w:t xml:space="preserve"> </w:t>
            </w:r>
            <w:r w:rsidR="00455149" w:rsidRPr="008E329A">
              <w:rPr>
                <w:spacing w:val="0"/>
              </w:rPr>
              <w:t>earlier.</w:t>
            </w:r>
          </w:p>
          <w:p w14:paraId="3059D35E" w14:textId="77777777" w:rsidR="00455149" w:rsidRPr="008E329A" w:rsidRDefault="00614550" w:rsidP="005E11E8">
            <w:pPr>
              <w:pStyle w:val="Sub-ClauseText"/>
              <w:ind w:left="612" w:hanging="612"/>
              <w:rPr>
                <w:spacing w:val="0"/>
              </w:rPr>
            </w:pPr>
            <w:r w:rsidRPr="008E329A">
              <w:rPr>
                <w:spacing w:val="0"/>
              </w:rPr>
              <w:t>28.4</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give</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stating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nature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defects</w:t>
            </w:r>
            <w:r w:rsidR="006E2CC9" w:rsidRPr="008E329A">
              <w:rPr>
                <w:spacing w:val="0"/>
              </w:rPr>
              <w:t xml:space="preserve"> </w:t>
            </w:r>
            <w:r w:rsidR="00455149" w:rsidRPr="008E329A">
              <w:rPr>
                <w:spacing w:val="0"/>
              </w:rPr>
              <w:t>together</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available</w:t>
            </w:r>
            <w:r w:rsidR="006E2CC9" w:rsidRPr="008E329A">
              <w:rPr>
                <w:spacing w:val="0"/>
              </w:rPr>
              <w:t xml:space="preserve"> </w:t>
            </w:r>
            <w:r w:rsidR="00455149" w:rsidRPr="008E329A">
              <w:rPr>
                <w:spacing w:val="0"/>
              </w:rPr>
              <w:t>evidence</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promptly</w:t>
            </w:r>
            <w:r w:rsidR="006E2CC9" w:rsidRPr="008E329A">
              <w:rPr>
                <w:spacing w:val="0"/>
              </w:rPr>
              <w:t xml:space="preserve"> </w:t>
            </w:r>
            <w:r w:rsidR="00455149" w:rsidRPr="008E329A">
              <w:rPr>
                <w:spacing w:val="0"/>
              </w:rPr>
              <w:t>following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discovery</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afford</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opportunity</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inspect</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defects.</w:t>
            </w:r>
          </w:p>
          <w:p w14:paraId="010E9D36" w14:textId="77777777" w:rsidR="00455149" w:rsidRPr="008E329A" w:rsidRDefault="00614550" w:rsidP="005E11E8">
            <w:pPr>
              <w:pStyle w:val="Sub-ClauseText"/>
              <w:ind w:left="612" w:hanging="612"/>
              <w:rPr>
                <w:spacing w:val="0"/>
              </w:rPr>
            </w:pPr>
            <w:r w:rsidRPr="008E329A">
              <w:rPr>
                <w:spacing w:val="0"/>
              </w:rPr>
              <w:t>28.5</w:t>
            </w:r>
            <w:r w:rsidRPr="008E329A">
              <w:rPr>
                <w:spacing w:val="0"/>
              </w:rPr>
              <w:tab/>
            </w:r>
            <w:r w:rsidR="00455149" w:rsidRPr="008E329A">
              <w:rPr>
                <w:spacing w:val="0"/>
              </w:rPr>
              <w:t>Upon</w:t>
            </w:r>
            <w:r w:rsidR="006E2CC9" w:rsidRPr="008E329A">
              <w:rPr>
                <w:spacing w:val="0"/>
              </w:rPr>
              <w:t xml:space="preserve"> </w:t>
            </w:r>
            <w:r w:rsidR="00455149" w:rsidRPr="008E329A">
              <w:rPr>
                <w:spacing w:val="0"/>
              </w:rPr>
              <w:t>receipt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expeditiously</w:t>
            </w:r>
            <w:r w:rsidR="006E2CC9" w:rsidRPr="008E329A">
              <w:rPr>
                <w:spacing w:val="0"/>
              </w:rPr>
              <w:t xml:space="preserve"> </w:t>
            </w:r>
            <w:r w:rsidR="00455149" w:rsidRPr="008E329A">
              <w:rPr>
                <w:spacing w:val="0"/>
              </w:rPr>
              <w:t>repair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replace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defective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parts</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no</w:t>
            </w:r>
            <w:r w:rsidR="006E2CC9" w:rsidRPr="008E329A">
              <w:rPr>
                <w:spacing w:val="0"/>
              </w:rPr>
              <w:t xml:space="preserve"> </w:t>
            </w:r>
            <w:r w:rsidR="00455149" w:rsidRPr="008E329A">
              <w:rPr>
                <w:spacing w:val="0"/>
              </w:rPr>
              <w:t>cost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p w14:paraId="28B1CEDA" w14:textId="77777777" w:rsidR="00455149" w:rsidRPr="008E329A" w:rsidRDefault="00614550" w:rsidP="005E11E8">
            <w:pPr>
              <w:pStyle w:val="Sub-ClauseText"/>
              <w:ind w:left="612" w:hanging="612"/>
              <w:rPr>
                <w:spacing w:val="0"/>
              </w:rPr>
            </w:pPr>
            <w:r w:rsidRPr="008E329A">
              <w:rPr>
                <w:spacing w:val="0"/>
              </w:rPr>
              <w:t>28.6</w:t>
            </w:r>
            <w:r w:rsidRPr="008E329A">
              <w:rPr>
                <w:spacing w:val="0"/>
              </w:rPr>
              <w:tab/>
            </w:r>
            <w:r w:rsidR="00455149" w:rsidRPr="008E329A">
              <w:rPr>
                <w:spacing w:val="0"/>
              </w:rPr>
              <w:t>If</w:t>
            </w:r>
            <w:r w:rsidR="006E2CC9" w:rsidRPr="008E329A">
              <w:rPr>
                <w:spacing w:val="0"/>
              </w:rPr>
              <w:t xml:space="preserve"> </w:t>
            </w:r>
            <w:r w:rsidR="00455149" w:rsidRPr="008E329A">
              <w:rPr>
                <w:spacing w:val="0"/>
              </w:rPr>
              <w:t>having</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notified,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fails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remedy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defect</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b/>
                <w:spacing w:val="0"/>
              </w:rPr>
              <w:t>specified</w:t>
            </w:r>
            <w:r w:rsidR="006E2CC9" w:rsidRPr="008E329A">
              <w:rPr>
                <w:b/>
                <w:spacing w:val="0"/>
              </w:rPr>
              <w:t xml:space="preserve"> </w:t>
            </w:r>
            <w:r w:rsidR="00455149" w:rsidRPr="008E329A">
              <w:rPr>
                <w:b/>
                <w:spacing w:val="0"/>
              </w:rPr>
              <w:t>in</w:t>
            </w:r>
            <w:r w:rsidR="006E2CC9" w:rsidRPr="008E329A">
              <w:rPr>
                <w:b/>
                <w:spacing w:val="0"/>
              </w:rPr>
              <w:t xml:space="preserve"> </w:t>
            </w:r>
            <w:r w:rsidR="00455149" w:rsidRPr="008E329A">
              <w:rPr>
                <w:b/>
                <w:spacing w:val="0"/>
              </w:rPr>
              <w:t>the</w:t>
            </w:r>
            <w:r w:rsidR="006E2CC9" w:rsidRPr="008E329A">
              <w:rPr>
                <w:spacing w:val="0"/>
              </w:rPr>
              <w:t xml:space="preserve"> </w:t>
            </w:r>
            <w:r w:rsidR="00455149" w:rsidRPr="008E329A">
              <w:rPr>
                <w:b/>
                <w:spacing w:val="0"/>
              </w:rPr>
              <w:t>SCC</w:t>
            </w:r>
            <w:r w:rsidR="00455149" w:rsidRPr="008E329A">
              <w:rPr>
                <w:b/>
                <w:bCs/>
                <w:spacing w:val="0"/>
              </w:rPr>
              <w: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proceed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take</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period</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remedial</w:t>
            </w:r>
            <w:r w:rsidR="006E2CC9" w:rsidRPr="008E329A">
              <w:rPr>
                <w:spacing w:val="0"/>
              </w:rPr>
              <w:t xml:space="preserve"> </w:t>
            </w:r>
            <w:r w:rsidR="00455149" w:rsidRPr="008E329A">
              <w:rPr>
                <w:spacing w:val="0"/>
              </w:rPr>
              <w:t>action</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necessary,</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risk</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lastRenderedPageBreak/>
              <w:t>without</w:t>
            </w:r>
            <w:r w:rsidR="006E2CC9" w:rsidRPr="008E329A">
              <w:rPr>
                <w:spacing w:val="0"/>
              </w:rPr>
              <w:t xml:space="preserve"> </w:t>
            </w:r>
            <w:r w:rsidR="00455149" w:rsidRPr="008E329A">
              <w:rPr>
                <w:spacing w:val="0"/>
              </w:rPr>
              <w:t>prejudice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rights</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have</w:t>
            </w:r>
            <w:r w:rsidR="006E2CC9" w:rsidRPr="008E329A">
              <w:rPr>
                <w:spacing w:val="0"/>
              </w:rPr>
              <w:t xml:space="preserve"> </w:t>
            </w:r>
            <w:r w:rsidR="00455149" w:rsidRPr="008E329A">
              <w:rPr>
                <w:spacing w:val="0"/>
              </w:rPr>
              <w:t>against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tc>
      </w:tr>
      <w:tr w:rsidR="00455149" w:rsidRPr="008E329A" w14:paraId="673E947C" w14:textId="77777777" w:rsidTr="00C952F3">
        <w:tc>
          <w:tcPr>
            <w:tcW w:w="2268" w:type="dxa"/>
          </w:tcPr>
          <w:p w14:paraId="21B0E2E0" w14:textId="77777777" w:rsidR="00455149" w:rsidRPr="008E329A" w:rsidRDefault="00455149" w:rsidP="005E11E8">
            <w:pPr>
              <w:pStyle w:val="sec7-clausesBefore0ptAfter10pt"/>
              <w:spacing w:before="120" w:after="120"/>
            </w:pPr>
            <w:bookmarkStart w:id="702" w:name="_Toc167083664"/>
            <w:bookmarkStart w:id="703" w:name="_Toc135757063"/>
            <w:r w:rsidRPr="008E329A">
              <w:lastRenderedPageBreak/>
              <w:t>Patent</w:t>
            </w:r>
            <w:r w:rsidR="006E2CC9" w:rsidRPr="008E329A">
              <w:t xml:space="preserve"> </w:t>
            </w:r>
            <w:r w:rsidRPr="008E329A">
              <w:t>Indemnity</w:t>
            </w:r>
            <w:bookmarkEnd w:id="702"/>
            <w:bookmarkEnd w:id="703"/>
          </w:p>
        </w:tc>
        <w:tc>
          <w:tcPr>
            <w:tcW w:w="6948" w:type="dxa"/>
          </w:tcPr>
          <w:p w14:paraId="19FC6E10" w14:textId="77777777" w:rsidR="00455149" w:rsidRPr="008E329A" w:rsidRDefault="00614550" w:rsidP="005E11E8">
            <w:pPr>
              <w:pStyle w:val="Sub-ClauseText"/>
              <w:ind w:left="612" w:hanging="612"/>
              <w:rPr>
                <w:spacing w:val="0"/>
              </w:rPr>
            </w:pPr>
            <w:r w:rsidRPr="008E329A">
              <w:rPr>
                <w:spacing w:val="0"/>
              </w:rPr>
              <w:t>29.1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subject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Purchaser’s</w:t>
            </w:r>
            <w:r w:rsidR="006E2CC9" w:rsidRPr="008E329A">
              <w:rPr>
                <w:spacing w:val="0"/>
              </w:rPr>
              <w:t xml:space="preserve"> </w:t>
            </w:r>
            <w:r w:rsidR="00455149" w:rsidRPr="008E329A">
              <w:rPr>
                <w:spacing w:val="0"/>
              </w:rPr>
              <w:t>compliance</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29</w:t>
            </w:r>
            <w:r w:rsidR="00455149" w:rsidRPr="008E329A">
              <w:rPr>
                <w:spacing w:val="0"/>
              </w:rPr>
              <w:t>.2,</w:t>
            </w:r>
            <w:r w:rsidR="006E2CC9" w:rsidRPr="008E329A">
              <w:rPr>
                <w:spacing w:val="0"/>
              </w:rPr>
              <w:t xml:space="preserve"> </w:t>
            </w:r>
            <w:r w:rsidR="00455149" w:rsidRPr="008E329A">
              <w:rPr>
                <w:spacing w:val="0"/>
              </w:rPr>
              <w:t>indemnify</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hold</w:t>
            </w:r>
            <w:r w:rsidR="006E2CC9" w:rsidRPr="008E329A">
              <w:rPr>
                <w:spacing w:val="0"/>
              </w:rPr>
              <w:t xml:space="preserve"> </w:t>
            </w:r>
            <w:r w:rsidR="00455149" w:rsidRPr="008E329A">
              <w:rPr>
                <w:spacing w:val="0"/>
              </w:rPr>
              <w:t>harmless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employees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officers</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against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suits,</w:t>
            </w:r>
            <w:r w:rsidR="006E2CC9" w:rsidRPr="008E329A">
              <w:rPr>
                <w:spacing w:val="0"/>
              </w:rPr>
              <w:t xml:space="preserve"> </w:t>
            </w:r>
            <w:r w:rsidR="00455149" w:rsidRPr="008E329A">
              <w:rPr>
                <w:spacing w:val="0"/>
              </w:rPr>
              <w:t>actions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administrative</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claims,</w:t>
            </w:r>
            <w:r w:rsidR="006E2CC9" w:rsidRPr="008E329A">
              <w:rPr>
                <w:spacing w:val="0"/>
              </w:rPr>
              <w:t xml:space="preserve"> </w:t>
            </w:r>
            <w:r w:rsidR="00455149" w:rsidRPr="008E329A">
              <w:rPr>
                <w:spacing w:val="0"/>
              </w:rPr>
              <w:t>demands,</w:t>
            </w:r>
            <w:r w:rsidR="006E2CC9" w:rsidRPr="008E329A">
              <w:rPr>
                <w:spacing w:val="0"/>
              </w:rPr>
              <w:t xml:space="preserve"> </w:t>
            </w:r>
            <w:r w:rsidR="00455149" w:rsidRPr="008E329A">
              <w:rPr>
                <w:spacing w:val="0"/>
              </w:rPr>
              <w:t>losses,</w:t>
            </w:r>
            <w:r w:rsidR="006E2CC9" w:rsidRPr="008E329A">
              <w:rPr>
                <w:spacing w:val="0"/>
              </w:rPr>
              <w:t xml:space="preserve"> </w:t>
            </w:r>
            <w:r w:rsidR="00455149" w:rsidRPr="008E329A">
              <w:rPr>
                <w:spacing w:val="0"/>
              </w:rPr>
              <w:t>damages,</w:t>
            </w:r>
            <w:r w:rsidR="006E2CC9" w:rsidRPr="008E329A">
              <w:rPr>
                <w:spacing w:val="0"/>
              </w:rPr>
              <w:t xml:space="preserve"> </w:t>
            </w:r>
            <w:r w:rsidR="00455149" w:rsidRPr="008E329A">
              <w:rPr>
                <w:spacing w:val="0"/>
              </w:rPr>
              <w:t>costs,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nature,</w:t>
            </w:r>
            <w:r w:rsidR="006E2CC9" w:rsidRPr="008E329A">
              <w:rPr>
                <w:spacing w:val="0"/>
              </w:rPr>
              <w:t xml:space="preserve"> </w:t>
            </w:r>
            <w:r w:rsidR="00455149" w:rsidRPr="008E329A">
              <w:rPr>
                <w:spacing w:val="0"/>
              </w:rPr>
              <w:t>including</w:t>
            </w:r>
            <w:r w:rsidR="006E2CC9" w:rsidRPr="008E329A">
              <w:rPr>
                <w:spacing w:val="0"/>
              </w:rPr>
              <w:t xml:space="preserve"> </w:t>
            </w:r>
            <w:r w:rsidR="00455149" w:rsidRPr="008E329A">
              <w:rPr>
                <w:spacing w:val="0"/>
              </w:rPr>
              <w:t>attorney’s</w:t>
            </w:r>
            <w:r w:rsidR="006E2CC9" w:rsidRPr="008E329A">
              <w:rPr>
                <w:spacing w:val="0"/>
              </w:rPr>
              <w:t xml:space="preserve"> </w:t>
            </w:r>
            <w:r w:rsidR="00455149" w:rsidRPr="008E329A">
              <w:rPr>
                <w:spacing w:val="0"/>
              </w:rPr>
              <w:t>fees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suffer</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result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infringement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alleged</w:t>
            </w:r>
            <w:r w:rsidR="006E2CC9" w:rsidRPr="008E329A">
              <w:rPr>
                <w:spacing w:val="0"/>
              </w:rPr>
              <w:t xml:space="preserve"> </w:t>
            </w:r>
            <w:r w:rsidR="00455149" w:rsidRPr="008E329A">
              <w:rPr>
                <w:spacing w:val="0"/>
              </w:rPr>
              <w:t>infringement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patent,</w:t>
            </w:r>
            <w:r w:rsidR="006E2CC9" w:rsidRPr="008E329A">
              <w:rPr>
                <w:spacing w:val="0"/>
              </w:rPr>
              <w:t xml:space="preserve"> </w:t>
            </w:r>
            <w:r w:rsidR="00455149" w:rsidRPr="008E329A">
              <w:rPr>
                <w:spacing w:val="0"/>
              </w:rPr>
              <w:t>utility</w:t>
            </w:r>
            <w:r w:rsidR="006E2CC9" w:rsidRPr="008E329A">
              <w:rPr>
                <w:spacing w:val="0"/>
              </w:rPr>
              <w:t xml:space="preserve"> </w:t>
            </w:r>
            <w:r w:rsidR="00455149" w:rsidRPr="008E329A">
              <w:rPr>
                <w:spacing w:val="0"/>
              </w:rPr>
              <w:t>model,</w:t>
            </w:r>
            <w:r w:rsidR="006E2CC9" w:rsidRPr="008E329A">
              <w:rPr>
                <w:spacing w:val="0"/>
              </w:rPr>
              <w:t xml:space="preserve"> </w:t>
            </w:r>
            <w:r w:rsidR="00455149" w:rsidRPr="008E329A">
              <w:rPr>
                <w:spacing w:val="0"/>
              </w:rPr>
              <w:t>registered</w:t>
            </w:r>
            <w:r w:rsidR="006E2CC9" w:rsidRPr="008E329A">
              <w:rPr>
                <w:spacing w:val="0"/>
              </w:rPr>
              <w:t xml:space="preserve"> </w:t>
            </w:r>
            <w:r w:rsidR="00455149" w:rsidRPr="008E329A">
              <w:rPr>
                <w:spacing w:val="0"/>
              </w:rPr>
              <w:t>design,</w:t>
            </w:r>
            <w:r w:rsidR="006E2CC9" w:rsidRPr="008E329A">
              <w:rPr>
                <w:spacing w:val="0"/>
              </w:rPr>
              <w:t xml:space="preserve"> </w:t>
            </w:r>
            <w:r w:rsidR="00455149" w:rsidRPr="008E329A">
              <w:rPr>
                <w:spacing w:val="0"/>
              </w:rPr>
              <w:t>trademark,</w:t>
            </w:r>
            <w:r w:rsidR="006E2CC9" w:rsidRPr="008E329A">
              <w:rPr>
                <w:spacing w:val="0"/>
              </w:rPr>
              <w:t xml:space="preserve"> </w:t>
            </w:r>
            <w:r w:rsidR="00455149" w:rsidRPr="008E329A">
              <w:rPr>
                <w:spacing w:val="0"/>
              </w:rPr>
              <w:t>copyright,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intellectual</w:t>
            </w:r>
            <w:r w:rsidR="006E2CC9" w:rsidRPr="008E329A">
              <w:rPr>
                <w:spacing w:val="0"/>
              </w:rPr>
              <w:t xml:space="preserve"> </w:t>
            </w:r>
            <w:r w:rsidR="00455149" w:rsidRPr="008E329A">
              <w:rPr>
                <w:spacing w:val="0"/>
              </w:rPr>
              <w:t>property</w:t>
            </w:r>
            <w:r w:rsidR="006E2CC9" w:rsidRPr="008E329A">
              <w:rPr>
                <w:spacing w:val="0"/>
              </w:rPr>
              <w:t xml:space="preserve"> </w:t>
            </w:r>
            <w:r w:rsidR="00455149" w:rsidRPr="008E329A">
              <w:rPr>
                <w:spacing w:val="0"/>
              </w:rPr>
              <w:t>right</w:t>
            </w:r>
            <w:r w:rsidR="006E2CC9" w:rsidRPr="008E329A">
              <w:rPr>
                <w:spacing w:val="0"/>
              </w:rPr>
              <w:t xml:space="preserve"> </w:t>
            </w:r>
            <w:r w:rsidR="00455149" w:rsidRPr="008E329A">
              <w:rPr>
                <w:spacing w:val="0"/>
              </w:rPr>
              <w:t>registered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spacing w:val="0"/>
              </w:rPr>
              <w:t>existing</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reason</w:t>
            </w:r>
            <w:r w:rsidR="006E2CC9" w:rsidRPr="008E329A">
              <w:rPr>
                <w:spacing w:val="0"/>
              </w:rPr>
              <w:t xml:space="preserve"> </w:t>
            </w:r>
            <w:r w:rsidR="00455149" w:rsidRPr="008E329A">
              <w:rPr>
                <w:spacing w:val="0"/>
              </w:rPr>
              <w:t>of:</w:t>
            </w:r>
            <w:r w:rsidR="006E2CC9" w:rsidRPr="008E329A">
              <w:rPr>
                <w:spacing w:val="0"/>
              </w:rPr>
              <w:t xml:space="preserve"> </w:t>
            </w:r>
          </w:p>
          <w:p w14:paraId="0417289E" w14:textId="77777777" w:rsidR="00455149" w:rsidRPr="008E329A" w:rsidRDefault="00455149" w:rsidP="005E11E8">
            <w:pPr>
              <w:pStyle w:val="Heading3"/>
              <w:numPr>
                <w:ilvl w:val="2"/>
                <w:numId w:val="49"/>
              </w:numPr>
              <w:spacing w:before="120" w:after="120"/>
            </w:pPr>
            <w:r w:rsidRPr="008E329A">
              <w:t>the</w:t>
            </w:r>
            <w:r w:rsidR="006E2CC9" w:rsidRPr="008E329A">
              <w:t xml:space="preserve"> </w:t>
            </w:r>
            <w:r w:rsidRPr="008E329A">
              <w:t>installation</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or</w:t>
            </w:r>
            <w:r w:rsidR="006E2CC9" w:rsidRPr="008E329A">
              <w:t xml:space="preserve"> </w:t>
            </w:r>
            <w:r w:rsidRPr="008E329A">
              <w:t>the</w:t>
            </w:r>
            <w:r w:rsidR="006E2CC9" w:rsidRPr="008E329A">
              <w:t xml:space="preserve"> </w:t>
            </w:r>
            <w:r w:rsidRPr="008E329A">
              <w:t>use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in</w:t>
            </w:r>
            <w:r w:rsidR="006E2CC9" w:rsidRPr="008E329A">
              <w:t xml:space="preserve"> </w:t>
            </w:r>
            <w:r w:rsidRPr="008E329A">
              <w:t>the</w:t>
            </w:r>
            <w:r w:rsidR="006E2CC9" w:rsidRPr="008E329A">
              <w:t xml:space="preserve"> </w:t>
            </w:r>
            <w:r w:rsidRPr="008E329A">
              <w:t>country</w:t>
            </w:r>
            <w:r w:rsidR="006E2CC9" w:rsidRPr="008E329A">
              <w:t xml:space="preserve"> </w:t>
            </w:r>
            <w:r w:rsidRPr="008E329A">
              <w:t>where</w:t>
            </w:r>
            <w:r w:rsidR="006E2CC9" w:rsidRPr="008E329A">
              <w:t xml:space="preserve"> </w:t>
            </w:r>
            <w:r w:rsidRPr="008E329A">
              <w:t>the</w:t>
            </w:r>
            <w:r w:rsidR="006E2CC9" w:rsidRPr="008E329A">
              <w:t xml:space="preserve"> </w:t>
            </w:r>
            <w:r w:rsidRPr="008E329A">
              <w:t>Site</w:t>
            </w:r>
            <w:r w:rsidR="006E2CC9" w:rsidRPr="008E329A">
              <w:t xml:space="preserve"> </w:t>
            </w:r>
            <w:r w:rsidRPr="008E329A">
              <w:t>is</w:t>
            </w:r>
            <w:r w:rsidR="006E2CC9" w:rsidRPr="008E329A">
              <w:t xml:space="preserve"> </w:t>
            </w:r>
            <w:r w:rsidRPr="008E329A">
              <w:t>located;</w:t>
            </w:r>
            <w:r w:rsidR="006E2CC9" w:rsidRPr="008E329A">
              <w:t xml:space="preserve"> </w:t>
            </w:r>
            <w:r w:rsidRPr="008E329A">
              <w:t>and</w:t>
            </w:r>
            <w:r w:rsidR="006E2CC9" w:rsidRPr="008E329A">
              <w:t xml:space="preserve"> </w:t>
            </w:r>
          </w:p>
          <w:p w14:paraId="077DEFD9" w14:textId="77777777" w:rsidR="00455149" w:rsidRPr="008E329A" w:rsidRDefault="00455149" w:rsidP="005E11E8">
            <w:pPr>
              <w:pStyle w:val="Heading3"/>
              <w:numPr>
                <w:ilvl w:val="2"/>
                <w:numId w:val="49"/>
              </w:numPr>
              <w:spacing w:before="120" w:after="120"/>
            </w:pPr>
            <w:r w:rsidRPr="008E329A">
              <w:t>the</w:t>
            </w:r>
            <w:r w:rsidR="006E2CC9" w:rsidRPr="008E329A">
              <w:t xml:space="preserve"> </w:t>
            </w:r>
            <w:r w:rsidRPr="008E329A">
              <w:t>sale</w:t>
            </w:r>
            <w:r w:rsidR="006E2CC9" w:rsidRPr="008E329A">
              <w:t xml:space="preserve"> </w:t>
            </w:r>
            <w:r w:rsidRPr="008E329A">
              <w:t>in</w:t>
            </w:r>
            <w:r w:rsidR="006E2CC9" w:rsidRPr="008E329A">
              <w:t xml:space="preserve"> </w:t>
            </w:r>
            <w:r w:rsidRPr="008E329A">
              <w:t>any</w:t>
            </w:r>
            <w:r w:rsidR="006E2CC9" w:rsidRPr="008E329A">
              <w:t xml:space="preserve"> </w:t>
            </w:r>
            <w:r w:rsidRPr="008E329A">
              <w:t>country</w:t>
            </w:r>
            <w:r w:rsidR="006E2CC9" w:rsidRPr="008E329A">
              <w:t xml:space="preserve"> </w:t>
            </w:r>
            <w:r w:rsidRPr="008E329A">
              <w:t>of</w:t>
            </w:r>
            <w:r w:rsidR="006E2CC9" w:rsidRPr="008E329A">
              <w:t xml:space="preserve"> </w:t>
            </w:r>
            <w:r w:rsidRPr="008E329A">
              <w:t>the</w:t>
            </w:r>
            <w:r w:rsidR="006E2CC9" w:rsidRPr="008E329A">
              <w:t xml:space="preserve"> </w:t>
            </w:r>
            <w:r w:rsidRPr="008E329A">
              <w:t>products</w:t>
            </w:r>
            <w:r w:rsidR="006E2CC9" w:rsidRPr="008E329A">
              <w:t xml:space="preserve"> </w:t>
            </w:r>
            <w:r w:rsidRPr="008E329A">
              <w:t>produced</w:t>
            </w:r>
            <w:r w:rsidR="006E2CC9" w:rsidRPr="008E329A">
              <w:t xml:space="preserve"> </w:t>
            </w:r>
            <w:r w:rsidRPr="008E329A">
              <w:t>by</w:t>
            </w:r>
            <w:r w:rsidR="006E2CC9" w:rsidRPr="008E329A">
              <w:t xml:space="preserve"> </w:t>
            </w:r>
            <w:r w:rsidRPr="008E329A">
              <w:t>the</w:t>
            </w:r>
            <w:r w:rsidR="006E2CC9" w:rsidRPr="008E329A">
              <w:t xml:space="preserve"> </w:t>
            </w:r>
            <w:r w:rsidRPr="008E329A">
              <w:t>Goods.</w:t>
            </w:r>
            <w:r w:rsidR="006E2CC9" w:rsidRPr="008E329A">
              <w:t xml:space="preserve"> </w:t>
            </w:r>
          </w:p>
          <w:p w14:paraId="0566FF06" w14:textId="77777777" w:rsidR="00455149" w:rsidRPr="008E329A" w:rsidRDefault="00455149" w:rsidP="005E11E8">
            <w:pPr>
              <w:pStyle w:val="Heading3"/>
              <w:spacing w:before="120" w:after="120"/>
              <w:ind w:left="605"/>
            </w:pPr>
            <w:r w:rsidRPr="008E329A">
              <w:t>Such</w:t>
            </w:r>
            <w:r w:rsidR="006E2CC9" w:rsidRPr="008E329A">
              <w:t xml:space="preserve"> </w:t>
            </w:r>
            <w:r w:rsidRPr="008E329A">
              <w:t>indemnity</w:t>
            </w:r>
            <w:r w:rsidR="006E2CC9" w:rsidRPr="008E329A">
              <w:t xml:space="preserve"> </w:t>
            </w:r>
            <w:r w:rsidRPr="008E329A">
              <w:t>shall</w:t>
            </w:r>
            <w:r w:rsidR="006E2CC9" w:rsidRPr="008E329A">
              <w:t xml:space="preserve"> </w:t>
            </w:r>
            <w:r w:rsidRPr="008E329A">
              <w:t>not</w:t>
            </w:r>
            <w:r w:rsidR="006E2CC9" w:rsidRPr="008E329A">
              <w:t xml:space="preserve"> </w:t>
            </w:r>
            <w:r w:rsidRPr="008E329A">
              <w:t>cover</w:t>
            </w:r>
            <w:r w:rsidR="006E2CC9" w:rsidRPr="008E329A">
              <w:t xml:space="preserve"> </w:t>
            </w:r>
            <w:r w:rsidRPr="008E329A">
              <w:t>any</w:t>
            </w:r>
            <w:r w:rsidR="006E2CC9" w:rsidRPr="008E329A">
              <w:t xml:space="preserve"> </w:t>
            </w:r>
            <w:r w:rsidRPr="008E329A">
              <w:t>use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or</w:t>
            </w:r>
            <w:r w:rsidR="006E2CC9" w:rsidRPr="008E329A">
              <w:t xml:space="preserve"> </w:t>
            </w:r>
            <w:r w:rsidRPr="008E329A">
              <w:t>any</w:t>
            </w:r>
            <w:r w:rsidR="006E2CC9" w:rsidRPr="008E329A">
              <w:t xml:space="preserve"> </w:t>
            </w:r>
            <w:r w:rsidRPr="008E329A">
              <w:t>part</w:t>
            </w:r>
            <w:r w:rsidR="006E2CC9" w:rsidRPr="008E329A">
              <w:t xml:space="preserve"> </w:t>
            </w:r>
            <w:r w:rsidRPr="008E329A">
              <w:t>thereof</w:t>
            </w:r>
            <w:r w:rsidR="006E2CC9" w:rsidRPr="008E329A">
              <w:t xml:space="preserve"> </w:t>
            </w:r>
            <w:r w:rsidRPr="008E329A">
              <w:t>other</w:t>
            </w:r>
            <w:r w:rsidR="006E2CC9" w:rsidRPr="008E329A">
              <w:t xml:space="preserve"> </w:t>
            </w:r>
            <w:r w:rsidRPr="008E329A">
              <w:t>than</w:t>
            </w:r>
            <w:r w:rsidR="006E2CC9" w:rsidRPr="008E329A">
              <w:t xml:space="preserve"> </w:t>
            </w:r>
            <w:r w:rsidRPr="008E329A">
              <w:t>for</w:t>
            </w:r>
            <w:r w:rsidR="006E2CC9" w:rsidRPr="008E329A">
              <w:t xml:space="preserve"> </w:t>
            </w:r>
            <w:r w:rsidRPr="008E329A">
              <w:t>the</w:t>
            </w:r>
            <w:r w:rsidR="006E2CC9" w:rsidRPr="008E329A">
              <w:t xml:space="preserve"> </w:t>
            </w:r>
            <w:r w:rsidRPr="008E329A">
              <w:t>purpose</w:t>
            </w:r>
            <w:r w:rsidR="006E2CC9" w:rsidRPr="008E329A">
              <w:t xml:space="preserve"> </w:t>
            </w:r>
            <w:r w:rsidRPr="008E329A">
              <w:t>indicated</w:t>
            </w:r>
            <w:r w:rsidR="006E2CC9" w:rsidRPr="008E329A">
              <w:t xml:space="preserve"> </w:t>
            </w:r>
            <w:r w:rsidRPr="008E329A">
              <w:t>by</w:t>
            </w:r>
            <w:r w:rsidR="006E2CC9" w:rsidRPr="008E329A">
              <w:t xml:space="preserve"> </w:t>
            </w:r>
            <w:r w:rsidRPr="008E329A">
              <w:t>or</w:t>
            </w:r>
            <w:r w:rsidR="006E2CC9" w:rsidRPr="008E329A">
              <w:t xml:space="preserve"> </w:t>
            </w:r>
            <w:r w:rsidRPr="008E329A">
              <w:t>to</w:t>
            </w:r>
            <w:r w:rsidR="006E2CC9" w:rsidRPr="008E329A">
              <w:t xml:space="preserve"> </w:t>
            </w:r>
            <w:r w:rsidRPr="008E329A">
              <w:t>be</w:t>
            </w:r>
            <w:r w:rsidR="006E2CC9" w:rsidRPr="008E329A">
              <w:t xml:space="preserve"> </w:t>
            </w:r>
            <w:r w:rsidRPr="008E329A">
              <w:t>reasonably</w:t>
            </w:r>
            <w:r w:rsidR="006E2CC9" w:rsidRPr="008E329A">
              <w:t xml:space="preserve"> </w:t>
            </w:r>
            <w:r w:rsidRPr="008E329A">
              <w:t>inferred</w:t>
            </w:r>
            <w:r w:rsidR="006E2CC9" w:rsidRPr="008E329A">
              <w:t xml:space="preserve"> </w:t>
            </w:r>
            <w:r w:rsidRPr="008E329A">
              <w:t>from</w:t>
            </w:r>
            <w:r w:rsidR="006E2CC9" w:rsidRPr="008E329A">
              <w:t xml:space="preserve"> </w:t>
            </w:r>
            <w:r w:rsidRPr="008E329A">
              <w:t>the</w:t>
            </w:r>
            <w:r w:rsidR="006E2CC9" w:rsidRPr="008E329A">
              <w:t xml:space="preserve"> </w:t>
            </w:r>
            <w:r w:rsidRPr="008E329A">
              <w:t>Contract,</w:t>
            </w:r>
            <w:r w:rsidR="006E2CC9" w:rsidRPr="008E329A">
              <w:t xml:space="preserve"> </w:t>
            </w:r>
            <w:r w:rsidRPr="008E329A">
              <w:t>neither</w:t>
            </w:r>
            <w:r w:rsidR="006E2CC9" w:rsidRPr="008E329A">
              <w:t xml:space="preserve"> </w:t>
            </w:r>
            <w:r w:rsidRPr="008E329A">
              <w:t>any</w:t>
            </w:r>
            <w:r w:rsidR="006E2CC9" w:rsidRPr="008E329A">
              <w:t xml:space="preserve"> </w:t>
            </w:r>
            <w:r w:rsidRPr="008E329A">
              <w:t>infringement</w:t>
            </w:r>
            <w:r w:rsidR="006E2CC9" w:rsidRPr="008E329A">
              <w:t xml:space="preserve"> </w:t>
            </w:r>
            <w:r w:rsidRPr="008E329A">
              <w:t>resulting</w:t>
            </w:r>
            <w:r w:rsidR="006E2CC9" w:rsidRPr="008E329A">
              <w:t xml:space="preserve"> </w:t>
            </w:r>
            <w:r w:rsidRPr="008E329A">
              <w:t>from</w:t>
            </w:r>
            <w:r w:rsidR="006E2CC9" w:rsidRPr="008E329A">
              <w:t xml:space="preserve"> </w:t>
            </w:r>
            <w:r w:rsidRPr="008E329A">
              <w:t>the</w:t>
            </w:r>
            <w:r w:rsidR="006E2CC9" w:rsidRPr="008E329A">
              <w:t xml:space="preserve"> </w:t>
            </w:r>
            <w:r w:rsidRPr="008E329A">
              <w:t>use</w:t>
            </w:r>
            <w:r w:rsidR="006E2CC9" w:rsidRPr="008E329A">
              <w:t xml:space="preserve"> </w:t>
            </w:r>
            <w:r w:rsidRPr="008E329A">
              <w:t>of</w:t>
            </w:r>
            <w:r w:rsidR="006E2CC9" w:rsidRPr="008E329A">
              <w:t xml:space="preserve"> </w:t>
            </w:r>
            <w:r w:rsidRPr="008E329A">
              <w:t>the</w:t>
            </w:r>
            <w:r w:rsidR="006E2CC9" w:rsidRPr="008E329A">
              <w:t xml:space="preserve"> </w:t>
            </w:r>
            <w:r w:rsidRPr="008E329A">
              <w:t>Goods</w:t>
            </w:r>
            <w:r w:rsidR="006E2CC9" w:rsidRPr="008E329A">
              <w:t xml:space="preserve"> </w:t>
            </w:r>
            <w:r w:rsidRPr="008E329A">
              <w:t>or</w:t>
            </w:r>
            <w:r w:rsidR="006E2CC9" w:rsidRPr="008E329A">
              <w:t xml:space="preserve"> </w:t>
            </w:r>
            <w:r w:rsidRPr="008E329A">
              <w:t>any</w:t>
            </w:r>
            <w:r w:rsidR="006E2CC9" w:rsidRPr="008E329A">
              <w:t xml:space="preserve"> </w:t>
            </w:r>
            <w:r w:rsidRPr="008E329A">
              <w:t>part</w:t>
            </w:r>
            <w:r w:rsidR="006E2CC9" w:rsidRPr="008E329A">
              <w:t xml:space="preserve"> </w:t>
            </w:r>
            <w:r w:rsidRPr="008E329A">
              <w:t>thereof,</w:t>
            </w:r>
            <w:r w:rsidR="006E2CC9" w:rsidRPr="008E329A">
              <w:t xml:space="preserve"> </w:t>
            </w:r>
            <w:r w:rsidRPr="008E329A">
              <w:t>or</w:t>
            </w:r>
            <w:r w:rsidR="006E2CC9" w:rsidRPr="008E329A">
              <w:t xml:space="preserve"> </w:t>
            </w:r>
            <w:r w:rsidRPr="008E329A">
              <w:t>any</w:t>
            </w:r>
            <w:r w:rsidR="006E2CC9" w:rsidRPr="008E329A">
              <w:t xml:space="preserve"> </w:t>
            </w:r>
            <w:r w:rsidRPr="008E329A">
              <w:t>products</w:t>
            </w:r>
            <w:r w:rsidR="006E2CC9" w:rsidRPr="008E329A">
              <w:t xml:space="preserve"> </w:t>
            </w:r>
            <w:r w:rsidRPr="008E329A">
              <w:t>produced</w:t>
            </w:r>
            <w:r w:rsidR="006E2CC9" w:rsidRPr="008E329A">
              <w:t xml:space="preserve"> </w:t>
            </w:r>
            <w:r w:rsidRPr="008E329A">
              <w:t>thereby</w:t>
            </w:r>
            <w:r w:rsidR="006E2CC9" w:rsidRPr="008E329A">
              <w:t xml:space="preserve"> </w:t>
            </w:r>
            <w:r w:rsidRPr="008E329A">
              <w:t>in</w:t>
            </w:r>
            <w:r w:rsidR="006E2CC9" w:rsidRPr="008E329A">
              <w:t xml:space="preserve"> </w:t>
            </w:r>
            <w:r w:rsidRPr="008E329A">
              <w:t>association</w:t>
            </w:r>
            <w:r w:rsidR="006E2CC9" w:rsidRPr="008E329A">
              <w:t xml:space="preserve"> </w:t>
            </w:r>
            <w:r w:rsidRPr="008E329A">
              <w:t>or</w:t>
            </w:r>
            <w:r w:rsidR="006E2CC9" w:rsidRPr="008E329A">
              <w:t xml:space="preserve"> </w:t>
            </w:r>
            <w:r w:rsidRPr="008E329A">
              <w:t>combination</w:t>
            </w:r>
            <w:r w:rsidR="006E2CC9" w:rsidRPr="008E329A">
              <w:t xml:space="preserve"> </w:t>
            </w:r>
            <w:r w:rsidRPr="008E329A">
              <w:t>with</w:t>
            </w:r>
            <w:r w:rsidR="006E2CC9" w:rsidRPr="008E329A">
              <w:t xml:space="preserve"> </w:t>
            </w:r>
            <w:r w:rsidRPr="008E329A">
              <w:t>any</w:t>
            </w:r>
            <w:r w:rsidR="006E2CC9" w:rsidRPr="008E329A">
              <w:t xml:space="preserve"> </w:t>
            </w:r>
            <w:r w:rsidRPr="008E329A">
              <w:t>other</w:t>
            </w:r>
            <w:r w:rsidR="006E2CC9" w:rsidRPr="008E329A">
              <w:t xml:space="preserve"> </w:t>
            </w:r>
            <w:r w:rsidRPr="008E329A">
              <w:t>equipment,</w:t>
            </w:r>
            <w:r w:rsidR="006E2CC9" w:rsidRPr="008E329A">
              <w:t xml:space="preserve"> </w:t>
            </w:r>
            <w:r w:rsidRPr="008E329A">
              <w:t>plant,</w:t>
            </w:r>
            <w:r w:rsidR="006E2CC9" w:rsidRPr="008E329A">
              <w:t xml:space="preserve"> </w:t>
            </w:r>
            <w:r w:rsidRPr="008E329A">
              <w:t>or</w:t>
            </w:r>
            <w:r w:rsidR="006E2CC9" w:rsidRPr="008E329A">
              <w:t xml:space="preserve"> </w:t>
            </w:r>
            <w:r w:rsidRPr="008E329A">
              <w:t>materials</w:t>
            </w:r>
            <w:r w:rsidR="006E2CC9" w:rsidRPr="008E329A">
              <w:t xml:space="preserve"> </w:t>
            </w:r>
            <w:r w:rsidRPr="008E329A">
              <w:t>not</w:t>
            </w:r>
            <w:r w:rsidR="006E2CC9" w:rsidRPr="008E329A">
              <w:t xml:space="preserve"> </w:t>
            </w:r>
            <w:r w:rsidRPr="008E329A">
              <w:t>supplied</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pursuant</w:t>
            </w:r>
            <w:r w:rsidR="006E2CC9" w:rsidRPr="008E329A">
              <w:t xml:space="preserve"> </w:t>
            </w:r>
            <w:r w:rsidRPr="008E329A">
              <w:t>to</w:t>
            </w:r>
            <w:r w:rsidR="006E2CC9" w:rsidRPr="008E329A">
              <w:t xml:space="preserve"> </w:t>
            </w:r>
            <w:r w:rsidRPr="008E329A">
              <w:t>the</w:t>
            </w:r>
            <w:r w:rsidR="006E2CC9" w:rsidRPr="008E329A">
              <w:t xml:space="preserve"> </w:t>
            </w:r>
            <w:r w:rsidRPr="008E329A">
              <w:t>Contract.</w:t>
            </w:r>
          </w:p>
          <w:p w14:paraId="5B523C94" w14:textId="77777777" w:rsidR="00455149" w:rsidRPr="008E329A" w:rsidRDefault="00614550" w:rsidP="005E11E8">
            <w:pPr>
              <w:pStyle w:val="Sub-ClauseText"/>
              <w:ind w:left="612" w:hanging="607"/>
              <w:rPr>
                <w:spacing w:val="0"/>
              </w:rPr>
            </w:pPr>
            <w:r w:rsidRPr="008E329A">
              <w:rPr>
                <w:spacing w:val="0"/>
              </w:rPr>
              <w:t>29.2</w:t>
            </w:r>
            <w:r w:rsidRPr="008E329A">
              <w:rPr>
                <w:spacing w:val="0"/>
              </w:rPr>
              <w:tab/>
            </w:r>
            <w:r w:rsidR="00455149" w:rsidRPr="008E329A">
              <w:rPr>
                <w:spacing w:val="0"/>
              </w:rPr>
              <w:t>If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are</w:t>
            </w:r>
            <w:r w:rsidR="006E2CC9" w:rsidRPr="008E329A">
              <w:rPr>
                <w:spacing w:val="0"/>
              </w:rPr>
              <w:t xml:space="preserve"> </w:t>
            </w:r>
            <w:r w:rsidR="00455149" w:rsidRPr="008E329A">
              <w:rPr>
                <w:spacing w:val="0"/>
              </w:rPr>
              <w:t>brought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claim</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made</w:t>
            </w:r>
            <w:r w:rsidR="006E2CC9" w:rsidRPr="008E329A">
              <w:rPr>
                <w:spacing w:val="0"/>
              </w:rPr>
              <w:t xml:space="preserve"> </w:t>
            </w:r>
            <w:r w:rsidR="00455149" w:rsidRPr="008E329A">
              <w:rPr>
                <w:spacing w:val="0"/>
              </w:rPr>
              <w:t>against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arising</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matters</w:t>
            </w:r>
            <w:r w:rsidR="006E2CC9" w:rsidRPr="008E329A">
              <w:rPr>
                <w:spacing w:val="0"/>
              </w:rPr>
              <w:t xml:space="preserve"> </w:t>
            </w:r>
            <w:r w:rsidR="00455149" w:rsidRPr="008E329A">
              <w:rPr>
                <w:spacing w:val="0"/>
              </w:rPr>
              <w:t>referred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00B37D39" w:rsidRPr="008E329A">
              <w:rPr>
                <w:spacing w:val="0"/>
              </w:rPr>
              <w:t>29</w:t>
            </w:r>
            <w:r w:rsidR="00455149" w:rsidRPr="008E329A">
              <w:rPr>
                <w:spacing w:val="0"/>
              </w:rPr>
              <w:t>.1,</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promptly</w:t>
            </w:r>
            <w:r w:rsidR="006E2CC9" w:rsidRPr="008E329A">
              <w:rPr>
                <w:spacing w:val="0"/>
              </w:rPr>
              <w:t xml:space="preserve"> </w:t>
            </w:r>
            <w:r w:rsidR="00455149" w:rsidRPr="008E329A">
              <w:rPr>
                <w:spacing w:val="0"/>
              </w:rPr>
              <w:t>give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own</w:t>
            </w:r>
            <w:r w:rsidR="006E2CC9" w:rsidRPr="008E329A">
              <w:rPr>
                <w:spacing w:val="0"/>
              </w:rPr>
              <w:t xml:space="preserve"> </w:t>
            </w:r>
            <w:r w:rsidR="00455149" w:rsidRPr="008E329A">
              <w:rPr>
                <w:spacing w:val="0"/>
              </w:rPr>
              <w:t>expense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proofErr w:type="gramStart"/>
            <w:r w:rsidR="00455149" w:rsidRPr="008E329A">
              <w:rPr>
                <w:spacing w:val="0"/>
              </w:rPr>
              <w:t>Purchaser’s</w:t>
            </w:r>
            <w:proofErr w:type="gramEnd"/>
            <w:r w:rsidR="006E2CC9" w:rsidRPr="008E329A">
              <w:rPr>
                <w:spacing w:val="0"/>
              </w:rPr>
              <w:t xml:space="preserve"> </w:t>
            </w:r>
            <w:r w:rsidR="00455149" w:rsidRPr="008E329A">
              <w:rPr>
                <w:spacing w:val="0"/>
              </w:rPr>
              <w:t>name</w:t>
            </w:r>
            <w:r w:rsidR="006E2CC9" w:rsidRPr="008E329A">
              <w:rPr>
                <w:spacing w:val="0"/>
              </w:rPr>
              <w:t xml:space="preserve"> </w:t>
            </w:r>
            <w:r w:rsidR="00455149" w:rsidRPr="008E329A">
              <w:rPr>
                <w:spacing w:val="0"/>
              </w:rPr>
              <w:t>conduct</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claim</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negotiations</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settlement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claim.</w:t>
            </w:r>
          </w:p>
          <w:p w14:paraId="7CEAEAD4" w14:textId="77777777" w:rsidR="00455149" w:rsidRPr="008E329A" w:rsidRDefault="00614550" w:rsidP="005E11E8">
            <w:pPr>
              <w:pStyle w:val="Sub-ClauseText"/>
              <w:ind w:left="612" w:hanging="607"/>
              <w:rPr>
                <w:spacing w:val="0"/>
              </w:rPr>
            </w:pPr>
            <w:r w:rsidRPr="008E329A">
              <w:rPr>
                <w:spacing w:val="0"/>
              </w:rPr>
              <w:t>29.3</w:t>
            </w:r>
            <w:r w:rsidRPr="008E329A">
              <w:rPr>
                <w:spacing w:val="0"/>
              </w:rPr>
              <w:tab/>
            </w:r>
            <w:r w:rsidR="00455149" w:rsidRPr="008E329A">
              <w:rPr>
                <w:spacing w:val="0"/>
              </w:rPr>
              <w:t>If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fails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notify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within</w:t>
            </w:r>
            <w:r w:rsidR="006E2CC9" w:rsidRPr="008E329A">
              <w:rPr>
                <w:spacing w:val="0"/>
              </w:rPr>
              <w:t xml:space="preserve"> </w:t>
            </w:r>
            <w:r w:rsidR="00455149" w:rsidRPr="008E329A">
              <w:rPr>
                <w:spacing w:val="0"/>
              </w:rPr>
              <w:t>twenty-eight</w:t>
            </w:r>
            <w:r w:rsidR="006E2CC9" w:rsidRPr="008E329A">
              <w:rPr>
                <w:spacing w:val="0"/>
              </w:rPr>
              <w:t xml:space="preserve"> </w:t>
            </w:r>
            <w:r w:rsidR="00455149" w:rsidRPr="008E329A">
              <w:rPr>
                <w:spacing w:val="0"/>
              </w:rPr>
              <w:t>(28)</w:t>
            </w:r>
            <w:r w:rsidR="006E2CC9" w:rsidRPr="008E329A">
              <w:rPr>
                <w:spacing w:val="0"/>
              </w:rPr>
              <w:t xml:space="preserve"> </w:t>
            </w:r>
            <w:r w:rsidR="00455149" w:rsidRPr="008E329A">
              <w:rPr>
                <w:spacing w:val="0"/>
              </w:rPr>
              <w:t>days</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receipt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it</w:t>
            </w:r>
            <w:r w:rsidR="006E2CC9" w:rsidRPr="008E329A">
              <w:rPr>
                <w:spacing w:val="0"/>
              </w:rPr>
              <w:t xml:space="preserve"> </w:t>
            </w:r>
            <w:r w:rsidR="00455149" w:rsidRPr="008E329A">
              <w:rPr>
                <w:spacing w:val="0"/>
              </w:rPr>
              <w:t>intends</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conduct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claim,</w:t>
            </w:r>
            <w:r w:rsidR="006E2CC9" w:rsidRPr="008E329A">
              <w:rPr>
                <w:spacing w:val="0"/>
              </w:rPr>
              <w:t xml:space="preserve"> </w:t>
            </w:r>
            <w:r w:rsidR="00455149" w:rsidRPr="008E329A">
              <w:rPr>
                <w:spacing w:val="0"/>
              </w:rPr>
              <w:t>then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free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conduct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same</w:t>
            </w:r>
            <w:r w:rsidR="006E2CC9" w:rsidRPr="008E329A">
              <w:rPr>
                <w:spacing w:val="0"/>
              </w:rPr>
              <w:t xml:space="preserve"> </w:t>
            </w:r>
            <w:r w:rsidR="00455149" w:rsidRPr="008E329A">
              <w:rPr>
                <w:spacing w:val="0"/>
              </w:rPr>
              <w:t>on</w:t>
            </w:r>
            <w:r w:rsidR="006E2CC9" w:rsidRPr="008E329A">
              <w:rPr>
                <w:spacing w:val="0"/>
              </w:rPr>
              <w:t xml:space="preserve"> </w:t>
            </w:r>
            <w:proofErr w:type="gramStart"/>
            <w:r w:rsidR="00455149" w:rsidRPr="008E329A">
              <w:rPr>
                <w:spacing w:val="0"/>
              </w:rPr>
              <w:t>its</w:t>
            </w:r>
            <w:proofErr w:type="gramEnd"/>
            <w:r w:rsidR="006E2CC9" w:rsidRPr="008E329A">
              <w:rPr>
                <w:spacing w:val="0"/>
              </w:rPr>
              <w:t xml:space="preserve"> </w:t>
            </w:r>
            <w:r w:rsidR="00455149" w:rsidRPr="008E329A">
              <w:rPr>
                <w:spacing w:val="0"/>
              </w:rPr>
              <w:t>own</w:t>
            </w:r>
            <w:r w:rsidR="006E2CC9" w:rsidRPr="008E329A">
              <w:rPr>
                <w:spacing w:val="0"/>
              </w:rPr>
              <w:t xml:space="preserve"> </w:t>
            </w:r>
            <w:r w:rsidR="00455149" w:rsidRPr="008E329A">
              <w:rPr>
                <w:spacing w:val="0"/>
              </w:rPr>
              <w:t>behalf.</w:t>
            </w:r>
          </w:p>
          <w:p w14:paraId="5B3FCAE3" w14:textId="77777777" w:rsidR="00455149" w:rsidRPr="008E329A" w:rsidRDefault="00614550" w:rsidP="005E11E8">
            <w:pPr>
              <w:pStyle w:val="Sub-ClauseText"/>
              <w:ind w:left="612" w:hanging="607"/>
              <w:rPr>
                <w:spacing w:val="0"/>
              </w:rPr>
            </w:pPr>
            <w:r w:rsidRPr="008E329A">
              <w:rPr>
                <w:spacing w:val="0"/>
              </w:rPr>
              <w:t>29.4</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request,</w:t>
            </w:r>
            <w:r w:rsidR="006E2CC9" w:rsidRPr="008E329A">
              <w:rPr>
                <w:spacing w:val="0"/>
              </w:rPr>
              <w:t xml:space="preserve"> </w:t>
            </w:r>
            <w:r w:rsidR="00455149" w:rsidRPr="008E329A">
              <w:rPr>
                <w:spacing w:val="0"/>
              </w:rPr>
              <w:t>afford</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available</w:t>
            </w:r>
            <w:r w:rsidR="006E2CC9" w:rsidRPr="008E329A">
              <w:rPr>
                <w:spacing w:val="0"/>
              </w:rPr>
              <w:t xml:space="preserve"> </w:t>
            </w:r>
            <w:r w:rsidR="00455149" w:rsidRPr="008E329A">
              <w:rPr>
                <w:spacing w:val="0"/>
              </w:rPr>
              <w:t>assistance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conducting</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claim,</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reimbursed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incurred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so</w:t>
            </w:r>
            <w:r w:rsidR="006E2CC9" w:rsidRPr="008E329A">
              <w:rPr>
                <w:spacing w:val="0"/>
              </w:rPr>
              <w:t xml:space="preserve"> </w:t>
            </w:r>
            <w:r w:rsidR="00455149" w:rsidRPr="008E329A">
              <w:rPr>
                <w:spacing w:val="0"/>
              </w:rPr>
              <w:t>doing.</w:t>
            </w:r>
          </w:p>
          <w:p w14:paraId="39575AAE" w14:textId="77777777" w:rsidR="00455149" w:rsidRPr="008E329A" w:rsidRDefault="00614550" w:rsidP="005E11E8">
            <w:pPr>
              <w:pStyle w:val="Sub-ClauseText"/>
              <w:ind w:left="612" w:hanging="607"/>
              <w:rPr>
                <w:spacing w:val="0"/>
              </w:rPr>
            </w:pPr>
            <w:r w:rsidRPr="008E329A">
              <w:rPr>
                <w:spacing w:val="0"/>
              </w:rPr>
              <w:t>29.5</w:t>
            </w:r>
            <w:r w:rsidRPr="008E329A">
              <w:rPr>
                <w:spacing w:val="0"/>
              </w:rPr>
              <w:tab/>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indemnify</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hold</w:t>
            </w:r>
            <w:r w:rsidR="006E2CC9" w:rsidRPr="008E329A">
              <w:rPr>
                <w:spacing w:val="0"/>
              </w:rPr>
              <w:t xml:space="preserve"> </w:t>
            </w:r>
            <w:r w:rsidR="00455149" w:rsidRPr="008E329A">
              <w:rPr>
                <w:spacing w:val="0"/>
              </w:rPr>
              <w:t>harmless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employees,</w:t>
            </w:r>
            <w:r w:rsidR="006E2CC9" w:rsidRPr="008E329A">
              <w:rPr>
                <w:spacing w:val="0"/>
              </w:rPr>
              <w:t xml:space="preserve"> </w:t>
            </w:r>
            <w:r w:rsidR="00455149" w:rsidRPr="008E329A">
              <w:rPr>
                <w:spacing w:val="0"/>
              </w:rPr>
              <w:t>officers,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Subcontractors</w:t>
            </w:r>
            <w:r w:rsidR="006E2CC9" w:rsidRPr="008E329A">
              <w:rPr>
                <w:spacing w:val="0"/>
              </w:rPr>
              <w:t xml:space="preserve"> </w:t>
            </w:r>
            <w:r w:rsidR="00455149" w:rsidRPr="008E329A">
              <w:rPr>
                <w:spacing w:val="0"/>
              </w:rPr>
              <w:t>from</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against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suits,</w:t>
            </w:r>
            <w:r w:rsidR="006E2CC9" w:rsidRPr="008E329A">
              <w:rPr>
                <w:spacing w:val="0"/>
              </w:rPr>
              <w:t xml:space="preserve"> </w:t>
            </w:r>
            <w:r w:rsidR="00455149" w:rsidRPr="008E329A">
              <w:rPr>
                <w:spacing w:val="0"/>
              </w:rPr>
              <w:t>actions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administrative</w:t>
            </w:r>
            <w:r w:rsidR="006E2CC9" w:rsidRPr="008E329A">
              <w:rPr>
                <w:spacing w:val="0"/>
              </w:rPr>
              <w:t xml:space="preserve"> </w:t>
            </w:r>
            <w:r w:rsidR="00455149" w:rsidRPr="008E329A">
              <w:rPr>
                <w:spacing w:val="0"/>
              </w:rPr>
              <w:t>proceedings,</w:t>
            </w:r>
            <w:r w:rsidR="006E2CC9" w:rsidRPr="008E329A">
              <w:rPr>
                <w:spacing w:val="0"/>
              </w:rPr>
              <w:t xml:space="preserve"> </w:t>
            </w:r>
            <w:r w:rsidR="00455149" w:rsidRPr="008E329A">
              <w:rPr>
                <w:spacing w:val="0"/>
              </w:rPr>
              <w:t>claims,</w:t>
            </w:r>
            <w:r w:rsidR="006E2CC9" w:rsidRPr="008E329A">
              <w:rPr>
                <w:spacing w:val="0"/>
              </w:rPr>
              <w:t xml:space="preserve"> </w:t>
            </w:r>
            <w:r w:rsidR="00455149" w:rsidRPr="008E329A">
              <w:rPr>
                <w:spacing w:val="0"/>
              </w:rPr>
              <w:t>demands,</w:t>
            </w:r>
            <w:r w:rsidR="006E2CC9" w:rsidRPr="008E329A">
              <w:rPr>
                <w:spacing w:val="0"/>
              </w:rPr>
              <w:t xml:space="preserve"> </w:t>
            </w:r>
            <w:r w:rsidR="00455149" w:rsidRPr="008E329A">
              <w:rPr>
                <w:spacing w:val="0"/>
              </w:rPr>
              <w:t>losses,</w:t>
            </w:r>
            <w:r w:rsidR="006E2CC9" w:rsidRPr="008E329A">
              <w:rPr>
                <w:spacing w:val="0"/>
              </w:rPr>
              <w:t xml:space="preserve"> </w:t>
            </w:r>
            <w:r w:rsidR="00455149" w:rsidRPr="008E329A">
              <w:rPr>
                <w:spacing w:val="0"/>
              </w:rPr>
              <w:t>damages,</w:t>
            </w:r>
            <w:r w:rsidR="006E2CC9" w:rsidRPr="008E329A">
              <w:rPr>
                <w:spacing w:val="0"/>
              </w:rPr>
              <w:t xml:space="preserve"> </w:t>
            </w:r>
            <w:r w:rsidR="00455149" w:rsidRPr="008E329A">
              <w:rPr>
                <w:spacing w:val="0"/>
              </w:rPr>
              <w:t>costs,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nature,</w:t>
            </w:r>
            <w:r w:rsidR="006E2CC9" w:rsidRPr="008E329A">
              <w:rPr>
                <w:spacing w:val="0"/>
              </w:rPr>
              <w:t xml:space="preserve"> </w:t>
            </w:r>
            <w:r w:rsidR="00455149" w:rsidRPr="008E329A">
              <w:rPr>
                <w:spacing w:val="0"/>
              </w:rPr>
              <w:lastRenderedPageBreak/>
              <w:t>including</w:t>
            </w:r>
            <w:r w:rsidR="006E2CC9" w:rsidRPr="008E329A">
              <w:rPr>
                <w:spacing w:val="0"/>
              </w:rPr>
              <w:t xml:space="preserve"> </w:t>
            </w:r>
            <w:r w:rsidR="00455149" w:rsidRPr="008E329A">
              <w:rPr>
                <w:spacing w:val="0"/>
              </w:rPr>
              <w:t>attorney’s</w:t>
            </w:r>
            <w:r w:rsidR="006E2CC9" w:rsidRPr="008E329A">
              <w:rPr>
                <w:spacing w:val="0"/>
              </w:rPr>
              <w:t xml:space="preserve"> </w:t>
            </w:r>
            <w:r w:rsidR="00455149" w:rsidRPr="008E329A">
              <w:rPr>
                <w:spacing w:val="0"/>
              </w:rPr>
              <w:t>fees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expenses,</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suffer</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result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infringement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alleged</w:t>
            </w:r>
            <w:r w:rsidR="006E2CC9" w:rsidRPr="008E329A">
              <w:rPr>
                <w:spacing w:val="0"/>
              </w:rPr>
              <w:t xml:space="preserve"> </w:t>
            </w:r>
            <w:r w:rsidR="00455149" w:rsidRPr="008E329A">
              <w:rPr>
                <w:spacing w:val="0"/>
              </w:rPr>
              <w:t>infringement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patent,</w:t>
            </w:r>
            <w:r w:rsidR="006E2CC9" w:rsidRPr="008E329A">
              <w:rPr>
                <w:spacing w:val="0"/>
              </w:rPr>
              <w:t xml:space="preserve"> </w:t>
            </w:r>
            <w:r w:rsidR="00455149" w:rsidRPr="008E329A">
              <w:rPr>
                <w:spacing w:val="0"/>
              </w:rPr>
              <w:t>utility</w:t>
            </w:r>
            <w:r w:rsidR="006E2CC9" w:rsidRPr="008E329A">
              <w:rPr>
                <w:spacing w:val="0"/>
              </w:rPr>
              <w:t xml:space="preserve"> </w:t>
            </w:r>
            <w:r w:rsidR="00455149" w:rsidRPr="008E329A">
              <w:rPr>
                <w:spacing w:val="0"/>
              </w:rPr>
              <w:t>model,</w:t>
            </w:r>
            <w:r w:rsidR="006E2CC9" w:rsidRPr="008E329A">
              <w:rPr>
                <w:spacing w:val="0"/>
              </w:rPr>
              <w:t xml:space="preserve"> </w:t>
            </w:r>
            <w:r w:rsidR="00455149" w:rsidRPr="008E329A">
              <w:rPr>
                <w:spacing w:val="0"/>
              </w:rPr>
              <w:t>registered</w:t>
            </w:r>
            <w:r w:rsidR="006E2CC9" w:rsidRPr="008E329A">
              <w:rPr>
                <w:spacing w:val="0"/>
              </w:rPr>
              <w:t xml:space="preserve"> </w:t>
            </w:r>
            <w:r w:rsidR="00455149" w:rsidRPr="008E329A">
              <w:rPr>
                <w:spacing w:val="0"/>
              </w:rPr>
              <w:t>design,</w:t>
            </w:r>
            <w:r w:rsidR="006E2CC9" w:rsidRPr="008E329A">
              <w:rPr>
                <w:spacing w:val="0"/>
              </w:rPr>
              <w:t xml:space="preserve"> </w:t>
            </w:r>
            <w:r w:rsidR="00455149" w:rsidRPr="008E329A">
              <w:rPr>
                <w:spacing w:val="0"/>
              </w:rPr>
              <w:t>trademark,</w:t>
            </w:r>
            <w:r w:rsidR="006E2CC9" w:rsidRPr="008E329A">
              <w:rPr>
                <w:spacing w:val="0"/>
              </w:rPr>
              <w:t xml:space="preserve"> </w:t>
            </w:r>
            <w:r w:rsidR="00455149" w:rsidRPr="008E329A">
              <w:rPr>
                <w:spacing w:val="0"/>
              </w:rPr>
              <w:t>copyright,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intellectual</w:t>
            </w:r>
            <w:r w:rsidR="006E2CC9" w:rsidRPr="008E329A">
              <w:rPr>
                <w:spacing w:val="0"/>
              </w:rPr>
              <w:t xml:space="preserve"> </w:t>
            </w:r>
            <w:r w:rsidR="00455149" w:rsidRPr="008E329A">
              <w:rPr>
                <w:spacing w:val="0"/>
              </w:rPr>
              <w:t>property</w:t>
            </w:r>
            <w:r w:rsidR="006E2CC9" w:rsidRPr="008E329A">
              <w:rPr>
                <w:spacing w:val="0"/>
              </w:rPr>
              <w:t xml:space="preserve"> </w:t>
            </w:r>
            <w:r w:rsidR="00455149" w:rsidRPr="008E329A">
              <w:rPr>
                <w:spacing w:val="0"/>
              </w:rPr>
              <w:t>right</w:t>
            </w:r>
            <w:r w:rsidR="006E2CC9" w:rsidRPr="008E329A">
              <w:rPr>
                <w:spacing w:val="0"/>
              </w:rPr>
              <w:t xml:space="preserve"> </w:t>
            </w:r>
            <w:r w:rsidR="00455149" w:rsidRPr="008E329A">
              <w:rPr>
                <w:spacing w:val="0"/>
              </w:rPr>
              <w:t>registered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spacing w:val="0"/>
              </w:rPr>
              <w:t>existing</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arising</w:t>
            </w:r>
            <w:r w:rsidR="006E2CC9" w:rsidRPr="008E329A">
              <w:rPr>
                <w:spacing w:val="0"/>
              </w:rPr>
              <w:t xml:space="preserve"> </w:t>
            </w:r>
            <w:r w:rsidR="00455149" w:rsidRPr="008E329A">
              <w:rPr>
                <w:spacing w:val="0"/>
              </w:rPr>
              <w:t>out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connection</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design,</w:t>
            </w:r>
            <w:r w:rsidR="006E2CC9" w:rsidRPr="008E329A">
              <w:rPr>
                <w:spacing w:val="0"/>
              </w:rPr>
              <w:t xml:space="preserve"> </w:t>
            </w:r>
            <w:r w:rsidR="00455149" w:rsidRPr="008E329A">
              <w:rPr>
                <w:spacing w:val="0"/>
              </w:rPr>
              <w:t>data,</w:t>
            </w:r>
            <w:r w:rsidR="006E2CC9" w:rsidRPr="008E329A">
              <w:rPr>
                <w:spacing w:val="0"/>
              </w:rPr>
              <w:t xml:space="preserve"> </w:t>
            </w:r>
            <w:r w:rsidR="00455149" w:rsidRPr="008E329A">
              <w:rPr>
                <w:spacing w:val="0"/>
              </w:rPr>
              <w:t>drawing,</w:t>
            </w:r>
            <w:r w:rsidR="006E2CC9" w:rsidRPr="008E329A">
              <w:rPr>
                <w:spacing w:val="0"/>
              </w:rPr>
              <w:t xml:space="preserve"> </w:t>
            </w:r>
            <w:r w:rsidR="00455149" w:rsidRPr="008E329A">
              <w:rPr>
                <w:spacing w:val="0"/>
              </w:rPr>
              <w:t>specification,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documents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materials</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designed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behalf</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p>
        </w:tc>
      </w:tr>
      <w:tr w:rsidR="00455149" w:rsidRPr="008E329A" w14:paraId="76A5E63B" w14:textId="77777777" w:rsidTr="00C952F3">
        <w:tc>
          <w:tcPr>
            <w:tcW w:w="2268" w:type="dxa"/>
          </w:tcPr>
          <w:p w14:paraId="66D339A1" w14:textId="77777777" w:rsidR="00455149" w:rsidRPr="008E329A" w:rsidRDefault="00455149" w:rsidP="005E11E8">
            <w:pPr>
              <w:pStyle w:val="sec7-clausesBefore0ptAfter10pt"/>
              <w:spacing w:before="120" w:after="120"/>
            </w:pPr>
            <w:bookmarkStart w:id="704" w:name="_Toc167083665"/>
            <w:bookmarkStart w:id="705" w:name="_Toc135757064"/>
            <w:r w:rsidRPr="008E329A">
              <w:lastRenderedPageBreak/>
              <w:t>Limitation</w:t>
            </w:r>
            <w:r w:rsidR="006E2CC9" w:rsidRPr="008E329A">
              <w:t xml:space="preserve"> </w:t>
            </w:r>
            <w:r w:rsidRPr="008E329A">
              <w:t>of</w:t>
            </w:r>
            <w:r w:rsidR="006E2CC9" w:rsidRPr="008E329A">
              <w:t xml:space="preserve"> </w:t>
            </w:r>
            <w:r w:rsidRPr="008E329A">
              <w:t>Liability</w:t>
            </w:r>
            <w:bookmarkEnd w:id="704"/>
            <w:bookmarkEnd w:id="705"/>
            <w:r w:rsidR="006E2CC9" w:rsidRPr="008E329A">
              <w:t xml:space="preserve"> </w:t>
            </w:r>
          </w:p>
        </w:tc>
        <w:tc>
          <w:tcPr>
            <w:tcW w:w="6948" w:type="dxa"/>
          </w:tcPr>
          <w:p w14:paraId="5056B47F" w14:textId="77777777" w:rsidR="00455149" w:rsidRPr="008E329A" w:rsidRDefault="00614550" w:rsidP="005E11E8">
            <w:pPr>
              <w:pStyle w:val="Sub-ClauseText"/>
              <w:ind w:left="612" w:hanging="612"/>
              <w:rPr>
                <w:spacing w:val="0"/>
              </w:rPr>
            </w:pPr>
            <w:r w:rsidRPr="008E329A">
              <w:rPr>
                <w:spacing w:val="0"/>
              </w:rPr>
              <w:t>30.1</w:t>
            </w:r>
            <w:r w:rsidRPr="008E329A">
              <w:rPr>
                <w:spacing w:val="0"/>
              </w:rPr>
              <w:tab/>
            </w:r>
            <w:r w:rsidR="00455149" w:rsidRPr="008E329A">
              <w:rPr>
                <w:spacing w:val="0"/>
              </w:rPr>
              <w:t>Except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cases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criminal</w:t>
            </w:r>
            <w:r w:rsidR="006E2CC9" w:rsidRPr="008E329A">
              <w:rPr>
                <w:spacing w:val="0"/>
              </w:rPr>
              <w:t xml:space="preserve"> </w:t>
            </w:r>
            <w:r w:rsidR="00455149" w:rsidRPr="008E329A">
              <w:rPr>
                <w:spacing w:val="0"/>
              </w:rPr>
              <w:t>negligence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willful</w:t>
            </w:r>
            <w:r w:rsidR="006E2CC9" w:rsidRPr="008E329A">
              <w:rPr>
                <w:spacing w:val="0"/>
              </w:rPr>
              <w:t xml:space="preserve"> </w:t>
            </w:r>
            <w:r w:rsidR="00455149" w:rsidRPr="008E329A">
              <w:rPr>
                <w:spacing w:val="0"/>
              </w:rPr>
              <w:t>misconduct,</w:t>
            </w:r>
            <w:r w:rsidR="006E2CC9" w:rsidRPr="008E329A">
              <w:rPr>
                <w:spacing w:val="0"/>
              </w:rPr>
              <w:t xml:space="preserve"> </w:t>
            </w:r>
          </w:p>
          <w:p w14:paraId="29575244" w14:textId="77777777" w:rsidR="00455149" w:rsidRPr="008E329A" w:rsidRDefault="00455149" w:rsidP="00F96502">
            <w:pPr>
              <w:spacing w:before="120" w:after="120"/>
              <w:ind w:left="1152" w:hanging="540"/>
              <w:jc w:val="both"/>
            </w:pPr>
            <w:r w:rsidRPr="008E329A">
              <w:t>(a)</w:t>
            </w:r>
            <w:r w:rsidRPr="008E329A">
              <w:tab/>
              <w:t>the</w:t>
            </w:r>
            <w:r w:rsidR="006E2CC9" w:rsidRPr="008E329A">
              <w:t xml:space="preserve"> </w:t>
            </w:r>
            <w:r w:rsidRPr="008E329A">
              <w:t>Supplier</w:t>
            </w:r>
            <w:r w:rsidR="006E2CC9" w:rsidRPr="008E329A">
              <w:t xml:space="preserve"> </w:t>
            </w:r>
            <w:r w:rsidRPr="008E329A">
              <w:t>shall</w:t>
            </w:r>
            <w:r w:rsidR="006E2CC9" w:rsidRPr="008E329A">
              <w:t xml:space="preserve"> </w:t>
            </w:r>
            <w:r w:rsidRPr="008E329A">
              <w:t>not</w:t>
            </w:r>
            <w:r w:rsidR="006E2CC9" w:rsidRPr="008E329A">
              <w:t xml:space="preserve"> </w:t>
            </w:r>
            <w:r w:rsidRPr="008E329A">
              <w:t>be</w:t>
            </w:r>
            <w:r w:rsidR="006E2CC9" w:rsidRPr="008E329A">
              <w:t xml:space="preserve"> </w:t>
            </w:r>
            <w:r w:rsidRPr="008E329A">
              <w:t>liable</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whether</w:t>
            </w:r>
            <w:r w:rsidR="006E2CC9" w:rsidRPr="008E329A">
              <w:t xml:space="preserve"> </w:t>
            </w:r>
            <w:r w:rsidRPr="008E329A">
              <w:t>in</w:t>
            </w:r>
            <w:r w:rsidR="006E2CC9" w:rsidRPr="008E329A">
              <w:t xml:space="preserve"> </w:t>
            </w:r>
            <w:r w:rsidRPr="008E329A">
              <w:t>contract,</w:t>
            </w:r>
            <w:r w:rsidR="006E2CC9" w:rsidRPr="008E329A">
              <w:t xml:space="preserve"> </w:t>
            </w:r>
            <w:r w:rsidRPr="008E329A">
              <w:t>tort,</w:t>
            </w:r>
            <w:r w:rsidR="006E2CC9" w:rsidRPr="008E329A">
              <w:t xml:space="preserve"> </w:t>
            </w:r>
            <w:r w:rsidRPr="008E329A">
              <w:t>or</w:t>
            </w:r>
            <w:r w:rsidR="006E2CC9" w:rsidRPr="008E329A">
              <w:t xml:space="preserve"> </w:t>
            </w:r>
            <w:r w:rsidRPr="008E329A">
              <w:t>otherwise,</w:t>
            </w:r>
            <w:r w:rsidR="006E2CC9" w:rsidRPr="008E329A">
              <w:t xml:space="preserve"> </w:t>
            </w:r>
            <w:r w:rsidRPr="008E329A">
              <w:t>for</w:t>
            </w:r>
            <w:r w:rsidR="006E2CC9" w:rsidRPr="008E329A">
              <w:t xml:space="preserve"> </w:t>
            </w:r>
            <w:r w:rsidRPr="008E329A">
              <w:t>any</w:t>
            </w:r>
            <w:r w:rsidR="006E2CC9" w:rsidRPr="008E329A">
              <w:t xml:space="preserve"> </w:t>
            </w:r>
            <w:r w:rsidRPr="008E329A">
              <w:t>indirect</w:t>
            </w:r>
            <w:r w:rsidR="006E2CC9" w:rsidRPr="008E329A">
              <w:t xml:space="preserve"> </w:t>
            </w:r>
            <w:r w:rsidRPr="008E329A">
              <w:t>or</w:t>
            </w:r>
            <w:r w:rsidR="006E2CC9" w:rsidRPr="008E329A">
              <w:t xml:space="preserve"> </w:t>
            </w:r>
            <w:r w:rsidRPr="008E329A">
              <w:t>consequential</w:t>
            </w:r>
            <w:r w:rsidR="006E2CC9" w:rsidRPr="008E329A">
              <w:t xml:space="preserve"> </w:t>
            </w:r>
            <w:r w:rsidRPr="008E329A">
              <w:t>loss</w:t>
            </w:r>
            <w:r w:rsidR="006E2CC9" w:rsidRPr="008E329A">
              <w:t xml:space="preserve"> </w:t>
            </w:r>
            <w:r w:rsidRPr="008E329A">
              <w:t>or</w:t>
            </w:r>
            <w:r w:rsidR="006E2CC9" w:rsidRPr="008E329A">
              <w:t xml:space="preserve"> </w:t>
            </w:r>
            <w:r w:rsidRPr="008E329A">
              <w:t>damage,</w:t>
            </w:r>
            <w:r w:rsidR="006E2CC9" w:rsidRPr="008E329A">
              <w:t xml:space="preserve"> </w:t>
            </w:r>
            <w:r w:rsidRPr="008E329A">
              <w:t>loss</w:t>
            </w:r>
            <w:r w:rsidR="006E2CC9" w:rsidRPr="008E329A">
              <w:t xml:space="preserve"> </w:t>
            </w:r>
            <w:r w:rsidRPr="008E329A">
              <w:t>of</w:t>
            </w:r>
            <w:r w:rsidR="006E2CC9" w:rsidRPr="008E329A">
              <w:t xml:space="preserve"> </w:t>
            </w:r>
            <w:r w:rsidRPr="008E329A">
              <w:t>use,</w:t>
            </w:r>
            <w:r w:rsidR="006E2CC9" w:rsidRPr="008E329A">
              <w:t xml:space="preserve"> </w:t>
            </w:r>
            <w:r w:rsidRPr="008E329A">
              <w:t>loss</w:t>
            </w:r>
            <w:r w:rsidR="006E2CC9" w:rsidRPr="008E329A">
              <w:t xml:space="preserve"> </w:t>
            </w:r>
            <w:r w:rsidRPr="008E329A">
              <w:t>of</w:t>
            </w:r>
            <w:r w:rsidR="006E2CC9" w:rsidRPr="008E329A">
              <w:t xml:space="preserve"> </w:t>
            </w:r>
            <w:r w:rsidRPr="008E329A">
              <w:t>production,</w:t>
            </w:r>
            <w:r w:rsidR="006E2CC9" w:rsidRPr="008E329A">
              <w:t xml:space="preserve"> </w:t>
            </w:r>
            <w:r w:rsidRPr="008E329A">
              <w:t>or</w:t>
            </w:r>
            <w:r w:rsidR="006E2CC9" w:rsidRPr="008E329A">
              <w:t xml:space="preserve"> </w:t>
            </w:r>
            <w:r w:rsidRPr="008E329A">
              <w:t>loss</w:t>
            </w:r>
            <w:r w:rsidR="006E2CC9" w:rsidRPr="008E329A">
              <w:t xml:space="preserve"> </w:t>
            </w:r>
            <w:r w:rsidRPr="008E329A">
              <w:t>of</w:t>
            </w:r>
            <w:r w:rsidR="006E2CC9" w:rsidRPr="008E329A">
              <w:t xml:space="preserve"> </w:t>
            </w:r>
            <w:r w:rsidRPr="008E329A">
              <w:t>profits</w:t>
            </w:r>
            <w:r w:rsidR="006E2CC9" w:rsidRPr="008E329A">
              <w:t xml:space="preserve"> </w:t>
            </w:r>
            <w:r w:rsidRPr="008E329A">
              <w:t>or</w:t>
            </w:r>
            <w:r w:rsidR="006E2CC9" w:rsidRPr="008E329A">
              <w:t xml:space="preserve"> </w:t>
            </w:r>
            <w:r w:rsidRPr="008E329A">
              <w:t>interest</w:t>
            </w:r>
            <w:r w:rsidR="006E2CC9" w:rsidRPr="008E329A">
              <w:t xml:space="preserve"> </w:t>
            </w:r>
            <w:r w:rsidRPr="008E329A">
              <w:t>costs,</w:t>
            </w:r>
            <w:r w:rsidR="006E2CC9" w:rsidRPr="008E329A">
              <w:t xml:space="preserve"> </w:t>
            </w:r>
            <w:r w:rsidRPr="008E329A">
              <w:t>provided</w:t>
            </w:r>
            <w:r w:rsidR="006E2CC9" w:rsidRPr="008E329A">
              <w:t xml:space="preserve"> </w:t>
            </w:r>
            <w:r w:rsidRPr="008E329A">
              <w:t>that</w:t>
            </w:r>
            <w:r w:rsidR="006E2CC9" w:rsidRPr="008E329A">
              <w:t xml:space="preserve"> </w:t>
            </w:r>
            <w:r w:rsidRPr="008E329A">
              <w:t>this</w:t>
            </w:r>
            <w:r w:rsidR="006E2CC9" w:rsidRPr="008E329A">
              <w:t xml:space="preserve"> </w:t>
            </w:r>
            <w:r w:rsidRPr="008E329A">
              <w:t>exclusion</w:t>
            </w:r>
            <w:r w:rsidR="006E2CC9" w:rsidRPr="008E329A">
              <w:t xml:space="preserve"> </w:t>
            </w:r>
            <w:r w:rsidRPr="008E329A">
              <w:t>shall</w:t>
            </w:r>
            <w:r w:rsidR="006E2CC9" w:rsidRPr="008E329A">
              <w:t xml:space="preserve"> </w:t>
            </w:r>
            <w:r w:rsidRPr="008E329A">
              <w:t>not</w:t>
            </w:r>
            <w:r w:rsidR="006E2CC9" w:rsidRPr="008E329A">
              <w:t xml:space="preserve"> </w:t>
            </w:r>
            <w:r w:rsidRPr="008E329A">
              <w:t>apply</w:t>
            </w:r>
            <w:r w:rsidR="006E2CC9" w:rsidRPr="008E329A">
              <w:t xml:space="preserve"> </w:t>
            </w:r>
            <w:r w:rsidRPr="008E329A">
              <w:t>to</w:t>
            </w:r>
            <w:r w:rsidR="006E2CC9" w:rsidRPr="008E329A">
              <w:t xml:space="preserve"> </w:t>
            </w:r>
            <w:r w:rsidRPr="008E329A">
              <w:t>any</w:t>
            </w:r>
            <w:r w:rsidR="006E2CC9" w:rsidRPr="008E329A">
              <w:t xml:space="preserve"> </w:t>
            </w:r>
            <w:r w:rsidRPr="008E329A">
              <w:t>obligation</w:t>
            </w:r>
            <w:r w:rsidR="006E2CC9" w:rsidRPr="008E329A">
              <w:t xml:space="preserve"> </w:t>
            </w:r>
            <w:r w:rsidRPr="008E329A">
              <w:t>of</w:t>
            </w:r>
            <w:r w:rsidR="006E2CC9" w:rsidRPr="008E329A">
              <w:t xml:space="preserve"> </w:t>
            </w:r>
            <w:r w:rsidRPr="008E329A">
              <w:t>the</w:t>
            </w:r>
            <w:r w:rsidR="006E2CC9" w:rsidRPr="008E329A">
              <w:t xml:space="preserve"> </w:t>
            </w:r>
            <w:r w:rsidRPr="008E329A">
              <w:t>Supplier</w:t>
            </w:r>
            <w:r w:rsidR="006E2CC9" w:rsidRPr="008E329A">
              <w:t xml:space="preserve"> </w:t>
            </w:r>
            <w:r w:rsidRPr="008E329A">
              <w:t>to</w:t>
            </w:r>
            <w:r w:rsidR="006E2CC9" w:rsidRPr="008E329A">
              <w:t xml:space="preserve"> </w:t>
            </w:r>
            <w:r w:rsidRPr="008E329A">
              <w:t>pay</w:t>
            </w:r>
            <w:r w:rsidR="006E2CC9" w:rsidRPr="008E329A">
              <w:t xml:space="preserve"> </w:t>
            </w:r>
            <w:r w:rsidRPr="008E329A">
              <w:t>liquidated</w:t>
            </w:r>
            <w:r w:rsidR="006E2CC9" w:rsidRPr="008E329A">
              <w:t xml:space="preserve"> </w:t>
            </w:r>
            <w:r w:rsidRPr="008E329A">
              <w:t>damages</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and</w:t>
            </w:r>
          </w:p>
          <w:p w14:paraId="15FBC449" w14:textId="77777777" w:rsidR="00455149" w:rsidRPr="008E329A" w:rsidRDefault="00455149" w:rsidP="00F96502">
            <w:pPr>
              <w:tabs>
                <w:tab w:val="left" w:pos="540"/>
              </w:tabs>
              <w:suppressAutoHyphens/>
              <w:spacing w:before="120" w:after="120"/>
              <w:ind w:left="1152" w:hanging="540"/>
              <w:jc w:val="both"/>
            </w:pPr>
            <w:r w:rsidRPr="008E329A">
              <w:t>(b)</w:t>
            </w:r>
            <w:r w:rsidRPr="008E329A">
              <w:tab/>
              <w:t>the</w:t>
            </w:r>
            <w:r w:rsidR="006E2CC9" w:rsidRPr="008E329A">
              <w:t xml:space="preserve"> </w:t>
            </w:r>
            <w:r w:rsidRPr="008E329A">
              <w:t>aggregate</w:t>
            </w:r>
            <w:r w:rsidR="006E2CC9" w:rsidRPr="008E329A">
              <w:t xml:space="preserve"> </w:t>
            </w:r>
            <w:r w:rsidRPr="008E329A">
              <w:t>liability</w:t>
            </w:r>
            <w:r w:rsidR="006E2CC9" w:rsidRPr="008E329A">
              <w:t xml:space="preserve"> </w:t>
            </w:r>
            <w:r w:rsidRPr="008E329A">
              <w:t>of</w:t>
            </w:r>
            <w:r w:rsidR="006E2CC9" w:rsidRPr="008E329A">
              <w:t xml:space="preserve"> </w:t>
            </w:r>
            <w:r w:rsidRPr="008E329A">
              <w:t>the</w:t>
            </w:r>
            <w:r w:rsidR="006E2CC9" w:rsidRPr="008E329A">
              <w:t xml:space="preserve"> </w:t>
            </w:r>
            <w:r w:rsidRPr="008E329A">
              <w:t>Supplier</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whether</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in</w:t>
            </w:r>
            <w:r w:rsidR="006E2CC9" w:rsidRPr="008E329A">
              <w:t xml:space="preserve"> </w:t>
            </w:r>
            <w:r w:rsidRPr="008E329A">
              <w:t>tort</w:t>
            </w:r>
            <w:r w:rsidR="006E2CC9" w:rsidRPr="008E329A">
              <w:t xml:space="preserve"> </w:t>
            </w:r>
            <w:r w:rsidRPr="008E329A">
              <w:t>or</w:t>
            </w:r>
            <w:r w:rsidR="006E2CC9" w:rsidRPr="008E329A">
              <w:t xml:space="preserve"> </w:t>
            </w:r>
            <w:r w:rsidRPr="008E329A">
              <w:t>otherwise,</w:t>
            </w:r>
            <w:r w:rsidR="006E2CC9" w:rsidRPr="008E329A">
              <w:t xml:space="preserve"> </w:t>
            </w:r>
            <w:r w:rsidRPr="008E329A">
              <w:t>shall</w:t>
            </w:r>
            <w:r w:rsidR="006E2CC9" w:rsidRPr="008E329A">
              <w:t xml:space="preserve"> </w:t>
            </w:r>
            <w:r w:rsidRPr="008E329A">
              <w:t>not</w:t>
            </w:r>
            <w:r w:rsidR="006E2CC9" w:rsidRPr="008E329A">
              <w:t xml:space="preserve"> </w:t>
            </w:r>
            <w:r w:rsidRPr="008E329A">
              <w:t>exceed</w:t>
            </w:r>
            <w:r w:rsidR="006E2CC9" w:rsidRPr="008E329A">
              <w:t xml:space="preserve"> </w:t>
            </w:r>
            <w:r w:rsidRPr="008E329A">
              <w:t>the</w:t>
            </w:r>
            <w:r w:rsidR="006E2CC9" w:rsidRPr="008E329A">
              <w:t xml:space="preserve"> </w:t>
            </w:r>
            <w:r w:rsidRPr="008E329A">
              <w:t>total</w:t>
            </w:r>
            <w:r w:rsidR="006E2CC9" w:rsidRPr="008E329A">
              <w:t xml:space="preserve"> </w:t>
            </w:r>
            <w:r w:rsidRPr="008E329A">
              <w:t>Contract</w:t>
            </w:r>
            <w:r w:rsidR="006E2CC9" w:rsidRPr="008E329A">
              <w:t xml:space="preserve"> </w:t>
            </w:r>
            <w:r w:rsidRPr="008E329A">
              <w:t>Price,</w:t>
            </w:r>
            <w:r w:rsidR="006E2CC9" w:rsidRPr="008E329A">
              <w:t xml:space="preserve"> </w:t>
            </w:r>
            <w:r w:rsidRPr="008E329A">
              <w:t>provided</w:t>
            </w:r>
            <w:r w:rsidR="006E2CC9" w:rsidRPr="008E329A">
              <w:t xml:space="preserve"> </w:t>
            </w:r>
            <w:r w:rsidRPr="008E329A">
              <w:t>that</w:t>
            </w:r>
            <w:r w:rsidR="006E2CC9" w:rsidRPr="008E329A">
              <w:t xml:space="preserve"> </w:t>
            </w:r>
            <w:r w:rsidRPr="008E329A">
              <w:t>this</w:t>
            </w:r>
            <w:r w:rsidR="006E2CC9" w:rsidRPr="008E329A">
              <w:t xml:space="preserve"> </w:t>
            </w:r>
            <w:r w:rsidRPr="008E329A">
              <w:t>limitation</w:t>
            </w:r>
            <w:r w:rsidR="006E2CC9" w:rsidRPr="008E329A">
              <w:t xml:space="preserve"> </w:t>
            </w:r>
            <w:r w:rsidRPr="008E329A">
              <w:t>shall</w:t>
            </w:r>
            <w:r w:rsidR="006E2CC9" w:rsidRPr="008E329A">
              <w:t xml:space="preserve"> </w:t>
            </w:r>
            <w:r w:rsidRPr="008E329A">
              <w:t>not</w:t>
            </w:r>
            <w:r w:rsidR="006E2CC9" w:rsidRPr="008E329A">
              <w:t xml:space="preserve"> </w:t>
            </w:r>
            <w:r w:rsidRPr="008E329A">
              <w:t>apply</w:t>
            </w:r>
            <w:r w:rsidR="006E2CC9" w:rsidRPr="008E329A">
              <w:t xml:space="preserve"> </w:t>
            </w:r>
            <w:r w:rsidRPr="008E329A">
              <w:t>to</w:t>
            </w:r>
            <w:r w:rsidR="006E2CC9" w:rsidRPr="008E329A">
              <w:t xml:space="preserve"> </w:t>
            </w:r>
            <w:r w:rsidRPr="008E329A">
              <w:t>the</w:t>
            </w:r>
            <w:r w:rsidR="006E2CC9" w:rsidRPr="008E329A">
              <w:t xml:space="preserve"> </w:t>
            </w:r>
            <w:r w:rsidRPr="008E329A">
              <w:t>cost</w:t>
            </w:r>
            <w:r w:rsidR="006E2CC9" w:rsidRPr="008E329A">
              <w:t xml:space="preserve"> </w:t>
            </w:r>
            <w:r w:rsidRPr="008E329A">
              <w:t>of</w:t>
            </w:r>
            <w:r w:rsidR="006E2CC9" w:rsidRPr="008E329A">
              <w:t xml:space="preserve"> </w:t>
            </w:r>
            <w:r w:rsidRPr="008E329A">
              <w:t>repairing</w:t>
            </w:r>
            <w:r w:rsidR="006E2CC9" w:rsidRPr="008E329A">
              <w:t xml:space="preserve"> </w:t>
            </w:r>
            <w:r w:rsidRPr="008E329A">
              <w:t>or</w:t>
            </w:r>
            <w:r w:rsidR="006E2CC9" w:rsidRPr="008E329A">
              <w:t xml:space="preserve"> </w:t>
            </w:r>
            <w:r w:rsidRPr="008E329A">
              <w:t>replacing</w:t>
            </w:r>
            <w:r w:rsidR="006E2CC9" w:rsidRPr="008E329A">
              <w:t xml:space="preserve"> </w:t>
            </w:r>
            <w:r w:rsidRPr="008E329A">
              <w:t>defective</w:t>
            </w:r>
            <w:r w:rsidR="006E2CC9" w:rsidRPr="008E329A">
              <w:t xml:space="preserve"> </w:t>
            </w:r>
            <w:r w:rsidRPr="008E329A">
              <w:t>equipment,</w:t>
            </w:r>
            <w:r w:rsidR="006E2CC9" w:rsidRPr="008E329A">
              <w:t xml:space="preserve"> </w:t>
            </w:r>
            <w:r w:rsidRPr="008E329A">
              <w:t>or</w:t>
            </w:r>
            <w:r w:rsidR="006E2CC9" w:rsidRPr="008E329A">
              <w:t xml:space="preserve"> </w:t>
            </w:r>
            <w:r w:rsidRPr="008E329A">
              <w:t>to</w:t>
            </w:r>
            <w:r w:rsidR="006E2CC9" w:rsidRPr="008E329A">
              <w:t xml:space="preserve"> </w:t>
            </w:r>
            <w:r w:rsidRPr="008E329A">
              <w:t>any</w:t>
            </w:r>
            <w:r w:rsidR="006E2CC9" w:rsidRPr="008E329A">
              <w:t xml:space="preserve"> </w:t>
            </w:r>
            <w:r w:rsidRPr="008E329A">
              <w:t>obligation</w:t>
            </w:r>
            <w:r w:rsidR="006E2CC9" w:rsidRPr="008E329A">
              <w:t xml:space="preserve"> </w:t>
            </w:r>
            <w:r w:rsidRPr="008E329A">
              <w:t>of</w:t>
            </w:r>
            <w:r w:rsidR="006E2CC9" w:rsidRPr="008E329A">
              <w:t xml:space="preserve"> </w:t>
            </w:r>
            <w:r w:rsidRPr="008E329A">
              <w:t>the</w:t>
            </w:r>
            <w:r w:rsidR="006E2CC9" w:rsidRPr="008E329A">
              <w:t xml:space="preserve"> </w:t>
            </w:r>
            <w:r w:rsidRPr="008E329A">
              <w:t>supplier</w:t>
            </w:r>
            <w:r w:rsidR="006E2CC9" w:rsidRPr="008E329A">
              <w:t xml:space="preserve"> </w:t>
            </w:r>
            <w:r w:rsidRPr="008E329A">
              <w:t>to</w:t>
            </w:r>
            <w:r w:rsidR="006E2CC9" w:rsidRPr="008E329A">
              <w:t xml:space="preserve"> </w:t>
            </w:r>
            <w:r w:rsidRPr="008E329A">
              <w:t>indemnify</w:t>
            </w:r>
            <w:r w:rsidR="006E2CC9" w:rsidRPr="008E329A">
              <w:t xml:space="preserve"> </w:t>
            </w:r>
            <w:r w:rsidRPr="008E329A">
              <w:t>the</w:t>
            </w:r>
            <w:r w:rsidR="006E2CC9" w:rsidRPr="008E329A">
              <w:t xml:space="preserve"> </w:t>
            </w:r>
            <w:r w:rsidR="00C966AF" w:rsidRPr="008E329A">
              <w:t>Purchaser</w:t>
            </w:r>
            <w:r w:rsidR="006E2CC9" w:rsidRPr="008E329A">
              <w:t xml:space="preserve"> </w:t>
            </w:r>
            <w:r w:rsidRPr="008E329A">
              <w:t>with</w:t>
            </w:r>
            <w:r w:rsidR="006E2CC9" w:rsidRPr="008E329A">
              <w:t xml:space="preserve"> </w:t>
            </w:r>
            <w:r w:rsidRPr="008E329A">
              <w:t>respect</w:t>
            </w:r>
            <w:r w:rsidR="006E2CC9" w:rsidRPr="008E329A">
              <w:t xml:space="preserve"> </w:t>
            </w:r>
            <w:r w:rsidRPr="008E329A">
              <w:t>to</w:t>
            </w:r>
            <w:r w:rsidR="006E2CC9" w:rsidRPr="008E329A">
              <w:t xml:space="preserve"> </w:t>
            </w:r>
            <w:r w:rsidRPr="008E329A">
              <w:t>patent</w:t>
            </w:r>
            <w:r w:rsidR="006E2CC9" w:rsidRPr="008E329A">
              <w:t xml:space="preserve"> </w:t>
            </w:r>
            <w:r w:rsidRPr="008E329A">
              <w:t>infringement</w:t>
            </w:r>
          </w:p>
        </w:tc>
      </w:tr>
      <w:tr w:rsidR="00455149" w:rsidRPr="008E329A" w14:paraId="25FA321C" w14:textId="77777777" w:rsidTr="00C952F3">
        <w:tc>
          <w:tcPr>
            <w:tcW w:w="2268" w:type="dxa"/>
          </w:tcPr>
          <w:p w14:paraId="557E4ABC" w14:textId="77777777" w:rsidR="00455149" w:rsidRPr="008E329A" w:rsidRDefault="00455149" w:rsidP="005E11E8">
            <w:pPr>
              <w:pStyle w:val="sec7-clausesBefore0ptAfter10pt"/>
              <w:spacing w:before="120" w:after="120"/>
            </w:pPr>
            <w:bookmarkStart w:id="706" w:name="_Toc167083666"/>
            <w:bookmarkStart w:id="707" w:name="_Toc135757065"/>
            <w:r w:rsidRPr="008E329A">
              <w:t>Change</w:t>
            </w:r>
            <w:r w:rsidR="006E2CC9" w:rsidRPr="008E329A">
              <w:t xml:space="preserve"> </w:t>
            </w:r>
            <w:r w:rsidRPr="008E329A">
              <w:t>in</w:t>
            </w:r>
            <w:r w:rsidR="006E2CC9" w:rsidRPr="008E329A">
              <w:t xml:space="preserve"> </w:t>
            </w:r>
            <w:r w:rsidRPr="008E329A">
              <w:t>Laws</w:t>
            </w:r>
            <w:r w:rsidR="006E2CC9" w:rsidRPr="008E329A">
              <w:t xml:space="preserve"> </w:t>
            </w:r>
            <w:r w:rsidRPr="008E329A">
              <w:t>and</w:t>
            </w:r>
            <w:r w:rsidR="006E2CC9" w:rsidRPr="008E329A">
              <w:t xml:space="preserve"> </w:t>
            </w:r>
            <w:r w:rsidRPr="008E329A">
              <w:t>Regulations</w:t>
            </w:r>
            <w:bookmarkEnd w:id="706"/>
            <w:bookmarkEnd w:id="707"/>
          </w:p>
        </w:tc>
        <w:tc>
          <w:tcPr>
            <w:tcW w:w="6948" w:type="dxa"/>
          </w:tcPr>
          <w:p w14:paraId="6905FE50" w14:textId="77777777" w:rsidR="00455149" w:rsidRPr="008E329A" w:rsidRDefault="00614550" w:rsidP="005E11E8">
            <w:pPr>
              <w:pStyle w:val="Sub-ClauseText"/>
              <w:ind w:left="612" w:hanging="612"/>
              <w:rPr>
                <w:spacing w:val="0"/>
              </w:rPr>
            </w:pPr>
            <w:r w:rsidRPr="008E329A">
              <w:rPr>
                <w:spacing w:val="0"/>
              </w:rPr>
              <w:t>31.1</w:t>
            </w:r>
            <w:r w:rsidRPr="008E329A">
              <w:rPr>
                <w:spacing w:val="0"/>
              </w:rPr>
              <w:tab/>
            </w:r>
            <w:r w:rsidR="00455149" w:rsidRPr="008E329A">
              <w:rPr>
                <w:spacing w:val="0"/>
              </w:rPr>
              <w:t>Unless</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spacing w:val="0"/>
              </w:rPr>
              <w:t>specified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28</w:t>
            </w:r>
            <w:r w:rsidR="006E2CC9" w:rsidRPr="008E329A">
              <w:rPr>
                <w:spacing w:val="0"/>
              </w:rPr>
              <w:t xml:space="preserve"> </w:t>
            </w:r>
            <w:r w:rsidR="00455149" w:rsidRPr="008E329A">
              <w:rPr>
                <w:spacing w:val="0"/>
              </w:rPr>
              <w:t>days</w:t>
            </w:r>
            <w:r w:rsidR="006E2CC9" w:rsidRPr="008E329A">
              <w:rPr>
                <w:spacing w:val="0"/>
              </w:rPr>
              <w:t xml:space="preserve"> </w:t>
            </w:r>
            <w:r w:rsidR="00455149" w:rsidRPr="008E329A">
              <w:rPr>
                <w:spacing w:val="0"/>
              </w:rPr>
              <w:t>prior</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Bid</w:t>
            </w:r>
            <w:r w:rsidR="006E2CC9" w:rsidRPr="008E329A">
              <w:rPr>
                <w:spacing w:val="0"/>
              </w:rPr>
              <w:t xml:space="preserve"> </w:t>
            </w:r>
            <w:r w:rsidR="00455149" w:rsidRPr="008E329A">
              <w:rPr>
                <w:spacing w:val="0"/>
              </w:rPr>
              <w:t>submission,</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law,</w:t>
            </w:r>
            <w:r w:rsidR="006E2CC9" w:rsidRPr="008E329A">
              <w:rPr>
                <w:spacing w:val="0"/>
              </w:rPr>
              <w:t xml:space="preserve"> </w:t>
            </w:r>
            <w:r w:rsidR="00455149" w:rsidRPr="008E329A">
              <w:rPr>
                <w:spacing w:val="0"/>
              </w:rPr>
              <w:t>regulation,</w:t>
            </w:r>
            <w:r w:rsidR="006E2CC9" w:rsidRPr="008E329A">
              <w:rPr>
                <w:spacing w:val="0"/>
              </w:rPr>
              <w:t xml:space="preserve"> </w:t>
            </w:r>
            <w:r w:rsidR="00455149" w:rsidRPr="008E329A">
              <w:rPr>
                <w:spacing w:val="0"/>
              </w:rPr>
              <w:t>ordinance,</w:t>
            </w:r>
            <w:r w:rsidR="006E2CC9" w:rsidRPr="008E329A">
              <w:rPr>
                <w:spacing w:val="0"/>
              </w:rPr>
              <w:t xml:space="preserve"> </w:t>
            </w:r>
            <w:r w:rsidR="00455149" w:rsidRPr="008E329A">
              <w:rPr>
                <w:spacing w:val="0"/>
              </w:rPr>
              <w:t>order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bylaw</w:t>
            </w:r>
            <w:r w:rsidR="006E2CC9" w:rsidRPr="008E329A">
              <w:rPr>
                <w:spacing w:val="0"/>
              </w:rPr>
              <w:t xml:space="preserve"> </w:t>
            </w:r>
            <w:r w:rsidR="00455149" w:rsidRPr="008E329A">
              <w:rPr>
                <w:spacing w:val="0"/>
              </w:rPr>
              <w:t>having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law</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enacted,</w:t>
            </w:r>
            <w:r w:rsidR="006E2CC9" w:rsidRPr="008E329A">
              <w:rPr>
                <w:spacing w:val="0"/>
              </w:rPr>
              <w:t xml:space="preserve"> </w:t>
            </w:r>
            <w:r w:rsidR="00455149" w:rsidRPr="008E329A">
              <w:rPr>
                <w:spacing w:val="0"/>
              </w:rPr>
              <w:t>promulgated,</w:t>
            </w:r>
            <w:r w:rsidR="006E2CC9" w:rsidRPr="008E329A">
              <w:rPr>
                <w:spacing w:val="0"/>
              </w:rPr>
              <w:t xml:space="preserve"> </w:t>
            </w:r>
            <w:r w:rsidR="00455149" w:rsidRPr="008E329A">
              <w:rPr>
                <w:spacing w:val="0"/>
              </w:rPr>
              <w:t>abrogated,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changed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place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C11F49" w:rsidRPr="008E329A">
              <w:rPr>
                <w:spacing w:val="0"/>
              </w:rPr>
              <w:t>Purchaser’s</w:t>
            </w:r>
            <w:r w:rsidR="006E2CC9" w:rsidRPr="008E329A">
              <w:rPr>
                <w:spacing w:val="0"/>
              </w:rPr>
              <w:t xml:space="preserve"> </w:t>
            </w:r>
            <w:r w:rsidR="00C11F49" w:rsidRPr="008E329A">
              <w:rPr>
                <w:spacing w:val="0"/>
              </w:rPr>
              <w:t>Country</w:t>
            </w:r>
            <w:r w:rsidR="006E2CC9" w:rsidRPr="008E329A">
              <w:rPr>
                <w:spacing w:val="0"/>
              </w:rPr>
              <w:t xml:space="preserve"> </w:t>
            </w:r>
            <w:r w:rsidR="00455149" w:rsidRPr="008E329A">
              <w:rPr>
                <w:spacing w:val="0"/>
              </w:rPr>
              <w:t>where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Site</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located</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deemed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include</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change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interpretation</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application</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competent</w:t>
            </w:r>
            <w:r w:rsidR="006E2CC9" w:rsidRPr="008E329A">
              <w:rPr>
                <w:spacing w:val="0"/>
              </w:rPr>
              <w:t xml:space="preserve"> </w:t>
            </w:r>
            <w:r w:rsidR="00455149" w:rsidRPr="008E329A">
              <w:rPr>
                <w:spacing w:val="0"/>
              </w:rPr>
              <w:t>authorities)</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subsequently</w:t>
            </w:r>
            <w:r w:rsidR="006E2CC9" w:rsidRPr="008E329A">
              <w:rPr>
                <w:spacing w:val="0"/>
              </w:rPr>
              <w:t xml:space="preserve"> </w:t>
            </w:r>
            <w:r w:rsidR="00455149" w:rsidRPr="008E329A">
              <w:rPr>
                <w:spacing w:val="0"/>
              </w:rPr>
              <w:t>affects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then</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Date</w:t>
            </w:r>
            <w:r w:rsidR="006E2CC9" w:rsidRPr="008E329A">
              <w:rPr>
                <w:spacing w:val="0"/>
              </w:rPr>
              <w:t xml:space="preserve"> </w:t>
            </w:r>
            <w:r w:rsidR="00455149" w:rsidRPr="008E329A">
              <w:rPr>
                <w:spacing w:val="0"/>
              </w:rPr>
              <w:t>and/or</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correspondingly</w:t>
            </w:r>
            <w:r w:rsidR="006E2CC9" w:rsidRPr="008E329A">
              <w:rPr>
                <w:spacing w:val="0"/>
              </w:rPr>
              <w:t xml:space="preserve"> </w:t>
            </w:r>
            <w:r w:rsidR="00455149" w:rsidRPr="008E329A">
              <w:rPr>
                <w:spacing w:val="0"/>
              </w:rPr>
              <w:t>increased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decreased,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extent</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has</w:t>
            </w:r>
            <w:r w:rsidR="006E2CC9" w:rsidRPr="008E329A">
              <w:rPr>
                <w:spacing w:val="0"/>
              </w:rPr>
              <w:t xml:space="preserve"> </w:t>
            </w:r>
            <w:r w:rsidR="00455149" w:rsidRPr="008E329A">
              <w:rPr>
                <w:spacing w:val="0"/>
              </w:rPr>
              <w:t>thereby</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affected</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Notwithstanding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foregoing,</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additional</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reduced</w:t>
            </w:r>
            <w:r w:rsidR="006E2CC9" w:rsidRPr="008E329A">
              <w:rPr>
                <w:spacing w:val="0"/>
              </w:rPr>
              <w:t xml:space="preserve"> </w:t>
            </w:r>
            <w:proofErr w:type="gramStart"/>
            <w:r w:rsidR="00455149" w:rsidRPr="008E329A">
              <w:rPr>
                <w:spacing w:val="0"/>
              </w:rPr>
              <w:t>cost</w:t>
            </w:r>
            <w:proofErr w:type="gramEnd"/>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separately</w:t>
            </w:r>
            <w:r w:rsidR="006E2CC9" w:rsidRPr="008E329A">
              <w:rPr>
                <w:spacing w:val="0"/>
              </w:rPr>
              <w:t xml:space="preserve"> </w:t>
            </w:r>
            <w:r w:rsidR="00455149" w:rsidRPr="008E329A">
              <w:rPr>
                <w:spacing w:val="0"/>
              </w:rPr>
              <w:t>paid</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credited</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same</w:t>
            </w:r>
            <w:r w:rsidR="006E2CC9" w:rsidRPr="008E329A">
              <w:rPr>
                <w:spacing w:val="0"/>
              </w:rPr>
              <w:t xml:space="preserve"> </w:t>
            </w:r>
            <w:r w:rsidR="00455149" w:rsidRPr="008E329A">
              <w:rPr>
                <w:spacing w:val="0"/>
              </w:rPr>
              <w:t>has</w:t>
            </w:r>
            <w:r w:rsidR="006E2CC9" w:rsidRPr="008E329A">
              <w:rPr>
                <w:spacing w:val="0"/>
              </w:rPr>
              <w:t xml:space="preserve"> </w:t>
            </w:r>
            <w:r w:rsidR="00455149" w:rsidRPr="008E329A">
              <w:rPr>
                <w:spacing w:val="0"/>
              </w:rPr>
              <w:t>already</w:t>
            </w:r>
            <w:r w:rsidR="006E2CC9" w:rsidRPr="008E329A">
              <w:rPr>
                <w:spacing w:val="0"/>
              </w:rPr>
              <w:t xml:space="preserve"> </w:t>
            </w:r>
            <w:r w:rsidR="00455149" w:rsidRPr="008E329A">
              <w:rPr>
                <w:spacing w:val="0"/>
              </w:rPr>
              <w:t>been</w:t>
            </w:r>
            <w:r w:rsidR="006E2CC9" w:rsidRPr="008E329A">
              <w:rPr>
                <w:spacing w:val="0"/>
              </w:rPr>
              <w:t xml:space="preserve"> </w:t>
            </w:r>
            <w:r w:rsidR="00455149" w:rsidRPr="008E329A">
              <w:rPr>
                <w:spacing w:val="0"/>
              </w:rPr>
              <w:t>accounted</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price</w:t>
            </w:r>
            <w:r w:rsidR="006E2CC9" w:rsidRPr="008E329A">
              <w:rPr>
                <w:spacing w:val="0"/>
              </w:rPr>
              <w:t xml:space="preserve"> </w:t>
            </w:r>
            <w:r w:rsidR="00455149" w:rsidRPr="008E329A">
              <w:rPr>
                <w:spacing w:val="0"/>
              </w:rPr>
              <w:t>adjustment</w:t>
            </w:r>
            <w:r w:rsidR="006E2CC9" w:rsidRPr="008E329A">
              <w:rPr>
                <w:spacing w:val="0"/>
              </w:rPr>
              <w:t xml:space="preserve"> </w:t>
            </w:r>
            <w:r w:rsidR="00455149" w:rsidRPr="008E329A">
              <w:rPr>
                <w:spacing w:val="0"/>
              </w:rPr>
              <w:t>provisions</w:t>
            </w:r>
            <w:r w:rsidR="006E2CC9" w:rsidRPr="008E329A">
              <w:rPr>
                <w:spacing w:val="0"/>
              </w:rPr>
              <w:t xml:space="preserve"> </w:t>
            </w:r>
            <w:r w:rsidR="00455149" w:rsidRPr="008E329A">
              <w:rPr>
                <w:spacing w:val="0"/>
              </w:rPr>
              <w:t>where</w:t>
            </w:r>
            <w:r w:rsidR="006E2CC9" w:rsidRPr="008E329A">
              <w:rPr>
                <w:spacing w:val="0"/>
              </w:rPr>
              <w:t xml:space="preserve"> </w:t>
            </w:r>
            <w:r w:rsidR="00455149" w:rsidRPr="008E329A">
              <w:rPr>
                <w:spacing w:val="0"/>
              </w:rPr>
              <w:t>applicable,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accordance</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15</w:t>
            </w:r>
            <w:r w:rsidR="00455149" w:rsidRPr="008E329A">
              <w:rPr>
                <w:spacing w:val="0"/>
              </w:rPr>
              <w:t>.</w:t>
            </w:r>
          </w:p>
        </w:tc>
      </w:tr>
      <w:tr w:rsidR="00455149" w:rsidRPr="008E329A" w14:paraId="08305163" w14:textId="77777777" w:rsidTr="00C952F3">
        <w:tc>
          <w:tcPr>
            <w:tcW w:w="2268" w:type="dxa"/>
          </w:tcPr>
          <w:p w14:paraId="0A6116FF" w14:textId="77777777" w:rsidR="00455149" w:rsidRPr="008E329A" w:rsidRDefault="00455149" w:rsidP="005E11E8">
            <w:pPr>
              <w:pStyle w:val="sec7-clausesBefore0ptAfter10pt"/>
              <w:spacing w:before="120" w:after="120"/>
            </w:pPr>
            <w:bookmarkStart w:id="708" w:name="_Toc167083667"/>
            <w:bookmarkStart w:id="709" w:name="_Toc135757066"/>
            <w:r w:rsidRPr="008E329A">
              <w:t>Force</w:t>
            </w:r>
            <w:r w:rsidR="006E2CC9" w:rsidRPr="008E329A">
              <w:t xml:space="preserve"> </w:t>
            </w:r>
            <w:r w:rsidRPr="008E329A">
              <w:t>Majeure</w:t>
            </w:r>
            <w:bookmarkEnd w:id="708"/>
            <w:bookmarkEnd w:id="709"/>
          </w:p>
        </w:tc>
        <w:tc>
          <w:tcPr>
            <w:tcW w:w="6948" w:type="dxa"/>
          </w:tcPr>
          <w:p w14:paraId="49BBD84D" w14:textId="77777777" w:rsidR="00455149" w:rsidRPr="008E329A" w:rsidRDefault="00614550" w:rsidP="005E11E8">
            <w:pPr>
              <w:pStyle w:val="Sub-ClauseText"/>
              <w:ind w:left="612" w:hanging="612"/>
              <w:rPr>
                <w:spacing w:val="0"/>
              </w:rPr>
            </w:pPr>
            <w:r w:rsidRPr="008E329A">
              <w:rPr>
                <w:spacing w:val="0"/>
              </w:rPr>
              <w:t>32.1</w:t>
            </w:r>
            <w:r w:rsidRPr="008E329A">
              <w:rPr>
                <w:spacing w:val="0"/>
              </w:rPr>
              <w:tab/>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liable</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forfeiture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Security,</w:t>
            </w:r>
            <w:r w:rsidR="006E2CC9" w:rsidRPr="008E329A">
              <w:rPr>
                <w:spacing w:val="0"/>
              </w:rPr>
              <w:t xml:space="preserve"> </w:t>
            </w:r>
            <w:r w:rsidR="00455149" w:rsidRPr="008E329A">
              <w:rPr>
                <w:spacing w:val="0"/>
              </w:rPr>
              <w:t>liquidated</w:t>
            </w:r>
            <w:r w:rsidR="006E2CC9" w:rsidRPr="008E329A">
              <w:rPr>
                <w:spacing w:val="0"/>
              </w:rPr>
              <w:t xml:space="preserve"> </w:t>
            </w:r>
            <w:r w:rsidR="00455149" w:rsidRPr="008E329A">
              <w:rPr>
                <w:spacing w:val="0"/>
              </w:rPr>
              <w:t>damages,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termination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default</w:t>
            </w:r>
            <w:r w:rsidR="006E2CC9" w:rsidRPr="008E329A">
              <w:rPr>
                <w:spacing w:val="0"/>
              </w:rPr>
              <w:t xml:space="preserve"> </w:t>
            </w:r>
            <w:r w:rsidR="00455149" w:rsidRPr="008E329A">
              <w:rPr>
                <w:spacing w:val="0"/>
              </w:rPr>
              <w:t>if</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extent</w:t>
            </w:r>
            <w:r w:rsidR="006E2CC9" w:rsidRPr="008E329A">
              <w:rPr>
                <w:spacing w:val="0"/>
              </w:rPr>
              <w:t xml:space="preserve"> </w:t>
            </w:r>
            <w:r w:rsidR="00455149" w:rsidRPr="008E329A">
              <w:rPr>
                <w:spacing w:val="0"/>
              </w:rPr>
              <w:t>that</w:t>
            </w:r>
            <w:r w:rsidR="006E2CC9" w:rsidRPr="008E329A">
              <w:rPr>
                <w:spacing w:val="0"/>
              </w:rPr>
              <w:t xml:space="preserve"> </w:t>
            </w:r>
            <w:r w:rsidR="009E2D61" w:rsidRPr="008E329A">
              <w:rPr>
                <w:spacing w:val="0"/>
              </w:rPr>
              <w:t>it’s</w:t>
            </w:r>
            <w:r w:rsidR="006E2CC9" w:rsidRPr="008E329A">
              <w:rPr>
                <w:spacing w:val="0"/>
              </w:rPr>
              <w:t xml:space="preserve"> </w:t>
            </w:r>
            <w:r w:rsidR="00455149" w:rsidRPr="008E329A">
              <w:rPr>
                <w:spacing w:val="0"/>
              </w:rPr>
              <w:t>delay</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failure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perform</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result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event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Majeure.</w:t>
            </w:r>
          </w:p>
          <w:p w14:paraId="4665ED7F" w14:textId="77777777" w:rsidR="00455149" w:rsidRPr="008E329A" w:rsidRDefault="00614550" w:rsidP="005E11E8">
            <w:pPr>
              <w:pStyle w:val="Sub-ClauseText"/>
              <w:ind w:left="612" w:hanging="612"/>
              <w:rPr>
                <w:spacing w:val="0"/>
              </w:rPr>
            </w:pPr>
            <w:r w:rsidRPr="008E329A">
              <w:rPr>
                <w:spacing w:val="0"/>
              </w:rPr>
              <w:lastRenderedPageBreak/>
              <w:t>32.2</w:t>
            </w:r>
            <w:r w:rsidRPr="008E329A">
              <w:rPr>
                <w:spacing w:val="0"/>
              </w:rPr>
              <w:tab/>
            </w:r>
            <w:r w:rsidR="00455149" w:rsidRPr="008E329A">
              <w:rPr>
                <w:spacing w:val="0"/>
              </w:rPr>
              <w:t>For</w:t>
            </w:r>
            <w:r w:rsidR="006E2CC9" w:rsidRPr="008E329A">
              <w:rPr>
                <w:spacing w:val="0"/>
              </w:rPr>
              <w:t xml:space="preserve"> </w:t>
            </w:r>
            <w:r w:rsidR="00455149" w:rsidRPr="008E329A">
              <w:rPr>
                <w:spacing w:val="0"/>
              </w:rPr>
              <w:t>purposes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this</w:t>
            </w:r>
            <w:r w:rsidR="006E2CC9" w:rsidRPr="008E329A">
              <w:rPr>
                <w:spacing w:val="0"/>
              </w:rPr>
              <w:t xml:space="preserve"> </w:t>
            </w:r>
            <w:r w:rsidR="00455149" w:rsidRPr="008E329A">
              <w:rPr>
                <w:spacing w:val="0"/>
              </w:rPr>
              <w:t>Clause,</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Majeure”</w:t>
            </w:r>
            <w:r w:rsidR="006E2CC9" w:rsidRPr="008E329A">
              <w:rPr>
                <w:spacing w:val="0"/>
              </w:rPr>
              <w:t xml:space="preserve"> </w:t>
            </w:r>
            <w:r w:rsidR="00455149" w:rsidRPr="008E329A">
              <w:rPr>
                <w:spacing w:val="0"/>
              </w:rPr>
              <w:t>means</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event</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situation</w:t>
            </w:r>
            <w:r w:rsidR="006E2CC9" w:rsidRPr="008E329A">
              <w:rPr>
                <w:spacing w:val="0"/>
              </w:rPr>
              <w:t xml:space="preserve"> </w:t>
            </w:r>
            <w:r w:rsidR="00455149" w:rsidRPr="008E329A">
              <w:rPr>
                <w:spacing w:val="0"/>
              </w:rPr>
              <w:t>beyond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control</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that</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foreseeable,</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unavoidable,</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origin</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due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negligence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lack</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care</w:t>
            </w:r>
            <w:r w:rsidR="006E2CC9" w:rsidRPr="008E329A">
              <w:rPr>
                <w:spacing w:val="0"/>
              </w:rPr>
              <w:t xml:space="preserve"> </w:t>
            </w:r>
            <w:r w:rsidR="00455149" w:rsidRPr="008E329A">
              <w:rPr>
                <w:spacing w:val="0"/>
              </w:rPr>
              <w:t>on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events</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include,</w:t>
            </w:r>
            <w:r w:rsidR="006E2CC9" w:rsidRPr="008E329A">
              <w:rPr>
                <w:spacing w:val="0"/>
              </w:rPr>
              <w:t xml:space="preserve"> </w:t>
            </w:r>
            <w:r w:rsidR="00455149" w:rsidRPr="008E329A">
              <w:rPr>
                <w:spacing w:val="0"/>
              </w:rPr>
              <w:t>but</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limited</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acts</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sovereign</w:t>
            </w:r>
            <w:r w:rsidR="006E2CC9" w:rsidRPr="008E329A">
              <w:rPr>
                <w:spacing w:val="0"/>
              </w:rPr>
              <w:t xml:space="preserve"> </w:t>
            </w:r>
            <w:r w:rsidR="00455149" w:rsidRPr="008E329A">
              <w:rPr>
                <w:spacing w:val="0"/>
              </w:rPr>
              <w:t>capacity,</w:t>
            </w:r>
            <w:r w:rsidR="006E2CC9" w:rsidRPr="008E329A">
              <w:rPr>
                <w:spacing w:val="0"/>
              </w:rPr>
              <w:t xml:space="preserve"> </w:t>
            </w:r>
            <w:r w:rsidR="00455149" w:rsidRPr="008E329A">
              <w:rPr>
                <w:spacing w:val="0"/>
              </w:rPr>
              <w:t>wars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revolutions,</w:t>
            </w:r>
            <w:r w:rsidR="006E2CC9" w:rsidRPr="008E329A">
              <w:rPr>
                <w:spacing w:val="0"/>
              </w:rPr>
              <w:t xml:space="preserve"> </w:t>
            </w:r>
            <w:r w:rsidR="00455149" w:rsidRPr="008E329A">
              <w:rPr>
                <w:spacing w:val="0"/>
              </w:rPr>
              <w:t>fires,</w:t>
            </w:r>
            <w:r w:rsidR="006E2CC9" w:rsidRPr="008E329A">
              <w:rPr>
                <w:spacing w:val="0"/>
              </w:rPr>
              <w:t xml:space="preserve"> </w:t>
            </w:r>
            <w:r w:rsidR="00455149" w:rsidRPr="008E329A">
              <w:rPr>
                <w:spacing w:val="0"/>
              </w:rPr>
              <w:t>floods,</w:t>
            </w:r>
            <w:r w:rsidR="006E2CC9" w:rsidRPr="008E329A">
              <w:rPr>
                <w:spacing w:val="0"/>
              </w:rPr>
              <w:t xml:space="preserve"> </w:t>
            </w:r>
            <w:r w:rsidR="00455149" w:rsidRPr="008E329A">
              <w:rPr>
                <w:spacing w:val="0"/>
              </w:rPr>
              <w:t>epidemics,</w:t>
            </w:r>
            <w:r w:rsidR="006E2CC9" w:rsidRPr="008E329A">
              <w:rPr>
                <w:spacing w:val="0"/>
              </w:rPr>
              <w:t xml:space="preserve"> </w:t>
            </w:r>
            <w:r w:rsidR="00455149" w:rsidRPr="008E329A">
              <w:rPr>
                <w:spacing w:val="0"/>
              </w:rPr>
              <w:t>quarantine</w:t>
            </w:r>
            <w:r w:rsidR="006E2CC9" w:rsidRPr="008E329A">
              <w:rPr>
                <w:spacing w:val="0"/>
              </w:rPr>
              <w:t xml:space="preserve"> </w:t>
            </w:r>
            <w:r w:rsidR="00455149" w:rsidRPr="008E329A">
              <w:rPr>
                <w:spacing w:val="0"/>
              </w:rPr>
              <w:t>restrictions,</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freight</w:t>
            </w:r>
            <w:r w:rsidR="006E2CC9" w:rsidRPr="008E329A">
              <w:rPr>
                <w:spacing w:val="0"/>
              </w:rPr>
              <w:t xml:space="preserve"> </w:t>
            </w:r>
            <w:r w:rsidR="00455149" w:rsidRPr="008E329A">
              <w:rPr>
                <w:spacing w:val="0"/>
              </w:rPr>
              <w:t>embargoes.</w:t>
            </w:r>
          </w:p>
          <w:p w14:paraId="4F54EDB6" w14:textId="77777777" w:rsidR="00455149" w:rsidRPr="008E329A" w:rsidRDefault="00614550" w:rsidP="005E11E8">
            <w:pPr>
              <w:pStyle w:val="Sub-ClauseText"/>
              <w:ind w:left="612" w:hanging="612"/>
              <w:rPr>
                <w:spacing w:val="0"/>
              </w:rPr>
            </w:pPr>
            <w:r w:rsidRPr="008E329A">
              <w:rPr>
                <w:spacing w:val="0"/>
              </w:rPr>
              <w:t>32.3</w:t>
            </w:r>
            <w:r w:rsidRPr="008E329A">
              <w:rPr>
                <w:spacing w:val="0"/>
              </w:rPr>
              <w:tab/>
            </w:r>
            <w:r w:rsidR="00455149" w:rsidRPr="008E329A">
              <w:rPr>
                <w:spacing w:val="0"/>
              </w:rPr>
              <w:t>If</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Majeure</w:t>
            </w:r>
            <w:r w:rsidR="006E2CC9" w:rsidRPr="008E329A">
              <w:rPr>
                <w:spacing w:val="0"/>
              </w:rPr>
              <w:t xml:space="preserve"> </w:t>
            </w:r>
            <w:r w:rsidR="00455149" w:rsidRPr="008E329A">
              <w:rPr>
                <w:spacing w:val="0"/>
              </w:rPr>
              <w:t>situation</w:t>
            </w:r>
            <w:r w:rsidR="006E2CC9" w:rsidRPr="008E329A">
              <w:rPr>
                <w:spacing w:val="0"/>
              </w:rPr>
              <w:t xml:space="preserve"> </w:t>
            </w:r>
            <w:r w:rsidR="00455149" w:rsidRPr="008E329A">
              <w:rPr>
                <w:spacing w:val="0"/>
              </w:rPr>
              <w:t>arises,</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promptly</w:t>
            </w:r>
            <w:r w:rsidR="006E2CC9" w:rsidRPr="008E329A">
              <w:rPr>
                <w:spacing w:val="0"/>
              </w:rPr>
              <w:t xml:space="preserve"> </w:t>
            </w:r>
            <w:r w:rsidR="00455149" w:rsidRPr="008E329A">
              <w:rPr>
                <w:spacing w:val="0"/>
              </w:rPr>
              <w:t>notify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writing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such</w:t>
            </w:r>
            <w:r w:rsidR="006E2CC9" w:rsidRPr="008E329A">
              <w:rPr>
                <w:spacing w:val="0"/>
              </w:rPr>
              <w:t xml:space="preserve"> </w:t>
            </w:r>
            <w:r w:rsidR="00455149" w:rsidRPr="008E329A">
              <w:rPr>
                <w:spacing w:val="0"/>
              </w:rPr>
              <w:t>condition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cause</w:t>
            </w:r>
            <w:r w:rsidR="006E2CC9" w:rsidRPr="008E329A">
              <w:rPr>
                <w:spacing w:val="0"/>
              </w:rPr>
              <w:t xml:space="preserve"> </w:t>
            </w:r>
            <w:r w:rsidR="00455149" w:rsidRPr="008E329A">
              <w:rPr>
                <w:spacing w:val="0"/>
              </w:rPr>
              <w:t>thereof.</w:t>
            </w:r>
            <w:r w:rsidR="006E2CC9" w:rsidRPr="008E329A">
              <w:rPr>
                <w:spacing w:val="0"/>
              </w:rPr>
              <w:t xml:space="preserve"> </w:t>
            </w:r>
            <w:r w:rsidR="00455149" w:rsidRPr="008E329A">
              <w:rPr>
                <w:spacing w:val="0"/>
              </w:rPr>
              <w:t>Unless</w:t>
            </w:r>
            <w:r w:rsidR="006E2CC9" w:rsidRPr="008E329A">
              <w:rPr>
                <w:spacing w:val="0"/>
              </w:rPr>
              <w:t xml:space="preserve"> </w:t>
            </w:r>
            <w:r w:rsidR="00455149" w:rsidRPr="008E329A">
              <w:rPr>
                <w:spacing w:val="0"/>
              </w:rPr>
              <w:t>otherwise</w:t>
            </w:r>
            <w:r w:rsidR="006E2CC9" w:rsidRPr="008E329A">
              <w:rPr>
                <w:spacing w:val="0"/>
              </w:rPr>
              <w:t xml:space="preserve"> </w:t>
            </w:r>
            <w:r w:rsidR="00455149" w:rsidRPr="008E329A">
              <w:rPr>
                <w:spacing w:val="0"/>
              </w:rPr>
              <w:t>directed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writing,</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continue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perform</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far</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reasonably</w:t>
            </w:r>
            <w:r w:rsidR="006E2CC9" w:rsidRPr="008E329A">
              <w:rPr>
                <w:spacing w:val="0"/>
              </w:rPr>
              <w:t xml:space="preserve"> </w:t>
            </w:r>
            <w:proofErr w:type="gramStart"/>
            <w:r w:rsidR="00455149" w:rsidRPr="008E329A">
              <w:rPr>
                <w:spacing w:val="0"/>
              </w:rPr>
              <w:t>practical,</w:t>
            </w:r>
            <w:r w:rsidR="006E2CC9" w:rsidRPr="008E329A">
              <w:rPr>
                <w:spacing w:val="0"/>
              </w:rPr>
              <w:t xml:space="preserve"> </w:t>
            </w:r>
            <w:r w:rsidR="00455149" w:rsidRPr="008E329A">
              <w:rPr>
                <w:spacing w:val="0"/>
              </w:rPr>
              <w:t>and</w:t>
            </w:r>
            <w:proofErr w:type="gramEnd"/>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seek</w:t>
            </w:r>
            <w:r w:rsidR="006E2CC9" w:rsidRPr="008E329A">
              <w:rPr>
                <w:spacing w:val="0"/>
              </w:rPr>
              <w:t xml:space="preserve"> </w:t>
            </w:r>
            <w:r w:rsidR="00455149" w:rsidRPr="008E329A">
              <w:rPr>
                <w:spacing w:val="0"/>
              </w:rPr>
              <w:t>all</w:t>
            </w:r>
            <w:r w:rsidR="006E2CC9" w:rsidRPr="008E329A">
              <w:rPr>
                <w:spacing w:val="0"/>
              </w:rPr>
              <w:t xml:space="preserve"> </w:t>
            </w:r>
            <w:r w:rsidR="00455149" w:rsidRPr="008E329A">
              <w:rPr>
                <w:spacing w:val="0"/>
              </w:rPr>
              <w:t>reasonable</w:t>
            </w:r>
            <w:r w:rsidR="006E2CC9" w:rsidRPr="008E329A">
              <w:rPr>
                <w:spacing w:val="0"/>
              </w:rPr>
              <w:t xml:space="preserve"> </w:t>
            </w:r>
            <w:r w:rsidR="00455149" w:rsidRPr="008E329A">
              <w:rPr>
                <w:spacing w:val="0"/>
              </w:rPr>
              <w:t>alternative</w:t>
            </w:r>
            <w:r w:rsidR="006E2CC9" w:rsidRPr="008E329A">
              <w:rPr>
                <w:spacing w:val="0"/>
              </w:rPr>
              <w:t xml:space="preserve"> </w:t>
            </w:r>
            <w:r w:rsidR="00455149" w:rsidRPr="008E329A">
              <w:rPr>
                <w:spacing w:val="0"/>
              </w:rPr>
              <w:t>means</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not</w:t>
            </w:r>
            <w:r w:rsidR="006E2CC9" w:rsidRPr="008E329A">
              <w:rPr>
                <w:spacing w:val="0"/>
              </w:rPr>
              <w:t xml:space="preserve"> </w:t>
            </w:r>
            <w:r w:rsidR="00455149" w:rsidRPr="008E329A">
              <w:rPr>
                <w:spacing w:val="0"/>
              </w:rPr>
              <w:t>prevented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Majeure</w:t>
            </w:r>
            <w:r w:rsidR="006E2CC9" w:rsidRPr="008E329A">
              <w:rPr>
                <w:spacing w:val="0"/>
              </w:rPr>
              <w:t xml:space="preserve"> </w:t>
            </w:r>
            <w:r w:rsidR="00455149" w:rsidRPr="008E329A">
              <w:rPr>
                <w:spacing w:val="0"/>
              </w:rPr>
              <w:t>event.</w:t>
            </w:r>
          </w:p>
        </w:tc>
      </w:tr>
      <w:tr w:rsidR="00455149" w:rsidRPr="008E329A" w14:paraId="75DEFD29" w14:textId="77777777" w:rsidTr="00C952F3">
        <w:tc>
          <w:tcPr>
            <w:tcW w:w="2268" w:type="dxa"/>
          </w:tcPr>
          <w:p w14:paraId="40AEF684" w14:textId="77777777" w:rsidR="00455149" w:rsidRPr="008E329A" w:rsidRDefault="00455149" w:rsidP="005E11E8">
            <w:pPr>
              <w:pStyle w:val="sec7-clausesBefore0ptAfter10pt"/>
              <w:spacing w:before="120" w:after="120"/>
            </w:pPr>
            <w:bookmarkStart w:id="710" w:name="_Toc167083668"/>
            <w:bookmarkStart w:id="711" w:name="_Toc135757067"/>
            <w:r w:rsidRPr="008E329A">
              <w:lastRenderedPageBreak/>
              <w:t>Change</w:t>
            </w:r>
            <w:r w:rsidR="006E2CC9" w:rsidRPr="008E329A">
              <w:t xml:space="preserve"> </w:t>
            </w:r>
            <w:r w:rsidRPr="008E329A">
              <w:t>Orders</w:t>
            </w:r>
            <w:r w:rsidR="006E2CC9" w:rsidRPr="008E329A">
              <w:t xml:space="preserve"> </w:t>
            </w:r>
            <w:r w:rsidRPr="008E329A">
              <w:t>and</w:t>
            </w:r>
            <w:r w:rsidR="006E2CC9" w:rsidRPr="008E329A">
              <w:t xml:space="preserve"> </w:t>
            </w:r>
            <w:r w:rsidRPr="008E329A">
              <w:t>Contract</w:t>
            </w:r>
            <w:r w:rsidR="006E2CC9" w:rsidRPr="008E329A">
              <w:t xml:space="preserve"> </w:t>
            </w:r>
            <w:r w:rsidRPr="008E329A">
              <w:t>Amendments</w:t>
            </w:r>
            <w:bookmarkEnd w:id="710"/>
            <w:bookmarkEnd w:id="711"/>
            <w:r w:rsidR="006E2CC9" w:rsidRPr="008E329A">
              <w:t xml:space="preserve"> </w:t>
            </w:r>
          </w:p>
        </w:tc>
        <w:tc>
          <w:tcPr>
            <w:tcW w:w="6948" w:type="dxa"/>
          </w:tcPr>
          <w:p w14:paraId="1333FE99" w14:textId="77777777" w:rsidR="00455149" w:rsidRPr="008E329A" w:rsidRDefault="00455149" w:rsidP="00F2630D">
            <w:pPr>
              <w:pStyle w:val="Sub-ClauseText"/>
              <w:numPr>
                <w:ilvl w:val="0"/>
                <w:numId w:val="96"/>
              </w:numPr>
              <w:ind w:left="504" w:hanging="504"/>
              <w:rPr>
                <w:spacing w:val="0"/>
              </w:rPr>
            </w:pP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may</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order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through</w:t>
            </w:r>
            <w:r w:rsidR="006E2CC9" w:rsidRPr="008E329A">
              <w:rPr>
                <w:spacing w:val="0"/>
              </w:rPr>
              <w:t xml:space="preserve"> </w:t>
            </w:r>
            <w:r w:rsidRPr="008E329A">
              <w:rPr>
                <w:spacing w:val="0"/>
              </w:rPr>
              <w:t>notice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accordance</w:t>
            </w:r>
            <w:r w:rsidR="006E2CC9" w:rsidRPr="008E329A">
              <w:rPr>
                <w:spacing w:val="0"/>
              </w:rPr>
              <w:t xml:space="preserve"> </w:t>
            </w:r>
            <w:r w:rsidRPr="008E329A">
              <w:rPr>
                <w:spacing w:val="0"/>
              </w:rPr>
              <w:t>GCC</w:t>
            </w:r>
            <w:r w:rsidR="006E2CC9" w:rsidRPr="008E329A">
              <w:rPr>
                <w:spacing w:val="0"/>
              </w:rPr>
              <w:t xml:space="preserve"> </w:t>
            </w:r>
            <w:r w:rsidRPr="008E329A">
              <w:rPr>
                <w:spacing w:val="0"/>
              </w:rPr>
              <w:t>Clause</w:t>
            </w:r>
            <w:r w:rsidR="006E2CC9" w:rsidRPr="008E329A">
              <w:rPr>
                <w:spacing w:val="0"/>
              </w:rPr>
              <w:t xml:space="preserve"> </w:t>
            </w:r>
            <w:r w:rsidRPr="008E329A">
              <w:rPr>
                <w:spacing w:val="0"/>
              </w:rPr>
              <w:t>8,</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make</w:t>
            </w:r>
            <w:r w:rsidR="006E2CC9" w:rsidRPr="008E329A">
              <w:rPr>
                <w:spacing w:val="0"/>
              </w:rPr>
              <w:t xml:space="preserve"> </w:t>
            </w:r>
            <w:r w:rsidRPr="008E329A">
              <w:rPr>
                <w:spacing w:val="0"/>
              </w:rPr>
              <w:t>changes</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general</w:t>
            </w:r>
            <w:r w:rsidR="006E2CC9" w:rsidRPr="008E329A">
              <w:rPr>
                <w:spacing w:val="0"/>
              </w:rPr>
              <w:t xml:space="preserve"> </w:t>
            </w:r>
            <w:r w:rsidRPr="008E329A">
              <w:rPr>
                <w:spacing w:val="0"/>
              </w:rPr>
              <w:t>scope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one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more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following:</w:t>
            </w:r>
          </w:p>
          <w:p w14:paraId="4CBAE27D" w14:textId="77777777" w:rsidR="00455149" w:rsidRPr="008E329A" w:rsidRDefault="00455149" w:rsidP="005E11E8">
            <w:pPr>
              <w:pStyle w:val="Heading3"/>
              <w:numPr>
                <w:ilvl w:val="2"/>
                <w:numId w:val="50"/>
              </w:numPr>
              <w:spacing w:before="120" w:after="120"/>
            </w:pPr>
            <w:r w:rsidRPr="008E329A">
              <w:t>drawings,</w:t>
            </w:r>
            <w:r w:rsidR="006E2CC9" w:rsidRPr="008E329A">
              <w:t xml:space="preserve"> </w:t>
            </w:r>
            <w:r w:rsidRPr="008E329A">
              <w:t>designs,</w:t>
            </w:r>
            <w:r w:rsidR="006E2CC9" w:rsidRPr="008E329A">
              <w:t xml:space="preserve"> </w:t>
            </w:r>
            <w:r w:rsidRPr="008E329A">
              <w:t>or</w:t>
            </w:r>
            <w:r w:rsidR="006E2CC9" w:rsidRPr="008E329A">
              <w:t xml:space="preserve"> </w:t>
            </w:r>
            <w:r w:rsidRPr="008E329A">
              <w:t>specifications,</w:t>
            </w:r>
            <w:r w:rsidR="006E2CC9" w:rsidRPr="008E329A">
              <w:t xml:space="preserve"> </w:t>
            </w:r>
            <w:r w:rsidRPr="008E329A">
              <w:t>where</w:t>
            </w:r>
            <w:r w:rsidR="006E2CC9" w:rsidRPr="008E329A">
              <w:t xml:space="preserve"> </w:t>
            </w:r>
            <w:r w:rsidRPr="008E329A">
              <w:t>Goods</w:t>
            </w:r>
            <w:r w:rsidR="006E2CC9" w:rsidRPr="008E329A">
              <w:t xml:space="preserve"> </w:t>
            </w:r>
            <w:r w:rsidRPr="008E329A">
              <w:t>to</w:t>
            </w:r>
            <w:r w:rsidR="006E2CC9" w:rsidRPr="008E329A">
              <w:t xml:space="preserve"> </w:t>
            </w:r>
            <w:r w:rsidRPr="008E329A">
              <w:t>be</w:t>
            </w:r>
            <w:r w:rsidR="006E2CC9" w:rsidRPr="008E329A">
              <w:t xml:space="preserve"> </w:t>
            </w:r>
            <w:r w:rsidRPr="008E329A">
              <w:t>furnished</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are</w:t>
            </w:r>
            <w:r w:rsidR="006E2CC9" w:rsidRPr="008E329A">
              <w:t xml:space="preserve"> </w:t>
            </w:r>
            <w:r w:rsidRPr="008E329A">
              <w:t>to</w:t>
            </w:r>
            <w:r w:rsidR="006E2CC9" w:rsidRPr="008E329A">
              <w:t xml:space="preserve"> </w:t>
            </w:r>
            <w:r w:rsidRPr="008E329A">
              <w:t>be</w:t>
            </w:r>
            <w:r w:rsidR="006E2CC9" w:rsidRPr="008E329A">
              <w:t xml:space="preserve"> </w:t>
            </w:r>
            <w:r w:rsidRPr="008E329A">
              <w:t>specifically</w:t>
            </w:r>
            <w:r w:rsidR="006E2CC9" w:rsidRPr="008E329A">
              <w:t xml:space="preserve"> </w:t>
            </w:r>
            <w:r w:rsidRPr="008E329A">
              <w:t>manufactured</w:t>
            </w:r>
            <w:r w:rsidR="006E2CC9" w:rsidRPr="008E329A">
              <w:t xml:space="preserve"> </w:t>
            </w:r>
            <w:r w:rsidRPr="008E329A">
              <w:t>for</w:t>
            </w:r>
            <w:r w:rsidR="006E2CC9" w:rsidRPr="008E329A">
              <w:t xml:space="preserve"> </w:t>
            </w:r>
            <w:r w:rsidRPr="008E329A">
              <w:t>the</w:t>
            </w:r>
            <w:r w:rsidR="006E2CC9" w:rsidRPr="008E329A">
              <w:t xml:space="preserve"> </w:t>
            </w:r>
            <w:r w:rsidRPr="008E329A">
              <w:t>Purchaser;</w:t>
            </w:r>
          </w:p>
          <w:p w14:paraId="388FA403" w14:textId="77777777" w:rsidR="00455149" w:rsidRPr="008E329A" w:rsidRDefault="00455149" w:rsidP="005E11E8">
            <w:pPr>
              <w:pStyle w:val="Heading3"/>
              <w:numPr>
                <w:ilvl w:val="2"/>
                <w:numId w:val="50"/>
              </w:numPr>
              <w:spacing w:before="120" w:after="120"/>
            </w:pPr>
            <w:r w:rsidRPr="008E329A">
              <w:t>the</w:t>
            </w:r>
            <w:r w:rsidR="006E2CC9" w:rsidRPr="008E329A">
              <w:t xml:space="preserve"> </w:t>
            </w:r>
            <w:r w:rsidRPr="008E329A">
              <w:t>method</w:t>
            </w:r>
            <w:r w:rsidR="006E2CC9" w:rsidRPr="008E329A">
              <w:t xml:space="preserve"> </w:t>
            </w:r>
            <w:r w:rsidRPr="008E329A">
              <w:t>of</w:t>
            </w:r>
            <w:r w:rsidR="006E2CC9" w:rsidRPr="008E329A">
              <w:t xml:space="preserve"> </w:t>
            </w:r>
            <w:r w:rsidRPr="008E329A">
              <w:t>shipment</w:t>
            </w:r>
            <w:r w:rsidR="006E2CC9" w:rsidRPr="008E329A">
              <w:t xml:space="preserve"> </w:t>
            </w:r>
            <w:r w:rsidRPr="008E329A">
              <w:t>or</w:t>
            </w:r>
            <w:r w:rsidR="006E2CC9" w:rsidRPr="008E329A">
              <w:t xml:space="preserve"> </w:t>
            </w:r>
            <w:r w:rsidRPr="008E329A">
              <w:t>packing;</w:t>
            </w:r>
          </w:p>
          <w:p w14:paraId="7993CF51" w14:textId="77777777" w:rsidR="00455149" w:rsidRPr="008E329A" w:rsidRDefault="00455149" w:rsidP="005E11E8">
            <w:pPr>
              <w:pStyle w:val="Heading3"/>
              <w:numPr>
                <w:ilvl w:val="2"/>
                <w:numId w:val="50"/>
              </w:numPr>
              <w:spacing w:before="120" w:after="120"/>
            </w:pPr>
            <w:r w:rsidRPr="008E329A">
              <w:t>the</w:t>
            </w:r>
            <w:r w:rsidR="006E2CC9" w:rsidRPr="008E329A">
              <w:t xml:space="preserve"> </w:t>
            </w:r>
            <w:r w:rsidRPr="008E329A">
              <w:t>place</w:t>
            </w:r>
            <w:r w:rsidR="006E2CC9" w:rsidRPr="008E329A">
              <w:t xml:space="preserve"> </w:t>
            </w:r>
            <w:r w:rsidRPr="008E329A">
              <w:t>of</w:t>
            </w:r>
            <w:r w:rsidR="006E2CC9" w:rsidRPr="008E329A">
              <w:t xml:space="preserve"> </w:t>
            </w:r>
            <w:r w:rsidRPr="008E329A">
              <w:t>delivery;</w:t>
            </w:r>
            <w:r w:rsidR="006E2CC9" w:rsidRPr="008E329A">
              <w:t xml:space="preserve"> </w:t>
            </w:r>
            <w:r w:rsidRPr="008E329A">
              <w:t>and</w:t>
            </w:r>
            <w:r w:rsidR="006E2CC9" w:rsidRPr="008E329A">
              <w:t xml:space="preserve"> </w:t>
            </w:r>
          </w:p>
          <w:p w14:paraId="36855A86" w14:textId="77777777" w:rsidR="00455149" w:rsidRPr="008E329A" w:rsidRDefault="00455149" w:rsidP="005E11E8">
            <w:pPr>
              <w:pStyle w:val="Heading3"/>
              <w:numPr>
                <w:ilvl w:val="2"/>
                <w:numId w:val="50"/>
              </w:numPr>
              <w:spacing w:before="120" w:after="120"/>
            </w:pPr>
            <w:r w:rsidRPr="008E329A">
              <w:t>the</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to</w:t>
            </w:r>
            <w:r w:rsidR="006E2CC9" w:rsidRPr="008E329A">
              <w:t xml:space="preserve"> </w:t>
            </w:r>
            <w:r w:rsidRPr="008E329A">
              <w:t>be</w:t>
            </w:r>
            <w:r w:rsidR="006E2CC9" w:rsidRPr="008E329A">
              <w:t xml:space="preserve"> </w:t>
            </w:r>
            <w:r w:rsidRPr="008E329A">
              <w:t>provided</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p>
          <w:p w14:paraId="34EEA983" w14:textId="77777777" w:rsidR="00455149" w:rsidRPr="008E329A" w:rsidRDefault="00455149" w:rsidP="00F2630D">
            <w:pPr>
              <w:pStyle w:val="Sub-ClauseText"/>
              <w:numPr>
                <w:ilvl w:val="0"/>
                <w:numId w:val="96"/>
              </w:numPr>
              <w:ind w:left="504" w:hanging="504"/>
              <w:rPr>
                <w:spacing w:val="0"/>
              </w:rPr>
            </w:pPr>
            <w:r w:rsidRPr="008E329A">
              <w:rPr>
                <w:spacing w:val="0"/>
              </w:rPr>
              <w:t>If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such</w:t>
            </w:r>
            <w:r w:rsidR="006E2CC9" w:rsidRPr="008E329A">
              <w:rPr>
                <w:spacing w:val="0"/>
              </w:rPr>
              <w:t xml:space="preserve"> </w:t>
            </w:r>
            <w:r w:rsidRPr="008E329A">
              <w:rPr>
                <w:spacing w:val="0"/>
              </w:rPr>
              <w:t>change</w:t>
            </w:r>
            <w:r w:rsidR="006E2CC9" w:rsidRPr="008E329A">
              <w:rPr>
                <w:spacing w:val="0"/>
              </w:rPr>
              <w:t xml:space="preserve"> </w:t>
            </w:r>
            <w:r w:rsidRPr="008E329A">
              <w:rPr>
                <w:spacing w:val="0"/>
              </w:rPr>
              <w:t>causes</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increase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decrease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cost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time</w:t>
            </w:r>
            <w:r w:rsidR="006E2CC9" w:rsidRPr="008E329A">
              <w:rPr>
                <w:spacing w:val="0"/>
              </w:rPr>
              <w:t xml:space="preserve"> </w:t>
            </w:r>
            <w:r w:rsidRPr="008E329A">
              <w:rPr>
                <w:spacing w:val="0"/>
              </w:rPr>
              <w:t>required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Supplier’s</w:t>
            </w:r>
            <w:r w:rsidR="006E2CC9" w:rsidRPr="008E329A">
              <w:rPr>
                <w:spacing w:val="0"/>
              </w:rPr>
              <w:t xml:space="preserve"> </w:t>
            </w:r>
            <w:r w:rsidRPr="008E329A">
              <w:rPr>
                <w:spacing w:val="0"/>
              </w:rPr>
              <w:t>performance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provisions</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equitable</w:t>
            </w:r>
            <w:r w:rsidR="006E2CC9" w:rsidRPr="008E329A">
              <w:rPr>
                <w:spacing w:val="0"/>
              </w:rPr>
              <w:t xml:space="preserve"> </w:t>
            </w:r>
            <w:r w:rsidRPr="008E329A">
              <w:rPr>
                <w:spacing w:val="0"/>
              </w:rPr>
              <w:t>adjustment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Price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Delivery/Completion</w:t>
            </w:r>
            <w:r w:rsidR="006E2CC9" w:rsidRPr="008E329A">
              <w:rPr>
                <w:spacing w:val="0"/>
              </w:rPr>
              <w:t xml:space="preserve"> </w:t>
            </w:r>
            <w:r w:rsidRPr="008E329A">
              <w:rPr>
                <w:spacing w:val="0"/>
              </w:rPr>
              <w:t>Schedule,</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both,</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accordingly</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amended.</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claims</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adjustment</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this</w:t>
            </w:r>
            <w:r w:rsidR="006E2CC9" w:rsidRPr="008E329A">
              <w:rPr>
                <w:spacing w:val="0"/>
              </w:rPr>
              <w:t xml:space="preserve"> </w:t>
            </w:r>
            <w:r w:rsidRPr="008E329A">
              <w:rPr>
                <w:spacing w:val="0"/>
              </w:rPr>
              <w:t>Clause</w:t>
            </w:r>
            <w:r w:rsidR="006E2CC9" w:rsidRPr="008E329A">
              <w:rPr>
                <w:spacing w:val="0"/>
              </w:rPr>
              <w:t xml:space="preserve"> </w:t>
            </w:r>
            <w:r w:rsidRPr="008E329A">
              <w:rPr>
                <w:spacing w:val="0"/>
              </w:rPr>
              <w:t>must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asserted</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twenty-eight</w:t>
            </w:r>
            <w:r w:rsidR="006E2CC9" w:rsidRPr="008E329A">
              <w:rPr>
                <w:spacing w:val="0"/>
              </w:rPr>
              <w:t xml:space="preserve"> </w:t>
            </w:r>
            <w:r w:rsidRPr="008E329A">
              <w:rPr>
                <w:spacing w:val="0"/>
              </w:rPr>
              <w:t>(28)</w:t>
            </w:r>
            <w:r w:rsidR="006E2CC9" w:rsidRPr="008E329A">
              <w:rPr>
                <w:spacing w:val="0"/>
              </w:rPr>
              <w:t xml:space="preserve"> </w:t>
            </w:r>
            <w:r w:rsidRPr="008E329A">
              <w:rPr>
                <w:spacing w:val="0"/>
              </w:rPr>
              <w:t>days</w:t>
            </w:r>
            <w:r w:rsidR="006E2CC9" w:rsidRPr="008E329A">
              <w:rPr>
                <w:spacing w:val="0"/>
              </w:rPr>
              <w:t xml:space="preserve"> </w:t>
            </w:r>
            <w:r w:rsidRPr="008E329A">
              <w:rPr>
                <w:spacing w:val="0"/>
              </w:rPr>
              <w:t>from</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date</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Supplier’s</w:t>
            </w:r>
            <w:r w:rsidR="006E2CC9" w:rsidRPr="008E329A">
              <w:rPr>
                <w:spacing w:val="0"/>
              </w:rPr>
              <w:t xml:space="preserve"> </w:t>
            </w:r>
            <w:r w:rsidRPr="008E329A">
              <w:rPr>
                <w:spacing w:val="0"/>
              </w:rPr>
              <w:t>receipt</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Purchaser’s</w:t>
            </w:r>
            <w:r w:rsidR="006E2CC9" w:rsidRPr="008E329A">
              <w:rPr>
                <w:spacing w:val="0"/>
              </w:rPr>
              <w:t xml:space="preserve"> </w:t>
            </w:r>
            <w:r w:rsidRPr="008E329A">
              <w:rPr>
                <w:spacing w:val="0"/>
              </w:rPr>
              <w:t>change</w:t>
            </w:r>
            <w:r w:rsidR="006E2CC9" w:rsidRPr="008E329A">
              <w:rPr>
                <w:spacing w:val="0"/>
              </w:rPr>
              <w:t xml:space="preserve"> </w:t>
            </w:r>
            <w:r w:rsidRPr="008E329A">
              <w:rPr>
                <w:spacing w:val="0"/>
              </w:rPr>
              <w:t>order.</w:t>
            </w:r>
          </w:p>
          <w:p w14:paraId="42E9D078" w14:textId="77777777" w:rsidR="00455149" w:rsidRPr="008E329A" w:rsidRDefault="00455149" w:rsidP="00F2630D">
            <w:pPr>
              <w:pStyle w:val="Sub-ClauseText"/>
              <w:numPr>
                <w:ilvl w:val="0"/>
                <w:numId w:val="96"/>
              </w:numPr>
              <w:ind w:left="504" w:hanging="504"/>
              <w:rPr>
                <w:spacing w:val="0"/>
              </w:rPr>
            </w:pPr>
            <w:r w:rsidRPr="008E329A">
              <w:rPr>
                <w:spacing w:val="0"/>
              </w:rPr>
              <w:t>Prices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charged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that</w:t>
            </w:r>
            <w:r w:rsidR="006E2CC9" w:rsidRPr="008E329A">
              <w:rPr>
                <w:spacing w:val="0"/>
              </w:rPr>
              <w:t xml:space="preserve"> </w:t>
            </w:r>
            <w:r w:rsidRPr="008E329A">
              <w:rPr>
                <w:spacing w:val="0"/>
              </w:rPr>
              <w:t>might</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needed</w:t>
            </w:r>
            <w:r w:rsidR="006E2CC9" w:rsidRPr="008E329A">
              <w:rPr>
                <w:spacing w:val="0"/>
              </w:rPr>
              <w:t xml:space="preserve"> </w:t>
            </w:r>
            <w:r w:rsidRPr="008E329A">
              <w:rPr>
                <w:spacing w:val="0"/>
              </w:rPr>
              <w:t>but</w:t>
            </w:r>
            <w:r w:rsidR="006E2CC9" w:rsidRPr="008E329A">
              <w:rPr>
                <w:spacing w:val="0"/>
              </w:rPr>
              <w:t xml:space="preserve"> </w:t>
            </w:r>
            <w:r w:rsidRPr="008E329A">
              <w:rPr>
                <w:spacing w:val="0"/>
              </w:rPr>
              <w:t>which</w:t>
            </w:r>
            <w:r w:rsidR="006E2CC9" w:rsidRPr="008E329A">
              <w:rPr>
                <w:spacing w:val="0"/>
              </w:rPr>
              <w:t xml:space="preserve"> </w:t>
            </w:r>
            <w:r w:rsidRPr="008E329A">
              <w:rPr>
                <w:spacing w:val="0"/>
              </w:rPr>
              <w:t>were</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included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agreed</w:t>
            </w:r>
            <w:r w:rsidR="006E2CC9" w:rsidRPr="008E329A">
              <w:rPr>
                <w:spacing w:val="0"/>
              </w:rPr>
              <w:t xml:space="preserve"> </w:t>
            </w:r>
            <w:r w:rsidRPr="008E329A">
              <w:rPr>
                <w:spacing w:val="0"/>
              </w:rPr>
              <w:t>upon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advance</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parties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not</w:t>
            </w:r>
            <w:r w:rsidR="006E2CC9" w:rsidRPr="008E329A">
              <w:rPr>
                <w:spacing w:val="0"/>
              </w:rPr>
              <w:t xml:space="preserve"> </w:t>
            </w:r>
            <w:r w:rsidRPr="008E329A">
              <w:rPr>
                <w:spacing w:val="0"/>
              </w:rPr>
              <w:t>exceed</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prevailing</w:t>
            </w:r>
            <w:r w:rsidR="006E2CC9" w:rsidRPr="008E329A">
              <w:rPr>
                <w:spacing w:val="0"/>
              </w:rPr>
              <w:t xml:space="preserve"> </w:t>
            </w:r>
            <w:r w:rsidRPr="008E329A">
              <w:rPr>
                <w:spacing w:val="0"/>
              </w:rPr>
              <w:t>rates</w:t>
            </w:r>
            <w:r w:rsidR="006E2CC9" w:rsidRPr="008E329A">
              <w:rPr>
                <w:spacing w:val="0"/>
              </w:rPr>
              <w:t xml:space="preserve"> </w:t>
            </w:r>
            <w:r w:rsidRPr="008E329A">
              <w:rPr>
                <w:spacing w:val="0"/>
              </w:rPr>
              <w:t>charged</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parties</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similar</w:t>
            </w:r>
            <w:r w:rsidR="006E2CC9" w:rsidRPr="008E329A">
              <w:rPr>
                <w:spacing w:val="0"/>
              </w:rPr>
              <w:t xml:space="preserve"> </w:t>
            </w:r>
            <w:r w:rsidRPr="008E329A">
              <w:rPr>
                <w:spacing w:val="0"/>
              </w:rPr>
              <w:t>services.</w:t>
            </w:r>
          </w:p>
          <w:p w14:paraId="1EEF692E" w14:textId="77777777" w:rsidR="00A349DA" w:rsidRPr="008E329A" w:rsidRDefault="00A349DA" w:rsidP="00F2630D">
            <w:pPr>
              <w:pStyle w:val="Sub-ClauseText"/>
              <w:numPr>
                <w:ilvl w:val="0"/>
                <w:numId w:val="96"/>
              </w:numPr>
              <w:ind w:left="594" w:hanging="594"/>
              <w:rPr>
                <w:rFonts w:ascii="Times" w:hAnsi="Times"/>
                <w:color w:val="000000"/>
                <w:szCs w:val="24"/>
              </w:rPr>
            </w:pPr>
            <w:r w:rsidRPr="008E329A">
              <w:rPr>
                <w:b/>
                <w:noProof/>
              </w:rPr>
              <w:t>Value Engineering:</w:t>
            </w:r>
            <w:r w:rsidRPr="008E329A">
              <w:rPr>
                <w:noProof/>
              </w:rPr>
              <w:t xml:space="preserve"> </w:t>
            </w:r>
            <w:r w:rsidRPr="008E329A">
              <w:rPr>
                <w:rFonts w:ascii="Times" w:hAnsi="Times"/>
                <w:color w:val="000000"/>
                <w:szCs w:val="24"/>
              </w:rPr>
              <w:t xml:space="preserve">The </w:t>
            </w:r>
            <w:r w:rsidR="00BD1F2C" w:rsidRPr="008E329A">
              <w:rPr>
                <w:rFonts w:ascii="Times" w:hAnsi="Times"/>
                <w:color w:val="000000"/>
                <w:szCs w:val="24"/>
              </w:rPr>
              <w:t xml:space="preserve">Supplier </w:t>
            </w:r>
            <w:r w:rsidRPr="008E329A">
              <w:rPr>
                <w:rFonts w:ascii="Times" w:hAnsi="Times"/>
                <w:color w:val="000000"/>
                <w:szCs w:val="24"/>
              </w:rPr>
              <w:t>may prepare, at its own cost, a value engineering proposal at any time during the performance of the contract. The value engineering proposal shall, at a minimum, include the following;</w:t>
            </w:r>
          </w:p>
          <w:p w14:paraId="61A2DE87" w14:textId="77777777" w:rsidR="00A349DA" w:rsidRPr="008E329A" w:rsidRDefault="00A349DA" w:rsidP="00F2630D">
            <w:pPr>
              <w:pStyle w:val="ListParagraph"/>
              <w:numPr>
                <w:ilvl w:val="0"/>
                <w:numId w:val="97"/>
              </w:numPr>
              <w:spacing w:before="120" w:after="120"/>
              <w:ind w:left="1131" w:hanging="540"/>
              <w:contextualSpacing w:val="0"/>
              <w:jc w:val="both"/>
              <w:rPr>
                <w:rFonts w:ascii="Times" w:hAnsi="Times"/>
                <w:color w:val="000000"/>
              </w:rPr>
            </w:pPr>
            <w:r w:rsidRPr="008E329A">
              <w:rPr>
                <w:rFonts w:ascii="Times" w:hAnsi="Times"/>
                <w:color w:val="000000"/>
              </w:rPr>
              <w:lastRenderedPageBreak/>
              <w:t>the proposed change(s), and a description of the difference to the existing contract requirements;</w:t>
            </w:r>
          </w:p>
          <w:p w14:paraId="403FD28F" w14:textId="77777777" w:rsidR="00A349DA" w:rsidRPr="008E329A" w:rsidRDefault="00A349DA" w:rsidP="00F2630D">
            <w:pPr>
              <w:pStyle w:val="ListParagraph"/>
              <w:numPr>
                <w:ilvl w:val="0"/>
                <w:numId w:val="97"/>
              </w:numPr>
              <w:spacing w:before="120" w:after="120"/>
              <w:ind w:left="1131" w:hanging="540"/>
              <w:contextualSpacing w:val="0"/>
              <w:jc w:val="both"/>
              <w:rPr>
                <w:rFonts w:ascii="Times" w:hAnsi="Times"/>
                <w:color w:val="000000"/>
                <w:szCs w:val="24"/>
              </w:rPr>
            </w:pPr>
            <w:r w:rsidRPr="008E329A">
              <w:rPr>
                <w:rFonts w:ascii="Times" w:hAnsi="Times"/>
                <w:color w:val="000000"/>
                <w:szCs w:val="24"/>
              </w:rPr>
              <w:t xml:space="preserve">a full cost/benefit analysis of the proposed change(s) including a description and estimate of costs (including life cycle costs) the </w:t>
            </w:r>
            <w:r w:rsidR="00114FDC" w:rsidRPr="008E329A">
              <w:rPr>
                <w:rFonts w:ascii="Times" w:hAnsi="Times"/>
                <w:color w:val="000000"/>
                <w:szCs w:val="24"/>
              </w:rPr>
              <w:t>Purchaser</w:t>
            </w:r>
            <w:r w:rsidRPr="008E329A">
              <w:rPr>
                <w:rFonts w:ascii="Times" w:hAnsi="Times"/>
                <w:color w:val="000000"/>
                <w:szCs w:val="24"/>
              </w:rPr>
              <w:t xml:space="preserve"> may incur in implementing the value engineering proposal; and</w:t>
            </w:r>
          </w:p>
          <w:p w14:paraId="6B7D98E7" w14:textId="77777777" w:rsidR="00A349DA" w:rsidRPr="008E329A" w:rsidRDefault="00A349DA" w:rsidP="00F2630D">
            <w:pPr>
              <w:pStyle w:val="ListParagraph"/>
              <w:numPr>
                <w:ilvl w:val="0"/>
                <w:numId w:val="97"/>
              </w:numPr>
              <w:spacing w:before="120" w:after="120"/>
              <w:ind w:left="1131" w:hanging="540"/>
              <w:contextualSpacing w:val="0"/>
              <w:jc w:val="both"/>
              <w:rPr>
                <w:rFonts w:ascii="Times" w:hAnsi="Times"/>
                <w:color w:val="000000"/>
                <w:szCs w:val="24"/>
              </w:rPr>
            </w:pPr>
            <w:r w:rsidRPr="008E329A">
              <w:rPr>
                <w:rFonts w:ascii="Times" w:hAnsi="Times"/>
                <w:color w:val="000000"/>
                <w:szCs w:val="24"/>
              </w:rPr>
              <w:t>a description of any effect(s) of the change on performance/functionality.</w:t>
            </w:r>
          </w:p>
          <w:p w14:paraId="4C5FD7C5" w14:textId="77777777" w:rsidR="00A349DA" w:rsidRPr="008E329A" w:rsidRDefault="00A349DA" w:rsidP="005E11E8">
            <w:pPr>
              <w:spacing w:before="120" w:after="120"/>
              <w:ind w:left="594"/>
              <w:rPr>
                <w:rFonts w:ascii="Times" w:hAnsi="Times"/>
                <w:color w:val="000000"/>
              </w:rPr>
            </w:pPr>
            <w:r w:rsidRPr="008E329A">
              <w:rPr>
                <w:rFonts w:ascii="Times" w:hAnsi="Times"/>
                <w:color w:val="000000"/>
                <w:szCs w:val="24"/>
              </w:rPr>
              <w:t xml:space="preserve">The </w:t>
            </w:r>
            <w:r w:rsidR="00114FDC" w:rsidRPr="008E329A">
              <w:rPr>
                <w:rFonts w:ascii="Times" w:hAnsi="Times"/>
                <w:color w:val="000000"/>
                <w:szCs w:val="24"/>
              </w:rPr>
              <w:t>Purchaser</w:t>
            </w:r>
            <w:r w:rsidRPr="008E329A">
              <w:rPr>
                <w:rFonts w:ascii="Times" w:hAnsi="Times"/>
                <w:color w:val="000000"/>
                <w:szCs w:val="24"/>
              </w:rPr>
              <w:t xml:space="preserve"> may accept the value engineering proposal if the proposal demonstrates benefits that:</w:t>
            </w:r>
          </w:p>
          <w:p w14:paraId="13E5722B" w14:textId="77777777" w:rsidR="00A349DA" w:rsidRPr="008E329A" w:rsidRDefault="00A349DA" w:rsidP="00F2630D">
            <w:pPr>
              <w:pStyle w:val="ListParagraph"/>
              <w:numPr>
                <w:ilvl w:val="0"/>
                <w:numId w:val="98"/>
              </w:numPr>
              <w:spacing w:before="120" w:after="120"/>
              <w:ind w:left="1131" w:hanging="540"/>
              <w:contextualSpacing w:val="0"/>
              <w:rPr>
                <w:rFonts w:ascii="Times" w:hAnsi="Times"/>
                <w:color w:val="000000"/>
                <w:szCs w:val="24"/>
              </w:rPr>
            </w:pPr>
            <w:r w:rsidRPr="008E329A">
              <w:rPr>
                <w:rFonts w:ascii="Times" w:hAnsi="Times"/>
                <w:color w:val="000000"/>
                <w:szCs w:val="24"/>
              </w:rPr>
              <w:t>accelerates the delivery period; or</w:t>
            </w:r>
          </w:p>
          <w:p w14:paraId="645987AD" w14:textId="77777777" w:rsidR="00A349DA" w:rsidRPr="008E329A" w:rsidRDefault="00A349DA" w:rsidP="00F2630D">
            <w:pPr>
              <w:pStyle w:val="ListParagraph"/>
              <w:numPr>
                <w:ilvl w:val="0"/>
                <w:numId w:val="98"/>
              </w:numPr>
              <w:spacing w:before="120" w:after="120"/>
              <w:ind w:left="1131" w:hanging="540"/>
              <w:contextualSpacing w:val="0"/>
              <w:rPr>
                <w:rFonts w:ascii="Times" w:hAnsi="Times"/>
                <w:color w:val="000000"/>
              </w:rPr>
            </w:pPr>
            <w:r w:rsidRPr="008E329A">
              <w:rPr>
                <w:rFonts w:ascii="Times" w:hAnsi="Times"/>
                <w:color w:val="000000"/>
                <w:szCs w:val="24"/>
              </w:rPr>
              <w:t xml:space="preserve">reduces the Contract Price or the life cycle costs to the </w:t>
            </w:r>
            <w:r w:rsidR="00114FDC" w:rsidRPr="008E329A">
              <w:rPr>
                <w:rFonts w:ascii="Times" w:hAnsi="Times"/>
                <w:color w:val="000000"/>
                <w:szCs w:val="24"/>
              </w:rPr>
              <w:t>Purchaser</w:t>
            </w:r>
            <w:r w:rsidRPr="008E329A">
              <w:rPr>
                <w:rFonts w:ascii="Times" w:hAnsi="Times"/>
                <w:color w:val="000000"/>
                <w:szCs w:val="24"/>
              </w:rPr>
              <w:t>; or</w:t>
            </w:r>
          </w:p>
          <w:p w14:paraId="59B6F08E" w14:textId="77777777" w:rsidR="00A349DA" w:rsidRPr="008E329A" w:rsidRDefault="00A349DA" w:rsidP="00F2630D">
            <w:pPr>
              <w:pStyle w:val="ListParagraph"/>
              <w:numPr>
                <w:ilvl w:val="0"/>
                <w:numId w:val="98"/>
              </w:numPr>
              <w:spacing w:before="120" w:after="120"/>
              <w:ind w:left="1131" w:hanging="540"/>
              <w:contextualSpacing w:val="0"/>
              <w:rPr>
                <w:rFonts w:ascii="Times" w:hAnsi="Times"/>
                <w:color w:val="000000"/>
              </w:rPr>
            </w:pPr>
            <w:r w:rsidRPr="008E329A">
              <w:rPr>
                <w:rFonts w:ascii="Times" w:hAnsi="Times"/>
                <w:color w:val="000000"/>
                <w:szCs w:val="24"/>
              </w:rPr>
              <w:t xml:space="preserve">improves the quality, efficiency or sustainability of the </w:t>
            </w:r>
            <w:r w:rsidRPr="008E329A">
              <w:rPr>
                <w:rFonts w:ascii="Times" w:hAnsi="Times"/>
                <w:color w:val="000000"/>
              </w:rPr>
              <w:t>Goods</w:t>
            </w:r>
            <w:r w:rsidRPr="008E329A">
              <w:rPr>
                <w:rFonts w:ascii="Times" w:hAnsi="Times"/>
                <w:color w:val="000000"/>
                <w:szCs w:val="24"/>
              </w:rPr>
              <w:t>; or</w:t>
            </w:r>
          </w:p>
          <w:p w14:paraId="5A376953" w14:textId="77777777" w:rsidR="00A349DA" w:rsidRPr="008E329A" w:rsidRDefault="00A349DA" w:rsidP="00F2630D">
            <w:pPr>
              <w:pStyle w:val="ListParagraph"/>
              <w:numPr>
                <w:ilvl w:val="0"/>
                <w:numId w:val="98"/>
              </w:numPr>
              <w:spacing w:before="120" w:after="120"/>
              <w:ind w:left="1131" w:hanging="540"/>
              <w:contextualSpacing w:val="0"/>
              <w:rPr>
                <w:rFonts w:ascii="Times" w:hAnsi="Times"/>
                <w:color w:val="000000"/>
                <w:szCs w:val="24"/>
              </w:rPr>
            </w:pPr>
            <w:r w:rsidRPr="008E329A">
              <w:rPr>
                <w:rFonts w:ascii="Times" w:hAnsi="Times"/>
                <w:color w:val="000000"/>
                <w:szCs w:val="24"/>
              </w:rPr>
              <w:t xml:space="preserve">yields any other benefits to the </w:t>
            </w:r>
            <w:r w:rsidR="00114FDC" w:rsidRPr="008E329A">
              <w:rPr>
                <w:rFonts w:ascii="Times" w:hAnsi="Times"/>
                <w:color w:val="000000"/>
                <w:szCs w:val="24"/>
              </w:rPr>
              <w:t>Purchaser</w:t>
            </w:r>
            <w:r w:rsidRPr="008E329A">
              <w:rPr>
                <w:rFonts w:ascii="Times" w:hAnsi="Times"/>
                <w:color w:val="000000"/>
                <w:szCs w:val="24"/>
              </w:rPr>
              <w:t>,</w:t>
            </w:r>
          </w:p>
          <w:p w14:paraId="1AD08B04" w14:textId="77777777" w:rsidR="00A349DA" w:rsidRPr="008E329A" w:rsidRDefault="00A349DA" w:rsidP="005E11E8">
            <w:pPr>
              <w:spacing w:before="120" w:after="120"/>
              <w:ind w:left="594"/>
              <w:rPr>
                <w:rFonts w:ascii="Times" w:hAnsi="Times"/>
                <w:color w:val="000000"/>
                <w:szCs w:val="24"/>
              </w:rPr>
            </w:pPr>
            <w:r w:rsidRPr="008E329A">
              <w:rPr>
                <w:rFonts w:ascii="Times" w:hAnsi="Times"/>
                <w:color w:val="000000"/>
                <w:szCs w:val="24"/>
              </w:rPr>
              <w:t>without compromising the necessary functions of the Facilities.</w:t>
            </w:r>
          </w:p>
          <w:p w14:paraId="4D71E794" w14:textId="77777777" w:rsidR="00A349DA" w:rsidRPr="008E329A" w:rsidRDefault="00A349DA" w:rsidP="005E11E8">
            <w:pPr>
              <w:spacing w:before="120" w:after="120"/>
              <w:ind w:left="594"/>
              <w:rPr>
                <w:rFonts w:ascii="Times" w:hAnsi="Times"/>
                <w:color w:val="000000"/>
                <w:szCs w:val="24"/>
              </w:rPr>
            </w:pPr>
            <w:r w:rsidRPr="008E329A">
              <w:rPr>
                <w:rFonts w:ascii="Times" w:hAnsi="Times"/>
                <w:color w:val="000000"/>
                <w:szCs w:val="24"/>
              </w:rPr>
              <w:t xml:space="preserve">If the value engineering proposal is approved by the </w:t>
            </w:r>
            <w:r w:rsidR="00114FDC" w:rsidRPr="008E329A">
              <w:rPr>
                <w:rFonts w:ascii="Times" w:hAnsi="Times"/>
                <w:color w:val="000000"/>
                <w:szCs w:val="24"/>
              </w:rPr>
              <w:t>Purchaser</w:t>
            </w:r>
            <w:r w:rsidRPr="008E329A">
              <w:rPr>
                <w:rFonts w:ascii="Times" w:hAnsi="Times"/>
                <w:color w:val="000000"/>
                <w:szCs w:val="24"/>
              </w:rPr>
              <w:t xml:space="preserve"> and results in:</w:t>
            </w:r>
          </w:p>
          <w:p w14:paraId="25CDEB6A" w14:textId="77777777" w:rsidR="00A349DA" w:rsidRPr="008E329A" w:rsidRDefault="00A349DA" w:rsidP="00F2630D">
            <w:pPr>
              <w:pStyle w:val="ListParagraph"/>
              <w:numPr>
                <w:ilvl w:val="0"/>
                <w:numId w:val="99"/>
              </w:numPr>
              <w:spacing w:before="120" w:after="120"/>
              <w:ind w:left="1131" w:hanging="540"/>
              <w:contextualSpacing w:val="0"/>
              <w:jc w:val="both"/>
              <w:rPr>
                <w:rFonts w:ascii="Times" w:hAnsi="Times"/>
                <w:color w:val="000000"/>
                <w:szCs w:val="24"/>
              </w:rPr>
            </w:pPr>
            <w:r w:rsidRPr="008E329A">
              <w:rPr>
                <w:rFonts w:ascii="Times" w:hAnsi="Times"/>
                <w:color w:val="000000"/>
                <w:szCs w:val="24"/>
              </w:rPr>
              <w:t>a reduction of the Contract Price; the amount to be paid to the</w:t>
            </w:r>
            <w:r w:rsidR="00BD1F2C" w:rsidRPr="008E329A">
              <w:rPr>
                <w:rFonts w:ascii="Times" w:hAnsi="Times"/>
                <w:color w:val="000000"/>
                <w:szCs w:val="24"/>
              </w:rPr>
              <w:t xml:space="preserve"> Supplier</w:t>
            </w:r>
            <w:r w:rsidRPr="008E329A">
              <w:rPr>
                <w:rFonts w:ascii="Times" w:hAnsi="Times"/>
                <w:color w:val="000000"/>
                <w:szCs w:val="24"/>
              </w:rPr>
              <w:t xml:space="preserve"> shall be the percentage specified </w:t>
            </w:r>
            <w:r w:rsidRPr="008E329A">
              <w:rPr>
                <w:rFonts w:ascii="Times" w:hAnsi="Times"/>
                <w:b/>
                <w:color w:val="000000"/>
                <w:szCs w:val="24"/>
              </w:rPr>
              <w:t>in the P</w:t>
            </w:r>
            <w:r w:rsidRPr="008E329A">
              <w:rPr>
                <w:rFonts w:ascii="Times" w:hAnsi="Times"/>
                <w:b/>
                <w:color w:val="000000"/>
              </w:rPr>
              <w:t>C</w:t>
            </w:r>
            <w:r w:rsidRPr="008E329A">
              <w:rPr>
                <w:rFonts w:ascii="Times" w:hAnsi="Times"/>
                <w:b/>
                <w:color w:val="000000"/>
                <w:szCs w:val="24"/>
              </w:rPr>
              <w:t>C</w:t>
            </w:r>
            <w:r w:rsidRPr="008E329A">
              <w:rPr>
                <w:rFonts w:ascii="Times" w:hAnsi="Times"/>
                <w:color w:val="000000"/>
                <w:szCs w:val="24"/>
              </w:rPr>
              <w:t xml:space="preserve"> of the reduction in the Contract Price; or</w:t>
            </w:r>
          </w:p>
          <w:p w14:paraId="67CD0265" w14:textId="77777777" w:rsidR="00A349DA" w:rsidRPr="008E329A" w:rsidRDefault="00A349DA" w:rsidP="00F2630D">
            <w:pPr>
              <w:pStyle w:val="ListParagraph"/>
              <w:numPr>
                <w:ilvl w:val="0"/>
                <w:numId w:val="99"/>
              </w:numPr>
              <w:spacing w:before="120" w:after="120"/>
              <w:ind w:left="1131" w:hanging="540"/>
              <w:contextualSpacing w:val="0"/>
              <w:jc w:val="both"/>
              <w:rPr>
                <w:rFonts w:ascii="Times" w:hAnsi="Times"/>
                <w:color w:val="000000"/>
                <w:szCs w:val="24"/>
              </w:rPr>
            </w:pPr>
            <w:r w:rsidRPr="008E329A">
              <w:rPr>
                <w:rFonts w:ascii="Times" w:hAnsi="Times"/>
                <w:color w:val="000000"/>
                <w:szCs w:val="24"/>
              </w:rPr>
              <w:t>an increase in the Contract Price; but results in a reduction in life cycle costs due to any benefit described in (a) to (d) above, the amount to be paid to the</w:t>
            </w:r>
            <w:r w:rsidR="00BD1F2C" w:rsidRPr="008E329A">
              <w:rPr>
                <w:rFonts w:ascii="Times" w:hAnsi="Times"/>
                <w:color w:val="000000"/>
                <w:szCs w:val="24"/>
              </w:rPr>
              <w:t xml:space="preserve"> Supplier</w:t>
            </w:r>
            <w:r w:rsidRPr="008E329A">
              <w:rPr>
                <w:rFonts w:ascii="Times" w:hAnsi="Times"/>
                <w:color w:val="000000"/>
                <w:szCs w:val="24"/>
              </w:rPr>
              <w:t xml:space="preserve"> shall be the full increase in the Contract Price.</w:t>
            </w:r>
          </w:p>
          <w:p w14:paraId="3EE1C212" w14:textId="77777777" w:rsidR="00455149" w:rsidRPr="008E329A" w:rsidRDefault="00455149" w:rsidP="00F2630D">
            <w:pPr>
              <w:pStyle w:val="Sub-ClauseText"/>
              <w:numPr>
                <w:ilvl w:val="0"/>
                <w:numId w:val="96"/>
              </w:numPr>
              <w:ind w:left="594" w:hanging="594"/>
              <w:rPr>
                <w:spacing w:val="0"/>
              </w:rPr>
            </w:pPr>
            <w:r w:rsidRPr="008E329A">
              <w:rPr>
                <w:spacing w:val="0"/>
              </w:rPr>
              <w:t>Subject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above,</w:t>
            </w:r>
            <w:r w:rsidR="006E2CC9" w:rsidRPr="008E329A">
              <w:rPr>
                <w:spacing w:val="0"/>
              </w:rPr>
              <w:t xml:space="preserve"> </w:t>
            </w:r>
            <w:r w:rsidRPr="008E329A">
              <w:rPr>
                <w:spacing w:val="0"/>
              </w:rPr>
              <w:t>no</w:t>
            </w:r>
            <w:r w:rsidR="006E2CC9" w:rsidRPr="008E329A">
              <w:rPr>
                <w:spacing w:val="0"/>
              </w:rPr>
              <w:t xml:space="preserve"> </w:t>
            </w:r>
            <w:r w:rsidRPr="008E329A">
              <w:rPr>
                <w:spacing w:val="0"/>
              </w:rPr>
              <w:t>variation</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modification</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of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shall</w:t>
            </w:r>
            <w:r w:rsidR="006E2CC9" w:rsidRPr="008E329A">
              <w:rPr>
                <w:spacing w:val="0"/>
              </w:rPr>
              <w:t xml:space="preserve"> </w:t>
            </w:r>
            <w:r w:rsidRPr="008E329A">
              <w:rPr>
                <w:spacing w:val="0"/>
              </w:rPr>
              <w:t>be</w:t>
            </w:r>
            <w:r w:rsidR="006E2CC9" w:rsidRPr="008E329A">
              <w:rPr>
                <w:spacing w:val="0"/>
              </w:rPr>
              <w:t xml:space="preserve"> </w:t>
            </w:r>
            <w:r w:rsidRPr="008E329A">
              <w:rPr>
                <w:spacing w:val="0"/>
              </w:rPr>
              <w:t>made</w:t>
            </w:r>
            <w:r w:rsidR="006E2CC9" w:rsidRPr="008E329A">
              <w:rPr>
                <w:spacing w:val="0"/>
              </w:rPr>
              <w:t xml:space="preserve"> </w:t>
            </w:r>
            <w:r w:rsidRPr="008E329A">
              <w:rPr>
                <w:spacing w:val="0"/>
              </w:rPr>
              <w:t>except</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written</w:t>
            </w:r>
            <w:r w:rsidR="006E2CC9" w:rsidRPr="008E329A">
              <w:rPr>
                <w:spacing w:val="0"/>
              </w:rPr>
              <w:t xml:space="preserve"> </w:t>
            </w:r>
            <w:r w:rsidRPr="008E329A">
              <w:rPr>
                <w:spacing w:val="0"/>
              </w:rPr>
              <w:t>amendment</w:t>
            </w:r>
            <w:r w:rsidR="006E2CC9" w:rsidRPr="008E329A">
              <w:rPr>
                <w:spacing w:val="0"/>
              </w:rPr>
              <w:t xml:space="preserve"> </w:t>
            </w:r>
            <w:r w:rsidRPr="008E329A">
              <w:rPr>
                <w:spacing w:val="0"/>
              </w:rPr>
              <w:t>signed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00D01B57" w:rsidRPr="008E329A">
              <w:rPr>
                <w:spacing w:val="0"/>
              </w:rPr>
              <w:t>parties.</w:t>
            </w:r>
            <w:r w:rsidR="006E2CC9" w:rsidRPr="008E329A">
              <w:rPr>
                <w:spacing w:val="0"/>
              </w:rPr>
              <w:t xml:space="preserve"> </w:t>
            </w:r>
          </w:p>
        </w:tc>
      </w:tr>
      <w:tr w:rsidR="00455149" w:rsidRPr="008E329A" w14:paraId="6A987A64" w14:textId="77777777" w:rsidTr="00C952F3">
        <w:tc>
          <w:tcPr>
            <w:tcW w:w="2268" w:type="dxa"/>
          </w:tcPr>
          <w:p w14:paraId="06A2F8D2" w14:textId="77777777" w:rsidR="00455149" w:rsidRPr="008E329A" w:rsidRDefault="00455149" w:rsidP="005E11E8">
            <w:pPr>
              <w:pStyle w:val="sec7-clausesBefore0ptAfter10pt"/>
              <w:spacing w:before="120" w:after="120"/>
            </w:pPr>
            <w:bookmarkStart w:id="712" w:name="_Toc167083669"/>
            <w:bookmarkStart w:id="713" w:name="_Toc135757068"/>
            <w:r w:rsidRPr="008E329A">
              <w:lastRenderedPageBreak/>
              <w:t>Extensions</w:t>
            </w:r>
            <w:r w:rsidR="006E2CC9" w:rsidRPr="008E329A">
              <w:t xml:space="preserve"> </w:t>
            </w:r>
            <w:r w:rsidRPr="008E329A">
              <w:t>of</w:t>
            </w:r>
            <w:r w:rsidR="006E2CC9" w:rsidRPr="008E329A">
              <w:t xml:space="preserve"> </w:t>
            </w:r>
            <w:r w:rsidRPr="008E329A">
              <w:t>Time</w:t>
            </w:r>
            <w:bookmarkEnd w:id="712"/>
            <w:bookmarkEnd w:id="713"/>
          </w:p>
        </w:tc>
        <w:tc>
          <w:tcPr>
            <w:tcW w:w="6948" w:type="dxa"/>
          </w:tcPr>
          <w:p w14:paraId="35304B8F" w14:textId="77777777" w:rsidR="00455149" w:rsidRPr="008E329A" w:rsidRDefault="00614550" w:rsidP="005E11E8">
            <w:pPr>
              <w:pStyle w:val="Sub-ClauseText"/>
              <w:ind w:left="612" w:hanging="612"/>
              <w:rPr>
                <w:spacing w:val="0"/>
              </w:rPr>
            </w:pPr>
            <w:r w:rsidRPr="008E329A">
              <w:rPr>
                <w:spacing w:val="0"/>
              </w:rPr>
              <w:t>34.1</w:t>
            </w:r>
            <w:r w:rsidRPr="008E329A">
              <w:rPr>
                <w:spacing w:val="0"/>
              </w:rPr>
              <w:tab/>
            </w:r>
            <w:r w:rsidR="00455149" w:rsidRPr="008E329A">
              <w:rPr>
                <w:spacing w:val="0"/>
              </w:rPr>
              <w:t>If</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any</w:t>
            </w:r>
            <w:r w:rsidR="006E2CC9" w:rsidRPr="008E329A">
              <w:rPr>
                <w:spacing w:val="0"/>
              </w:rPr>
              <w:t xml:space="preserve"> </w:t>
            </w:r>
            <w:r w:rsidR="00455149" w:rsidRPr="008E329A">
              <w:rPr>
                <w:spacing w:val="0"/>
              </w:rPr>
              <w:t>time</w:t>
            </w:r>
            <w:r w:rsidR="006E2CC9" w:rsidRPr="008E329A">
              <w:rPr>
                <w:spacing w:val="0"/>
              </w:rPr>
              <w:t xml:space="preserve"> </w:t>
            </w:r>
            <w:r w:rsidR="00455149" w:rsidRPr="008E329A">
              <w:rPr>
                <w:spacing w:val="0"/>
              </w:rPr>
              <w:t>during</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subcontractors</w:t>
            </w:r>
            <w:r w:rsidR="006E2CC9" w:rsidRPr="008E329A">
              <w:rPr>
                <w:spacing w:val="0"/>
              </w:rPr>
              <w:t xml:space="preserve"> </w:t>
            </w:r>
            <w:r w:rsidR="00455149" w:rsidRPr="008E329A">
              <w:rPr>
                <w:spacing w:val="0"/>
              </w:rPr>
              <w:t>should</w:t>
            </w:r>
            <w:r w:rsidR="006E2CC9" w:rsidRPr="008E329A">
              <w:rPr>
                <w:spacing w:val="0"/>
              </w:rPr>
              <w:t xml:space="preserve"> </w:t>
            </w:r>
            <w:r w:rsidR="00455149" w:rsidRPr="008E329A">
              <w:rPr>
                <w:spacing w:val="0"/>
              </w:rPr>
              <w:t>encounter</w:t>
            </w:r>
            <w:r w:rsidR="006E2CC9" w:rsidRPr="008E329A">
              <w:rPr>
                <w:spacing w:val="0"/>
              </w:rPr>
              <w:t xml:space="preserve"> </w:t>
            </w:r>
            <w:r w:rsidR="00455149" w:rsidRPr="008E329A">
              <w:rPr>
                <w:spacing w:val="0"/>
              </w:rPr>
              <w:t>conditions</w:t>
            </w:r>
            <w:r w:rsidR="006E2CC9" w:rsidRPr="008E329A">
              <w:rPr>
                <w:spacing w:val="0"/>
              </w:rPr>
              <w:t xml:space="preserve"> </w:t>
            </w:r>
            <w:r w:rsidR="00455149" w:rsidRPr="008E329A">
              <w:rPr>
                <w:spacing w:val="0"/>
              </w:rPr>
              <w:t>impeding</w:t>
            </w:r>
            <w:r w:rsidR="006E2CC9" w:rsidRPr="008E329A">
              <w:rPr>
                <w:spacing w:val="0"/>
              </w:rPr>
              <w:t xml:space="preserve"> </w:t>
            </w:r>
            <w:r w:rsidR="00455149" w:rsidRPr="008E329A">
              <w:rPr>
                <w:spacing w:val="0"/>
              </w:rPr>
              <w:t>timely</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Goods</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Related</w:t>
            </w:r>
            <w:r w:rsidR="006E2CC9" w:rsidRPr="008E329A">
              <w:rPr>
                <w:spacing w:val="0"/>
              </w:rPr>
              <w:t xml:space="preserve"> </w:t>
            </w:r>
            <w:r w:rsidR="00455149" w:rsidRPr="008E329A">
              <w:rPr>
                <w:spacing w:val="0"/>
              </w:rPr>
              <w:t>Services</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13</w:t>
            </w:r>
            <w:r w:rsidR="00455149" w:rsidRPr="008E329A">
              <w:rPr>
                <w:spacing w:val="0"/>
              </w:rPr>
              <w:t>,</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promptly</w:t>
            </w:r>
            <w:r w:rsidR="006E2CC9" w:rsidRPr="008E329A">
              <w:rPr>
                <w:spacing w:val="0"/>
              </w:rPr>
              <w:t xml:space="preserve"> </w:t>
            </w:r>
            <w:r w:rsidR="00455149" w:rsidRPr="008E329A">
              <w:rPr>
                <w:spacing w:val="0"/>
              </w:rPr>
              <w:t>notify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writing</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delay,</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likely</w:t>
            </w:r>
            <w:r w:rsidR="006E2CC9" w:rsidRPr="008E329A">
              <w:rPr>
                <w:spacing w:val="0"/>
              </w:rPr>
              <w:t xml:space="preserve"> </w:t>
            </w:r>
            <w:r w:rsidR="00455149" w:rsidRPr="008E329A">
              <w:rPr>
                <w:spacing w:val="0"/>
              </w:rPr>
              <w:t>duration,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cause.</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soon</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practicable</w:t>
            </w:r>
            <w:r w:rsidR="006E2CC9" w:rsidRPr="008E329A">
              <w:rPr>
                <w:spacing w:val="0"/>
              </w:rPr>
              <w:t xml:space="preserve"> </w:t>
            </w:r>
            <w:r w:rsidR="00455149" w:rsidRPr="008E329A">
              <w:rPr>
                <w:spacing w:val="0"/>
              </w:rPr>
              <w:t>after</w:t>
            </w:r>
            <w:r w:rsidR="006E2CC9" w:rsidRPr="008E329A">
              <w:rPr>
                <w:spacing w:val="0"/>
              </w:rPr>
              <w:t xml:space="preserve"> </w:t>
            </w:r>
            <w:r w:rsidR="00455149" w:rsidRPr="008E329A">
              <w:rPr>
                <w:spacing w:val="0"/>
              </w:rPr>
              <w:t>receipt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notice,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evaluate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situation</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may</w:t>
            </w:r>
            <w:r w:rsidR="006E2CC9" w:rsidRPr="008E329A">
              <w:rPr>
                <w:spacing w:val="0"/>
              </w:rPr>
              <w:t xml:space="preserve"> </w:t>
            </w:r>
            <w:r w:rsidR="00455149" w:rsidRPr="008E329A">
              <w:rPr>
                <w:spacing w:val="0"/>
              </w:rPr>
              <w:t>at</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discretion</w:t>
            </w:r>
            <w:r w:rsidR="006E2CC9" w:rsidRPr="008E329A">
              <w:rPr>
                <w:spacing w:val="0"/>
              </w:rPr>
              <w:t xml:space="preserve"> </w:t>
            </w:r>
            <w:r w:rsidR="00455149" w:rsidRPr="008E329A">
              <w:rPr>
                <w:spacing w:val="0"/>
              </w:rPr>
              <w:t>extend</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Supplier’s</w:t>
            </w:r>
            <w:r w:rsidR="006E2CC9" w:rsidRPr="008E329A">
              <w:rPr>
                <w:spacing w:val="0"/>
              </w:rPr>
              <w:t xml:space="preserve"> </w:t>
            </w:r>
            <w:r w:rsidR="00455149" w:rsidRPr="008E329A">
              <w:rPr>
                <w:spacing w:val="0"/>
              </w:rPr>
              <w:t>time</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which</w:t>
            </w:r>
            <w:r w:rsidR="006E2CC9" w:rsidRPr="008E329A">
              <w:rPr>
                <w:spacing w:val="0"/>
              </w:rPr>
              <w:t xml:space="preserve"> </w:t>
            </w:r>
            <w:r w:rsidR="00455149" w:rsidRPr="008E329A">
              <w:rPr>
                <w:spacing w:val="0"/>
              </w:rPr>
              <w:t>case</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extension</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be</w:t>
            </w:r>
            <w:r w:rsidR="006E2CC9" w:rsidRPr="008E329A">
              <w:rPr>
                <w:spacing w:val="0"/>
              </w:rPr>
              <w:t xml:space="preserve"> </w:t>
            </w:r>
            <w:r w:rsidR="00455149" w:rsidRPr="008E329A">
              <w:rPr>
                <w:spacing w:val="0"/>
              </w:rPr>
              <w:t>ratified</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parties</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amendment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Contract.</w:t>
            </w:r>
          </w:p>
          <w:p w14:paraId="18CF7A6E" w14:textId="77777777" w:rsidR="00455149" w:rsidRPr="008E329A" w:rsidRDefault="00614550" w:rsidP="005E11E8">
            <w:pPr>
              <w:pStyle w:val="Sub-ClauseText"/>
              <w:ind w:left="612" w:hanging="612"/>
              <w:rPr>
                <w:spacing w:val="0"/>
              </w:rPr>
            </w:pPr>
            <w:r w:rsidRPr="008E329A">
              <w:rPr>
                <w:spacing w:val="0"/>
              </w:rPr>
              <w:lastRenderedPageBreak/>
              <w:t>34.2</w:t>
            </w:r>
            <w:r w:rsidRPr="008E329A">
              <w:rPr>
                <w:spacing w:val="0"/>
              </w:rPr>
              <w:tab/>
            </w:r>
            <w:r w:rsidR="00455149" w:rsidRPr="008E329A">
              <w:rPr>
                <w:spacing w:val="0"/>
              </w:rPr>
              <w:t>Except</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case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Force</w:t>
            </w:r>
            <w:r w:rsidR="006E2CC9" w:rsidRPr="008E329A">
              <w:rPr>
                <w:spacing w:val="0"/>
              </w:rPr>
              <w:t xml:space="preserve"> </w:t>
            </w:r>
            <w:r w:rsidR="00455149" w:rsidRPr="008E329A">
              <w:rPr>
                <w:spacing w:val="0"/>
              </w:rPr>
              <w:t>Majeure,</w:t>
            </w:r>
            <w:r w:rsidR="006E2CC9" w:rsidRPr="008E329A">
              <w:rPr>
                <w:spacing w:val="0"/>
              </w:rPr>
              <w:t xml:space="preserve"> </w:t>
            </w:r>
            <w:r w:rsidR="00455149" w:rsidRPr="008E329A">
              <w:rPr>
                <w:spacing w:val="0"/>
              </w:rPr>
              <w:t>as</w:t>
            </w:r>
            <w:r w:rsidR="006E2CC9" w:rsidRPr="008E329A">
              <w:rPr>
                <w:spacing w:val="0"/>
              </w:rPr>
              <w:t xml:space="preserve"> </w:t>
            </w:r>
            <w:r w:rsidR="00455149" w:rsidRPr="008E329A">
              <w:rPr>
                <w:spacing w:val="0"/>
              </w:rPr>
              <w:t>provided</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Pr="008E329A">
              <w:rPr>
                <w:spacing w:val="0"/>
              </w:rPr>
              <w:t>32</w:t>
            </w:r>
            <w:r w:rsidR="00455149" w:rsidRPr="008E329A">
              <w:rPr>
                <w:spacing w:val="0"/>
              </w:rPr>
              <w:t>,</w:t>
            </w:r>
            <w:r w:rsidR="006E2CC9" w:rsidRPr="008E329A">
              <w:rPr>
                <w:spacing w:val="0"/>
              </w:rPr>
              <w:t xml:space="preserve"> </w:t>
            </w:r>
            <w:r w:rsidR="00455149" w:rsidRPr="008E329A">
              <w:rPr>
                <w:spacing w:val="0"/>
              </w:rPr>
              <w:t>a</w:t>
            </w:r>
            <w:r w:rsidR="006E2CC9" w:rsidRPr="008E329A">
              <w:rPr>
                <w:spacing w:val="0"/>
              </w:rPr>
              <w:t xml:space="preserve"> </w:t>
            </w:r>
            <w:r w:rsidR="00455149" w:rsidRPr="008E329A">
              <w:rPr>
                <w:spacing w:val="0"/>
              </w:rPr>
              <w:t>delay</w:t>
            </w:r>
            <w:r w:rsidR="006E2CC9" w:rsidRPr="008E329A">
              <w:rPr>
                <w:spacing w:val="0"/>
              </w:rPr>
              <w:t xml:space="preserve"> </w:t>
            </w:r>
            <w:r w:rsidR="00455149" w:rsidRPr="008E329A">
              <w:rPr>
                <w:spacing w:val="0"/>
              </w:rPr>
              <w:t>by</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performance</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its</w:t>
            </w:r>
            <w:r w:rsidR="006E2CC9" w:rsidRPr="008E329A">
              <w:rPr>
                <w:spacing w:val="0"/>
              </w:rPr>
              <w:t xml:space="preserve"> </w:t>
            </w:r>
            <w:r w:rsidR="00455149" w:rsidRPr="008E329A">
              <w:rPr>
                <w:spacing w:val="0"/>
              </w:rPr>
              <w:t>Delivery</w:t>
            </w:r>
            <w:r w:rsidR="006E2CC9" w:rsidRPr="008E329A">
              <w:rPr>
                <w:spacing w:val="0"/>
              </w:rPr>
              <w:t xml:space="preserve"> </w:t>
            </w:r>
            <w:r w:rsidR="00455149" w:rsidRPr="008E329A">
              <w:rPr>
                <w:spacing w:val="0"/>
              </w:rPr>
              <w:t>and</w:t>
            </w:r>
            <w:r w:rsidR="006E2CC9" w:rsidRPr="008E329A">
              <w:rPr>
                <w:spacing w:val="0"/>
              </w:rPr>
              <w:t xml:space="preserve"> </w:t>
            </w:r>
            <w:r w:rsidR="00455149" w:rsidRPr="008E329A">
              <w:rPr>
                <w:spacing w:val="0"/>
              </w:rPr>
              <w:t>Completion</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render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liable</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imposition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liquidated</w:t>
            </w:r>
            <w:r w:rsidR="006E2CC9" w:rsidRPr="008E329A">
              <w:rPr>
                <w:spacing w:val="0"/>
              </w:rPr>
              <w:t xml:space="preserve"> </w:t>
            </w:r>
            <w:r w:rsidR="00455149" w:rsidRPr="008E329A">
              <w:rPr>
                <w:spacing w:val="0"/>
              </w:rPr>
              <w:t>damages</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Clause</w:t>
            </w:r>
            <w:r w:rsidR="006E2CC9" w:rsidRPr="008E329A">
              <w:rPr>
                <w:spacing w:val="0"/>
              </w:rPr>
              <w:t xml:space="preserve"> </w:t>
            </w:r>
            <w:r w:rsidR="00455149" w:rsidRPr="008E329A">
              <w:rPr>
                <w:spacing w:val="0"/>
              </w:rPr>
              <w:t>26,</w:t>
            </w:r>
            <w:r w:rsidR="006E2CC9" w:rsidRPr="008E329A">
              <w:rPr>
                <w:spacing w:val="0"/>
              </w:rPr>
              <w:t xml:space="preserve"> </w:t>
            </w:r>
            <w:r w:rsidR="00455149" w:rsidRPr="008E329A">
              <w:rPr>
                <w:spacing w:val="0"/>
              </w:rPr>
              <w:t>unless</w:t>
            </w:r>
            <w:r w:rsidR="006E2CC9" w:rsidRPr="008E329A">
              <w:rPr>
                <w:spacing w:val="0"/>
              </w:rPr>
              <w:t xml:space="preserve"> </w:t>
            </w:r>
            <w:r w:rsidR="00455149" w:rsidRPr="008E329A">
              <w:rPr>
                <w:spacing w:val="0"/>
              </w:rPr>
              <w:t>an</w:t>
            </w:r>
            <w:r w:rsidR="006E2CC9" w:rsidRPr="008E329A">
              <w:rPr>
                <w:spacing w:val="0"/>
              </w:rPr>
              <w:t xml:space="preserve"> </w:t>
            </w:r>
            <w:r w:rsidR="00455149" w:rsidRPr="008E329A">
              <w:rPr>
                <w:spacing w:val="0"/>
              </w:rPr>
              <w:t>extension</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time</w:t>
            </w:r>
            <w:r w:rsidR="006E2CC9" w:rsidRPr="008E329A">
              <w:rPr>
                <w:spacing w:val="0"/>
              </w:rPr>
              <w:t xml:space="preserve"> </w:t>
            </w:r>
            <w:r w:rsidR="00455149" w:rsidRPr="008E329A">
              <w:rPr>
                <w:spacing w:val="0"/>
              </w:rPr>
              <w:t>is</w:t>
            </w:r>
            <w:r w:rsidR="006E2CC9" w:rsidRPr="008E329A">
              <w:rPr>
                <w:spacing w:val="0"/>
              </w:rPr>
              <w:t xml:space="preserve"> </w:t>
            </w:r>
            <w:r w:rsidR="00455149" w:rsidRPr="008E329A">
              <w:rPr>
                <w:spacing w:val="0"/>
              </w:rPr>
              <w:t>agreed</w:t>
            </w:r>
            <w:r w:rsidR="006E2CC9" w:rsidRPr="008E329A">
              <w:rPr>
                <w:spacing w:val="0"/>
              </w:rPr>
              <w:t xml:space="preserve"> </w:t>
            </w:r>
            <w:r w:rsidR="00455149" w:rsidRPr="008E329A">
              <w:rPr>
                <w:spacing w:val="0"/>
              </w:rPr>
              <w:t>upon,</w:t>
            </w:r>
            <w:r w:rsidR="006E2CC9" w:rsidRPr="008E329A">
              <w:rPr>
                <w:spacing w:val="0"/>
              </w:rPr>
              <w:t xml:space="preserve"> </w:t>
            </w:r>
            <w:r w:rsidR="00455149" w:rsidRPr="008E329A">
              <w:rPr>
                <w:spacing w:val="0"/>
              </w:rPr>
              <w:t>pursuant</w:t>
            </w:r>
            <w:r w:rsidR="006E2CC9" w:rsidRPr="008E329A">
              <w:rPr>
                <w:spacing w:val="0"/>
              </w:rPr>
              <w:t xml:space="preserve"> </w:t>
            </w:r>
            <w:r w:rsidR="00455149" w:rsidRPr="008E329A">
              <w:rPr>
                <w:spacing w:val="0"/>
              </w:rPr>
              <w:t>to</w:t>
            </w:r>
            <w:r w:rsidR="006E2CC9" w:rsidRPr="008E329A">
              <w:rPr>
                <w:spacing w:val="0"/>
              </w:rPr>
              <w:t xml:space="preserve"> </w:t>
            </w:r>
            <w:r w:rsidR="00455149" w:rsidRPr="008E329A">
              <w:rPr>
                <w:spacing w:val="0"/>
              </w:rPr>
              <w:t>GCC</w:t>
            </w:r>
            <w:r w:rsidR="006E2CC9" w:rsidRPr="008E329A">
              <w:rPr>
                <w:spacing w:val="0"/>
              </w:rPr>
              <w:t xml:space="preserve"> </w:t>
            </w:r>
            <w:r w:rsidR="00455149" w:rsidRPr="008E329A">
              <w:rPr>
                <w:spacing w:val="0"/>
              </w:rPr>
              <w:t>Sub-Clause</w:t>
            </w:r>
            <w:r w:rsidR="006E2CC9" w:rsidRPr="008E329A">
              <w:rPr>
                <w:spacing w:val="0"/>
              </w:rPr>
              <w:t xml:space="preserve"> </w:t>
            </w:r>
            <w:r w:rsidRPr="008E329A">
              <w:rPr>
                <w:spacing w:val="0"/>
              </w:rPr>
              <w:t>34</w:t>
            </w:r>
            <w:r w:rsidR="00455149" w:rsidRPr="008E329A">
              <w:rPr>
                <w:spacing w:val="0"/>
              </w:rPr>
              <w:t>.1.</w:t>
            </w:r>
          </w:p>
        </w:tc>
      </w:tr>
      <w:tr w:rsidR="00455149" w:rsidRPr="008E329A" w14:paraId="54987538" w14:textId="77777777" w:rsidTr="00C952F3">
        <w:tc>
          <w:tcPr>
            <w:tcW w:w="2268" w:type="dxa"/>
          </w:tcPr>
          <w:p w14:paraId="769C4383" w14:textId="77777777" w:rsidR="00455149" w:rsidRPr="008E329A" w:rsidRDefault="00455149" w:rsidP="005E11E8">
            <w:pPr>
              <w:pStyle w:val="sec7-clausesBefore0ptAfter10pt"/>
              <w:spacing w:before="120" w:after="120"/>
            </w:pPr>
            <w:bookmarkStart w:id="714" w:name="_Toc167083670"/>
            <w:bookmarkStart w:id="715" w:name="_Toc135757069"/>
            <w:r w:rsidRPr="008E329A">
              <w:lastRenderedPageBreak/>
              <w:t>Termination</w:t>
            </w:r>
            <w:bookmarkEnd w:id="714"/>
            <w:bookmarkEnd w:id="715"/>
          </w:p>
        </w:tc>
        <w:tc>
          <w:tcPr>
            <w:tcW w:w="6948" w:type="dxa"/>
          </w:tcPr>
          <w:p w14:paraId="63D6FC16" w14:textId="77777777" w:rsidR="00455149" w:rsidRPr="008E329A" w:rsidRDefault="00614550" w:rsidP="005E11E8">
            <w:pPr>
              <w:pStyle w:val="Sub-ClauseText"/>
              <w:ind w:left="612" w:hanging="612"/>
              <w:rPr>
                <w:spacing w:val="0"/>
              </w:rPr>
            </w:pPr>
            <w:r w:rsidRPr="008E329A">
              <w:rPr>
                <w:spacing w:val="0"/>
              </w:rPr>
              <w:t>35.1</w:t>
            </w:r>
            <w:r w:rsidRPr="008E329A">
              <w:rPr>
                <w:spacing w:val="0"/>
              </w:rPr>
              <w:tab/>
            </w:r>
            <w:r w:rsidR="00455149" w:rsidRPr="008E329A">
              <w:rPr>
                <w:spacing w:val="0"/>
              </w:rPr>
              <w:t>Termination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Default</w:t>
            </w:r>
          </w:p>
          <w:p w14:paraId="4991CFCD" w14:textId="77777777" w:rsidR="00455149" w:rsidRPr="008E329A" w:rsidRDefault="00455149" w:rsidP="005E11E8">
            <w:pPr>
              <w:pStyle w:val="Heading3"/>
              <w:numPr>
                <w:ilvl w:val="2"/>
                <w:numId w:val="51"/>
              </w:numPr>
              <w:spacing w:before="120" w:after="120"/>
            </w:pPr>
            <w:r w:rsidRPr="008E329A">
              <w:t>The</w:t>
            </w:r>
            <w:r w:rsidR="006E2CC9" w:rsidRPr="008E329A">
              <w:t xml:space="preserve"> </w:t>
            </w:r>
            <w:r w:rsidRPr="008E329A">
              <w:t>Purchaser,</w:t>
            </w:r>
            <w:r w:rsidR="006E2CC9" w:rsidRPr="008E329A">
              <w:t xml:space="preserve"> </w:t>
            </w:r>
            <w:r w:rsidRPr="008E329A">
              <w:t>without</w:t>
            </w:r>
            <w:r w:rsidR="006E2CC9" w:rsidRPr="008E329A">
              <w:t xml:space="preserve"> </w:t>
            </w:r>
            <w:r w:rsidRPr="008E329A">
              <w:t>prejudice</w:t>
            </w:r>
            <w:r w:rsidR="006E2CC9" w:rsidRPr="008E329A">
              <w:t xml:space="preserve"> </w:t>
            </w:r>
            <w:r w:rsidRPr="008E329A">
              <w:t>to</w:t>
            </w:r>
            <w:r w:rsidR="006E2CC9" w:rsidRPr="008E329A">
              <w:t xml:space="preserve"> </w:t>
            </w:r>
            <w:r w:rsidRPr="008E329A">
              <w:t>any</w:t>
            </w:r>
            <w:r w:rsidR="006E2CC9" w:rsidRPr="008E329A">
              <w:t xml:space="preserve"> </w:t>
            </w:r>
            <w:r w:rsidRPr="008E329A">
              <w:t>other</w:t>
            </w:r>
            <w:r w:rsidR="006E2CC9" w:rsidRPr="008E329A">
              <w:t xml:space="preserve"> </w:t>
            </w:r>
            <w:r w:rsidRPr="008E329A">
              <w:t>remedy</w:t>
            </w:r>
            <w:r w:rsidR="006E2CC9" w:rsidRPr="008E329A">
              <w:t xml:space="preserve"> </w:t>
            </w:r>
            <w:r w:rsidRPr="008E329A">
              <w:t>for</w:t>
            </w:r>
            <w:r w:rsidR="006E2CC9" w:rsidRPr="008E329A">
              <w:t xml:space="preserve"> </w:t>
            </w:r>
            <w:r w:rsidRPr="008E329A">
              <w:t>breach</w:t>
            </w:r>
            <w:r w:rsidR="006E2CC9" w:rsidRPr="008E329A">
              <w:t xml:space="preserve"> </w:t>
            </w:r>
            <w:r w:rsidRPr="008E329A">
              <w:t>of</w:t>
            </w:r>
            <w:r w:rsidR="006E2CC9" w:rsidRPr="008E329A">
              <w:t xml:space="preserve"> </w:t>
            </w:r>
            <w:r w:rsidRPr="008E329A">
              <w:t>Contract,</w:t>
            </w:r>
            <w:r w:rsidR="006E2CC9" w:rsidRPr="008E329A">
              <w:t xml:space="preserve"> </w:t>
            </w:r>
            <w:r w:rsidRPr="008E329A">
              <w:t>by</w:t>
            </w:r>
            <w:r w:rsidR="006E2CC9" w:rsidRPr="008E329A">
              <w:t xml:space="preserve"> </w:t>
            </w:r>
            <w:r w:rsidRPr="008E329A">
              <w:t>written</w:t>
            </w:r>
            <w:r w:rsidR="006E2CC9" w:rsidRPr="008E329A">
              <w:t xml:space="preserve"> </w:t>
            </w:r>
            <w:r w:rsidRPr="008E329A">
              <w:t>notice</w:t>
            </w:r>
            <w:r w:rsidR="006E2CC9" w:rsidRPr="008E329A">
              <w:t xml:space="preserve"> </w:t>
            </w:r>
            <w:r w:rsidRPr="008E329A">
              <w:t>of</w:t>
            </w:r>
            <w:r w:rsidR="006E2CC9" w:rsidRPr="008E329A">
              <w:t xml:space="preserve"> </w:t>
            </w:r>
            <w:r w:rsidRPr="008E329A">
              <w:t>default</w:t>
            </w:r>
            <w:r w:rsidR="006E2CC9" w:rsidRPr="008E329A">
              <w:t xml:space="preserve"> </w:t>
            </w:r>
            <w:r w:rsidRPr="008E329A">
              <w:t>sent</w:t>
            </w:r>
            <w:r w:rsidR="006E2CC9" w:rsidRPr="008E329A">
              <w:t xml:space="preserve"> </w:t>
            </w:r>
            <w:r w:rsidRPr="008E329A">
              <w:t>to</w:t>
            </w:r>
            <w:r w:rsidR="006E2CC9" w:rsidRPr="008E329A">
              <w:t xml:space="preserve"> </w:t>
            </w:r>
            <w:r w:rsidRPr="008E329A">
              <w:t>the</w:t>
            </w:r>
            <w:r w:rsidR="006E2CC9" w:rsidRPr="008E329A">
              <w:t xml:space="preserve"> </w:t>
            </w:r>
            <w:r w:rsidRPr="008E329A">
              <w:t>Supplier,</w:t>
            </w:r>
            <w:r w:rsidR="006E2CC9" w:rsidRPr="008E329A">
              <w:t xml:space="preserve"> </w:t>
            </w:r>
            <w:r w:rsidRPr="008E329A">
              <w:t>may</w:t>
            </w:r>
            <w:r w:rsidR="006E2CC9" w:rsidRPr="008E329A">
              <w:t xml:space="preserve"> </w:t>
            </w:r>
            <w:r w:rsidRPr="008E329A">
              <w:t>terminate</w:t>
            </w:r>
            <w:r w:rsidR="006E2CC9" w:rsidRPr="008E329A">
              <w:t xml:space="preserve"> </w:t>
            </w:r>
            <w:r w:rsidRPr="008E329A">
              <w:t>the</w:t>
            </w:r>
            <w:r w:rsidR="006E2CC9" w:rsidRPr="008E329A">
              <w:t xml:space="preserve"> </w:t>
            </w:r>
            <w:r w:rsidRPr="008E329A">
              <w:t>Contract</w:t>
            </w:r>
            <w:r w:rsidR="006E2CC9" w:rsidRPr="008E329A">
              <w:t xml:space="preserve"> </w:t>
            </w:r>
            <w:r w:rsidRPr="008E329A">
              <w:t>in</w:t>
            </w:r>
            <w:r w:rsidR="006E2CC9" w:rsidRPr="008E329A">
              <w:t xml:space="preserve"> </w:t>
            </w:r>
            <w:r w:rsidRPr="008E329A">
              <w:t>whole</w:t>
            </w:r>
            <w:r w:rsidR="006E2CC9" w:rsidRPr="008E329A">
              <w:t xml:space="preserve"> </w:t>
            </w:r>
            <w:r w:rsidRPr="008E329A">
              <w:t>or</w:t>
            </w:r>
            <w:r w:rsidR="006E2CC9" w:rsidRPr="008E329A">
              <w:t xml:space="preserve"> </w:t>
            </w:r>
            <w:r w:rsidRPr="008E329A">
              <w:t>in</w:t>
            </w:r>
            <w:r w:rsidR="006E2CC9" w:rsidRPr="008E329A">
              <w:t xml:space="preserve"> </w:t>
            </w:r>
            <w:r w:rsidRPr="008E329A">
              <w:t>part:</w:t>
            </w:r>
          </w:p>
          <w:p w14:paraId="79DDD651" w14:textId="77777777" w:rsidR="00455149" w:rsidRPr="008E329A" w:rsidRDefault="00455149" w:rsidP="005E11E8">
            <w:pPr>
              <w:pStyle w:val="Heading4"/>
              <w:numPr>
                <w:ilvl w:val="3"/>
                <w:numId w:val="52"/>
              </w:numPr>
              <w:tabs>
                <w:tab w:val="clear" w:pos="1901"/>
                <w:tab w:val="num" w:pos="1692"/>
              </w:tabs>
              <w:ind w:left="1685" w:hanging="504"/>
              <w:rPr>
                <w:spacing w:val="0"/>
              </w:rPr>
            </w:pPr>
            <w:r w:rsidRPr="008E329A">
              <w:rPr>
                <w:spacing w:val="0"/>
              </w:rPr>
              <w:t>if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fails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deliver</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or</w:t>
            </w:r>
            <w:r w:rsidR="006E2CC9" w:rsidRPr="008E329A">
              <w:rPr>
                <w:spacing w:val="0"/>
              </w:rPr>
              <w:t xml:space="preserve"> </w:t>
            </w:r>
            <w:proofErr w:type="gramStart"/>
            <w:r w:rsidRPr="008E329A">
              <w:rPr>
                <w:spacing w:val="0"/>
              </w:rPr>
              <w:t>all</w:t>
            </w:r>
            <w:r w:rsidR="006E2CC9" w:rsidRPr="008E329A">
              <w:rPr>
                <w:spacing w:val="0"/>
              </w:rPr>
              <w:t xml:space="preserve"> </w:t>
            </w:r>
            <w:r w:rsidRPr="008E329A">
              <w:rPr>
                <w:spacing w:val="0"/>
              </w:rPr>
              <w:t>of</w:t>
            </w:r>
            <w:proofErr w:type="gramEnd"/>
            <w:r w:rsidR="006E2CC9" w:rsidRPr="008E329A">
              <w:rPr>
                <w:spacing w:val="0"/>
              </w:rPr>
              <w:t xml:space="preserve"> </w:t>
            </w:r>
            <w:r w:rsidRPr="008E329A">
              <w:rPr>
                <w:spacing w:val="0"/>
              </w:rPr>
              <w:t>the</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period</w:t>
            </w:r>
            <w:r w:rsidR="006E2CC9" w:rsidRPr="008E329A">
              <w:rPr>
                <w:spacing w:val="0"/>
              </w:rPr>
              <w:t xml:space="preserve"> </w:t>
            </w:r>
            <w:r w:rsidRPr="008E329A">
              <w:rPr>
                <w:spacing w:val="0"/>
              </w:rPr>
              <w:t>specified</w:t>
            </w:r>
            <w:r w:rsidR="006E2CC9" w:rsidRPr="008E329A">
              <w:rPr>
                <w:spacing w:val="0"/>
              </w:rPr>
              <w:t xml:space="preserve"> </w:t>
            </w:r>
            <w:r w:rsidRPr="008E329A">
              <w:rPr>
                <w:spacing w:val="0"/>
              </w:rPr>
              <w:t>in</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or</w:t>
            </w:r>
            <w:r w:rsidR="006E2CC9" w:rsidRPr="008E329A">
              <w:rPr>
                <w:spacing w:val="0"/>
              </w:rPr>
              <w:t xml:space="preserve"> </w:t>
            </w:r>
            <w:r w:rsidRPr="008E329A">
              <w:rPr>
                <w:spacing w:val="0"/>
              </w:rPr>
              <w:t>within</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extension</w:t>
            </w:r>
            <w:r w:rsidR="006E2CC9" w:rsidRPr="008E329A">
              <w:rPr>
                <w:spacing w:val="0"/>
              </w:rPr>
              <w:t xml:space="preserve"> </w:t>
            </w:r>
            <w:r w:rsidRPr="008E329A">
              <w:rPr>
                <w:spacing w:val="0"/>
              </w:rPr>
              <w:t>thereof</w:t>
            </w:r>
            <w:r w:rsidR="006E2CC9" w:rsidRPr="008E329A">
              <w:rPr>
                <w:spacing w:val="0"/>
              </w:rPr>
              <w:t xml:space="preserve"> </w:t>
            </w:r>
            <w:r w:rsidRPr="008E329A">
              <w:rPr>
                <w:spacing w:val="0"/>
              </w:rPr>
              <w:t>granted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Purchaser</w:t>
            </w:r>
            <w:r w:rsidR="006E2CC9" w:rsidRPr="008E329A">
              <w:rPr>
                <w:spacing w:val="0"/>
              </w:rPr>
              <w:t xml:space="preserve"> </w:t>
            </w:r>
            <w:r w:rsidRPr="008E329A">
              <w:rPr>
                <w:spacing w:val="0"/>
              </w:rPr>
              <w:t>pursuant</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GCC</w:t>
            </w:r>
            <w:r w:rsidR="006E2CC9" w:rsidRPr="008E329A">
              <w:rPr>
                <w:spacing w:val="0"/>
              </w:rPr>
              <w:t xml:space="preserve"> </w:t>
            </w:r>
            <w:r w:rsidRPr="008E329A">
              <w:rPr>
                <w:spacing w:val="0"/>
              </w:rPr>
              <w:t>Clause</w:t>
            </w:r>
            <w:r w:rsidR="006E2CC9" w:rsidRPr="008E329A">
              <w:rPr>
                <w:spacing w:val="0"/>
              </w:rPr>
              <w:t xml:space="preserve"> </w:t>
            </w:r>
            <w:r w:rsidR="00614550" w:rsidRPr="008E329A">
              <w:rPr>
                <w:spacing w:val="0"/>
              </w:rPr>
              <w:t>34</w:t>
            </w:r>
            <w:r w:rsidRPr="008E329A">
              <w:rPr>
                <w:spacing w:val="0"/>
              </w:rPr>
              <w:t>;</w:t>
            </w:r>
            <w:r w:rsidR="006E2CC9" w:rsidRPr="008E329A">
              <w:rPr>
                <w:spacing w:val="0"/>
              </w:rPr>
              <w:t xml:space="preserve"> </w:t>
            </w:r>
          </w:p>
          <w:p w14:paraId="4E73E260" w14:textId="77777777" w:rsidR="00455149" w:rsidRPr="008E329A" w:rsidRDefault="00455149" w:rsidP="005E11E8">
            <w:pPr>
              <w:pStyle w:val="Heading4"/>
              <w:numPr>
                <w:ilvl w:val="3"/>
                <w:numId w:val="52"/>
              </w:numPr>
              <w:tabs>
                <w:tab w:val="clear" w:pos="1901"/>
                <w:tab w:val="num" w:pos="1692"/>
              </w:tabs>
              <w:ind w:left="1685" w:hanging="504"/>
              <w:rPr>
                <w:spacing w:val="0"/>
              </w:rPr>
            </w:pPr>
            <w:r w:rsidRPr="008E329A">
              <w:rPr>
                <w:spacing w:val="0"/>
              </w:rPr>
              <w:t>if</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fails</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perform</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other</w:t>
            </w:r>
            <w:r w:rsidR="006E2CC9" w:rsidRPr="008E329A">
              <w:rPr>
                <w:spacing w:val="0"/>
              </w:rPr>
              <w:t xml:space="preserve"> </w:t>
            </w:r>
            <w:r w:rsidRPr="008E329A">
              <w:rPr>
                <w:spacing w:val="0"/>
              </w:rPr>
              <w:t>obligation</w:t>
            </w:r>
            <w:r w:rsidR="006E2CC9" w:rsidRPr="008E329A">
              <w:rPr>
                <w:spacing w:val="0"/>
              </w:rPr>
              <w:t xml:space="preserve"> </w:t>
            </w:r>
            <w:r w:rsidRPr="008E329A">
              <w:rPr>
                <w:spacing w:val="0"/>
              </w:rPr>
              <w:t>under</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or</w:t>
            </w:r>
          </w:p>
          <w:p w14:paraId="4EC06DF1" w14:textId="77777777" w:rsidR="00C4210C" w:rsidRPr="008E329A" w:rsidRDefault="00C4210C" w:rsidP="005E11E8">
            <w:pPr>
              <w:pStyle w:val="Heading4"/>
              <w:numPr>
                <w:ilvl w:val="3"/>
                <w:numId w:val="52"/>
              </w:numPr>
              <w:tabs>
                <w:tab w:val="clear" w:pos="1901"/>
              </w:tabs>
              <w:ind w:left="1685" w:hanging="504"/>
            </w:pPr>
            <w:r w:rsidRPr="008E329A">
              <w:rPr>
                <w:noProof/>
              </w:rPr>
              <w:t xml:space="preserve">if the </w:t>
            </w:r>
            <w:r w:rsidRPr="008E329A">
              <w:t>Supplier</w:t>
            </w:r>
            <w:r w:rsidRPr="008E329A">
              <w:rPr>
                <w:noProof/>
              </w:rPr>
              <w:t xml:space="preserve">, in the judgment of the </w:t>
            </w:r>
            <w:r w:rsidR="00114FDC" w:rsidRPr="008E329A">
              <w:rPr>
                <w:noProof/>
              </w:rPr>
              <w:t>Purchaser</w:t>
            </w:r>
            <w:r w:rsidRPr="008E329A">
              <w:rPr>
                <w:noProof/>
              </w:rPr>
              <w:t xml:space="preserve"> has engaged in Fraud and Corruption, as defined in   </w:t>
            </w:r>
            <w:r w:rsidR="00114FDC" w:rsidRPr="008E329A">
              <w:rPr>
                <w:noProof/>
              </w:rPr>
              <w:t>paragr</w:t>
            </w:r>
            <w:r w:rsidR="004C4F77">
              <w:rPr>
                <w:noProof/>
              </w:rPr>
              <w:t>a</w:t>
            </w:r>
            <w:r w:rsidR="00114FDC" w:rsidRPr="008E329A">
              <w:rPr>
                <w:noProof/>
              </w:rPr>
              <w:t xml:space="preserve">ph 2.2 a of the </w:t>
            </w:r>
            <w:r w:rsidRPr="008E329A">
              <w:rPr>
                <w:noProof/>
              </w:rPr>
              <w:t xml:space="preserve">Appendix </w:t>
            </w:r>
            <w:r w:rsidR="00980B9D">
              <w:rPr>
                <w:noProof/>
              </w:rPr>
              <w:t xml:space="preserve">1 </w:t>
            </w:r>
            <w:r w:rsidRPr="008E329A">
              <w:rPr>
                <w:noProof/>
              </w:rPr>
              <w:t>to the GCC, in competing for or in executing the Contract.</w:t>
            </w:r>
          </w:p>
          <w:p w14:paraId="47469410" w14:textId="77777777" w:rsidR="00455149" w:rsidRPr="008E329A" w:rsidRDefault="00455149" w:rsidP="005E11E8">
            <w:pPr>
              <w:pStyle w:val="Heading3"/>
              <w:numPr>
                <w:ilvl w:val="2"/>
                <w:numId w:val="51"/>
              </w:numPr>
              <w:spacing w:before="120" w:after="120"/>
            </w:pPr>
            <w:r w:rsidRPr="008E329A">
              <w:t>In</w:t>
            </w:r>
            <w:r w:rsidR="006E2CC9" w:rsidRPr="008E329A">
              <w:t xml:space="preserve"> </w:t>
            </w:r>
            <w:r w:rsidRPr="008E329A">
              <w:t>the</w:t>
            </w:r>
            <w:r w:rsidR="006E2CC9" w:rsidRPr="008E329A">
              <w:t xml:space="preserve"> </w:t>
            </w:r>
            <w:r w:rsidRPr="008E329A">
              <w:t>event</w:t>
            </w:r>
            <w:r w:rsidR="006E2CC9" w:rsidRPr="008E329A">
              <w:t xml:space="preserve"> </w:t>
            </w:r>
            <w:r w:rsidRPr="008E329A">
              <w:t>the</w:t>
            </w:r>
            <w:r w:rsidR="006E2CC9" w:rsidRPr="008E329A">
              <w:t xml:space="preserve"> </w:t>
            </w:r>
            <w:r w:rsidRPr="008E329A">
              <w:t>Purchaser</w:t>
            </w:r>
            <w:r w:rsidR="006E2CC9" w:rsidRPr="008E329A">
              <w:t xml:space="preserve"> </w:t>
            </w:r>
            <w:r w:rsidRPr="008E329A">
              <w:t>terminates</w:t>
            </w:r>
            <w:r w:rsidR="006E2CC9" w:rsidRPr="008E329A">
              <w:t xml:space="preserve"> </w:t>
            </w:r>
            <w:r w:rsidRPr="008E329A">
              <w:t>the</w:t>
            </w:r>
            <w:r w:rsidR="006E2CC9" w:rsidRPr="008E329A">
              <w:t xml:space="preserve"> </w:t>
            </w:r>
            <w:r w:rsidRPr="008E329A">
              <w:t>Contract</w:t>
            </w:r>
            <w:r w:rsidR="006E2CC9" w:rsidRPr="008E329A">
              <w:t xml:space="preserve"> </w:t>
            </w:r>
            <w:r w:rsidRPr="008E329A">
              <w:t>in</w:t>
            </w:r>
            <w:r w:rsidR="006E2CC9" w:rsidRPr="008E329A">
              <w:t xml:space="preserve"> </w:t>
            </w:r>
            <w:r w:rsidRPr="008E329A">
              <w:t>whole</w:t>
            </w:r>
            <w:r w:rsidR="006E2CC9" w:rsidRPr="008E329A">
              <w:t xml:space="preserve"> </w:t>
            </w:r>
            <w:r w:rsidRPr="008E329A">
              <w:t>or</w:t>
            </w:r>
            <w:r w:rsidR="006E2CC9" w:rsidRPr="008E329A">
              <w:t xml:space="preserve"> </w:t>
            </w:r>
            <w:r w:rsidRPr="008E329A">
              <w:t>in</w:t>
            </w:r>
            <w:r w:rsidR="006E2CC9" w:rsidRPr="008E329A">
              <w:t xml:space="preserve"> </w:t>
            </w:r>
            <w:r w:rsidRPr="008E329A">
              <w:t>part,</w:t>
            </w:r>
            <w:r w:rsidR="006E2CC9" w:rsidRPr="008E329A">
              <w:t xml:space="preserve"> </w:t>
            </w:r>
            <w:r w:rsidRPr="008E329A">
              <w:t>pursuant</w:t>
            </w:r>
            <w:r w:rsidR="006E2CC9" w:rsidRPr="008E329A">
              <w:t xml:space="preserve"> </w:t>
            </w:r>
            <w:r w:rsidRPr="008E329A">
              <w:t>to</w:t>
            </w:r>
            <w:r w:rsidR="006E2CC9" w:rsidRPr="008E329A">
              <w:t xml:space="preserve"> </w:t>
            </w:r>
            <w:r w:rsidRPr="008E329A">
              <w:t>GCC</w:t>
            </w:r>
            <w:r w:rsidR="006E2CC9" w:rsidRPr="008E329A">
              <w:t xml:space="preserve"> </w:t>
            </w:r>
            <w:r w:rsidRPr="008E329A">
              <w:t>Clause</w:t>
            </w:r>
            <w:r w:rsidR="006E2CC9" w:rsidRPr="008E329A">
              <w:t xml:space="preserve"> </w:t>
            </w:r>
            <w:r w:rsidR="00614550" w:rsidRPr="008E329A">
              <w:t>35</w:t>
            </w:r>
            <w:r w:rsidRPr="008E329A">
              <w:t>.1(a),</w:t>
            </w:r>
            <w:r w:rsidR="006E2CC9" w:rsidRPr="008E329A">
              <w:t xml:space="preserve"> </w:t>
            </w:r>
            <w:r w:rsidRPr="008E329A">
              <w:t>the</w:t>
            </w:r>
            <w:r w:rsidR="006E2CC9" w:rsidRPr="008E329A">
              <w:t xml:space="preserve"> </w:t>
            </w:r>
            <w:r w:rsidRPr="008E329A">
              <w:t>Purchaser</w:t>
            </w:r>
            <w:r w:rsidR="006E2CC9" w:rsidRPr="008E329A">
              <w:t xml:space="preserve"> </w:t>
            </w:r>
            <w:r w:rsidRPr="008E329A">
              <w:t>may</w:t>
            </w:r>
            <w:r w:rsidR="006E2CC9" w:rsidRPr="008E329A">
              <w:t xml:space="preserve"> </w:t>
            </w:r>
            <w:r w:rsidRPr="008E329A">
              <w:t>procure,</w:t>
            </w:r>
            <w:r w:rsidR="006E2CC9" w:rsidRPr="008E329A">
              <w:t xml:space="preserve"> </w:t>
            </w:r>
            <w:r w:rsidRPr="008E329A">
              <w:t>upon</w:t>
            </w:r>
            <w:r w:rsidR="006E2CC9" w:rsidRPr="008E329A">
              <w:t xml:space="preserve"> </w:t>
            </w:r>
            <w:r w:rsidRPr="008E329A">
              <w:t>such</w:t>
            </w:r>
            <w:r w:rsidR="006E2CC9" w:rsidRPr="008E329A">
              <w:t xml:space="preserve"> </w:t>
            </w:r>
            <w:r w:rsidRPr="008E329A">
              <w:t>terms</w:t>
            </w:r>
            <w:r w:rsidR="006E2CC9" w:rsidRPr="008E329A">
              <w:t xml:space="preserve"> </w:t>
            </w:r>
            <w:r w:rsidRPr="008E329A">
              <w:t>and</w:t>
            </w:r>
            <w:r w:rsidR="006E2CC9" w:rsidRPr="008E329A">
              <w:t xml:space="preserve"> </w:t>
            </w:r>
            <w:r w:rsidRPr="008E329A">
              <w:t>in</w:t>
            </w:r>
            <w:r w:rsidR="006E2CC9" w:rsidRPr="008E329A">
              <w:t xml:space="preserve"> </w:t>
            </w:r>
            <w:r w:rsidRPr="008E329A">
              <w:t>such</w:t>
            </w:r>
            <w:r w:rsidR="006E2CC9" w:rsidRPr="008E329A">
              <w:t xml:space="preserve"> </w:t>
            </w:r>
            <w:r w:rsidRPr="008E329A">
              <w:t>manner</w:t>
            </w:r>
            <w:r w:rsidR="006E2CC9" w:rsidRPr="008E329A">
              <w:t xml:space="preserve"> </w:t>
            </w:r>
            <w:r w:rsidRPr="008E329A">
              <w:t>as</w:t>
            </w:r>
            <w:r w:rsidR="006E2CC9" w:rsidRPr="008E329A">
              <w:t xml:space="preserve"> </w:t>
            </w:r>
            <w:r w:rsidRPr="008E329A">
              <w:t>it</w:t>
            </w:r>
            <w:r w:rsidR="006E2CC9" w:rsidRPr="008E329A">
              <w:t xml:space="preserve"> </w:t>
            </w:r>
            <w:r w:rsidRPr="008E329A">
              <w:t>deems</w:t>
            </w:r>
            <w:r w:rsidR="006E2CC9" w:rsidRPr="008E329A">
              <w:t xml:space="preserve"> </w:t>
            </w:r>
            <w:r w:rsidRPr="008E329A">
              <w:t>appropriate,</w:t>
            </w:r>
            <w:r w:rsidR="006E2CC9" w:rsidRPr="008E329A">
              <w:t xml:space="preserve"> </w:t>
            </w:r>
            <w:r w:rsidRPr="008E329A">
              <w:t>Goods</w:t>
            </w:r>
            <w:r w:rsidR="006E2CC9" w:rsidRPr="008E329A">
              <w:t xml:space="preserve"> </w:t>
            </w:r>
            <w:r w:rsidRPr="008E329A">
              <w:t>or</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similar</w:t>
            </w:r>
            <w:r w:rsidR="006E2CC9" w:rsidRPr="008E329A">
              <w:t xml:space="preserve"> </w:t>
            </w:r>
            <w:r w:rsidRPr="008E329A">
              <w:t>to</w:t>
            </w:r>
            <w:r w:rsidR="006E2CC9" w:rsidRPr="008E329A">
              <w:t xml:space="preserve"> </w:t>
            </w:r>
            <w:r w:rsidRPr="008E329A">
              <w:t>those</w:t>
            </w:r>
            <w:r w:rsidR="006E2CC9" w:rsidRPr="008E329A">
              <w:t xml:space="preserve"> </w:t>
            </w:r>
            <w:r w:rsidRPr="008E329A">
              <w:t>undelivered</w:t>
            </w:r>
            <w:r w:rsidR="006E2CC9" w:rsidRPr="008E329A">
              <w:t xml:space="preserve"> </w:t>
            </w:r>
            <w:r w:rsidRPr="008E329A">
              <w:t>or</w:t>
            </w:r>
            <w:r w:rsidR="006E2CC9" w:rsidRPr="008E329A">
              <w:t xml:space="preserve"> </w:t>
            </w:r>
            <w:r w:rsidRPr="008E329A">
              <w:t>not</w:t>
            </w:r>
            <w:r w:rsidR="006E2CC9" w:rsidRPr="008E329A">
              <w:t xml:space="preserve"> </w:t>
            </w:r>
            <w:r w:rsidRPr="008E329A">
              <w:t>performed,</w:t>
            </w:r>
            <w:r w:rsidR="006E2CC9" w:rsidRPr="008E329A">
              <w:t xml:space="preserve"> </w:t>
            </w:r>
            <w:r w:rsidRPr="008E329A">
              <w:t>and</w:t>
            </w:r>
            <w:r w:rsidR="006E2CC9" w:rsidRPr="008E329A">
              <w:t xml:space="preserve"> </w:t>
            </w:r>
            <w:r w:rsidRPr="008E329A">
              <w:t>the</w:t>
            </w:r>
            <w:r w:rsidR="006E2CC9" w:rsidRPr="008E329A">
              <w:t xml:space="preserve"> </w:t>
            </w:r>
            <w:r w:rsidRPr="008E329A">
              <w:t>Supplier</w:t>
            </w:r>
            <w:r w:rsidR="006E2CC9" w:rsidRPr="008E329A">
              <w:t xml:space="preserve"> </w:t>
            </w:r>
            <w:r w:rsidRPr="008E329A">
              <w:t>shall</w:t>
            </w:r>
            <w:r w:rsidR="006E2CC9" w:rsidRPr="008E329A">
              <w:t xml:space="preserve"> </w:t>
            </w:r>
            <w:r w:rsidRPr="008E329A">
              <w:t>be</w:t>
            </w:r>
            <w:r w:rsidR="006E2CC9" w:rsidRPr="008E329A">
              <w:t xml:space="preserve"> </w:t>
            </w:r>
            <w:r w:rsidRPr="008E329A">
              <w:t>liable</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r w:rsidR="006E2CC9" w:rsidRPr="008E329A">
              <w:t xml:space="preserve"> </w:t>
            </w:r>
            <w:r w:rsidRPr="008E329A">
              <w:t>for</w:t>
            </w:r>
            <w:r w:rsidR="006E2CC9" w:rsidRPr="008E329A">
              <w:t xml:space="preserve"> </w:t>
            </w:r>
            <w:r w:rsidRPr="008E329A">
              <w:t>any</w:t>
            </w:r>
            <w:r w:rsidR="006E2CC9" w:rsidRPr="008E329A">
              <w:t xml:space="preserve"> </w:t>
            </w:r>
            <w:r w:rsidRPr="008E329A">
              <w:t>additional</w:t>
            </w:r>
            <w:r w:rsidR="006E2CC9" w:rsidRPr="008E329A">
              <w:t xml:space="preserve"> </w:t>
            </w:r>
            <w:r w:rsidRPr="008E329A">
              <w:t>costs</w:t>
            </w:r>
            <w:r w:rsidR="006E2CC9" w:rsidRPr="008E329A">
              <w:t xml:space="preserve"> </w:t>
            </w:r>
            <w:r w:rsidRPr="008E329A">
              <w:t>for</w:t>
            </w:r>
            <w:r w:rsidR="006E2CC9" w:rsidRPr="008E329A">
              <w:t xml:space="preserve"> </w:t>
            </w:r>
            <w:r w:rsidRPr="008E329A">
              <w:t>such</w:t>
            </w:r>
            <w:r w:rsidR="006E2CC9" w:rsidRPr="008E329A">
              <w:t xml:space="preserve"> </w:t>
            </w:r>
            <w:r w:rsidRPr="008E329A">
              <w:t>similar</w:t>
            </w:r>
            <w:r w:rsidR="006E2CC9" w:rsidRPr="008E329A">
              <w:t xml:space="preserve"> </w:t>
            </w:r>
            <w:r w:rsidRPr="008E329A">
              <w:t>Goods</w:t>
            </w:r>
            <w:r w:rsidR="006E2CC9" w:rsidRPr="008E329A">
              <w:t xml:space="preserve"> </w:t>
            </w:r>
            <w:r w:rsidRPr="008E329A">
              <w:t>or</w:t>
            </w:r>
            <w:r w:rsidR="006E2CC9" w:rsidRPr="008E329A">
              <w:t xml:space="preserve"> </w:t>
            </w:r>
            <w:r w:rsidRPr="008E329A">
              <w:t>Related</w:t>
            </w:r>
            <w:r w:rsidR="006E2CC9" w:rsidRPr="008E329A">
              <w:t xml:space="preserve"> </w:t>
            </w:r>
            <w:r w:rsidRPr="008E329A">
              <w:t>Services.</w:t>
            </w:r>
            <w:r w:rsidR="006E2CC9" w:rsidRPr="008E329A">
              <w:t xml:space="preserve"> </w:t>
            </w:r>
            <w:r w:rsidRPr="008E329A">
              <w:t>However,</w:t>
            </w:r>
            <w:r w:rsidR="006E2CC9" w:rsidRPr="008E329A">
              <w:t xml:space="preserve"> </w:t>
            </w:r>
            <w:r w:rsidRPr="008E329A">
              <w:t>the</w:t>
            </w:r>
            <w:r w:rsidR="006E2CC9" w:rsidRPr="008E329A">
              <w:t xml:space="preserve"> </w:t>
            </w:r>
            <w:r w:rsidRPr="008E329A">
              <w:t>Supplier</w:t>
            </w:r>
            <w:r w:rsidR="006E2CC9" w:rsidRPr="008E329A">
              <w:t xml:space="preserve"> </w:t>
            </w:r>
            <w:r w:rsidRPr="008E329A">
              <w:t>shall</w:t>
            </w:r>
            <w:r w:rsidR="006E2CC9" w:rsidRPr="008E329A">
              <w:t xml:space="preserve"> </w:t>
            </w:r>
            <w:r w:rsidRPr="008E329A">
              <w:t>continue</w:t>
            </w:r>
            <w:r w:rsidR="006E2CC9" w:rsidRPr="008E329A">
              <w:t xml:space="preserve"> </w:t>
            </w:r>
            <w:r w:rsidRPr="008E329A">
              <w:t>performance</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r w:rsidRPr="008E329A">
              <w:t>to</w:t>
            </w:r>
            <w:r w:rsidR="006E2CC9" w:rsidRPr="008E329A">
              <w:t xml:space="preserve"> </w:t>
            </w:r>
            <w:r w:rsidRPr="008E329A">
              <w:t>the</w:t>
            </w:r>
            <w:r w:rsidR="006E2CC9" w:rsidRPr="008E329A">
              <w:t xml:space="preserve"> </w:t>
            </w:r>
            <w:r w:rsidRPr="008E329A">
              <w:t>extent</w:t>
            </w:r>
            <w:r w:rsidR="006E2CC9" w:rsidRPr="008E329A">
              <w:t xml:space="preserve"> </w:t>
            </w:r>
            <w:r w:rsidRPr="008E329A">
              <w:t>not</w:t>
            </w:r>
            <w:r w:rsidR="006E2CC9" w:rsidRPr="008E329A">
              <w:t xml:space="preserve"> </w:t>
            </w:r>
            <w:r w:rsidRPr="008E329A">
              <w:t>terminated.</w:t>
            </w:r>
          </w:p>
          <w:p w14:paraId="79AAF7A9" w14:textId="77777777" w:rsidR="00455149" w:rsidRPr="008E329A" w:rsidRDefault="000319BF" w:rsidP="005E11E8">
            <w:pPr>
              <w:pStyle w:val="Sub-ClauseText"/>
              <w:ind w:left="612" w:hanging="612"/>
              <w:rPr>
                <w:spacing w:val="0"/>
              </w:rPr>
            </w:pPr>
            <w:r w:rsidRPr="008E329A">
              <w:rPr>
                <w:spacing w:val="0"/>
              </w:rPr>
              <w:t>35.2</w:t>
            </w:r>
            <w:r w:rsidRPr="008E329A">
              <w:rPr>
                <w:spacing w:val="0"/>
              </w:rPr>
              <w:tab/>
            </w:r>
            <w:r w:rsidR="00455149" w:rsidRPr="008E329A">
              <w:rPr>
                <w:spacing w:val="0"/>
              </w:rPr>
              <w:t>Termination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Insolvency.</w:t>
            </w:r>
            <w:r w:rsidR="006E2CC9" w:rsidRPr="008E329A">
              <w:rPr>
                <w:spacing w:val="0"/>
              </w:rPr>
              <w:t xml:space="preserve"> </w:t>
            </w:r>
          </w:p>
          <w:p w14:paraId="2EEC0409" w14:textId="77777777" w:rsidR="00455149" w:rsidRPr="008E329A" w:rsidRDefault="00455149" w:rsidP="005E11E8">
            <w:pPr>
              <w:pStyle w:val="Heading3"/>
              <w:numPr>
                <w:ilvl w:val="2"/>
                <w:numId w:val="53"/>
              </w:numPr>
              <w:spacing w:before="120" w:after="120"/>
            </w:pPr>
            <w:r w:rsidRPr="008E329A">
              <w:t>The</w:t>
            </w:r>
            <w:r w:rsidR="006E2CC9" w:rsidRPr="008E329A">
              <w:t xml:space="preserve"> </w:t>
            </w:r>
            <w:r w:rsidRPr="008E329A">
              <w:t>Purchaser</w:t>
            </w:r>
            <w:r w:rsidR="006E2CC9" w:rsidRPr="008E329A">
              <w:t xml:space="preserve"> </w:t>
            </w:r>
            <w:r w:rsidRPr="008E329A">
              <w:t>may</w:t>
            </w:r>
            <w:r w:rsidR="006E2CC9" w:rsidRPr="008E329A">
              <w:t xml:space="preserve"> </w:t>
            </w:r>
            <w:r w:rsidRPr="008E329A">
              <w:t>at</w:t>
            </w:r>
            <w:r w:rsidR="006E2CC9" w:rsidRPr="008E329A">
              <w:t xml:space="preserve"> </w:t>
            </w:r>
            <w:r w:rsidRPr="008E329A">
              <w:t>any</w:t>
            </w:r>
            <w:r w:rsidR="006E2CC9" w:rsidRPr="008E329A">
              <w:t xml:space="preserve"> </w:t>
            </w:r>
            <w:r w:rsidRPr="008E329A">
              <w:t>time</w:t>
            </w:r>
            <w:r w:rsidR="006E2CC9" w:rsidRPr="008E329A">
              <w:t xml:space="preserve"> </w:t>
            </w:r>
            <w:r w:rsidRPr="008E329A">
              <w:t>terminate</w:t>
            </w:r>
            <w:r w:rsidR="006E2CC9" w:rsidRPr="008E329A">
              <w:t xml:space="preserve"> </w:t>
            </w:r>
            <w:r w:rsidRPr="008E329A">
              <w:t>the</w:t>
            </w:r>
            <w:r w:rsidR="006E2CC9" w:rsidRPr="008E329A">
              <w:t xml:space="preserve"> </w:t>
            </w:r>
            <w:r w:rsidRPr="008E329A">
              <w:t>Contract</w:t>
            </w:r>
            <w:r w:rsidR="006E2CC9" w:rsidRPr="008E329A">
              <w:t xml:space="preserve"> </w:t>
            </w:r>
            <w:r w:rsidRPr="008E329A">
              <w:t>by</w:t>
            </w:r>
            <w:r w:rsidR="006E2CC9" w:rsidRPr="008E329A">
              <w:t xml:space="preserve"> </w:t>
            </w:r>
            <w:r w:rsidRPr="008E329A">
              <w:t>giving</w:t>
            </w:r>
            <w:r w:rsidR="006E2CC9" w:rsidRPr="008E329A">
              <w:t xml:space="preserve"> </w:t>
            </w:r>
            <w:r w:rsidRPr="008E329A">
              <w:t>notice</w:t>
            </w:r>
            <w:r w:rsidR="006E2CC9" w:rsidRPr="008E329A">
              <w:t xml:space="preserve"> </w:t>
            </w:r>
            <w:r w:rsidRPr="008E329A">
              <w:t>to</w:t>
            </w:r>
            <w:r w:rsidR="006E2CC9" w:rsidRPr="008E329A">
              <w:t xml:space="preserve"> </w:t>
            </w:r>
            <w:r w:rsidRPr="008E329A">
              <w:t>the</w:t>
            </w:r>
            <w:r w:rsidR="006E2CC9" w:rsidRPr="008E329A">
              <w:t xml:space="preserve"> </w:t>
            </w:r>
            <w:r w:rsidRPr="008E329A">
              <w:t>Supplier</w:t>
            </w:r>
            <w:r w:rsidR="006E2CC9" w:rsidRPr="008E329A">
              <w:t xml:space="preserve"> </w:t>
            </w:r>
            <w:r w:rsidRPr="008E329A">
              <w:t>if</w:t>
            </w:r>
            <w:r w:rsidR="006E2CC9" w:rsidRPr="008E329A">
              <w:t xml:space="preserve"> </w:t>
            </w:r>
            <w:r w:rsidRPr="008E329A">
              <w:t>the</w:t>
            </w:r>
            <w:r w:rsidR="006E2CC9" w:rsidRPr="008E329A">
              <w:t xml:space="preserve"> </w:t>
            </w:r>
            <w:r w:rsidRPr="008E329A">
              <w:t>Supplier</w:t>
            </w:r>
            <w:r w:rsidR="006E2CC9" w:rsidRPr="008E329A">
              <w:t xml:space="preserve"> </w:t>
            </w:r>
            <w:r w:rsidRPr="008E329A">
              <w:t>becomes</w:t>
            </w:r>
            <w:r w:rsidR="006E2CC9" w:rsidRPr="008E329A">
              <w:t xml:space="preserve"> </w:t>
            </w:r>
            <w:r w:rsidRPr="008E329A">
              <w:t>bankrupt</w:t>
            </w:r>
            <w:r w:rsidR="006E2CC9" w:rsidRPr="008E329A">
              <w:t xml:space="preserve"> </w:t>
            </w:r>
            <w:r w:rsidRPr="008E329A">
              <w:t>or</w:t>
            </w:r>
            <w:r w:rsidR="006E2CC9" w:rsidRPr="008E329A">
              <w:t xml:space="preserve"> </w:t>
            </w:r>
            <w:r w:rsidRPr="008E329A">
              <w:t>otherwise</w:t>
            </w:r>
            <w:r w:rsidR="006E2CC9" w:rsidRPr="008E329A">
              <w:t xml:space="preserve"> </w:t>
            </w:r>
            <w:r w:rsidRPr="008E329A">
              <w:t>insolvent.</w:t>
            </w:r>
            <w:r w:rsidR="006E2CC9" w:rsidRPr="008E329A">
              <w:t xml:space="preserve"> </w:t>
            </w:r>
            <w:r w:rsidRPr="008E329A">
              <w:t>In</w:t>
            </w:r>
            <w:r w:rsidR="006E2CC9" w:rsidRPr="008E329A">
              <w:t xml:space="preserve"> </w:t>
            </w:r>
            <w:r w:rsidRPr="008E329A">
              <w:t>such</w:t>
            </w:r>
            <w:r w:rsidR="006E2CC9" w:rsidRPr="008E329A">
              <w:t xml:space="preserve"> </w:t>
            </w:r>
            <w:r w:rsidRPr="008E329A">
              <w:t>event,</w:t>
            </w:r>
            <w:r w:rsidR="006E2CC9" w:rsidRPr="008E329A">
              <w:t xml:space="preserve"> </w:t>
            </w:r>
            <w:r w:rsidRPr="008E329A">
              <w:t>termination</w:t>
            </w:r>
            <w:r w:rsidR="006E2CC9" w:rsidRPr="008E329A">
              <w:t xml:space="preserve"> </w:t>
            </w:r>
            <w:r w:rsidRPr="008E329A">
              <w:t>will</w:t>
            </w:r>
            <w:r w:rsidR="006E2CC9" w:rsidRPr="008E329A">
              <w:t xml:space="preserve"> </w:t>
            </w:r>
            <w:r w:rsidRPr="008E329A">
              <w:t>be</w:t>
            </w:r>
            <w:r w:rsidR="006E2CC9" w:rsidRPr="008E329A">
              <w:t xml:space="preserve"> </w:t>
            </w:r>
            <w:r w:rsidRPr="008E329A">
              <w:t>without</w:t>
            </w:r>
            <w:r w:rsidR="006E2CC9" w:rsidRPr="008E329A">
              <w:t xml:space="preserve"> </w:t>
            </w:r>
            <w:r w:rsidRPr="008E329A">
              <w:t>compensation</w:t>
            </w:r>
            <w:r w:rsidR="006E2CC9" w:rsidRPr="008E329A">
              <w:t xml:space="preserve"> </w:t>
            </w:r>
            <w:r w:rsidRPr="008E329A">
              <w:t>to</w:t>
            </w:r>
            <w:r w:rsidR="006E2CC9" w:rsidRPr="008E329A">
              <w:t xml:space="preserve"> </w:t>
            </w:r>
            <w:r w:rsidRPr="008E329A">
              <w:t>the</w:t>
            </w:r>
            <w:r w:rsidR="006E2CC9" w:rsidRPr="008E329A">
              <w:t xml:space="preserve"> </w:t>
            </w:r>
            <w:r w:rsidRPr="008E329A">
              <w:t>Supplier,</w:t>
            </w:r>
            <w:r w:rsidR="006E2CC9" w:rsidRPr="008E329A">
              <w:t xml:space="preserve"> </w:t>
            </w:r>
            <w:r w:rsidRPr="008E329A">
              <w:t>provided</w:t>
            </w:r>
            <w:r w:rsidR="006E2CC9" w:rsidRPr="008E329A">
              <w:t xml:space="preserve"> </w:t>
            </w:r>
            <w:r w:rsidRPr="008E329A">
              <w:t>that</w:t>
            </w:r>
            <w:r w:rsidR="006E2CC9" w:rsidRPr="008E329A">
              <w:t xml:space="preserve"> </w:t>
            </w:r>
            <w:r w:rsidRPr="008E329A">
              <w:t>such</w:t>
            </w:r>
            <w:r w:rsidR="006E2CC9" w:rsidRPr="008E329A">
              <w:t xml:space="preserve"> </w:t>
            </w:r>
            <w:r w:rsidRPr="008E329A">
              <w:t>termination</w:t>
            </w:r>
            <w:r w:rsidR="006E2CC9" w:rsidRPr="008E329A">
              <w:t xml:space="preserve"> </w:t>
            </w:r>
            <w:r w:rsidRPr="008E329A">
              <w:t>will</w:t>
            </w:r>
            <w:r w:rsidR="006E2CC9" w:rsidRPr="008E329A">
              <w:t xml:space="preserve"> </w:t>
            </w:r>
            <w:r w:rsidRPr="008E329A">
              <w:t>not</w:t>
            </w:r>
            <w:r w:rsidR="006E2CC9" w:rsidRPr="008E329A">
              <w:t xml:space="preserve"> </w:t>
            </w:r>
            <w:r w:rsidRPr="008E329A">
              <w:t>prejudice</w:t>
            </w:r>
            <w:r w:rsidR="006E2CC9" w:rsidRPr="008E329A">
              <w:t xml:space="preserve"> </w:t>
            </w:r>
            <w:r w:rsidRPr="008E329A">
              <w:t>or</w:t>
            </w:r>
            <w:r w:rsidR="006E2CC9" w:rsidRPr="008E329A">
              <w:t xml:space="preserve"> </w:t>
            </w:r>
            <w:r w:rsidRPr="008E329A">
              <w:t>affect</w:t>
            </w:r>
            <w:r w:rsidR="006E2CC9" w:rsidRPr="008E329A">
              <w:t xml:space="preserve"> </w:t>
            </w:r>
            <w:r w:rsidRPr="008E329A">
              <w:t>any</w:t>
            </w:r>
            <w:r w:rsidR="006E2CC9" w:rsidRPr="008E329A">
              <w:t xml:space="preserve"> </w:t>
            </w:r>
            <w:r w:rsidRPr="008E329A">
              <w:t>right</w:t>
            </w:r>
            <w:r w:rsidR="006E2CC9" w:rsidRPr="008E329A">
              <w:t xml:space="preserve"> </w:t>
            </w:r>
            <w:r w:rsidRPr="008E329A">
              <w:t>of</w:t>
            </w:r>
            <w:r w:rsidR="006E2CC9" w:rsidRPr="008E329A">
              <w:t xml:space="preserve"> </w:t>
            </w:r>
            <w:r w:rsidRPr="008E329A">
              <w:t>action</w:t>
            </w:r>
            <w:r w:rsidR="006E2CC9" w:rsidRPr="008E329A">
              <w:t xml:space="preserve"> </w:t>
            </w:r>
            <w:r w:rsidRPr="008E329A">
              <w:t>or</w:t>
            </w:r>
            <w:r w:rsidR="006E2CC9" w:rsidRPr="008E329A">
              <w:t xml:space="preserve"> </w:t>
            </w:r>
            <w:r w:rsidRPr="008E329A">
              <w:t>remedy</w:t>
            </w:r>
            <w:r w:rsidR="006E2CC9" w:rsidRPr="008E329A">
              <w:t xml:space="preserve"> </w:t>
            </w:r>
            <w:r w:rsidRPr="008E329A">
              <w:t>that</w:t>
            </w:r>
            <w:r w:rsidR="006E2CC9" w:rsidRPr="008E329A">
              <w:t xml:space="preserve"> </w:t>
            </w:r>
            <w:r w:rsidRPr="008E329A">
              <w:t>has</w:t>
            </w:r>
            <w:r w:rsidR="006E2CC9" w:rsidRPr="008E329A">
              <w:t xml:space="preserve"> </w:t>
            </w:r>
            <w:r w:rsidRPr="008E329A">
              <w:t>accrued</w:t>
            </w:r>
            <w:r w:rsidR="006E2CC9" w:rsidRPr="008E329A">
              <w:t xml:space="preserve"> </w:t>
            </w:r>
            <w:r w:rsidRPr="008E329A">
              <w:t>or</w:t>
            </w:r>
            <w:r w:rsidR="006E2CC9" w:rsidRPr="008E329A">
              <w:t xml:space="preserve"> </w:t>
            </w:r>
            <w:r w:rsidRPr="008E329A">
              <w:t>will</w:t>
            </w:r>
            <w:r w:rsidR="006E2CC9" w:rsidRPr="008E329A">
              <w:t xml:space="preserve"> </w:t>
            </w:r>
            <w:r w:rsidRPr="008E329A">
              <w:t>accrue</w:t>
            </w:r>
            <w:r w:rsidR="006E2CC9" w:rsidRPr="008E329A">
              <w:t xml:space="preserve"> </w:t>
            </w:r>
            <w:r w:rsidRPr="008E329A">
              <w:t>thereafter</w:t>
            </w:r>
            <w:r w:rsidR="006E2CC9" w:rsidRPr="008E329A">
              <w:t xml:space="preserve"> </w:t>
            </w:r>
            <w:r w:rsidRPr="008E329A">
              <w:t>to</w:t>
            </w:r>
            <w:r w:rsidR="006E2CC9" w:rsidRPr="008E329A">
              <w:t xml:space="preserve"> </w:t>
            </w:r>
            <w:r w:rsidRPr="008E329A">
              <w:t>the</w:t>
            </w:r>
            <w:r w:rsidR="006E2CC9" w:rsidRPr="008E329A">
              <w:t xml:space="preserve"> </w:t>
            </w:r>
            <w:r w:rsidRPr="008E329A">
              <w:t>Purchaser</w:t>
            </w:r>
          </w:p>
          <w:p w14:paraId="2F6387A4" w14:textId="77777777" w:rsidR="00455149" w:rsidRPr="008E329A" w:rsidRDefault="000319BF" w:rsidP="005E11E8">
            <w:pPr>
              <w:pStyle w:val="Sub-ClauseText"/>
              <w:ind w:left="612" w:hanging="612"/>
              <w:rPr>
                <w:spacing w:val="0"/>
              </w:rPr>
            </w:pPr>
            <w:r w:rsidRPr="008E329A">
              <w:rPr>
                <w:spacing w:val="0"/>
              </w:rPr>
              <w:t>35.3</w:t>
            </w:r>
            <w:r w:rsidRPr="008E329A">
              <w:rPr>
                <w:spacing w:val="0"/>
              </w:rPr>
              <w:tab/>
            </w:r>
            <w:r w:rsidR="00455149" w:rsidRPr="008E329A">
              <w:rPr>
                <w:spacing w:val="0"/>
              </w:rPr>
              <w:t>Termination</w:t>
            </w:r>
            <w:r w:rsidR="006E2CC9" w:rsidRPr="008E329A">
              <w:rPr>
                <w:spacing w:val="0"/>
              </w:rPr>
              <w:t xml:space="preserve"> </w:t>
            </w:r>
            <w:r w:rsidR="00455149" w:rsidRPr="008E329A">
              <w:rPr>
                <w:spacing w:val="0"/>
              </w:rPr>
              <w:t>for</w:t>
            </w:r>
            <w:r w:rsidR="006E2CC9" w:rsidRPr="008E329A">
              <w:rPr>
                <w:spacing w:val="0"/>
              </w:rPr>
              <w:t xml:space="preserve"> </w:t>
            </w:r>
            <w:r w:rsidR="00455149" w:rsidRPr="008E329A">
              <w:rPr>
                <w:spacing w:val="0"/>
              </w:rPr>
              <w:t>Convenience.</w:t>
            </w:r>
          </w:p>
          <w:p w14:paraId="1857652A" w14:textId="77777777" w:rsidR="00455149" w:rsidRPr="008E329A" w:rsidRDefault="00455149" w:rsidP="005E11E8">
            <w:pPr>
              <w:pStyle w:val="Heading3"/>
              <w:numPr>
                <w:ilvl w:val="2"/>
                <w:numId w:val="54"/>
              </w:numPr>
              <w:spacing w:before="120" w:after="120"/>
            </w:pPr>
            <w:r w:rsidRPr="008E329A">
              <w:t>The</w:t>
            </w:r>
            <w:r w:rsidR="006E2CC9" w:rsidRPr="008E329A">
              <w:t xml:space="preserve"> </w:t>
            </w:r>
            <w:r w:rsidRPr="008E329A">
              <w:t>Purchaser,</w:t>
            </w:r>
            <w:r w:rsidR="006E2CC9" w:rsidRPr="008E329A">
              <w:t xml:space="preserve"> </w:t>
            </w:r>
            <w:r w:rsidRPr="008E329A">
              <w:t>by</w:t>
            </w:r>
            <w:r w:rsidR="006E2CC9" w:rsidRPr="008E329A">
              <w:t xml:space="preserve"> </w:t>
            </w:r>
            <w:r w:rsidRPr="008E329A">
              <w:t>notice</w:t>
            </w:r>
            <w:r w:rsidR="006E2CC9" w:rsidRPr="008E329A">
              <w:t xml:space="preserve"> </w:t>
            </w:r>
            <w:r w:rsidRPr="008E329A">
              <w:t>sent</w:t>
            </w:r>
            <w:r w:rsidR="006E2CC9" w:rsidRPr="008E329A">
              <w:t xml:space="preserve"> </w:t>
            </w:r>
            <w:r w:rsidRPr="008E329A">
              <w:t>to</w:t>
            </w:r>
            <w:r w:rsidR="006E2CC9" w:rsidRPr="008E329A">
              <w:t xml:space="preserve"> </w:t>
            </w:r>
            <w:r w:rsidRPr="008E329A">
              <w:t>the</w:t>
            </w:r>
            <w:r w:rsidR="006E2CC9" w:rsidRPr="008E329A">
              <w:t xml:space="preserve"> </w:t>
            </w:r>
            <w:r w:rsidRPr="008E329A">
              <w:t>Supplier,</w:t>
            </w:r>
            <w:r w:rsidR="006E2CC9" w:rsidRPr="008E329A">
              <w:t xml:space="preserve"> </w:t>
            </w:r>
            <w:r w:rsidRPr="008E329A">
              <w:t>may</w:t>
            </w:r>
            <w:r w:rsidR="006E2CC9" w:rsidRPr="008E329A">
              <w:t xml:space="preserve"> </w:t>
            </w:r>
            <w:r w:rsidRPr="008E329A">
              <w:t>terminate</w:t>
            </w:r>
            <w:r w:rsidR="006E2CC9" w:rsidRPr="008E329A">
              <w:t xml:space="preserve"> </w:t>
            </w:r>
            <w:r w:rsidRPr="008E329A">
              <w:t>the</w:t>
            </w:r>
            <w:r w:rsidR="006E2CC9" w:rsidRPr="008E329A">
              <w:t xml:space="preserve"> </w:t>
            </w:r>
            <w:r w:rsidRPr="008E329A">
              <w:t>Contract,</w:t>
            </w:r>
            <w:r w:rsidR="006E2CC9" w:rsidRPr="008E329A">
              <w:t xml:space="preserve"> </w:t>
            </w:r>
            <w:r w:rsidRPr="008E329A">
              <w:t>in</w:t>
            </w:r>
            <w:r w:rsidR="006E2CC9" w:rsidRPr="008E329A">
              <w:t xml:space="preserve"> </w:t>
            </w:r>
            <w:r w:rsidRPr="008E329A">
              <w:t>whole</w:t>
            </w:r>
            <w:r w:rsidR="006E2CC9" w:rsidRPr="008E329A">
              <w:t xml:space="preserve"> </w:t>
            </w:r>
            <w:r w:rsidRPr="008E329A">
              <w:t>or</w:t>
            </w:r>
            <w:r w:rsidR="006E2CC9" w:rsidRPr="008E329A">
              <w:t xml:space="preserve"> </w:t>
            </w:r>
            <w:r w:rsidRPr="008E329A">
              <w:t>in</w:t>
            </w:r>
            <w:r w:rsidR="006E2CC9" w:rsidRPr="008E329A">
              <w:t xml:space="preserve"> </w:t>
            </w:r>
            <w:r w:rsidRPr="008E329A">
              <w:t>part,</w:t>
            </w:r>
            <w:r w:rsidR="006E2CC9" w:rsidRPr="008E329A">
              <w:t xml:space="preserve"> </w:t>
            </w:r>
            <w:r w:rsidRPr="008E329A">
              <w:t>at</w:t>
            </w:r>
            <w:r w:rsidR="006E2CC9" w:rsidRPr="008E329A">
              <w:t xml:space="preserve"> </w:t>
            </w:r>
            <w:r w:rsidRPr="008E329A">
              <w:t>any</w:t>
            </w:r>
            <w:r w:rsidR="006E2CC9" w:rsidRPr="008E329A">
              <w:t xml:space="preserve"> </w:t>
            </w:r>
            <w:r w:rsidRPr="008E329A">
              <w:t>time</w:t>
            </w:r>
            <w:r w:rsidR="006E2CC9" w:rsidRPr="008E329A">
              <w:t xml:space="preserve"> </w:t>
            </w:r>
            <w:r w:rsidRPr="008E329A">
              <w:t>for</w:t>
            </w:r>
            <w:r w:rsidR="006E2CC9" w:rsidRPr="008E329A">
              <w:t xml:space="preserve"> </w:t>
            </w:r>
            <w:r w:rsidRPr="008E329A">
              <w:t>its</w:t>
            </w:r>
            <w:r w:rsidR="006E2CC9" w:rsidRPr="008E329A">
              <w:t xml:space="preserve"> </w:t>
            </w:r>
            <w:r w:rsidRPr="008E329A">
              <w:t>convenience.</w:t>
            </w:r>
            <w:r w:rsidR="006E2CC9" w:rsidRPr="008E329A">
              <w:t xml:space="preserve"> </w:t>
            </w:r>
            <w:r w:rsidRPr="008E329A">
              <w:t>The</w:t>
            </w:r>
            <w:r w:rsidR="006E2CC9" w:rsidRPr="008E329A">
              <w:t xml:space="preserve"> </w:t>
            </w:r>
            <w:r w:rsidRPr="008E329A">
              <w:t>notice</w:t>
            </w:r>
            <w:r w:rsidR="006E2CC9" w:rsidRPr="008E329A">
              <w:t xml:space="preserve"> </w:t>
            </w:r>
            <w:r w:rsidRPr="008E329A">
              <w:t>of</w:t>
            </w:r>
            <w:r w:rsidR="006E2CC9" w:rsidRPr="008E329A">
              <w:t xml:space="preserve"> </w:t>
            </w:r>
            <w:r w:rsidRPr="008E329A">
              <w:t>termination</w:t>
            </w:r>
            <w:r w:rsidR="006E2CC9" w:rsidRPr="008E329A">
              <w:t xml:space="preserve"> </w:t>
            </w:r>
            <w:r w:rsidRPr="008E329A">
              <w:t>shall</w:t>
            </w:r>
            <w:r w:rsidR="006E2CC9" w:rsidRPr="008E329A">
              <w:t xml:space="preserve"> </w:t>
            </w:r>
            <w:r w:rsidRPr="008E329A">
              <w:t>specify</w:t>
            </w:r>
            <w:r w:rsidR="006E2CC9" w:rsidRPr="008E329A">
              <w:t xml:space="preserve"> </w:t>
            </w:r>
            <w:r w:rsidRPr="008E329A">
              <w:t>that</w:t>
            </w:r>
            <w:r w:rsidR="006E2CC9" w:rsidRPr="008E329A">
              <w:t xml:space="preserve"> </w:t>
            </w:r>
            <w:r w:rsidRPr="008E329A">
              <w:t>termination</w:t>
            </w:r>
            <w:r w:rsidR="006E2CC9" w:rsidRPr="008E329A">
              <w:t xml:space="preserve"> </w:t>
            </w:r>
            <w:r w:rsidRPr="008E329A">
              <w:t>is</w:t>
            </w:r>
            <w:r w:rsidR="006E2CC9" w:rsidRPr="008E329A">
              <w:t xml:space="preserve"> </w:t>
            </w:r>
            <w:r w:rsidRPr="008E329A">
              <w:t>for</w:t>
            </w:r>
            <w:r w:rsidR="006E2CC9" w:rsidRPr="008E329A">
              <w:t xml:space="preserve"> </w:t>
            </w:r>
            <w:r w:rsidRPr="008E329A">
              <w:t>the</w:t>
            </w:r>
            <w:r w:rsidR="006E2CC9" w:rsidRPr="008E329A">
              <w:t xml:space="preserve"> </w:t>
            </w:r>
            <w:r w:rsidRPr="008E329A">
              <w:t>Purchaser’s</w:t>
            </w:r>
            <w:r w:rsidR="006E2CC9" w:rsidRPr="008E329A">
              <w:t xml:space="preserve"> </w:t>
            </w:r>
            <w:r w:rsidRPr="008E329A">
              <w:t>convenience,</w:t>
            </w:r>
            <w:r w:rsidR="006E2CC9" w:rsidRPr="008E329A">
              <w:t xml:space="preserve"> </w:t>
            </w:r>
            <w:r w:rsidRPr="008E329A">
              <w:t>the</w:t>
            </w:r>
            <w:r w:rsidR="006E2CC9" w:rsidRPr="008E329A">
              <w:t xml:space="preserve"> </w:t>
            </w:r>
            <w:r w:rsidRPr="008E329A">
              <w:lastRenderedPageBreak/>
              <w:t>extent</w:t>
            </w:r>
            <w:r w:rsidR="006E2CC9" w:rsidRPr="008E329A">
              <w:t xml:space="preserve"> </w:t>
            </w:r>
            <w:r w:rsidRPr="008E329A">
              <w:t>to</w:t>
            </w:r>
            <w:r w:rsidR="006E2CC9" w:rsidRPr="008E329A">
              <w:t xml:space="preserve"> </w:t>
            </w:r>
            <w:r w:rsidRPr="008E329A">
              <w:t>which</w:t>
            </w:r>
            <w:r w:rsidR="006E2CC9" w:rsidRPr="008E329A">
              <w:t xml:space="preserve"> </w:t>
            </w:r>
            <w:r w:rsidRPr="008E329A">
              <w:t>performance</w:t>
            </w:r>
            <w:r w:rsidR="006E2CC9" w:rsidRPr="008E329A">
              <w:t xml:space="preserve"> </w:t>
            </w:r>
            <w:r w:rsidRPr="008E329A">
              <w:t>of</w:t>
            </w:r>
            <w:r w:rsidR="006E2CC9" w:rsidRPr="008E329A">
              <w:t xml:space="preserve"> </w:t>
            </w:r>
            <w:r w:rsidRPr="008E329A">
              <w:t>the</w:t>
            </w:r>
            <w:r w:rsidR="006E2CC9" w:rsidRPr="008E329A">
              <w:t xml:space="preserve"> </w:t>
            </w:r>
            <w:r w:rsidRPr="008E329A">
              <w:t>Supplier</w:t>
            </w:r>
            <w:r w:rsidR="006E2CC9" w:rsidRPr="008E329A">
              <w:t xml:space="preserve"> </w:t>
            </w:r>
            <w:r w:rsidRPr="008E329A">
              <w:t>under</w:t>
            </w:r>
            <w:r w:rsidR="006E2CC9" w:rsidRPr="008E329A">
              <w:t xml:space="preserve"> </w:t>
            </w:r>
            <w:r w:rsidRPr="008E329A">
              <w:t>the</w:t>
            </w:r>
            <w:r w:rsidR="006E2CC9" w:rsidRPr="008E329A">
              <w:t xml:space="preserve"> </w:t>
            </w:r>
            <w:r w:rsidRPr="008E329A">
              <w:t>Contract</w:t>
            </w:r>
            <w:r w:rsidR="006E2CC9" w:rsidRPr="008E329A">
              <w:t xml:space="preserve"> </w:t>
            </w:r>
            <w:r w:rsidRPr="008E329A">
              <w:t>is</w:t>
            </w:r>
            <w:r w:rsidR="006E2CC9" w:rsidRPr="008E329A">
              <w:t xml:space="preserve"> </w:t>
            </w:r>
            <w:r w:rsidRPr="008E329A">
              <w:t>terminated,</w:t>
            </w:r>
            <w:r w:rsidR="006E2CC9" w:rsidRPr="008E329A">
              <w:t xml:space="preserve"> </w:t>
            </w:r>
            <w:r w:rsidRPr="008E329A">
              <w:t>and</w:t>
            </w:r>
            <w:r w:rsidR="006E2CC9" w:rsidRPr="008E329A">
              <w:t xml:space="preserve"> </w:t>
            </w:r>
            <w:r w:rsidRPr="008E329A">
              <w:t>the</w:t>
            </w:r>
            <w:r w:rsidR="006E2CC9" w:rsidRPr="008E329A">
              <w:t xml:space="preserve"> </w:t>
            </w:r>
            <w:r w:rsidRPr="008E329A">
              <w:t>date</w:t>
            </w:r>
            <w:r w:rsidR="006E2CC9" w:rsidRPr="008E329A">
              <w:t xml:space="preserve"> </w:t>
            </w:r>
            <w:r w:rsidRPr="008E329A">
              <w:t>upon</w:t>
            </w:r>
            <w:r w:rsidR="006E2CC9" w:rsidRPr="008E329A">
              <w:t xml:space="preserve"> </w:t>
            </w:r>
            <w:r w:rsidRPr="008E329A">
              <w:t>which</w:t>
            </w:r>
            <w:r w:rsidR="006E2CC9" w:rsidRPr="008E329A">
              <w:t xml:space="preserve"> </w:t>
            </w:r>
            <w:r w:rsidRPr="008E329A">
              <w:t>such</w:t>
            </w:r>
            <w:r w:rsidR="006E2CC9" w:rsidRPr="008E329A">
              <w:t xml:space="preserve"> </w:t>
            </w:r>
            <w:r w:rsidRPr="008E329A">
              <w:t>termination</w:t>
            </w:r>
            <w:r w:rsidR="006E2CC9" w:rsidRPr="008E329A">
              <w:t xml:space="preserve"> </w:t>
            </w:r>
            <w:r w:rsidRPr="008E329A">
              <w:t>becomes</w:t>
            </w:r>
            <w:r w:rsidR="006E2CC9" w:rsidRPr="008E329A">
              <w:t xml:space="preserve"> </w:t>
            </w:r>
            <w:r w:rsidRPr="008E329A">
              <w:t>effective.</w:t>
            </w:r>
          </w:p>
          <w:p w14:paraId="6BD0B3C7" w14:textId="77777777" w:rsidR="00455149" w:rsidRPr="008E329A" w:rsidRDefault="00455149" w:rsidP="005E11E8">
            <w:pPr>
              <w:pStyle w:val="Heading3"/>
              <w:numPr>
                <w:ilvl w:val="2"/>
                <w:numId w:val="54"/>
              </w:numPr>
              <w:spacing w:before="120" w:after="120"/>
            </w:pPr>
            <w:r w:rsidRPr="008E329A">
              <w:t>The</w:t>
            </w:r>
            <w:r w:rsidR="006E2CC9" w:rsidRPr="008E329A">
              <w:t xml:space="preserve"> </w:t>
            </w:r>
            <w:r w:rsidRPr="008E329A">
              <w:t>Goods</w:t>
            </w:r>
            <w:r w:rsidR="006E2CC9" w:rsidRPr="008E329A">
              <w:t xml:space="preserve"> </w:t>
            </w:r>
            <w:r w:rsidRPr="008E329A">
              <w:t>that</w:t>
            </w:r>
            <w:r w:rsidR="006E2CC9" w:rsidRPr="008E329A">
              <w:t xml:space="preserve"> </w:t>
            </w:r>
            <w:r w:rsidRPr="008E329A">
              <w:t>are</w:t>
            </w:r>
            <w:r w:rsidR="006E2CC9" w:rsidRPr="008E329A">
              <w:t xml:space="preserve"> </w:t>
            </w:r>
            <w:r w:rsidRPr="008E329A">
              <w:t>complete</w:t>
            </w:r>
            <w:r w:rsidR="006E2CC9" w:rsidRPr="008E329A">
              <w:t xml:space="preserve"> </w:t>
            </w:r>
            <w:r w:rsidRPr="008E329A">
              <w:t>and</w:t>
            </w:r>
            <w:r w:rsidR="006E2CC9" w:rsidRPr="008E329A">
              <w:t xml:space="preserve"> </w:t>
            </w:r>
            <w:r w:rsidRPr="008E329A">
              <w:t>ready</w:t>
            </w:r>
            <w:r w:rsidR="006E2CC9" w:rsidRPr="008E329A">
              <w:t xml:space="preserve"> </w:t>
            </w:r>
            <w:r w:rsidRPr="008E329A">
              <w:t>for</w:t>
            </w:r>
            <w:r w:rsidR="006E2CC9" w:rsidRPr="008E329A">
              <w:t xml:space="preserve"> </w:t>
            </w:r>
            <w:r w:rsidRPr="008E329A">
              <w:t>shipment</w:t>
            </w:r>
            <w:r w:rsidR="006E2CC9" w:rsidRPr="008E329A">
              <w:t xml:space="preserve"> </w:t>
            </w:r>
            <w:r w:rsidRPr="008E329A">
              <w:t>within</w:t>
            </w:r>
            <w:r w:rsidR="006E2CC9" w:rsidRPr="008E329A">
              <w:t xml:space="preserve"> </w:t>
            </w:r>
            <w:r w:rsidRPr="008E329A">
              <w:t>twenty-eight</w:t>
            </w:r>
            <w:r w:rsidR="006E2CC9" w:rsidRPr="008E329A">
              <w:t xml:space="preserve"> </w:t>
            </w:r>
            <w:r w:rsidRPr="008E329A">
              <w:t>(28)</w:t>
            </w:r>
            <w:r w:rsidR="006E2CC9" w:rsidRPr="008E329A">
              <w:t xml:space="preserve"> </w:t>
            </w:r>
            <w:r w:rsidRPr="008E329A">
              <w:t>days</w:t>
            </w:r>
            <w:r w:rsidR="006E2CC9" w:rsidRPr="008E329A">
              <w:t xml:space="preserve"> </w:t>
            </w:r>
            <w:r w:rsidRPr="008E329A">
              <w:t>after</w:t>
            </w:r>
            <w:r w:rsidR="006E2CC9" w:rsidRPr="008E329A">
              <w:t xml:space="preserve"> </w:t>
            </w:r>
            <w:r w:rsidRPr="008E329A">
              <w:t>the</w:t>
            </w:r>
            <w:r w:rsidR="006E2CC9" w:rsidRPr="008E329A">
              <w:t xml:space="preserve"> </w:t>
            </w:r>
            <w:r w:rsidRPr="008E329A">
              <w:t>Supplier’s</w:t>
            </w:r>
            <w:r w:rsidR="006E2CC9" w:rsidRPr="008E329A">
              <w:t xml:space="preserve"> </w:t>
            </w:r>
            <w:r w:rsidRPr="008E329A">
              <w:t>receipt</w:t>
            </w:r>
            <w:r w:rsidR="006E2CC9" w:rsidRPr="008E329A">
              <w:t xml:space="preserve"> </w:t>
            </w:r>
            <w:r w:rsidRPr="008E329A">
              <w:t>of</w:t>
            </w:r>
            <w:r w:rsidR="006E2CC9" w:rsidRPr="008E329A">
              <w:t xml:space="preserve"> </w:t>
            </w:r>
            <w:r w:rsidRPr="008E329A">
              <w:t>notice</w:t>
            </w:r>
            <w:r w:rsidR="006E2CC9" w:rsidRPr="008E329A">
              <w:t xml:space="preserve"> </w:t>
            </w:r>
            <w:r w:rsidRPr="008E329A">
              <w:t>of</w:t>
            </w:r>
            <w:r w:rsidR="006E2CC9" w:rsidRPr="008E329A">
              <w:t xml:space="preserve"> </w:t>
            </w:r>
            <w:r w:rsidRPr="008E329A">
              <w:t>termination</w:t>
            </w:r>
            <w:r w:rsidR="006E2CC9" w:rsidRPr="008E329A">
              <w:t xml:space="preserve"> </w:t>
            </w:r>
            <w:r w:rsidRPr="008E329A">
              <w:t>shall</w:t>
            </w:r>
            <w:r w:rsidR="006E2CC9" w:rsidRPr="008E329A">
              <w:t xml:space="preserve"> </w:t>
            </w:r>
            <w:r w:rsidRPr="008E329A">
              <w:t>be</w:t>
            </w:r>
            <w:r w:rsidR="006E2CC9" w:rsidRPr="008E329A">
              <w:t xml:space="preserve"> </w:t>
            </w:r>
            <w:r w:rsidRPr="008E329A">
              <w:t>accepted</w:t>
            </w:r>
            <w:r w:rsidR="006E2CC9" w:rsidRPr="008E329A">
              <w:t xml:space="preserve"> </w:t>
            </w:r>
            <w:r w:rsidRPr="008E329A">
              <w:t>by</w:t>
            </w:r>
            <w:r w:rsidR="006E2CC9" w:rsidRPr="008E329A">
              <w:t xml:space="preserve"> </w:t>
            </w:r>
            <w:r w:rsidRPr="008E329A">
              <w:t>the</w:t>
            </w:r>
            <w:r w:rsidR="006E2CC9" w:rsidRPr="008E329A">
              <w:t xml:space="preserve"> </w:t>
            </w:r>
            <w:r w:rsidRPr="008E329A">
              <w:t>Purchaser</w:t>
            </w:r>
            <w:r w:rsidR="006E2CC9" w:rsidRPr="008E329A">
              <w:t xml:space="preserve"> </w:t>
            </w:r>
            <w:r w:rsidRPr="008E329A">
              <w:t>at</w:t>
            </w:r>
            <w:r w:rsidR="006E2CC9" w:rsidRPr="008E329A">
              <w:t xml:space="preserve"> </w:t>
            </w:r>
            <w:r w:rsidRPr="008E329A">
              <w:t>the</w:t>
            </w:r>
            <w:r w:rsidR="006E2CC9" w:rsidRPr="008E329A">
              <w:t xml:space="preserve"> </w:t>
            </w:r>
            <w:r w:rsidRPr="008E329A">
              <w:t>Contract</w:t>
            </w:r>
            <w:r w:rsidR="006E2CC9" w:rsidRPr="008E329A">
              <w:t xml:space="preserve"> </w:t>
            </w:r>
            <w:r w:rsidRPr="008E329A">
              <w:t>terms</w:t>
            </w:r>
            <w:r w:rsidR="006E2CC9" w:rsidRPr="008E329A">
              <w:t xml:space="preserve"> </w:t>
            </w:r>
            <w:r w:rsidRPr="008E329A">
              <w:t>and</w:t>
            </w:r>
            <w:r w:rsidR="006E2CC9" w:rsidRPr="008E329A">
              <w:t xml:space="preserve"> </w:t>
            </w:r>
            <w:r w:rsidRPr="008E329A">
              <w:t>prices.</w:t>
            </w:r>
            <w:r w:rsidR="006E2CC9" w:rsidRPr="008E329A">
              <w:t xml:space="preserve"> </w:t>
            </w:r>
            <w:r w:rsidRPr="008E329A">
              <w:t>For</w:t>
            </w:r>
            <w:r w:rsidR="006E2CC9" w:rsidRPr="008E329A">
              <w:t xml:space="preserve"> </w:t>
            </w:r>
            <w:r w:rsidRPr="008E329A">
              <w:t>the</w:t>
            </w:r>
            <w:r w:rsidR="006E2CC9" w:rsidRPr="008E329A">
              <w:t xml:space="preserve"> </w:t>
            </w:r>
            <w:r w:rsidRPr="008E329A">
              <w:t>remaining</w:t>
            </w:r>
            <w:r w:rsidR="006E2CC9" w:rsidRPr="008E329A">
              <w:t xml:space="preserve"> </w:t>
            </w:r>
            <w:r w:rsidRPr="008E329A">
              <w:t>Goods,</w:t>
            </w:r>
            <w:r w:rsidR="006E2CC9" w:rsidRPr="008E329A">
              <w:t xml:space="preserve"> </w:t>
            </w:r>
            <w:r w:rsidRPr="008E329A">
              <w:t>the</w:t>
            </w:r>
            <w:r w:rsidR="006E2CC9" w:rsidRPr="008E329A">
              <w:t xml:space="preserve"> </w:t>
            </w:r>
            <w:r w:rsidRPr="008E329A">
              <w:t>Purchaser</w:t>
            </w:r>
            <w:r w:rsidR="006E2CC9" w:rsidRPr="008E329A">
              <w:t xml:space="preserve"> </w:t>
            </w:r>
            <w:r w:rsidRPr="008E329A">
              <w:t>may</w:t>
            </w:r>
            <w:r w:rsidR="006E2CC9" w:rsidRPr="008E329A">
              <w:t xml:space="preserve"> </w:t>
            </w:r>
            <w:r w:rsidRPr="008E329A">
              <w:t>elect:</w:t>
            </w:r>
            <w:r w:rsidR="006E2CC9" w:rsidRPr="008E329A">
              <w:t xml:space="preserve"> </w:t>
            </w:r>
          </w:p>
          <w:p w14:paraId="408DC9FC" w14:textId="77777777" w:rsidR="00455149" w:rsidRPr="008E329A" w:rsidRDefault="00455149" w:rsidP="005E11E8">
            <w:pPr>
              <w:pStyle w:val="Heading4"/>
              <w:numPr>
                <w:ilvl w:val="3"/>
                <w:numId w:val="12"/>
              </w:numPr>
              <w:tabs>
                <w:tab w:val="clear" w:pos="1512"/>
                <w:tab w:val="right" w:pos="1692"/>
              </w:tabs>
              <w:ind w:left="1728" w:hanging="576"/>
              <w:rPr>
                <w:spacing w:val="0"/>
              </w:rPr>
            </w:pPr>
            <w:r w:rsidRPr="008E329A">
              <w:rPr>
                <w:spacing w:val="0"/>
              </w:rPr>
              <w:t>to</w:t>
            </w:r>
            <w:r w:rsidR="006E2CC9" w:rsidRPr="008E329A">
              <w:rPr>
                <w:spacing w:val="0"/>
              </w:rPr>
              <w:t xml:space="preserve"> </w:t>
            </w:r>
            <w:r w:rsidRPr="008E329A">
              <w:rPr>
                <w:spacing w:val="0"/>
              </w:rPr>
              <w:t>have</w:t>
            </w:r>
            <w:r w:rsidR="006E2CC9" w:rsidRPr="008E329A">
              <w:rPr>
                <w:spacing w:val="0"/>
              </w:rPr>
              <w:t xml:space="preserve"> </w:t>
            </w:r>
            <w:r w:rsidRPr="008E329A">
              <w:rPr>
                <w:spacing w:val="0"/>
              </w:rPr>
              <w:t>any</w:t>
            </w:r>
            <w:r w:rsidR="006E2CC9" w:rsidRPr="008E329A">
              <w:rPr>
                <w:spacing w:val="0"/>
              </w:rPr>
              <w:t xml:space="preserve"> </w:t>
            </w:r>
            <w:r w:rsidRPr="008E329A">
              <w:rPr>
                <w:spacing w:val="0"/>
              </w:rPr>
              <w:t>portion</w:t>
            </w:r>
            <w:r w:rsidR="006E2CC9" w:rsidRPr="008E329A">
              <w:rPr>
                <w:spacing w:val="0"/>
              </w:rPr>
              <w:t xml:space="preserve"> </w:t>
            </w:r>
            <w:r w:rsidRPr="008E329A">
              <w:rPr>
                <w:spacing w:val="0"/>
              </w:rPr>
              <w:t>completed</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delivered</w:t>
            </w:r>
            <w:r w:rsidR="006E2CC9" w:rsidRPr="008E329A">
              <w:rPr>
                <w:spacing w:val="0"/>
              </w:rPr>
              <w:t xml:space="preserve"> </w:t>
            </w:r>
            <w:r w:rsidRPr="008E329A">
              <w:rPr>
                <w:spacing w:val="0"/>
              </w:rPr>
              <w:t>at</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Contract</w:t>
            </w:r>
            <w:r w:rsidR="006E2CC9" w:rsidRPr="008E329A">
              <w:rPr>
                <w:spacing w:val="0"/>
              </w:rPr>
              <w:t xml:space="preserve"> </w:t>
            </w:r>
            <w:r w:rsidRPr="008E329A">
              <w:rPr>
                <w:spacing w:val="0"/>
              </w:rPr>
              <w:t>terms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prices;</w:t>
            </w:r>
            <w:r w:rsidR="006E2CC9" w:rsidRPr="008E329A">
              <w:rPr>
                <w:spacing w:val="0"/>
              </w:rPr>
              <w:t xml:space="preserve"> </w:t>
            </w:r>
            <w:r w:rsidRPr="008E329A">
              <w:rPr>
                <w:spacing w:val="0"/>
              </w:rPr>
              <w:t>and/or</w:t>
            </w:r>
          </w:p>
          <w:p w14:paraId="1A8AA995" w14:textId="77777777" w:rsidR="00455149" w:rsidRPr="008E329A" w:rsidRDefault="00455149" w:rsidP="005E11E8">
            <w:pPr>
              <w:pStyle w:val="Heading4"/>
              <w:numPr>
                <w:ilvl w:val="3"/>
                <w:numId w:val="12"/>
              </w:numPr>
              <w:tabs>
                <w:tab w:val="clear" w:pos="1512"/>
                <w:tab w:val="right" w:pos="1692"/>
              </w:tabs>
              <w:ind w:left="1728" w:hanging="576"/>
              <w:rPr>
                <w:spacing w:val="0"/>
              </w:rPr>
            </w:pPr>
            <w:r w:rsidRPr="008E329A">
              <w:rPr>
                <w:spacing w:val="0"/>
              </w:rPr>
              <w:t>to</w:t>
            </w:r>
            <w:r w:rsidR="006E2CC9" w:rsidRPr="008E329A">
              <w:rPr>
                <w:spacing w:val="0"/>
              </w:rPr>
              <w:t xml:space="preserve"> </w:t>
            </w:r>
            <w:r w:rsidRPr="008E329A">
              <w:rPr>
                <w:spacing w:val="0"/>
              </w:rPr>
              <w:t>cancel</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remainder</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pay</w:t>
            </w:r>
            <w:r w:rsidR="006E2CC9" w:rsidRPr="008E329A">
              <w:rPr>
                <w:spacing w:val="0"/>
              </w:rPr>
              <w:t xml:space="preserve"> </w:t>
            </w:r>
            <w:r w:rsidRPr="008E329A">
              <w:rPr>
                <w:spacing w:val="0"/>
              </w:rPr>
              <w:t>to</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r w:rsidR="006E2CC9" w:rsidRPr="008E329A">
              <w:rPr>
                <w:spacing w:val="0"/>
              </w:rPr>
              <w:t xml:space="preserve"> </w:t>
            </w:r>
            <w:r w:rsidRPr="008E329A">
              <w:rPr>
                <w:spacing w:val="0"/>
              </w:rPr>
              <w:t>an</w:t>
            </w:r>
            <w:r w:rsidR="006E2CC9" w:rsidRPr="008E329A">
              <w:rPr>
                <w:spacing w:val="0"/>
              </w:rPr>
              <w:t xml:space="preserve"> </w:t>
            </w:r>
            <w:r w:rsidRPr="008E329A">
              <w:rPr>
                <w:spacing w:val="0"/>
              </w:rPr>
              <w:t>agreed</w:t>
            </w:r>
            <w:r w:rsidR="006E2CC9" w:rsidRPr="008E329A">
              <w:rPr>
                <w:spacing w:val="0"/>
              </w:rPr>
              <w:t xml:space="preserve"> </w:t>
            </w:r>
            <w:r w:rsidRPr="008E329A">
              <w:rPr>
                <w:spacing w:val="0"/>
              </w:rPr>
              <w:t>amount</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partially</w:t>
            </w:r>
            <w:r w:rsidR="006E2CC9" w:rsidRPr="008E329A">
              <w:rPr>
                <w:spacing w:val="0"/>
              </w:rPr>
              <w:t xml:space="preserve"> </w:t>
            </w:r>
            <w:r w:rsidRPr="008E329A">
              <w:rPr>
                <w:spacing w:val="0"/>
              </w:rPr>
              <w:t>completed</w:t>
            </w:r>
            <w:r w:rsidR="006E2CC9" w:rsidRPr="008E329A">
              <w:rPr>
                <w:spacing w:val="0"/>
              </w:rPr>
              <w:t xml:space="preserve"> </w:t>
            </w:r>
            <w:r w:rsidRPr="008E329A">
              <w:rPr>
                <w:spacing w:val="0"/>
              </w:rPr>
              <w:t>Goods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Related</w:t>
            </w:r>
            <w:r w:rsidR="006E2CC9" w:rsidRPr="008E329A">
              <w:rPr>
                <w:spacing w:val="0"/>
              </w:rPr>
              <w:t xml:space="preserve"> </w:t>
            </w:r>
            <w:r w:rsidRPr="008E329A">
              <w:rPr>
                <w:spacing w:val="0"/>
              </w:rPr>
              <w:t>Services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for</w:t>
            </w:r>
            <w:r w:rsidR="006E2CC9" w:rsidRPr="008E329A">
              <w:rPr>
                <w:spacing w:val="0"/>
              </w:rPr>
              <w:t xml:space="preserve"> </w:t>
            </w:r>
            <w:r w:rsidRPr="008E329A">
              <w:rPr>
                <w:spacing w:val="0"/>
              </w:rPr>
              <w:t>materials</w:t>
            </w:r>
            <w:r w:rsidR="006E2CC9" w:rsidRPr="008E329A">
              <w:rPr>
                <w:spacing w:val="0"/>
              </w:rPr>
              <w:t xml:space="preserve"> </w:t>
            </w:r>
            <w:r w:rsidRPr="008E329A">
              <w:rPr>
                <w:spacing w:val="0"/>
              </w:rPr>
              <w:t>and</w:t>
            </w:r>
            <w:r w:rsidR="006E2CC9" w:rsidRPr="008E329A">
              <w:rPr>
                <w:spacing w:val="0"/>
              </w:rPr>
              <w:t xml:space="preserve"> </w:t>
            </w:r>
            <w:r w:rsidRPr="008E329A">
              <w:rPr>
                <w:spacing w:val="0"/>
              </w:rPr>
              <w:t>parts</w:t>
            </w:r>
            <w:r w:rsidR="006E2CC9" w:rsidRPr="008E329A">
              <w:rPr>
                <w:spacing w:val="0"/>
              </w:rPr>
              <w:t xml:space="preserve"> </w:t>
            </w:r>
            <w:r w:rsidRPr="008E329A">
              <w:rPr>
                <w:spacing w:val="0"/>
              </w:rPr>
              <w:t>previously</w:t>
            </w:r>
            <w:r w:rsidR="006E2CC9" w:rsidRPr="008E329A">
              <w:rPr>
                <w:spacing w:val="0"/>
              </w:rPr>
              <w:t xml:space="preserve"> </w:t>
            </w:r>
            <w:r w:rsidRPr="008E329A">
              <w:rPr>
                <w:spacing w:val="0"/>
              </w:rPr>
              <w:t>procured</w:t>
            </w:r>
            <w:r w:rsidR="006E2CC9" w:rsidRPr="008E329A">
              <w:rPr>
                <w:spacing w:val="0"/>
              </w:rPr>
              <w:t xml:space="preserve"> </w:t>
            </w:r>
            <w:r w:rsidRPr="008E329A">
              <w:rPr>
                <w:spacing w:val="0"/>
              </w:rPr>
              <w:t>by</w:t>
            </w:r>
            <w:r w:rsidR="006E2CC9" w:rsidRPr="008E329A">
              <w:rPr>
                <w:spacing w:val="0"/>
              </w:rPr>
              <w:t xml:space="preserve"> </w:t>
            </w:r>
            <w:r w:rsidRPr="008E329A">
              <w:rPr>
                <w:spacing w:val="0"/>
              </w:rPr>
              <w:t>the</w:t>
            </w:r>
            <w:r w:rsidR="006E2CC9" w:rsidRPr="008E329A">
              <w:rPr>
                <w:spacing w:val="0"/>
              </w:rPr>
              <w:t xml:space="preserve"> </w:t>
            </w:r>
            <w:r w:rsidRPr="008E329A">
              <w:rPr>
                <w:spacing w:val="0"/>
              </w:rPr>
              <w:t>Supplier.</w:t>
            </w:r>
          </w:p>
        </w:tc>
      </w:tr>
      <w:tr w:rsidR="00455149" w:rsidRPr="008E329A" w14:paraId="550979F2" w14:textId="77777777" w:rsidTr="00C952F3">
        <w:tc>
          <w:tcPr>
            <w:tcW w:w="2268" w:type="dxa"/>
          </w:tcPr>
          <w:p w14:paraId="77D5D91B" w14:textId="77777777" w:rsidR="00455149" w:rsidRPr="008E329A" w:rsidRDefault="00455149" w:rsidP="005E11E8">
            <w:pPr>
              <w:pStyle w:val="sec7-clausesBefore0ptAfter10pt"/>
              <w:spacing w:before="120" w:after="120"/>
            </w:pPr>
            <w:bookmarkStart w:id="716" w:name="_Toc167083671"/>
            <w:bookmarkStart w:id="717" w:name="_Toc135757070"/>
            <w:r w:rsidRPr="008E329A">
              <w:lastRenderedPageBreak/>
              <w:t>Assignment</w:t>
            </w:r>
            <w:bookmarkEnd w:id="716"/>
            <w:bookmarkEnd w:id="717"/>
          </w:p>
        </w:tc>
        <w:tc>
          <w:tcPr>
            <w:tcW w:w="6948" w:type="dxa"/>
          </w:tcPr>
          <w:p w14:paraId="61F6D2FF" w14:textId="77777777" w:rsidR="00455149" w:rsidRPr="008E329A" w:rsidRDefault="000319BF" w:rsidP="005E11E8">
            <w:pPr>
              <w:pStyle w:val="Sub-ClauseText"/>
              <w:ind w:left="612" w:hanging="612"/>
              <w:rPr>
                <w:spacing w:val="0"/>
              </w:rPr>
            </w:pPr>
            <w:r w:rsidRPr="008E329A">
              <w:rPr>
                <w:spacing w:val="0"/>
              </w:rPr>
              <w:t>36.1</w:t>
            </w:r>
            <w:r w:rsidRPr="008E329A">
              <w:rPr>
                <w:spacing w:val="0"/>
              </w:rPr>
              <w:tab/>
            </w:r>
            <w:r w:rsidR="00455149" w:rsidRPr="008E329A">
              <w:rPr>
                <w:spacing w:val="0"/>
              </w:rPr>
              <w:t>Neither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Purchaser</w:t>
            </w:r>
            <w:r w:rsidR="006E2CC9" w:rsidRPr="008E329A">
              <w:rPr>
                <w:spacing w:val="0"/>
              </w:rPr>
              <w:t xml:space="preserve"> </w:t>
            </w:r>
            <w:r w:rsidR="00455149" w:rsidRPr="008E329A">
              <w:rPr>
                <w:spacing w:val="0"/>
              </w:rPr>
              <w:t>nor</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Supplier</w:t>
            </w:r>
            <w:r w:rsidR="006E2CC9" w:rsidRPr="008E329A">
              <w:rPr>
                <w:spacing w:val="0"/>
              </w:rPr>
              <w:t xml:space="preserve"> </w:t>
            </w:r>
            <w:r w:rsidR="00455149" w:rsidRPr="008E329A">
              <w:rPr>
                <w:spacing w:val="0"/>
              </w:rPr>
              <w:t>shall</w:t>
            </w:r>
            <w:r w:rsidR="006E2CC9" w:rsidRPr="008E329A">
              <w:rPr>
                <w:spacing w:val="0"/>
              </w:rPr>
              <w:t xml:space="preserve"> </w:t>
            </w:r>
            <w:r w:rsidR="00455149" w:rsidRPr="008E329A">
              <w:rPr>
                <w:spacing w:val="0"/>
              </w:rPr>
              <w:t>assign,</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whole</w:t>
            </w:r>
            <w:r w:rsidR="006E2CC9" w:rsidRPr="008E329A">
              <w:rPr>
                <w:spacing w:val="0"/>
              </w:rPr>
              <w:t xml:space="preserve"> </w:t>
            </w:r>
            <w:r w:rsidR="00455149" w:rsidRPr="008E329A">
              <w:rPr>
                <w:spacing w:val="0"/>
              </w:rPr>
              <w:t>or</w:t>
            </w:r>
            <w:r w:rsidR="006E2CC9" w:rsidRPr="008E329A">
              <w:rPr>
                <w:spacing w:val="0"/>
              </w:rPr>
              <w:t xml:space="preserve"> </w:t>
            </w:r>
            <w:r w:rsidR="00455149" w:rsidRPr="008E329A">
              <w:rPr>
                <w:spacing w:val="0"/>
              </w:rPr>
              <w:t>in</w:t>
            </w:r>
            <w:r w:rsidR="006E2CC9" w:rsidRPr="008E329A">
              <w:rPr>
                <w:spacing w:val="0"/>
              </w:rPr>
              <w:t xml:space="preserve"> </w:t>
            </w:r>
            <w:r w:rsidR="00455149" w:rsidRPr="008E329A">
              <w:rPr>
                <w:spacing w:val="0"/>
              </w:rPr>
              <w:t>part,</w:t>
            </w:r>
            <w:r w:rsidR="006E2CC9" w:rsidRPr="008E329A">
              <w:rPr>
                <w:spacing w:val="0"/>
              </w:rPr>
              <w:t xml:space="preserve"> </w:t>
            </w:r>
            <w:r w:rsidR="00455149" w:rsidRPr="008E329A">
              <w:rPr>
                <w:spacing w:val="0"/>
              </w:rPr>
              <w:t>their</w:t>
            </w:r>
            <w:r w:rsidR="006E2CC9" w:rsidRPr="008E329A">
              <w:rPr>
                <w:spacing w:val="0"/>
              </w:rPr>
              <w:t xml:space="preserve"> </w:t>
            </w:r>
            <w:r w:rsidR="00455149" w:rsidRPr="008E329A">
              <w:rPr>
                <w:spacing w:val="0"/>
              </w:rPr>
              <w:t>obligations</w:t>
            </w:r>
            <w:r w:rsidR="006E2CC9" w:rsidRPr="008E329A">
              <w:rPr>
                <w:spacing w:val="0"/>
              </w:rPr>
              <w:t xml:space="preserve"> </w:t>
            </w:r>
            <w:r w:rsidR="00455149" w:rsidRPr="008E329A">
              <w:rPr>
                <w:spacing w:val="0"/>
              </w:rPr>
              <w:t>under</w:t>
            </w:r>
            <w:r w:rsidR="006E2CC9" w:rsidRPr="008E329A">
              <w:rPr>
                <w:spacing w:val="0"/>
              </w:rPr>
              <w:t xml:space="preserve"> </w:t>
            </w:r>
            <w:r w:rsidR="00455149" w:rsidRPr="008E329A">
              <w:rPr>
                <w:spacing w:val="0"/>
              </w:rPr>
              <w:t>this</w:t>
            </w:r>
            <w:r w:rsidR="006E2CC9" w:rsidRPr="008E329A">
              <w:rPr>
                <w:spacing w:val="0"/>
              </w:rPr>
              <w:t xml:space="preserve"> </w:t>
            </w:r>
            <w:r w:rsidR="00455149" w:rsidRPr="008E329A">
              <w:rPr>
                <w:spacing w:val="0"/>
              </w:rPr>
              <w:t>Contract,</w:t>
            </w:r>
            <w:r w:rsidR="006E2CC9" w:rsidRPr="008E329A">
              <w:rPr>
                <w:spacing w:val="0"/>
              </w:rPr>
              <w:t xml:space="preserve"> </w:t>
            </w:r>
            <w:r w:rsidR="00455149" w:rsidRPr="008E329A">
              <w:rPr>
                <w:spacing w:val="0"/>
              </w:rPr>
              <w:t>except</w:t>
            </w:r>
            <w:r w:rsidR="006E2CC9" w:rsidRPr="008E329A">
              <w:rPr>
                <w:spacing w:val="0"/>
              </w:rPr>
              <w:t xml:space="preserve"> </w:t>
            </w:r>
            <w:r w:rsidR="00455149" w:rsidRPr="008E329A">
              <w:rPr>
                <w:spacing w:val="0"/>
              </w:rPr>
              <w:t>with</w:t>
            </w:r>
            <w:r w:rsidR="006E2CC9" w:rsidRPr="008E329A">
              <w:rPr>
                <w:spacing w:val="0"/>
              </w:rPr>
              <w:t xml:space="preserve"> </w:t>
            </w:r>
            <w:r w:rsidR="00455149" w:rsidRPr="008E329A">
              <w:rPr>
                <w:spacing w:val="0"/>
              </w:rPr>
              <w:t>prior</w:t>
            </w:r>
            <w:r w:rsidR="006E2CC9" w:rsidRPr="008E329A">
              <w:rPr>
                <w:spacing w:val="0"/>
              </w:rPr>
              <w:t xml:space="preserve"> </w:t>
            </w:r>
            <w:r w:rsidR="00455149" w:rsidRPr="008E329A">
              <w:rPr>
                <w:spacing w:val="0"/>
              </w:rPr>
              <w:t>written</w:t>
            </w:r>
            <w:r w:rsidR="006E2CC9" w:rsidRPr="008E329A">
              <w:rPr>
                <w:spacing w:val="0"/>
              </w:rPr>
              <w:t xml:space="preserve"> </w:t>
            </w:r>
            <w:r w:rsidR="00455149" w:rsidRPr="008E329A">
              <w:rPr>
                <w:spacing w:val="0"/>
              </w:rPr>
              <w:t>consent</w:t>
            </w:r>
            <w:r w:rsidR="006E2CC9" w:rsidRPr="008E329A">
              <w:rPr>
                <w:spacing w:val="0"/>
              </w:rPr>
              <w:t xml:space="preserve"> </w:t>
            </w:r>
            <w:r w:rsidR="00455149" w:rsidRPr="008E329A">
              <w:rPr>
                <w:spacing w:val="0"/>
              </w:rPr>
              <w:t>of</w:t>
            </w:r>
            <w:r w:rsidR="006E2CC9" w:rsidRPr="008E329A">
              <w:rPr>
                <w:spacing w:val="0"/>
              </w:rPr>
              <w:t xml:space="preserve"> </w:t>
            </w:r>
            <w:r w:rsidR="00455149" w:rsidRPr="008E329A">
              <w:rPr>
                <w:spacing w:val="0"/>
              </w:rPr>
              <w:t>the</w:t>
            </w:r>
            <w:r w:rsidR="006E2CC9" w:rsidRPr="008E329A">
              <w:rPr>
                <w:spacing w:val="0"/>
              </w:rPr>
              <w:t xml:space="preserve"> </w:t>
            </w:r>
            <w:r w:rsidR="00455149" w:rsidRPr="008E329A">
              <w:rPr>
                <w:spacing w:val="0"/>
              </w:rPr>
              <w:t>other</w:t>
            </w:r>
            <w:r w:rsidR="006E2CC9" w:rsidRPr="008E329A">
              <w:rPr>
                <w:spacing w:val="0"/>
              </w:rPr>
              <w:t xml:space="preserve"> </w:t>
            </w:r>
            <w:r w:rsidR="00455149" w:rsidRPr="008E329A">
              <w:rPr>
                <w:spacing w:val="0"/>
              </w:rPr>
              <w:t>party.</w:t>
            </w:r>
          </w:p>
        </w:tc>
      </w:tr>
      <w:tr w:rsidR="004275FD" w:rsidRPr="008E329A" w14:paraId="01CCE526" w14:textId="77777777" w:rsidTr="002F131D">
        <w:tc>
          <w:tcPr>
            <w:tcW w:w="2268" w:type="dxa"/>
          </w:tcPr>
          <w:p w14:paraId="679815AC" w14:textId="77777777" w:rsidR="00B3560E" w:rsidRPr="008E329A" w:rsidRDefault="004275FD" w:rsidP="005E11E8">
            <w:pPr>
              <w:pStyle w:val="sec7-clausesBefore0ptAfter10pt"/>
              <w:spacing w:before="120" w:after="120"/>
            </w:pPr>
            <w:bookmarkStart w:id="718" w:name="_Toc135757071"/>
            <w:r w:rsidRPr="008E329A">
              <w:t>Export</w:t>
            </w:r>
            <w:r w:rsidR="006E2CC9" w:rsidRPr="008E329A">
              <w:t xml:space="preserve"> </w:t>
            </w:r>
            <w:r w:rsidRPr="008E329A">
              <w:t>Restriction</w:t>
            </w:r>
            <w:bookmarkEnd w:id="718"/>
          </w:p>
        </w:tc>
        <w:tc>
          <w:tcPr>
            <w:tcW w:w="6948" w:type="dxa"/>
          </w:tcPr>
          <w:p w14:paraId="508462BE" w14:textId="77777777" w:rsidR="00B3560E" w:rsidRPr="008E329A" w:rsidRDefault="000319BF" w:rsidP="005E11E8">
            <w:pPr>
              <w:spacing w:before="120" w:after="120"/>
              <w:ind w:left="612" w:hanging="612"/>
              <w:jc w:val="both"/>
            </w:pPr>
            <w:r w:rsidRPr="008E329A">
              <w:t>37</w:t>
            </w:r>
            <w:r w:rsidR="004275FD" w:rsidRPr="008E329A">
              <w:t>.1</w:t>
            </w:r>
            <w:r w:rsidR="004275FD" w:rsidRPr="008E329A">
              <w:tab/>
              <w:t>Notwithstanding</w:t>
            </w:r>
            <w:r w:rsidR="006E2CC9" w:rsidRPr="008E329A">
              <w:t xml:space="preserve"> </w:t>
            </w:r>
            <w:r w:rsidR="004275FD" w:rsidRPr="008E329A">
              <w:t>any</w:t>
            </w:r>
            <w:r w:rsidR="006E2CC9" w:rsidRPr="008E329A">
              <w:t xml:space="preserve"> </w:t>
            </w:r>
            <w:r w:rsidR="004275FD" w:rsidRPr="008E329A">
              <w:t>obligation</w:t>
            </w:r>
            <w:r w:rsidR="006E2CC9" w:rsidRPr="008E329A">
              <w:t xml:space="preserve"> </w:t>
            </w:r>
            <w:r w:rsidR="004275FD" w:rsidRPr="008E329A">
              <w:t>under</w:t>
            </w:r>
            <w:r w:rsidR="006E2CC9" w:rsidRPr="008E329A">
              <w:t xml:space="preserve"> </w:t>
            </w:r>
            <w:r w:rsidR="004275FD" w:rsidRPr="008E329A">
              <w:t>the</w:t>
            </w:r>
            <w:r w:rsidR="006E2CC9" w:rsidRPr="008E329A">
              <w:t xml:space="preserve"> </w:t>
            </w:r>
            <w:r w:rsidR="004733BE" w:rsidRPr="008E329A">
              <w:t>C</w:t>
            </w:r>
            <w:r w:rsidR="004275FD" w:rsidRPr="008E329A">
              <w:t>ontract</w:t>
            </w:r>
            <w:r w:rsidR="006E2CC9" w:rsidRPr="008E329A">
              <w:t xml:space="preserve"> </w:t>
            </w:r>
            <w:r w:rsidR="004275FD" w:rsidRPr="008E329A">
              <w:t>to</w:t>
            </w:r>
            <w:r w:rsidR="006E2CC9" w:rsidRPr="008E329A">
              <w:t xml:space="preserve"> </w:t>
            </w:r>
            <w:r w:rsidR="004275FD" w:rsidRPr="008E329A">
              <w:t>complete</w:t>
            </w:r>
            <w:r w:rsidR="006E2CC9" w:rsidRPr="008E329A">
              <w:t xml:space="preserve"> </w:t>
            </w:r>
            <w:r w:rsidR="004275FD" w:rsidRPr="008E329A">
              <w:t>all</w:t>
            </w:r>
            <w:r w:rsidR="006E2CC9" w:rsidRPr="008E329A">
              <w:t xml:space="preserve"> </w:t>
            </w:r>
            <w:r w:rsidR="004275FD" w:rsidRPr="008E329A">
              <w:t>export</w:t>
            </w:r>
            <w:r w:rsidR="006E2CC9" w:rsidRPr="008E329A">
              <w:t xml:space="preserve"> </w:t>
            </w:r>
            <w:r w:rsidR="004275FD" w:rsidRPr="008E329A">
              <w:t>formalities,</w:t>
            </w:r>
            <w:r w:rsidR="006E2CC9" w:rsidRPr="008E329A">
              <w:t xml:space="preserve"> </w:t>
            </w:r>
            <w:r w:rsidR="004275FD" w:rsidRPr="008E329A">
              <w:t>any</w:t>
            </w:r>
            <w:r w:rsidR="006E2CC9" w:rsidRPr="008E329A">
              <w:t xml:space="preserve"> </w:t>
            </w:r>
            <w:r w:rsidR="004275FD" w:rsidRPr="008E329A">
              <w:t>export</w:t>
            </w:r>
            <w:r w:rsidR="006E2CC9" w:rsidRPr="008E329A">
              <w:t xml:space="preserve"> </w:t>
            </w:r>
            <w:r w:rsidR="004275FD" w:rsidRPr="008E329A">
              <w:t>restrictions</w:t>
            </w:r>
            <w:r w:rsidR="006E2CC9" w:rsidRPr="008E329A">
              <w:t xml:space="preserve"> </w:t>
            </w:r>
            <w:r w:rsidR="004275FD" w:rsidRPr="008E329A">
              <w:t>attributable</w:t>
            </w:r>
            <w:r w:rsidR="006E2CC9" w:rsidRPr="008E329A">
              <w:t xml:space="preserve"> </w:t>
            </w:r>
            <w:r w:rsidR="004275FD" w:rsidRPr="008E329A">
              <w:t>to</w:t>
            </w:r>
            <w:r w:rsidR="006E2CC9" w:rsidRPr="008E329A">
              <w:t xml:space="preserve"> </w:t>
            </w:r>
            <w:r w:rsidR="004275FD" w:rsidRPr="008E329A">
              <w:t>the</w:t>
            </w:r>
            <w:r w:rsidR="006E2CC9" w:rsidRPr="008E329A">
              <w:t xml:space="preserve"> </w:t>
            </w:r>
            <w:r w:rsidR="004275FD" w:rsidRPr="008E329A">
              <w:t>Purchaser,</w:t>
            </w:r>
            <w:r w:rsidR="006E2CC9" w:rsidRPr="008E329A">
              <w:t xml:space="preserve"> </w:t>
            </w:r>
            <w:r w:rsidR="004275FD" w:rsidRPr="008E329A">
              <w:t>to</w:t>
            </w:r>
            <w:r w:rsidR="006E2CC9" w:rsidRPr="008E329A">
              <w:t xml:space="preserve"> </w:t>
            </w:r>
            <w:r w:rsidR="004275FD" w:rsidRPr="008E329A">
              <w:t>the</w:t>
            </w:r>
            <w:r w:rsidR="006E2CC9" w:rsidRPr="008E329A">
              <w:t xml:space="preserve"> </w:t>
            </w:r>
            <w:r w:rsidR="004275FD" w:rsidRPr="008E329A">
              <w:t>country</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275FD" w:rsidRPr="008E329A">
              <w:t>Purchaser</w:t>
            </w:r>
            <w:r w:rsidR="004733BE" w:rsidRPr="008E329A">
              <w:t>,</w:t>
            </w:r>
            <w:r w:rsidR="006E2CC9" w:rsidRPr="008E329A">
              <w:t xml:space="preserve"> </w:t>
            </w:r>
            <w:r w:rsidR="004275FD" w:rsidRPr="008E329A">
              <w:t>or</w:t>
            </w:r>
            <w:r w:rsidR="006E2CC9" w:rsidRPr="008E329A">
              <w:t xml:space="preserve"> </w:t>
            </w:r>
            <w:r w:rsidR="004275FD" w:rsidRPr="008E329A">
              <w:t>to</w:t>
            </w:r>
            <w:r w:rsidR="006E2CC9" w:rsidRPr="008E329A">
              <w:t xml:space="preserve"> </w:t>
            </w:r>
            <w:r w:rsidR="004275FD" w:rsidRPr="008E329A">
              <w:t>the</w:t>
            </w:r>
            <w:r w:rsidR="006E2CC9" w:rsidRPr="008E329A">
              <w:t xml:space="preserve"> </w:t>
            </w:r>
            <w:r w:rsidR="004275FD" w:rsidRPr="008E329A">
              <w:t>use</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275FD" w:rsidRPr="008E329A">
              <w:t>products/goods,</w:t>
            </w:r>
            <w:r w:rsidR="006E2CC9" w:rsidRPr="008E329A">
              <w:t xml:space="preserve"> </w:t>
            </w:r>
            <w:r w:rsidR="004275FD" w:rsidRPr="008E329A">
              <w:t>systems</w:t>
            </w:r>
            <w:r w:rsidR="006E2CC9" w:rsidRPr="008E329A">
              <w:t xml:space="preserve"> </w:t>
            </w:r>
            <w:r w:rsidR="004275FD" w:rsidRPr="008E329A">
              <w:t>or</w:t>
            </w:r>
            <w:r w:rsidR="006E2CC9" w:rsidRPr="008E329A">
              <w:t xml:space="preserve"> </w:t>
            </w:r>
            <w:r w:rsidR="004275FD" w:rsidRPr="008E329A">
              <w:t>services</w:t>
            </w:r>
            <w:r w:rsidR="006E2CC9" w:rsidRPr="008E329A">
              <w:t xml:space="preserve"> </w:t>
            </w:r>
            <w:r w:rsidR="004275FD" w:rsidRPr="008E329A">
              <w:t>to</w:t>
            </w:r>
            <w:r w:rsidR="006E2CC9" w:rsidRPr="008E329A">
              <w:t xml:space="preserve"> </w:t>
            </w:r>
            <w:r w:rsidR="004275FD" w:rsidRPr="008E329A">
              <w:t>be</w:t>
            </w:r>
            <w:r w:rsidR="006E2CC9" w:rsidRPr="008E329A">
              <w:t xml:space="preserve"> </w:t>
            </w:r>
            <w:r w:rsidR="004275FD" w:rsidRPr="008E329A">
              <w:t>supplied,</w:t>
            </w:r>
            <w:r w:rsidR="006E2CC9" w:rsidRPr="008E329A">
              <w:t xml:space="preserve"> </w:t>
            </w:r>
            <w:r w:rsidR="004733BE" w:rsidRPr="008E329A">
              <w:t>which</w:t>
            </w:r>
            <w:r w:rsidR="006E2CC9" w:rsidRPr="008E329A">
              <w:t xml:space="preserve"> </w:t>
            </w:r>
            <w:r w:rsidR="004275FD" w:rsidRPr="008E329A">
              <w:t>aris</w:t>
            </w:r>
            <w:r w:rsidR="004733BE" w:rsidRPr="008E329A">
              <w:t>e</w:t>
            </w:r>
            <w:r w:rsidR="006E2CC9" w:rsidRPr="008E329A">
              <w:t xml:space="preserve"> </w:t>
            </w:r>
            <w:r w:rsidR="004275FD" w:rsidRPr="008E329A">
              <w:t>from</w:t>
            </w:r>
            <w:r w:rsidR="006E2CC9" w:rsidRPr="008E329A">
              <w:t xml:space="preserve"> </w:t>
            </w:r>
            <w:r w:rsidR="004275FD" w:rsidRPr="008E329A">
              <w:t>trade</w:t>
            </w:r>
            <w:r w:rsidR="006E2CC9" w:rsidRPr="008E329A">
              <w:t xml:space="preserve"> </w:t>
            </w:r>
            <w:r w:rsidR="004275FD" w:rsidRPr="008E329A">
              <w:t>regulations</w:t>
            </w:r>
            <w:r w:rsidR="006E2CC9" w:rsidRPr="008E329A">
              <w:t xml:space="preserve"> </w:t>
            </w:r>
            <w:r w:rsidR="004275FD" w:rsidRPr="008E329A">
              <w:t>from</w:t>
            </w:r>
            <w:r w:rsidR="006E2CC9" w:rsidRPr="008E329A">
              <w:t xml:space="preserve"> </w:t>
            </w:r>
            <w:r w:rsidR="004275FD" w:rsidRPr="008E329A">
              <w:t>a</w:t>
            </w:r>
            <w:r w:rsidR="006E2CC9" w:rsidRPr="008E329A">
              <w:t xml:space="preserve"> </w:t>
            </w:r>
            <w:r w:rsidR="004275FD" w:rsidRPr="008E329A">
              <w:t>country</w:t>
            </w:r>
            <w:r w:rsidR="006E2CC9" w:rsidRPr="008E329A">
              <w:t xml:space="preserve"> </w:t>
            </w:r>
            <w:r w:rsidR="004275FD" w:rsidRPr="008E329A">
              <w:t>supplying</w:t>
            </w:r>
            <w:r w:rsidR="006E2CC9" w:rsidRPr="008E329A">
              <w:t xml:space="preserve"> </w:t>
            </w:r>
            <w:r w:rsidR="004275FD" w:rsidRPr="008E329A">
              <w:t>those</w:t>
            </w:r>
            <w:r w:rsidR="006E2CC9" w:rsidRPr="008E329A">
              <w:t xml:space="preserve"> </w:t>
            </w:r>
            <w:r w:rsidR="004275FD" w:rsidRPr="008E329A">
              <w:t>products/goods,</w:t>
            </w:r>
            <w:r w:rsidR="006E2CC9" w:rsidRPr="008E329A">
              <w:t xml:space="preserve"> </w:t>
            </w:r>
            <w:r w:rsidR="004275FD" w:rsidRPr="008E329A">
              <w:t>systems</w:t>
            </w:r>
            <w:r w:rsidR="006E2CC9" w:rsidRPr="008E329A">
              <w:t xml:space="preserve"> </w:t>
            </w:r>
            <w:r w:rsidR="004275FD" w:rsidRPr="008E329A">
              <w:t>or</w:t>
            </w:r>
            <w:r w:rsidR="006E2CC9" w:rsidRPr="008E329A">
              <w:t xml:space="preserve"> </w:t>
            </w:r>
            <w:r w:rsidR="004275FD" w:rsidRPr="008E329A">
              <w:t>services,</w:t>
            </w:r>
            <w:r w:rsidR="006E2CC9" w:rsidRPr="008E329A">
              <w:t xml:space="preserve"> </w:t>
            </w:r>
            <w:r w:rsidR="004733BE" w:rsidRPr="008E329A">
              <w:t>and</w:t>
            </w:r>
            <w:r w:rsidR="006E2CC9" w:rsidRPr="008E329A">
              <w:t xml:space="preserve"> </w:t>
            </w:r>
            <w:r w:rsidR="004733BE" w:rsidRPr="008E329A">
              <w:t>which</w:t>
            </w:r>
            <w:r w:rsidR="006E2CC9" w:rsidRPr="008E329A">
              <w:t xml:space="preserve"> </w:t>
            </w:r>
            <w:r w:rsidR="004275FD" w:rsidRPr="008E329A">
              <w:t>substantially</w:t>
            </w:r>
            <w:r w:rsidR="006E2CC9" w:rsidRPr="008E329A">
              <w:t xml:space="preserve"> </w:t>
            </w:r>
            <w:r w:rsidR="004275FD" w:rsidRPr="008E329A">
              <w:t>impede</w:t>
            </w:r>
            <w:r w:rsidR="006E2CC9" w:rsidRPr="008E329A">
              <w:t xml:space="preserve"> </w:t>
            </w:r>
            <w:r w:rsidR="004275FD" w:rsidRPr="008E329A">
              <w:t>the</w:t>
            </w:r>
            <w:r w:rsidR="006E2CC9" w:rsidRPr="008E329A">
              <w:t xml:space="preserve"> </w:t>
            </w:r>
            <w:r w:rsidR="004733BE" w:rsidRPr="008E329A">
              <w:t>S</w:t>
            </w:r>
            <w:r w:rsidR="004275FD" w:rsidRPr="008E329A">
              <w:t>upplier</w:t>
            </w:r>
            <w:r w:rsidR="006E2CC9" w:rsidRPr="008E329A">
              <w:t xml:space="preserve"> </w:t>
            </w:r>
            <w:r w:rsidR="004275FD" w:rsidRPr="008E329A">
              <w:t>from</w:t>
            </w:r>
            <w:r w:rsidR="006E2CC9" w:rsidRPr="008E329A">
              <w:t xml:space="preserve"> </w:t>
            </w:r>
            <w:r w:rsidR="004275FD" w:rsidRPr="008E329A">
              <w:t>meeting</w:t>
            </w:r>
            <w:r w:rsidR="006E2CC9" w:rsidRPr="008E329A">
              <w:t xml:space="preserve"> </w:t>
            </w:r>
            <w:r w:rsidR="004275FD" w:rsidRPr="008E329A">
              <w:t>its</w:t>
            </w:r>
            <w:r w:rsidR="006E2CC9" w:rsidRPr="008E329A">
              <w:t xml:space="preserve"> </w:t>
            </w:r>
            <w:r w:rsidR="004275FD" w:rsidRPr="008E329A">
              <w:t>obligations</w:t>
            </w:r>
            <w:r w:rsidR="006E2CC9" w:rsidRPr="008E329A">
              <w:t xml:space="preserve"> </w:t>
            </w:r>
            <w:r w:rsidR="004275FD" w:rsidRPr="008E329A">
              <w:t>under</w:t>
            </w:r>
            <w:r w:rsidR="006E2CC9" w:rsidRPr="008E329A">
              <w:t xml:space="preserve"> </w:t>
            </w:r>
            <w:r w:rsidR="004275FD" w:rsidRPr="008E329A">
              <w:t>the</w:t>
            </w:r>
            <w:r w:rsidR="006E2CC9" w:rsidRPr="008E329A">
              <w:t xml:space="preserve"> </w:t>
            </w:r>
            <w:r w:rsidR="004733BE" w:rsidRPr="008E329A">
              <w:t>C</w:t>
            </w:r>
            <w:r w:rsidR="004275FD" w:rsidRPr="008E329A">
              <w:t>ontract</w:t>
            </w:r>
            <w:r w:rsidR="004733BE" w:rsidRPr="008E329A">
              <w:t>,</w:t>
            </w:r>
            <w:r w:rsidR="006E2CC9" w:rsidRPr="008E329A">
              <w:t xml:space="preserve"> </w:t>
            </w:r>
            <w:r w:rsidR="004275FD" w:rsidRPr="008E329A">
              <w:t>shall</w:t>
            </w:r>
            <w:r w:rsidR="006E2CC9" w:rsidRPr="008E329A">
              <w:t xml:space="preserve"> </w:t>
            </w:r>
            <w:r w:rsidR="004275FD" w:rsidRPr="008E329A">
              <w:t>release</w:t>
            </w:r>
            <w:r w:rsidR="006E2CC9" w:rsidRPr="008E329A">
              <w:t xml:space="preserve"> </w:t>
            </w:r>
            <w:r w:rsidR="004275FD" w:rsidRPr="008E329A">
              <w:t>the</w:t>
            </w:r>
            <w:r w:rsidR="006E2CC9" w:rsidRPr="008E329A">
              <w:t xml:space="preserve"> </w:t>
            </w:r>
            <w:r w:rsidR="004733BE" w:rsidRPr="008E329A">
              <w:t>S</w:t>
            </w:r>
            <w:r w:rsidR="004275FD" w:rsidRPr="008E329A">
              <w:t>upplier</w:t>
            </w:r>
            <w:r w:rsidR="006E2CC9" w:rsidRPr="008E329A">
              <w:t xml:space="preserve"> </w:t>
            </w:r>
            <w:r w:rsidR="004275FD" w:rsidRPr="008E329A">
              <w:t>from</w:t>
            </w:r>
            <w:r w:rsidR="006E2CC9" w:rsidRPr="008E329A">
              <w:t xml:space="preserve"> </w:t>
            </w:r>
            <w:r w:rsidR="004275FD" w:rsidRPr="008E329A">
              <w:t>the</w:t>
            </w:r>
            <w:r w:rsidR="006E2CC9" w:rsidRPr="008E329A">
              <w:t xml:space="preserve"> </w:t>
            </w:r>
            <w:r w:rsidR="004275FD" w:rsidRPr="008E329A">
              <w:t>obligation</w:t>
            </w:r>
            <w:r w:rsidR="006E2CC9" w:rsidRPr="008E329A">
              <w:t xml:space="preserve"> </w:t>
            </w:r>
            <w:r w:rsidR="004275FD" w:rsidRPr="008E329A">
              <w:t>to</w:t>
            </w:r>
            <w:r w:rsidR="006E2CC9" w:rsidRPr="008E329A">
              <w:t xml:space="preserve"> </w:t>
            </w:r>
            <w:r w:rsidR="004275FD" w:rsidRPr="008E329A">
              <w:t>provide</w:t>
            </w:r>
            <w:r w:rsidR="006E2CC9" w:rsidRPr="008E329A">
              <w:t xml:space="preserve"> </w:t>
            </w:r>
            <w:r w:rsidR="004275FD" w:rsidRPr="008E329A">
              <w:t>deliveries</w:t>
            </w:r>
            <w:r w:rsidR="006E2CC9" w:rsidRPr="008E329A">
              <w:t xml:space="preserve"> </w:t>
            </w:r>
            <w:r w:rsidR="004275FD" w:rsidRPr="008E329A">
              <w:t>or</w:t>
            </w:r>
            <w:r w:rsidR="006E2CC9" w:rsidRPr="008E329A">
              <w:t xml:space="preserve"> </w:t>
            </w:r>
            <w:r w:rsidR="004275FD" w:rsidRPr="008E329A">
              <w:t>services,</w:t>
            </w:r>
            <w:r w:rsidR="006E2CC9" w:rsidRPr="008E329A">
              <w:t xml:space="preserve"> </w:t>
            </w:r>
            <w:r w:rsidR="004275FD" w:rsidRPr="008E329A">
              <w:t>always</w:t>
            </w:r>
            <w:r w:rsidR="006E2CC9" w:rsidRPr="008E329A">
              <w:t xml:space="preserve"> </w:t>
            </w:r>
            <w:r w:rsidR="004275FD" w:rsidRPr="008E329A">
              <w:t>provided,</w:t>
            </w:r>
            <w:r w:rsidR="006E2CC9" w:rsidRPr="008E329A">
              <w:t xml:space="preserve"> </w:t>
            </w:r>
            <w:r w:rsidR="004275FD" w:rsidRPr="008E329A">
              <w:t>however,</w:t>
            </w:r>
            <w:r w:rsidR="006E2CC9" w:rsidRPr="008E329A">
              <w:t xml:space="preserve"> </w:t>
            </w:r>
            <w:r w:rsidR="004275FD" w:rsidRPr="008E329A">
              <w:t>that</w:t>
            </w:r>
            <w:r w:rsidR="006E2CC9" w:rsidRPr="008E329A">
              <w:t xml:space="preserve"> </w:t>
            </w:r>
            <w:r w:rsidR="004275FD" w:rsidRPr="008E329A">
              <w:t>the</w:t>
            </w:r>
            <w:r w:rsidR="006E2CC9" w:rsidRPr="008E329A">
              <w:t xml:space="preserve"> </w:t>
            </w:r>
            <w:r w:rsidR="004733BE" w:rsidRPr="008E329A">
              <w:t>S</w:t>
            </w:r>
            <w:r w:rsidR="004275FD" w:rsidRPr="008E329A">
              <w:t>upplier</w:t>
            </w:r>
            <w:r w:rsidR="006E2CC9" w:rsidRPr="008E329A">
              <w:t xml:space="preserve"> </w:t>
            </w:r>
            <w:r w:rsidR="004275FD" w:rsidRPr="008E329A">
              <w:t>can</w:t>
            </w:r>
            <w:r w:rsidR="006E2CC9" w:rsidRPr="008E329A">
              <w:t xml:space="preserve"> </w:t>
            </w:r>
            <w:r w:rsidR="004275FD" w:rsidRPr="008E329A">
              <w:t>demonstrate</w:t>
            </w:r>
            <w:r w:rsidR="006E2CC9" w:rsidRPr="008E329A">
              <w:t xml:space="preserve"> </w:t>
            </w:r>
            <w:r w:rsidR="004275FD" w:rsidRPr="008E329A">
              <w:t>to</w:t>
            </w:r>
            <w:r w:rsidR="006E2CC9" w:rsidRPr="008E329A">
              <w:t xml:space="preserve"> </w:t>
            </w:r>
            <w:r w:rsidR="004275FD" w:rsidRPr="008E329A">
              <w:t>the</w:t>
            </w:r>
            <w:r w:rsidR="006E2CC9" w:rsidRPr="008E329A">
              <w:t xml:space="preserve"> </w:t>
            </w:r>
            <w:r w:rsidR="004275FD" w:rsidRPr="008E329A">
              <w:t>satisfaction</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733BE" w:rsidRPr="008E329A">
              <w:t>P</w:t>
            </w:r>
            <w:r w:rsidR="004275FD" w:rsidRPr="008E329A">
              <w:t>urchaser</w:t>
            </w:r>
            <w:r w:rsidR="006E2CC9" w:rsidRPr="008E329A">
              <w:t xml:space="preserve"> </w:t>
            </w:r>
            <w:r w:rsidR="004275FD" w:rsidRPr="008E329A">
              <w:t>and</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275FD" w:rsidRPr="008E329A">
              <w:t>Bank</w:t>
            </w:r>
            <w:r w:rsidR="006E2CC9" w:rsidRPr="008E329A">
              <w:t xml:space="preserve"> </w:t>
            </w:r>
            <w:r w:rsidR="004275FD" w:rsidRPr="008E329A">
              <w:t>that</w:t>
            </w:r>
            <w:r w:rsidR="006E2CC9" w:rsidRPr="008E329A">
              <w:t xml:space="preserve"> </w:t>
            </w:r>
            <w:r w:rsidR="004275FD" w:rsidRPr="008E329A">
              <w:t>it</w:t>
            </w:r>
            <w:r w:rsidR="006E2CC9" w:rsidRPr="008E329A">
              <w:t xml:space="preserve"> </w:t>
            </w:r>
            <w:r w:rsidR="004275FD" w:rsidRPr="008E329A">
              <w:t>has</w:t>
            </w:r>
            <w:r w:rsidR="006E2CC9" w:rsidRPr="008E329A">
              <w:t xml:space="preserve"> </w:t>
            </w:r>
            <w:r w:rsidR="004275FD" w:rsidRPr="008E329A">
              <w:t>completed</w:t>
            </w:r>
            <w:r w:rsidR="006E2CC9" w:rsidRPr="008E329A">
              <w:t xml:space="preserve"> </w:t>
            </w:r>
            <w:r w:rsidR="004275FD" w:rsidRPr="008E329A">
              <w:t>all</w:t>
            </w:r>
            <w:r w:rsidR="006E2CC9" w:rsidRPr="008E329A">
              <w:t xml:space="preserve"> </w:t>
            </w:r>
            <w:r w:rsidR="004275FD" w:rsidRPr="008E329A">
              <w:t>formalities</w:t>
            </w:r>
            <w:r w:rsidR="006E2CC9" w:rsidRPr="008E329A">
              <w:t xml:space="preserve"> </w:t>
            </w:r>
            <w:r w:rsidR="004275FD" w:rsidRPr="008E329A">
              <w:t>in</w:t>
            </w:r>
            <w:r w:rsidR="006E2CC9" w:rsidRPr="008E329A">
              <w:t xml:space="preserve"> </w:t>
            </w:r>
            <w:r w:rsidR="004275FD" w:rsidRPr="008E329A">
              <w:t>a</w:t>
            </w:r>
            <w:r w:rsidR="006E2CC9" w:rsidRPr="008E329A">
              <w:t xml:space="preserve"> </w:t>
            </w:r>
            <w:r w:rsidR="004275FD" w:rsidRPr="008E329A">
              <w:t>timely</w:t>
            </w:r>
            <w:r w:rsidR="006E2CC9" w:rsidRPr="008E329A">
              <w:t xml:space="preserve"> </w:t>
            </w:r>
            <w:r w:rsidR="004275FD" w:rsidRPr="008E329A">
              <w:t>manner,</w:t>
            </w:r>
            <w:r w:rsidR="006E2CC9" w:rsidRPr="008E329A">
              <w:t xml:space="preserve"> </w:t>
            </w:r>
            <w:r w:rsidR="004275FD" w:rsidRPr="008E329A">
              <w:t>including</w:t>
            </w:r>
            <w:r w:rsidR="006E2CC9" w:rsidRPr="008E329A">
              <w:t xml:space="preserve"> </w:t>
            </w:r>
            <w:r w:rsidR="004275FD" w:rsidRPr="008E329A">
              <w:t>applying</w:t>
            </w:r>
            <w:r w:rsidR="006E2CC9" w:rsidRPr="008E329A">
              <w:t xml:space="preserve"> </w:t>
            </w:r>
            <w:r w:rsidR="004275FD" w:rsidRPr="008E329A">
              <w:t>for</w:t>
            </w:r>
            <w:r w:rsidR="006E2CC9" w:rsidRPr="008E329A">
              <w:t xml:space="preserve"> </w:t>
            </w:r>
            <w:r w:rsidR="004275FD" w:rsidRPr="008E329A">
              <w:t>permits,</w:t>
            </w:r>
            <w:r w:rsidR="006E2CC9" w:rsidRPr="008E329A">
              <w:t xml:space="preserve"> </w:t>
            </w:r>
            <w:r w:rsidR="004275FD" w:rsidRPr="008E329A">
              <w:t>authorizations</w:t>
            </w:r>
            <w:r w:rsidR="006E2CC9" w:rsidRPr="008E329A">
              <w:t xml:space="preserve"> </w:t>
            </w:r>
            <w:r w:rsidR="004275FD" w:rsidRPr="008E329A">
              <w:t>and</w:t>
            </w:r>
            <w:r w:rsidR="006E2CC9" w:rsidRPr="008E329A">
              <w:t xml:space="preserve"> </w:t>
            </w:r>
            <w:r w:rsidR="004275FD" w:rsidRPr="008E329A">
              <w:t>licenses</w:t>
            </w:r>
            <w:r w:rsidR="006E2CC9" w:rsidRPr="008E329A">
              <w:t xml:space="preserve"> </w:t>
            </w:r>
            <w:r w:rsidR="004275FD" w:rsidRPr="008E329A">
              <w:t>necessary</w:t>
            </w:r>
            <w:r w:rsidR="006E2CC9" w:rsidRPr="008E329A">
              <w:t xml:space="preserve"> </w:t>
            </w:r>
            <w:r w:rsidR="004275FD" w:rsidRPr="008E329A">
              <w:t>for</w:t>
            </w:r>
            <w:r w:rsidR="006E2CC9" w:rsidRPr="008E329A">
              <w:t xml:space="preserve"> </w:t>
            </w:r>
            <w:r w:rsidR="004275FD" w:rsidRPr="008E329A">
              <w:t>the</w:t>
            </w:r>
            <w:r w:rsidR="006E2CC9" w:rsidRPr="008E329A">
              <w:t xml:space="preserve"> </w:t>
            </w:r>
            <w:r w:rsidR="004733BE" w:rsidRPr="008E329A">
              <w:t>export</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275FD" w:rsidRPr="008E329A">
              <w:t>products/goods,</w:t>
            </w:r>
            <w:r w:rsidR="006E2CC9" w:rsidRPr="008E329A">
              <w:t xml:space="preserve"> </w:t>
            </w:r>
            <w:r w:rsidR="004275FD" w:rsidRPr="008E329A">
              <w:t>systems</w:t>
            </w:r>
            <w:r w:rsidR="006E2CC9" w:rsidRPr="008E329A">
              <w:t xml:space="preserve"> </w:t>
            </w:r>
            <w:r w:rsidR="004275FD" w:rsidRPr="008E329A">
              <w:t>or</w:t>
            </w:r>
            <w:r w:rsidR="006E2CC9" w:rsidRPr="008E329A">
              <w:t xml:space="preserve"> </w:t>
            </w:r>
            <w:r w:rsidR="004275FD" w:rsidRPr="008E329A">
              <w:t>services</w:t>
            </w:r>
            <w:r w:rsidR="006E2CC9" w:rsidRPr="008E329A">
              <w:t xml:space="preserve"> </w:t>
            </w:r>
            <w:r w:rsidR="004275FD" w:rsidRPr="008E329A">
              <w:t>under</w:t>
            </w:r>
            <w:r w:rsidR="006E2CC9" w:rsidRPr="008E329A">
              <w:t xml:space="preserve"> </w:t>
            </w:r>
            <w:r w:rsidR="004275FD" w:rsidRPr="008E329A">
              <w:t>the</w:t>
            </w:r>
            <w:r w:rsidR="006E2CC9" w:rsidRPr="008E329A">
              <w:t xml:space="preserve"> </w:t>
            </w:r>
            <w:r w:rsidR="004275FD" w:rsidRPr="008E329A">
              <w:t>terms</w:t>
            </w:r>
            <w:r w:rsidR="006E2CC9" w:rsidRPr="008E329A">
              <w:t xml:space="preserve"> </w:t>
            </w:r>
            <w:r w:rsidR="004275FD" w:rsidRPr="008E329A">
              <w:t>of</w:t>
            </w:r>
            <w:r w:rsidR="006E2CC9" w:rsidRPr="008E329A">
              <w:t xml:space="preserve"> </w:t>
            </w:r>
            <w:r w:rsidR="004275FD" w:rsidRPr="008E329A">
              <w:t>the</w:t>
            </w:r>
            <w:r w:rsidR="006E2CC9" w:rsidRPr="008E329A">
              <w:t xml:space="preserve"> </w:t>
            </w:r>
            <w:r w:rsidR="004733BE" w:rsidRPr="008E329A">
              <w:t>C</w:t>
            </w:r>
            <w:r w:rsidR="004275FD" w:rsidRPr="008E329A">
              <w:t>ontract.</w:t>
            </w:r>
            <w:r w:rsidR="006E2CC9" w:rsidRPr="008E329A">
              <w:t xml:space="preserve"> </w:t>
            </w:r>
            <w:r w:rsidR="0017135B" w:rsidRPr="008E329A">
              <w:t>Termination</w:t>
            </w:r>
            <w:r w:rsidR="006E2CC9" w:rsidRPr="008E329A">
              <w:t xml:space="preserve"> </w:t>
            </w:r>
            <w:r w:rsidR="0017135B" w:rsidRPr="008E329A">
              <w:t>of</w:t>
            </w:r>
            <w:r w:rsidR="006E2CC9" w:rsidRPr="008E329A">
              <w:t xml:space="preserve"> </w:t>
            </w:r>
            <w:r w:rsidR="0017135B" w:rsidRPr="008E329A">
              <w:t>the</w:t>
            </w:r>
            <w:r w:rsidR="006E2CC9" w:rsidRPr="008E329A">
              <w:t xml:space="preserve"> </w:t>
            </w:r>
            <w:r w:rsidR="0017135B" w:rsidRPr="008E329A">
              <w:t>Contract</w:t>
            </w:r>
            <w:r w:rsidR="006E2CC9" w:rsidRPr="008E329A">
              <w:t xml:space="preserve"> </w:t>
            </w:r>
            <w:r w:rsidR="0017135B" w:rsidRPr="008E329A">
              <w:t>on</w:t>
            </w:r>
            <w:r w:rsidR="006E2CC9" w:rsidRPr="008E329A">
              <w:t xml:space="preserve"> </w:t>
            </w:r>
            <w:r w:rsidR="0017135B" w:rsidRPr="008E329A">
              <w:t>this</w:t>
            </w:r>
            <w:r w:rsidR="006E2CC9" w:rsidRPr="008E329A">
              <w:t xml:space="preserve"> </w:t>
            </w:r>
            <w:r w:rsidR="0017135B" w:rsidRPr="008E329A">
              <w:t>basis</w:t>
            </w:r>
            <w:r w:rsidR="006E2CC9" w:rsidRPr="008E329A">
              <w:t xml:space="preserve"> </w:t>
            </w:r>
            <w:r w:rsidR="0017135B" w:rsidRPr="008E329A">
              <w:t>shall</w:t>
            </w:r>
            <w:r w:rsidR="006E2CC9" w:rsidRPr="008E329A">
              <w:t xml:space="preserve"> </w:t>
            </w:r>
            <w:r w:rsidR="0017135B" w:rsidRPr="008E329A">
              <w:t>be</w:t>
            </w:r>
            <w:r w:rsidR="006E2CC9" w:rsidRPr="008E329A">
              <w:t xml:space="preserve"> </w:t>
            </w:r>
            <w:r w:rsidR="0017135B" w:rsidRPr="008E329A">
              <w:t>for</w:t>
            </w:r>
            <w:r w:rsidR="006E2CC9" w:rsidRPr="008E329A">
              <w:t xml:space="preserve"> </w:t>
            </w:r>
            <w:r w:rsidR="0017135B" w:rsidRPr="008E329A">
              <w:t>the</w:t>
            </w:r>
            <w:r w:rsidR="006E2CC9" w:rsidRPr="008E329A">
              <w:t xml:space="preserve"> </w:t>
            </w:r>
            <w:r w:rsidR="00254708" w:rsidRPr="008E329A">
              <w:t>Purchaser</w:t>
            </w:r>
            <w:r w:rsidR="0017135B" w:rsidRPr="008E329A">
              <w:t>’s</w:t>
            </w:r>
            <w:r w:rsidR="006E2CC9" w:rsidRPr="008E329A">
              <w:t xml:space="preserve"> </w:t>
            </w:r>
            <w:r w:rsidR="0017135B" w:rsidRPr="008E329A">
              <w:t>convenience</w:t>
            </w:r>
            <w:r w:rsidR="006E2CC9" w:rsidRPr="008E329A">
              <w:t xml:space="preserve"> </w:t>
            </w:r>
            <w:r w:rsidR="0017135B" w:rsidRPr="008E329A">
              <w:t>pursuant</w:t>
            </w:r>
            <w:r w:rsidR="006E2CC9" w:rsidRPr="008E329A">
              <w:t xml:space="preserve"> </w:t>
            </w:r>
            <w:r w:rsidR="0017135B" w:rsidRPr="008E329A">
              <w:t>to</w:t>
            </w:r>
            <w:r w:rsidR="006E2CC9" w:rsidRPr="008E329A">
              <w:t xml:space="preserve"> </w:t>
            </w:r>
            <w:r w:rsidR="0017135B" w:rsidRPr="008E329A">
              <w:t>Sub-Clause</w:t>
            </w:r>
            <w:r w:rsidR="006E2CC9" w:rsidRPr="008E329A">
              <w:t xml:space="preserve"> </w:t>
            </w:r>
            <w:r w:rsidRPr="008E329A">
              <w:t>35</w:t>
            </w:r>
            <w:r w:rsidR="0017135B" w:rsidRPr="008E329A">
              <w:t>.3.</w:t>
            </w:r>
          </w:p>
        </w:tc>
      </w:tr>
    </w:tbl>
    <w:p w14:paraId="2C7F9947" w14:textId="77777777" w:rsidR="000503BE" w:rsidRPr="008E329A" w:rsidRDefault="000503BE">
      <w:pPr>
        <w:pStyle w:val="Subtitle"/>
        <w:jc w:val="left"/>
        <w:rPr>
          <w:b w:val="0"/>
          <w:sz w:val="24"/>
        </w:rPr>
        <w:sectPr w:rsidR="000503BE" w:rsidRPr="008E329A" w:rsidSect="00FC4E24">
          <w:headerReference w:type="first" r:id="rId68"/>
          <w:type w:val="oddPage"/>
          <w:pgSz w:w="12240" w:h="15840" w:code="1"/>
          <w:pgMar w:top="1440" w:right="1440" w:bottom="1440" w:left="1800" w:header="720" w:footer="720" w:gutter="0"/>
          <w:paperSrc w:first="15" w:other="15"/>
          <w:cols w:space="720"/>
          <w:titlePg/>
          <w:docGrid w:linePitch="326"/>
        </w:sectPr>
      </w:pPr>
    </w:p>
    <w:p w14:paraId="362814A9" w14:textId="77777777" w:rsidR="00BC0191" w:rsidRDefault="002800F5">
      <w:pPr>
        <w:jc w:val="center"/>
        <w:rPr>
          <w:b/>
          <w:sz w:val="36"/>
          <w:szCs w:val="36"/>
        </w:rPr>
      </w:pPr>
      <w:r>
        <w:rPr>
          <w:b/>
          <w:sz w:val="36"/>
          <w:szCs w:val="36"/>
        </w:rPr>
        <w:lastRenderedPageBreak/>
        <w:t xml:space="preserve">APPENDIX 1 </w:t>
      </w:r>
    </w:p>
    <w:p w14:paraId="3AAD5609" w14:textId="77777777" w:rsidR="00460665" w:rsidRPr="008E329A" w:rsidRDefault="00B4615A" w:rsidP="00BD1430">
      <w:pPr>
        <w:spacing w:after="120"/>
        <w:jc w:val="center"/>
        <w:rPr>
          <w:b/>
          <w:i/>
          <w:sz w:val="36"/>
          <w:szCs w:val="36"/>
        </w:rPr>
      </w:pPr>
      <w:r w:rsidRPr="008E329A">
        <w:rPr>
          <w:b/>
          <w:i/>
        </w:rPr>
        <w:t>(Text in this Appendix shall not be modified)</w:t>
      </w:r>
    </w:p>
    <w:p w14:paraId="26CA6B6A" w14:textId="77777777" w:rsidR="00BC0191" w:rsidRDefault="001E4C9A">
      <w:pPr>
        <w:jc w:val="center"/>
        <w:rPr>
          <w:b/>
          <w:sz w:val="36"/>
          <w:szCs w:val="36"/>
        </w:rPr>
      </w:pPr>
      <w:r w:rsidRPr="008E329A">
        <w:rPr>
          <w:b/>
          <w:sz w:val="36"/>
          <w:szCs w:val="36"/>
        </w:rPr>
        <w:t>Fraud and Corruption</w:t>
      </w:r>
    </w:p>
    <w:p w14:paraId="3E879AAC" w14:textId="77777777" w:rsidR="00BC0191" w:rsidRDefault="001E4C9A">
      <w:pPr>
        <w:numPr>
          <w:ilvl w:val="0"/>
          <w:numId w:val="108"/>
        </w:numPr>
        <w:spacing w:after="160" w:line="259" w:lineRule="auto"/>
        <w:ind w:left="360"/>
        <w:contextualSpacing/>
        <w:jc w:val="both"/>
        <w:rPr>
          <w:rFonts w:eastAsiaTheme="minorHAnsi"/>
          <w:b/>
        </w:rPr>
      </w:pPr>
      <w:r w:rsidRPr="008E329A">
        <w:rPr>
          <w:rFonts w:eastAsiaTheme="minorHAnsi"/>
          <w:b/>
          <w:szCs w:val="24"/>
        </w:rPr>
        <w:t>Purpose</w:t>
      </w:r>
    </w:p>
    <w:p w14:paraId="7345982A" w14:textId="77777777" w:rsidR="00BC0191" w:rsidRDefault="001E4C9A">
      <w:pPr>
        <w:pStyle w:val="ListParagraph"/>
        <w:numPr>
          <w:ilvl w:val="1"/>
          <w:numId w:val="108"/>
        </w:numPr>
        <w:spacing w:after="160" w:line="259" w:lineRule="auto"/>
        <w:ind w:left="360"/>
        <w:jc w:val="both"/>
        <w:rPr>
          <w:rFonts w:eastAsiaTheme="minorHAnsi"/>
        </w:rPr>
      </w:pPr>
      <w:r w:rsidRPr="008E329A">
        <w:rPr>
          <w:rFonts w:eastAsiaTheme="minorHAnsi"/>
          <w:szCs w:val="24"/>
        </w:rPr>
        <w:t>The Bank’s Anti-Corruption Guidelines and this annex apply with respect to procurement under Bank Investment Project Financing operations.</w:t>
      </w:r>
    </w:p>
    <w:p w14:paraId="4FEB81BC" w14:textId="77777777" w:rsidR="00BC0191" w:rsidRDefault="001E4C9A">
      <w:pPr>
        <w:numPr>
          <w:ilvl w:val="0"/>
          <w:numId w:val="108"/>
        </w:numPr>
        <w:spacing w:after="160" w:line="259" w:lineRule="auto"/>
        <w:ind w:left="360"/>
        <w:contextualSpacing/>
        <w:jc w:val="both"/>
        <w:rPr>
          <w:rFonts w:eastAsiaTheme="minorHAnsi"/>
          <w:b/>
        </w:rPr>
      </w:pPr>
      <w:r w:rsidRPr="008E329A">
        <w:rPr>
          <w:rFonts w:eastAsiaTheme="minorHAnsi"/>
          <w:b/>
          <w:szCs w:val="24"/>
        </w:rPr>
        <w:t>Requirements</w:t>
      </w:r>
    </w:p>
    <w:p w14:paraId="18DCFA84" w14:textId="77777777" w:rsidR="00BC0191" w:rsidRDefault="001E4C9A">
      <w:pPr>
        <w:pStyle w:val="ListParagraph"/>
        <w:numPr>
          <w:ilvl w:val="0"/>
          <w:numId w:val="109"/>
        </w:numPr>
        <w:autoSpaceDE w:val="0"/>
        <w:autoSpaceDN w:val="0"/>
        <w:adjustRightInd w:val="0"/>
        <w:spacing w:after="120"/>
        <w:jc w:val="both"/>
        <w:rPr>
          <w:rFonts w:eastAsiaTheme="minorHAnsi"/>
        </w:rPr>
      </w:pPr>
      <w:r w:rsidRPr="008E329A">
        <w:rPr>
          <w:rFonts w:eastAsiaTheme="minorHAnsi"/>
          <w:color w:val="000000"/>
          <w:szCs w:val="24"/>
        </w:rPr>
        <w: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70835F09" w14:textId="77777777" w:rsidR="00C4210C" w:rsidRPr="008E329A" w:rsidRDefault="00C4210C" w:rsidP="00C4210C">
      <w:pPr>
        <w:pStyle w:val="ListParagraph"/>
        <w:autoSpaceDE w:val="0"/>
        <w:autoSpaceDN w:val="0"/>
        <w:adjustRightInd w:val="0"/>
        <w:spacing w:after="120"/>
        <w:ind w:left="360"/>
        <w:rPr>
          <w:rFonts w:eastAsiaTheme="minorHAnsi"/>
        </w:rPr>
      </w:pPr>
    </w:p>
    <w:p w14:paraId="7AE1C83D" w14:textId="77777777" w:rsidR="00BC0191" w:rsidRDefault="001E4C9A">
      <w:pPr>
        <w:pStyle w:val="ListParagraph"/>
        <w:numPr>
          <w:ilvl w:val="0"/>
          <w:numId w:val="109"/>
        </w:numPr>
        <w:autoSpaceDE w:val="0"/>
        <w:autoSpaceDN w:val="0"/>
        <w:adjustRightInd w:val="0"/>
        <w:spacing w:after="120"/>
        <w:jc w:val="both"/>
        <w:rPr>
          <w:rFonts w:eastAsiaTheme="minorHAnsi"/>
        </w:rPr>
      </w:pPr>
      <w:r w:rsidRPr="008E329A">
        <w:rPr>
          <w:rFonts w:eastAsiaTheme="minorHAnsi"/>
          <w:szCs w:val="24"/>
        </w:rPr>
        <w:t>To this end, the Bank:</w:t>
      </w:r>
    </w:p>
    <w:p w14:paraId="42CBC29F" w14:textId="77777777" w:rsidR="00BC0191" w:rsidRDefault="001E4C9A">
      <w:pPr>
        <w:numPr>
          <w:ilvl w:val="0"/>
          <w:numId w:val="110"/>
        </w:numPr>
        <w:autoSpaceDE w:val="0"/>
        <w:autoSpaceDN w:val="0"/>
        <w:adjustRightInd w:val="0"/>
        <w:spacing w:after="120" w:line="259" w:lineRule="auto"/>
        <w:ind w:left="810"/>
        <w:jc w:val="both"/>
        <w:rPr>
          <w:rFonts w:eastAsiaTheme="minorHAnsi"/>
          <w:color w:val="000000"/>
        </w:rPr>
      </w:pPr>
      <w:r w:rsidRPr="008E329A">
        <w:rPr>
          <w:rFonts w:eastAsiaTheme="minorHAnsi"/>
          <w:color w:val="000000"/>
          <w:szCs w:val="24"/>
        </w:rPr>
        <w:t>Defines, for the purposes of this provision, the terms set forth below as follows:</w:t>
      </w:r>
    </w:p>
    <w:p w14:paraId="1DF62E59" w14:textId="77777777" w:rsidR="00BC0191" w:rsidRDefault="001E4C9A">
      <w:pPr>
        <w:numPr>
          <w:ilvl w:val="0"/>
          <w:numId w:val="111"/>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corrupt</w:t>
      </w:r>
      <w:proofErr w:type="gramEnd"/>
      <w:r w:rsidRPr="008E329A">
        <w:rPr>
          <w:rFonts w:eastAsiaTheme="minorHAnsi"/>
          <w:color w:val="000000"/>
          <w:szCs w:val="24"/>
        </w:rPr>
        <w:t xml:space="preserve"> practice” is the offering, giving, receiving, or soliciting, directly or indirectly, of anything of value to influence improperly the actions of another party;</w:t>
      </w:r>
    </w:p>
    <w:p w14:paraId="085CC4FB" w14:textId="77777777" w:rsidR="00BC0191" w:rsidRDefault="001E4C9A">
      <w:pPr>
        <w:numPr>
          <w:ilvl w:val="0"/>
          <w:numId w:val="111"/>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fraudulent</w:t>
      </w:r>
      <w:proofErr w:type="gramEnd"/>
      <w:r w:rsidRPr="008E329A">
        <w:rPr>
          <w:rFonts w:eastAsiaTheme="minorHAnsi"/>
          <w:color w:val="000000"/>
          <w:szCs w:val="24"/>
        </w:rPr>
        <w:t xml:space="preserve"> practice” is any act or omission, including misrepresentation, that knowingly or recklessly misleads, or attempts to mislead, a party to obtain financial or other benefit or to avoid an obligation;</w:t>
      </w:r>
    </w:p>
    <w:p w14:paraId="69FD90F2" w14:textId="77777777" w:rsidR="00BC0191" w:rsidRDefault="001E4C9A">
      <w:pPr>
        <w:numPr>
          <w:ilvl w:val="0"/>
          <w:numId w:val="111"/>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collusive</w:t>
      </w:r>
      <w:proofErr w:type="gramEnd"/>
      <w:r w:rsidRPr="008E329A">
        <w:rPr>
          <w:rFonts w:eastAsiaTheme="minorHAnsi"/>
          <w:color w:val="000000"/>
          <w:szCs w:val="24"/>
        </w:rPr>
        <w:t xml:space="preserve"> practice” is an arrangement between two or more parties designed to achieve an improper purpose, including to influence improperly the actions of another party;</w:t>
      </w:r>
    </w:p>
    <w:p w14:paraId="3FAE83DB" w14:textId="77777777" w:rsidR="00BC0191" w:rsidRDefault="001E4C9A">
      <w:pPr>
        <w:numPr>
          <w:ilvl w:val="0"/>
          <w:numId w:val="111"/>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coercive</w:t>
      </w:r>
      <w:proofErr w:type="gramEnd"/>
      <w:r w:rsidRPr="008E329A">
        <w:rPr>
          <w:rFonts w:eastAsiaTheme="minorHAnsi"/>
          <w:color w:val="000000"/>
          <w:szCs w:val="24"/>
        </w:rPr>
        <w:t xml:space="preserve"> practice” is impairing or harming, or threatening to impair or harm, directly or indirectly, any party or the property of the party to influence improperly the actions of a party;</w:t>
      </w:r>
    </w:p>
    <w:p w14:paraId="250550A3" w14:textId="77777777" w:rsidR="00BC0191" w:rsidRDefault="001E4C9A">
      <w:pPr>
        <w:numPr>
          <w:ilvl w:val="0"/>
          <w:numId w:val="111"/>
        </w:numPr>
        <w:autoSpaceDE w:val="0"/>
        <w:autoSpaceDN w:val="0"/>
        <w:adjustRightInd w:val="0"/>
        <w:spacing w:after="120" w:line="259" w:lineRule="auto"/>
        <w:ind w:left="1170" w:hanging="180"/>
        <w:jc w:val="both"/>
        <w:rPr>
          <w:rFonts w:eastAsiaTheme="minorHAnsi"/>
          <w:color w:val="000000"/>
        </w:rPr>
      </w:pPr>
      <w:r w:rsidRPr="008E329A">
        <w:rPr>
          <w:rFonts w:eastAsiaTheme="minorHAnsi"/>
          <w:color w:val="000000"/>
          <w:szCs w:val="24"/>
        </w:rPr>
        <w:t>“</w:t>
      </w:r>
      <w:proofErr w:type="gramStart"/>
      <w:r w:rsidRPr="008E329A">
        <w:rPr>
          <w:rFonts w:eastAsiaTheme="minorHAnsi"/>
          <w:color w:val="000000"/>
          <w:szCs w:val="24"/>
        </w:rPr>
        <w:t>obstructive</w:t>
      </w:r>
      <w:proofErr w:type="gramEnd"/>
      <w:r w:rsidRPr="008E329A">
        <w:rPr>
          <w:rFonts w:eastAsiaTheme="minorHAnsi"/>
          <w:color w:val="000000"/>
          <w:szCs w:val="24"/>
        </w:rPr>
        <w:t xml:space="preserve"> practice” is:</w:t>
      </w:r>
    </w:p>
    <w:p w14:paraId="57F33C27" w14:textId="77777777" w:rsidR="00BC0191" w:rsidRDefault="001E4C9A">
      <w:pPr>
        <w:numPr>
          <w:ilvl w:val="0"/>
          <w:numId w:val="112"/>
        </w:numPr>
        <w:autoSpaceDE w:val="0"/>
        <w:autoSpaceDN w:val="0"/>
        <w:adjustRightInd w:val="0"/>
        <w:spacing w:after="120" w:line="259" w:lineRule="auto"/>
        <w:ind w:left="1710" w:hanging="450"/>
        <w:jc w:val="both"/>
        <w:rPr>
          <w:rFonts w:eastAsiaTheme="minorHAnsi"/>
          <w:color w:val="000000"/>
        </w:rPr>
      </w:pPr>
      <w:r w:rsidRPr="008E329A">
        <w:rPr>
          <w:rFonts w:eastAsiaTheme="minorHAnsi"/>
          <w:color w:val="000000"/>
          <w:szCs w:val="24"/>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9579430" w14:textId="77777777" w:rsidR="00BC0191" w:rsidRDefault="001E4C9A">
      <w:pPr>
        <w:numPr>
          <w:ilvl w:val="0"/>
          <w:numId w:val="112"/>
        </w:numPr>
        <w:autoSpaceDE w:val="0"/>
        <w:autoSpaceDN w:val="0"/>
        <w:adjustRightInd w:val="0"/>
        <w:spacing w:after="120" w:line="259" w:lineRule="auto"/>
        <w:ind w:left="1710" w:hanging="450"/>
        <w:jc w:val="both"/>
        <w:rPr>
          <w:rFonts w:eastAsiaTheme="minorHAnsi"/>
          <w:color w:val="000000"/>
        </w:rPr>
      </w:pPr>
      <w:r w:rsidRPr="008E329A">
        <w:rPr>
          <w:rFonts w:eastAsiaTheme="minorHAnsi"/>
          <w:color w:val="000000"/>
          <w:szCs w:val="24"/>
        </w:rPr>
        <w:t>acts intended to materially impede the exercise of the Bank’s inspection and audit rights provided for under paragraph 2.2 e. below.</w:t>
      </w:r>
    </w:p>
    <w:p w14:paraId="1FDCBE1F" w14:textId="77777777" w:rsidR="00BC0191" w:rsidRDefault="001E4C9A">
      <w:pPr>
        <w:numPr>
          <w:ilvl w:val="0"/>
          <w:numId w:val="110"/>
        </w:numPr>
        <w:autoSpaceDE w:val="0"/>
        <w:autoSpaceDN w:val="0"/>
        <w:adjustRightInd w:val="0"/>
        <w:spacing w:after="120" w:line="259" w:lineRule="auto"/>
        <w:ind w:left="810"/>
        <w:jc w:val="both"/>
        <w:rPr>
          <w:rFonts w:eastAsiaTheme="minorHAnsi"/>
          <w:color w:val="000000"/>
        </w:rPr>
      </w:pPr>
      <w:r>
        <w:rPr>
          <w:rFonts w:eastAsiaTheme="minorHAnsi"/>
          <w:color w:val="000000"/>
          <w:szCs w:val="24"/>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2766614" w14:textId="77777777" w:rsidR="00BC0191" w:rsidRDefault="001E4C9A">
      <w:pPr>
        <w:numPr>
          <w:ilvl w:val="0"/>
          <w:numId w:val="110"/>
        </w:numPr>
        <w:autoSpaceDE w:val="0"/>
        <w:autoSpaceDN w:val="0"/>
        <w:adjustRightInd w:val="0"/>
        <w:spacing w:after="120" w:line="259" w:lineRule="auto"/>
        <w:ind w:left="810"/>
        <w:jc w:val="both"/>
        <w:rPr>
          <w:rFonts w:eastAsiaTheme="minorHAnsi"/>
          <w:color w:val="000000"/>
        </w:rPr>
      </w:pPr>
      <w:r w:rsidRPr="008E329A">
        <w:rPr>
          <w:rFonts w:eastAsiaTheme="minorHAnsi"/>
          <w:color w:val="000000"/>
          <w:szCs w:val="24"/>
        </w:rPr>
        <w:t xml:space="preserve">In addition to the legal remedies set out in the relevant Legal Agreement, may take other appropriate actions, including declaring </w:t>
      </w:r>
      <w:proofErr w:type="spellStart"/>
      <w:r w:rsidRPr="008E329A">
        <w:rPr>
          <w:rFonts w:eastAsiaTheme="minorHAnsi"/>
          <w:color w:val="000000"/>
          <w:szCs w:val="24"/>
        </w:rPr>
        <w:t>misprocurement</w:t>
      </w:r>
      <w:proofErr w:type="spellEnd"/>
      <w:r w:rsidRPr="008E329A">
        <w:rPr>
          <w:rFonts w:eastAsiaTheme="minorHAnsi"/>
          <w:color w:val="000000"/>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336FDA8" w14:textId="77777777" w:rsidR="00BC0191" w:rsidRDefault="00C4210C">
      <w:pPr>
        <w:numPr>
          <w:ilvl w:val="0"/>
          <w:numId w:val="110"/>
        </w:numPr>
        <w:autoSpaceDE w:val="0"/>
        <w:autoSpaceDN w:val="0"/>
        <w:adjustRightInd w:val="0"/>
        <w:spacing w:after="120" w:line="259" w:lineRule="auto"/>
        <w:ind w:left="810"/>
        <w:jc w:val="both"/>
        <w:rPr>
          <w:rFonts w:eastAsiaTheme="minorHAnsi"/>
          <w:color w:val="000000"/>
        </w:rPr>
      </w:pPr>
      <w:r w:rsidRPr="008E329A">
        <w:rPr>
          <w:rFonts w:eastAsiaTheme="minorHAnsi"/>
          <w:color w:val="000000"/>
          <w:szCs w:val="24"/>
        </w:rPr>
        <w:t>Pursuant to the Bank’s Anti-Corruption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E329A">
        <w:rPr>
          <w:rFonts w:eastAsiaTheme="minorHAnsi"/>
          <w:color w:val="000000"/>
          <w:szCs w:val="24"/>
        </w:rPr>
        <w:t>i</w:t>
      </w:r>
      <w:proofErr w:type="spellEnd"/>
      <w:r w:rsidRPr="008E329A">
        <w:rPr>
          <w:rFonts w:eastAsiaTheme="minorHAnsi"/>
          <w:color w:val="000000"/>
          <w:szCs w:val="24"/>
        </w:rPr>
        <w:t>) to be awarded or otherwise benefit from a Bank-financed contract, financially or in any other manner;</w:t>
      </w:r>
      <w:r>
        <w:footnoteReference w:id="11"/>
      </w:r>
      <w:r w:rsidRPr="008E329A">
        <w:rPr>
          <w:rFonts w:eastAsiaTheme="minorHAnsi"/>
          <w:color w:val="000000"/>
          <w:szCs w:val="24"/>
        </w:rPr>
        <w:t xml:space="preserve"> (ii) to be a nominated</w:t>
      </w:r>
      <w:r>
        <w:footnoteReference w:id="12"/>
      </w:r>
      <w:r w:rsidRPr="008E329A">
        <w:rPr>
          <w:rFonts w:eastAsiaTheme="minorHAnsi"/>
          <w:color w:val="000000"/>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2FAE018E" w14:textId="77777777" w:rsidR="00BC0191" w:rsidRDefault="00630CE7">
      <w:pPr>
        <w:numPr>
          <w:ilvl w:val="0"/>
          <w:numId w:val="110"/>
        </w:numPr>
        <w:autoSpaceDE w:val="0"/>
        <w:autoSpaceDN w:val="0"/>
        <w:adjustRightInd w:val="0"/>
        <w:spacing w:after="120" w:line="259" w:lineRule="auto"/>
        <w:ind w:left="810"/>
        <w:jc w:val="both"/>
      </w:pPr>
      <w:r w:rsidRPr="008E329A">
        <w:rPr>
          <w:rFonts w:eastAsiaTheme="minorHAnsi"/>
          <w:color w:val="000000"/>
          <w:szCs w:val="24"/>
        </w:rPr>
        <w:t>Requires that a clause be included in bidding/request for proposals documents and in contracts financed by a Bank loan, requiring (</w:t>
      </w:r>
      <w:proofErr w:type="spellStart"/>
      <w:r w:rsidRPr="008E329A">
        <w:rPr>
          <w:rFonts w:eastAsiaTheme="minorHAnsi"/>
          <w:color w:val="000000"/>
          <w:szCs w:val="24"/>
        </w:rPr>
        <w:t>i</w:t>
      </w:r>
      <w:proofErr w:type="spellEnd"/>
      <w:r w:rsidRPr="008E329A">
        <w:rPr>
          <w:rFonts w:eastAsiaTheme="minorHAnsi"/>
          <w:color w:val="000000"/>
          <w:szCs w:val="24"/>
        </w:rPr>
        <w:t>) bidders (applicants/proposers), consultants, contractors, and suppliers, and their sub-contractors, sub-consultants, service providers, suppliers, agents, personnel, permit the Bank to inspect</w:t>
      </w:r>
      <w:r>
        <w:footnoteReference w:id="13"/>
      </w:r>
      <w:r w:rsidRPr="008E329A">
        <w:rPr>
          <w:rFonts w:eastAsiaTheme="minorHAnsi"/>
          <w:color w:val="000000"/>
          <w:szCs w:val="24"/>
        </w:rPr>
        <w:t xml:space="preserve"> all accounts, records and other documents relating to the procurement process, selection and/or contract execution, and to have them audited by auditors appointed by the Bank.</w:t>
      </w:r>
    </w:p>
    <w:p w14:paraId="417E712A" w14:textId="77777777" w:rsidR="00171DCC" w:rsidRDefault="00171DCC">
      <w:pPr>
        <w:rPr>
          <w:sz w:val="44"/>
          <w:szCs w:val="36"/>
        </w:rPr>
      </w:pPr>
      <w:r>
        <w:rPr>
          <w:b/>
          <w:szCs w:val="36"/>
        </w:rPr>
        <w:br w:type="page"/>
      </w:r>
    </w:p>
    <w:p w14:paraId="2AC82429" w14:textId="77777777" w:rsidR="00BC0191" w:rsidRDefault="001E4C9A">
      <w:pPr>
        <w:jc w:val="center"/>
        <w:rPr>
          <w:b/>
          <w:sz w:val="36"/>
          <w:szCs w:val="36"/>
        </w:rPr>
      </w:pPr>
      <w:bookmarkStart w:id="719" w:name="_Hlk31715280"/>
      <w:bookmarkStart w:id="720" w:name="_Hlk54535042"/>
      <w:r>
        <w:rPr>
          <w:b/>
          <w:sz w:val="36"/>
          <w:szCs w:val="36"/>
        </w:rPr>
        <w:lastRenderedPageBreak/>
        <w:t xml:space="preserve">APPENDIX 2 </w:t>
      </w:r>
    </w:p>
    <w:p w14:paraId="5B2012CF" w14:textId="77777777" w:rsidR="00BC0191" w:rsidRDefault="001E4C9A">
      <w:pPr>
        <w:jc w:val="center"/>
        <w:rPr>
          <w:b/>
          <w:sz w:val="28"/>
          <w:szCs w:val="28"/>
        </w:rPr>
      </w:pPr>
      <w:r>
        <w:rPr>
          <w:b/>
          <w:sz w:val="28"/>
          <w:szCs w:val="28"/>
        </w:rPr>
        <w:t>Sexual Exploitation and Abuse (SEA) and/or Sexual Harassment (SH) Performance Declaration for Subcontractors*</w:t>
      </w:r>
      <w:bookmarkEnd w:id="719"/>
    </w:p>
    <w:p w14:paraId="787E67D6" w14:textId="77777777" w:rsidR="00532C59" w:rsidRDefault="00532C59" w:rsidP="00532C59">
      <w:pPr>
        <w:spacing w:before="120" w:line="264" w:lineRule="exact"/>
        <w:contextualSpacing/>
        <w:rPr>
          <w:bCs/>
          <w:i/>
          <w:spacing w:val="6"/>
          <w:sz w:val="22"/>
          <w:szCs w:val="22"/>
        </w:rPr>
      </w:pPr>
    </w:p>
    <w:p w14:paraId="24627860" w14:textId="77777777" w:rsidR="00532C59" w:rsidRPr="005E09DB" w:rsidRDefault="00532C59" w:rsidP="00532C59">
      <w:pPr>
        <w:spacing w:before="120" w:line="264" w:lineRule="exact"/>
        <w:contextualSpacing/>
        <w:rPr>
          <w:i/>
          <w:iCs/>
          <w:spacing w:val="-6"/>
          <w:sz w:val="22"/>
          <w:szCs w:val="22"/>
        </w:rPr>
      </w:pPr>
      <w:r w:rsidRPr="005E09DB">
        <w:rPr>
          <w:bCs/>
          <w:i/>
          <w:spacing w:val="6"/>
          <w:sz w:val="22"/>
          <w:szCs w:val="22"/>
        </w:rPr>
        <w:t>[</w:t>
      </w:r>
      <w:r w:rsidRPr="005E09DB">
        <w:rPr>
          <w:i/>
          <w:iCs/>
          <w:spacing w:val="-6"/>
          <w:sz w:val="22"/>
          <w:szCs w:val="22"/>
        </w:rPr>
        <w:t xml:space="preserve">The following table shall be filled in by each subcontractor proposed by the </w:t>
      </w:r>
      <w:r>
        <w:rPr>
          <w:i/>
          <w:iCs/>
          <w:spacing w:val="-6"/>
          <w:sz w:val="22"/>
          <w:szCs w:val="22"/>
        </w:rPr>
        <w:t>Supplier</w:t>
      </w:r>
      <w:r w:rsidRPr="005E09DB">
        <w:rPr>
          <w:i/>
          <w:iCs/>
          <w:spacing w:val="-6"/>
          <w:sz w:val="22"/>
          <w:szCs w:val="22"/>
        </w:rPr>
        <w:t>, that was not named in the Contract]</w:t>
      </w:r>
    </w:p>
    <w:p w14:paraId="70B0C99F" w14:textId="77777777" w:rsidR="00532C59" w:rsidRDefault="00532C59" w:rsidP="00532C59">
      <w:pPr>
        <w:spacing w:before="120" w:line="264" w:lineRule="exact"/>
        <w:jc w:val="right"/>
        <w:rPr>
          <w:i/>
          <w:iCs/>
          <w:spacing w:val="-6"/>
          <w:sz w:val="22"/>
          <w:szCs w:val="22"/>
        </w:rPr>
      </w:pPr>
      <w:r w:rsidRPr="005E09DB">
        <w:rPr>
          <w:spacing w:val="-4"/>
          <w:sz w:val="22"/>
          <w:szCs w:val="22"/>
        </w:rPr>
        <w:t xml:space="preserve">Subcontractor’s Name: </w:t>
      </w:r>
      <w:r w:rsidRPr="005E09DB">
        <w:rPr>
          <w:i/>
          <w:iCs/>
          <w:spacing w:val="-6"/>
          <w:sz w:val="22"/>
          <w:szCs w:val="22"/>
        </w:rPr>
        <w:t>[insert full name]</w:t>
      </w:r>
    </w:p>
    <w:p w14:paraId="4933D54B" w14:textId="77777777" w:rsidR="00532C59" w:rsidRPr="005E09DB" w:rsidRDefault="00532C59" w:rsidP="00532C59">
      <w:pPr>
        <w:spacing w:before="120" w:line="264" w:lineRule="exact"/>
        <w:jc w:val="right"/>
        <w:rPr>
          <w:spacing w:val="-4"/>
          <w:sz w:val="22"/>
          <w:szCs w:val="22"/>
        </w:rPr>
      </w:pPr>
      <w:r w:rsidRPr="005E09DB">
        <w:rPr>
          <w:spacing w:val="-4"/>
          <w:sz w:val="22"/>
          <w:szCs w:val="22"/>
        </w:rPr>
        <w:t xml:space="preserve">Date: </w:t>
      </w:r>
      <w:r w:rsidRPr="005E09DB">
        <w:rPr>
          <w:i/>
          <w:iCs/>
          <w:spacing w:val="-6"/>
          <w:sz w:val="22"/>
          <w:szCs w:val="22"/>
        </w:rPr>
        <w:t>[insert day, month, year]</w:t>
      </w:r>
      <w:r w:rsidRPr="005E09DB">
        <w:rPr>
          <w:i/>
          <w:iCs/>
          <w:spacing w:val="-6"/>
          <w:sz w:val="22"/>
          <w:szCs w:val="22"/>
        </w:rPr>
        <w:br/>
      </w:r>
      <w:r w:rsidRPr="005E09DB">
        <w:rPr>
          <w:spacing w:val="-4"/>
          <w:sz w:val="22"/>
          <w:szCs w:val="22"/>
        </w:rPr>
        <w:t xml:space="preserve">Contract reference </w:t>
      </w:r>
      <w:r w:rsidRPr="005E09DB">
        <w:rPr>
          <w:i/>
          <w:iCs/>
          <w:spacing w:val="-6"/>
          <w:sz w:val="22"/>
          <w:szCs w:val="22"/>
        </w:rPr>
        <w:t>[insert contract reference]</w:t>
      </w:r>
      <w:r w:rsidRPr="005E09DB">
        <w:rPr>
          <w:i/>
          <w:iCs/>
          <w:spacing w:val="-6"/>
          <w:sz w:val="22"/>
          <w:szCs w:val="22"/>
        </w:rPr>
        <w:br/>
      </w:r>
      <w:r w:rsidRPr="005E09DB">
        <w:rPr>
          <w:spacing w:val="-4"/>
          <w:sz w:val="22"/>
          <w:szCs w:val="22"/>
        </w:rPr>
        <w:t xml:space="preserve">Page </w:t>
      </w:r>
      <w:r w:rsidRPr="005E09DB">
        <w:rPr>
          <w:i/>
          <w:iCs/>
          <w:spacing w:val="-6"/>
          <w:sz w:val="22"/>
          <w:szCs w:val="22"/>
        </w:rPr>
        <w:t xml:space="preserve">[insert page number] </w:t>
      </w:r>
      <w:r w:rsidRPr="005E09DB">
        <w:rPr>
          <w:spacing w:val="-4"/>
          <w:sz w:val="22"/>
          <w:szCs w:val="22"/>
        </w:rPr>
        <w:t xml:space="preserve">of </w:t>
      </w:r>
      <w:r w:rsidRPr="005E09DB">
        <w:rPr>
          <w:i/>
          <w:iCs/>
          <w:spacing w:val="-6"/>
          <w:sz w:val="22"/>
          <w:szCs w:val="22"/>
        </w:rPr>
        <w:t xml:space="preserve">[insert total number] </w:t>
      </w:r>
      <w:r w:rsidRPr="005E09DB">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BC0191" w14:paraId="2E8CBCE8" w14:textId="77777777">
        <w:tc>
          <w:tcPr>
            <w:tcW w:w="9389" w:type="dxa"/>
            <w:tcBorders>
              <w:top w:val="single" w:sz="2" w:space="0" w:color="auto"/>
              <w:left w:val="single" w:sz="2" w:space="0" w:color="auto"/>
              <w:bottom w:val="single" w:sz="2" w:space="0" w:color="auto"/>
              <w:right w:val="single" w:sz="2" w:space="0" w:color="auto"/>
            </w:tcBorders>
          </w:tcPr>
          <w:p w14:paraId="648A73E3" w14:textId="77777777" w:rsidR="00532C59" w:rsidRPr="00D657D9" w:rsidRDefault="00532C59" w:rsidP="001A078A">
            <w:pPr>
              <w:spacing w:before="120"/>
              <w:jc w:val="center"/>
              <w:rPr>
                <w:b/>
                <w:spacing w:val="-4"/>
                <w:sz w:val="22"/>
                <w:szCs w:val="22"/>
              </w:rPr>
            </w:pPr>
            <w:r w:rsidRPr="005E09DB">
              <w:rPr>
                <w:b/>
                <w:spacing w:val="-4"/>
                <w:sz w:val="22"/>
                <w:szCs w:val="22"/>
              </w:rPr>
              <w:t xml:space="preserve">SEA and/or SH Declaration </w:t>
            </w:r>
          </w:p>
        </w:tc>
      </w:tr>
      <w:tr w:rsidR="00BC0191" w14:paraId="7DCE99BE" w14:textId="77777777">
        <w:tc>
          <w:tcPr>
            <w:tcW w:w="9389" w:type="dxa"/>
            <w:tcBorders>
              <w:top w:val="single" w:sz="2" w:space="0" w:color="auto"/>
              <w:left w:val="single" w:sz="2" w:space="0" w:color="auto"/>
              <w:bottom w:val="single" w:sz="2" w:space="0" w:color="auto"/>
              <w:right w:val="single" w:sz="2" w:space="0" w:color="auto"/>
            </w:tcBorders>
          </w:tcPr>
          <w:p w14:paraId="6837EA45" w14:textId="77777777" w:rsidR="00532C59" w:rsidRPr="005E09DB" w:rsidRDefault="00532C59" w:rsidP="001A078A">
            <w:pPr>
              <w:spacing w:before="120"/>
              <w:ind w:left="892" w:hanging="826"/>
              <w:rPr>
                <w:spacing w:val="-4"/>
                <w:sz w:val="22"/>
                <w:szCs w:val="22"/>
              </w:rPr>
            </w:pPr>
            <w:r w:rsidRPr="005E09DB">
              <w:rPr>
                <w:spacing w:val="-4"/>
                <w:sz w:val="22"/>
                <w:szCs w:val="22"/>
              </w:rPr>
              <w:t>We:</w:t>
            </w:r>
          </w:p>
          <w:p w14:paraId="442338AD" w14:textId="77777777" w:rsidR="00532C59" w:rsidRDefault="00532C59" w:rsidP="001A078A">
            <w:pPr>
              <w:spacing w:before="120"/>
              <w:ind w:left="892" w:hanging="826"/>
              <w:rPr>
                <w:rFonts w:eastAsia="MS Mincho"/>
                <w:spacing w:val="-2"/>
                <w:sz w:val="22"/>
                <w:szCs w:val="22"/>
              </w:rPr>
            </w:pPr>
            <w:r w:rsidRPr="005E09DB">
              <w:rPr>
                <w:rFonts w:eastAsia="MS Mincho"/>
                <w:spacing w:val="-2"/>
                <w:sz w:val="22"/>
                <w:szCs w:val="22"/>
              </w:rPr>
              <w:sym w:font="Wingdings" w:char="F0A8"/>
            </w:r>
            <w:r w:rsidRPr="005E09DB">
              <w:rPr>
                <w:rFonts w:eastAsia="MS Mincho"/>
                <w:spacing w:val="-2"/>
                <w:sz w:val="22"/>
                <w:szCs w:val="22"/>
              </w:rPr>
              <w:t xml:space="preserve">  (a) have not been subject to disqualification by the Bank for non-compliance with SEA/ SH obligations</w:t>
            </w:r>
            <w:r>
              <w:rPr>
                <w:rFonts w:eastAsia="MS Mincho"/>
                <w:spacing w:val="-2"/>
                <w:sz w:val="22"/>
                <w:szCs w:val="22"/>
              </w:rPr>
              <w:t>.</w:t>
            </w:r>
          </w:p>
          <w:p w14:paraId="164215FF" w14:textId="77777777" w:rsidR="00532C59" w:rsidRPr="005E09DB" w:rsidRDefault="00532C59" w:rsidP="001A078A">
            <w:pPr>
              <w:spacing w:before="120"/>
              <w:ind w:left="892" w:hanging="826"/>
              <w:rPr>
                <w:spacing w:val="-6"/>
                <w:sz w:val="22"/>
                <w:szCs w:val="22"/>
              </w:rPr>
            </w:pPr>
            <w:r w:rsidRPr="005E09DB">
              <w:rPr>
                <w:rFonts w:eastAsia="MS Mincho"/>
                <w:spacing w:val="-2"/>
                <w:sz w:val="22"/>
                <w:szCs w:val="22"/>
              </w:rPr>
              <w:sym w:font="Wingdings" w:char="F0A8"/>
            </w:r>
            <w:r w:rsidRPr="005E09DB">
              <w:rPr>
                <w:rFonts w:eastAsia="MS Mincho"/>
                <w:spacing w:val="-2"/>
                <w:sz w:val="22"/>
                <w:szCs w:val="22"/>
              </w:rPr>
              <w:t xml:space="preserve">  (b) are subject to disqualification by the Bank for non-compliance with SEA/ SH obligations</w:t>
            </w:r>
            <w:r>
              <w:rPr>
                <w:rFonts w:eastAsia="MS Mincho"/>
                <w:spacing w:val="-2"/>
                <w:sz w:val="22"/>
                <w:szCs w:val="22"/>
              </w:rPr>
              <w:t>.</w:t>
            </w:r>
          </w:p>
          <w:p w14:paraId="0052A69E" w14:textId="77777777" w:rsidR="00532C59" w:rsidRPr="00D657D9" w:rsidRDefault="00532C59" w:rsidP="00BC28BD">
            <w:pPr>
              <w:tabs>
                <w:tab w:val="left" w:pos="712"/>
              </w:tabs>
              <w:spacing w:before="120"/>
              <w:ind w:left="90"/>
              <w:rPr>
                <w:color w:val="000000" w:themeColor="text1"/>
                <w:sz w:val="22"/>
                <w:szCs w:val="22"/>
              </w:rPr>
            </w:pPr>
            <w:r w:rsidRPr="005E09DB">
              <w:rPr>
                <w:rFonts w:eastAsia="MS Mincho"/>
                <w:spacing w:val="-2"/>
                <w:sz w:val="22"/>
                <w:szCs w:val="22"/>
              </w:rPr>
              <w:sym w:font="Wingdings" w:char="F0A8"/>
            </w:r>
            <w:r w:rsidRPr="005E09DB">
              <w:rPr>
                <w:rFonts w:eastAsia="MS Mincho"/>
                <w:spacing w:val="-2"/>
                <w:sz w:val="22"/>
                <w:szCs w:val="22"/>
              </w:rPr>
              <w:t xml:space="preserve">  (c) had been subject to disqualification by the Bank for non-compliance with SEA/ SH </w:t>
            </w:r>
            <w:proofErr w:type="gramStart"/>
            <w:r w:rsidRPr="005E09DB">
              <w:rPr>
                <w:rFonts w:eastAsia="MS Mincho"/>
                <w:spacing w:val="-2"/>
                <w:sz w:val="22"/>
                <w:szCs w:val="22"/>
              </w:rPr>
              <w:t>obligations, and</w:t>
            </w:r>
            <w:proofErr w:type="gramEnd"/>
            <w:r w:rsidRPr="005E09DB">
              <w:rPr>
                <w:rFonts w:eastAsia="MS Mincho"/>
                <w:spacing w:val="-2"/>
                <w:sz w:val="22"/>
                <w:szCs w:val="22"/>
              </w:rPr>
              <w:t xml:space="preserve"> were removed from the disqualification</w:t>
            </w:r>
            <w:r w:rsidRPr="005E09DB">
              <w:rPr>
                <w:color w:val="000000" w:themeColor="text1"/>
              </w:rPr>
              <w:t xml:space="preserve"> list</w:t>
            </w:r>
            <w:r w:rsidRPr="005E09DB">
              <w:rPr>
                <w:color w:val="000000" w:themeColor="text1"/>
                <w:sz w:val="22"/>
                <w:szCs w:val="22"/>
              </w:rPr>
              <w:t xml:space="preserve">. An arbitral award on the disqualification case has been made in our favor. </w:t>
            </w:r>
          </w:p>
        </w:tc>
      </w:tr>
      <w:tr w:rsidR="00BC0191" w14:paraId="13C6A3F9" w14:textId="77777777">
        <w:tc>
          <w:tcPr>
            <w:tcW w:w="9389" w:type="dxa"/>
            <w:tcBorders>
              <w:top w:val="single" w:sz="2" w:space="0" w:color="auto"/>
              <w:left w:val="single" w:sz="2" w:space="0" w:color="auto"/>
              <w:bottom w:val="single" w:sz="2" w:space="0" w:color="auto"/>
              <w:right w:val="single" w:sz="2" w:space="0" w:color="auto"/>
            </w:tcBorders>
          </w:tcPr>
          <w:p w14:paraId="79ECFD84" w14:textId="77777777" w:rsidR="00BC0191" w:rsidRDefault="001E4C9A">
            <w:pPr>
              <w:spacing w:before="120"/>
              <w:ind w:left="82"/>
              <w:rPr>
                <w:b/>
                <w:bCs/>
                <w:sz w:val="22"/>
                <w:szCs w:val="22"/>
              </w:rPr>
            </w:pPr>
            <w:r w:rsidRPr="005E09DB">
              <w:rPr>
                <w:b/>
                <w:color w:val="000000" w:themeColor="text1"/>
                <w:sz w:val="22"/>
                <w:szCs w:val="22"/>
              </w:rPr>
              <w:t>[</w:t>
            </w:r>
            <w:r w:rsidRPr="005E09DB">
              <w:rPr>
                <w:b/>
                <w:i/>
                <w:sz w:val="22"/>
                <w:szCs w:val="22"/>
              </w:rPr>
              <w:t>If (c) above is applicable</w:t>
            </w:r>
            <w:r w:rsidRPr="005E09DB">
              <w:rPr>
                <w:b/>
                <w:sz w:val="22"/>
                <w:szCs w:val="22"/>
              </w:rPr>
              <w:t xml:space="preserve">, </w:t>
            </w:r>
            <w:r w:rsidRPr="005E09DB">
              <w:rPr>
                <w:b/>
                <w:i/>
                <w:sz w:val="22"/>
                <w:szCs w:val="22"/>
              </w:rPr>
              <w:t>attach evidence of an arbitral award reversing the findings on the issues underlying the disqualification.]</w:t>
            </w:r>
          </w:p>
        </w:tc>
      </w:tr>
      <w:tr w:rsidR="00BC0191" w14:paraId="32124065" w14:textId="77777777">
        <w:tc>
          <w:tcPr>
            <w:tcW w:w="9389" w:type="dxa"/>
            <w:tcBorders>
              <w:top w:val="single" w:sz="2" w:space="0" w:color="auto"/>
              <w:left w:val="single" w:sz="2" w:space="0" w:color="auto"/>
              <w:bottom w:val="single" w:sz="2" w:space="0" w:color="auto"/>
              <w:right w:val="single" w:sz="2" w:space="0" w:color="auto"/>
            </w:tcBorders>
          </w:tcPr>
          <w:p w14:paraId="468D340A" w14:textId="77777777" w:rsidR="00532C59" w:rsidRPr="00BC58F3" w:rsidRDefault="00532C59" w:rsidP="001A078A">
            <w:pPr>
              <w:spacing w:before="120"/>
              <w:jc w:val="center"/>
              <w:rPr>
                <w:sz w:val="22"/>
                <w:szCs w:val="22"/>
              </w:rPr>
            </w:pPr>
          </w:p>
        </w:tc>
      </w:tr>
      <w:tr w:rsidR="00BC0191" w14:paraId="248A479E" w14:textId="77777777">
        <w:trPr>
          <w:trHeight w:val="643"/>
        </w:trPr>
        <w:tc>
          <w:tcPr>
            <w:tcW w:w="9389" w:type="dxa"/>
            <w:tcBorders>
              <w:top w:val="single" w:sz="2" w:space="0" w:color="auto"/>
              <w:left w:val="single" w:sz="2" w:space="0" w:color="auto"/>
              <w:bottom w:val="single" w:sz="2" w:space="0" w:color="auto"/>
              <w:right w:val="single" w:sz="2" w:space="0" w:color="auto"/>
            </w:tcBorders>
          </w:tcPr>
          <w:p w14:paraId="013D3797" w14:textId="77777777" w:rsidR="00BC0191" w:rsidRDefault="001E4C9A">
            <w:pPr>
              <w:spacing w:before="120"/>
              <w:ind w:left="82"/>
              <w:rPr>
                <w:sz w:val="22"/>
                <w:szCs w:val="22"/>
              </w:rPr>
            </w:pPr>
            <w:r w:rsidRPr="00BC58F3">
              <w:rPr>
                <w:sz w:val="22"/>
                <w:szCs w:val="22"/>
              </w:rPr>
              <w:t xml:space="preserve">Period of disqualification: From: _______________ </w:t>
            </w:r>
            <w:proofErr w:type="gramStart"/>
            <w:r w:rsidRPr="00BC58F3">
              <w:rPr>
                <w:sz w:val="22"/>
                <w:szCs w:val="22"/>
              </w:rPr>
              <w:t>To</w:t>
            </w:r>
            <w:proofErr w:type="gramEnd"/>
            <w:r w:rsidRPr="00BC58F3">
              <w:rPr>
                <w:sz w:val="22"/>
                <w:szCs w:val="22"/>
              </w:rPr>
              <w:t>: ________________</w:t>
            </w:r>
          </w:p>
        </w:tc>
      </w:tr>
    </w:tbl>
    <w:p w14:paraId="67EA2EDF" w14:textId="77777777" w:rsidR="00BC0191" w:rsidRDefault="001E4C9A">
      <w:pPr>
        <w:tabs>
          <w:tab w:val="left" w:pos="6120"/>
        </w:tabs>
        <w:spacing w:before="240"/>
        <w:rPr>
          <w:iCs/>
          <w:color w:val="000000" w:themeColor="text1"/>
        </w:rPr>
      </w:pPr>
      <w:r w:rsidRPr="005E09DB">
        <w:rPr>
          <w:color w:val="000000" w:themeColor="text1"/>
          <w:szCs w:val="24"/>
        </w:rPr>
        <w:t>Name of the Subcontractor</w:t>
      </w:r>
      <w:r w:rsidRPr="005E09DB">
        <w:rPr>
          <w:color w:val="000000" w:themeColor="text1"/>
        </w:rPr>
        <w:tab/>
      </w:r>
    </w:p>
    <w:p w14:paraId="1E150861" w14:textId="77777777" w:rsidR="00BC0191" w:rsidRDefault="001E4C9A">
      <w:pPr>
        <w:tabs>
          <w:tab w:val="left" w:pos="6120"/>
        </w:tabs>
        <w:spacing w:before="240"/>
        <w:rPr>
          <w:iCs/>
          <w:color w:val="000000" w:themeColor="text1"/>
          <w:u w:val="single"/>
        </w:rPr>
      </w:pPr>
      <w:r w:rsidRPr="005E09DB">
        <w:rPr>
          <w:color w:val="000000" w:themeColor="text1"/>
          <w:szCs w:val="24"/>
        </w:rPr>
        <w:t>Name of the person duly authorized to sign on behalf of the Subcontractor</w:t>
      </w:r>
      <w:r w:rsidRPr="005E09DB">
        <w:rPr>
          <w:color w:val="000000" w:themeColor="text1"/>
        </w:rPr>
        <w:tab/>
      </w:r>
      <w:r w:rsidRPr="005E09DB">
        <w:rPr>
          <w:color w:val="000000" w:themeColor="text1"/>
          <w:u w:val="single"/>
        </w:rPr>
        <w:t>_______</w:t>
      </w:r>
    </w:p>
    <w:p w14:paraId="27EF277D" w14:textId="77777777" w:rsidR="00BC0191" w:rsidRDefault="001E4C9A">
      <w:pPr>
        <w:tabs>
          <w:tab w:val="left" w:pos="6120"/>
        </w:tabs>
        <w:spacing w:before="240"/>
        <w:rPr>
          <w:iCs/>
          <w:color w:val="000000" w:themeColor="text1"/>
        </w:rPr>
      </w:pPr>
      <w:r w:rsidRPr="005E09DB">
        <w:rPr>
          <w:color w:val="000000" w:themeColor="text1"/>
          <w:szCs w:val="24"/>
        </w:rPr>
        <w:t>Title of the person signing on behalf of the Subcontractor</w:t>
      </w:r>
      <w:r w:rsidRPr="005E09DB">
        <w:rPr>
          <w:color w:val="000000" w:themeColor="text1"/>
        </w:rPr>
        <w:tab/>
      </w:r>
      <w:r w:rsidRPr="005E09DB">
        <w:rPr>
          <w:color w:val="000000" w:themeColor="text1"/>
          <w:u w:val="single"/>
        </w:rPr>
        <w:t>______________________</w:t>
      </w:r>
    </w:p>
    <w:p w14:paraId="1CCAAD5F" w14:textId="77777777" w:rsidR="00BC0191" w:rsidRDefault="001E4C9A">
      <w:pPr>
        <w:tabs>
          <w:tab w:val="left" w:pos="6120"/>
        </w:tabs>
        <w:spacing w:before="240"/>
        <w:rPr>
          <w:iCs/>
          <w:color w:val="000000" w:themeColor="text1"/>
        </w:rPr>
      </w:pPr>
      <w:r w:rsidRPr="005E09DB">
        <w:rPr>
          <w:color w:val="000000" w:themeColor="text1"/>
          <w:szCs w:val="24"/>
        </w:rPr>
        <w:t>Signature of the person named above</w:t>
      </w:r>
      <w:r w:rsidRPr="005E09DB">
        <w:rPr>
          <w:color w:val="000000" w:themeColor="text1"/>
        </w:rPr>
        <w:tab/>
      </w:r>
      <w:r w:rsidRPr="005E09DB">
        <w:rPr>
          <w:color w:val="000000" w:themeColor="text1"/>
          <w:u w:val="single"/>
        </w:rPr>
        <w:t>______________________</w:t>
      </w:r>
    </w:p>
    <w:p w14:paraId="2669C984" w14:textId="77777777" w:rsidR="00BC0191" w:rsidRDefault="001E4C9A">
      <w:pPr>
        <w:tabs>
          <w:tab w:val="left" w:pos="6120"/>
        </w:tabs>
        <w:spacing w:before="240" w:after="240"/>
        <w:rPr>
          <w:iCs/>
          <w:color w:val="000000" w:themeColor="text1"/>
        </w:rPr>
      </w:pPr>
      <w:r w:rsidRPr="005E09DB">
        <w:rPr>
          <w:color w:val="000000" w:themeColor="text1"/>
          <w:szCs w:val="24"/>
        </w:rPr>
        <w:t xml:space="preserve">Date </w:t>
      </w:r>
      <w:proofErr w:type="gramStart"/>
      <w:r w:rsidRPr="005E09DB">
        <w:rPr>
          <w:color w:val="000000" w:themeColor="text1"/>
          <w:szCs w:val="24"/>
        </w:rPr>
        <w:t>signed __</w:t>
      </w:r>
      <w:proofErr w:type="gramEnd"/>
      <w:r w:rsidRPr="005E09DB">
        <w:rPr>
          <w:color w:val="000000" w:themeColor="text1"/>
          <w:szCs w:val="24"/>
        </w:rPr>
        <w:t>______________________________ day of ___________________, _____</w:t>
      </w:r>
    </w:p>
    <w:p w14:paraId="436482AD" w14:textId="77777777" w:rsidR="00BC0191" w:rsidRDefault="001E4C9A">
      <w:pPr>
        <w:rPr>
          <w:iCs/>
          <w:color w:val="000000" w:themeColor="text1"/>
        </w:rPr>
      </w:pPr>
      <w:r w:rsidRPr="005E09DB">
        <w:rPr>
          <w:color w:val="000000" w:themeColor="text1"/>
          <w:szCs w:val="24"/>
        </w:rPr>
        <w:t>Countersignature of authorized representative of the Supplier:</w:t>
      </w:r>
    </w:p>
    <w:p w14:paraId="01F609C2" w14:textId="77777777" w:rsidR="00BC0191" w:rsidRDefault="001E4C9A">
      <w:pPr>
        <w:rPr>
          <w:iCs/>
          <w:color w:val="000000" w:themeColor="text1"/>
        </w:rPr>
      </w:pPr>
      <w:r w:rsidRPr="005E09DB">
        <w:rPr>
          <w:color w:val="000000" w:themeColor="text1"/>
          <w:szCs w:val="24"/>
        </w:rPr>
        <w:t>Signature: ________________________________________________________</w:t>
      </w:r>
    </w:p>
    <w:p w14:paraId="56E101F6" w14:textId="77777777" w:rsidR="00BC0191" w:rsidRDefault="001E4C9A">
      <w:pPr>
        <w:tabs>
          <w:tab w:val="left" w:pos="6120"/>
        </w:tabs>
        <w:spacing w:before="240" w:after="240"/>
        <w:rPr>
          <w:rFonts w:eastAsiaTheme="minorHAnsi"/>
          <w:color w:val="000000"/>
        </w:rPr>
      </w:pPr>
      <w:r w:rsidRPr="005E09DB">
        <w:rPr>
          <w:rFonts w:eastAsiaTheme="minorHAnsi"/>
          <w:color w:val="000000" w:themeColor="text1"/>
          <w:szCs w:val="24"/>
        </w:rPr>
        <w:t xml:space="preserve">Date </w:t>
      </w:r>
      <w:proofErr w:type="gramStart"/>
      <w:r w:rsidRPr="005E09DB">
        <w:rPr>
          <w:rFonts w:eastAsiaTheme="minorHAnsi"/>
          <w:color w:val="000000" w:themeColor="text1"/>
          <w:szCs w:val="24"/>
        </w:rPr>
        <w:t>signed __</w:t>
      </w:r>
      <w:proofErr w:type="gramEnd"/>
      <w:r w:rsidRPr="005E09DB">
        <w:rPr>
          <w:rFonts w:eastAsiaTheme="minorHAnsi"/>
          <w:color w:val="000000" w:themeColor="text1"/>
          <w:szCs w:val="24"/>
        </w:rPr>
        <w:t>______________________________ day of ___________________, _____</w:t>
      </w:r>
      <w:bookmarkEnd w:id="720"/>
    </w:p>
    <w:p w14:paraId="111513D6" w14:textId="77777777" w:rsidR="00171DCC" w:rsidRDefault="00171DCC">
      <w:pPr>
        <w:rPr>
          <w:sz w:val="44"/>
          <w:szCs w:val="36"/>
        </w:rPr>
      </w:pPr>
    </w:p>
    <w:p w14:paraId="70A6BE93" w14:textId="77777777" w:rsidR="00190C68" w:rsidRPr="008E329A" w:rsidRDefault="00190C68" w:rsidP="00460665">
      <w:pPr>
        <w:pStyle w:val="Subtitle"/>
        <w:spacing w:after="120"/>
        <w:rPr>
          <w:b w:val="0"/>
          <w:szCs w:val="36"/>
        </w:rPr>
        <w:sectPr w:rsidR="00190C68" w:rsidRPr="008E329A" w:rsidSect="00460665">
          <w:headerReference w:type="even" r:id="rId69"/>
          <w:headerReference w:type="default" r:id="rId70"/>
          <w:headerReference w:type="first" r:id="rId71"/>
          <w:footnotePr>
            <w:numRestart w:val="eachSect"/>
          </w:footnotePr>
          <w:pgSz w:w="12240" w:h="15840" w:code="1"/>
          <w:pgMar w:top="1440" w:right="1440" w:bottom="1440" w:left="1440" w:header="720" w:footer="720" w:gutter="0"/>
          <w:paperSrc w:first="15" w:other="15"/>
          <w:cols w:space="720"/>
          <w:titlePg/>
        </w:sectPr>
      </w:pPr>
    </w:p>
    <w:tbl>
      <w:tblPr>
        <w:tblW w:w="90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736"/>
        <w:gridCol w:w="7264"/>
      </w:tblGrid>
      <w:tr w:rsidR="00BC0191" w14:paraId="75027421" w14:textId="77777777">
        <w:trPr>
          <w:cantSplit/>
          <w:trHeight w:val="800"/>
        </w:trPr>
        <w:tc>
          <w:tcPr>
            <w:tcW w:w="1755" w:type="dxa"/>
            <w:gridSpan w:val="2"/>
            <w:tcBorders>
              <w:top w:val="nil"/>
              <w:left w:val="nil"/>
              <w:bottom w:val="nil"/>
              <w:right w:val="nil"/>
            </w:tcBorders>
            <w:vAlign w:val="center"/>
          </w:tcPr>
          <w:p w14:paraId="47E9F255" w14:textId="77777777" w:rsidR="00BC0191" w:rsidRDefault="001E4C9A">
            <w:pPr>
              <w:pStyle w:val="Subtitle"/>
              <w:spacing w:after="200"/>
            </w:pPr>
            <w:bookmarkStart w:id="721" w:name="_Toc424803236"/>
            <w:bookmarkStart w:id="722" w:name="_Toc438954452"/>
            <w:bookmarkStart w:id="723" w:name="_Toc488411761"/>
            <w:bookmarkStart w:id="724" w:name="_Toc347227549"/>
            <w:bookmarkStart w:id="725" w:name="_Toc135757241"/>
            <w:r w:rsidRPr="008E329A">
              <w:rPr>
                <w:sz w:val="24"/>
                <w:szCs w:val="24"/>
              </w:rPr>
              <w:lastRenderedPageBreak/>
              <w:t xml:space="preserve"> </w:t>
            </w:r>
            <w:r w:rsidR="00455149" w:rsidRPr="008E329A">
              <w:rPr>
                <w:szCs w:val="44"/>
              </w:rPr>
              <w:t>Section IX - Special Conditions of Contract</w:t>
            </w:r>
            <w:bookmarkEnd w:id="629"/>
            <w:bookmarkEnd w:id="630"/>
            <w:bookmarkEnd w:id="631"/>
            <w:bookmarkEnd w:id="721"/>
            <w:bookmarkEnd w:id="722"/>
            <w:bookmarkEnd w:id="723"/>
            <w:bookmarkEnd w:id="724"/>
            <w:bookmarkEnd w:id="725"/>
          </w:p>
        </w:tc>
      </w:tr>
      <w:tr w:rsidR="00BC0191" w14:paraId="21629CF3" w14:textId="77777777">
        <w:trPr>
          <w:cantSplit/>
        </w:trPr>
        <w:tc>
          <w:tcPr>
            <w:tcW w:w="1755" w:type="dxa"/>
            <w:gridSpan w:val="2"/>
            <w:tcBorders>
              <w:top w:val="nil"/>
              <w:left w:val="nil"/>
              <w:bottom w:val="nil"/>
              <w:right w:val="nil"/>
            </w:tcBorders>
          </w:tcPr>
          <w:p w14:paraId="7A2DFA3D" w14:textId="77777777" w:rsidR="00BC0191" w:rsidRDefault="006E2CC9">
            <w:pPr>
              <w:spacing w:before="120" w:after="200"/>
              <w:rPr>
                <w:i/>
                <w:iCs/>
              </w:rPr>
            </w:pPr>
            <w:r w:rsidRPr="008E329A">
              <w:rPr>
                <w:i/>
                <w:szCs w:val="24"/>
              </w:rPr>
              <w:t xml:space="preserve">The following Special Conditions of Contract (SCC) shall supplement and / or amend the General Conditions of Contract (GCC). Whenever there is a conflict, the provisions herein shall prevail over those in the GCC. </w:t>
            </w:r>
          </w:p>
          <w:p w14:paraId="50E5F7DC" w14:textId="77777777" w:rsidR="00455149" w:rsidRPr="008E329A" w:rsidRDefault="00455149">
            <w:pPr>
              <w:spacing w:after="200"/>
              <w:rPr>
                <w:i/>
                <w:iCs/>
              </w:rPr>
            </w:pPr>
          </w:p>
        </w:tc>
      </w:tr>
      <w:tr w:rsidR="00BC0191" w14:paraId="6C2EFF34" w14:textId="77777777">
        <w:trPr>
          <w:cantSplit/>
        </w:trPr>
        <w:tc>
          <w:tcPr>
            <w:tcW w:w="1755" w:type="dxa"/>
            <w:tcBorders>
              <w:top w:val="single" w:sz="12" w:space="0" w:color="auto"/>
              <w:bottom w:val="single" w:sz="6" w:space="0" w:color="auto"/>
            </w:tcBorders>
          </w:tcPr>
          <w:p w14:paraId="5F2BCA93" w14:textId="77777777" w:rsidR="00BC0191" w:rsidRDefault="001E4C9A">
            <w:pPr>
              <w:spacing w:after="120"/>
              <w:rPr>
                <w:b/>
              </w:rPr>
            </w:pPr>
            <w:r w:rsidRPr="008E329A">
              <w:rPr>
                <w:b/>
                <w:szCs w:val="24"/>
              </w:rPr>
              <w:t>GCC 1.1(</w:t>
            </w:r>
            <w:proofErr w:type="spellStart"/>
            <w:r w:rsidRPr="008E329A">
              <w:rPr>
                <w:b/>
                <w:szCs w:val="24"/>
              </w:rPr>
              <w:t>i</w:t>
            </w:r>
            <w:proofErr w:type="spellEnd"/>
            <w:r w:rsidRPr="008E329A">
              <w:rPr>
                <w:b/>
                <w:szCs w:val="24"/>
              </w:rPr>
              <w:t>)</w:t>
            </w:r>
          </w:p>
        </w:tc>
        <w:tc>
          <w:tcPr>
            <w:tcW w:w="7353" w:type="dxa"/>
            <w:tcBorders>
              <w:top w:val="single" w:sz="12" w:space="0" w:color="auto"/>
              <w:bottom w:val="single" w:sz="6" w:space="0" w:color="auto"/>
            </w:tcBorders>
          </w:tcPr>
          <w:p w14:paraId="2E07615D" w14:textId="77777777" w:rsidR="00BC0191" w:rsidRDefault="006E2CC9">
            <w:pPr>
              <w:tabs>
                <w:tab w:val="right" w:pos="7164"/>
              </w:tabs>
              <w:spacing w:after="120"/>
            </w:pPr>
            <w:r w:rsidRPr="008E329A">
              <w:rPr>
                <w:szCs w:val="24"/>
              </w:rPr>
              <w:t xml:space="preserve">The Purchaser’s Country is: </w:t>
            </w:r>
            <w:r w:rsidR="00E05A5A" w:rsidRPr="0089308D">
              <w:rPr>
                <w:b/>
                <w:i/>
                <w:szCs w:val="24"/>
              </w:rPr>
              <w:t>Federal Republic of Somalia</w:t>
            </w:r>
          </w:p>
        </w:tc>
      </w:tr>
      <w:tr w:rsidR="00BC0191" w14:paraId="5FA53885" w14:textId="77777777">
        <w:trPr>
          <w:cantSplit/>
        </w:trPr>
        <w:tc>
          <w:tcPr>
            <w:tcW w:w="1755" w:type="dxa"/>
            <w:tcBorders>
              <w:top w:val="nil"/>
            </w:tcBorders>
          </w:tcPr>
          <w:p w14:paraId="62016699" w14:textId="77777777" w:rsidR="00BC0191" w:rsidRDefault="001E4C9A">
            <w:pPr>
              <w:spacing w:after="120"/>
              <w:rPr>
                <w:b/>
              </w:rPr>
            </w:pPr>
            <w:r w:rsidRPr="008E329A">
              <w:rPr>
                <w:b/>
                <w:szCs w:val="24"/>
              </w:rPr>
              <w:t>GCC 1.1(j)</w:t>
            </w:r>
          </w:p>
        </w:tc>
        <w:tc>
          <w:tcPr>
            <w:tcW w:w="7353" w:type="dxa"/>
            <w:tcBorders>
              <w:top w:val="nil"/>
            </w:tcBorders>
          </w:tcPr>
          <w:p w14:paraId="6AC9ED65" w14:textId="77777777" w:rsidR="00BC0191" w:rsidRDefault="006E2CC9">
            <w:pPr>
              <w:tabs>
                <w:tab w:val="right" w:pos="7164"/>
              </w:tabs>
              <w:spacing w:after="120"/>
            </w:pPr>
            <w:r w:rsidRPr="008E329A">
              <w:rPr>
                <w:szCs w:val="24"/>
              </w:rPr>
              <w:t xml:space="preserve">The Purchaser is: </w:t>
            </w:r>
            <w:r w:rsidR="00E05A5A" w:rsidRPr="0089308D">
              <w:rPr>
                <w:b/>
                <w:i/>
                <w:szCs w:val="24"/>
              </w:rPr>
              <w:t>Ministry of Finance of the Federal Government of Somalia.</w:t>
            </w:r>
          </w:p>
        </w:tc>
      </w:tr>
      <w:tr w:rsidR="00BC0191" w14:paraId="2D1409BB" w14:textId="77777777">
        <w:trPr>
          <w:cantSplit/>
        </w:trPr>
        <w:tc>
          <w:tcPr>
            <w:tcW w:w="1755" w:type="dxa"/>
            <w:tcBorders>
              <w:top w:val="nil"/>
            </w:tcBorders>
          </w:tcPr>
          <w:p w14:paraId="607637D5" w14:textId="77777777" w:rsidR="00BC0191" w:rsidRDefault="001E4C9A">
            <w:pPr>
              <w:spacing w:after="120"/>
              <w:rPr>
                <w:b/>
              </w:rPr>
            </w:pPr>
            <w:r w:rsidRPr="008E329A">
              <w:rPr>
                <w:b/>
                <w:szCs w:val="24"/>
              </w:rPr>
              <w:t>GCC 1.1 (o)</w:t>
            </w:r>
          </w:p>
        </w:tc>
        <w:tc>
          <w:tcPr>
            <w:tcW w:w="7353" w:type="dxa"/>
            <w:tcBorders>
              <w:top w:val="nil"/>
            </w:tcBorders>
          </w:tcPr>
          <w:p w14:paraId="3248C756" w14:textId="77777777" w:rsidR="00BC0191" w:rsidRDefault="00904A44">
            <w:r>
              <w:rPr>
                <w:b/>
                <w:szCs w:val="24"/>
              </w:rPr>
              <w:t>The Project Site(s)/</w:t>
            </w:r>
            <w:proofErr w:type="gramStart"/>
            <w:r>
              <w:rPr>
                <w:b/>
                <w:szCs w:val="24"/>
              </w:rPr>
              <w:t>Final Destination</w:t>
            </w:r>
            <w:proofErr w:type="gramEnd"/>
            <w:r>
              <w:rPr>
                <w:b/>
                <w:szCs w:val="24"/>
              </w:rPr>
              <w:t>(s) is/are: Somali Bureau of Standards (</w:t>
            </w:r>
            <w:proofErr w:type="spellStart"/>
            <w:r>
              <w:rPr>
                <w:b/>
                <w:szCs w:val="24"/>
              </w:rPr>
              <w:t>SoBS</w:t>
            </w:r>
            <w:proofErr w:type="spellEnd"/>
            <w:r>
              <w:rPr>
                <w:b/>
                <w:szCs w:val="24"/>
              </w:rPr>
              <w:t>) – National Reference Laboratory (NRL), Mogadishu, Federal Republic of Somalia. The exact delivery address and site details shall be confirmed at contract signature.</w:t>
            </w:r>
          </w:p>
        </w:tc>
      </w:tr>
      <w:tr w:rsidR="00BC0191" w14:paraId="1FD95603" w14:textId="77777777">
        <w:trPr>
          <w:cantSplit/>
        </w:trPr>
        <w:tc>
          <w:tcPr>
            <w:tcW w:w="1755" w:type="dxa"/>
          </w:tcPr>
          <w:p w14:paraId="74C61C74" w14:textId="77777777" w:rsidR="00BC0191" w:rsidRDefault="001E4C9A">
            <w:pPr>
              <w:spacing w:after="120"/>
              <w:rPr>
                <w:b/>
              </w:rPr>
            </w:pPr>
            <w:r w:rsidRPr="00E67662">
              <w:rPr>
                <w:b/>
                <w:szCs w:val="24"/>
              </w:rPr>
              <w:t>GCC 1.1 (p)</w:t>
            </w:r>
          </w:p>
        </w:tc>
        <w:tc>
          <w:tcPr>
            <w:tcW w:w="7353" w:type="dxa"/>
          </w:tcPr>
          <w:p w14:paraId="6F3E7FF4" w14:textId="77777777" w:rsidR="00BC0191" w:rsidRDefault="001E4C9A">
            <w:pPr>
              <w:pStyle w:val="Heading3"/>
              <w:spacing w:before="120" w:after="120"/>
              <w:ind w:left="0"/>
            </w:pPr>
            <w:r w:rsidRPr="00E67662">
              <w:rPr>
                <w:szCs w:val="24"/>
              </w:rPr>
              <w:t xml:space="preserve">The term </w:t>
            </w:r>
            <w:r w:rsidRPr="00E67662">
              <w:rPr>
                <w:b/>
                <w:szCs w:val="24"/>
              </w:rPr>
              <w:t>SEA/SH</w:t>
            </w:r>
            <w:r w:rsidRPr="00E67662">
              <w:rPr>
                <w:szCs w:val="24"/>
              </w:rPr>
              <w:t xml:space="preserve"> </w:t>
            </w:r>
            <w:proofErr w:type="gramStart"/>
            <w:r w:rsidRPr="00E67662">
              <w:rPr>
                <w:szCs w:val="24"/>
              </w:rPr>
              <w:t>where</w:t>
            </w:r>
            <w:proofErr w:type="gramEnd"/>
            <w:r w:rsidRPr="00E67662">
              <w:rPr>
                <w:szCs w:val="24"/>
              </w:rPr>
              <w:t xml:space="preserve"> used in the Contract has the following meaning: </w:t>
            </w:r>
          </w:p>
          <w:p w14:paraId="4BBFB08C" w14:textId="77777777" w:rsidR="00BC0191" w:rsidRDefault="001E4C9A">
            <w:pPr>
              <w:pStyle w:val="Heading3"/>
              <w:numPr>
                <w:ilvl w:val="0"/>
                <w:numId w:val="132"/>
              </w:numPr>
              <w:spacing w:before="120" w:after="120"/>
              <w:ind w:left="500"/>
            </w:pPr>
            <w:r w:rsidRPr="00E67662">
              <w:rPr>
                <w:szCs w:val="24"/>
              </w:rPr>
              <w:t>“</w:t>
            </w:r>
            <w:r w:rsidRPr="00E67662">
              <w:rPr>
                <w:b/>
                <w:szCs w:val="24"/>
              </w:rPr>
              <w:t>Sexual Exploitation and Abuse” “(SEA)”</w:t>
            </w:r>
            <w:r w:rsidRPr="00E67662">
              <w:rPr>
                <w:szCs w:val="24"/>
              </w:rPr>
              <w:t xml:space="preserve"> means the following:</w:t>
            </w:r>
          </w:p>
          <w:p w14:paraId="13E4BCE9" w14:textId="77777777" w:rsidR="00BC0191" w:rsidRDefault="001E4C9A">
            <w:pPr>
              <w:autoSpaceDE w:val="0"/>
              <w:autoSpaceDN w:val="0"/>
              <w:spacing w:before="120"/>
              <w:ind w:left="720" w:right="-2"/>
              <w:jc w:val="both"/>
              <w:rPr>
                <w:color w:val="000000" w:themeColor="text1"/>
              </w:rPr>
            </w:pPr>
            <w:r w:rsidRPr="00E67662">
              <w:rPr>
                <w:b/>
                <w:color w:val="000000" w:themeColor="text1"/>
              </w:rPr>
              <w:t>Sexual Exploitation</w:t>
            </w:r>
            <w:r w:rsidRPr="00E67662">
              <w:rPr>
                <w:color w:val="000000" w:themeColor="text1"/>
                <w:szCs w:val="24"/>
              </w:rPr>
              <w:t xml:space="preserve"> is defined as any actual or attempted abuse of position of vulnerability, differential power or trust, for sexual purposes, including, but not limited to, profiting monetarily, socially or politically from the sexual exploitation of another.  </w:t>
            </w:r>
          </w:p>
          <w:p w14:paraId="492FE626" w14:textId="77777777" w:rsidR="00BC0191" w:rsidRDefault="001E4C9A">
            <w:pPr>
              <w:autoSpaceDE w:val="0"/>
              <w:autoSpaceDN w:val="0"/>
              <w:spacing w:before="120"/>
              <w:ind w:left="720" w:right="-2"/>
              <w:jc w:val="both"/>
              <w:rPr>
                <w:color w:val="000000" w:themeColor="text1"/>
              </w:rPr>
            </w:pPr>
            <w:r w:rsidRPr="00E67662">
              <w:rPr>
                <w:b/>
                <w:color w:val="000000" w:themeColor="text1"/>
              </w:rPr>
              <w:t>Sexual Abuse</w:t>
            </w:r>
            <w:r w:rsidRPr="00E67662">
              <w:rPr>
                <w:color w:val="000000" w:themeColor="text1"/>
                <w:szCs w:val="24"/>
              </w:rPr>
              <w:t xml:space="preserve"> is defined as the actual or threatened physical intrusion of a sexual nature, whether by force or under unequal or coercive conditions. </w:t>
            </w:r>
          </w:p>
          <w:p w14:paraId="4D9D1FCA" w14:textId="77777777" w:rsidR="00BC0191" w:rsidRDefault="001E4C9A">
            <w:pPr>
              <w:pStyle w:val="Heading3"/>
              <w:numPr>
                <w:ilvl w:val="0"/>
                <w:numId w:val="132"/>
              </w:numPr>
              <w:spacing w:before="120" w:after="120"/>
              <w:ind w:left="500"/>
            </w:pPr>
            <w:r w:rsidRPr="00E67662">
              <w:rPr>
                <w:b/>
                <w:szCs w:val="24"/>
              </w:rPr>
              <w:t>“Sexual Harassment” “(SH)”</w:t>
            </w:r>
            <w:r w:rsidRPr="00E67662">
              <w:rPr>
                <w:szCs w:val="24"/>
              </w:rPr>
              <w:t xml:space="preserve"> is defined as unwelcome sexual advances, requests for sexual favors, and other verbal or physical conduct of a sexual nature by supplier’s personnel with </w:t>
            </w:r>
            <w:proofErr w:type="gramStart"/>
            <w:r w:rsidRPr="00E67662">
              <w:rPr>
                <w:szCs w:val="24"/>
              </w:rPr>
              <w:t>other  supplier’s</w:t>
            </w:r>
            <w:proofErr w:type="gramEnd"/>
            <w:r w:rsidRPr="00E67662">
              <w:rPr>
                <w:szCs w:val="24"/>
              </w:rPr>
              <w:t>, or purchaser’s personnel.</w:t>
            </w:r>
          </w:p>
        </w:tc>
      </w:tr>
      <w:tr w:rsidR="00BC0191" w14:paraId="518C9DD0" w14:textId="77777777">
        <w:trPr>
          <w:cantSplit/>
        </w:trPr>
        <w:tc>
          <w:tcPr>
            <w:tcW w:w="1755" w:type="dxa"/>
          </w:tcPr>
          <w:p w14:paraId="6FC56B75" w14:textId="77777777" w:rsidR="00BC0191" w:rsidRDefault="001E4C9A">
            <w:pPr>
              <w:spacing w:after="120"/>
              <w:rPr>
                <w:b/>
              </w:rPr>
            </w:pPr>
            <w:r w:rsidRPr="008E329A">
              <w:rPr>
                <w:b/>
                <w:szCs w:val="24"/>
              </w:rPr>
              <w:t>GCC 1.1 (additional definition)</w:t>
            </w:r>
          </w:p>
        </w:tc>
        <w:tc>
          <w:tcPr>
            <w:tcW w:w="7353" w:type="dxa"/>
          </w:tcPr>
          <w:p w14:paraId="03B85474" w14:textId="77777777" w:rsidR="00BC0191" w:rsidRDefault="001E4C9A">
            <w:pPr>
              <w:spacing w:before="120" w:after="120"/>
              <w:jc w:val="both"/>
            </w:pPr>
            <w:r>
              <w:rPr>
                <w:szCs w:val="24"/>
              </w:rPr>
              <w:t>“Operational Acceptance” means the successful completion of delivery, installation, commissioning, calibration/verification and IQ/OQ/PQ qualification (where applicable), safety checks, cybersecurity configuration and backup/restore testing for networked components, and completion of training and handover documentation, including the ESHS close-out records (waste and packaging removal evidence, Safety Data Sheet (SDS) register handover and incident log), for the relevant Goods and Related Services, as evidenced by the Operational Acceptance Certificate(s) issued by the Purchaser.</w:t>
            </w:r>
          </w:p>
        </w:tc>
      </w:tr>
      <w:tr w:rsidR="00BC0191" w14:paraId="03DB370C" w14:textId="77777777">
        <w:trPr>
          <w:cantSplit/>
        </w:trPr>
        <w:tc>
          <w:tcPr>
            <w:tcW w:w="1755" w:type="dxa"/>
          </w:tcPr>
          <w:p w14:paraId="1A8F0CD5" w14:textId="77777777" w:rsidR="00BC0191" w:rsidRDefault="001E4C9A">
            <w:pPr>
              <w:spacing w:after="120"/>
              <w:rPr>
                <w:b/>
              </w:rPr>
            </w:pPr>
            <w:r w:rsidRPr="008E329A">
              <w:rPr>
                <w:b/>
                <w:szCs w:val="24"/>
              </w:rPr>
              <w:lastRenderedPageBreak/>
              <w:t>GCC 4.2 (a)</w:t>
            </w:r>
          </w:p>
        </w:tc>
        <w:tc>
          <w:tcPr>
            <w:tcW w:w="7353" w:type="dxa"/>
          </w:tcPr>
          <w:p w14:paraId="7CEBF9CD" w14:textId="77777777" w:rsidR="00BC0191" w:rsidRDefault="00E10912">
            <w:pPr>
              <w:tabs>
                <w:tab w:val="right" w:pos="7164"/>
              </w:tabs>
              <w:spacing w:after="120"/>
              <w:jc w:val="both"/>
              <w:rPr>
                <w:b/>
                <w:bCs/>
                <w:i/>
                <w:iCs/>
                <w:u w:val="single"/>
              </w:rPr>
            </w:pPr>
            <w:r>
              <w:rPr>
                <w:b/>
                <w:i/>
                <w:szCs w:val="24"/>
              </w:rPr>
              <w:t xml:space="preserve">The meaning of the trade terms shall be as prescribed by Incoterms. If the meaning of any trade term and the rights and obligations of the parties thereunder shall not be as prescribed by Incoterms, they shall be as prescribed by: Incoterms shall govern trade terms, rights and obligations </w:t>
            </w:r>
          </w:p>
        </w:tc>
      </w:tr>
      <w:tr w:rsidR="00BC0191" w14:paraId="02FE7154" w14:textId="77777777">
        <w:trPr>
          <w:cantSplit/>
        </w:trPr>
        <w:tc>
          <w:tcPr>
            <w:tcW w:w="1755" w:type="dxa"/>
          </w:tcPr>
          <w:p w14:paraId="0BDB675B" w14:textId="77777777" w:rsidR="00BC0191" w:rsidRDefault="001E4C9A">
            <w:pPr>
              <w:spacing w:after="120"/>
              <w:rPr>
                <w:b/>
              </w:rPr>
            </w:pPr>
            <w:r>
              <w:rPr>
                <w:b/>
                <w:szCs w:val="24"/>
              </w:rPr>
              <w:t>GCC 4.2 (b)</w:t>
            </w:r>
          </w:p>
        </w:tc>
        <w:tc>
          <w:tcPr>
            <w:tcW w:w="7353" w:type="dxa"/>
          </w:tcPr>
          <w:p w14:paraId="7B18D709" w14:textId="77777777" w:rsidR="00BC0191" w:rsidRDefault="001E4C9A">
            <w:pPr>
              <w:tabs>
                <w:tab w:val="right" w:pos="7164"/>
              </w:tabs>
              <w:spacing w:after="120"/>
              <w:rPr>
                <w:b/>
                <w:bCs/>
              </w:rPr>
            </w:pPr>
            <w:r w:rsidRPr="008E329A">
              <w:rPr>
                <w:b/>
                <w:szCs w:val="24"/>
              </w:rPr>
              <w:t xml:space="preserve">The version edition of Incoterms shall be </w:t>
            </w:r>
            <w:r w:rsidR="00E10912">
              <w:rPr>
                <w:b/>
                <w:i/>
                <w:szCs w:val="24"/>
              </w:rPr>
              <w:t>Incoterms 2020</w:t>
            </w:r>
          </w:p>
        </w:tc>
      </w:tr>
      <w:tr w:rsidR="00BC0191" w14:paraId="3FA0626B" w14:textId="77777777">
        <w:trPr>
          <w:cantSplit/>
        </w:trPr>
        <w:tc>
          <w:tcPr>
            <w:tcW w:w="1755" w:type="dxa"/>
          </w:tcPr>
          <w:p w14:paraId="764E5D22" w14:textId="77777777" w:rsidR="00BC0191" w:rsidRDefault="001E4C9A">
            <w:pPr>
              <w:spacing w:after="120"/>
              <w:rPr>
                <w:b/>
              </w:rPr>
            </w:pPr>
            <w:r w:rsidRPr="008E329A">
              <w:rPr>
                <w:b/>
                <w:szCs w:val="24"/>
              </w:rPr>
              <w:t>GCC 5.1</w:t>
            </w:r>
          </w:p>
        </w:tc>
        <w:tc>
          <w:tcPr>
            <w:tcW w:w="7353" w:type="dxa"/>
          </w:tcPr>
          <w:p w14:paraId="3757D558" w14:textId="77777777" w:rsidR="00BC0191" w:rsidRDefault="001E4C9A">
            <w:pPr>
              <w:tabs>
                <w:tab w:val="right" w:pos="7164"/>
              </w:tabs>
              <w:spacing w:after="120"/>
              <w:rPr>
                <w:b/>
                <w:bCs/>
              </w:rPr>
            </w:pPr>
            <w:r w:rsidRPr="008E329A">
              <w:rPr>
                <w:b/>
                <w:szCs w:val="24"/>
              </w:rPr>
              <w:t xml:space="preserve">The language shall be: </w:t>
            </w:r>
            <w:r w:rsidR="00E10912">
              <w:rPr>
                <w:b/>
                <w:i/>
                <w:szCs w:val="24"/>
              </w:rPr>
              <w:t>English language</w:t>
            </w:r>
          </w:p>
        </w:tc>
      </w:tr>
      <w:tr w:rsidR="00BC0191" w14:paraId="2BE0B6C4" w14:textId="77777777">
        <w:trPr>
          <w:cantSplit/>
        </w:trPr>
        <w:tc>
          <w:tcPr>
            <w:tcW w:w="1755" w:type="dxa"/>
          </w:tcPr>
          <w:p w14:paraId="06EC675C" w14:textId="77777777" w:rsidR="00BC0191" w:rsidRDefault="001E4C9A">
            <w:pPr>
              <w:spacing w:after="120"/>
              <w:rPr>
                <w:b/>
              </w:rPr>
            </w:pPr>
            <w:r w:rsidRPr="008E329A">
              <w:rPr>
                <w:b/>
                <w:szCs w:val="24"/>
              </w:rPr>
              <w:t>GCC 8.1</w:t>
            </w:r>
          </w:p>
        </w:tc>
        <w:tc>
          <w:tcPr>
            <w:tcW w:w="7353" w:type="dxa"/>
          </w:tcPr>
          <w:p w14:paraId="3645E8A6" w14:textId="77777777" w:rsidR="00BC0191" w:rsidRDefault="001E4C9A">
            <w:pPr>
              <w:tabs>
                <w:tab w:val="right" w:pos="7164"/>
              </w:tabs>
              <w:spacing w:after="120"/>
            </w:pPr>
            <w:r w:rsidRPr="008E329A">
              <w:rPr>
                <w:szCs w:val="24"/>
              </w:rPr>
              <w:t xml:space="preserve">For </w:t>
            </w:r>
            <w:r w:rsidRPr="008E329A">
              <w:rPr>
                <w:b/>
                <w:szCs w:val="24"/>
                <w:u w:val="single"/>
              </w:rPr>
              <w:t>notices</w:t>
            </w:r>
            <w:r w:rsidRPr="008E329A">
              <w:rPr>
                <w:szCs w:val="24"/>
              </w:rPr>
              <w:t>, the Purchaser’s address shall be:</w:t>
            </w:r>
          </w:p>
          <w:p w14:paraId="32FAF2EF" w14:textId="77777777" w:rsidR="00BC0191" w:rsidRDefault="00BC0191">
            <w:pPr>
              <w:tabs>
                <w:tab w:val="right" w:pos="7164"/>
              </w:tabs>
              <w:spacing w:after="120"/>
            </w:pPr>
          </w:p>
          <w:p w14:paraId="6046915D" w14:textId="77777777" w:rsidR="00BC0191" w:rsidRDefault="001E4C9A">
            <w:pPr>
              <w:tabs>
                <w:tab w:val="right" w:pos="7164"/>
              </w:tabs>
              <w:spacing w:after="120"/>
              <w:rPr>
                <w:b/>
                <w:bCs/>
                <w:i/>
                <w:iCs/>
              </w:rPr>
            </w:pPr>
            <w:r w:rsidRPr="00E10912">
              <w:rPr>
                <w:b/>
                <w:i/>
                <w:szCs w:val="24"/>
              </w:rPr>
              <w:t xml:space="preserve">Attention: </w:t>
            </w:r>
          </w:p>
          <w:p w14:paraId="0E439520" w14:textId="77777777" w:rsidR="00BC0191" w:rsidRDefault="001E4C9A">
            <w:pPr>
              <w:tabs>
                <w:tab w:val="right" w:pos="7164"/>
              </w:tabs>
              <w:spacing w:after="120"/>
              <w:rPr>
                <w:b/>
                <w:bCs/>
                <w:i/>
                <w:iCs/>
              </w:rPr>
            </w:pPr>
            <w:r w:rsidRPr="00E10912">
              <w:rPr>
                <w:b/>
                <w:i/>
                <w:szCs w:val="24"/>
              </w:rPr>
              <w:t xml:space="preserve">Procurement Specialist </w:t>
            </w:r>
          </w:p>
          <w:p w14:paraId="51BC9529" w14:textId="77777777" w:rsidR="00E10912" w:rsidRPr="00E10912" w:rsidRDefault="00E10912" w:rsidP="00E10912">
            <w:pPr>
              <w:tabs>
                <w:tab w:val="right" w:pos="7164"/>
              </w:tabs>
              <w:spacing w:after="120"/>
              <w:rPr>
                <w:b/>
                <w:bCs/>
                <w:i/>
                <w:iCs/>
              </w:rPr>
            </w:pPr>
          </w:p>
          <w:p w14:paraId="4AB32A00" w14:textId="77777777" w:rsidR="00BC0191" w:rsidRDefault="001E4C9A">
            <w:pPr>
              <w:tabs>
                <w:tab w:val="right" w:pos="7164"/>
              </w:tabs>
              <w:spacing w:after="120"/>
              <w:rPr>
                <w:b/>
                <w:bCs/>
                <w:i/>
                <w:iCs/>
              </w:rPr>
            </w:pPr>
            <w:r w:rsidRPr="00E10912">
              <w:rPr>
                <w:b/>
                <w:i/>
                <w:szCs w:val="24"/>
              </w:rPr>
              <w:t xml:space="preserve">Address: </w:t>
            </w:r>
          </w:p>
          <w:p w14:paraId="565F0F40" w14:textId="77777777" w:rsidR="00BC0191" w:rsidRDefault="001E4C9A">
            <w:pPr>
              <w:tabs>
                <w:tab w:val="right" w:pos="7164"/>
              </w:tabs>
              <w:spacing w:after="120"/>
              <w:rPr>
                <w:b/>
                <w:bCs/>
                <w:i/>
                <w:iCs/>
              </w:rPr>
            </w:pPr>
            <w:r w:rsidRPr="00E10912">
              <w:rPr>
                <w:b/>
                <w:i/>
                <w:szCs w:val="24"/>
              </w:rPr>
              <w:t>Ministry of Finance building DRIVE Project.</w:t>
            </w:r>
          </w:p>
          <w:p w14:paraId="17D8EE82" w14:textId="77777777" w:rsidR="00BC0191" w:rsidRDefault="001E4C9A">
            <w:pPr>
              <w:tabs>
                <w:tab w:val="right" w:pos="7164"/>
              </w:tabs>
              <w:spacing w:after="120"/>
              <w:rPr>
                <w:b/>
                <w:bCs/>
                <w:i/>
                <w:iCs/>
              </w:rPr>
            </w:pPr>
            <w:r w:rsidRPr="00E10912">
              <w:rPr>
                <w:b/>
                <w:i/>
                <w:szCs w:val="24"/>
              </w:rPr>
              <w:t>Floor/ Room number: 3rd floor</w:t>
            </w:r>
          </w:p>
          <w:p w14:paraId="7842A60C" w14:textId="77777777" w:rsidR="00BC0191" w:rsidRDefault="00904A44">
            <w:pPr>
              <w:tabs>
                <w:tab w:val="right" w:pos="7164"/>
              </w:tabs>
              <w:spacing w:after="120"/>
              <w:rPr>
                <w:b/>
                <w:bCs/>
                <w:i/>
                <w:iCs/>
              </w:rPr>
            </w:pPr>
            <w:r w:rsidRPr="00904A44">
              <w:rPr>
                <w:b/>
                <w:i/>
                <w:szCs w:val="24"/>
              </w:rPr>
              <w:t xml:space="preserve">Email: </w:t>
            </w:r>
            <w:hyperlink r:id="rId72" w:history="1">
              <w:r w:rsidRPr="002E6378">
                <w:rPr>
                  <w:rStyle w:val="Hyperlink"/>
                  <w:b/>
                  <w:bCs/>
                  <w:i/>
                  <w:iCs/>
                </w:rPr>
                <w:t>bid.drive@piu.mof.gov.so</w:t>
              </w:r>
            </w:hyperlink>
            <w:r>
              <w:rPr>
                <w:b/>
                <w:i/>
                <w:szCs w:val="24"/>
              </w:rPr>
              <w:t xml:space="preserve">,  and copy </w:t>
            </w:r>
            <w:hyperlink r:id="rId73" w:history="1">
              <w:r w:rsidRPr="002E6378">
                <w:rPr>
                  <w:rStyle w:val="Hyperlink"/>
                  <w:b/>
                  <w:bCs/>
                  <w:i/>
                  <w:iCs/>
                </w:rPr>
                <w:t>procurement.drive@piu.mof.gov.so</w:t>
              </w:r>
            </w:hyperlink>
            <w:r w:rsidRPr="00E10912">
              <w:rPr>
                <w:b/>
                <w:i/>
                <w:szCs w:val="24"/>
              </w:rPr>
              <w:t xml:space="preserve">,   </w:t>
            </w:r>
          </w:p>
          <w:p w14:paraId="2FE91CBC" w14:textId="77777777" w:rsidR="00BC0191" w:rsidRDefault="001E4C9A">
            <w:pPr>
              <w:tabs>
                <w:tab w:val="right" w:pos="7164"/>
              </w:tabs>
              <w:spacing w:after="120"/>
              <w:rPr>
                <w:b/>
                <w:bCs/>
                <w:i/>
                <w:iCs/>
              </w:rPr>
            </w:pPr>
            <w:r w:rsidRPr="00E10912">
              <w:rPr>
                <w:b/>
                <w:i/>
                <w:szCs w:val="24"/>
              </w:rPr>
              <w:t>City: Mogadishu</w:t>
            </w:r>
          </w:p>
          <w:p w14:paraId="1D00343D" w14:textId="77777777" w:rsidR="00BC0191" w:rsidRDefault="001E4C9A">
            <w:pPr>
              <w:tabs>
                <w:tab w:val="right" w:pos="7164"/>
              </w:tabs>
              <w:spacing w:after="120"/>
            </w:pPr>
            <w:r w:rsidRPr="00A75E8C">
              <w:rPr>
                <w:i/>
                <w:szCs w:val="24"/>
              </w:rPr>
              <w:t>Country:</w:t>
            </w:r>
            <w:r w:rsidRPr="00E10912">
              <w:rPr>
                <w:b/>
                <w:i/>
                <w:szCs w:val="24"/>
              </w:rPr>
              <w:t xml:space="preserve"> Somalia</w:t>
            </w:r>
          </w:p>
        </w:tc>
      </w:tr>
      <w:tr w:rsidR="00BC0191" w14:paraId="3920E09B" w14:textId="77777777">
        <w:trPr>
          <w:cantSplit/>
        </w:trPr>
        <w:tc>
          <w:tcPr>
            <w:tcW w:w="1755" w:type="dxa"/>
          </w:tcPr>
          <w:p w14:paraId="66D0564A" w14:textId="77777777" w:rsidR="00BC0191" w:rsidRDefault="001E4C9A">
            <w:pPr>
              <w:spacing w:after="120"/>
              <w:rPr>
                <w:b/>
              </w:rPr>
            </w:pPr>
            <w:r w:rsidRPr="008E329A">
              <w:rPr>
                <w:b/>
                <w:szCs w:val="24"/>
              </w:rPr>
              <w:t>GCC 9.1</w:t>
            </w:r>
          </w:p>
        </w:tc>
        <w:tc>
          <w:tcPr>
            <w:tcW w:w="7353" w:type="dxa"/>
          </w:tcPr>
          <w:p w14:paraId="618B53F6" w14:textId="77777777" w:rsidR="00BC0191" w:rsidRDefault="001E4C9A">
            <w:pPr>
              <w:tabs>
                <w:tab w:val="right" w:pos="7164"/>
              </w:tabs>
              <w:spacing w:after="120"/>
            </w:pPr>
            <w:r w:rsidRPr="008E329A">
              <w:rPr>
                <w:szCs w:val="24"/>
              </w:rPr>
              <w:t>The governing law shall be the law of</w:t>
            </w:r>
            <w:r w:rsidRPr="008E329A">
              <w:rPr>
                <w:i/>
                <w:szCs w:val="24"/>
              </w:rPr>
              <w:t>:</w:t>
            </w:r>
            <w:r w:rsidRPr="008E329A">
              <w:rPr>
                <w:szCs w:val="24"/>
              </w:rPr>
              <w:t xml:space="preserve"> </w:t>
            </w:r>
            <w:r w:rsidR="00E10912" w:rsidRPr="00E10912">
              <w:rPr>
                <w:b/>
                <w:i/>
                <w:szCs w:val="24"/>
              </w:rPr>
              <w:t>Somalia</w:t>
            </w:r>
          </w:p>
        </w:tc>
      </w:tr>
      <w:tr w:rsidR="00BC0191" w14:paraId="27AA605F" w14:textId="77777777">
        <w:tc>
          <w:tcPr>
            <w:tcW w:w="1755" w:type="dxa"/>
          </w:tcPr>
          <w:p w14:paraId="3D5564CA" w14:textId="77777777" w:rsidR="00BC0191" w:rsidRDefault="001E4C9A">
            <w:pPr>
              <w:spacing w:after="120"/>
              <w:rPr>
                <w:b/>
              </w:rPr>
            </w:pPr>
            <w:r w:rsidRPr="008E329A">
              <w:rPr>
                <w:b/>
                <w:szCs w:val="24"/>
              </w:rPr>
              <w:t>GCC 10.2</w:t>
            </w:r>
          </w:p>
        </w:tc>
        <w:tc>
          <w:tcPr>
            <w:tcW w:w="7353" w:type="dxa"/>
          </w:tcPr>
          <w:p w14:paraId="100861FE" w14:textId="77777777" w:rsidR="00BC0191" w:rsidRDefault="001E4C9A">
            <w:pPr>
              <w:suppressAutoHyphens/>
              <w:spacing w:after="120"/>
              <w:ind w:left="24" w:firstLine="7"/>
              <w:jc w:val="both"/>
            </w:pPr>
            <w:r w:rsidRPr="008E329A">
              <w:rPr>
                <w:szCs w:val="24"/>
              </w:rPr>
              <w:t>The rules of procedure for arbitration proceedings pursuant to GCC Clause 10.2 shall be as follows:</w:t>
            </w:r>
          </w:p>
          <w:p w14:paraId="2CA40120" w14:textId="77777777" w:rsidR="00BC0191" w:rsidRDefault="001E4C9A">
            <w:pPr>
              <w:tabs>
                <w:tab w:val="left" w:pos="1080"/>
              </w:tabs>
              <w:suppressAutoHyphens/>
              <w:spacing w:after="120"/>
              <w:ind w:left="533" w:firstLine="7"/>
              <w:jc w:val="both"/>
              <w:rPr>
                <w:b/>
                <w:i/>
              </w:rPr>
            </w:pPr>
            <w:r w:rsidRPr="008E329A">
              <w:rPr>
                <w:b/>
                <w:i/>
                <w:szCs w:val="24"/>
              </w:rPr>
              <w:t>(a)</w:t>
            </w:r>
            <w:r w:rsidRPr="008E329A">
              <w:rPr>
                <w:b/>
                <w:i/>
              </w:rPr>
              <w:tab/>
            </w:r>
            <w:r w:rsidR="00581C2A">
              <w:rPr>
                <w:b/>
                <w:i/>
                <w:szCs w:val="24"/>
              </w:rPr>
              <w:t xml:space="preserve">Contracts with foreign </w:t>
            </w:r>
            <w:proofErr w:type="gramStart"/>
            <w:r w:rsidR="00581C2A">
              <w:rPr>
                <w:b/>
                <w:i/>
                <w:szCs w:val="24"/>
              </w:rPr>
              <w:t>supplier</w:t>
            </w:r>
            <w:proofErr w:type="gramEnd"/>
            <w:r w:rsidR="00581C2A">
              <w:rPr>
                <w:b/>
                <w:i/>
                <w:szCs w:val="24"/>
              </w:rPr>
              <w:t>;</w:t>
            </w:r>
          </w:p>
          <w:p w14:paraId="2ACBF6C7" w14:textId="77777777" w:rsidR="00BC0191" w:rsidRDefault="001E4C9A">
            <w:pPr>
              <w:spacing w:after="120"/>
              <w:ind w:left="1080"/>
              <w:jc w:val="both"/>
            </w:pPr>
            <w:r w:rsidRPr="008E329A">
              <w:rPr>
                <w:szCs w:val="24"/>
              </w:rPr>
              <w:t>GCC 10.2 (</w:t>
            </w:r>
            <w:proofErr w:type="gramStart"/>
            <w:r w:rsidRPr="008E329A">
              <w:rPr>
                <w:szCs w:val="24"/>
              </w:rPr>
              <w:t>a)—</w:t>
            </w:r>
            <w:proofErr w:type="gramEnd"/>
            <w:r w:rsidRPr="008E329A">
              <w:rPr>
                <w:szCs w:val="24"/>
              </w:rPr>
              <w:t>Any dispute, controversy or claim arising out of or relating to this Contract, or breach, termination or invalidity thereof, shall be settled by arbitration in accordance with the UNCITRAL Arbitration Rules as at present in force. The appointing authority shall be the Secretary-General of the Permanent Court of Arbitration. The seat/place of arbitration shall be Nairobi, Kenya. The language of arbitration shall be English. The number of arbitrators shall be three (3), except that disputes with an amount in controversy below USD 500,000 may be determined by one (1) arbitrator.</w:t>
            </w:r>
          </w:p>
          <w:p w14:paraId="6DC6F513" w14:textId="77777777" w:rsidR="00BC0191" w:rsidRDefault="001E4C9A">
            <w:pPr>
              <w:tabs>
                <w:tab w:val="left" w:pos="1080"/>
              </w:tabs>
              <w:suppressAutoHyphens/>
              <w:spacing w:after="120"/>
              <w:ind w:left="1080" w:hanging="540"/>
              <w:jc w:val="both"/>
            </w:pPr>
            <w:r w:rsidRPr="008E329A">
              <w:rPr>
                <w:b/>
                <w:i/>
                <w:szCs w:val="24"/>
              </w:rPr>
              <w:t>(b)</w:t>
            </w:r>
            <w:r w:rsidRPr="008E329A">
              <w:rPr>
                <w:b/>
                <w:i/>
              </w:rPr>
              <w:tab/>
            </w:r>
            <w:r w:rsidRPr="008E329A">
              <w:rPr>
                <w:b/>
                <w:i/>
                <w:szCs w:val="24"/>
              </w:rPr>
              <w:t>Contracts with Supplier national of the Purchaser’s Country:</w:t>
            </w:r>
          </w:p>
          <w:p w14:paraId="04B4D05E" w14:textId="77777777" w:rsidR="00BC0191" w:rsidRDefault="001E4C9A">
            <w:pPr>
              <w:suppressAutoHyphens/>
              <w:spacing w:after="120"/>
              <w:ind w:left="1080" w:firstLine="7"/>
              <w:jc w:val="both"/>
              <w:rPr>
                <w:u w:val="single"/>
              </w:rPr>
            </w:pPr>
            <w:r w:rsidRPr="008E329A">
              <w:rPr>
                <w:szCs w:val="24"/>
              </w:rPr>
              <w:t xml:space="preserve">In the case of a dispute between the Purchaser and a Supplier who is a national of the Purchaser’s Country, the dispute shall </w:t>
            </w:r>
            <w:r w:rsidRPr="008E329A">
              <w:rPr>
                <w:szCs w:val="24"/>
              </w:rPr>
              <w:lastRenderedPageBreak/>
              <w:t>be referred to adjudication or arbitration in accordance with the laws of the Purchaser’s Country.</w:t>
            </w:r>
          </w:p>
        </w:tc>
      </w:tr>
      <w:tr w:rsidR="00BC0191" w14:paraId="0B4CF527" w14:textId="77777777">
        <w:tc>
          <w:tcPr>
            <w:tcW w:w="1755" w:type="dxa"/>
          </w:tcPr>
          <w:p w14:paraId="4E3FD528" w14:textId="77777777" w:rsidR="00BC0191" w:rsidRDefault="001E4C9A">
            <w:pPr>
              <w:spacing w:after="120"/>
              <w:rPr>
                <w:b/>
              </w:rPr>
            </w:pPr>
            <w:r w:rsidRPr="008E329A">
              <w:rPr>
                <w:b/>
                <w:szCs w:val="24"/>
              </w:rPr>
              <w:lastRenderedPageBreak/>
              <w:t>GCC 13.1</w:t>
            </w:r>
          </w:p>
        </w:tc>
        <w:tc>
          <w:tcPr>
            <w:tcW w:w="7353" w:type="dxa"/>
          </w:tcPr>
          <w:p w14:paraId="01E145AA" w14:textId="77777777" w:rsidR="00BC0191" w:rsidRDefault="00173CBF">
            <w:pPr>
              <w:spacing w:after="120"/>
              <w:jc w:val="both"/>
            </w:pPr>
            <w:r>
              <w:rPr>
                <w:szCs w:val="24"/>
              </w:rPr>
              <w:t>Details of Shipping and other Documents to be furnished by the Supplier are;</w:t>
            </w:r>
          </w:p>
          <w:p w14:paraId="3A3A2DFA" w14:textId="77777777" w:rsidR="00BC0191" w:rsidRDefault="001E4C9A">
            <w:pPr>
              <w:spacing w:after="120"/>
              <w:jc w:val="both"/>
            </w:pPr>
            <w:r>
              <w:rPr>
                <w:i/>
                <w:szCs w:val="24"/>
              </w:rPr>
              <w:t>signed commercial invoice;</w:t>
            </w:r>
          </w:p>
          <w:p w14:paraId="65029188" w14:textId="77777777" w:rsidR="00BC0191" w:rsidRDefault="001E4C9A">
            <w:pPr>
              <w:spacing w:after="120"/>
              <w:jc w:val="both"/>
            </w:pPr>
            <w:r>
              <w:rPr>
                <w:i/>
                <w:szCs w:val="24"/>
              </w:rPr>
              <w:t>packing list;</w:t>
            </w:r>
          </w:p>
          <w:p w14:paraId="2E960AB7" w14:textId="77777777" w:rsidR="00BC0191" w:rsidRDefault="001E4C9A">
            <w:pPr>
              <w:spacing w:after="120"/>
              <w:jc w:val="both"/>
            </w:pPr>
            <w:r>
              <w:rPr>
                <w:i/>
                <w:szCs w:val="24"/>
              </w:rPr>
              <w:t>a negotiable bill of lading, an airway bill (where applicable) or a road consignment note;</w:t>
            </w:r>
          </w:p>
          <w:p w14:paraId="4D25CF11" w14:textId="77777777" w:rsidR="00BC0191" w:rsidRDefault="001E4C9A">
            <w:pPr>
              <w:spacing w:after="120"/>
              <w:jc w:val="both"/>
            </w:pPr>
            <w:r>
              <w:rPr>
                <w:i/>
                <w:szCs w:val="24"/>
              </w:rPr>
              <w:t>insurance certificate;</w:t>
            </w:r>
          </w:p>
          <w:p w14:paraId="3E85AF0B" w14:textId="77777777" w:rsidR="00BC0191" w:rsidRDefault="001E4C9A">
            <w:r>
              <w:rPr>
                <w:i/>
                <w:szCs w:val="24"/>
              </w:rPr>
              <w:t>certificate of origin;</w:t>
            </w:r>
          </w:p>
          <w:p w14:paraId="29991A1B" w14:textId="77777777" w:rsidR="00BC0191" w:rsidRDefault="001E4C9A">
            <w:r>
              <w:rPr>
                <w:i/>
                <w:szCs w:val="24"/>
              </w:rPr>
              <w:t>manufacturer’s certificate of conformity;</w:t>
            </w:r>
          </w:p>
          <w:p w14:paraId="718B40DE" w14:textId="77777777" w:rsidR="00BC0191" w:rsidRDefault="001E4C9A">
            <w:proofErr w:type="gramStart"/>
            <w:r>
              <w:rPr>
                <w:i/>
                <w:szCs w:val="24"/>
              </w:rPr>
              <w:t>manufacturer’s</w:t>
            </w:r>
            <w:proofErr w:type="gramEnd"/>
            <w:r>
              <w:rPr>
                <w:i/>
                <w:szCs w:val="24"/>
              </w:rPr>
              <w:t xml:space="preserve"> or Supplier’s warranty certificate;</w:t>
            </w:r>
          </w:p>
          <w:p w14:paraId="0644744C" w14:textId="77777777" w:rsidR="00BC0191" w:rsidRDefault="001E4C9A">
            <w:r>
              <w:rPr>
                <w:i/>
                <w:szCs w:val="24"/>
              </w:rPr>
              <w:t>inspection/test certificate issued by the nominated inspection agency (where applicable);</w:t>
            </w:r>
          </w:p>
          <w:p w14:paraId="0B2E2D9A" w14:textId="77777777" w:rsidR="00BC0191" w:rsidRDefault="001E4C9A">
            <w:r>
              <w:rPr>
                <w:i/>
                <w:szCs w:val="24"/>
              </w:rPr>
              <w:t>calibration/verification certificates (where applicable);</w:t>
            </w:r>
          </w:p>
          <w:p w14:paraId="059823F2" w14:textId="77777777" w:rsidR="00BC0191" w:rsidRDefault="001E4C9A">
            <w:r>
              <w:rPr>
                <w:i/>
                <w:szCs w:val="24"/>
              </w:rPr>
              <w:t>software license and activation documentation (where applicable);</w:t>
            </w:r>
          </w:p>
          <w:p w14:paraId="38A7BAD4" w14:textId="77777777" w:rsidR="00BC0191" w:rsidRDefault="001E4C9A">
            <w:pPr>
              <w:spacing w:after="120"/>
              <w:jc w:val="both"/>
            </w:pPr>
            <w:r>
              <w:rPr>
                <w:i/>
                <w:szCs w:val="24"/>
              </w:rPr>
              <w:t>Safety Data Sheets and certificates of analysis for chemicals, reagents, gases and reference materials;</w:t>
            </w:r>
          </w:p>
          <w:p w14:paraId="15B72E89" w14:textId="77777777" w:rsidR="00BC0191" w:rsidRDefault="001E4C9A">
            <w:pPr>
              <w:spacing w:after="120"/>
              <w:jc w:val="both"/>
            </w:pPr>
            <w:r>
              <w:rPr>
                <w:i/>
                <w:szCs w:val="24"/>
              </w:rPr>
              <w:t>cold-chain temperature records for temperature-controlled items;</w:t>
            </w:r>
          </w:p>
          <w:p w14:paraId="2F80F73E" w14:textId="77777777" w:rsidR="00BC0191" w:rsidRDefault="001E4C9A">
            <w:pPr>
              <w:spacing w:after="120"/>
              <w:jc w:val="both"/>
            </w:pPr>
            <w:r>
              <w:rPr>
                <w:i/>
                <w:szCs w:val="24"/>
              </w:rPr>
              <w:t>import/customs documentation;</w:t>
            </w:r>
          </w:p>
          <w:p w14:paraId="0199C537" w14:textId="77777777" w:rsidR="00BC0191" w:rsidRDefault="001E4C9A">
            <w:pPr>
              <w:spacing w:after="120"/>
              <w:jc w:val="both"/>
            </w:pPr>
            <w:r>
              <w:rPr>
                <w:i/>
                <w:szCs w:val="24"/>
              </w:rPr>
              <w:t>delivery note; and</w:t>
            </w:r>
          </w:p>
          <w:p w14:paraId="032F9199" w14:textId="77777777" w:rsidR="00BC0191" w:rsidRDefault="001E4C9A">
            <w:pPr>
              <w:spacing w:after="120"/>
              <w:jc w:val="both"/>
            </w:pPr>
            <w:r>
              <w:rPr>
                <w:i/>
                <w:szCs w:val="24"/>
              </w:rPr>
              <w:t>any other documents required under Section VII.</w:t>
            </w:r>
          </w:p>
          <w:p w14:paraId="52F13A0D" w14:textId="77777777" w:rsidR="00BC0191" w:rsidRDefault="001E4C9A">
            <w:pPr>
              <w:suppressAutoHyphens/>
              <w:spacing w:after="120"/>
              <w:ind w:left="24" w:firstLine="7"/>
              <w:jc w:val="both"/>
            </w:pPr>
            <w:r w:rsidRPr="008E329A">
              <w:rPr>
                <w:szCs w:val="24"/>
              </w:rPr>
              <w:t>The above documents shall be received by the Purchaser before arrival of the Goods and, if not received, the Supplier will be responsible for any consequent expenses.</w:t>
            </w:r>
          </w:p>
        </w:tc>
      </w:tr>
      <w:tr w:rsidR="00BC0191" w14:paraId="6850C20E" w14:textId="77777777">
        <w:tc>
          <w:tcPr>
            <w:tcW w:w="1755" w:type="dxa"/>
          </w:tcPr>
          <w:p w14:paraId="22659E07" w14:textId="77777777" w:rsidR="00BC0191" w:rsidRDefault="001E4C9A">
            <w:pPr>
              <w:spacing w:after="120"/>
              <w:rPr>
                <w:b/>
              </w:rPr>
            </w:pPr>
            <w:r>
              <w:rPr>
                <w:b/>
                <w:szCs w:val="24"/>
              </w:rPr>
              <w:t>GCC 14.9</w:t>
            </w:r>
          </w:p>
        </w:tc>
        <w:tc>
          <w:tcPr>
            <w:tcW w:w="7353" w:type="dxa"/>
          </w:tcPr>
          <w:p w14:paraId="2F6C499C" w14:textId="77777777" w:rsidR="00BC0191" w:rsidRDefault="001E4C9A">
            <w:pPr>
              <w:spacing w:after="120"/>
              <w:jc w:val="both"/>
            </w:pPr>
            <w:r>
              <w:rPr>
                <w:szCs w:val="24"/>
              </w:rPr>
              <w:t>Cyber Security: applies to LIMS/QMS software, networked instruments, computers, servers/NAS, data storage, remote-support functions, user-access systems and other IT-enabled components supplied under the Contract. Cyber security does not apply to purely standalone, non-networked equipment except to the extent software, firmware, removable media or data transfer is used.</w:t>
            </w:r>
          </w:p>
        </w:tc>
      </w:tr>
      <w:tr w:rsidR="00BC0191" w14:paraId="228DD824" w14:textId="77777777">
        <w:trPr>
          <w:cantSplit/>
        </w:trPr>
        <w:tc>
          <w:tcPr>
            <w:tcW w:w="1755" w:type="dxa"/>
          </w:tcPr>
          <w:p w14:paraId="7D3191DC" w14:textId="77777777" w:rsidR="00BC0191" w:rsidRDefault="008C4403">
            <w:pPr>
              <w:spacing w:after="120"/>
              <w:rPr>
                <w:b/>
              </w:rPr>
            </w:pPr>
            <w:r>
              <w:rPr>
                <w:b/>
                <w:szCs w:val="24"/>
              </w:rPr>
              <w:lastRenderedPageBreak/>
              <w:t>GCC 14.10</w:t>
            </w:r>
          </w:p>
        </w:tc>
        <w:tc>
          <w:tcPr>
            <w:tcW w:w="7353" w:type="dxa"/>
          </w:tcPr>
          <w:p w14:paraId="71B5B202" w14:textId="77777777" w:rsidR="00BC0191" w:rsidRDefault="001E4C9A">
            <w:pPr>
              <w:spacing w:after="120"/>
              <w:jc w:val="both"/>
            </w:pPr>
            <w:r>
              <w:rPr>
                <w:b/>
                <w:i/>
                <w:szCs w:val="24"/>
              </w:rPr>
              <w:t xml:space="preserve">Additional ESHS/OHS, cybersecurity and supply-chain obligations: (a) The Supplier shall comply with the World Bank Environmental and Social Standards applicable to the Project and with the DRIVE Project E&amp;S instruments — the Environmental and Social Commitment Plan (ESCP), the Environmental and Social Management Framework (ESMF), the Stakeholder Engagement Plan (SEP) and the E&amp;S procedures of the Project Implementation Manual — as updated or supplemented by site-specific requirements issued by the Purchaser. Before mobilization to site, the Supplier shall submit and implement an ESHS/OHS management plan acceptable to the Purchaser, including occupational health and safety controls, PPE, safe delivery/offloading/installation method statements, hazardous-material management, spill response, waste/e-waste management, a worker Code of Conduct with SEA/SH prevention, and grievance and incident reporting arrangements. (b) The Supplier shall notify the Purchaser immediately, and in any event within twenty-four (24) hours after becoming aware, of any serious incident related to the Contract (including injury, fire, spill, exposure, security incident, SEA/SH allegation, </w:t>
            </w:r>
            <w:proofErr w:type="spellStart"/>
            <w:r>
              <w:rPr>
                <w:b/>
                <w:i/>
                <w:szCs w:val="24"/>
              </w:rPr>
              <w:t>labour</w:t>
            </w:r>
            <w:proofErr w:type="spellEnd"/>
            <w:r>
              <w:rPr>
                <w:b/>
                <w:i/>
                <w:szCs w:val="24"/>
              </w:rPr>
              <w:t xml:space="preserve"> incident, environmental release, cold-chain failure or cybersecurity incident), followed by a written incident report within forty-eight (48) hours. (c) The Supplier shall implement the cybersecurity controls specified in Section VII for all software, LIMS, networked equipment and data-transfer interfaces, including access controls, administrator-credential handover, audit logging, patching, backup/restore testing, vulnerability remediation and breach notification. (d) The Supplier shall manage supply-chain risks for critical and long-lead equipment, spare parts, reagents/standards and software licenses, shall promptly notify the Purchaser of risks affecting delivery, warranty, service support, quality or contract completion, and shall remain fully responsible for the performance of its OEMs and subcontractors for the whole Contract.</w:t>
            </w:r>
          </w:p>
          <w:p w14:paraId="627AF820" w14:textId="77777777" w:rsidR="00F7580A" w:rsidRPr="008E329A" w:rsidRDefault="00F7580A" w:rsidP="00E20C3C">
            <w:pPr>
              <w:spacing w:after="200"/>
              <w:ind w:left="1284" w:hanging="1284"/>
              <w:jc w:val="both"/>
            </w:pPr>
          </w:p>
        </w:tc>
      </w:tr>
      <w:tr w:rsidR="00BC0191" w14:paraId="27525D37" w14:textId="77777777">
        <w:trPr>
          <w:cantSplit/>
        </w:trPr>
        <w:tc>
          <w:tcPr>
            <w:tcW w:w="1755" w:type="dxa"/>
          </w:tcPr>
          <w:p w14:paraId="36A9A1DD" w14:textId="77777777" w:rsidR="00BC0191" w:rsidRDefault="001E4C9A">
            <w:pPr>
              <w:spacing w:after="120"/>
              <w:rPr>
                <w:b/>
              </w:rPr>
            </w:pPr>
            <w:r w:rsidRPr="008E329A">
              <w:rPr>
                <w:b/>
                <w:szCs w:val="24"/>
              </w:rPr>
              <w:t>GCC 15.1</w:t>
            </w:r>
          </w:p>
        </w:tc>
        <w:tc>
          <w:tcPr>
            <w:tcW w:w="7353" w:type="dxa"/>
          </w:tcPr>
          <w:p w14:paraId="24B36B63" w14:textId="77777777" w:rsidR="00BC0191" w:rsidRDefault="001E4C9A">
            <w:pPr>
              <w:tabs>
                <w:tab w:val="right" w:pos="7164"/>
              </w:tabs>
              <w:spacing w:after="120"/>
            </w:pPr>
            <w:r w:rsidRPr="008E329A">
              <w:rPr>
                <w:szCs w:val="24"/>
              </w:rPr>
              <w:t xml:space="preserve">The prices charged for the Goods supplied and the related Services performed </w:t>
            </w:r>
            <w:r w:rsidRPr="00E20C3C">
              <w:rPr>
                <w:b/>
                <w:i/>
                <w:szCs w:val="24"/>
              </w:rPr>
              <w:t>shall not</w:t>
            </w:r>
            <w:r w:rsidR="00E20C3C">
              <w:rPr>
                <w:i/>
                <w:szCs w:val="24"/>
              </w:rPr>
              <w:t xml:space="preserve">, </w:t>
            </w:r>
            <w:r w:rsidRPr="008E329A">
              <w:rPr>
                <w:szCs w:val="24"/>
              </w:rPr>
              <w:t>be adjustable.</w:t>
            </w:r>
          </w:p>
          <w:p w14:paraId="122B6F1D" w14:textId="77777777" w:rsidR="00BC0191" w:rsidRDefault="00BC0191">
            <w:pPr>
              <w:tabs>
                <w:tab w:val="right" w:pos="7164"/>
              </w:tabs>
              <w:spacing w:after="120"/>
              <w:rPr>
                <w:u w:val="single"/>
              </w:rPr>
            </w:pPr>
          </w:p>
        </w:tc>
      </w:tr>
      <w:tr w:rsidR="00BC0191" w14:paraId="72C285AF" w14:textId="77777777">
        <w:trPr>
          <w:cantSplit/>
        </w:trPr>
        <w:tc>
          <w:tcPr>
            <w:tcW w:w="1755" w:type="dxa"/>
          </w:tcPr>
          <w:p w14:paraId="1DCECADE" w14:textId="77777777" w:rsidR="00BC0191" w:rsidRDefault="001E4C9A">
            <w:pPr>
              <w:spacing w:after="120"/>
              <w:rPr>
                <w:b/>
              </w:rPr>
            </w:pPr>
            <w:r w:rsidRPr="008E329A">
              <w:rPr>
                <w:b/>
                <w:szCs w:val="24"/>
              </w:rPr>
              <w:lastRenderedPageBreak/>
              <w:t>GCC 16.1</w:t>
            </w:r>
          </w:p>
        </w:tc>
        <w:tc>
          <w:tcPr>
            <w:tcW w:w="7353" w:type="dxa"/>
          </w:tcPr>
          <w:p w14:paraId="21496FDB" w14:textId="77777777" w:rsidR="00A12186" w:rsidRDefault="00A12186" w:rsidP="00F7580A">
            <w:pPr>
              <w:suppressAutoHyphens/>
              <w:spacing w:after="120"/>
              <w:ind w:firstLine="7"/>
              <w:jc w:val="both"/>
              <w:rPr>
                <w:b/>
                <w:i/>
              </w:rPr>
            </w:pPr>
          </w:p>
          <w:p w14:paraId="1954E9CC" w14:textId="77777777" w:rsidR="00BC0191" w:rsidRDefault="001E4C9A">
            <w:pPr>
              <w:suppressAutoHyphens/>
              <w:spacing w:after="120"/>
              <w:ind w:firstLine="7"/>
              <w:jc w:val="both"/>
            </w:pPr>
            <w:r w:rsidRPr="008E329A">
              <w:rPr>
                <w:szCs w:val="24"/>
              </w:rPr>
              <w:t>GCC 16.1—The method and conditions of payment to be made to the Supplier under this Contract shall be as follows:</w:t>
            </w:r>
          </w:p>
          <w:p w14:paraId="6999E44A" w14:textId="77777777" w:rsidR="00BC0191" w:rsidRDefault="001E4C9A">
            <w:pPr>
              <w:suppressAutoHyphens/>
              <w:spacing w:after="120"/>
              <w:ind w:firstLine="7"/>
              <w:jc w:val="both"/>
            </w:pPr>
            <w:r w:rsidRPr="008E329A">
              <w:rPr>
                <w:b/>
                <w:szCs w:val="24"/>
              </w:rPr>
              <w:t>Payment for Goods supplied from abroad:</w:t>
            </w:r>
          </w:p>
          <w:p w14:paraId="4FD7D907" w14:textId="77777777" w:rsidR="00BC0191" w:rsidRDefault="001E4C9A">
            <w:pPr>
              <w:tabs>
                <w:tab w:val="left" w:pos="7047"/>
              </w:tabs>
              <w:suppressAutoHyphens/>
              <w:spacing w:after="120"/>
              <w:ind w:firstLine="7"/>
              <w:jc w:val="both"/>
            </w:pPr>
            <w:r w:rsidRPr="008E329A">
              <w:rPr>
                <w:szCs w:val="24"/>
              </w:rPr>
              <w:t xml:space="preserve">Payment of foreign currency portion shall be made in </w:t>
            </w:r>
            <w:r w:rsidR="00367D97">
              <w:rPr>
                <w:b/>
                <w:i/>
                <w:szCs w:val="24"/>
              </w:rPr>
              <w:t>United States Dollars</w:t>
            </w:r>
            <w:r w:rsidR="00367D97" w:rsidRPr="008E329A">
              <w:rPr>
                <w:i/>
                <w:szCs w:val="24"/>
              </w:rPr>
              <w:t xml:space="preserve"> </w:t>
            </w:r>
            <w:r w:rsidR="00367D97" w:rsidRPr="00367D97">
              <w:rPr>
                <w:b/>
                <w:i/>
                <w:szCs w:val="24"/>
              </w:rPr>
              <w:t>(USD)</w:t>
            </w:r>
            <w:r w:rsidRPr="008E329A">
              <w:rPr>
                <w:szCs w:val="24"/>
              </w:rPr>
              <w:t xml:space="preserve"> in the following manner:</w:t>
            </w:r>
          </w:p>
          <w:p w14:paraId="26ADBBD5" w14:textId="77777777" w:rsidR="00BC0191" w:rsidRDefault="001E4C9A">
            <w:pPr>
              <w:tabs>
                <w:tab w:val="left" w:pos="1080"/>
              </w:tabs>
              <w:suppressAutoHyphens/>
              <w:spacing w:after="120"/>
              <w:ind w:left="1080" w:hanging="540"/>
              <w:jc w:val="both"/>
            </w:pPr>
            <w:r w:rsidRPr="008E329A">
              <w:rPr>
                <w:szCs w:val="24"/>
              </w:rPr>
              <w:t>(</w:t>
            </w:r>
            <w:proofErr w:type="spellStart"/>
            <w:r w:rsidRPr="008E329A">
              <w:rPr>
                <w:szCs w:val="24"/>
              </w:rPr>
              <w:t>i</w:t>
            </w:r>
            <w:proofErr w:type="spellEnd"/>
            <w:r w:rsidRPr="008E329A">
              <w:rPr>
                <w:szCs w:val="24"/>
              </w:rPr>
              <w:t>)</w:t>
            </w:r>
            <w:r w:rsidRPr="008E329A">
              <w:rPr>
                <w:b/>
              </w:rPr>
              <w:tab/>
            </w:r>
            <w:r w:rsidRPr="008E329A">
              <w:rPr>
                <w:b/>
                <w:szCs w:val="24"/>
              </w:rPr>
              <w:t xml:space="preserve">Advance Payment: </w:t>
            </w:r>
            <w:r w:rsidRPr="008E329A">
              <w:rPr>
                <w:szCs w:val="24"/>
              </w:rPr>
              <w:t>Ten (10) percent of the Contract Price shall be paid within forty-five (45) days of signing of the Contract, and upon submission of claim and a bank guarantee for equivalent amount valid until the Goods are delivered and, in the form, provided in the bidding document or another form acceptable to the Purchaser.</w:t>
            </w:r>
          </w:p>
          <w:p w14:paraId="720BAF7F" w14:textId="77777777" w:rsidR="00BC0191" w:rsidRDefault="001E4C9A">
            <w:pPr>
              <w:tabs>
                <w:tab w:val="left" w:pos="1080"/>
              </w:tabs>
              <w:suppressAutoHyphens/>
              <w:spacing w:after="120"/>
              <w:ind w:left="1080" w:hanging="540"/>
              <w:jc w:val="both"/>
            </w:pPr>
            <w:r w:rsidRPr="008E329A">
              <w:br w:type="page"/>
            </w:r>
            <w:r w:rsidRPr="008E329A">
              <w:rPr>
                <w:szCs w:val="24"/>
              </w:rPr>
              <w:t>(ii)</w:t>
            </w:r>
            <w:r w:rsidRPr="008E329A">
              <w:rPr>
                <w:b/>
              </w:rPr>
              <w:tab/>
            </w:r>
            <w:r w:rsidR="007D1CA6" w:rsidRPr="007D1CA6">
              <w:rPr>
                <w:szCs w:val="24"/>
              </w:rPr>
              <w:t>Seventy (70) percent of the Contract Price for the Goods shall be paid within forty-five (45) days of delivery of all Goods DDP (Incoterms 2020) at the Final Destination, upon submission of the shipping documents and the Purchaser’s certificate of delivery. The advance payment under (</w:t>
            </w:r>
            <w:proofErr w:type="spellStart"/>
            <w:r w:rsidR="007D1CA6" w:rsidRPr="007D1CA6">
              <w:rPr>
                <w:szCs w:val="24"/>
              </w:rPr>
              <w:t>i</w:t>
            </w:r>
            <w:proofErr w:type="spellEnd"/>
            <w:r w:rsidR="007D1CA6" w:rsidRPr="007D1CA6">
              <w:rPr>
                <w:szCs w:val="24"/>
              </w:rPr>
              <w:t>) shall be recovered by deduction of its full amount from this payment.</w:t>
            </w:r>
          </w:p>
          <w:p w14:paraId="4558822A" w14:textId="77777777" w:rsidR="00BC0191" w:rsidRDefault="007D1CA6">
            <w:pPr>
              <w:tabs>
                <w:tab w:val="left" w:pos="1080"/>
              </w:tabs>
              <w:suppressAutoHyphens/>
              <w:spacing w:after="120"/>
              <w:ind w:left="1080" w:hanging="540"/>
              <w:jc w:val="both"/>
            </w:pPr>
            <w:r w:rsidRPr="007D1CA6">
              <w:rPr>
                <w:szCs w:val="24"/>
              </w:rPr>
              <w:t>(iii) Twenty (20) percent of the Contract Price shall be paid within forty-five (45) days of successful completion of installation, commissioning, calibration/verification and IQ/OQ/PQ qualification, training and handover documentation, and issuance by the Purchaser of the Operational Acceptance Certificate(s) for all instruments and Related Services.</w:t>
            </w:r>
          </w:p>
          <w:p w14:paraId="6F8655CE" w14:textId="77777777" w:rsidR="00BC0191" w:rsidRDefault="00BC0191">
            <w:pPr>
              <w:tabs>
                <w:tab w:val="left" w:pos="1080"/>
              </w:tabs>
              <w:suppressAutoHyphens/>
              <w:spacing w:after="120"/>
              <w:jc w:val="both"/>
            </w:pPr>
          </w:p>
          <w:p w14:paraId="0F96A3CB" w14:textId="77777777" w:rsidR="00BC0191" w:rsidRDefault="00B53959">
            <w:pPr>
              <w:tabs>
                <w:tab w:val="left" w:pos="6480"/>
              </w:tabs>
              <w:suppressAutoHyphens/>
              <w:spacing w:after="120"/>
              <w:ind w:firstLine="7"/>
              <w:jc w:val="both"/>
            </w:pPr>
            <w:r>
              <w:rPr>
                <w:szCs w:val="24"/>
              </w:rPr>
              <w:t xml:space="preserve">Payment of local currency portion shall be made in </w:t>
            </w:r>
            <w:r>
              <w:rPr>
                <w:b/>
                <w:i/>
                <w:szCs w:val="24"/>
              </w:rPr>
              <w:t>United States Dollars</w:t>
            </w:r>
            <w:r w:rsidRPr="008E329A">
              <w:rPr>
                <w:i/>
                <w:szCs w:val="24"/>
              </w:rPr>
              <w:t xml:space="preserve"> </w:t>
            </w:r>
            <w:r w:rsidRPr="008E329A">
              <w:rPr>
                <w:szCs w:val="24"/>
              </w:rPr>
              <w:t>within forty-five (45) days of presentation of claim supported by a certificate from the Purchaser declaring that the Goods have been delivered and that all other contracted Services have been performed.</w:t>
            </w:r>
          </w:p>
          <w:p w14:paraId="21166236" w14:textId="77777777" w:rsidR="00F7580A" w:rsidRPr="008E329A" w:rsidRDefault="00F7580A" w:rsidP="00F7580A">
            <w:pPr>
              <w:tabs>
                <w:tab w:val="right" w:pos="7164"/>
              </w:tabs>
              <w:spacing w:after="120"/>
              <w:ind w:left="1062" w:hanging="540"/>
              <w:jc w:val="both"/>
              <w:rPr>
                <w:i/>
                <w:iCs/>
                <w:u w:val="single"/>
              </w:rPr>
            </w:pPr>
          </w:p>
        </w:tc>
      </w:tr>
      <w:tr w:rsidR="00BC0191" w14:paraId="2849DEB2" w14:textId="77777777">
        <w:trPr>
          <w:cantSplit/>
        </w:trPr>
        <w:tc>
          <w:tcPr>
            <w:tcW w:w="1755" w:type="dxa"/>
          </w:tcPr>
          <w:p w14:paraId="2B8F8323" w14:textId="77777777" w:rsidR="00BC0191" w:rsidRDefault="001E4C9A">
            <w:pPr>
              <w:spacing w:after="120"/>
              <w:rPr>
                <w:b/>
              </w:rPr>
            </w:pPr>
            <w:r>
              <w:rPr>
                <w:b/>
                <w:szCs w:val="24"/>
              </w:rPr>
              <w:t>GCC 16.5</w:t>
            </w:r>
          </w:p>
        </w:tc>
        <w:tc>
          <w:tcPr>
            <w:tcW w:w="7353" w:type="dxa"/>
          </w:tcPr>
          <w:p w14:paraId="3BA6933B" w14:textId="77777777" w:rsidR="00BC0191" w:rsidRDefault="001E4C9A">
            <w:pPr>
              <w:tabs>
                <w:tab w:val="right" w:pos="7164"/>
              </w:tabs>
              <w:spacing w:after="120"/>
            </w:pPr>
            <w:r w:rsidRPr="008E329A">
              <w:rPr>
                <w:szCs w:val="24"/>
              </w:rPr>
              <w:t xml:space="preserve">The payment-delay period after which the Purchaser shall pay interest to the supplier shall be </w:t>
            </w:r>
            <w:r w:rsidR="00B25F1D" w:rsidRPr="00B25F1D">
              <w:rPr>
                <w:b/>
                <w:i/>
                <w:szCs w:val="24"/>
              </w:rPr>
              <w:t>Sixty (60)</w:t>
            </w:r>
            <w:r w:rsidRPr="008E329A">
              <w:rPr>
                <w:i/>
                <w:szCs w:val="24"/>
              </w:rPr>
              <w:t xml:space="preserve"> </w:t>
            </w:r>
            <w:r w:rsidRPr="008E329A">
              <w:rPr>
                <w:szCs w:val="24"/>
              </w:rPr>
              <w:t>days.</w:t>
            </w:r>
          </w:p>
          <w:p w14:paraId="006B1D26" w14:textId="77777777" w:rsidR="00BC0191" w:rsidRDefault="001E4C9A">
            <w:pPr>
              <w:tabs>
                <w:tab w:val="right" w:pos="7164"/>
              </w:tabs>
              <w:spacing w:after="120"/>
            </w:pPr>
            <w:r w:rsidRPr="008E329A">
              <w:rPr>
                <w:szCs w:val="24"/>
              </w:rPr>
              <w:t xml:space="preserve">The interest rate that shall be applied is </w:t>
            </w:r>
            <w:r w:rsidRPr="00B25F1D">
              <w:rPr>
                <w:b/>
                <w:i/>
                <w:szCs w:val="24"/>
              </w:rPr>
              <w:t>2%</w:t>
            </w:r>
          </w:p>
        </w:tc>
      </w:tr>
      <w:tr w:rsidR="00BC0191" w14:paraId="2D1850F2" w14:textId="77777777">
        <w:tc>
          <w:tcPr>
            <w:tcW w:w="1755" w:type="dxa"/>
          </w:tcPr>
          <w:p w14:paraId="34F12CBB" w14:textId="77777777" w:rsidR="00BC0191" w:rsidRDefault="001E4C9A">
            <w:pPr>
              <w:spacing w:after="120"/>
              <w:rPr>
                <w:b/>
              </w:rPr>
            </w:pPr>
            <w:r w:rsidRPr="008E329A">
              <w:rPr>
                <w:b/>
                <w:szCs w:val="24"/>
              </w:rPr>
              <w:t>GCC 18.1</w:t>
            </w:r>
          </w:p>
        </w:tc>
        <w:tc>
          <w:tcPr>
            <w:tcW w:w="7353" w:type="dxa"/>
          </w:tcPr>
          <w:p w14:paraId="234DCDA7" w14:textId="77777777" w:rsidR="00BC0191" w:rsidRDefault="001E4C9A">
            <w:pPr>
              <w:tabs>
                <w:tab w:val="right" w:pos="7164"/>
              </w:tabs>
              <w:spacing w:after="120"/>
            </w:pPr>
            <w:r w:rsidRPr="008E329A">
              <w:rPr>
                <w:szCs w:val="24"/>
              </w:rPr>
              <w:t xml:space="preserve">A Performance Security </w:t>
            </w:r>
            <w:r w:rsidRPr="00133F57">
              <w:rPr>
                <w:b/>
                <w:i/>
                <w:szCs w:val="24"/>
              </w:rPr>
              <w:t>shall be required</w:t>
            </w:r>
          </w:p>
          <w:p w14:paraId="259DC315" w14:textId="77777777" w:rsidR="00BC0191" w:rsidRDefault="00420598">
            <w:pPr>
              <w:tabs>
                <w:tab w:val="right" w:pos="7164"/>
              </w:tabs>
              <w:spacing w:after="120"/>
              <w:jc w:val="both"/>
            </w:pPr>
            <w:r w:rsidRPr="00420598">
              <w:t>The Performance Security shall be denominated in US Dollars for an amount equal to ten (10) percent of the Contract Price</w:t>
            </w:r>
            <w:r>
              <w:t>.</w:t>
            </w:r>
          </w:p>
          <w:p w14:paraId="7AD734FA" w14:textId="204933D9" w:rsidR="00420598" w:rsidRDefault="00420598">
            <w:pPr>
              <w:tabs>
                <w:tab w:val="right" w:pos="7164"/>
              </w:tabs>
              <w:spacing w:after="120"/>
              <w:jc w:val="both"/>
            </w:pPr>
            <w:r w:rsidRPr="00420598">
              <w:t xml:space="preserve">During the Warranty Period (i.e., after Operational Acceptance of the System), the Performance Security shall be reduced to </w:t>
            </w:r>
            <w:r>
              <w:t xml:space="preserve">Five </w:t>
            </w:r>
            <w:r w:rsidRPr="00420598">
              <w:t>(</w:t>
            </w:r>
            <w:r>
              <w:t>5</w:t>
            </w:r>
            <w:r w:rsidRPr="00420598">
              <w:t>) percent of the Contract Price</w:t>
            </w:r>
            <w:r>
              <w:t>.</w:t>
            </w:r>
          </w:p>
        </w:tc>
      </w:tr>
      <w:tr w:rsidR="00BC0191" w14:paraId="7B0759C4" w14:textId="77777777">
        <w:trPr>
          <w:cantSplit/>
          <w:trHeight w:val="876"/>
        </w:trPr>
        <w:tc>
          <w:tcPr>
            <w:tcW w:w="1755" w:type="dxa"/>
          </w:tcPr>
          <w:p w14:paraId="18E6285C" w14:textId="77777777" w:rsidR="00BC0191" w:rsidRDefault="001E4C9A">
            <w:pPr>
              <w:spacing w:after="120"/>
              <w:rPr>
                <w:b/>
              </w:rPr>
            </w:pPr>
            <w:r w:rsidRPr="008E329A">
              <w:rPr>
                <w:b/>
                <w:szCs w:val="24"/>
              </w:rPr>
              <w:lastRenderedPageBreak/>
              <w:t>GCC 18.3</w:t>
            </w:r>
          </w:p>
        </w:tc>
        <w:tc>
          <w:tcPr>
            <w:tcW w:w="7353" w:type="dxa"/>
          </w:tcPr>
          <w:p w14:paraId="50A72019" w14:textId="77777777" w:rsidR="00BC0191" w:rsidRDefault="001E4C9A">
            <w:pPr>
              <w:tabs>
                <w:tab w:val="right" w:pos="7164"/>
              </w:tabs>
              <w:spacing w:after="120"/>
              <w:rPr>
                <w:b/>
                <w:bCs/>
                <w:u w:val="single"/>
              </w:rPr>
            </w:pPr>
            <w:r w:rsidRPr="008E329A">
              <w:rPr>
                <w:b/>
                <w:szCs w:val="24"/>
              </w:rPr>
              <w:t xml:space="preserve">Performance Security shall be in the form </w:t>
            </w:r>
            <w:proofErr w:type="gramStart"/>
            <w:r w:rsidRPr="008E329A">
              <w:rPr>
                <w:b/>
                <w:szCs w:val="24"/>
              </w:rPr>
              <w:t>of:</w:t>
            </w:r>
            <w:proofErr w:type="gramEnd"/>
            <w:r w:rsidRPr="008E329A">
              <w:rPr>
                <w:b/>
                <w:szCs w:val="24"/>
              </w:rPr>
              <w:t xml:space="preserve"> </w:t>
            </w:r>
            <w:r w:rsidRPr="002147FC">
              <w:rPr>
                <w:b/>
                <w:i/>
                <w:szCs w:val="24"/>
              </w:rPr>
              <w:t>a Demand Guarantee</w:t>
            </w:r>
          </w:p>
          <w:p w14:paraId="36872E48" w14:textId="77777777" w:rsidR="00BC0191" w:rsidRDefault="001E4C9A">
            <w:pPr>
              <w:tabs>
                <w:tab w:val="right" w:pos="7164"/>
              </w:tabs>
              <w:spacing w:after="120"/>
              <w:jc w:val="both"/>
            </w:pPr>
            <w:r w:rsidRPr="008E329A">
              <w:rPr>
                <w:szCs w:val="24"/>
              </w:rPr>
              <w:t xml:space="preserve">If required, the Performance security shall be denominated in </w:t>
            </w:r>
            <w:r w:rsidRPr="002147FC">
              <w:rPr>
                <w:b/>
                <w:i/>
                <w:szCs w:val="24"/>
              </w:rPr>
              <w:t>the currencies of payment of the Contract, in accordance with their portions of the Contract Price</w:t>
            </w:r>
          </w:p>
        </w:tc>
      </w:tr>
      <w:tr w:rsidR="00BC0191" w14:paraId="12EC24D9" w14:textId="77777777">
        <w:trPr>
          <w:cantSplit/>
        </w:trPr>
        <w:tc>
          <w:tcPr>
            <w:tcW w:w="1755" w:type="dxa"/>
          </w:tcPr>
          <w:p w14:paraId="640BBDB2" w14:textId="77777777" w:rsidR="00BC0191" w:rsidRDefault="001E4C9A">
            <w:pPr>
              <w:spacing w:after="120"/>
              <w:rPr>
                <w:b/>
              </w:rPr>
            </w:pPr>
            <w:r w:rsidRPr="008E329A">
              <w:rPr>
                <w:b/>
                <w:szCs w:val="24"/>
              </w:rPr>
              <w:t>GCC 18.4</w:t>
            </w:r>
          </w:p>
        </w:tc>
        <w:tc>
          <w:tcPr>
            <w:tcW w:w="7353" w:type="dxa"/>
          </w:tcPr>
          <w:p w14:paraId="31793B7E" w14:textId="77777777" w:rsidR="00BC0191" w:rsidRDefault="001E4C9A">
            <w:pPr>
              <w:tabs>
                <w:tab w:val="right" w:pos="7164"/>
              </w:tabs>
              <w:spacing w:after="120"/>
              <w:rPr>
                <w:u w:val="single"/>
              </w:rPr>
            </w:pPr>
            <w:r w:rsidRPr="008E329A">
              <w:rPr>
                <w:szCs w:val="24"/>
              </w:rPr>
              <w:t>Discharge of the Performance Security shall take place:</w:t>
            </w:r>
            <w:r w:rsidRPr="002147FC">
              <w:rPr>
                <w:b/>
                <w:szCs w:val="24"/>
              </w:rPr>
              <w:t xml:space="preserve"> </w:t>
            </w:r>
            <w:r w:rsidRPr="002147FC">
              <w:rPr>
                <w:b/>
                <w:i/>
                <w:szCs w:val="24"/>
              </w:rPr>
              <w:t>not later than twenty-eight (28) days after issuance of the Operational Acceptance Certificate for all Goods and Related Services; such discharge shall not release the Supplier from its warranty obligations or any other obligations surviving under the Contract.</w:t>
            </w:r>
          </w:p>
        </w:tc>
      </w:tr>
      <w:tr w:rsidR="00BC0191" w14:paraId="105ADE21" w14:textId="77777777">
        <w:trPr>
          <w:cantSplit/>
        </w:trPr>
        <w:tc>
          <w:tcPr>
            <w:tcW w:w="1755" w:type="dxa"/>
          </w:tcPr>
          <w:p w14:paraId="084E44AB" w14:textId="77777777" w:rsidR="00BC0191" w:rsidRDefault="001E4C9A">
            <w:pPr>
              <w:spacing w:after="120"/>
              <w:rPr>
                <w:b/>
              </w:rPr>
            </w:pPr>
            <w:r w:rsidRPr="008E329A">
              <w:rPr>
                <w:b/>
                <w:szCs w:val="24"/>
              </w:rPr>
              <w:t>GCC 23.2</w:t>
            </w:r>
          </w:p>
        </w:tc>
        <w:tc>
          <w:tcPr>
            <w:tcW w:w="7353" w:type="dxa"/>
          </w:tcPr>
          <w:p w14:paraId="3DAD1190" w14:textId="77777777" w:rsidR="00BC0191" w:rsidRDefault="001E4C9A">
            <w:pPr>
              <w:tabs>
                <w:tab w:val="right" w:pos="7164"/>
              </w:tabs>
              <w:spacing w:after="120"/>
              <w:jc w:val="both"/>
            </w:pPr>
            <w:r w:rsidRPr="008E329A">
              <w:rPr>
                <w:szCs w:val="24"/>
              </w:rPr>
              <w:t>The packing, marking and documentation within and outside the packages shall be:</w:t>
            </w:r>
          </w:p>
          <w:p w14:paraId="3387990E" w14:textId="77777777" w:rsidR="00BC0191" w:rsidRDefault="00173CBF">
            <w:pPr>
              <w:spacing w:after="120"/>
              <w:jc w:val="both"/>
            </w:pPr>
            <w:r>
              <w:rPr>
                <w:sz w:val="23"/>
                <w:szCs w:val="24"/>
              </w:rPr>
              <w:t>RFB No. SO-MOF-561587-GO-RFB</w:t>
            </w:r>
          </w:p>
          <w:p w14:paraId="74077C75" w14:textId="77777777" w:rsidR="00BC0191" w:rsidRDefault="00173CBF">
            <w:pPr>
              <w:spacing w:after="120"/>
              <w:jc w:val="both"/>
            </w:pPr>
            <w:r>
              <w:rPr>
                <w:sz w:val="23"/>
                <w:szCs w:val="24"/>
              </w:rPr>
              <w:t>Contract Title: Supply, Delivery, Installation and Commissioning of Laboratory Equipment for the National Reference Laboratory (NRL) of the Somali Bureau of Standards (</w:t>
            </w:r>
            <w:proofErr w:type="spellStart"/>
            <w:r>
              <w:rPr>
                <w:sz w:val="23"/>
                <w:szCs w:val="24"/>
              </w:rPr>
              <w:t>SoBS</w:t>
            </w:r>
            <w:proofErr w:type="spellEnd"/>
            <w:r>
              <w:rPr>
                <w:sz w:val="23"/>
                <w:szCs w:val="24"/>
              </w:rPr>
              <w:t>)</w:t>
            </w:r>
          </w:p>
          <w:p w14:paraId="5E3E948E" w14:textId="77777777" w:rsidR="00BC0191" w:rsidRDefault="00173CBF">
            <w:pPr>
              <w:spacing w:after="120"/>
              <w:jc w:val="both"/>
            </w:pPr>
            <w:r>
              <w:rPr>
                <w:sz w:val="23"/>
                <w:szCs w:val="24"/>
              </w:rPr>
              <w:t>Purchaser: Ministry of Finance, Federal Republic of Somalia</w:t>
            </w:r>
          </w:p>
          <w:p w14:paraId="21D5F5C3" w14:textId="77777777" w:rsidR="00BC0191" w:rsidRDefault="00173CBF">
            <w:pPr>
              <w:spacing w:after="120"/>
              <w:jc w:val="both"/>
            </w:pPr>
            <w:r>
              <w:rPr>
                <w:sz w:val="23"/>
                <w:szCs w:val="24"/>
              </w:rPr>
              <w:t>Project: DRIVE Project (P176517)</w:t>
            </w:r>
          </w:p>
          <w:p w14:paraId="2841FC14" w14:textId="77777777" w:rsidR="00BC0191" w:rsidRDefault="00173CBF">
            <w:pPr>
              <w:spacing w:after="120"/>
              <w:jc w:val="both"/>
            </w:pPr>
            <w:r>
              <w:rPr>
                <w:sz w:val="23"/>
                <w:szCs w:val="24"/>
              </w:rPr>
              <w:t xml:space="preserve">Project Site: </w:t>
            </w:r>
            <w:proofErr w:type="spellStart"/>
            <w:r>
              <w:rPr>
                <w:sz w:val="23"/>
                <w:szCs w:val="24"/>
              </w:rPr>
              <w:t>SoBS</w:t>
            </w:r>
            <w:proofErr w:type="spellEnd"/>
            <w:r>
              <w:rPr>
                <w:sz w:val="23"/>
                <w:szCs w:val="24"/>
              </w:rPr>
              <w:t xml:space="preserve"> – NRL, Mogadishu, Federal Republic of Somalia</w:t>
            </w:r>
          </w:p>
          <w:p w14:paraId="067054A0" w14:textId="77777777" w:rsidR="00BC0191" w:rsidRDefault="00173CBF">
            <w:pPr>
              <w:spacing w:after="120"/>
              <w:jc w:val="both"/>
            </w:pPr>
            <w:r>
              <w:rPr>
                <w:sz w:val="23"/>
                <w:szCs w:val="24"/>
              </w:rPr>
              <w:t>package number; item description; gross/net weight; handling instructions (fragile / keep dry / this side up, as applicable); storage temperature and humidity requirements where applicable; hazardous-material labels where applicable; and serial/model numbers where applicable. Packing shall be suitable for international transport, inland transport, handling and temporary storage in Somalia.</w:t>
            </w:r>
          </w:p>
          <w:p w14:paraId="1E6B2AEF" w14:textId="77777777" w:rsidR="00BC0191" w:rsidRDefault="001E4C9A">
            <w:pPr>
              <w:tabs>
                <w:tab w:val="right" w:pos="7164"/>
              </w:tabs>
              <w:spacing w:after="120"/>
              <w:jc w:val="both"/>
              <w:rPr>
                <w:u w:val="single"/>
              </w:rPr>
            </w:pPr>
            <w:r w:rsidRPr="008E329A">
              <w:rPr>
                <w:i/>
                <w:szCs w:val="24"/>
              </w:rPr>
              <w:t xml:space="preserve"> </w:t>
            </w:r>
          </w:p>
        </w:tc>
      </w:tr>
      <w:tr w:rsidR="00BC0191" w14:paraId="6424B5E6" w14:textId="77777777">
        <w:trPr>
          <w:cantSplit/>
        </w:trPr>
        <w:tc>
          <w:tcPr>
            <w:tcW w:w="1755" w:type="dxa"/>
          </w:tcPr>
          <w:p w14:paraId="09086086" w14:textId="77777777" w:rsidR="00BC0191" w:rsidRDefault="001E4C9A">
            <w:pPr>
              <w:spacing w:after="120"/>
              <w:rPr>
                <w:b/>
              </w:rPr>
            </w:pPr>
            <w:r w:rsidRPr="008E329A">
              <w:rPr>
                <w:b/>
                <w:szCs w:val="24"/>
              </w:rPr>
              <w:t>GCC 24.1</w:t>
            </w:r>
          </w:p>
        </w:tc>
        <w:tc>
          <w:tcPr>
            <w:tcW w:w="7353" w:type="dxa"/>
          </w:tcPr>
          <w:p w14:paraId="216BA190" w14:textId="77777777" w:rsidR="00BC0191" w:rsidRDefault="001E4C9A">
            <w:pPr>
              <w:tabs>
                <w:tab w:val="right" w:pos="7164"/>
              </w:tabs>
              <w:spacing w:after="120"/>
              <w:rPr>
                <w:i/>
              </w:rPr>
            </w:pPr>
            <w:r w:rsidRPr="008E329A">
              <w:rPr>
                <w:i/>
                <w:szCs w:val="24"/>
              </w:rPr>
              <w:t>The Supplier shall provide insurance covering, as a minimum: transit and inland transportation; marine/air/cargo risks; unloading and internal movement; installation all-risks; cold-chain and temperature-controlled items; equipment damage during installation and commissioning; third-party liability with coverage of not less than USD 500,000 per occurrence; and product liability for the supplied equipment. The insurance shall remain in force until Operational Acceptance of the relevant Goods and completion of the Related Services.</w:t>
            </w:r>
          </w:p>
          <w:p w14:paraId="3921E396" w14:textId="77777777" w:rsidR="00BC0191" w:rsidRDefault="00BC0191">
            <w:pPr>
              <w:tabs>
                <w:tab w:val="right" w:pos="7164"/>
              </w:tabs>
              <w:spacing w:after="120"/>
            </w:pPr>
          </w:p>
        </w:tc>
      </w:tr>
      <w:tr w:rsidR="00BC0191" w14:paraId="559FC66E" w14:textId="77777777">
        <w:tc>
          <w:tcPr>
            <w:tcW w:w="1755" w:type="dxa"/>
          </w:tcPr>
          <w:p w14:paraId="6F633289" w14:textId="77777777" w:rsidR="00BC0191" w:rsidRDefault="001E4C9A">
            <w:pPr>
              <w:spacing w:after="120"/>
              <w:rPr>
                <w:b/>
              </w:rPr>
            </w:pPr>
            <w:r w:rsidRPr="008E329A">
              <w:rPr>
                <w:b/>
                <w:szCs w:val="24"/>
              </w:rPr>
              <w:t>GCC 25.1</w:t>
            </w:r>
          </w:p>
        </w:tc>
        <w:tc>
          <w:tcPr>
            <w:tcW w:w="7353" w:type="dxa"/>
          </w:tcPr>
          <w:p w14:paraId="4B96A6E2" w14:textId="77777777" w:rsidR="00BC0191" w:rsidRDefault="001E4C9A">
            <w:pPr>
              <w:tabs>
                <w:tab w:val="right" w:pos="7164"/>
              </w:tabs>
              <w:spacing w:after="120"/>
            </w:pPr>
            <w:r w:rsidRPr="008E329A">
              <w:rPr>
                <w:szCs w:val="24"/>
              </w:rPr>
              <w:t xml:space="preserve">Responsibility for transportation of the Goods shall be as specified in the Incoterms. </w:t>
            </w:r>
          </w:p>
          <w:p w14:paraId="6D8D0257" w14:textId="77777777" w:rsidR="00BC0191" w:rsidRDefault="00BC0191">
            <w:pPr>
              <w:tabs>
                <w:tab w:val="right" w:pos="7164"/>
              </w:tabs>
              <w:spacing w:after="120"/>
            </w:pPr>
          </w:p>
        </w:tc>
      </w:tr>
      <w:tr w:rsidR="00BC0191" w14:paraId="3ADE91AC" w14:textId="77777777">
        <w:tc>
          <w:tcPr>
            <w:tcW w:w="1755" w:type="dxa"/>
          </w:tcPr>
          <w:p w14:paraId="6D8C497E" w14:textId="77777777" w:rsidR="00BC0191" w:rsidRDefault="001E4C9A">
            <w:pPr>
              <w:spacing w:after="120"/>
              <w:rPr>
                <w:b/>
              </w:rPr>
            </w:pPr>
            <w:r w:rsidRPr="008E329A">
              <w:rPr>
                <w:b/>
                <w:szCs w:val="24"/>
              </w:rPr>
              <w:lastRenderedPageBreak/>
              <w:t>GCC 25.2</w:t>
            </w:r>
          </w:p>
        </w:tc>
        <w:tc>
          <w:tcPr>
            <w:tcW w:w="7353" w:type="dxa"/>
          </w:tcPr>
          <w:p w14:paraId="39EC5751" w14:textId="77777777" w:rsidR="00BC0191" w:rsidRDefault="00861C80">
            <w:pPr>
              <w:suppressAutoHyphens/>
              <w:spacing w:after="120"/>
              <w:ind w:firstLine="7"/>
              <w:jc w:val="both"/>
              <w:rPr>
                <w:b/>
                <w:bCs/>
                <w:i/>
                <w:iCs/>
                <w:szCs w:val="24"/>
              </w:rPr>
            </w:pPr>
            <w:r>
              <w:rPr>
                <w:b/>
                <w:i/>
                <w:szCs w:val="24"/>
              </w:rPr>
              <w:t>Incidental services to be provided are: the Related Services specified in Section VII, Schedule of Requirements (List of Related Services and Completion Schedule), including pre-delivery site-readiness assessment, installation, commissioning and IQ/OQ/PQ qualification, training, proficiency testing enrolment, first-year external calibration services, handover documentation package, and cybersecurity hardening and LIMS/interface handover.</w:t>
            </w:r>
          </w:p>
        </w:tc>
      </w:tr>
      <w:tr w:rsidR="00BC0191" w14:paraId="0287F1BF" w14:textId="77777777">
        <w:trPr>
          <w:cantSplit/>
        </w:trPr>
        <w:tc>
          <w:tcPr>
            <w:tcW w:w="1755" w:type="dxa"/>
          </w:tcPr>
          <w:p w14:paraId="078745C2" w14:textId="77777777" w:rsidR="00BC0191" w:rsidRDefault="001E4C9A">
            <w:pPr>
              <w:spacing w:after="120"/>
              <w:rPr>
                <w:b/>
              </w:rPr>
            </w:pPr>
            <w:r w:rsidRPr="008E329A">
              <w:rPr>
                <w:b/>
                <w:szCs w:val="24"/>
              </w:rPr>
              <w:t>GCC 26.1</w:t>
            </w:r>
          </w:p>
        </w:tc>
        <w:tc>
          <w:tcPr>
            <w:tcW w:w="7353" w:type="dxa"/>
          </w:tcPr>
          <w:p w14:paraId="6B8BE7E2" w14:textId="77777777" w:rsidR="00BC0191" w:rsidRDefault="001E4C9A">
            <w:pPr>
              <w:tabs>
                <w:tab w:val="right" w:pos="7164"/>
              </w:tabs>
              <w:spacing w:after="120"/>
              <w:rPr>
                <w:i/>
                <w:iCs/>
              </w:rPr>
            </w:pPr>
            <w:r w:rsidRPr="008E329A">
              <w:rPr>
                <w:i/>
                <w:szCs w:val="24"/>
              </w:rPr>
              <w:t xml:space="preserve">The inspections and tests shall </w:t>
            </w:r>
            <w:proofErr w:type="gramStart"/>
            <w:r w:rsidRPr="008E329A">
              <w:rPr>
                <w:i/>
                <w:szCs w:val="24"/>
              </w:rPr>
              <w:t>be:</w:t>
            </w:r>
            <w:proofErr w:type="gramEnd"/>
            <w:r w:rsidRPr="008E329A">
              <w:rPr>
                <w:i/>
                <w:szCs w:val="24"/>
              </w:rPr>
              <w:t xml:space="preserve"> as specified in Section VII, Schedule of Requirements (Inspections and Tests), comprising pre-shipment verification and post-delivery inspection, testing and acceptance, including IQ/OQ/PQ qualification of each instrument. Factory Acceptance Tests (FAT) shall be conducted where required by the Purchaser, and Site Acceptance Tests (SAT) at the Final Destination. The Supplier shall provide test protocols for the Purchaser’s review and approval before testing and shall bear the cost of tests required under the Contract, including retesting required because of Supplier-attributable failure. </w:t>
            </w:r>
          </w:p>
          <w:p w14:paraId="714BC315" w14:textId="77777777" w:rsidR="00BC0191" w:rsidRDefault="001E4C9A">
            <w:pPr>
              <w:pStyle w:val="ListParagraph"/>
              <w:tabs>
                <w:tab w:val="right" w:pos="7164"/>
              </w:tabs>
              <w:spacing w:after="120"/>
              <w:jc w:val="both"/>
              <w:rPr>
                <w:i/>
                <w:iCs/>
              </w:rPr>
            </w:pPr>
            <w:r w:rsidRPr="00C030DD">
              <w:rPr>
                <w:i/>
                <w:szCs w:val="24"/>
              </w:rPr>
              <w:t xml:space="preserve"> </w:t>
            </w:r>
          </w:p>
        </w:tc>
      </w:tr>
      <w:tr w:rsidR="00BC0191" w14:paraId="6AA697D8" w14:textId="77777777">
        <w:trPr>
          <w:cantSplit/>
        </w:trPr>
        <w:tc>
          <w:tcPr>
            <w:tcW w:w="1755" w:type="dxa"/>
          </w:tcPr>
          <w:p w14:paraId="3451DC44" w14:textId="77777777" w:rsidR="00BC0191" w:rsidRDefault="001E4C9A">
            <w:pPr>
              <w:spacing w:after="120"/>
              <w:rPr>
                <w:b/>
              </w:rPr>
            </w:pPr>
            <w:r w:rsidRPr="008E329A">
              <w:rPr>
                <w:b/>
                <w:szCs w:val="24"/>
              </w:rPr>
              <w:t>GCC 26.2</w:t>
            </w:r>
          </w:p>
        </w:tc>
        <w:tc>
          <w:tcPr>
            <w:tcW w:w="7353" w:type="dxa"/>
          </w:tcPr>
          <w:p w14:paraId="437BF92B" w14:textId="77777777" w:rsidR="00BC0191" w:rsidRDefault="001E4C9A">
            <w:pPr>
              <w:tabs>
                <w:tab w:val="right" w:pos="7164"/>
              </w:tabs>
              <w:spacing w:after="120"/>
              <w:rPr>
                <w:i/>
                <w:iCs/>
              </w:rPr>
            </w:pPr>
            <w:r w:rsidRPr="008E329A">
              <w:rPr>
                <w:i/>
                <w:szCs w:val="24"/>
              </w:rPr>
              <w:t xml:space="preserve">The Inspections and tests shall be conducted at: </w:t>
            </w:r>
          </w:p>
          <w:p w14:paraId="0612B6A6" w14:textId="77777777" w:rsidR="00BC0191" w:rsidRDefault="001E4C9A">
            <w:pPr>
              <w:numPr>
                <w:ilvl w:val="0"/>
                <w:numId w:val="137"/>
              </w:numPr>
              <w:spacing w:after="120"/>
            </w:pPr>
            <w:r>
              <w:rPr>
                <w:i/>
                <w:szCs w:val="24"/>
              </w:rPr>
              <w:t>the manufacturer’s premises, where Factory Acceptance Tests (FAT) are required; and</w:t>
            </w:r>
          </w:p>
          <w:p w14:paraId="16F5B17C" w14:textId="77777777" w:rsidR="00BC0191" w:rsidRDefault="00251210">
            <w:pPr>
              <w:pStyle w:val="ListParagraph"/>
              <w:numPr>
                <w:ilvl w:val="0"/>
                <w:numId w:val="137"/>
              </w:numPr>
              <w:tabs>
                <w:tab w:val="right" w:pos="7164"/>
              </w:tabs>
              <w:spacing w:after="120"/>
              <w:rPr>
                <w:bCs/>
                <w:u w:val="single"/>
              </w:rPr>
            </w:pPr>
            <w:r>
              <w:rPr>
                <w:i/>
                <w:szCs w:val="24"/>
              </w:rPr>
              <w:t>the Final Destination: Somali Bureau of Standards (</w:t>
            </w:r>
            <w:proofErr w:type="spellStart"/>
            <w:r>
              <w:rPr>
                <w:i/>
                <w:szCs w:val="24"/>
              </w:rPr>
              <w:t>SoBS</w:t>
            </w:r>
            <w:proofErr w:type="spellEnd"/>
            <w:r>
              <w:rPr>
                <w:i/>
                <w:szCs w:val="24"/>
              </w:rPr>
              <w:t>) – National Reference Laboratory (NRL), Mogadishu, Federal Republic of Somalia.</w:t>
            </w:r>
          </w:p>
        </w:tc>
      </w:tr>
      <w:tr w:rsidR="00BC0191" w14:paraId="7BEE8D80" w14:textId="77777777">
        <w:trPr>
          <w:cantSplit/>
        </w:trPr>
        <w:tc>
          <w:tcPr>
            <w:tcW w:w="1755" w:type="dxa"/>
          </w:tcPr>
          <w:p w14:paraId="141C2358" w14:textId="77777777" w:rsidR="00BC0191" w:rsidRDefault="001E4C9A">
            <w:pPr>
              <w:spacing w:after="120"/>
              <w:rPr>
                <w:b/>
              </w:rPr>
            </w:pPr>
            <w:r w:rsidRPr="008E329A">
              <w:rPr>
                <w:b/>
                <w:szCs w:val="24"/>
              </w:rPr>
              <w:t>GCC 27.1</w:t>
            </w:r>
          </w:p>
        </w:tc>
        <w:tc>
          <w:tcPr>
            <w:tcW w:w="7353" w:type="dxa"/>
          </w:tcPr>
          <w:p w14:paraId="1684B3B3" w14:textId="77777777" w:rsidR="00BC0191" w:rsidRDefault="001E4C9A">
            <w:pPr>
              <w:tabs>
                <w:tab w:val="right" w:pos="7164"/>
              </w:tabs>
              <w:spacing w:after="120"/>
              <w:rPr>
                <w:u w:val="single"/>
              </w:rPr>
            </w:pPr>
            <w:r w:rsidRPr="00FD55FF">
              <w:rPr>
                <w:b/>
                <w:szCs w:val="24"/>
              </w:rPr>
              <w:t xml:space="preserve">The liquidated damages shall be: </w:t>
            </w:r>
            <w:r w:rsidR="00FD55FF" w:rsidRPr="00FD55FF">
              <w:rPr>
                <w:b/>
                <w:i/>
                <w:szCs w:val="24"/>
              </w:rPr>
              <w:t>0.5</w:t>
            </w:r>
            <w:r w:rsidRPr="00FD55FF">
              <w:rPr>
                <w:b/>
                <w:szCs w:val="24"/>
              </w:rPr>
              <w:t xml:space="preserve">% </w:t>
            </w:r>
            <w:r w:rsidRPr="008E329A">
              <w:rPr>
                <w:szCs w:val="24"/>
              </w:rPr>
              <w:t xml:space="preserve">of the </w:t>
            </w:r>
            <w:proofErr w:type="gramStart"/>
            <w:r w:rsidRPr="008E329A">
              <w:rPr>
                <w:szCs w:val="24"/>
              </w:rPr>
              <w:t>delivered price</w:t>
            </w:r>
            <w:proofErr w:type="gramEnd"/>
            <w:r w:rsidRPr="008E329A">
              <w:rPr>
                <w:szCs w:val="24"/>
              </w:rPr>
              <w:t xml:space="preserve"> of the delayed Goods or delayed Related Services for each week or part thereof of delay. Where the delayed item prevents operational use of an integrated subsystem or of the Contract </w:t>
            </w:r>
            <w:proofErr w:type="gramStart"/>
            <w:r w:rsidRPr="008E329A">
              <w:rPr>
                <w:szCs w:val="24"/>
              </w:rPr>
              <w:t>package as a whole, liquidated</w:t>
            </w:r>
            <w:proofErr w:type="gramEnd"/>
            <w:r w:rsidRPr="008E329A">
              <w:rPr>
                <w:szCs w:val="24"/>
              </w:rPr>
              <w:t xml:space="preserve"> damages may be applied to the affected subsystem or the affected portion of the Contract Price identified in the Price Schedules.</w:t>
            </w:r>
          </w:p>
        </w:tc>
      </w:tr>
      <w:tr w:rsidR="00BC0191" w14:paraId="4DBB86DC" w14:textId="77777777">
        <w:trPr>
          <w:cantSplit/>
        </w:trPr>
        <w:tc>
          <w:tcPr>
            <w:tcW w:w="1755" w:type="dxa"/>
          </w:tcPr>
          <w:p w14:paraId="09B75F8A" w14:textId="77777777" w:rsidR="00BC0191" w:rsidRDefault="001E4C9A">
            <w:pPr>
              <w:spacing w:after="120"/>
              <w:rPr>
                <w:b/>
              </w:rPr>
            </w:pPr>
            <w:r>
              <w:rPr>
                <w:b/>
                <w:szCs w:val="24"/>
              </w:rPr>
              <w:t>GCC 27.1</w:t>
            </w:r>
          </w:p>
        </w:tc>
        <w:tc>
          <w:tcPr>
            <w:tcW w:w="7353" w:type="dxa"/>
          </w:tcPr>
          <w:p w14:paraId="5AD8E44F" w14:textId="77777777" w:rsidR="00BC0191" w:rsidRDefault="001E4C9A">
            <w:pPr>
              <w:tabs>
                <w:tab w:val="right" w:pos="7164"/>
              </w:tabs>
              <w:spacing w:after="120"/>
              <w:rPr>
                <w:u w:val="single"/>
              </w:rPr>
            </w:pPr>
            <w:r w:rsidRPr="008E329A">
              <w:rPr>
                <w:szCs w:val="24"/>
              </w:rPr>
              <w:t xml:space="preserve">The maximum </w:t>
            </w:r>
            <w:proofErr w:type="gramStart"/>
            <w:r w:rsidRPr="008E329A">
              <w:rPr>
                <w:szCs w:val="24"/>
              </w:rPr>
              <w:t>amount</w:t>
            </w:r>
            <w:proofErr w:type="gramEnd"/>
            <w:r w:rsidRPr="008E329A">
              <w:rPr>
                <w:szCs w:val="24"/>
              </w:rPr>
              <w:t xml:space="preserve"> of liquidated damages shall </w:t>
            </w:r>
            <w:proofErr w:type="gramStart"/>
            <w:r w:rsidRPr="008E329A">
              <w:rPr>
                <w:szCs w:val="24"/>
              </w:rPr>
              <w:t>be:</w:t>
            </w:r>
            <w:proofErr w:type="gramEnd"/>
            <w:r w:rsidRPr="008E329A">
              <w:rPr>
                <w:szCs w:val="24"/>
              </w:rPr>
              <w:t xml:space="preserve"> </w:t>
            </w:r>
            <w:r w:rsidR="00EA0B94" w:rsidRPr="00EA0B94">
              <w:rPr>
                <w:b/>
                <w:i/>
                <w:szCs w:val="24"/>
              </w:rPr>
              <w:t>10</w:t>
            </w:r>
            <w:r w:rsidRPr="00EA0B94">
              <w:rPr>
                <w:b/>
                <w:szCs w:val="24"/>
              </w:rPr>
              <w:t>%</w:t>
            </w:r>
          </w:p>
        </w:tc>
      </w:tr>
      <w:tr w:rsidR="00BC0191" w14:paraId="5456612D" w14:textId="77777777">
        <w:tc>
          <w:tcPr>
            <w:tcW w:w="1755" w:type="dxa"/>
          </w:tcPr>
          <w:p w14:paraId="2E318FCC" w14:textId="77777777" w:rsidR="00BC0191" w:rsidRDefault="001E4C9A">
            <w:pPr>
              <w:spacing w:after="120"/>
              <w:rPr>
                <w:b/>
              </w:rPr>
            </w:pPr>
            <w:r w:rsidRPr="00284256">
              <w:rPr>
                <w:b/>
                <w:szCs w:val="24"/>
              </w:rPr>
              <w:t>GCC 28.3</w:t>
            </w:r>
          </w:p>
        </w:tc>
        <w:tc>
          <w:tcPr>
            <w:tcW w:w="7353" w:type="dxa"/>
          </w:tcPr>
          <w:p w14:paraId="3E6651D6" w14:textId="77777777" w:rsidR="00BC0191" w:rsidRDefault="001E4C9A">
            <w:pPr>
              <w:tabs>
                <w:tab w:val="right" w:pos="7164"/>
              </w:tabs>
              <w:spacing w:after="120"/>
              <w:rPr>
                <w:u w:val="single"/>
              </w:rPr>
            </w:pPr>
            <w:r w:rsidRPr="008E329A">
              <w:rPr>
                <w:szCs w:val="24"/>
              </w:rPr>
              <w:t xml:space="preserve">The period of validity of the Warranty shall be: </w:t>
            </w:r>
            <w:r w:rsidRPr="008E329A">
              <w:rPr>
                <w:b/>
                <w:i/>
                <w:szCs w:val="24"/>
              </w:rPr>
              <w:t>twenty-four (24) months from the date of Operational Acceptance of each instrument, or thirty (30) months from the date of delivery, whichever occurs first, unless a longer manufacturer warranty is offered in the Bid</w:t>
            </w:r>
          </w:p>
          <w:p w14:paraId="765E5894" w14:textId="77777777" w:rsidR="00BC0191" w:rsidRDefault="001E4C9A">
            <w:pPr>
              <w:tabs>
                <w:tab w:val="right" w:pos="7164"/>
              </w:tabs>
              <w:spacing w:after="120"/>
            </w:pPr>
            <w:r w:rsidRPr="008E329A">
              <w:rPr>
                <w:szCs w:val="24"/>
              </w:rPr>
              <w:t xml:space="preserve">For purposes of the Warranty, the place(s) of </w:t>
            </w:r>
            <w:proofErr w:type="gramStart"/>
            <w:r w:rsidRPr="008E329A">
              <w:rPr>
                <w:szCs w:val="24"/>
              </w:rPr>
              <w:t>final destination</w:t>
            </w:r>
            <w:proofErr w:type="gramEnd"/>
            <w:r w:rsidRPr="008E329A">
              <w:rPr>
                <w:szCs w:val="24"/>
              </w:rPr>
              <w:t>(s) shall be:</w:t>
            </w:r>
          </w:p>
          <w:p w14:paraId="1C791DCE" w14:textId="77777777" w:rsidR="00BC0191" w:rsidRDefault="00251210">
            <w:pPr>
              <w:suppressAutoHyphens/>
              <w:spacing w:after="120"/>
              <w:ind w:firstLine="7"/>
              <w:jc w:val="both"/>
              <w:rPr>
                <w:b/>
                <w:i/>
              </w:rPr>
            </w:pPr>
            <w:r w:rsidRPr="00251210">
              <w:rPr>
                <w:b/>
                <w:i/>
                <w:szCs w:val="24"/>
              </w:rPr>
              <w:t xml:space="preserve"> Somali Bureau of Standards (</w:t>
            </w:r>
            <w:proofErr w:type="spellStart"/>
            <w:r w:rsidRPr="00251210">
              <w:rPr>
                <w:b/>
                <w:i/>
                <w:szCs w:val="24"/>
              </w:rPr>
              <w:t>SoBS</w:t>
            </w:r>
            <w:proofErr w:type="spellEnd"/>
            <w:r w:rsidRPr="00251210">
              <w:rPr>
                <w:b/>
                <w:i/>
                <w:szCs w:val="24"/>
              </w:rPr>
              <w:t>) – National Reference Laboratory (NRL), Mogadishu, Federal Republic of Somalia</w:t>
            </w:r>
          </w:p>
          <w:p w14:paraId="6D791B02" w14:textId="77777777" w:rsidR="00EA0B94" w:rsidRDefault="00EA0B94" w:rsidP="00F7580A">
            <w:pPr>
              <w:suppressAutoHyphens/>
              <w:spacing w:after="120"/>
              <w:ind w:firstLine="7"/>
              <w:jc w:val="both"/>
              <w:rPr>
                <w:b/>
                <w:i/>
              </w:rPr>
            </w:pPr>
          </w:p>
          <w:p w14:paraId="5A0E1E40" w14:textId="77777777" w:rsidR="00BC0191" w:rsidRDefault="001E4C9A">
            <w:pPr>
              <w:suppressAutoHyphens/>
              <w:spacing w:after="120"/>
              <w:ind w:firstLine="7"/>
              <w:jc w:val="both"/>
            </w:pPr>
            <w:r w:rsidRPr="008E329A">
              <w:rPr>
                <w:szCs w:val="24"/>
              </w:rPr>
              <w:lastRenderedPageBreak/>
              <w:t xml:space="preserve">GCC 28.3—In partial modification of the provisions, the warranty period shall be twenty-four (24) months from the date of Operational Acceptance of each instrument, or thirty (30) months from the date of delivery, whichever occurs first, unless a longer manufacturer warranty is offered in the Bid. The warranty period for any repaired or replaced item shall be extended by the period during which the item was unavailable for use due to a Supplier-attributable defect. During the warranty period the Supplier shall: provide parts and </w:t>
            </w:r>
            <w:proofErr w:type="spellStart"/>
            <w:r w:rsidRPr="008E329A">
              <w:rPr>
                <w:szCs w:val="24"/>
              </w:rPr>
              <w:t>labour</w:t>
            </w:r>
            <w:proofErr w:type="spellEnd"/>
            <w:r w:rsidRPr="008E329A">
              <w:rPr>
                <w:szCs w:val="24"/>
              </w:rPr>
              <w:t xml:space="preserve"> at no cost to the Purchaser; acknowledge and commence remote troubleshooting within two (2) Business Days of notification of a defect; attend on-site within five (5) Business Days for critical equipment and within ten (10) Business Days for non-critical equipment, where local or regional service support is required and site access and security conditions permit; restore the equipment or agree a corrective action plan with the Purchaser within thirty (30) calendar days; carry out at least two (2) preventive maintenance visits per year; maintain a service log and submit warranty and maintenance reports to the Purchaser; and ensure the availability of spare parts and consumables for at least five (5) years from Operational Acceptance. Downtime exceeding thirty (30) consecutive days for critical equipment shall trigger an escalation plan and, where feasible, the provision of loan or replacement equipment or other mitigation acceptable to the Purchaser. The Supplier shall, in addition, comply with the performance and/or consumption guarantees specified under the Contract. If, for reasons attributable to the Supplier, these guarantees are not attained in whole or in part, the Supplier shall, at its discretion, either:</w:t>
            </w:r>
          </w:p>
          <w:p w14:paraId="6AAB6745" w14:textId="77777777" w:rsidR="00BC0191" w:rsidRDefault="001E4C9A">
            <w:pPr>
              <w:tabs>
                <w:tab w:val="left" w:pos="1080"/>
              </w:tabs>
              <w:suppressAutoHyphens/>
              <w:spacing w:after="120"/>
              <w:ind w:left="540" w:hanging="540"/>
              <w:jc w:val="both"/>
            </w:pPr>
            <w:r w:rsidRPr="008E329A">
              <w:rPr>
                <w:szCs w:val="24"/>
              </w:rPr>
              <w:t>(a)</w:t>
            </w:r>
            <w:r w:rsidRPr="008E329A">
              <w:tab/>
            </w:r>
            <w:r w:rsidRPr="008E329A">
              <w:rPr>
                <w:szCs w:val="24"/>
              </w:rPr>
              <w:t xml:space="preserve">make such changes, modifications, and/or additions to the Goods or any part thereof as may be necessary </w:t>
            </w:r>
            <w:proofErr w:type="gramStart"/>
            <w:r w:rsidRPr="008E329A">
              <w:rPr>
                <w:szCs w:val="24"/>
              </w:rPr>
              <w:t>in order to</w:t>
            </w:r>
            <w:proofErr w:type="gramEnd"/>
            <w:r w:rsidRPr="008E329A">
              <w:rPr>
                <w:szCs w:val="24"/>
              </w:rPr>
              <w:t xml:space="preserve"> attain the contractual guarantees specified in the Contract at its own cost and expense and to carry out further performance tests in accordance with GCC 26.7,</w:t>
            </w:r>
          </w:p>
          <w:p w14:paraId="4CA5C318" w14:textId="77777777" w:rsidR="00BC0191" w:rsidRDefault="001E4C9A">
            <w:pPr>
              <w:tabs>
                <w:tab w:val="left" w:pos="1080"/>
              </w:tabs>
              <w:suppressAutoHyphens/>
              <w:spacing w:after="120"/>
              <w:ind w:left="1073" w:hanging="540"/>
              <w:jc w:val="both"/>
            </w:pPr>
            <w:r w:rsidRPr="008E329A">
              <w:rPr>
                <w:b/>
                <w:szCs w:val="24"/>
              </w:rPr>
              <w:t>or</w:t>
            </w:r>
          </w:p>
          <w:p w14:paraId="0E3A4152" w14:textId="77777777" w:rsidR="00BC0191" w:rsidRDefault="001E4C9A">
            <w:pPr>
              <w:tabs>
                <w:tab w:val="left" w:pos="1080"/>
              </w:tabs>
              <w:suppressAutoHyphens/>
              <w:spacing w:after="120"/>
              <w:ind w:left="540" w:hanging="540"/>
              <w:jc w:val="both"/>
            </w:pPr>
            <w:r w:rsidRPr="008E329A">
              <w:rPr>
                <w:szCs w:val="24"/>
              </w:rPr>
              <w:t>(b)</w:t>
            </w:r>
            <w:r w:rsidRPr="008E329A">
              <w:tab/>
            </w:r>
            <w:r w:rsidRPr="008E329A">
              <w:rPr>
                <w:szCs w:val="24"/>
              </w:rPr>
              <w:t xml:space="preserve">pay liquidated damages to the Purchaser with respect to the failure to meet the contractual guarantees. The rate of these liquidated damages shall be </w:t>
            </w:r>
            <w:r w:rsidRPr="00284256">
              <w:rPr>
                <w:b/>
                <w:i/>
                <w:szCs w:val="24"/>
              </w:rPr>
              <w:t>10%.</w:t>
            </w:r>
          </w:p>
          <w:p w14:paraId="6BE892D8" w14:textId="77777777" w:rsidR="00BC0191" w:rsidRDefault="00BC0191">
            <w:pPr>
              <w:suppressAutoHyphens/>
              <w:spacing w:after="120"/>
              <w:jc w:val="both"/>
            </w:pPr>
          </w:p>
        </w:tc>
      </w:tr>
      <w:tr w:rsidR="00BC0191" w14:paraId="77DEBC92" w14:textId="77777777">
        <w:trPr>
          <w:cantSplit/>
        </w:trPr>
        <w:tc>
          <w:tcPr>
            <w:tcW w:w="1755" w:type="dxa"/>
          </w:tcPr>
          <w:p w14:paraId="10DAED2B" w14:textId="77777777" w:rsidR="00BC0191" w:rsidRDefault="001E4C9A">
            <w:pPr>
              <w:spacing w:after="120"/>
              <w:rPr>
                <w:b/>
              </w:rPr>
            </w:pPr>
            <w:r w:rsidRPr="008E329A">
              <w:rPr>
                <w:b/>
                <w:szCs w:val="24"/>
              </w:rPr>
              <w:lastRenderedPageBreak/>
              <w:t>GCC 28.5 &amp; 28.6</w:t>
            </w:r>
          </w:p>
        </w:tc>
        <w:tc>
          <w:tcPr>
            <w:tcW w:w="7353" w:type="dxa"/>
          </w:tcPr>
          <w:p w14:paraId="39C93ABA" w14:textId="77777777" w:rsidR="00BC0191" w:rsidRDefault="001E4C9A">
            <w:pPr>
              <w:tabs>
                <w:tab w:val="right" w:pos="7164"/>
              </w:tabs>
              <w:spacing w:after="120"/>
              <w:rPr>
                <w:u w:val="single"/>
              </w:rPr>
            </w:pPr>
            <w:r w:rsidRPr="008E329A">
              <w:rPr>
                <w:szCs w:val="24"/>
              </w:rPr>
              <w:t>The period for repair or replacement shall be</w:t>
            </w:r>
            <w:proofErr w:type="gramStart"/>
            <w:r w:rsidRPr="008E329A">
              <w:rPr>
                <w:szCs w:val="24"/>
              </w:rPr>
              <w:t xml:space="preserve">:  </w:t>
            </w:r>
            <w:r w:rsidRPr="00E456C0">
              <w:rPr>
                <w:b/>
                <w:i/>
                <w:szCs w:val="24"/>
              </w:rPr>
              <w:t>14</w:t>
            </w:r>
            <w:proofErr w:type="gramEnd"/>
            <w:r w:rsidRPr="00E456C0">
              <w:rPr>
                <w:b/>
                <w:i/>
                <w:szCs w:val="24"/>
              </w:rPr>
              <w:t xml:space="preserve"> days</w:t>
            </w:r>
            <w:r w:rsidRPr="008E329A">
              <w:rPr>
                <w:szCs w:val="24"/>
              </w:rPr>
              <w:t>.</w:t>
            </w:r>
          </w:p>
        </w:tc>
      </w:tr>
      <w:tr w:rsidR="00BC0191" w14:paraId="42F63481" w14:textId="77777777">
        <w:trPr>
          <w:cantSplit/>
        </w:trPr>
        <w:tc>
          <w:tcPr>
            <w:tcW w:w="1755" w:type="dxa"/>
          </w:tcPr>
          <w:p w14:paraId="36F5266C" w14:textId="77777777" w:rsidR="00BC0191" w:rsidRDefault="001E4C9A">
            <w:pPr>
              <w:spacing w:after="120"/>
              <w:rPr>
                <w:b/>
              </w:rPr>
            </w:pPr>
            <w:r w:rsidRPr="008E329A">
              <w:rPr>
                <w:b/>
                <w:szCs w:val="24"/>
              </w:rPr>
              <w:t>GCC 33.4</w:t>
            </w:r>
          </w:p>
        </w:tc>
        <w:tc>
          <w:tcPr>
            <w:tcW w:w="7353" w:type="dxa"/>
          </w:tcPr>
          <w:p w14:paraId="75CFE0F6" w14:textId="77777777" w:rsidR="00F7580A" w:rsidRPr="008E329A" w:rsidRDefault="00F7580A" w:rsidP="00F7580A">
            <w:pPr>
              <w:spacing w:after="120"/>
              <w:ind w:left="72"/>
              <w:jc w:val="both"/>
            </w:pPr>
            <w:r w:rsidRPr="008E329A">
              <w:rPr>
                <w:rFonts w:ascii="Times" w:hAnsi="Times"/>
                <w:color w:val="000000"/>
                <w:szCs w:val="24"/>
              </w:rPr>
              <w:t xml:space="preserve">If the value engineering proposal is approved by the </w:t>
            </w:r>
            <w:proofErr w:type="gramStart"/>
            <w:r w:rsidRPr="008E329A">
              <w:rPr>
                <w:rFonts w:ascii="Times" w:hAnsi="Times"/>
                <w:color w:val="000000"/>
                <w:szCs w:val="24"/>
              </w:rPr>
              <w:t>Purchaser</w:t>
            </w:r>
            <w:proofErr w:type="gramEnd"/>
            <w:r w:rsidRPr="008E329A">
              <w:rPr>
                <w:rFonts w:ascii="Times" w:hAnsi="Times"/>
                <w:color w:val="000000"/>
                <w:szCs w:val="24"/>
              </w:rPr>
              <w:t xml:space="preserve"> the amount to be paid to the Supplier shall be </w:t>
            </w:r>
            <w:r w:rsidR="00E456C0" w:rsidRPr="00E456C0">
              <w:rPr>
                <w:rFonts w:ascii="Times" w:hAnsi="Times"/>
                <w:b/>
                <w:bCs/>
                <w:i/>
                <w:iCs/>
                <w:color w:val="000000"/>
                <w:szCs w:val="24"/>
              </w:rPr>
              <w:t>30</w:t>
            </w:r>
            <w:r w:rsidRPr="00E456C0">
              <w:rPr>
                <w:rFonts w:ascii="Times" w:hAnsi="Times"/>
                <w:b/>
                <w:bCs/>
                <w:i/>
                <w:iCs/>
                <w:color w:val="000000"/>
                <w:szCs w:val="24"/>
              </w:rPr>
              <w:t>%</w:t>
            </w:r>
            <w:r w:rsidRPr="008E329A">
              <w:rPr>
                <w:rFonts w:ascii="Times" w:hAnsi="Times"/>
                <w:color w:val="000000"/>
                <w:szCs w:val="24"/>
              </w:rPr>
              <w:t xml:space="preserve"> </w:t>
            </w:r>
          </w:p>
        </w:tc>
      </w:tr>
    </w:tbl>
    <w:p w14:paraId="7A490B82" w14:textId="77777777" w:rsidR="00BC0191" w:rsidRDefault="00BC0191"/>
    <w:p w14:paraId="5F4B617A" w14:textId="77777777" w:rsidR="00BC0191" w:rsidRDefault="00BC0191"/>
    <w:p w14:paraId="69E76AD9" w14:textId="77777777" w:rsidR="00BC0191" w:rsidRDefault="001E4C9A">
      <w:pPr>
        <w:suppressAutoHyphens/>
      </w:pPr>
      <w:r w:rsidRPr="008E329A">
        <w:rPr>
          <w:b/>
          <w:sz w:val="28"/>
        </w:rPr>
        <w:br w:type="page"/>
      </w:r>
      <w:r w:rsidR="00DF69E3">
        <w:rPr>
          <w:b/>
          <w:sz w:val="28"/>
          <w:szCs w:val="28"/>
        </w:rPr>
        <w:lastRenderedPageBreak/>
        <w:t>Attachment: Price Adjustment Formula</w:t>
      </w:r>
      <w:proofErr w:type="gramStart"/>
      <w:r w:rsidR="00DF69E3">
        <w:rPr>
          <w:b/>
          <w:sz w:val="28"/>
          <w:szCs w:val="28"/>
        </w:rPr>
        <w:t xml:space="preserve">:  </w:t>
      </w:r>
      <w:r w:rsidR="00DF69E3" w:rsidRPr="009602BF">
        <w:rPr>
          <w:b/>
          <w:i/>
          <w:sz w:val="28"/>
          <w:szCs w:val="28"/>
        </w:rPr>
        <w:t>NA</w:t>
      </w:r>
      <w:proofErr w:type="gramEnd"/>
    </w:p>
    <w:p w14:paraId="6DFAE564" w14:textId="77777777" w:rsidR="00BC0191" w:rsidRDefault="00BC0191">
      <w:pPr>
        <w:suppressAutoHyphens/>
      </w:pPr>
    </w:p>
    <w:p w14:paraId="4D3F1002" w14:textId="77777777" w:rsidR="00BC0191" w:rsidRDefault="001E4C9A">
      <w:pPr>
        <w:pStyle w:val="Default"/>
        <w:suppressAutoHyphens/>
        <w:jc w:val="both"/>
      </w:pPr>
      <w:r w:rsidRPr="008E329A">
        <w:t>If in accordance with GCC 15.1, prices shall be adjustable, the following method shall be used to calculate the price adjustment:</w:t>
      </w:r>
    </w:p>
    <w:p w14:paraId="0755FF1C" w14:textId="77777777" w:rsidR="00BC0191" w:rsidRDefault="00BC0191">
      <w:pPr>
        <w:suppressAutoHyphens/>
      </w:pPr>
    </w:p>
    <w:p w14:paraId="09289B9C" w14:textId="77777777" w:rsidR="00BC0191" w:rsidRDefault="006E2CC9">
      <w:pPr>
        <w:suppressAutoHyphens/>
        <w:ind w:left="720" w:hanging="720"/>
        <w:jc w:val="both"/>
      </w:pPr>
      <w:r w:rsidRPr="008E329A">
        <w:rPr>
          <w:szCs w:val="24"/>
        </w:rPr>
        <w:t xml:space="preserve">15.1 </w:t>
      </w:r>
      <w:r w:rsidRPr="008E329A">
        <w:tab/>
      </w:r>
      <w:r w:rsidRPr="008E329A">
        <w:rPr>
          <w:szCs w:val="24"/>
        </w:rPr>
        <w:t>Prices payable to the Supplier, as stated in the Contract, shall be subject to adjustment during performance of the Contract to reflect changes in the cost of labor and material components in accordance with the formula:</w:t>
      </w:r>
    </w:p>
    <w:p w14:paraId="75E65941" w14:textId="77777777" w:rsidR="007B519B" w:rsidRPr="008E329A" w:rsidRDefault="007B519B" w:rsidP="007B519B">
      <w:pPr>
        <w:suppressAutoHyphens/>
        <w:ind w:left="720" w:hanging="720"/>
        <w:jc w:val="both"/>
      </w:pPr>
    </w:p>
    <w:p w14:paraId="20FB0B8D" w14:textId="77777777" w:rsidR="00BC0191" w:rsidRDefault="001E4C9A">
      <w:pPr>
        <w:suppressAutoHyphens/>
        <w:jc w:val="center"/>
      </w:pPr>
      <w:r w:rsidRPr="008E329A">
        <w:rPr>
          <w:szCs w:val="24"/>
        </w:rPr>
        <w:t>P</w:t>
      </w:r>
      <w:r w:rsidRPr="008E329A">
        <w:rPr>
          <w:szCs w:val="24"/>
          <w:vertAlign w:val="subscript"/>
        </w:rPr>
        <w:t>1</w:t>
      </w:r>
      <w:r w:rsidRPr="008E329A">
        <w:rPr>
          <w:szCs w:val="24"/>
        </w:rPr>
        <w:t xml:space="preserve"> = P</w:t>
      </w:r>
      <w:r w:rsidRPr="008E329A">
        <w:rPr>
          <w:szCs w:val="24"/>
          <w:vertAlign w:val="subscript"/>
        </w:rPr>
        <w:t>0</w:t>
      </w:r>
      <w:r w:rsidR="006E2CC9" w:rsidRPr="008E329A">
        <w:rPr>
          <w:szCs w:val="24"/>
        </w:rPr>
        <w:t xml:space="preserve"> [a + </w:t>
      </w:r>
      <w:r w:rsidRPr="008E329A">
        <w:rPr>
          <w:szCs w:val="24"/>
          <w:u w:val="single"/>
        </w:rPr>
        <w:t>bL</w:t>
      </w:r>
      <w:r w:rsidRPr="008E329A">
        <w:rPr>
          <w:szCs w:val="24"/>
          <w:vertAlign w:val="subscript"/>
        </w:rPr>
        <w:t>1</w:t>
      </w:r>
      <w:r w:rsidR="006E2CC9" w:rsidRPr="008E329A">
        <w:rPr>
          <w:szCs w:val="24"/>
        </w:rPr>
        <w:t xml:space="preserve"> + </w:t>
      </w:r>
      <w:r w:rsidRPr="008E329A">
        <w:rPr>
          <w:szCs w:val="24"/>
          <w:u w:val="single"/>
        </w:rPr>
        <w:t>cM</w:t>
      </w:r>
      <w:r w:rsidRPr="008E329A">
        <w:rPr>
          <w:szCs w:val="24"/>
          <w:vertAlign w:val="subscript"/>
        </w:rPr>
        <w:t>1</w:t>
      </w:r>
      <w:r w:rsidRPr="008E329A">
        <w:rPr>
          <w:szCs w:val="24"/>
        </w:rPr>
        <w:t>] - P</w:t>
      </w:r>
      <w:r w:rsidRPr="008E329A">
        <w:rPr>
          <w:szCs w:val="24"/>
          <w:vertAlign w:val="subscript"/>
        </w:rPr>
        <w:t>0</w:t>
      </w:r>
    </w:p>
    <w:p w14:paraId="59F6DA4A" w14:textId="77777777" w:rsidR="00BC0191" w:rsidRDefault="001E4C9A">
      <w:pPr>
        <w:tabs>
          <w:tab w:val="left" w:pos="4410"/>
          <w:tab w:val="left" w:pos="4950"/>
        </w:tabs>
        <w:suppressAutoHyphens/>
      </w:pPr>
      <w:r w:rsidRPr="008E329A">
        <w:tab/>
      </w:r>
      <w:r w:rsidRPr="008E329A">
        <w:rPr>
          <w:szCs w:val="24"/>
        </w:rPr>
        <w:t>L</w:t>
      </w:r>
      <w:r w:rsidRPr="008E329A">
        <w:rPr>
          <w:szCs w:val="24"/>
          <w:vertAlign w:val="subscript"/>
        </w:rPr>
        <w:t>0</w:t>
      </w:r>
      <w:r w:rsidRPr="008E329A">
        <w:tab/>
      </w:r>
      <w:r w:rsidRPr="008E329A">
        <w:rPr>
          <w:szCs w:val="24"/>
        </w:rPr>
        <w:t xml:space="preserve"> M</w:t>
      </w:r>
      <w:r w:rsidRPr="008E329A">
        <w:rPr>
          <w:szCs w:val="24"/>
          <w:vertAlign w:val="subscript"/>
        </w:rPr>
        <w:t>0</w:t>
      </w:r>
    </w:p>
    <w:p w14:paraId="6E214051" w14:textId="77777777" w:rsidR="00BC0191" w:rsidRDefault="00BC0191">
      <w:pPr>
        <w:suppressAutoHyphens/>
      </w:pPr>
    </w:p>
    <w:p w14:paraId="0CAD51CC" w14:textId="77777777" w:rsidR="00BC0191" w:rsidRDefault="001E4C9A">
      <w:pPr>
        <w:suppressAutoHyphens/>
        <w:ind w:left="2131" w:hanging="2131"/>
        <w:jc w:val="center"/>
      </w:pPr>
      <w:proofErr w:type="spellStart"/>
      <w:r w:rsidRPr="008E329A">
        <w:rPr>
          <w:szCs w:val="24"/>
        </w:rPr>
        <w:t>a+b+c</w:t>
      </w:r>
      <w:proofErr w:type="spellEnd"/>
      <w:r w:rsidRPr="008E329A">
        <w:rPr>
          <w:szCs w:val="24"/>
        </w:rPr>
        <w:t xml:space="preserve"> = 1</w:t>
      </w:r>
    </w:p>
    <w:p w14:paraId="7027C803" w14:textId="77777777" w:rsidR="00BC0191" w:rsidRDefault="001E4C9A">
      <w:pPr>
        <w:tabs>
          <w:tab w:val="left" w:pos="1440"/>
          <w:tab w:val="left" w:pos="1800"/>
        </w:tabs>
        <w:suppressAutoHyphens/>
        <w:ind w:left="1800" w:hanging="1260"/>
      </w:pPr>
      <w:r w:rsidRPr="008E329A">
        <w:rPr>
          <w:szCs w:val="24"/>
        </w:rPr>
        <w:t>in which:</w:t>
      </w:r>
    </w:p>
    <w:p w14:paraId="4131112D" w14:textId="77777777" w:rsidR="00455149" w:rsidRPr="008E329A" w:rsidRDefault="00455149">
      <w:pPr>
        <w:tabs>
          <w:tab w:val="left" w:pos="1440"/>
          <w:tab w:val="left" w:pos="1800"/>
        </w:tabs>
        <w:suppressAutoHyphens/>
        <w:ind w:left="1800" w:hanging="1260"/>
      </w:pPr>
    </w:p>
    <w:p w14:paraId="126CCF61" w14:textId="77777777" w:rsidR="00BC0191" w:rsidRDefault="001E4C9A">
      <w:pPr>
        <w:tabs>
          <w:tab w:val="left" w:pos="1440"/>
          <w:tab w:val="left" w:pos="1800"/>
        </w:tabs>
        <w:suppressAutoHyphens/>
        <w:ind w:left="1814" w:hanging="1267"/>
      </w:pPr>
      <w:r w:rsidRPr="008E329A">
        <w:rPr>
          <w:szCs w:val="24"/>
        </w:rPr>
        <w:t>P</w:t>
      </w:r>
      <w:r w:rsidRPr="008E329A">
        <w:rPr>
          <w:szCs w:val="24"/>
          <w:vertAlign w:val="subscript"/>
        </w:rPr>
        <w:t>1</w:t>
      </w:r>
      <w:r w:rsidRPr="008E329A">
        <w:tab/>
      </w:r>
      <w:r w:rsidRPr="008E329A">
        <w:rPr>
          <w:szCs w:val="24"/>
        </w:rPr>
        <w:t>=</w:t>
      </w:r>
      <w:r w:rsidRPr="008E329A">
        <w:tab/>
      </w:r>
      <w:r w:rsidRPr="008E329A">
        <w:rPr>
          <w:szCs w:val="24"/>
        </w:rPr>
        <w:t>adjustment amount payable to the Supplier.</w:t>
      </w:r>
    </w:p>
    <w:p w14:paraId="735C8285" w14:textId="77777777" w:rsidR="00BC0191" w:rsidRDefault="001E4C9A">
      <w:pPr>
        <w:tabs>
          <w:tab w:val="left" w:pos="1440"/>
          <w:tab w:val="left" w:pos="1800"/>
        </w:tabs>
        <w:suppressAutoHyphens/>
        <w:ind w:left="1800" w:hanging="1260"/>
      </w:pPr>
      <w:r w:rsidRPr="008E329A">
        <w:rPr>
          <w:szCs w:val="24"/>
        </w:rPr>
        <w:t>P</w:t>
      </w:r>
      <w:r w:rsidRPr="008E329A">
        <w:rPr>
          <w:szCs w:val="24"/>
          <w:vertAlign w:val="subscript"/>
        </w:rPr>
        <w:t>0</w:t>
      </w:r>
      <w:r w:rsidRPr="008E329A">
        <w:tab/>
      </w:r>
      <w:r w:rsidRPr="008E329A">
        <w:rPr>
          <w:szCs w:val="24"/>
        </w:rPr>
        <w:t>=</w:t>
      </w:r>
      <w:r w:rsidRPr="008E329A">
        <w:tab/>
      </w:r>
      <w:r w:rsidRPr="008E329A">
        <w:rPr>
          <w:szCs w:val="24"/>
        </w:rPr>
        <w:t>Contract Price (base price).</w:t>
      </w:r>
    </w:p>
    <w:p w14:paraId="3F0810B1" w14:textId="77777777" w:rsidR="00BC0191" w:rsidRDefault="001E4C9A">
      <w:pPr>
        <w:tabs>
          <w:tab w:val="left" w:pos="1440"/>
          <w:tab w:val="left" w:pos="1800"/>
        </w:tabs>
        <w:suppressAutoHyphens/>
        <w:ind w:left="1800" w:hanging="1260"/>
      </w:pPr>
      <w:r w:rsidRPr="008E329A">
        <w:rPr>
          <w:szCs w:val="24"/>
        </w:rPr>
        <w:t>a</w:t>
      </w:r>
      <w:r w:rsidRPr="008E329A">
        <w:tab/>
      </w:r>
      <w:r w:rsidRPr="008E329A">
        <w:rPr>
          <w:szCs w:val="24"/>
        </w:rPr>
        <w:t>=</w:t>
      </w:r>
      <w:r w:rsidRPr="008E329A">
        <w:tab/>
      </w:r>
      <w:r w:rsidRPr="008E329A">
        <w:rPr>
          <w:szCs w:val="24"/>
        </w:rPr>
        <w:t>fixed element representing profits and overheads included in the Contract Price and generally in the range of five (5) to fifteen (15) percent.</w:t>
      </w:r>
    </w:p>
    <w:p w14:paraId="33753131" w14:textId="77777777" w:rsidR="00BC0191" w:rsidRDefault="001E4C9A">
      <w:pPr>
        <w:tabs>
          <w:tab w:val="left" w:pos="1440"/>
          <w:tab w:val="left" w:pos="1800"/>
        </w:tabs>
        <w:suppressAutoHyphens/>
        <w:ind w:left="1800" w:hanging="1260"/>
      </w:pPr>
      <w:r w:rsidRPr="008E329A">
        <w:rPr>
          <w:szCs w:val="24"/>
        </w:rPr>
        <w:t>b</w:t>
      </w:r>
      <w:r w:rsidRPr="008E329A">
        <w:tab/>
      </w:r>
      <w:r w:rsidRPr="008E329A">
        <w:rPr>
          <w:szCs w:val="24"/>
        </w:rPr>
        <w:t>=</w:t>
      </w:r>
      <w:r w:rsidRPr="008E329A">
        <w:tab/>
      </w:r>
      <w:r w:rsidRPr="008E329A">
        <w:rPr>
          <w:szCs w:val="24"/>
        </w:rPr>
        <w:t>estimated percentage of labor component in the Contract Price.</w:t>
      </w:r>
    </w:p>
    <w:p w14:paraId="31ECE4F1" w14:textId="77777777" w:rsidR="00BC0191" w:rsidRDefault="001E4C9A">
      <w:pPr>
        <w:tabs>
          <w:tab w:val="left" w:pos="1440"/>
          <w:tab w:val="left" w:pos="1800"/>
        </w:tabs>
        <w:suppressAutoHyphens/>
        <w:ind w:left="1800" w:hanging="1260"/>
      </w:pPr>
      <w:r w:rsidRPr="008E329A">
        <w:rPr>
          <w:szCs w:val="24"/>
        </w:rPr>
        <w:t>c</w:t>
      </w:r>
      <w:r w:rsidRPr="008E329A">
        <w:tab/>
      </w:r>
      <w:r w:rsidRPr="008E329A">
        <w:rPr>
          <w:szCs w:val="24"/>
        </w:rPr>
        <w:t>=</w:t>
      </w:r>
      <w:r w:rsidRPr="008E329A">
        <w:tab/>
      </w:r>
      <w:r w:rsidRPr="008E329A">
        <w:rPr>
          <w:szCs w:val="24"/>
        </w:rPr>
        <w:t>estimated percentage of material component in the Contract Price.</w:t>
      </w:r>
    </w:p>
    <w:p w14:paraId="6817B79B" w14:textId="77777777" w:rsidR="00BC0191" w:rsidRDefault="001E4C9A">
      <w:pPr>
        <w:tabs>
          <w:tab w:val="left" w:pos="1440"/>
          <w:tab w:val="left" w:pos="1800"/>
        </w:tabs>
        <w:suppressAutoHyphens/>
        <w:ind w:left="1800" w:hanging="1260"/>
      </w:pPr>
      <w:r w:rsidRPr="008E329A">
        <w:rPr>
          <w:szCs w:val="24"/>
        </w:rPr>
        <w:t>L</w:t>
      </w:r>
      <w:r w:rsidRPr="008E329A">
        <w:rPr>
          <w:szCs w:val="24"/>
          <w:vertAlign w:val="subscript"/>
        </w:rPr>
        <w:t>0</w:t>
      </w:r>
      <w:r w:rsidRPr="008E329A">
        <w:rPr>
          <w:szCs w:val="24"/>
        </w:rPr>
        <w:t>, L</w:t>
      </w:r>
      <w:r w:rsidRPr="008E329A">
        <w:rPr>
          <w:szCs w:val="24"/>
          <w:vertAlign w:val="subscript"/>
        </w:rPr>
        <w:t>1</w:t>
      </w:r>
      <w:r w:rsidRPr="008E329A">
        <w:tab/>
      </w:r>
      <w:r w:rsidRPr="008E329A">
        <w:rPr>
          <w:szCs w:val="24"/>
        </w:rPr>
        <w:t>=</w:t>
      </w:r>
      <w:r w:rsidRPr="008E329A">
        <w:tab/>
      </w:r>
      <w:r w:rsidRPr="008E329A">
        <w:rPr>
          <w:szCs w:val="24"/>
        </w:rPr>
        <w:t>*labor indices applicable to the appropriate industry in the country of origin on the base date and date for adjustment, respectively.</w:t>
      </w:r>
    </w:p>
    <w:p w14:paraId="70EBAF24" w14:textId="77777777" w:rsidR="00BC0191" w:rsidRDefault="001E4C9A">
      <w:pPr>
        <w:tabs>
          <w:tab w:val="left" w:pos="1440"/>
          <w:tab w:val="left" w:pos="1800"/>
        </w:tabs>
        <w:suppressAutoHyphens/>
        <w:ind w:left="1800" w:hanging="1260"/>
      </w:pPr>
      <w:r w:rsidRPr="008E329A">
        <w:rPr>
          <w:szCs w:val="24"/>
        </w:rPr>
        <w:t>M</w:t>
      </w:r>
      <w:r w:rsidRPr="008E329A">
        <w:rPr>
          <w:szCs w:val="24"/>
          <w:vertAlign w:val="subscript"/>
        </w:rPr>
        <w:t>0</w:t>
      </w:r>
      <w:r w:rsidRPr="008E329A">
        <w:rPr>
          <w:szCs w:val="24"/>
        </w:rPr>
        <w:t>, M</w:t>
      </w:r>
      <w:r w:rsidRPr="008E329A">
        <w:rPr>
          <w:szCs w:val="24"/>
          <w:vertAlign w:val="subscript"/>
        </w:rPr>
        <w:t>1</w:t>
      </w:r>
      <w:r w:rsidRPr="008E329A">
        <w:tab/>
      </w:r>
      <w:r w:rsidRPr="008E329A">
        <w:rPr>
          <w:szCs w:val="24"/>
        </w:rPr>
        <w:t>=</w:t>
      </w:r>
      <w:r w:rsidRPr="008E329A">
        <w:tab/>
      </w:r>
      <w:r w:rsidRPr="008E329A">
        <w:rPr>
          <w:szCs w:val="24"/>
        </w:rPr>
        <w:t>*material indices for the major raw material on the base date and date for adjustment, respectively, in the country of origin.</w:t>
      </w:r>
    </w:p>
    <w:p w14:paraId="1CAADF42" w14:textId="77777777" w:rsidR="00317E48" w:rsidRPr="008E329A" w:rsidRDefault="00317E48" w:rsidP="00317E48">
      <w:pPr>
        <w:suppressAutoHyphens/>
        <w:ind w:left="540"/>
      </w:pPr>
    </w:p>
    <w:p w14:paraId="62439F19" w14:textId="77777777" w:rsidR="00BC0191" w:rsidRDefault="001E4C9A">
      <w:pPr>
        <w:suppressAutoHyphens/>
        <w:ind w:left="540"/>
      </w:pPr>
      <w:r w:rsidRPr="008E329A">
        <w:rPr>
          <w:szCs w:val="24"/>
        </w:rPr>
        <w:t>The Bidder shall indicate the source of the indices and the base date indices in its Bid.</w:t>
      </w:r>
    </w:p>
    <w:p w14:paraId="573B5DCB" w14:textId="77777777" w:rsidR="00BC0191" w:rsidRDefault="001E4C9A">
      <w:pPr>
        <w:suppressAutoHyphens/>
        <w:ind w:left="540"/>
      </w:pPr>
      <w:r w:rsidRPr="008E329A">
        <w:rPr>
          <w:szCs w:val="24"/>
        </w:rPr>
        <w:t>The coefficients a, b, and c as specified by the Purchaser are as follows:</w:t>
      </w:r>
    </w:p>
    <w:p w14:paraId="1B8A1B2D" w14:textId="77777777" w:rsidR="00455149" w:rsidRPr="008E329A" w:rsidRDefault="00455149">
      <w:pPr>
        <w:suppressAutoHyphens/>
        <w:ind w:left="540"/>
      </w:pPr>
    </w:p>
    <w:p w14:paraId="1C414C71" w14:textId="77777777" w:rsidR="00BC0191" w:rsidRDefault="001E4C9A">
      <w:pPr>
        <w:suppressAutoHyphens/>
        <w:ind w:left="540"/>
      </w:pPr>
      <w:r w:rsidRPr="008E329A">
        <w:rPr>
          <w:i/>
          <w:szCs w:val="24"/>
        </w:rPr>
        <w:t>a = [insert value of coefficient]</w:t>
      </w:r>
      <w:r w:rsidR="006E2CC9" w:rsidRPr="008E329A">
        <w:rPr>
          <w:szCs w:val="24"/>
        </w:rPr>
        <w:t xml:space="preserve"> </w:t>
      </w:r>
    </w:p>
    <w:p w14:paraId="101E3C48" w14:textId="77777777" w:rsidR="00BC0191" w:rsidRDefault="001E4C9A">
      <w:pPr>
        <w:suppressAutoHyphens/>
        <w:ind w:left="540"/>
      </w:pPr>
      <w:r w:rsidRPr="008E329A">
        <w:rPr>
          <w:i/>
          <w:szCs w:val="24"/>
        </w:rPr>
        <w:t>b= [insert value of coefficient]</w:t>
      </w:r>
    </w:p>
    <w:p w14:paraId="72FB5698" w14:textId="77777777" w:rsidR="00BC0191" w:rsidRDefault="001E4C9A">
      <w:pPr>
        <w:suppressAutoHyphens/>
        <w:ind w:left="540"/>
      </w:pPr>
      <w:r w:rsidRPr="008E329A">
        <w:rPr>
          <w:i/>
          <w:szCs w:val="24"/>
        </w:rPr>
        <w:t>c= [insert value of coefficient]</w:t>
      </w:r>
    </w:p>
    <w:p w14:paraId="2F35E727" w14:textId="77777777" w:rsidR="00317E48" w:rsidRPr="008E329A" w:rsidRDefault="00317E48" w:rsidP="00317E48">
      <w:pPr>
        <w:suppressAutoHyphens/>
        <w:ind w:left="540"/>
      </w:pPr>
    </w:p>
    <w:p w14:paraId="41F1863B" w14:textId="77777777" w:rsidR="00BC0191" w:rsidRDefault="001E4C9A">
      <w:pPr>
        <w:suppressAutoHyphens/>
        <w:ind w:left="540"/>
        <w:jc w:val="both"/>
      </w:pPr>
      <w:r w:rsidRPr="008E329A">
        <w:rPr>
          <w:szCs w:val="24"/>
        </w:rPr>
        <w:t>Base date = thirty (30) days prior to the deadline for submission of the Bids.</w:t>
      </w:r>
    </w:p>
    <w:p w14:paraId="69B74EB6" w14:textId="77777777" w:rsidR="00455149" w:rsidRPr="008E329A" w:rsidRDefault="00455149" w:rsidP="007B519B">
      <w:pPr>
        <w:suppressAutoHyphens/>
        <w:ind w:left="540"/>
        <w:jc w:val="both"/>
      </w:pPr>
    </w:p>
    <w:p w14:paraId="38538EAF" w14:textId="77777777" w:rsidR="00BC0191" w:rsidRDefault="001E4C9A">
      <w:pPr>
        <w:tabs>
          <w:tab w:val="left" w:pos="3240"/>
        </w:tabs>
        <w:suppressAutoHyphens/>
        <w:ind w:left="540"/>
        <w:jc w:val="both"/>
      </w:pPr>
      <w:r w:rsidRPr="008E329A">
        <w:rPr>
          <w:szCs w:val="24"/>
        </w:rPr>
        <w:t xml:space="preserve">Date of adjustment = </w:t>
      </w:r>
      <w:r w:rsidR="006E2CC9" w:rsidRPr="008E329A">
        <w:rPr>
          <w:i/>
          <w:szCs w:val="24"/>
        </w:rPr>
        <w:t>[insert number of weeks]</w:t>
      </w:r>
      <w:r w:rsidRPr="008E329A">
        <w:rPr>
          <w:szCs w:val="24"/>
        </w:rPr>
        <w:t xml:space="preserve"> weeks prior to date of shipment (representing the mid-point of the period of manufacture).</w:t>
      </w:r>
    </w:p>
    <w:p w14:paraId="78959EFF" w14:textId="77777777" w:rsidR="00455149" w:rsidRPr="008E329A" w:rsidRDefault="00455149" w:rsidP="007B519B">
      <w:pPr>
        <w:suppressAutoHyphens/>
        <w:ind w:left="540"/>
        <w:jc w:val="both"/>
      </w:pPr>
    </w:p>
    <w:p w14:paraId="1F018B29" w14:textId="77777777" w:rsidR="00BC0191" w:rsidRDefault="001E4C9A">
      <w:pPr>
        <w:suppressAutoHyphens/>
        <w:ind w:left="540"/>
        <w:jc w:val="both"/>
      </w:pPr>
      <w:r w:rsidRPr="008E329A">
        <w:rPr>
          <w:szCs w:val="24"/>
        </w:rPr>
        <w:t>The above price adjustment formula shall be invoked by either party subject to the following further conditions:</w:t>
      </w:r>
    </w:p>
    <w:p w14:paraId="19445460" w14:textId="77777777" w:rsidR="00455149" w:rsidRPr="008E329A" w:rsidRDefault="00455149" w:rsidP="007B519B">
      <w:pPr>
        <w:suppressAutoHyphens/>
        <w:ind w:left="1080"/>
        <w:jc w:val="both"/>
      </w:pPr>
    </w:p>
    <w:p w14:paraId="6D65AE5B" w14:textId="77777777" w:rsidR="00BC0191" w:rsidRDefault="001E4C9A">
      <w:pPr>
        <w:tabs>
          <w:tab w:val="left" w:pos="1080"/>
        </w:tabs>
        <w:suppressAutoHyphens/>
        <w:ind w:left="1080" w:hanging="540"/>
        <w:jc w:val="both"/>
      </w:pPr>
      <w:r w:rsidRPr="008E329A">
        <w:rPr>
          <w:szCs w:val="24"/>
        </w:rPr>
        <w:t>(a)</w:t>
      </w:r>
      <w:r w:rsidRPr="008E329A">
        <w:tab/>
      </w:r>
      <w:r w:rsidRPr="008E329A">
        <w:rPr>
          <w:szCs w:val="24"/>
        </w:rPr>
        <w:t>No price adjustment shall be allowed beyond the original delivery dates. As a rule, no price adjustment shall be allowed for periods of delay for which the Supplier is entirely responsible. The Purchaser will, however, be entitled to any decrease in the prices of the Goods and Services subject to adjustment.</w:t>
      </w:r>
    </w:p>
    <w:p w14:paraId="70DEBDD6" w14:textId="77777777" w:rsidR="00455149" w:rsidRPr="008E329A" w:rsidRDefault="00455149">
      <w:pPr>
        <w:suppressAutoHyphens/>
        <w:ind w:left="1080"/>
      </w:pPr>
    </w:p>
    <w:p w14:paraId="2C25A06C" w14:textId="77777777" w:rsidR="00BC0191" w:rsidRDefault="001E4C9A">
      <w:pPr>
        <w:tabs>
          <w:tab w:val="left" w:pos="720"/>
        </w:tabs>
        <w:suppressAutoHyphens/>
        <w:ind w:left="720" w:hanging="540"/>
        <w:jc w:val="both"/>
      </w:pPr>
      <w:r>
        <w:rPr>
          <w:szCs w:val="24"/>
        </w:rPr>
        <w:lastRenderedPageBreak/>
        <w:t>(b)</w:t>
      </w:r>
      <w:r w:rsidRPr="008E329A">
        <w:tab/>
      </w:r>
      <w:r w:rsidR="00D64CA2" w:rsidRPr="008E329A">
        <w:rPr>
          <w:szCs w:val="24"/>
        </w:rPr>
        <w:t>If the currency in which the Contract Price P</w:t>
      </w:r>
      <w:r w:rsidR="00D64CA2" w:rsidRPr="008E329A">
        <w:rPr>
          <w:szCs w:val="24"/>
          <w:vertAlign w:val="subscript"/>
        </w:rPr>
        <w:t>0</w:t>
      </w:r>
      <w:r w:rsidR="00D64CA2" w:rsidRPr="008E329A">
        <w:rPr>
          <w:szCs w:val="24"/>
        </w:rPr>
        <w:t xml:space="preserve"> is expressed is different from the currency of origin of the labor and material indices, a correction factor will be applied to avoid incorrect adjustments of the Contract Price. The correction factor shall be: Z</w:t>
      </w:r>
      <w:r w:rsidR="00D64CA2" w:rsidRPr="008E329A">
        <w:rPr>
          <w:szCs w:val="24"/>
          <w:vertAlign w:val="subscript"/>
        </w:rPr>
        <w:t>0</w:t>
      </w:r>
      <w:r w:rsidR="00D64CA2" w:rsidRPr="008E329A">
        <w:rPr>
          <w:szCs w:val="24"/>
        </w:rPr>
        <w:t xml:space="preserve"> / Z</w:t>
      </w:r>
      <w:r w:rsidR="00D64CA2" w:rsidRPr="008E329A">
        <w:rPr>
          <w:szCs w:val="24"/>
          <w:vertAlign w:val="subscript"/>
        </w:rPr>
        <w:t>1</w:t>
      </w:r>
      <w:r w:rsidR="00D64CA2" w:rsidRPr="008E329A">
        <w:rPr>
          <w:szCs w:val="24"/>
        </w:rPr>
        <w:t xml:space="preserve">, </w:t>
      </w:r>
      <w:proofErr w:type="gramStart"/>
      <w:r w:rsidR="00D64CA2" w:rsidRPr="008E329A">
        <w:rPr>
          <w:szCs w:val="24"/>
        </w:rPr>
        <w:t>where</w:t>
      </w:r>
      <w:proofErr w:type="gramEnd"/>
      <w:r w:rsidR="00D64CA2" w:rsidRPr="008E329A">
        <w:rPr>
          <w:szCs w:val="24"/>
        </w:rPr>
        <w:t>,</w:t>
      </w:r>
    </w:p>
    <w:p w14:paraId="3A881571" w14:textId="77777777" w:rsidR="00D64CA2" w:rsidRPr="008E329A" w:rsidRDefault="00D64CA2" w:rsidP="00D64CA2">
      <w:pPr>
        <w:tabs>
          <w:tab w:val="left" w:pos="1080"/>
        </w:tabs>
        <w:suppressAutoHyphens/>
        <w:ind w:left="576"/>
        <w:jc w:val="both"/>
      </w:pPr>
    </w:p>
    <w:p w14:paraId="11AB7176" w14:textId="77777777" w:rsidR="00BC0191" w:rsidRDefault="001E4C9A">
      <w:pPr>
        <w:suppressAutoHyphens/>
        <w:ind w:left="1350" w:hanging="630"/>
        <w:jc w:val="both"/>
      </w:pPr>
      <w:r w:rsidRPr="008E329A">
        <w:rPr>
          <w:szCs w:val="24"/>
        </w:rPr>
        <w:t>Z</w:t>
      </w:r>
      <w:proofErr w:type="gramStart"/>
      <w:r w:rsidR="006E2CC9" w:rsidRPr="008E329A">
        <w:rPr>
          <w:szCs w:val="24"/>
          <w:vertAlign w:val="subscript"/>
        </w:rPr>
        <w:t xml:space="preserve">0 </w:t>
      </w:r>
      <w:r w:rsidRPr="008E329A">
        <w:rPr>
          <w:szCs w:val="24"/>
        </w:rPr>
        <w:t xml:space="preserve"> =</w:t>
      </w:r>
      <w:proofErr w:type="gramEnd"/>
      <w:r w:rsidRPr="008E329A">
        <w:rPr>
          <w:szCs w:val="24"/>
        </w:rPr>
        <w:t xml:space="preserve">  the number of units of currency of the origin of the indices which equal to one unit of the currency of the Contract Price P</w:t>
      </w:r>
      <w:r w:rsidRPr="008E329A">
        <w:rPr>
          <w:szCs w:val="24"/>
          <w:vertAlign w:val="subscript"/>
        </w:rPr>
        <w:t>0</w:t>
      </w:r>
      <w:r w:rsidRPr="008E329A">
        <w:rPr>
          <w:szCs w:val="24"/>
        </w:rPr>
        <w:t xml:space="preserve"> on the Base date, and</w:t>
      </w:r>
    </w:p>
    <w:p w14:paraId="792C746F" w14:textId="77777777" w:rsidR="00D64CA2" w:rsidRPr="008E329A" w:rsidRDefault="00D64CA2" w:rsidP="008B1490">
      <w:pPr>
        <w:suppressAutoHyphens/>
        <w:ind w:left="1350" w:hanging="630"/>
        <w:jc w:val="both"/>
      </w:pPr>
    </w:p>
    <w:p w14:paraId="397BCBD9" w14:textId="77777777" w:rsidR="00BC0191" w:rsidRDefault="001E4C9A">
      <w:pPr>
        <w:suppressAutoHyphens/>
        <w:ind w:left="1350" w:hanging="630"/>
        <w:jc w:val="both"/>
      </w:pPr>
      <w:r w:rsidRPr="008E329A">
        <w:rPr>
          <w:szCs w:val="24"/>
        </w:rPr>
        <w:t>Z</w:t>
      </w:r>
      <w:proofErr w:type="gramStart"/>
      <w:r w:rsidR="006E2CC9" w:rsidRPr="008E329A">
        <w:rPr>
          <w:szCs w:val="24"/>
          <w:vertAlign w:val="subscript"/>
        </w:rPr>
        <w:t xml:space="preserve">1  </w:t>
      </w:r>
      <w:r w:rsidRPr="008E329A">
        <w:rPr>
          <w:szCs w:val="24"/>
        </w:rPr>
        <w:t>=</w:t>
      </w:r>
      <w:proofErr w:type="gramEnd"/>
      <w:r w:rsidRPr="008E329A">
        <w:rPr>
          <w:szCs w:val="24"/>
        </w:rPr>
        <w:t xml:space="preserve">  the number of units of currency of the origin of the indices which equal to one unit of the currency of the Contract Price P</w:t>
      </w:r>
      <w:r w:rsidRPr="008E329A">
        <w:rPr>
          <w:szCs w:val="24"/>
          <w:vertAlign w:val="subscript"/>
        </w:rPr>
        <w:t>0</w:t>
      </w:r>
      <w:r w:rsidRPr="008E329A">
        <w:rPr>
          <w:szCs w:val="24"/>
        </w:rPr>
        <w:t xml:space="preserve"> on the Date of Adjustment.</w:t>
      </w:r>
    </w:p>
    <w:p w14:paraId="5D4811AE" w14:textId="77777777" w:rsidR="00D64CA2" w:rsidRPr="008E329A" w:rsidRDefault="00D64CA2" w:rsidP="00D64CA2">
      <w:pPr>
        <w:tabs>
          <w:tab w:val="left" w:pos="1080"/>
        </w:tabs>
        <w:suppressAutoHyphens/>
        <w:ind w:left="1080" w:hanging="540"/>
        <w:jc w:val="both"/>
      </w:pPr>
    </w:p>
    <w:p w14:paraId="30DB35D9" w14:textId="77777777" w:rsidR="00BC0191" w:rsidRDefault="001E4C9A">
      <w:pPr>
        <w:tabs>
          <w:tab w:val="left" w:pos="720"/>
        </w:tabs>
        <w:suppressAutoHyphens/>
        <w:ind w:left="720" w:hanging="540"/>
        <w:jc w:val="both"/>
      </w:pPr>
      <w:r w:rsidRPr="008E329A">
        <w:rPr>
          <w:szCs w:val="24"/>
        </w:rPr>
        <w:t>(c)</w:t>
      </w:r>
      <w:r w:rsidRPr="008E329A">
        <w:tab/>
      </w:r>
      <w:r w:rsidRPr="008E329A">
        <w:rPr>
          <w:szCs w:val="24"/>
        </w:rPr>
        <w:t>No price adjustment shall be payable on the portion of the Contract Price paid to the Supplier as advance payment.</w:t>
      </w:r>
    </w:p>
    <w:p w14:paraId="64ADA66A" w14:textId="77777777" w:rsidR="00BC0191" w:rsidRDefault="00BC0191">
      <w:pPr>
        <w:sectPr w:rsidR="00BC0191" w:rsidSect="002E53B4">
          <w:headerReference w:type="even" r:id="rId74"/>
          <w:headerReference w:type="default" r:id="rId75"/>
          <w:headerReference w:type="first" r:id="rId76"/>
          <w:type w:val="oddPage"/>
          <w:pgSz w:w="12240" w:h="15840" w:code="1"/>
          <w:pgMar w:top="1440" w:right="1440" w:bottom="1440" w:left="1800" w:header="720" w:footer="720" w:gutter="0"/>
          <w:paperSrc w:first="15" w:other="15"/>
          <w:cols w:space="720"/>
          <w:titlePg/>
          <w:docGrid w:linePitch="360"/>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8E329A" w14:paraId="531E2114" w14:textId="77777777" w:rsidTr="000503BE">
        <w:trPr>
          <w:trHeight w:val="800"/>
        </w:trPr>
        <w:tc>
          <w:tcPr>
            <w:tcW w:w="9198" w:type="dxa"/>
            <w:tcBorders>
              <w:top w:val="nil"/>
              <w:left w:val="nil"/>
              <w:bottom w:val="nil"/>
              <w:right w:val="nil"/>
            </w:tcBorders>
            <w:vAlign w:val="center"/>
          </w:tcPr>
          <w:p w14:paraId="74D60F84" w14:textId="77777777" w:rsidR="00455149" w:rsidRPr="008E329A" w:rsidRDefault="00455149" w:rsidP="004D3B61">
            <w:pPr>
              <w:pStyle w:val="Subtitle"/>
            </w:pPr>
            <w:bookmarkStart w:id="726" w:name="_Toc438954453"/>
            <w:bookmarkStart w:id="727" w:name="_Toc488411762"/>
            <w:bookmarkStart w:id="728" w:name="_Toc135757242"/>
            <w:r w:rsidRPr="008E329A">
              <w:lastRenderedPageBreak/>
              <w:t>Section</w:t>
            </w:r>
            <w:r w:rsidR="006E2CC9" w:rsidRPr="008E329A">
              <w:t xml:space="preserve"> </w:t>
            </w:r>
            <w:r w:rsidRPr="008E329A">
              <w:t>X</w:t>
            </w:r>
            <w:r w:rsidR="006E2CC9" w:rsidRPr="008E329A">
              <w:t xml:space="preserve"> </w:t>
            </w:r>
            <w:r w:rsidR="004D3B61" w:rsidRPr="008E329A">
              <w:t>-</w:t>
            </w:r>
            <w:r w:rsidR="006E2CC9" w:rsidRPr="008E329A">
              <w:t xml:space="preserve"> </w:t>
            </w:r>
            <w:r w:rsidRPr="008E329A">
              <w:t>Contract</w:t>
            </w:r>
            <w:r w:rsidR="006E2CC9" w:rsidRPr="008E329A">
              <w:t xml:space="preserve"> </w:t>
            </w:r>
            <w:r w:rsidRPr="008E329A">
              <w:t>Forms</w:t>
            </w:r>
            <w:bookmarkEnd w:id="726"/>
            <w:bookmarkEnd w:id="727"/>
            <w:bookmarkEnd w:id="728"/>
          </w:p>
        </w:tc>
      </w:tr>
    </w:tbl>
    <w:p w14:paraId="45E7EC49" w14:textId="77777777" w:rsidR="00BC0191" w:rsidRDefault="00BC0191">
      <w:pPr>
        <w:pStyle w:val="Default"/>
        <w:jc w:val="both"/>
      </w:pPr>
    </w:p>
    <w:p w14:paraId="6D607533" w14:textId="77777777" w:rsidR="00206DF9" w:rsidRPr="008E329A" w:rsidRDefault="00206DF9" w:rsidP="00206DF9">
      <w:pPr>
        <w:pStyle w:val="TOC1"/>
        <w:ind w:left="180" w:right="288"/>
        <w:rPr>
          <w:b w:val="0"/>
          <w:szCs w:val="24"/>
        </w:rPr>
      </w:pPr>
    </w:p>
    <w:p w14:paraId="287D06B6" w14:textId="77777777" w:rsidR="00BC0191" w:rsidRDefault="001E4C9A">
      <w:pPr>
        <w:jc w:val="center"/>
        <w:rPr>
          <w:b/>
          <w:sz w:val="28"/>
          <w:szCs w:val="28"/>
        </w:rPr>
      </w:pPr>
      <w:bookmarkStart w:id="729" w:name="_Toc139863297"/>
      <w:r w:rsidRPr="008E329A">
        <w:rPr>
          <w:b/>
          <w:sz w:val="28"/>
          <w:szCs w:val="28"/>
        </w:rPr>
        <w:t>Table of Forms</w:t>
      </w:r>
      <w:bookmarkEnd w:id="729"/>
    </w:p>
    <w:p w14:paraId="5F773E38" w14:textId="77777777" w:rsidR="00BC0191" w:rsidRDefault="001E4C9A">
      <w:pPr>
        <w:pStyle w:val="TOC1"/>
      </w:pPr>
      <w:r w:rsidRPr="008E329A">
        <w:rPr>
          <w:b w:val="0"/>
          <w:bCs/>
        </w:rPr>
        <w:fldChar w:fldCharType="begin"/>
      </w:r>
      <w:r w:rsidRPr="008E329A">
        <w:rPr>
          <w:b w:val="0"/>
          <w:bCs/>
        </w:rPr>
        <w:instrText xml:space="preserve"> TOC \h \z \t "Section IX Header,1" </w:instrText>
      </w:r>
      <w:r w:rsidRPr="008E329A">
        <w:rPr>
          <w:b w:val="0"/>
          <w:bCs/>
        </w:rPr>
        <w:fldChar w:fldCharType="separate"/>
      </w:r>
      <w:hyperlink w:anchor="_Toc135642886" w:history="1">
        <w:r w:rsidR="00A75F26" w:rsidRPr="00F82376">
          <w:rPr>
            <w:rStyle w:val="Hyperlink"/>
            <w:sz w:val="22"/>
            <w:szCs w:val="22"/>
          </w:rPr>
          <w:t>Notification of Intention to Award</w:t>
        </w:r>
        <w:r w:rsidR="00A75F26">
          <w:rPr>
            <w:webHidden/>
          </w:rPr>
          <w:tab/>
        </w:r>
        <w:r w:rsidR="00A75F26">
          <w:rPr>
            <w:webHidden/>
          </w:rPr>
          <w:fldChar w:fldCharType="begin"/>
        </w:r>
        <w:r w:rsidR="00A75F26">
          <w:rPr>
            <w:webHidden/>
          </w:rPr>
          <w:instrText xml:space="preserve"> PAGEREF _Toc135642886 \h </w:instrText>
        </w:r>
        <w:r w:rsidR="00A75F26">
          <w:rPr>
            <w:webHidden/>
          </w:rPr>
        </w:r>
        <w:r w:rsidR="00A75F26">
          <w:rPr>
            <w:webHidden/>
          </w:rPr>
          <w:fldChar w:fldCharType="separate"/>
        </w:r>
        <w:r w:rsidR="00C60B46">
          <w:rPr>
            <w:webHidden/>
            <w:sz w:val="22"/>
            <w:szCs w:val="22"/>
          </w:rPr>
          <w:t>142</w:t>
        </w:r>
        <w:r w:rsidR="00A75F26">
          <w:rPr>
            <w:webHidden/>
          </w:rPr>
          <w:fldChar w:fldCharType="end"/>
        </w:r>
      </w:hyperlink>
    </w:p>
    <w:p w14:paraId="442A93A1" w14:textId="071858A5" w:rsidR="00420598" w:rsidRPr="00420598" w:rsidRDefault="00420598" w:rsidP="00420598">
      <w:pPr>
        <w:rPr>
          <w:b/>
          <w:bCs/>
        </w:rPr>
      </w:pPr>
      <w:r w:rsidRPr="00420598">
        <w:rPr>
          <w:b/>
          <w:bCs/>
        </w:rPr>
        <w:t>Beneficial Ownership Disclosure Form…………………………………………………</w:t>
      </w:r>
      <w:r>
        <w:rPr>
          <w:b/>
          <w:bCs/>
        </w:rPr>
        <w:t xml:space="preserve"> </w:t>
      </w:r>
      <w:r w:rsidRPr="00420598">
        <w:rPr>
          <w:b/>
          <w:bCs/>
        </w:rPr>
        <w:t>147</w:t>
      </w:r>
    </w:p>
    <w:p w14:paraId="7C9ADCD5" w14:textId="77777777" w:rsidR="00BC0191" w:rsidRDefault="00BC0191">
      <w:pPr>
        <w:pStyle w:val="TOC1"/>
        <w:rPr>
          <w:rFonts w:asciiTheme="minorHAnsi" w:eastAsiaTheme="minorEastAsia" w:hAnsiTheme="minorHAnsi" w:cstheme="minorBidi"/>
          <w:b w:val="0"/>
          <w:sz w:val="22"/>
          <w:szCs w:val="22"/>
        </w:rPr>
      </w:pPr>
      <w:hyperlink w:anchor="_Toc135642887" w:history="1">
        <w:r w:rsidRPr="00F82376">
          <w:rPr>
            <w:rStyle w:val="Hyperlink"/>
            <w:sz w:val="22"/>
            <w:szCs w:val="22"/>
          </w:rPr>
          <w:t>Letter of Acceptance</w:t>
        </w:r>
        <w:r>
          <w:rPr>
            <w:webHidden/>
          </w:rPr>
          <w:tab/>
        </w:r>
        <w:r>
          <w:rPr>
            <w:webHidden/>
          </w:rPr>
          <w:fldChar w:fldCharType="begin"/>
        </w:r>
        <w:r>
          <w:rPr>
            <w:webHidden/>
          </w:rPr>
          <w:instrText xml:space="preserve"> PAGEREF _Toc135642887 \h </w:instrText>
        </w:r>
        <w:r>
          <w:rPr>
            <w:webHidden/>
          </w:rPr>
        </w:r>
        <w:r>
          <w:rPr>
            <w:webHidden/>
          </w:rPr>
          <w:fldChar w:fldCharType="separate"/>
        </w:r>
        <w:r>
          <w:rPr>
            <w:webHidden/>
            <w:sz w:val="22"/>
            <w:szCs w:val="22"/>
          </w:rPr>
          <w:t>148</w:t>
        </w:r>
        <w:r>
          <w:rPr>
            <w:webHidden/>
          </w:rPr>
          <w:fldChar w:fldCharType="end"/>
        </w:r>
      </w:hyperlink>
    </w:p>
    <w:p w14:paraId="5C16C632" w14:textId="77777777" w:rsidR="00BC0191" w:rsidRDefault="00BC0191">
      <w:pPr>
        <w:pStyle w:val="TOC1"/>
        <w:rPr>
          <w:rFonts w:asciiTheme="minorHAnsi" w:eastAsiaTheme="minorEastAsia" w:hAnsiTheme="minorHAnsi" w:cstheme="minorBidi"/>
          <w:b w:val="0"/>
          <w:sz w:val="22"/>
          <w:szCs w:val="22"/>
        </w:rPr>
      </w:pPr>
      <w:hyperlink w:anchor="_Toc135642888" w:history="1">
        <w:r w:rsidRPr="00F82376">
          <w:rPr>
            <w:rStyle w:val="Hyperlink"/>
            <w:sz w:val="22"/>
            <w:szCs w:val="22"/>
          </w:rPr>
          <w:t>Contract Agreement</w:t>
        </w:r>
        <w:r>
          <w:rPr>
            <w:webHidden/>
          </w:rPr>
          <w:tab/>
        </w:r>
        <w:r>
          <w:rPr>
            <w:webHidden/>
          </w:rPr>
          <w:fldChar w:fldCharType="begin"/>
        </w:r>
        <w:r>
          <w:rPr>
            <w:webHidden/>
          </w:rPr>
          <w:instrText xml:space="preserve"> PAGEREF _Toc135642888 \h </w:instrText>
        </w:r>
        <w:r>
          <w:rPr>
            <w:webHidden/>
          </w:rPr>
        </w:r>
        <w:r>
          <w:rPr>
            <w:webHidden/>
          </w:rPr>
          <w:fldChar w:fldCharType="separate"/>
        </w:r>
        <w:r>
          <w:rPr>
            <w:webHidden/>
            <w:sz w:val="22"/>
            <w:szCs w:val="22"/>
          </w:rPr>
          <w:t>149</w:t>
        </w:r>
        <w:r>
          <w:rPr>
            <w:webHidden/>
          </w:rPr>
          <w:fldChar w:fldCharType="end"/>
        </w:r>
      </w:hyperlink>
    </w:p>
    <w:p w14:paraId="70BE5EE0" w14:textId="77777777" w:rsidR="00BC0191" w:rsidRDefault="00BC0191">
      <w:pPr>
        <w:pStyle w:val="TOC1"/>
        <w:rPr>
          <w:rFonts w:asciiTheme="minorHAnsi" w:eastAsiaTheme="minorEastAsia" w:hAnsiTheme="minorHAnsi" w:cstheme="minorBidi"/>
          <w:b w:val="0"/>
          <w:sz w:val="22"/>
          <w:szCs w:val="22"/>
        </w:rPr>
      </w:pPr>
      <w:hyperlink w:anchor="_Toc135642889" w:history="1">
        <w:r w:rsidRPr="00F82376">
          <w:rPr>
            <w:rStyle w:val="Hyperlink"/>
            <w:sz w:val="22"/>
            <w:szCs w:val="22"/>
          </w:rPr>
          <w:t>Performance Security</w:t>
        </w:r>
        <w:r>
          <w:rPr>
            <w:webHidden/>
          </w:rPr>
          <w:tab/>
        </w:r>
        <w:r>
          <w:rPr>
            <w:webHidden/>
          </w:rPr>
          <w:fldChar w:fldCharType="begin"/>
        </w:r>
        <w:r>
          <w:rPr>
            <w:webHidden/>
          </w:rPr>
          <w:instrText xml:space="preserve"> PAGEREF _Toc135642889 \h </w:instrText>
        </w:r>
        <w:r>
          <w:rPr>
            <w:webHidden/>
          </w:rPr>
        </w:r>
        <w:r>
          <w:rPr>
            <w:webHidden/>
          </w:rPr>
          <w:fldChar w:fldCharType="separate"/>
        </w:r>
        <w:r>
          <w:rPr>
            <w:webHidden/>
            <w:sz w:val="22"/>
            <w:szCs w:val="22"/>
          </w:rPr>
          <w:t>151</w:t>
        </w:r>
        <w:r>
          <w:rPr>
            <w:webHidden/>
          </w:rPr>
          <w:fldChar w:fldCharType="end"/>
        </w:r>
      </w:hyperlink>
    </w:p>
    <w:p w14:paraId="524ABB19" w14:textId="77777777" w:rsidR="00BC0191" w:rsidRDefault="00BC0191">
      <w:pPr>
        <w:pStyle w:val="TOC1"/>
        <w:rPr>
          <w:rFonts w:asciiTheme="minorHAnsi" w:eastAsiaTheme="minorEastAsia" w:hAnsiTheme="minorHAnsi" w:cstheme="minorBidi"/>
          <w:b w:val="0"/>
          <w:sz w:val="22"/>
          <w:szCs w:val="22"/>
        </w:rPr>
      </w:pPr>
      <w:hyperlink w:anchor="_Toc135642890" w:history="1">
        <w:r w:rsidRPr="00F82376">
          <w:rPr>
            <w:rStyle w:val="Hyperlink"/>
            <w:sz w:val="22"/>
            <w:szCs w:val="22"/>
          </w:rPr>
          <w:t>Advance Payment Security</w:t>
        </w:r>
        <w:r>
          <w:rPr>
            <w:webHidden/>
          </w:rPr>
          <w:tab/>
        </w:r>
        <w:r>
          <w:rPr>
            <w:webHidden/>
          </w:rPr>
          <w:fldChar w:fldCharType="begin"/>
        </w:r>
        <w:r>
          <w:rPr>
            <w:webHidden/>
          </w:rPr>
          <w:instrText xml:space="preserve"> PAGEREF _Toc135642890 \h </w:instrText>
        </w:r>
        <w:r>
          <w:rPr>
            <w:webHidden/>
          </w:rPr>
        </w:r>
        <w:r>
          <w:rPr>
            <w:webHidden/>
          </w:rPr>
          <w:fldChar w:fldCharType="separate"/>
        </w:r>
        <w:r>
          <w:rPr>
            <w:webHidden/>
            <w:sz w:val="22"/>
            <w:szCs w:val="22"/>
          </w:rPr>
          <w:t>155</w:t>
        </w:r>
        <w:r>
          <w:rPr>
            <w:webHidden/>
          </w:rPr>
          <w:fldChar w:fldCharType="end"/>
        </w:r>
      </w:hyperlink>
    </w:p>
    <w:p w14:paraId="17F89483" w14:textId="77777777" w:rsidR="00BC0191" w:rsidRDefault="001E4C9A">
      <w:pPr>
        <w:rPr>
          <w:bCs/>
        </w:rPr>
      </w:pPr>
      <w:r w:rsidRPr="008E329A">
        <w:rPr>
          <w:bCs/>
        </w:rPr>
        <w:fldChar w:fldCharType="end"/>
      </w:r>
    </w:p>
    <w:p w14:paraId="366624AE" w14:textId="77777777" w:rsidR="00BC0191" w:rsidRDefault="001E4C9A">
      <w:pPr>
        <w:rPr>
          <w:bCs/>
        </w:rPr>
      </w:pPr>
      <w:r w:rsidRPr="008E329A">
        <w:br w:type="page"/>
      </w:r>
    </w:p>
    <w:p w14:paraId="0799FECE" w14:textId="77777777" w:rsidR="00630CE7" w:rsidRPr="008E329A" w:rsidRDefault="00630CE7" w:rsidP="00630CE7">
      <w:pPr>
        <w:pStyle w:val="SectionIXHeader"/>
      </w:pPr>
      <w:bookmarkStart w:id="730" w:name="_Toc454873451"/>
      <w:bookmarkStart w:id="731" w:name="_Toc473797916"/>
      <w:bookmarkStart w:id="732" w:name="_Toc135642886"/>
      <w:r w:rsidRPr="008E329A">
        <w:lastRenderedPageBreak/>
        <w:t>Notification of Intention to Award</w:t>
      </w:r>
      <w:bookmarkEnd w:id="730"/>
      <w:bookmarkEnd w:id="731"/>
      <w:bookmarkEnd w:id="732"/>
    </w:p>
    <w:p w14:paraId="39D0E546" w14:textId="77777777" w:rsidR="00630CE7" w:rsidRPr="008E329A" w:rsidRDefault="00630CE7" w:rsidP="00630CE7">
      <w:pPr>
        <w:spacing w:before="240"/>
        <w:rPr>
          <w:b/>
        </w:rPr>
      </w:pPr>
      <w:r w:rsidRPr="008E329A">
        <w:rPr>
          <w:b/>
        </w:rPr>
        <w:t>[</w:t>
      </w:r>
      <w:r w:rsidRPr="008E329A">
        <w:rPr>
          <w:b/>
          <w:i/>
        </w:rPr>
        <w:t xml:space="preserve">This Notification of Intention to Award shall be sent to each Bidder that submitted a Bid, </w:t>
      </w:r>
      <w:bookmarkStart w:id="733" w:name="_Hlk127272567"/>
      <w:r w:rsidRPr="008E329A">
        <w:rPr>
          <w:b/>
          <w:i/>
        </w:rPr>
        <w:t>unless the Bidder has previously received notice of exclusion from the process at an interim stage of the procurement process</w:t>
      </w:r>
      <w:bookmarkEnd w:id="733"/>
      <w:r w:rsidR="007672D8">
        <w:rPr>
          <w:b/>
          <w:i/>
        </w:rPr>
        <w:t>.</w:t>
      </w:r>
      <w:r w:rsidRPr="008E329A">
        <w:rPr>
          <w:b/>
        </w:rPr>
        <w:t>]</w:t>
      </w:r>
    </w:p>
    <w:p w14:paraId="1DF8905D" w14:textId="77777777" w:rsidR="00630CE7" w:rsidRPr="008E329A" w:rsidRDefault="00630CE7" w:rsidP="00630CE7">
      <w:pPr>
        <w:spacing w:before="240"/>
        <w:rPr>
          <w:b/>
        </w:rPr>
      </w:pPr>
      <w:r w:rsidRPr="008E329A">
        <w:rPr>
          <w:b/>
        </w:rPr>
        <w:t>[</w:t>
      </w:r>
      <w:r w:rsidRPr="008E329A">
        <w:rPr>
          <w:b/>
          <w:i/>
        </w:rPr>
        <w:t>Send this Notification to the Bidder’s Authorized Representative named in the Bidder Information Form</w:t>
      </w:r>
      <w:r w:rsidRPr="008E329A">
        <w:rPr>
          <w:b/>
        </w:rPr>
        <w:t>]</w:t>
      </w:r>
    </w:p>
    <w:p w14:paraId="63C702C5" w14:textId="77777777" w:rsidR="00630CE7" w:rsidRPr="008E329A" w:rsidRDefault="00630CE7" w:rsidP="00630CE7">
      <w:pPr>
        <w:pStyle w:val="Outline"/>
        <w:suppressAutoHyphens/>
        <w:spacing w:before="60" w:after="60"/>
        <w:rPr>
          <w:spacing w:val="-2"/>
          <w:kern w:val="0"/>
          <w:szCs w:val="24"/>
        </w:rPr>
      </w:pPr>
      <w:r w:rsidRPr="008E329A">
        <w:rPr>
          <w:szCs w:val="24"/>
        </w:rPr>
        <w:t xml:space="preserve">For the attention of </w:t>
      </w:r>
      <w:r w:rsidRPr="008E329A">
        <w:rPr>
          <w:spacing w:val="-2"/>
          <w:kern w:val="0"/>
          <w:szCs w:val="24"/>
        </w:rPr>
        <w:t xml:space="preserve">Bidder’s Authorized Representative </w:t>
      </w:r>
    </w:p>
    <w:p w14:paraId="64C2283D" w14:textId="77777777" w:rsidR="00630CE7" w:rsidRPr="008E329A" w:rsidRDefault="00630CE7" w:rsidP="00630CE7">
      <w:pPr>
        <w:pStyle w:val="Outline"/>
        <w:suppressAutoHyphens/>
        <w:spacing w:before="60" w:after="60"/>
        <w:rPr>
          <w:spacing w:val="-2"/>
          <w:kern w:val="0"/>
          <w:szCs w:val="24"/>
        </w:rPr>
      </w:pPr>
      <w:r w:rsidRPr="008E329A">
        <w:rPr>
          <w:spacing w:val="-2"/>
          <w:kern w:val="0"/>
          <w:szCs w:val="24"/>
        </w:rPr>
        <w:t xml:space="preserve">Name: </w:t>
      </w:r>
      <w:r w:rsidRPr="008E329A">
        <w:rPr>
          <w:i/>
          <w:spacing w:val="-2"/>
          <w:kern w:val="0"/>
          <w:szCs w:val="24"/>
        </w:rPr>
        <w:t>[insert Authorized Representative’s name]</w:t>
      </w:r>
    </w:p>
    <w:p w14:paraId="078EA2DA" w14:textId="77777777" w:rsidR="00630CE7" w:rsidRPr="008E329A" w:rsidRDefault="00630CE7" w:rsidP="00630CE7">
      <w:pPr>
        <w:suppressAutoHyphens/>
        <w:spacing w:before="60" w:after="60"/>
        <w:rPr>
          <w:b/>
          <w:spacing w:val="-2"/>
        </w:rPr>
      </w:pPr>
      <w:r w:rsidRPr="008E329A">
        <w:rPr>
          <w:spacing w:val="-2"/>
        </w:rPr>
        <w:t xml:space="preserve">Address: </w:t>
      </w:r>
      <w:r w:rsidRPr="008E329A">
        <w:rPr>
          <w:i/>
          <w:spacing w:val="-2"/>
        </w:rPr>
        <w:t>[insert Authorized Representative’s Address]</w:t>
      </w:r>
    </w:p>
    <w:p w14:paraId="060A2DE3" w14:textId="77777777" w:rsidR="00630CE7" w:rsidRPr="008E329A" w:rsidRDefault="00630CE7" w:rsidP="00630CE7">
      <w:pPr>
        <w:suppressAutoHyphens/>
        <w:spacing w:before="60" w:after="60"/>
        <w:rPr>
          <w:b/>
          <w:spacing w:val="-2"/>
        </w:rPr>
      </w:pPr>
      <w:r w:rsidRPr="008E329A">
        <w:rPr>
          <w:spacing w:val="-2"/>
        </w:rPr>
        <w:t xml:space="preserve">Telephone/Fax numbers: </w:t>
      </w:r>
      <w:r w:rsidRPr="008E329A">
        <w:rPr>
          <w:i/>
          <w:spacing w:val="-2"/>
        </w:rPr>
        <w:t>[insert Authorized Representative’s telephone/fax numbers]</w:t>
      </w:r>
    </w:p>
    <w:p w14:paraId="4F8F02C7" w14:textId="77777777" w:rsidR="00630CE7" w:rsidRPr="008E329A" w:rsidRDefault="00630CE7" w:rsidP="00630CE7">
      <w:r w:rsidRPr="008E329A">
        <w:rPr>
          <w:spacing w:val="-2"/>
        </w:rPr>
        <w:t xml:space="preserve">Email Address: </w:t>
      </w:r>
      <w:r w:rsidRPr="008E329A">
        <w:rPr>
          <w:i/>
          <w:spacing w:val="-2"/>
        </w:rPr>
        <w:t>[insert Authorized Representative’s email address]</w:t>
      </w:r>
    </w:p>
    <w:p w14:paraId="3C6A77AA" w14:textId="77777777" w:rsidR="00630CE7" w:rsidRPr="008E329A" w:rsidRDefault="00630CE7" w:rsidP="00630CE7">
      <w:pPr>
        <w:spacing w:before="240"/>
        <w:rPr>
          <w:b/>
          <w:i/>
        </w:rPr>
      </w:pPr>
      <w:r w:rsidRPr="008E329A">
        <w:rPr>
          <w:b/>
          <w:i/>
        </w:rPr>
        <w:t xml:space="preserve">[IMPORTANT: insert the date that this Notification is transmitted to Bidders. The Notification must be sent to all Bidders simultaneously. This means on the same date and as close to the same time as possible.]  </w:t>
      </w:r>
    </w:p>
    <w:p w14:paraId="5B7D99C3" w14:textId="77777777" w:rsidR="00630CE7" w:rsidRPr="008E329A" w:rsidRDefault="00630CE7" w:rsidP="00630CE7">
      <w:pPr>
        <w:spacing w:after="240"/>
      </w:pPr>
      <w:r w:rsidRPr="008E329A">
        <w:rPr>
          <w:b/>
        </w:rPr>
        <w:t>DATE OF TRANSMISSION</w:t>
      </w:r>
      <w:r w:rsidRPr="008E329A">
        <w:t>: This Notification is sent by: [</w:t>
      </w:r>
      <w:r w:rsidRPr="008E329A">
        <w:rPr>
          <w:i/>
        </w:rPr>
        <w:t>email/fax</w:t>
      </w:r>
      <w:r w:rsidRPr="008E329A">
        <w:t>] on [</w:t>
      </w:r>
      <w:r w:rsidRPr="008E329A">
        <w:rPr>
          <w:i/>
        </w:rPr>
        <w:t>date</w:t>
      </w:r>
      <w:r w:rsidRPr="008E329A">
        <w:t xml:space="preserve">] (local time) </w:t>
      </w:r>
    </w:p>
    <w:p w14:paraId="7C80A1FB" w14:textId="77777777" w:rsidR="00630CE7" w:rsidRPr="008E329A" w:rsidRDefault="00630CE7" w:rsidP="0015344D">
      <w:pPr>
        <w:spacing w:before="240" w:after="240"/>
        <w:ind w:right="288"/>
        <w:rPr>
          <w:b/>
          <w:bCs/>
          <w:sz w:val="48"/>
          <w:szCs w:val="48"/>
        </w:rPr>
      </w:pPr>
      <w:r w:rsidRPr="008E329A">
        <w:rPr>
          <w:b/>
          <w:bCs/>
          <w:sz w:val="48"/>
          <w:szCs w:val="48"/>
        </w:rPr>
        <w:t>Notification of Intention to Award</w:t>
      </w:r>
    </w:p>
    <w:p w14:paraId="6DD319B6" w14:textId="77777777" w:rsidR="00630CE7" w:rsidRPr="008E329A" w:rsidRDefault="00630CE7" w:rsidP="00630CE7">
      <w:pPr>
        <w:rPr>
          <w:i/>
          <w:color w:val="000000" w:themeColor="text1"/>
        </w:rPr>
      </w:pPr>
      <w:r w:rsidRPr="008E329A">
        <w:rPr>
          <w:b/>
          <w:iCs/>
          <w:color w:val="000000" w:themeColor="text1"/>
        </w:rPr>
        <w:t>Purchaser</w:t>
      </w:r>
      <w:r w:rsidRPr="008E329A">
        <w:rPr>
          <w:b/>
          <w:color w:val="000000" w:themeColor="text1"/>
        </w:rPr>
        <w:t xml:space="preserve">: </w:t>
      </w:r>
      <w:r w:rsidRPr="008E329A">
        <w:rPr>
          <w:i/>
          <w:color w:val="000000" w:themeColor="text1"/>
        </w:rPr>
        <w:t>[insert the name of the Purchaser]</w:t>
      </w:r>
    </w:p>
    <w:p w14:paraId="568E3AF3" w14:textId="77777777" w:rsidR="00630CE7" w:rsidRPr="008E329A" w:rsidRDefault="00630CE7" w:rsidP="00630CE7">
      <w:pPr>
        <w:rPr>
          <w:bCs/>
          <w:i/>
          <w:iCs/>
          <w:color w:val="000000" w:themeColor="text1"/>
        </w:rPr>
      </w:pPr>
      <w:r w:rsidRPr="008E329A">
        <w:rPr>
          <w:b/>
          <w:color w:val="000000" w:themeColor="text1"/>
        </w:rPr>
        <w:t>Project:</w:t>
      </w:r>
      <w:r w:rsidRPr="008E329A">
        <w:rPr>
          <w:b/>
          <w:bCs/>
          <w:i/>
          <w:iCs/>
          <w:color w:val="000000" w:themeColor="text1"/>
        </w:rPr>
        <w:t xml:space="preserve"> </w:t>
      </w:r>
      <w:r w:rsidRPr="008E329A">
        <w:rPr>
          <w:bCs/>
          <w:i/>
          <w:iCs/>
          <w:color w:val="000000" w:themeColor="text1"/>
        </w:rPr>
        <w:t>[insert name of project]</w:t>
      </w:r>
    </w:p>
    <w:p w14:paraId="29786268" w14:textId="77777777" w:rsidR="00630CE7" w:rsidRPr="008E329A" w:rsidRDefault="00630CE7" w:rsidP="00630CE7">
      <w:pPr>
        <w:rPr>
          <w:b/>
          <w:i/>
          <w:color w:val="000000" w:themeColor="text1"/>
        </w:rPr>
      </w:pPr>
      <w:r w:rsidRPr="008E329A">
        <w:rPr>
          <w:b/>
          <w:iCs/>
          <w:color w:val="000000" w:themeColor="text1"/>
        </w:rPr>
        <w:t>Contract title</w:t>
      </w:r>
      <w:r w:rsidRPr="008E329A">
        <w:rPr>
          <w:b/>
          <w:color w:val="000000" w:themeColor="text1"/>
        </w:rPr>
        <w:t xml:space="preserve">: </w:t>
      </w:r>
      <w:r w:rsidRPr="008E329A">
        <w:rPr>
          <w:i/>
          <w:color w:val="000000" w:themeColor="text1"/>
        </w:rPr>
        <w:t>[insert the name of the contract]</w:t>
      </w:r>
    </w:p>
    <w:p w14:paraId="0A63F95D" w14:textId="77777777" w:rsidR="00630CE7" w:rsidRPr="008E329A" w:rsidRDefault="00630CE7" w:rsidP="00630CE7">
      <w:pPr>
        <w:ind w:right="-540"/>
        <w:rPr>
          <w:i/>
          <w:color w:val="000000" w:themeColor="text1"/>
        </w:rPr>
      </w:pPr>
      <w:r w:rsidRPr="008E329A">
        <w:rPr>
          <w:b/>
          <w:color w:val="000000" w:themeColor="text1"/>
        </w:rPr>
        <w:t xml:space="preserve">Country: </w:t>
      </w:r>
      <w:r w:rsidRPr="008E329A">
        <w:rPr>
          <w:i/>
          <w:color w:val="000000" w:themeColor="text1"/>
        </w:rPr>
        <w:t>[insert country where RFB is issued]</w:t>
      </w:r>
    </w:p>
    <w:p w14:paraId="38622680" w14:textId="77777777" w:rsidR="00630CE7" w:rsidRPr="008E329A" w:rsidRDefault="00630CE7" w:rsidP="00630CE7">
      <w:pPr>
        <w:rPr>
          <w:i/>
          <w:color w:val="000000" w:themeColor="text1"/>
        </w:rPr>
      </w:pPr>
      <w:r w:rsidRPr="008E329A">
        <w:rPr>
          <w:b/>
          <w:color w:val="000000" w:themeColor="text1"/>
        </w:rPr>
        <w:t>Loan No. /Credit No. / Grant No.:</w:t>
      </w:r>
      <w:r w:rsidRPr="008E329A">
        <w:rPr>
          <w:i/>
          <w:color w:val="000000" w:themeColor="text1"/>
        </w:rPr>
        <w:t xml:space="preserve"> [insert reference number for loan/credit/grant]</w:t>
      </w:r>
    </w:p>
    <w:p w14:paraId="286BBB71" w14:textId="77777777" w:rsidR="00630CE7" w:rsidRPr="008E329A" w:rsidRDefault="00630CE7" w:rsidP="00630CE7">
      <w:pPr>
        <w:rPr>
          <w:b/>
          <w:color w:val="000000" w:themeColor="text1"/>
        </w:rPr>
      </w:pPr>
      <w:r w:rsidRPr="008E329A">
        <w:rPr>
          <w:b/>
          <w:color w:val="000000" w:themeColor="text1"/>
        </w:rPr>
        <w:t xml:space="preserve">RFB No: </w:t>
      </w:r>
      <w:r w:rsidRPr="008E329A">
        <w:rPr>
          <w:i/>
          <w:color w:val="000000" w:themeColor="text1"/>
        </w:rPr>
        <w:t>[insert RFB reference number from Procurement Plan]</w:t>
      </w:r>
    </w:p>
    <w:p w14:paraId="4802A7B5" w14:textId="77777777" w:rsidR="00630CE7" w:rsidRPr="008E329A" w:rsidRDefault="00630CE7" w:rsidP="00630CE7">
      <w:pPr>
        <w:pStyle w:val="BodyTextIndent"/>
        <w:spacing w:before="240" w:after="240"/>
        <w:ind w:left="0" w:right="288"/>
        <w:rPr>
          <w:iCs/>
        </w:rPr>
      </w:pPr>
      <w:r w:rsidRPr="008E329A">
        <w:rPr>
          <w:iCs/>
        </w:rPr>
        <w:t>This Notification of Intention to Award (Notification) notifies you of our decision to award the above contract. The transmission of this Notification begins the Standstill Period. During the Standstill Period you may:</w:t>
      </w:r>
    </w:p>
    <w:p w14:paraId="28E89370" w14:textId="77777777" w:rsidR="00630CE7" w:rsidRPr="008E329A" w:rsidRDefault="00630CE7" w:rsidP="00F2630D">
      <w:pPr>
        <w:pStyle w:val="BodyTextIndent"/>
        <w:numPr>
          <w:ilvl w:val="0"/>
          <w:numId w:val="125"/>
        </w:numPr>
        <w:spacing w:before="240" w:after="240"/>
        <w:ind w:right="288"/>
        <w:rPr>
          <w:iCs/>
        </w:rPr>
      </w:pPr>
      <w:r w:rsidRPr="008E329A">
        <w:rPr>
          <w:iCs/>
        </w:rPr>
        <w:t>request a debriefing in relation to the evaluation of your Bid, and/or</w:t>
      </w:r>
    </w:p>
    <w:p w14:paraId="7D6CEA81" w14:textId="77777777" w:rsidR="00630CE7" w:rsidRPr="008E329A" w:rsidRDefault="00630CE7" w:rsidP="00F2630D">
      <w:pPr>
        <w:pStyle w:val="BodyTextIndent"/>
        <w:numPr>
          <w:ilvl w:val="0"/>
          <w:numId w:val="125"/>
        </w:numPr>
        <w:spacing w:before="240" w:after="240"/>
        <w:ind w:right="288"/>
        <w:rPr>
          <w:iCs/>
        </w:rPr>
      </w:pPr>
      <w:r w:rsidRPr="008E329A">
        <w:rPr>
          <w:iCs/>
        </w:rPr>
        <w:t>submit a Procurement-related Complaint in relation to the decision to award the contract.</w:t>
      </w:r>
    </w:p>
    <w:p w14:paraId="566D4741" w14:textId="77777777" w:rsidR="00630CE7" w:rsidRPr="008E329A" w:rsidRDefault="00630CE7" w:rsidP="00F2630D">
      <w:pPr>
        <w:pStyle w:val="BodyTextIndent"/>
        <w:numPr>
          <w:ilvl w:val="0"/>
          <w:numId w:val="123"/>
        </w:numPr>
        <w:spacing w:before="240" w:after="120"/>
        <w:ind w:left="284" w:right="289" w:hanging="284"/>
        <w:rPr>
          <w:b/>
          <w:iCs/>
        </w:rPr>
      </w:pPr>
      <w:r w:rsidRPr="008E329A">
        <w:rPr>
          <w:b/>
          <w:iCs/>
        </w:rPr>
        <w:t>The successful Bidder</w:t>
      </w:r>
    </w:p>
    <w:tbl>
      <w:tblPr>
        <w:tblStyle w:val="TableGrid"/>
        <w:tblW w:w="9067" w:type="dxa"/>
        <w:tblLayout w:type="fixed"/>
        <w:tblLook w:val="04A0" w:firstRow="1" w:lastRow="0" w:firstColumn="1" w:lastColumn="0" w:noHBand="0" w:noVBand="1"/>
      </w:tblPr>
      <w:tblGrid>
        <w:gridCol w:w="2122"/>
        <w:gridCol w:w="6945"/>
      </w:tblGrid>
      <w:tr w:rsidR="00630CE7" w:rsidRPr="008E329A" w14:paraId="49721C26" w14:textId="77777777" w:rsidTr="00313FF2">
        <w:tc>
          <w:tcPr>
            <w:tcW w:w="2122" w:type="dxa"/>
            <w:shd w:val="clear" w:color="auto" w:fill="C6D9F1" w:themeFill="text2" w:themeFillTint="33"/>
          </w:tcPr>
          <w:p w14:paraId="39537423" w14:textId="77777777" w:rsidR="00630CE7" w:rsidRPr="008E329A" w:rsidRDefault="00630CE7" w:rsidP="00313FF2">
            <w:pPr>
              <w:pStyle w:val="BodyTextIndent"/>
              <w:spacing w:before="120" w:after="120"/>
              <w:ind w:left="0"/>
              <w:jc w:val="left"/>
              <w:rPr>
                <w:b/>
                <w:iCs/>
              </w:rPr>
            </w:pPr>
            <w:r w:rsidRPr="008E329A">
              <w:rPr>
                <w:b/>
                <w:iCs/>
              </w:rPr>
              <w:t>Name:</w:t>
            </w:r>
          </w:p>
        </w:tc>
        <w:tc>
          <w:tcPr>
            <w:tcW w:w="6945" w:type="dxa"/>
            <w:vAlign w:val="center"/>
          </w:tcPr>
          <w:p w14:paraId="519B2F4A" w14:textId="77777777" w:rsidR="00630CE7" w:rsidRPr="008E329A" w:rsidRDefault="00630CE7" w:rsidP="00313FF2">
            <w:pPr>
              <w:pStyle w:val="BodyTextIndent"/>
              <w:spacing w:before="120" w:after="120"/>
              <w:ind w:left="0"/>
              <w:jc w:val="left"/>
              <w:rPr>
                <w:iCs/>
              </w:rPr>
            </w:pPr>
            <w:r w:rsidRPr="008E329A">
              <w:rPr>
                <w:iCs/>
              </w:rPr>
              <w:t>[</w:t>
            </w:r>
            <w:r w:rsidRPr="008E329A">
              <w:rPr>
                <w:i/>
                <w:iCs/>
              </w:rPr>
              <w:t>insert name</w:t>
            </w:r>
            <w:r w:rsidRPr="008E329A">
              <w:t xml:space="preserve"> </w:t>
            </w:r>
            <w:r w:rsidRPr="008E329A">
              <w:rPr>
                <w:i/>
                <w:iCs/>
              </w:rPr>
              <w:t>of successful Bidder</w:t>
            </w:r>
            <w:r w:rsidRPr="008E329A">
              <w:rPr>
                <w:iCs/>
              </w:rPr>
              <w:t>]</w:t>
            </w:r>
          </w:p>
        </w:tc>
      </w:tr>
      <w:tr w:rsidR="00630CE7" w:rsidRPr="008E329A" w14:paraId="48F8F851" w14:textId="77777777" w:rsidTr="00313FF2">
        <w:tc>
          <w:tcPr>
            <w:tcW w:w="2122" w:type="dxa"/>
            <w:shd w:val="clear" w:color="auto" w:fill="C6D9F1" w:themeFill="text2" w:themeFillTint="33"/>
          </w:tcPr>
          <w:p w14:paraId="39AEB7B8" w14:textId="77777777" w:rsidR="00630CE7" w:rsidRPr="008E329A" w:rsidRDefault="00630CE7" w:rsidP="00313FF2">
            <w:pPr>
              <w:pStyle w:val="BodyTextIndent"/>
              <w:spacing w:before="120" w:after="120"/>
              <w:ind w:left="0"/>
              <w:jc w:val="left"/>
              <w:rPr>
                <w:b/>
                <w:iCs/>
              </w:rPr>
            </w:pPr>
            <w:r w:rsidRPr="008E329A">
              <w:rPr>
                <w:b/>
                <w:iCs/>
              </w:rPr>
              <w:t>Address:</w:t>
            </w:r>
          </w:p>
        </w:tc>
        <w:tc>
          <w:tcPr>
            <w:tcW w:w="6945" w:type="dxa"/>
            <w:vAlign w:val="center"/>
          </w:tcPr>
          <w:p w14:paraId="7ECAE67B" w14:textId="77777777" w:rsidR="00630CE7" w:rsidRPr="008E329A" w:rsidRDefault="00630CE7" w:rsidP="00313FF2">
            <w:pPr>
              <w:pStyle w:val="BodyTextIndent"/>
              <w:spacing w:before="120" w:after="120"/>
              <w:ind w:left="0"/>
              <w:jc w:val="left"/>
              <w:rPr>
                <w:iCs/>
              </w:rPr>
            </w:pPr>
            <w:r w:rsidRPr="008E329A">
              <w:rPr>
                <w:iCs/>
              </w:rPr>
              <w:t>[</w:t>
            </w:r>
            <w:r w:rsidRPr="008E329A">
              <w:rPr>
                <w:i/>
                <w:iCs/>
              </w:rPr>
              <w:t>insert address</w:t>
            </w:r>
            <w:r w:rsidRPr="008E329A">
              <w:t xml:space="preserve"> </w:t>
            </w:r>
            <w:r w:rsidRPr="008E329A">
              <w:rPr>
                <w:i/>
                <w:iCs/>
              </w:rPr>
              <w:t>of the successful Bidder</w:t>
            </w:r>
            <w:r w:rsidRPr="008E329A">
              <w:rPr>
                <w:iCs/>
              </w:rPr>
              <w:t>]</w:t>
            </w:r>
          </w:p>
        </w:tc>
      </w:tr>
      <w:tr w:rsidR="00630CE7" w:rsidRPr="008E329A" w14:paraId="6F123B72" w14:textId="77777777" w:rsidTr="00313FF2">
        <w:tc>
          <w:tcPr>
            <w:tcW w:w="2122" w:type="dxa"/>
            <w:shd w:val="clear" w:color="auto" w:fill="C6D9F1" w:themeFill="text2" w:themeFillTint="33"/>
          </w:tcPr>
          <w:p w14:paraId="125B0A2E" w14:textId="77777777" w:rsidR="00630CE7" w:rsidRPr="008E329A" w:rsidRDefault="00630CE7" w:rsidP="00313FF2">
            <w:pPr>
              <w:pStyle w:val="BodyTextIndent"/>
              <w:spacing w:before="120" w:after="120"/>
              <w:ind w:left="0"/>
              <w:jc w:val="left"/>
              <w:rPr>
                <w:b/>
                <w:iCs/>
              </w:rPr>
            </w:pPr>
            <w:r w:rsidRPr="008E329A">
              <w:rPr>
                <w:b/>
                <w:iCs/>
              </w:rPr>
              <w:t>Contract price:</w:t>
            </w:r>
          </w:p>
        </w:tc>
        <w:tc>
          <w:tcPr>
            <w:tcW w:w="6945" w:type="dxa"/>
            <w:vAlign w:val="center"/>
          </w:tcPr>
          <w:p w14:paraId="49A23684" w14:textId="77777777" w:rsidR="00630CE7" w:rsidRPr="008E329A" w:rsidRDefault="00630CE7" w:rsidP="00313FF2">
            <w:pPr>
              <w:pStyle w:val="BodyTextIndent"/>
              <w:spacing w:before="120" w:after="120"/>
              <w:ind w:left="0"/>
              <w:jc w:val="left"/>
              <w:rPr>
                <w:iCs/>
              </w:rPr>
            </w:pPr>
            <w:r w:rsidRPr="008E329A">
              <w:rPr>
                <w:iCs/>
              </w:rPr>
              <w:t>[</w:t>
            </w:r>
            <w:r w:rsidRPr="008E329A">
              <w:rPr>
                <w:i/>
                <w:iCs/>
              </w:rPr>
              <w:t>insert contract price</w:t>
            </w:r>
            <w:r w:rsidRPr="008E329A">
              <w:t xml:space="preserve"> </w:t>
            </w:r>
            <w:r w:rsidRPr="008E329A">
              <w:rPr>
                <w:i/>
                <w:iCs/>
              </w:rPr>
              <w:t>of the successful Bid</w:t>
            </w:r>
            <w:r w:rsidRPr="008E329A">
              <w:rPr>
                <w:iCs/>
              </w:rPr>
              <w:t>]</w:t>
            </w:r>
          </w:p>
        </w:tc>
      </w:tr>
      <w:tr w:rsidR="00621B97" w:rsidRPr="008E329A" w14:paraId="1C65E6CF" w14:textId="77777777" w:rsidTr="00313FF2">
        <w:tc>
          <w:tcPr>
            <w:tcW w:w="2122" w:type="dxa"/>
            <w:shd w:val="clear" w:color="auto" w:fill="C6D9F1" w:themeFill="text2" w:themeFillTint="33"/>
          </w:tcPr>
          <w:p w14:paraId="297F67EC" w14:textId="77777777" w:rsidR="00621B97" w:rsidRPr="001A5FBC" w:rsidRDefault="00621B97" w:rsidP="00313FF2">
            <w:pPr>
              <w:pStyle w:val="BodyTextIndent"/>
              <w:spacing w:before="120" w:after="120"/>
              <w:ind w:left="0"/>
              <w:jc w:val="left"/>
              <w:rPr>
                <w:b/>
                <w:bCs/>
                <w:iCs/>
              </w:rPr>
            </w:pPr>
            <w:r w:rsidRPr="00BC28BD">
              <w:rPr>
                <w:b/>
                <w:bCs/>
                <w:iCs/>
                <w:noProof/>
              </w:rPr>
              <w:lastRenderedPageBreak/>
              <w:t>Total combined score:</w:t>
            </w:r>
          </w:p>
        </w:tc>
        <w:tc>
          <w:tcPr>
            <w:tcW w:w="6945" w:type="dxa"/>
            <w:vAlign w:val="center"/>
          </w:tcPr>
          <w:p w14:paraId="17C2849B" w14:textId="77777777" w:rsidR="00621B97" w:rsidRPr="008E329A" w:rsidRDefault="00621B97" w:rsidP="00313FF2">
            <w:pPr>
              <w:pStyle w:val="BodyTextIndent"/>
              <w:spacing w:before="120" w:after="120"/>
              <w:ind w:left="0"/>
              <w:jc w:val="left"/>
              <w:rPr>
                <w:iCs/>
              </w:rPr>
            </w:pPr>
            <w:r w:rsidRPr="00191C6E">
              <w:rPr>
                <w:i/>
                <w:iCs/>
                <w:noProof/>
              </w:rPr>
              <w:t xml:space="preserve">[insert the total combined score of the successful </w:t>
            </w:r>
            <w:r w:rsidRPr="00B9245F">
              <w:rPr>
                <w:i/>
                <w:iCs/>
                <w:noProof/>
              </w:rPr>
              <w:t>Bidder</w:t>
            </w:r>
            <w:r w:rsidRPr="00191C6E">
              <w:rPr>
                <w:i/>
                <w:iCs/>
                <w:noProof/>
              </w:rPr>
              <w:t>]</w:t>
            </w:r>
          </w:p>
        </w:tc>
      </w:tr>
    </w:tbl>
    <w:p w14:paraId="0C544508" w14:textId="77777777" w:rsidR="00630CE7" w:rsidRDefault="00630CE7" w:rsidP="00F2630D">
      <w:pPr>
        <w:pStyle w:val="BodyTextIndent"/>
        <w:numPr>
          <w:ilvl w:val="0"/>
          <w:numId w:val="123"/>
        </w:numPr>
        <w:spacing w:before="240" w:after="120"/>
        <w:ind w:left="284" w:right="289" w:hanging="284"/>
        <w:rPr>
          <w:b/>
          <w:i/>
          <w:iCs/>
        </w:rPr>
      </w:pPr>
      <w:r w:rsidRPr="008E329A">
        <w:rPr>
          <w:b/>
          <w:iCs/>
        </w:rPr>
        <w:t xml:space="preserve">Other Bidders </w:t>
      </w:r>
      <w:r w:rsidRPr="008E329A">
        <w:rPr>
          <w:b/>
          <w:i/>
          <w:iCs/>
        </w:rPr>
        <w:t>[INSTRUCTIONS: insert names of all Bidders that submitted a Bid</w:t>
      </w:r>
      <w:r w:rsidR="00F75877">
        <w:rPr>
          <w:b/>
          <w:i/>
          <w:iCs/>
          <w:noProof/>
        </w:rPr>
        <w:t>,</w:t>
      </w:r>
      <w:r w:rsidR="00F75877" w:rsidRPr="00191C6E">
        <w:rPr>
          <w:b/>
          <w:i/>
          <w:iCs/>
          <w:noProof/>
        </w:rPr>
        <w:t xml:space="preserve"> </w:t>
      </w:r>
      <w:bookmarkStart w:id="734" w:name="_Hlk116579485"/>
      <w:bookmarkStart w:id="735" w:name="_Hlk127272623"/>
      <w:r w:rsidR="00F75877">
        <w:rPr>
          <w:b/>
          <w:i/>
          <w:iCs/>
          <w:noProof/>
        </w:rPr>
        <w:t>Bid</w:t>
      </w:r>
      <w:r w:rsidR="00F75877" w:rsidRPr="00191C6E">
        <w:rPr>
          <w:b/>
          <w:i/>
          <w:iCs/>
          <w:noProof/>
        </w:rPr>
        <w:t xml:space="preserve"> price</w:t>
      </w:r>
      <w:r w:rsidR="00F75877">
        <w:rPr>
          <w:b/>
          <w:i/>
          <w:iCs/>
          <w:noProof/>
        </w:rPr>
        <w:t>s</w:t>
      </w:r>
      <w:r w:rsidR="00F75877" w:rsidRPr="00191C6E">
        <w:rPr>
          <w:b/>
          <w:i/>
          <w:iCs/>
          <w:noProof/>
        </w:rPr>
        <w:t xml:space="preserve"> as read out</w:t>
      </w:r>
      <w:r w:rsidR="00F75877">
        <w:rPr>
          <w:b/>
          <w:i/>
          <w:iCs/>
          <w:noProof/>
        </w:rPr>
        <w:t xml:space="preserve"> and evaluated, technical scores and  combined scores</w:t>
      </w:r>
      <w:bookmarkEnd w:id="734"/>
      <w:r w:rsidR="00F75877" w:rsidRPr="00191C6E">
        <w:rPr>
          <w:b/>
          <w:i/>
          <w:iCs/>
          <w:noProof/>
        </w:rPr>
        <w:t>.</w:t>
      </w:r>
      <w:bookmarkEnd w:id="735"/>
      <w:r w:rsidRPr="008E329A">
        <w:rPr>
          <w:b/>
          <w:i/>
          <w:iCs/>
        </w:rPr>
        <w:t>]</w:t>
      </w:r>
    </w:p>
    <w:tbl>
      <w:tblPr>
        <w:tblStyle w:val="TableGrid"/>
        <w:tblW w:w="8990" w:type="dxa"/>
        <w:tblLook w:val="04A0" w:firstRow="1" w:lastRow="0" w:firstColumn="1" w:lastColumn="0" w:noHBand="0" w:noVBand="1"/>
      </w:tblPr>
      <w:tblGrid>
        <w:gridCol w:w="1910"/>
        <w:gridCol w:w="1607"/>
        <w:gridCol w:w="1478"/>
        <w:gridCol w:w="1851"/>
        <w:gridCol w:w="2144"/>
      </w:tblGrid>
      <w:tr w:rsidR="007672D8" w:rsidRPr="00631E94" w14:paraId="6519CA0C" w14:textId="77777777" w:rsidTr="00BC28BD">
        <w:tc>
          <w:tcPr>
            <w:tcW w:w="1910" w:type="dxa"/>
            <w:shd w:val="clear" w:color="auto" w:fill="C6D9F1" w:themeFill="text2" w:themeFillTint="33"/>
            <w:vAlign w:val="center"/>
          </w:tcPr>
          <w:p w14:paraId="17E8EF5E" w14:textId="77777777" w:rsidR="007672D8" w:rsidRPr="00166F92" w:rsidRDefault="007672D8" w:rsidP="00BC335E">
            <w:pPr>
              <w:pStyle w:val="BodyTextIndent"/>
              <w:spacing w:before="60" w:after="60"/>
              <w:ind w:left="0" w:right="33"/>
              <w:jc w:val="center"/>
              <w:rPr>
                <w:b/>
                <w:iCs/>
              </w:rPr>
            </w:pPr>
            <w:r w:rsidRPr="00166F92">
              <w:rPr>
                <w:b/>
                <w:iCs/>
              </w:rPr>
              <w:t>Name of Bidder</w:t>
            </w:r>
          </w:p>
        </w:tc>
        <w:tc>
          <w:tcPr>
            <w:tcW w:w="1607" w:type="dxa"/>
            <w:shd w:val="clear" w:color="auto" w:fill="C6D9F1" w:themeFill="text2" w:themeFillTint="33"/>
          </w:tcPr>
          <w:p w14:paraId="5E33AA1C" w14:textId="77777777" w:rsidR="007672D8" w:rsidRPr="00166F92" w:rsidRDefault="007672D8" w:rsidP="00BC335E">
            <w:pPr>
              <w:pStyle w:val="BodyTextIndent"/>
              <w:spacing w:before="60" w:after="60"/>
              <w:ind w:left="0" w:right="33"/>
              <w:jc w:val="center"/>
              <w:rPr>
                <w:b/>
                <w:iCs/>
              </w:rPr>
            </w:pPr>
            <w:r w:rsidRPr="00631E94">
              <w:rPr>
                <w:b/>
                <w:iCs/>
              </w:rPr>
              <w:t>Technical Score</w:t>
            </w:r>
          </w:p>
        </w:tc>
        <w:tc>
          <w:tcPr>
            <w:tcW w:w="1478" w:type="dxa"/>
            <w:shd w:val="clear" w:color="auto" w:fill="C6D9F1" w:themeFill="text2" w:themeFillTint="33"/>
          </w:tcPr>
          <w:p w14:paraId="7F11E084" w14:textId="77777777" w:rsidR="00B54A9C" w:rsidRDefault="00B54A9C" w:rsidP="00BC28BD">
            <w:pPr>
              <w:pStyle w:val="BodyTextIndent"/>
              <w:ind w:left="0" w:right="29"/>
              <w:jc w:val="center"/>
              <w:rPr>
                <w:b/>
                <w:bCs/>
              </w:rPr>
            </w:pPr>
          </w:p>
          <w:p w14:paraId="6BDF1AD1" w14:textId="77777777" w:rsidR="007672D8" w:rsidRPr="00631E94" w:rsidRDefault="007672D8">
            <w:pPr>
              <w:pStyle w:val="BodyTextIndent"/>
              <w:ind w:left="0" w:right="29"/>
              <w:jc w:val="center"/>
              <w:rPr>
                <w:b/>
                <w:bCs/>
              </w:rPr>
            </w:pPr>
            <w:r>
              <w:rPr>
                <w:b/>
                <w:bCs/>
              </w:rPr>
              <w:t>Bid Price</w:t>
            </w:r>
          </w:p>
        </w:tc>
        <w:tc>
          <w:tcPr>
            <w:tcW w:w="1851" w:type="dxa"/>
            <w:shd w:val="clear" w:color="auto" w:fill="C6D9F1" w:themeFill="text2" w:themeFillTint="33"/>
            <w:vAlign w:val="center"/>
          </w:tcPr>
          <w:p w14:paraId="6914AF4C" w14:textId="77777777" w:rsidR="007672D8" w:rsidRPr="00166F92" w:rsidRDefault="007672D8" w:rsidP="00BC335E">
            <w:pPr>
              <w:pStyle w:val="BodyTextIndent"/>
              <w:ind w:left="0" w:right="29"/>
              <w:jc w:val="center"/>
              <w:rPr>
                <w:b/>
                <w:iCs/>
              </w:rPr>
            </w:pPr>
            <w:r w:rsidRPr="00631E94">
              <w:rPr>
                <w:b/>
                <w:bCs/>
              </w:rPr>
              <w:t xml:space="preserve">Evaluated Bid </w:t>
            </w:r>
            <w:r w:rsidRPr="00631E94">
              <w:rPr>
                <w:b/>
                <w:bCs/>
                <w:iCs/>
                <w:noProof/>
              </w:rPr>
              <w:t>Cost</w:t>
            </w:r>
          </w:p>
        </w:tc>
        <w:tc>
          <w:tcPr>
            <w:tcW w:w="2144" w:type="dxa"/>
            <w:shd w:val="clear" w:color="auto" w:fill="C6D9F1" w:themeFill="text2" w:themeFillTint="33"/>
            <w:vAlign w:val="center"/>
          </w:tcPr>
          <w:p w14:paraId="5995DBB0" w14:textId="77777777" w:rsidR="007672D8" w:rsidRPr="00631E94" w:rsidRDefault="007672D8" w:rsidP="00BC335E">
            <w:pPr>
              <w:pStyle w:val="BodyTextIndent"/>
              <w:ind w:left="0"/>
              <w:jc w:val="center"/>
              <w:rPr>
                <w:b/>
                <w:bCs/>
                <w:iCs/>
              </w:rPr>
            </w:pPr>
            <w:r w:rsidRPr="00631E94">
              <w:rPr>
                <w:b/>
                <w:bCs/>
                <w:iCs/>
                <w:noProof/>
              </w:rPr>
              <w:t>Combined Score</w:t>
            </w:r>
          </w:p>
        </w:tc>
      </w:tr>
      <w:tr w:rsidR="007672D8" w:rsidRPr="00166F92" w14:paraId="0E3D164F" w14:textId="77777777" w:rsidTr="00BC28BD">
        <w:tc>
          <w:tcPr>
            <w:tcW w:w="1910" w:type="dxa"/>
            <w:vAlign w:val="center"/>
          </w:tcPr>
          <w:p w14:paraId="296929C5" w14:textId="77777777" w:rsidR="007672D8" w:rsidRPr="00166F92" w:rsidRDefault="007672D8" w:rsidP="00BC335E">
            <w:r w:rsidRPr="00166F92">
              <w:rPr>
                <w:iCs/>
              </w:rPr>
              <w:t>[</w:t>
            </w:r>
            <w:r w:rsidRPr="00166F92">
              <w:rPr>
                <w:i/>
                <w:iCs/>
              </w:rPr>
              <w:t>insert name</w:t>
            </w:r>
            <w:r w:rsidRPr="00166F92">
              <w:rPr>
                <w:iCs/>
              </w:rPr>
              <w:t>]</w:t>
            </w:r>
          </w:p>
        </w:tc>
        <w:tc>
          <w:tcPr>
            <w:tcW w:w="1607" w:type="dxa"/>
          </w:tcPr>
          <w:p w14:paraId="42742443" w14:textId="77777777" w:rsidR="007672D8" w:rsidRPr="00166F92" w:rsidRDefault="007672D8" w:rsidP="00BC335E">
            <w:pPr>
              <w:pStyle w:val="BodyTextIndent"/>
              <w:spacing w:before="120" w:after="120"/>
              <w:ind w:left="0" w:right="33"/>
              <w:jc w:val="center"/>
              <w:rPr>
                <w:iCs/>
              </w:rPr>
            </w:pPr>
            <w:r w:rsidRPr="00191C6E">
              <w:rPr>
                <w:i/>
                <w:iCs/>
                <w:noProof/>
              </w:rPr>
              <w:t>[insert Technical score]</w:t>
            </w:r>
          </w:p>
        </w:tc>
        <w:tc>
          <w:tcPr>
            <w:tcW w:w="1478" w:type="dxa"/>
          </w:tcPr>
          <w:p w14:paraId="7C9FF2EE" w14:textId="77777777" w:rsidR="007672D8" w:rsidRPr="00CE72F5" w:rsidRDefault="00B54A9C" w:rsidP="00BC335E">
            <w:pPr>
              <w:pStyle w:val="BodyTextIndent"/>
              <w:spacing w:before="120" w:after="120"/>
              <w:ind w:left="0" w:right="33"/>
              <w:jc w:val="center"/>
              <w:rPr>
                <w:i/>
              </w:rPr>
            </w:pPr>
            <w:r w:rsidRPr="00123650">
              <w:rPr>
                <w:iCs/>
              </w:rPr>
              <w:t>[</w:t>
            </w:r>
            <w:r w:rsidRPr="00123650">
              <w:rPr>
                <w:i/>
                <w:iCs/>
              </w:rPr>
              <w:t>insert Bid price</w:t>
            </w:r>
            <w:r w:rsidRPr="00123650">
              <w:rPr>
                <w:iCs/>
              </w:rPr>
              <w:t>]</w:t>
            </w:r>
          </w:p>
        </w:tc>
        <w:tc>
          <w:tcPr>
            <w:tcW w:w="1851" w:type="dxa"/>
            <w:vAlign w:val="center"/>
          </w:tcPr>
          <w:p w14:paraId="1F379770" w14:textId="77777777" w:rsidR="007672D8" w:rsidRPr="00166F92" w:rsidRDefault="007672D8" w:rsidP="00BC335E">
            <w:pPr>
              <w:pStyle w:val="BodyTextIndent"/>
              <w:spacing w:before="120" w:after="120"/>
              <w:ind w:left="0" w:right="33"/>
              <w:jc w:val="center"/>
              <w:rPr>
                <w:iCs/>
              </w:rPr>
            </w:pPr>
            <w:r w:rsidRPr="00CE72F5">
              <w:rPr>
                <w:i/>
              </w:rPr>
              <w:t xml:space="preserve">[insert evaluated </w:t>
            </w:r>
            <w:r w:rsidRPr="00191C6E">
              <w:rPr>
                <w:i/>
                <w:iCs/>
                <w:noProof/>
              </w:rPr>
              <w:t>cost</w:t>
            </w:r>
            <w:r w:rsidRPr="00CE72F5">
              <w:rPr>
                <w:i/>
              </w:rPr>
              <w:t>]</w:t>
            </w:r>
          </w:p>
        </w:tc>
        <w:tc>
          <w:tcPr>
            <w:tcW w:w="2144" w:type="dxa"/>
            <w:vAlign w:val="center"/>
          </w:tcPr>
          <w:p w14:paraId="32B96AA5" w14:textId="77777777" w:rsidR="007672D8" w:rsidRPr="00166F92" w:rsidRDefault="007672D8" w:rsidP="00BC335E">
            <w:pPr>
              <w:pStyle w:val="BodyTextIndent"/>
              <w:spacing w:before="120" w:after="120"/>
              <w:ind w:left="0"/>
              <w:jc w:val="center"/>
              <w:rPr>
                <w:iCs/>
              </w:rPr>
            </w:pPr>
            <w:r w:rsidRPr="00191C6E">
              <w:rPr>
                <w:i/>
                <w:iCs/>
                <w:noProof/>
              </w:rPr>
              <w:t>[insert combined score]</w:t>
            </w:r>
          </w:p>
        </w:tc>
      </w:tr>
      <w:tr w:rsidR="007672D8" w:rsidRPr="00166F92" w14:paraId="3FF5E9DC" w14:textId="77777777" w:rsidTr="00BC28BD">
        <w:tc>
          <w:tcPr>
            <w:tcW w:w="1910" w:type="dxa"/>
            <w:vAlign w:val="center"/>
          </w:tcPr>
          <w:p w14:paraId="588D8A6C" w14:textId="77777777" w:rsidR="007672D8" w:rsidRPr="00166F92" w:rsidRDefault="007672D8" w:rsidP="00BC335E">
            <w:r w:rsidRPr="00166F92">
              <w:rPr>
                <w:iCs/>
              </w:rPr>
              <w:t>[</w:t>
            </w:r>
            <w:r w:rsidRPr="00166F92">
              <w:rPr>
                <w:i/>
                <w:iCs/>
              </w:rPr>
              <w:t>insert name</w:t>
            </w:r>
            <w:r w:rsidRPr="00166F92">
              <w:rPr>
                <w:iCs/>
              </w:rPr>
              <w:t>]</w:t>
            </w:r>
          </w:p>
        </w:tc>
        <w:tc>
          <w:tcPr>
            <w:tcW w:w="1607" w:type="dxa"/>
          </w:tcPr>
          <w:p w14:paraId="49043424" w14:textId="77777777" w:rsidR="007672D8" w:rsidRPr="00166F92" w:rsidRDefault="007672D8" w:rsidP="00BC335E">
            <w:pPr>
              <w:jc w:val="center"/>
              <w:rPr>
                <w:iCs/>
              </w:rPr>
            </w:pPr>
            <w:r w:rsidRPr="00191C6E">
              <w:rPr>
                <w:i/>
                <w:iCs/>
                <w:noProof/>
              </w:rPr>
              <w:t>[insert Technical score]</w:t>
            </w:r>
          </w:p>
        </w:tc>
        <w:tc>
          <w:tcPr>
            <w:tcW w:w="1478" w:type="dxa"/>
          </w:tcPr>
          <w:p w14:paraId="415119ED" w14:textId="77777777" w:rsidR="007672D8" w:rsidRPr="00CE72F5" w:rsidRDefault="00B54A9C" w:rsidP="00BC335E">
            <w:pPr>
              <w:jc w:val="center"/>
              <w:rPr>
                <w:i/>
              </w:rPr>
            </w:pPr>
            <w:r w:rsidRPr="00123650">
              <w:rPr>
                <w:iCs/>
              </w:rPr>
              <w:t>[</w:t>
            </w:r>
            <w:r w:rsidRPr="00123650">
              <w:rPr>
                <w:i/>
                <w:iCs/>
              </w:rPr>
              <w:t>insert Bid price</w:t>
            </w:r>
            <w:r w:rsidRPr="00123650">
              <w:rPr>
                <w:iCs/>
              </w:rPr>
              <w:t>]</w:t>
            </w:r>
          </w:p>
        </w:tc>
        <w:tc>
          <w:tcPr>
            <w:tcW w:w="1851" w:type="dxa"/>
            <w:vAlign w:val="center"/>
          </w:tcPr>
          <w:p w14:paraId="5F5C728F" w14:textId="77777777" w:rsidR="007672D8" w:rsidRPr="00166F92" w:rsidRDefault="007672D8" w:rsidP="00BC335E">
            <w:pPr>
              <w:jc w:val="center"/>
            </w:pPr>
            <w:r w:rsidRPr="00CE72F5">
              <w:rPr>
                <w:i/>
              </w:rPr>
              <w:t xml:space="preserve">[insert evaluated </w:t>
            </w:r>
            <w:r w:rsidRPr="00191C6E">
              <w:rPr>
                <w:i/>
                <w:iCs/>
                <w:noProof/>
              </w:rPr>
              <w:t>cost</w:t>
            </w:r>
            <w:r w:rsidRPr="00CE72F5">
              <w:rPr>
                <w:i/>
              </w:rPr>
              <w:t>]</w:t>
            </w:r>
          </w:p>
        </w:tc>
        <w:tc>
          <w:tcPr>
            <w:tcW w:w="2144" w:type="dxa"/>
            <w:vAlign w:val="center"/>
          </w:tcPr>
          <w:p w14:paraId="78A3D381" w14:textId="77777777" w:rsidR="007672D8" w:rsidRPr="00166F92" w:rsidRDefault="007672D8" w:rsidP="00BC335E">
            <w:pPr>
              <w:pStyle w:val="BodyTextIndent"/>
              <w:spacing w:before="120" w:after="120"/>
              <w:ind w:left="0"/>
              <w:jc w:val="center"/>
              <w:rPr>
                <w:iCs/>
              </w:rPr>
            </w:pPr>
            <w:r w:rsidRPr="00191C6E">
              <w:rPr>
                <w:i/>
                <w:iCs/>
                <w:noProof/>
              </w:rPr>
              <w:t>[insert combined score]</w:t>
            </w:r>
          </w:p>
        </w:tc>
      </w:tr>
      <w:tr w:rsidR="007672D8" w:rsidRPr="00166F92" w14:paraId="73C9105F" w14:textId="77777777" w:rsidTr="00BC28BD">
        <w:tc>
          <w:tcPr>
            <w:tcW w:w="1910" w:type="dxa"/>
            <w:vAlign w:val="center"/>
          </w:tcPr>
          <w:p w14:paraId="58196946" w14:textId="77777777" w:rsidR="007672D8" w:rsidRPr="00166F92" w:rsidRDefault="007672D8" w:rsidP="00BC335E">
            <w:r w:rsidRPr="00166F92">
              <w:rPr>
                <w:iCs/>
              </w:rPr>
              <w:t>[</w:t>
            </w:r>
            <w:r w:rsidRPr="00166F92">
              <w:rPr>
                <w:i/>
                <w:iCs/>
              </w:rPr>
              <w:t>insert name</w:t>
            </w:r>
            <w:r w:rsidRPr="00166F92">
              <w:rPr>
                <w:iCs/>
              </w:rPr>
              <w:t>]</w:t>
            </w:r>
          </w:p>
        </w:tc>
        <w:tc>
          <w:tcPr>
            <w:tcW w:w="1607" w:type="dxa"/>
          </w:tcPr>
          <w:p w14:paraId="61E87FCA" w14:textId="77777777" w:rsidR="007672D8" w:rsidRPr="00166F92" w:rsidRDefault="007672D8" w:rsidP="00BC335E">
            <w:pPr>
              <w:jc w:val="center"/>
              <w:rPr>
                <w:iCs/>
              </w:rPr>
            </w:pPr>
            <w:r w:rsidRPr="00191C6E">
              <w:rPr>
                <w:i/>
                <w:iCs/>
                <w:noProof/>
              </w:rPr>
              <w:t>[insert Technical score]</w:t>
            </w:r>
          </w:p>
        </w:tc>
        <w:tc>
          <w:tcPr>
            <w:tcW w:w="1478" w:type="dxa"/>
          </w:tcPr>
          <w:p w14:paraId="2F7B4EA9" w14:textId="77777777" w:rsidR="007672D8" w:rsidRPr="00CE72F5" w:rsidRDefault="00B54A9C" w:rsidP="00BC335E">
            <w:pPr>
              <w:jc w:val="center"/>
              <w:rPr>
                <w:i/>
              </w:rPr>
            </w:pPr>
            <w:r w:rsidRPr="00123650">
              <w:rPr>
                <w:iCs/>
              </w:rPr>
              <w:t>[</w:t>
            </w:r>
            <w:r w:rsidRPr="00123650">
              <w:rPr>
                <w:i/>
                <w:iCs/>
              </w:rPr>
              <w:t>insert Bid price</w:t>
            </w:r>
            <w:r w:rsidRPr="00123650">
              <w:rPr>
                <w:iCs/>
              </w:rPr>
              <w:t>]</w:t>
            </w:r>
          </w:p>
        </w:tc>
        <w:tc>
          <w:tcPr>
            <w:tcW w:w="1851" w:type="dxa"/>
            <w:vAlign w:val="center"/>
          </w:tcPr>
          <w:p w14:paraId="288580EA" w14:textId="77777777" w:rsidR="007672D8" w:rsidRPr="00166F92" w:rsidRDefault="007672D8" w:rsidP="00BC335E">
            <w:pPr>
              <w:jc w:val="center"/>
            </w:pPr>
            <w:r w:rsidRPr="00CE72F5">
              <w:rPr>
                <w:i/>
              </w:rPr>
              <w:t xml:space="preserve">[insert evaluated </w:t>
            </w:r>
            <w:r w:rsidRPr="00191C6E">
              <w:rPr>
                <w:i/>
                <w:iCs/>
                <w:noProof/>
              </w:rPr>
              <w:t>cost</w:t>
            </w:r>
            <w:r w:rsidRPr="00CE72F5">
              <w:rPr>
                <w:i/>
              </w:rPr>
              <w:t>]</w:t>
            </w:r>
          </w:p>
        </w:tc>
        <w:tc>
          <w:tcPr>
            <w:tcW w:w="2144" w:type="dxa"/>
            <w:vAlign w:val="center"/>
          </w:tcPr>
          <w:p w14:paraId="24AF4A7B" w14:textId="77777777" w:rsidR="007672D8" w:rsidRPr="00166F92" w:rsidRDefault="007672D8" w:rsidP="00BC335E">
            <w:pPr>
              <w:pStyle w:val="BodyTextIndent"/>
              <w:spacing w:before="120" w:after="120"/>
              <w:ind w:left="0"/>
              <w:jc w:val="center"/>
              <w:rPr>
                <w:iCs/>
              </w:rPr>
            </w:pPr>
            <w:r w:rsidRPr="00191C6E">
              <w:rPr>
                <w:i/>
                <w:iCs/>
                <w:noProof/>
              </w:rPr>
              <w:t>[insert combined score]</w:t>
            </w:r>
          </w:p>
        </w:tc>
      </w:tr>
      <w:tr w:rsidR="007672D8" w:rsidRPr="00166F92" w14:paraId="07F9F0CC" w14:textId="77777777" w:rsidTr="00BC28BD">
        <w:tc>
          <w:tcPr>
            <w:tcW w:w="1910" w:type="dxa"/>
            <w:vAlign w:val="center"/>
          </w:tcPr>
          <w:p w14:paraId="0385F57E" w14:textId="77777777" w:rsidR="007672D8" w:rsidRPr="00166F92" w:rsidRDefault="007672D8" w:rsidP="00BC335E">
            <w:r w:rsidRPr="00166F92">
              <w:rPr>
                <w:iCs/>
              </w:rPr>
              <w:t>[</w:t>
            </w:r>
            <w:r w:rsidRPr="00166F92">
              <w:rPr>
                <w:i/>
                <w:iCs/>
              </w:rPr>
              <w:t>insert name</w:t>
            </w:r>
            <w:r w:rsidRPr="00166F92">
              <w:rPr>
                <w:iCs/>
              </w:rPr>
              <w:t>]</w:t>
            </w:r>
          </w:p>
        </w:tc>
        <w:tc>
          <w:tcPr>
            <w:tcW w:w="1607" w:type="dxa"/>
          </w:tcPr>
          <w:p w14:paraId="45278251" w14:textId="77777777" w:rsidR="007672D8" w:rsidRPr="00166F92" w:rsidRDefault="007672D8" w:rsidP="00BC335E">
            <w:pPr>
              <w:jc w:val="center"/>
              <w:rPr>
                <w:iCs/>
              </w:rPr>
            </w:pPr>
            <w:r w:rsidRPr="00191C6E">
              <w:rPr>
                <w:i/>
                <w:iCs/>
                <w:noProof/>
              </w:rPr>
              <w:t>[insert Technical score]</w:t>
            </w:r>
          </w:p>
        </w:tc>
        <w:tc>
          <w:tcPr>
            <w:tcW w:w="1478" w:type="dxa"/>
          </w:tcPr>
          <w:p w14:paraId="17BF4953" w14:textId="77777777" w:rsidR="007672D8" w:rsidRPr="00CE72F5" w:rsidRDefault="00B54A9C" w:rsidP="00BC335E">
            <w:pPr>
              <w:jc w:val="center"/>
              <w:rPr>
                <w:i/>
              </w:rPr>
            </w:pPr>
            <w:r w:rsidRPr="00123650">
              <w:rPr>
                <w:iCs/>
              </w:rPr>
              <w:t>[</w:t>
            </w:r>
            <w:r w:rsidRPr="00123650">
              <w:rPr>
                <w:i/>
                <w:iCs/>
              </w:rPr>
              <w:t>insert Bid price</w:t>
            </w:r>
            <w:r w:rsidRPr="00123650">
              <w:rPr>
                <w:iCs/>
              </w:rPr>
              <w:t>]</w:t>
            </w:r>
          </w:p>
        </w:tc>
        <w:tc>
          <w:tcPr>
            <w:tcW w:w="1851" w:type="dxa"/>
            <w:vAlign w:val="center"/>
          </w:tcPr>
          <w:p w14:paraId="206CBE36" w14:textId="77777777" w:rsidR="007672D8" w:rsidRPr="00166F92" w:rsidRDefault="007672D8" w:rsidP="00BC335E">
            <w:pPr>
              <w:jc w:val="center"/>
            </w:pPr>
            <w:r w:rsidRPr="00CE72F5">
              <w:rPr>
                <w:i/>
              </w:rPr>
              <w:t xml:space="preserve">[insert evaluated </w:t>
            </w:r>
            <w:r w:rsidRPr="00191C6E">
              <w:rPr>
                <w:i/>
                <w:iCs/>
                <w:noProof/>
              </w:rPr>
              <w:t>cost</w:t>
            </w:r>
            <w:r w:rsidRPr="00CE72F5">
              <w:rPr>
                <w:i/>
              </w:rPr>
              <w:t>]</w:t>
            </w:r>
          </w:p>
        </w:tc>
        <w:tc>
          <w:tcPr>
            <w:tcW w:w="2144" w:type="dxa"/>
            <w:vAlign w:val="center"/>
          </w:tcPr>
          <w:p w14:paraId="06C9D4EB" w14:textId="77777777" w:rsidR="007672D8" w:rsidRPr="00166F92" w:rsidRDefault="007672D8" w:rsidP="00BC335E">
            <w:pPr>
              <w:pStyle w:val="BodyTextIndent"/>
              <w:spacing w:before="120" w:after="120"/>
              <w:ind w:left="0"/>
              <w:jc w:val="center"/>
              <w:rPr>
                <w:iCs/>
              </w:rPr>
            </w:pPr>
            <w:r w:rsidRPr="00191C6E">
              <w:rPr>
                <w:i/>
                <w:iCs/>
                <w:noProof/>
              </w:rPr>
              <w:t>[insert combined score]</w:t>
            </w:r>
          </w:p>
        </w:tc>
      </w:tr>
      <w:tr w:rsidR="007672D8" w:rsidRPr="00166F92" w14:paraId="08242F75" w14:textId="77777777" w:rsidTr="00BC28BD">
        <w:tc>
          <w:tcPr>
            <w:tcW w:w="1910" w:type="dxa"/>
            <w:vAlign w:val="center"/>
          </w:tcPr>
          <w:p w14:paraId="1A978925" w14:textId="77777777" w:rsidR="007672D8" w:rsidRPr="00166F92" w:rsidRDefault="007672D8" w:rsidP="00BC335E">
            <w:r w:rsidRPr="00166F92">
              <w:rPr>
                <w:iCs/>
              </w:rPr>
              <w:t>[</w:t>
            </w:r>
            <w:r w:rsidRPr="00166F92">
              <w:rPr>
                <w:i/>
                <w:iCs/>
              </w:rPr>
              <w:t>insert name</w:t>
            </w:r>
            <w:r w:rsidRPr="00166F92">
              <w:rPr>
                <w:iCs/>
              </w:rPr>
              <w:t>]</w:t>
            </w:r>
          </w:p>
        </w:tc>
        <w:tc>
          <w:tcPr>
            <w:tcW w:w="1607" w:type="dxa"/>
          </w:tcPr>
          <w:p w14:paraId="42750B69" w14:textId="77777777" w:rsidR="007672D8" w:rsidRPr="00166F92" w:rsidRDefault="007672D8" w:rsidP="00BC335E">
            <w:pPr>
              <w:jc w:val="center"/>
              <w:rPr>
                <w:iCs/>
              </w:rPr>
            </w:pPr>
            <w:r w:rsidRPr="00191C6E">
              <w:rPr>
                <w:i/>
                <w:iCs/>
                <w:noProof/>
              </w:rPr>
              <w:t>[insert Technical score]</w:t>
            </w:r>
          </w:p>
        </w:tc>
        <w:tc>
          <w:tcPr>
            <w:tcW w:w="1478" w:type="dxa"/>
          </w:tcPr>
          <w:p w14:paraId="1F43931D" w14:textId="77777777" w:rsidR="007672D8" w:rsidRPr="00CE72F5" w:rsidRDefault="00B54A9C" w:rsidP="00BC335E">
            <w:pPr>
              <w:jc w:val="center"/>
              <w:rPr>
                <w:i/>
              </w:rPr>
            </w:pPr>
            <w:r w:rsidRPr="00123650">
              <w:rPr>
                <w:iCs/>
              </w:rPr>
              <w:t>[</w:t>
            </w:r>
            <w:r w:rsidRPr="00123650">
              <w:rPr>
                <w:i/>
                <w:iCs/>
              </w:rPr>
              <w:t>insert Bid price</w:t>
            </w:r>
            <w:r w:rsidRPr="00123650">
              <w:rPr>
                <w:iCs/>
              </w:rPr>
              <w:t>]</w:t>
            </w:r>
          </w:p>
        </w:tc>
        <w:tc>
          <w:tcPr>
            <w:tcW w:w="1851" w:type="dxa"/>
            <w:vAlign w:val="center"/>
          </w:tcPr>
          <w:p w14:paraId="7E6F7C73" w14:textId="77777777" w:rsidR="007672D8" w:rsidRPr="00166F92" w:rsidRDefault="007672D8" w:rsidP="00BC335E">
            <w:pPr>
              <w:jc w:val="center"/>
            </w:pPr>
            <w:r w:rsidRPr="00CE72F5">
              <w:rPr>
                <w:i/>
              </w:rPr>
              <w:t xml:space="preserve">[insert evaluated </w:t>
            </w:r>
            <w:r w:rsidRPr="00191C6E">
              <w:rPr>
                <w:i/>
                <w:iCs/>
                <w:noProof/>
              </w:rPr>
              <w:t>cost</w:t>
            </w:r>
            <w:r w:rsidRPr="00CE72F5">
              <w:rPr>
                <w:i/>
              </w:rPr>
              <w:t>]</w:t>
            </w:r>
          </w:p>
        </w:tc>
        <w:tc>
          <w:tcPr>
            <w:tcW w:w="2144" w:type="dxa"/>
            <w:vAlign w:val="center"/>
          </w:tcPr>
          <w:p w14:paraId="16063B78" w14:textId="77777777" w:rsidR="007672D8" w:rsidRPr="00166F92" w:rsidRDefault="007672D8" w:rsidP="00BC335E">
            <w:pPr>
              <w:pStyle w:val="BodyTextIndent"/>
              <w:spacing w:before="120" w:after="120"/>
              <w:ind w:left="0"/>
              <w:jc w:val="center"/>
              <w:rPr>
                <w:iCs/>
              </w:rPr>
            </w:pPr>
            <w:r w:rsidRPr="00191C6E">
              <w:rPr>
                <w:i/>
                <w:iCs/>
                <w:noProof/>
              </w:rPr>
              <w:t>[insert combined score]</w:t>
            </w:r>
          </w:p>
        </w:tc>
      </w:tr>
    </w:tbl>
    <w:p w14:paraId="6F3D4C34" w14:textId="77777777" w:rsidR="00F75877" w:rsidRPr="00631E94" w:rsidRDefault="00630CE7" w:rsidP="00F2630D">
      <w:pPr>
        <w:numPr>
          <w:ilvl w:val="0"/>
          <w:numId w:val="123"/>
        </w:numPr>
        <w:spacing w:before="240" w:after="120"/>
        <w:ind w:left="284" w:right="289" w:hanging="284"/>
        <w:jc w:val="both"/>
        <w:rPr>
          <w:b/>
          <w:i/>
        </w:rPr>
      </w:pPr>
      <w:r w:rsidRPr="008E329A">
        <w:rPr>
          <w:b/>
          <w:iCs/>
        </w:rPr>
        <w:t>Reason/s why your Bid was unsuccessful</w:t>
      </w:r>
      <w:r w:rsidR="00F75877">
        <w:rPr>
          <w:b/>
          <w:iCs/>
        </w:rPr>
        <w:t xml:space="preserve"> </w:t>
      </w:r>
      <w:r w:rsidR="00F75877" w:rsidRPr="00191C6E">
        <w:rPr>
          <w:b/>
          <w:i/>
          <w:noProof/>
        </w:rPr>
        <w:t>[Delete if the combined score already reveals the reason]</w:t>
      </w:r>
    </w:p>
    <w:p w14:paraId="1DA169A5" w14:textId="77777777" w:rsidR="00630CE7" w:rsidRPr="008E329A" w:rsidRDefault="00630CE7" w:rsidP="00BC28BD">
      <w:pPr>
        <w:pStyle w:val="BodyTextIndent"/>
        <w:spacing w:before="240" w:after="120"/>
        <w:ind w:left="284" w:right="289"/>
        <w:rPr>
          <w:b/>
          <w:iCs/>
        </w:rPr>
      </w:pPr>
    </w:p>
    <w:tbl>
      <w:tblPr>
        <w:tblStyle w:val="TableGrid"/>
        <w:tblW w:w="0" w:type="auto"/>
        <w:tblLook w:val="04A0" w:firstRow="1" w:lastRow="0" w:firstColumn="1" w:lastColumn="0" w:noHBand="0" w:noVBand="1"/>
      </w:tblPr>
      <w:tblGrid>
        <w:gridCol w:w="8990"/>
      </w:tblGrid>
      <w:tr w:rsidR="00630CE7" w:rsidRPr="008E329A" w14:paraId="4AF026DF" w14:textId="77777777" w:rsidTr="00313FF2">
        <w:tc>
          <w:tcPr>
            <w:tcW w:w="9016" w:type="dxa"/>
          </w:tcPr>
          <w:p w14:paraId="545E9111" w14:textId="77777777" w:rsidR="00630CE7" w:rsidRPr="008E329A" w:rsidRDefault="00630CE7" w:rsidP="00313FF2">
            <w:pPr>
              <w:pStyle w:val="BodyTextIndent"/>
              <w:spacing w:before="120" w:after="120"/>
              <w:ind w:left="0" w:right="289"/>
              <w:rPr>
                <w:b/>
                <w:i/>
                <w:iCs/>
              </w:rPr>
            </w:pPr>
            <w:r w:rsidRPr="008E329A">
              <w:rPr>
                <w:b/>
                <w:i/>
                <w:iCs/>
              </w:rPr>
              <w:t xml:space="preserve">[INSTRUCTIONS: State the reason/s why </w:t>
            </w:r>
            <w:r w:rsidRPr="008E329A">
              <w:rPr>
                <w:b/>
                <w:i/>
                <w:iCs/>
                <w:u w:val="single"/>
              </w:rPr>
              <w:t>this</w:t>
            </w:r>
            <w:r w:rsidRPr="008E329A">
              <w:rPr>
                <w:b/>
                <w:i/>
                <w:iCs/>
              </w:rPr>
              <w:t xml:space="preserve"> Bidder’s Bid was unsuccessful. Do NOT include: (a) a </w:t>
            </w:r>
            <w:proofErr w:type="gramStart"/>
            <w:r w:rsidRPr="008E329A">
              <w:rPr>
                <w:b/>
                <w:i/>
                <w:iCs/>
              </w:rPr>
              <w:t>point by point</w:t>
            </w:r>
            <w:proofErr w:type="gramEnd"/>
            <w:r w:rsidRPr="008E329A">
              <w:rPr>
                <w:b/>
                <w:i/>
                <w:iCs/>
              </w:rPr>
              <w:t xml:space="preserve"> comparison with another Bidder’s Bid or (b) information that is marked confidential by the Bidder in its Bid.]</w:t>
            </w:r>
          </w:p>
        </w:tc>
      </w:tr>
    </w:tbl>
    <w:p w14:paraId="7A100FDA" w14:textId="77777777" w:rsidR="00630CE7" w:rsidRPr="008E329A" w:rsidRDefault="00630CE7" w:rsidP="00F2630D">
      <w:pPr>
        <w:pStyle w:val="BodyTextIndent"/>
        <w:numPr>
          <w:ilvl w:val="0"/>
          <w:numId w:val="123"/>
        </w:numPr>
        <w:spacing w:before="240" w:after="120"/>
        <w:ind w:left="284" w:right="289" w:hanging="284"/>
        <w:rPr>
          <w:b/>
          <w:iCs/>
        </w:rPr>
      </w:pPr>
      <w:r w:rsidRPr="008E329A">
        <w:rPr>
          <w:b/>
          <w:iCs/>
        </w:rPr>
        <w:t>How to request a debriefing</w:t>
      </w:r>
    </w:p>
    <w:tbl>
      <w:tblPr>
        <w:tblStyle w:val="TableGrid"/>
        <w:tblW w:w="0" w:type="auto"/>
        <w:tblLook w:val="04A0" w:firstRow="1" w:lastRow="0" w:firstColumn="1" w:lastColumn="0" w:noHBand="0" w:noVBand="1"/>
      </w:tblPr>
      <w:tblGrid>
        <w:gridCol w:w="8990"/>
      </w:tblGrid>
      <w:tr w:rsidR="00630CE7" w:rsidRPr="008E329A" w14:paraId="33490163" w14:textId="77777777" w:rsidTr="00313FF2">
        <w:tc>
          <w:tcPr>
            <w:tcW w:w="9558" w:type="dxa"/>
          </w:tcPr>
          <w:p w14:paraId="553D0C0A" w14:textId="77777777" w:rsidR="00630CE7" w:rsidRPr="008E329A" w:rsidRDefault="00630CE7" w:rsidP="00313FF2">
            <w:pPr>
              <w:pStyle w:val="BodyTextIndent"/>
              <w:spacing w:before="120" w:after="120"/>
              <w:ind w:left="34" w:right="289" w:hanging="34"/>
              <w:rPr>
                <w:b/>
                <w:iCs/>
              </w:rPr>
            </w:pPr>
            <w:r w:rsidRPr="008E329A">
              <w:rPr>
                <w:b/>
                <w:iCs/>
              </w:rPr>
              <w:t>DEADLINE: The deadline to request a debriefing expires at midnight on [</w:t>
            </w:r>
            <w:r w:rsidRPr="008E329A">
              <w:rPr>
                <w:b/>
                <w:i/>
                <w:iCs/>
              </w:rPr>
              <w:t>insert date</w:t>
            </w:r>
            <w:r w:rsidRPr="008E329A">
              <w:rPr>
                <w:b/>
                <w:iCs/>
              </w:rPr>
              <w:t>] (local time).</w:t>
            </w:r>
          </w:p>
          <w:p w14:paraId="2203C090" w14:textId="77777777" w:rsidR="00630CE7" w:rsidRPr="008E329A" w:rsidRDefault="00630CE7" w:rsidP="00313FF2">
            <w:pPr>
              <w:pStyle w:val="BodyTextIndent"/>
              <w:spacing w:before="120" w:after="120"/>
              <w:ind w:left="34" w:right="289" w:hanging="34"/>
              <w:rPr>
                <w:iCs/>
              </w:rPr>
            </w:pPr>
            <w:r w:rsidRPr="008E329A">
              <w:rPr>
                <w:iCs/>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04FF217E" w14:textId="77777777" w:rsidR="00630CE7" w:rsidRPr="008E329A" w:rsidRDefault="00630CE7" w:rsidP="00313FF2">
            <w:pPr>
              <w:spacing w:before="120" w:after="120"/>
              <w:rPr>
                <w:color w:val="000000" w:themeColor="text1"/>
              </w:rPr>
            </w:pPr>
            <w:r w:rsidRPr="008E329A">
              <w:rPr>
                <w:color w:val="000000" w:themeColor="text1"/>
              </w:rPr>
              <w:t>Provide the contract name, reference number, name of the Bidder, contact details; and address the request for debriefing as follows:</w:t>
            </w:r>
          </w:p>
          <w:p w14:paraId="4AB495B2" w14:textId="77777777" w:rsidR="00630CE7" w:rsidRPr="008E329A" w:rsidRDefault="00630CE7" w:rsidP="00313FF2">
            <w:pPr>
              <w:spacing w:before="120" w:after="120"/>
              <w:ind w:left="341"/>
              <w:rPr>
                <w:color w:val="000000" w:themeColor="text1"/>
              </w:rPr>
            </w:pPr>
            <w:r w:rsidRPr="008E329A">
              <w:rPr>
                <w:b/>
                <w:color w:val="000000" w:themeColor="text1"/>
              </w:rPr>
              <w:t>Attention</w:t>
            </w:r>
            <w:r w:rsidRPr="008E329A">
              <w:rPr>
                <w:color w:val="000000" w:themeColor="text1"/>
              </w:rPr>
              <w:t>: [</w:t>
            </w:r>
            <w:r w:rsidRPr="008E329A">
              <w:rPr>
                <w:i/>
                <w:color w:val="000000" w:themeColor="text1"/>
              </w:rPr>
              <w:t>insert full name of person, if applicable</w:t>
            </w:r>
            <w:r w:rsidRPr="008E329A">
              <w:rPr>
                <w:color w:val="000000" w:themeColor="text1"/>
              </w:rPr>
              <w:t>]</w:t>
            </w:r>
          </w:p>
          <w:p w14:paraId="0CDFACFA" w14:textId="77777777" w:rsidR="00630CE7" w:rsidRPr="008E329A" w:rsidRDefault="00630CE7" w:rsidP="00313FF2">
            <w:pPr>
              <w:spacing w:before="120" w:after="120"/>
              <w:ind w:left="341"/>
              <w:rPr>
                <w:color w:val="000000" w:themeColor="text1"/>
              </w:rPr>
            </w:pPr>
            <w:r w:rsidRPr="008E329A">
              <w:rPr>
                <w:b/>
                <w:color w:val="000000" w:themeColor="text1"/>
              </w:rPr>
              <w:lastRenderedPageBreak/>
              <w:t>Title/position</w:t>
            </w:r>
            <w:r w:rsidRPr="008E329A">
              <w:rPr>
                <w:color w:val="000000" w:themeColor="text1"/>
              </w:rPr>
              <w:t>: [</w:t>
            </w:r>
            <w:r w:rsidRPr="008E329A">
              <w:rPr>
                <w:i/>
                <w:color w:val="000000" w:themeColor="text1"/>
              </w:rPr>
              <w:t>insert title/position</w:t>
            </w:r>
            <w:r w:rsidRPr="008E329A">
              <w:rPr>
                <w:color w:val="000000" w:themeColor="text1"/>
              </w:rPr>
              <w:t>]</w:t>
            </w:r>
          </w:p>
          <w:p w14:paraId="7BFBA817" w14:textId="77777777" w:rsidR="00630CE7" w:rsidRPr="008E329A" w:rsidRDefault="00630CE7" w:rsidP="00313FF2">
            <w:pPr>
              <w:spacing w:before="120" w:after="120"/>
              <w:ind w:left="341"/>
              <w:rPr>
                <w:color w:val="000000" w:themeColor="text1"/>
              </w:rPr>
            </w:pPr>
            <w:r w:rsidRPr="008E329A">
              <w:rPr>
                <w:b/>
                <w:color w:val="000000" w:themeColor="text1"/>
              </w:rPr>
              <w:t>Agency</w:t>
            </w:r>
            <w:r w:rsidRPr="008E329A">
              <w:rPr>
                <w:color w:val="000000" w:themeColor="text1"/>
              </w:rPr>
              <w:t>: [</w:t>
            </w:r>
            <w:r w:rsidRPr="008E329A">
              <w:rPr>
                <w:i/>
                <w:color w:val="000000" w:themeColor="text1"/>
              </w:rPr>
              <w:t>insert name of Purchaser</w:t>
            </w:r>
            <w:r w:rsidRPr="008E329A">
              <w:rPr>
                <w:color w:val="000000" w:themeColor="text1"/>
              </w:rPr>
              <w:t>]</w:t>
            </w:r>
          </w:p>
          <w:p w14:paraId="006C802E" w14:textId="77777777" w:rsidR="00630CE7" w:rsidRPr="008E329A" w:rsidRDefault="00630CE7" w:rsidP="00313FF2">
            <w:pPr>
              <w:spacing w:before="120" w:after="120"/>
              <w:ind w:left="341"/>
              <w:rPr>
                <w:color w:val="000000" w:themeColor="text1"/>
              </w:rPr>
            </w:pPr>
            <w:r w:rsidRPr="008E329A">
              <w:rPr>
                <w:b/>
                <w:color w:val="000000" w:themeColor="text1"/>
              </w:rPr>
              <w:t>Email address</w:t>
            </w:r>
            <w:r w:rsidRPr="008E329A">
              <w:rPr>
                <w:color w:val="000000" w:themeColor="text1"/>
              </w:rPr>
              <w:t>: [</w:t>
            </w:r>
            <w:r w:rsidRPr="008E329A">
              <w:rPr>
                <w:i/>
                <w:color w:val="000000" w:themeColor="text1"/>
              </w:rPr>
              <w:t>insert email address</w:t>
            </w:r>
            <w:r w:rsidRPr="008E329A">
              <w:rPr>
                <w:color w:val="000000" w:themeColor="text1"/>
              </w:rPr>
              <w:t>]</w:t>
            </w:r>
          </w:p>
          <w:p w14:paraId="5D7E2812" w14:textId="77777777" w:rsidR="00630CE7" w:rsidRPr="008E329A" w:rsidRDefault="00630CE7" w:rsidP="00313FF2">
            <w:pPr>
              <w:spacing w:before="120" w:after="120"/>
              <w:ind w:left="341"/>
              <w:rPr>
                <w:i/>
                <w:color w:val="000000" w:themeColor="text1"/>
              </w:rPr>
            </w:pPr>
            <w:r w:rsidRPr="008E329A">
              <w:rPr>
                <w:b/>
                <w:color w:val="000000" w:themeColor="text1"/>
              </w:rPr>
              <w:t>Fax number</w:t>
            </w:r>
            <w:r w:rsidRPr="008E329A">
              <w:rPr>
                <w:color w:val="000000" w:themeColor="text1"/>
              </w:rPr>
              <w:t>: [</w:t>
            </w:r>
            <w:r w:rsidRPr="008E329A">
              <w:rPr>
                <w:i/>
                <w:color w:val="000000" w:themeColor="text1"/>
              </w:rPr>
              <w:t>insert fax number</w:t>
            </w:r>
            <w:r w:rsidRPr="008E329A">
              <w:rPr>
                <w:color w:val="000000" w:themeColor="text1"/>
              </w:rPr>
              <w:t xml:space="preserve">] </w:t>
            </w:r>
            <w:r w:rsidRPr="008E329A">
              <w:rPr>
                <w:b/>
                <w:i/>
                <w:color w:val="000000" w:themeColor="text1"/>
              </w:rPr>
              <w:t>delete if not used</w:t>
            </w:r>
          </w:p>
          <w:p w14:paraId="4BD41FB1" w14:textId="77777777" w:rsidR="00630CE7" w:rsidRPr="008E329A" w:rsidRDefault="00630CE7" w:rsidP="00313FF2">
            <w:pPr>
              <w:pStyle w:val="BodyTextIndent"/>
              <w:spacing w:before="120" w:after="120"/>
              <w:ind w:left="34" w:right="289" w:hanging="34"/>
              <w:rPr>
                <w:iCs/>
              </w:rPr>
            </w:pPr>
            <w:r w:rsidRPr="008E329A">
              <w:rPr>
                <w:iCs/>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23D0B6D9" w14:textId="77777777" w:rsidR="00630CE7" w:rsidRPr="008E329A" w:rsidRDefault="00630CE7" w:rsidP="00313FF2">
            <w:pPr>
              <w:pStyle w:val="BodyTextIndent"/>
              <w:spacing w:before="120" w:after="120"/>
              <w:ind w:left="34" w:right="289" w:hanging="34"/>
              <w:rPr>
                <w:iCs/>
              </w:rPr>
            </w:pPr>
            <w:r w:rsidRPr="008E329A">
              <w:rPr>
                <w:iCs/>
              </w:rPr>
              <w:t>The debriefing may be in writing, by phone, video conference call or in person. We shall promptly advise you in writing how the debriefing will take place and confirm the date and time.</w:t>
            </w:r>
          </w:p>
          <w:p w14:paraId="19036BBD" w14:textId="77777777" w:rsidR="00630CE7" w:rsidRPr="008E329A" w:rsidRDefault="00630CE7" w:rsidP="00313FF2">
            <w:pPr>
              <w:pStyle w:val="BodyTextIndent"/>
              <w:spacing w:before="120" w:after="120"/>
              <w:ind w:left="34" w:right="289" w:hanging="34"/>
              <w:rPr>
                <w:iCs/>
              </w:rPr>
            </w:pPr>
            <w:r w:rsidRPr="008E329A">
              <w:rPr>
                <w:iCs/>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12C6F0A2" w14:textId="77777777" w:rsidR="00630CE7" w:rsidRPr="008E329A" w:rsidRDefault="00630CE7" w:rsidP="00F2630D">
      <w:pPr>
        <w:pStyle w:val="BodyTextIndent"/>
        <w:numPr>
          <w:ilvl w:val="0"/>
          <w:numId w:val="123"/>
        </w:numPr>
        <w:spacing w:before="240" w:after="120"/>
        <w:ind w:left="284" w:right="289" w:hanging="284"/>
        <w:rPr>
          <w:b/>
          <w:iCs/>
        </w:rPr>
      </w:pPr>
      <w:r w:rsidRPr="008E329A">
        <w:rPr>
          <w:b/>
          <w:iCs/>
        </w:rPr>
        <w:lastRenderedPageBreak/>
        <w:t xml:space="preserve">How to make a complaint </w:t>
      </w:r>
    </w:p>
    <w:tbl>
      <w:tblPr>
        <w:tblStyle w:val="TableGrid"/>
        <w:tblW w:w="0" w:type="auto"/>
        <w:tblLook w:val="04A0" w:firstRow="1" w:lastRow="0" w:firstColumn="1" w:lastColumn="0" w:noHBand="0" w:noVBand="1"/>
      </w:tblPr>
      <w:tblGrid>
        <w:gridCol w:w="8990"/>
      </w:tblGrid>
      <w:tr w:rsidR="00630CE7" w:rsidRPr="008E329A" w14:paraId="74B64F8C" w14:textId="77777777" w:rsidTr="00313FF2">
        <w:tc>
          <w:tcPr>
            <w:tcW w:w="9016" w:type="dxa"/>
          </w:tcPr>
          <w:p w14:paraId="750A3D22" w14:textId="77777777" w:rsidR="00630CE7" w:rsidRPr="008E329A" w:rsidRDefault="00630CE7" w:rsidP="00313FF2">
            <w:pPr>
              <w:pStyle w:val="BodyTextIndent"/>
              <w:spacing w:before="120" w:after="120"/>
              <w:ind w:left="0" w:right="289"/>
              <w:rPr>
                <w:b/>
                <w:iCs/>
                <w:color w:val="FF0000"/>
              </w:rPr>
            </w:pPr>
            <w:r w:rsidRPr="008E329A">
              <w:rPr>
                <w:b/>
                <w:iCs/>
              </w:rPr>
              <w:t>Period</w:t>
            </w:r>
            <w:proofErr w:type="gramStart"/>
            <w:r w:rsidRPr="008E329A">
              <w:rPr>
                <w:b/>
                <w:iCs/>
              </w:rPr>
              <w:t>:  Procurement</w:t>
            </w:r>
            <w:proofErr w:type="gramEnd"/>
            <w:r w:rsidRPr="008E329A">
              <w:rPr>
                <w:b/>
                <w:iCs/>
              </w:rPr>
              <w:t>-related Complaint challenging the decision to award shall be submitted by midnight, [</w:t>
            </w:r>
            <w:r w:rsidRPr="008E329A">
              <w:rPr>
                <w:b/>
                <w:i/>
                <w:iCs/>
              </w:rPr>
              <w:t>insert date</w:t>
            </w:r>
            <w:r w:rsidRPr="008E329A">
              <w:rPr>
                <w:b/>
                <w:iCs/>
              </w:rPr>
              <w:t xml:space="preserve">] (local time). </w:t>
            </w:r>
          </w:p>
          <w:p w14:paraId="24D829BB" w14:textId="77777777" w:rsidR="00630CE7" w:rsidRPr="008E329A" w:rsidRDefault="00630CE7" w:rsidP="00313FF2">
            <w:pPr>
              <w:spacing w:before="120" w:after="120"/>
              <w:rPr>
                <w:color w:val="000000" w:themeColor="text1"/>
              </w:rPr>
            </w:pPr>
            <w:r w:rsidRPr="008E329A">
              <w:rPr>
                <w:color w:val="000000" w:themeColor="text1"/>
              </w:rPr>
              <w:t>Provide the contract name, reference number, name of the Bidder, contact details; and address the Procurement-related Complaint as follows:</w:t>
            </w:r>
          </w:p>
          <w:p w14:paraId="13C59F76" w14:textId="77777777" w:rsidR="00630CE7" w:rsidRPr="008E329A" w:rsidRDefault="00630CE7" w:rsidP="00313FF2">
            <w:pPr>
              <w:spacing w:before="120" w:after="120"/>
              <w:ind w:left="341"/>
              <w:rPr>
                <w:color w:val="000000" w:themeColor="text1"/>
              </w:rPr>
            </w:pPr>
            <w:r w:rsidRPr="008E329A">
              <w:rPr>
                <w:b/>
                <w:color w:val="000000" w:themeColor="text1"/>
              </w:rPr>
              <w:t>Attention</w:t>
            </w:r>
            <w:r w:rsidRPr="008E329A">
              <w:rPr>
                <w:color w:val="000000" w:themeColor="text1"/>
              </w:rPr>
              <w:t>: [</w:t>
            </w:r>
            <w:r w:rsidRPr="008E329A">
              <w:rPr>
                <w:i/>
                <w:color w:val="000000" w:themeColor="text1"/>
              </w:rPr>
              <w:t>insert full name of person, if applicable</w:t>
            </w:r>
            <w:r w:rsidRPr="008E329A">
              <w:rPr>
                <w:color w:val="000000" w:themeColor="text1"/>
              </w:rPr>
              <w:t>]</w:t>
            </w:r>
          </w:p>
          <w:p w14:paraId="1F833202" w14:textId="77777777" w:rsidR="00630CE7" w:rsidRPr="008E329A" w:rsidRDefault="00630CE7" w:rsidP="00313FF2">
            <w:pPr>
              <w:spacing w:before="120" w:after="120"/>
              <w:ind w:left="341"/>
              <w:rPr>
                <w:color w:val="000000" w:themeColor="text1"/>
              </w:rPr>
            </w:pPr>
            <w:r w:rsidRPr="008E329A">
              <w:rPr>
                <w:b/>
                <w:color w:val="000000" w:themeColor="text1"/>
              </w:rPr>
              <w:t>Title/position</w:t>
            </w:r>
            <w:r w:rsidRPr="008E329A">
              <w:rPr>
                <w:color w:val="000000" w:themeColor="text1"/>
              </w:rPr>
              <w:t>: [</w:t>
            </w:r>
            <w:r w:rsidRPr="008E329A">
              <w:rPr>
                <w:i/>
                <w:color w:val="000000" w:themeColor="text1"/>
              </w:rPr>
              <w:t>insert title/position</w:t>
            </w:r>
            <w:r w:rsidRPr="008E329A">
              <w:rPr>
                <w:color w:val="000000" w:themeColor="text1"/>
              </w:rPr>
              <w:t>]</w:t>
            </w:r>
          </w:p>
          <w:p w14:paraId="07223CCA" w14:textId="77777777" w:rsidR="00630CE7" w:rsidRPr="008E329A" w:rsidRDefault="00630CE7" w:rsidP="00313FF2">
            <w:pPr>
              <w:spacing w:before="120" w:after="120"/>
              <w:ind w:left="341"/>
              <w:rPr>
                <w:color w:val="000000" w:themeColor="text1"/>
              </w:rPr>
            </w:pPr>
            <w:r w:rsidRPr="008E329A">
              <w:rPr>
                <w:b/>
                <w:color w:val="000000" w:themeColor="text1"/>
              </w:rPr>
              <w:t>Agency</w:t>
            </w:r>
            <w:r w:rsidRPr="008E329A">
              <w:rPr>
                <w:color w:val="000000" w:themeColor="text1"/>
              </w:rPr>
              <w:t>: [</w:t>
            </w:r>
            <w:r w:rsidRPr="008E329A">
              <w:rPr>
                <w:i/>
                <w:color w:val="000000" w:themeColor="text1"/>
              </w:rPr>
              <w:t>insert name of Purchaser</w:t>
            </w:r>
            <w:r w:rsidRPr="008E329A">
              <w:rPr>
                <w:color w:val="000000" w:themeColor="text1"/>
              </w:rPr>
              <w:t>]</w:t>
            </w:r>
          </w:p>
          <w:p w14:paraId="4782BE7D" w14:textId="77777777" w:rsidR="00630CE7" w:rsidRPr="008E329A" w:rsidRDefault="00630CE7" w:rsidP="00313FF2">
            <w:pPr>
              <w:spacing w:before="120" w:after="120"/>
              <w:ind w:left="341"/>
              <w:rPr>
                <w:color w:val="000000" w:themeColor="text1"/>
              </w:rPr>
            </w:pPr>
            <w:r w:rsidRPr="008E329A">
              <w:rPr>
                <w:b/>
                <w:color w:val="000000" w:themeColor="text1"/>
              </w:rPr>
              <w:t>Email address</w:t>
            </w:r>
            <w:r w:rsidRPr="008E329A">
              <w:rPr>
                <w:color w:val="000000" w:themeColor="text1"/>
              </w:rPr>
              <w:t>: [</w:t>
            </w:r>
            <w:r w:rsidRPr="008E329A">
              <w:rPr>
                <w:i/>
                <w:color w:val="000000" w:themeColor="text1"/>
              </w:rPr>
              <w:t>insert email address</w:t>
            </w:r>
            <w:r w:rsidRPr="008E329A">
              <w:rPr>
                <w:color w:val="000000" w:themeColor="text1"/>
              </w:rPr>
              <w:t>]</w:t>
            </w:r>
          </w:p>
          <w:p w14:paraId="7DD2A895" w14:textId="77777777" w:rsidR="00630CE7" w:rsidRPr="008E329A" w:rsidRDefault="00630CE7" w:rsidP="00313FF2">
            <w:pPr>
              <w:spacing w:before="120" w:after="120"/>
              <w:ind w:left="341"/>
              <w:rPr>
                <w:i/>
                <w:color w:val="000000" w:themeColor="text1"/>
              </w:rPr>
            </w:pPr>
            <w:r w:rsidRPr="008E329A">
              <w:rPr>
                <w:b/>
                <w:color w:val="000000" w:themeColor="text1"/>
              </w:rPr>
              <w:t>Fax number</w:t>
            </w:r>
            <w:r w:rsidRPr="008E329A">
              <w:rPr>
                <w:color w:val="000000" w:themeColor="text1"/>
              </w:rPr>
              <w:t>: [</w:t>
            </w:r>
            <w:r w:rsidRPr="008E329A">
              <w:rPr>
                <w:i/>
                <w:color w:val="000000" w:themeColor="text1"/>
              </w:rPr>
              <w:t>insert fax number</w:t>
            </w:r>
            <w:r w:rsidRPr="008E329A">
              <w:rPr>
                <w:color w:val="000000" w:themeColor="text1"/>
              </w:rPr>
              <w:t xml:space="preserve">] </w:t>
            </w:r>
            <w:r w:rsidRPr="008E329A">
              <w:rPr>
                <w:b/>
                <w:i/>
                <w:color w:val="000000" w:themeColor="text1"/>
              </w:rPr>
              <w:t>delete if not used</w:t>
            </w:r>
          </w:p>
          <w:p w14:paraId="159A60E8" w14:textId="77777777" w:rsidR="00630CE7" w:rsidRPr="008E329A" w:rsidRDefault="00630CE7" w:rsidP="00313FF2">
            <w:pPr>
              <w:pStyle w:val="BodyTextIndent"/>
              <w:spacing w:before="120" w:after="120"/>
              <w:ind w:left="0" w:right="289"/>
              <w:rPr>
                <w:iCs/>
              </w:rPr>
            </w:pPr>
            <w:r w:rsidRPr="008E329A">
              <w:rPr>
                <w:iCs/>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5E8452A9" w14:textId="77777777" w:rsidR="00630CE7" w:rsidRPr="008E329A" w:rsidRDefault="00630CE7" w:rsidP="00313FF2">
            <w:pPr>
              <w:pStyle w:val="BodyTextIndent"/>
              <w:spacing w:before="120" w:after="120"/>
              <w:ind w:left="0" w:right="289"/>
              <w:rPr>
                <w:iCs/>
              </w:rPr>
            </w:pPr>
            <w:r w:rsidRPr="008E329A">
              <w:rPr>
                <w:iCs/>
                <w:u w:val="single"/>
              </w:rPr>
              <w:t>Further information</w:t>
            </w:r>
            <w:r w:rsidRPr="008E329A">
              <w:rPr>
                <w:iCs/>
              </w:rPr>
              <w:t>:</w:t>
            </w:r>
          </w:p>
          <w:p w14:paraId="156407F2" w14:textId="77777777" w:rsidR="00630CE7" w:rsidRPr="008E329A" w:rsidRDefault="00630CE7" w:rsidP="00313FF2">
            <w:pPr>
              <w:pStyle w:val="BodyTextIndent"/>
              <w:spacing w:before="120" w:after="120"/>
              <w:ind w:left="0" w:right="289"/>
              <w:rPr>
                <w:iCs/>
              </w:rPr>
            </w:pPr>
            <w:r w:rsidRPr="008E329A">
              <w:rPr>
                <w:iCs/>
              </w:rPr>
              <w:t xml:space="preserve">For more information see the </w:t>
            </w:r>
            <w:hyperlink r:id="rId77" w:history="1">
              <w:r w:rsidRPr="008E329A">
                <w:rPr>
                  <w:rStyle w:val="Hyperlink"/>
                </w:rPr>
                <w:t>Procurement Regulations for IPF Borrowers</w:t>
              </w:r>
            </w:hyperlink>
            <w:r w:rsidRPr="008E329A">
              <w:rPr>
                <w:rStyle w:val="Hyperlink"/>
              </w:rPr>
              <w:t xml:space="preserve"> (Procurement Regulations)</w:t>
            </w:r>
            <w:r w:rsidR="00F75877">
              <w:rPr>
                <w:iCs/>
              </w:rPr>
              <w:t xml:space="preserve"> </w:t>
            </w:r>
            <w:r w:rsidRPr="008E329A">
              <w:rPr>
                <w:iCs/>
              </w:rPr>
              <w:t>(Annex III). You should read these provisions before preparing and submitting your complaint. In addition, the World Bank’s Guidance “</w:t>
            </w:r>
            <w:hyperlink r:id="rId78" w:anchor="framework" w:history="1">
              <w:r w:rsidRPr="008E329A">
                <w:rPr>
                  <w:rStyle w:val="Hyperlink"/>
                </w:rPr>
                <w:t>How to make a Procurement-related Complaint</w:t>
              </w:r>
            </w:hyperlink>
            <w:r w:rsidRPr="008E329A">
              <w:rPr>
                <w:rStyle w:val="Hyperlink"/>
              </w:rPr>
              <w:t>”</w:t>
            </w:r>
            <w:r w:rsidR="00C60B46">
              <w:rPr>
                <w:rStyle w:val="Hyperlink"/>
              </w:rPr>
              <w:t xml:space="preserve"> </w:t>
            </w:r>
            <w:r w:rsidRPr="008E329A">
              <w:rPr>
                <w:iCs/>
              </w:rPr>
              <w:t>provides a useful explanation of the process, as well as a sample letter of complaint.</w:t>
            </w:r>
          </w:p>
          <w:p w14:paraId="39918DA1" w14:textId="77777777" w:rsidR="00630CE7" w:rsidRPr="008E329A" w:rsidRDefault="00630CE7" w:rsidP="00313FF2">
            <w:pPr>
              <w:pStyle w:val="BodyTextIndent"/>
              <w:spacing w:before="120" w:after="120"/>
              <w:ind w:left="0" w:right="289"/>
              <w:rPr>
                <w:iCs/>
              </w:rPr>
            </w:pPr>
            <w:r w:rsidRPr="008E329A">
              <w:rPr>
                <w:iCs/>
              </w:rPr>
              <w:lastRenderedPageBreak/>
              <w:t>In summary, there are four essential requirements:</w:t>
            </w:r>
          </w:p>
          <w:p w14:paraId="1FF3349A" w14:textId="77777777" w:rsidR="00630CE7" w:rsidRPr="008E329A" w:rsidRDefault="00630CE7" w:rsidP="00F2630D">
            <w:pPr>
              <w:pStyle w:val="BodyTextIndent"/>
              <w:numPr>
                <w:ilvl w:val="0"/>
                <w:numId w:val="124"/>
              </w:numPr>
              <w:spacing w:before="120" w:after="120"/>
              <w:ind w:right="289"/>
              <w:rPr>
                <w:iCs/>
              </w:rPr>
            </w:pPr>
            <w:r w:rsidRPr="008E329A">
              <w:rPr>
                <w:iCs/>
              </w:rPr>
              <w:t xml:space="preserve">You must be an ‘interested party’. In this case, that means a Bidder who submitted a Bid in this bidding </w:t>
            </w:r>
            <w:proofErr w:type="gramStart"/>
            <w:r w:rsidRPr="008E329A">
              <w:rPr>
                <w:iCs/>
              </w:rPr>
              <w:t>process, and</w:t>
            </w:r>
            <w:proofErr w:type="gramEnd"/>
            <w:r w:rsidRPr="008E329A">
              <w:rPr>
                <w:iCs/>
              </w:rPr>
              <w:t xml:space="preserve"> is the recipient of a Notification of Intention to Award.</w:t>
            </w:r>
          </w:p>
          <w:p w14:paraId="5035CCFD" w14:textId="77777777" w:rsidR="00630CE7" w:rsidRPr="008E329A" w:rsidRDefault="00630CE7" w:rsidP="00F2630D">
            <w:pPr>
              <w:pStyle w:val="BodyTextIndent"/>
              <w:numPr>
                <w:ilvl w:val="0"/>
                <w:numId w:val="124"/>
              </w:numPr>
              <w:spacing w:before="120" w:after="120"/>
              <w:ind w:right="289"/>
              <w:rPr>
                <w:iCs/>
              </w:rPr>
            </w:pPr>
            <w:r w:rsidRPr="008E329A">
              <w:rPr>
                <w:iCs/>
              </w:rPr>
              <w:t xml:space="preserve">The complaint can only challenge the decision to </w:t>
            </w:r>
            <w:proofErr w:type="gramStart"/>
            <w:r w:rsidRPr="008E329A">
              <w:rPr>
                <w:iCs/>
              </w:rPr>
              <w:t>award</w:t>
            </w:r>
            <w:proofErr w:type="gramEnd"/>
            <w:r w:rsidRPr="008E329A">
              <w:rPr>
                <w:iCs/>
              </w:rPr>
              <w:t xml:space="preserve"> the contract. </w:t>
            </w:r>
          </w:p>
          <w:p w14:paraId="3B05E5F8" w14:textId="77777777" w:rsidR="00630CE7" w:rsidRPr="008E329A" w:rsidRDefault="00630CE7" w:rsidP="00F2630D">
            <w:pPr>
              <w:pStyle w:val="BodyTextIndent"/>
              <w:numPr>
                <w:ilvl w:val="0"/>
                <w:numId w:val="124"/>
              </w:numPr>
              <w:spacing w:before="120" w:after="120"/>
              <w:ind w:right="289"/>
              <w:rPr>
                <w:iCs/>
              </w:rPr>
            </w:pPr>
            <w:r w:rsidRPr="008E329A">
              <w:rPr>
                <w:iCs/>
              </w:rPr>
              <w:t>You must submit the complaint within the period stated above.</w:t>
            </w:r>
          </w:p>
          <w:p w14:paraId="6C542FAF" w14:textId="77777777" w:rsidR="00630CE7" w:rsidRPr="008E329A" w:rsidRDefault="00630CE7" w:rsidP="00F2630D">
            <w:pPr>
              <w:pStyle w:val="BodyTextIndent"/>
              <w:numPr>
                <w:ilvl w:val="0"/>
                <w:numId w:val="124"/>
              </w:numPr>
              <w:spacing w:before="120" w:after="120"/>
              <w:ind w:right="289"/>
              <w:rPr>
                <w:iCs/>
              </w:rPr>
            </w:pPr>
            <w:r w:rsidRPr="008E329A">
              <w:rPr>
                <w:iCs/>
              </w:rPr>
              <w:t xml:space="preserve">You must include, in your complaint, </w:t>
            </w:r>
            <w:proofErr w:type="gramStart"/>
            <w:r w:rsidRPr="008E329A">
              <w:rPr>
                <w:iCs/>
              </w:rPr>
              <w:t>all of</w:t>
            </w:r>
            <w:proofErr w:type="gramEnd"/>
            <w:r w:rsidRPr="008E329A">
              <w:rPr>
                <w:iCs/>
              </w:rPr>
              <w:t xml:space="preserve"> the information required by the Procurement Regulations (as described in Annex III).</w:t>
            </w:r>
          </w:p>
        </w:tc>
      </w:tr>
    </w:tbl>
    <w:p w14:paraId="11169B2F" w14:textId="77777777" w:rsidR="00630CE7" w:rsidRPr="008E329A" w:rsidRDefault="00630CE7" w:rsidP="00F2630D">
      <w:pPr>
        <w:pStyle w:val="BodyTextIndent"/>
        <w:numPr>
          <w:ilvl w:val="0"/>
          <w:numId w:val="123"/>
        </w:numPr>
        <w:spacing w:before="240" w:after="120"/>
        <w:ind w:left="284" w:right="289" w:hanging="284"/>
        <w:rPr>
          <w:b/>
          <w:iCs/>
        </w:rPr>
      </w:pPr>
      <w:r w:rsidRPr="008E329A">
        <w:rPr>
          <w:b/>
          <w:iCs/>
        </w:rPr>
        <w:lastRenderedPageBreak/>
        <w:t xml:space="preserve">Standstill Period </w:t>
      </w:r>
    </w:p>
    <w:tbl>
      <w:tblPr>
        <w:tblStyle w:val="TableGrid"/>
        <w:tblW w:w="0" w:type="auto"/>
        <w:tblLook w:val="04A0" w:firstRow="1" w:lastRow="0" w:firstColumn="1" w:lastColumn="0" w:noHBand="0" w:noVBand="1"/>
      </w:tblPr>
      <w:tblGrid>
        <w:gridCol w:w="8990"/>
      </w:tblGrid>
      <w:tr w:rsidR="00630CE7" w:rsidRPr="008E329A" w14:paraId="7AD928F9" w14:textId="77777777" w:rsidTr="00313FF2">
        <w:tc>
          <w:tcPr>
            <w:tcW w:w="9016" w:type="dxa"/>
          </w:tcPr>
          <w:p w14:paraId="2B4C0E27" w14:textId="77777777" w:rsidR="00630CE7" w:rsidRPr="008E329A" w:rsidRDefault="00630CE7" w:rsidP="00313FF2">
            <w:pPr>
              <w:pStyle w:val="BodyTextIndent"/>
              <w:spacing w:before="120" w:after="120"/>
              <w:ind w:left="34" w:right="289" w:hanging="34"/>
              <w:rPr>
                <w:b/>
                <w:iCs/>
              </w:rPr>
            </w:pPr>
            <w:r w:rsidRPr="008E329A">
              <w:rPr>
                <w:b/>
                <w:iCs/>
              </w:rPr>
              <w:t>DEADLINE: The Standstill Period is due to end at midnight on [</w:t>
            </w:r>
            <w:r w:rsidRPr="008E329A">
              <w:rPr>
                <w:b/>
                <w:i/>
                <w:iCs/>
              </w:rPr>
              <w:t>insert date</w:t>
            </w:r>
            <w:r w:rsidRPr="008E329A">
              <w:rPr>
                <w:b/>
                <w:iCs/>
              </w:rPr>
              <w:t>] (local time).</w:t>
            </w:r>
          </w:p>
          <w:p w14:paraId="1FC7AADD" w14:textId="77777777" w:rsidR="00630CE7" w:rsidRPr="008E329A" w:rsidRDefault="00630CE7" w:rsidP="00313FF2">
            <w:pPr>
              <w:pStyle w:val="BodyTextIndent"/>
              <w:spacing w:before="120" w:after="120"/>
              <w:ind w:left="34" w:right="289" w:hanging="34"/>
              <w:rPr>
                <w:iCs/>
              </w:rPr>
            </w:pPr>
            <w:r w:rsidRPr="008E329A">
              <w:rPr>
                <w:iCs/>
              </w:rPr>
              <w:t xml:space="preserve">The Standstill Period lasts ten (10) Business Days after the date of transmission of this Notification of Intention to Award. </w:t>
            </w:r>
          </w:p>
          <w:p w14:paraId="49F298B5" w14:textId="77777777" w:rsidR="00630CE7" w:rsidRPr="008E329A" w:rsidRDefault="00630CE7" w:rsidP="00313FF2">
            <w:pPr>
              <w:pStyle w:val="BodyTextIndent"/>
              <w:spacing w:before="120" w:after="120"/>
              <w:ind w:left="34" w:right="289" w:hanging="34"/>
              <w:rPr>
                <w:iCs/>
              </w:rPr>
            </w:pPr>
            <w:r w:rsidRPr="008E329A">
              <w:rPr>
                <w:iCs/>
              </w:rPr>
              <w:t xml:space="preserve">The Standstill Period may be extended as stated in Section 4 above. </w:t>
            </w:r>
          </w:p>
        </w:tc>
      </w:tr>
    </w:tbl>
    <w:p w14:paraId="7805D4C3" w14:textId="77777777" w:rsidR="00630CE7" w:rsidRPr="008E329A" w:rsidRDefault="00630CE7" w:rsidP="00630CE7">
      <w:pPr>
        <w:pStyle w:val="BodyTextIndent"/>
        <w:spacing w:before="240" w:after="240"/>
        <w:ind w:left="0" w:right="288"/>
        <w:rPr>
          <w:iCs/>
        </w:rPr>
      </w:pPr>
      <w:r w:rsidRPr="008E329A">
        <w:rPr>
          <w:iCs/>
        </w:rPr>
        <w:t xml:space="preserve">If you have any questions regarding this </w:t>
      </w:r>
      <w:proofErr w:type="gramStart"/>
      <w:r w:rsidRPr="008E329A">
        <w:rPr>
          <w:iCs/>
        </w:rPr>
        <w:t>Notification</w:t>
      </w:r>
      <w:proofErr w:type="gramEnd"/>
      <w:r w:rsidRPr="008E329A">
        <w:rPr>
          <w:iCs/>
        </w:rPr>
        <w:t xml:space="preserve"> please do not hesitate to contact us.</w:t>
      </w:r>
    </w:p>
    <w:p w14:paraId="12C023DF" w14:textId="77777777" w:rsidR="00630CE7" w:rsidRPr="008E329A" w:rsidRDefault="00630CE7" w:rsidP="00630CE7">
      <w:pPr>
        <w:pStyle w:val="BodyTextIndent"/>
        <w:spacing w:before="240" w:after="240"/>
        <w:ind w:left="0" w:right="288"/>
        <w:rPr>
          <w:iCs/>
        </w:rPr>
      </w:pPr>
      <w:r w:rsidRPr="008E329A">
        <w:rPr>
          <w:iCs/>
        </w:rPr>
        <w:t>On behalf of the Purchaser:</w:t>
      </w:r>
    </w:p>
    <w:p w14:paraId="702CCC32" w14:textId="77777777" w:rsidR="00630CE7" w:rsidRPr="008E329A" w:rsidRDefault="00630CE7" w:rsidP="00630CE7">
      <w:pPr>
        <w:tabs>
          <w:tab w:val="left" w:pos="9000"/>
        </w:tabs>
        <w:spacing w:before="240" w:after="240"/>
        <w:ind w:left="1560" w:hanging="1560"/>
      </w:pPr>
      <w:r w:rsidRPr="008E329A">
        <w:rPr>
          <w:b/>
        </w:rPr>
        <w:t>Signature:</w:t>
      </w:r>
      <w:r w:rsidRPr="008E329A">
        <w:t xml:space="preserve"> </w:t>
      </w:r>
      <w:r w:rsidR="00E47DD5">
        <w:tab/>
      </w:r>
      <w:r w:rsidRPr="008E329A">
        <w:t>______________________________________________</w:t>
      </w:r>
    </w:p>
    <w:p w14:paraId="01A27E1F" w14:textId="77777777" w:rsidR="00630CE7" w:rsidRPr="008E329A" w:rsidRDefault="00630CE7" w:rsidP="00630CE7">
      <w:pPr>
        <w:tabs>
          <w:tab w:val="left" w:pos="9000"/>
        </w:tabs>
        <w:spacing w:before="240" w:after="240"/>
        <w:ind w:left="1560" w:hanging="1560"/>
      </w:pPr>
      <w:r w:rsidRPr="008E329A">
        <w:rPr>
          <w:b/>
        </w:rPr>
        <w:t>Name:</w:t>
      </w:r>
      <w:r w:rsidRPr="008E329A">
        <w:tab/>
        <w:t>______________________________________________</w:t>
      </w:r>
    </w:p>
    <w:p w14:paraId="51CD2ABA" w14:textId="77777777" w:rsidR="00630CE7" w:rsidRPr="008E329A" w:rsidRDefault="00630CE7" w:rsidP="00630CE7">
      <w:pPr>
        <w:tabs>
          <w:tab w:val="left" w:pos="9000"/>
        </w:tabs>
        <w:spacing w:before="240" w:after="240"/>
        <w:ind w:left="1560" w:hanging="1560"/>
      </w:pPr>
      <w:r w:rsidRPr="008E329A">
        <w:rPr>
          <w:b/>
        </w:rPr>
        <w:t>Title/position:</w:t>
      </w:r>
      <w:r w:rsidRPr="008E329A">
        <w:tab/>
        <w:t>______________________________________________</w:t>
      </w:r>
    </w:p>
    <w:p w14:paraId="46ECF5A4" w14:textId="77777777" w:rsidR="00630CE7" w:rsidRPr="008E329A" w:rsidRDefault="00630CE7" w:rsidP="00630CE7">
      <w:pPr>
        <w:tabs>
          <w:tab w:val="left" w:pos="9000"/>
        </w:tabs>
        <w:spacing w:before="240" w:after="240"/>
        <w:ind w:left="1560" w:hanging="1560"/>
      </w:pPr>
      <w:r w:rsidRPr="008E329A">
        <w:rPr>
          <w:b/>
        </w:rPr>
        <w:t>Telephone:</w:t>
      </w:r>
      <w:r w:rsidRPr="008E329A">
        <w:tab/>
        <w:t>______________________________________________</w:t>
      </w:r>
    </w:p>
    <w:p w14:paraId="0B98723E" w14:textId="77777777" w:rsidR="00B90E75" w:rsidRDefault="00630CE7" w:rsidP="00630CE7">
      <w:r w:rsidRPr="008E329A">
        <w:rPr>
          <w:b/>
        </w:rPr>
        <w:t>Email:</w:t>
      </w:r>
      <w:r w:rsidRPr="008E329A">
        <w:tab/>
      </w:r>
      <w:r w:rsidR="00E47DD5">
        <w:tab/>
      </w:r>
      <w:r w:rsidRPr="008E329A">
        <w:t>______________________________________________</w:t>
      </w:r>
    </w:p>
    <w:p w14:paraId="726369F2" w14:textId="77777777" w:rsidR="00B90E75" w:rsidRDefault="00630CE7">
      <w:r w:rsidRPr="008E329A">
        <w:br w:type="page"/>
      </w:r>
    </w:p>
    <w:p w14:paraId="6AE4564F" w14:textId="77777777" w:rsidR="001B4DE8" w:rsidRDefault="001B4DE8" w:rsidP="001B4DE8">
      <w:pPr>
        <w:pStyle w:val="SectionXHeading"/>
      </w:pPr>
      <w:bookmarkStart w:id="736" w:name="_Toc494182759"/>
      <w:bookmarkStart w:id="737" w:name="_Toc493757277"/>
      <w:r>
        <w:rPr>
          <w:noProof/>
        </w:rPr>
        <w:lastRenderedPageBreak/>
        <mc:AlternateContent>
          <mc:Choice Requires="wps">
            <w:drawing>
              <wp:anchor distT="0" distB="0" distL="114300" distR="114300" simplePos="0" relativeHeight="251660800" behindDoc="0" locked="0" layoutInCell="1" allowOverlap="1" wp14:anchorId="0964ADAB" wp14:editId="17896135">
                <wp:simplePos x="0" y="0"/>
                <wp:positionH relativeFrom="column">
                  <wp:posOffset>-55880</wp:posOffset>
                </wp:positionH>
                <wp:positionV relativeFrom="paragraph">
                  <wp:posOffset>434340</wp:posOffset>
                </wp:positionV>
                <wp:extent cx="5749290" cy="2703195"/>
                <wp:effectExtent l="0" t="0" r="22860" b="20955"/>
                <wp:wrapTopAndBottom/>
                <wp:docPr id="2" name="Text Box 2"/>
                <wp:cNvGraphicFramePr/>
                <a:graphic xmlns:a="http://schemas.openxmlformats.org/drawingml/2006/main">
                  <a:graphicData uri="http://schemas.microsoft.com/office/word/2010/wordprocessingShape">
                    <wps:wsp>
                      <wps:cNvSpPr txBox="1"/>
                      <wps:spPr>
                        <a:xfrm>
                          <a:off x="0" y="0"/>
                          <a:ext cx="5749290" cy="2703195"/>
                        </a:xfrm>
                        <a:prstGeom prst="rect">
                          <a:avLst/>
                        </a:prstGeom>
                        <a:solidFill>
                          <a:schemeClr val="lt1"/>
                        </a:solidFill>
                        <a:ln w="6350">
                          <a:solidFill>
                            <a:prstClr val="black"/>
                          </a:solidFill>
                        </a:ln>
                      </wps:spPr>
                      <wps:txbx>
                        <w:txbxContent>
                          <w:p w14:paraId="10C72079" w14:textId="77777777" w:rsidR="00DB19FC" w:rsidRPr="004A2C5F" w:rsidRDefault="00DB19FC" w:rsidP="001B4DE8">
                            <w:pPr>
                              <w:spacing w:before="120"/>
                              <w:rPr>
                                <w:i/>
                              </w:rPr>
                            </w:pPr>
                            <w:r w:rsidRPr="004A2C5F">
                              <w:rPr>
                                <w:i/>
                              </w:rPr>
                              <w:t xml:space="preserve">INSTRUCTIONS TO BIDDERS: DELETE THIS BOX ONCE YOU HAVE COMPLETED THE </w:t>
                            </w:r>
                            <w:r>
                              <w:rPr>
                                <w:i/>
                              </w:rPr>
                              <w:t>FORM</w:t>
                            </w:r>
                          </w:p>
                          <w:p w14:paraId="42356E51" w14:textId="77777777" w:rsidR="00DB19FC" w:rsidRPr="007511D5" w:rsidRDefault="00DB19FC" w:rsidP="0015344D">
                            <w:pPr>
                              <w:spacing w:before="120" w:after="120"/>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16D5E149" w14:textId="77777777" w:rsidR="00DB19FC" w:rsidRPr="007511D5" w:rsidRDefault="00DB19FC" w:rsidP="001B4DE8">
                            <w:pPr>
                              <w:rPr>
                                <w:i/>
                              </w:rPr>
                            </w:pPr>
                            <w:r w:rsidRPr="007511D5">
                              <w:rPr>
                                <w:i/>
                              </w:rPr>
                              <w:t>For the purposes of this Form, a Beneficial Owner of a Bidder is any natural person who ultimately owns or controls the Bidder by meeting one or more of the following conditions:</w:t>
                            </w:r>
                          </w:p>
                          <w:p w14:paraId="2630686A" w14:textId="77777777" w:rsidR="00DB19FC" w:rsidRPr="007511D5" w:rsidRDefault="00DB19FC" w:rsidP="001B4DE8">
                            <w:pPr>
                              <w:rPr>
                                <w:i/>
                              </w:rPr>
                            </w:pPr>
                          </w:p>
                          <w:p w14:paraId="2A227B82" w14:textId="77777777" w:rsidR="00DB19FC" w:rsidRPr="007511D5" w:rsidRDefault="00DB19FC" w:rsidP="00F2630D">
                            <w:pPr>
                              <w:pStyle w:val="ListParagraph"/>
                              <w:numPr>
                                <w:ilvl w:val="0"/>
                                <w:numId w:val="127"/>
                              </w:numPr>
                              <w:rPr>
                                <w:i/>
                              </w:rPr>
                            </w:pPr>
                            <w:r w:rsidRPr="007511D5">
                              <w:rPr>
                                <w:i/>
                              </w:rPr>
                              <w:t>directly or indirectly holding 25% or more of the shares</w:t>
                            </w:r>
                          </w:p>
                          <w:p w14:paraId="07E8EB45" w14:textId="77777777" w:rsidR="00DB19FC" w:rsidRPr="007511D5" w:rsidRDefault="00DB19FC" w:rsidP="00F2630D">
                            <w:pPr>
                              <w:pStyle w:val="ListParagraph"/>
                              <w:numPr>
                                <w:ilvl w:val="0"/>
                                <w:numId w:val="127"/>
                              </w:numPr>
                              <w:rPr>
                                <w:i/>
                              </w:rPr>
                            </w:pPr>
                            <w:r w:rsidRPr="007511D5">
                              <w:rPr>
                                <w:i/>
                              </w:rPr>
                              <w:t>directly or indirectly holding 25% or more of the voting rights</w:t>
                            </w:r>
                          </w:p>
                          <w:p w14:paraId="0D965CA8" w14:textId="77777777" w:rsidR="00DB19FC" w:rsidRPr="0015344D" w:rsidRDefault="00DB19FC" w:rsidP="00F2630D">
                            <w:pPr>
                              <w:pStyle w:val="ListParagraph"/>
                              <w:numPr>
                                <w:ilvl w:val="0"/>
                                <w:numId w:val="127"/>
                              </w:numPr>
                              <w:rPr>
                                <w:i/>
                              </w:rPr>
                            </w:pPr>
                            <w:r w:rsidRPr="007511D5">
                              <w:rPr>
                                <w:i/>
                              </w:rPr>
                              <w:t>directly or indirectly having the right to appoint a majority of the board of directors or equivalent governing body of the Bidder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64ADAB" id="Text Box 2" o:spid="_x0000_s1028" type="#_x0000_t202" style="position:absolute;left:0;text-align:left;margin-left:-4.4pt;margin-top:34.2pt;width:452.7pt;height:21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" fillcolor="white [3201]" strokeweight=".5pt">
                <v:textbox>
                  <w:txbxContent>
                    <w:p w14:paraId="10C72079" w14:textId="77777777" w:rsidR="00DB19FC" w:rsidRPr="004A2C5F" w:rsidRDefault="00DB19FC" w:rsidP="001B4DE8">
                      <w:pPr>
                        <w:spacing w:before="120"/>
                        <w:rPr>
                          <w:i/>
                        </w:rPr>
                      </w:pPr>
                      <w:r w:rsidRPr="004A2C5F">
                        <w:rPr>
                          <w:i/>
                        </w:rPr>
                        <w:t xml:space="preserve">INSTRUCTIONS TO BIDDERS: DELETE THIS BOX ONCE YOU HAVE COMPLETED THE </w:t>
                      </w:r>
                      <w:r>
                        <w:rPr>
                          <w:i/>
                        </w:rPr>
                        <w:t>FORM</w:t>
                      </w:r>
                    </w:p>
                    <w:p w14:paraId="42356E51" w14:textId="77777777" w:rsidR="00DB19FC" w:rsidRPr="007511D5" w:rsidRDefault="00DB19FC" w:rsidP="0015344D">
                      <w:pPr>
                        <w:spacing w:before="120" w:after="120"/>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16D5E149" w14:textId="77777777" w:rsidR="00DB19FC" w:rsidRPr="007511D5" w:rsidRDefault="00DB19FC" w:rsidP="001B4DE8">
                      <w:pPr>
                        <w:rPr>
                          <w:i/>
                        </w:rPr>
                      </w:pPr>
                      <w:r w:rsidRPr="007511D5">
                        <w:rPr>
                          <w:i/>
                        </w:rPr>
                        <w:t>For the purposes of this Form, a Beneficial Owner of a Bidder is any natural person who ultimately owns or controls the Bidder by meeting one or more of the following conditions:</w:t>
                      </w:r>
                    </w:p>
                    <w:p w14:paraId="2630686A" w14:textId="77777777" w:rsidR="00DB19FC" w:rsidRPr="007511D5" w:rsidRDefault="00DB19FC" w:rsidP="001B4DE8">
                      <w:pPr>
                        <w:rPr>
                          <w:i/>
                        </w:rPr>
                      </w:pPr>
                    </w:p>
                    <w:p w14:paraId="2A227B82" w14:textId="77777777" w:rsidR="00DB19FC" w:rsidRPr="007511D5" w:rsidRDefault="00DB19FC" w:rsidP="00F2630D">
                      <w:pPr>
                        <w:pStyle w:val="ListParagraph"/>
                        <w:numPr>
                          <w:ilvl w:val="0"/>
                          <w:numId w:val="127"/>
                        </w:numPr>
                        <w:rPr>
                          <w:i/>
                        </w:rPr>
                      </w:pPr>
                      <w:r w:rsidRPr="007511D5">
                        <w:rPr>
                          <w:i/>
                        </w:rPr>
                        <w:t>directly or indirectly holding 25% or more of the shares</w:t>
                      </w:r>
                    </w:p>
                    <w:p w14:paraId="07E8EB45" w14:textId="77777777" w:rsidR="00DB19FC" w:rsidRPr="007511D5" w:rsidRDefault="00DB19FC" w:rsidP="00F2630D">
                      <w:pPr>
                        <w:pStyle w:val="ListParagraph"/>
                        <w:numPr>
                          <w:ilvl w:val="0"/>
                          <w:numId w:val="127"/>
                        </w:numPr>
                        <w:rPr>
                          <w:i/>
                        </w:rPr>
                      </w:pPr>
                      <w:r w:rsidRPr="007511D5">
                        <w:rPr>
                          <w:i/>
                        </w:rPr>
                        <w:t>directly or indirectly holding 25% or more of the voting rights</w:t>
                      </w:r>
                    </w:p>
                    <w:p w14:paraId="0D965CA8" w14:textId="77777777" w:rsidR="00DB19FC" w:rsidRPr="0015344D" w:rsidRDefault="00DB19FC" w:rsidP="00F2630D">
                      <w:pPr>
                        <w:pStyle w:val="ListParagraph"/>
                        <w:numPr>
                          <w:ilvl w:val="0"/>
                          <w:numId w:val="127"/>
                        </w:numPr>
                        <w:rPr>
                          <w:i/>
                        </w:rPr>
                      </w:pPr>
                      <w:r w:rsidRPr="007511D5">
                        <w:rPr>
                          <w:i/>
                        </w:rPr>
                        <w:t>directly or indirectly having the right to appoint a majority of the board of directors or equivalent governing body of the Bidder</w:t>
                      </w:r>
                    </w:p>
                  </w:txbxContent>
                </v:textbox>
                <w10:wrap type="topAndBottom"/>
              </v:shape>
            </w:pict>
          </mc:Fallback>
        </mc:AlternateContent>
      </w:r>
      <w:r w:rsidRPr="00245CC0">
        <w:t>Beneficial Ownership Disclosure Form</w:t>
      </w:r>
      <w:bookmarkEnd w:id="736"/>
      <w:r w:rsidRPr="00245CC0">
        <w:t xml:space="preserve"> </w:t>
      </w:r>
    </w:p>
    <w:p w14:paraId="54CFF608" w14:textId="77777777" w:rsidR="001B4DE8" w:rsidRDefault="001B4DE8" w:rsidP="001B4DE8">
      <w:pPr>
        <w:tabs>
          <w:tab w:val="right" w:pos="9000"/>
        </w:tabs>
        <w:rPr>
          <w:b/>
        </w:rPr>
      </w:pPr>
    </w:p>
    <w:p w14:paraId="491E68F2" w14:textId="77777777" w:rsidR="001B4DE8" w:rsidRPr="004A2C5F" w:rsidRDefault="001B4DE8" w:rsidP="001B4DE8">
      <w:pPr>
        <w:tabs>
          <w:tab w:val="right" w:pos="9000"/>
        </w:tabs>
      </w:pPr>
      <w:r w:rsidRPr="004A2C5F">
        <w:rPr>
          <w:b/>
        </w:rPr>
        <w:t>RFB No.:</w:t>
      </w:r>
      <w:r w:rsidRPr="004A2C5F">
        <w:t xml:space="preserve"> [</w:t>
      </w:r>
      <w:r w:rsidRPr="004A2C5F">
        <w:rPr>
          <w:i/>
        </w:rPr>
        <w:t>insert number of RFB process</w:t>
      </w:r>
      <w:r w:rsidRPr="004A2C5F">
        <w:t>]</w:t>
      </w:r>
    </w:p>
    <w:p w14:paraId="2EACF62A" w14:textId="77777777" w:rsidR="001B4DE8" w:rsidRDefault="001B4DE8" w:rsidP="001B4DE8">
      <w:pPr>
        <w:tabs>
          <w:tab w:val="right" w:pos="9000"/>
        </w:tabs>
      </w:pPr>
      <w:r w:rsidRPr="004A2C5F">
        <w:rPr>
          <w:b/>
        </w:rPr>
        <w:t>Request for Bid No</w:t>
      </w:r>
      <w:r w:rsidRPr="004A2C5F">
        <w:t>.: [</w:t>
      </w:r>
      <w:r w:rsidRPr="004A2C5F">
        <w:rPr>
          <w:i/>
        </w:rPr>
        <w:t>insert identification</w:t>
      </w:r>
      <w:r w:rsidRPr="004A2C5F">
        <w:t>]</w:t>
      </w:r>
    </w:p>
    <w:p w14:paraId="3C6C7277" w14:textId="77777777" w:rsidR="001B4DE8" w:rsidRDefault="001B4DE8" w:rsidP="001B4DE8">
      <w:pPr>
        <w:tabs>
          <w:tab w:val="right" w:pos="9000"/>
        </w:tabs>
      </w:pPr>
    </w:p>
    <w:p w14:paraId="27700477" w14:textId="77777777" w:rsidR="001B4DE8" w:rsidRPr="004A2C5F" w:rsidRDefault="001B4DE8" w:rsidP="001B4DE8">
      <w:pPr>
        <w:rPr>
          <w:b/>
        </w:rPr>
      </w:pPr>
      <w:r w:rsidRPr="004A2C5F">
        <w:t xml:space="preserve">To: </w:t>
      </w:r>
      <w:r w:rsidRPr="004A2C5F">
        <w:rPr>
          <w:b/>
        </w:rPr>
        <w:t>[</w:t>
      </w:r>
      <w:r w:rsidRPr="004A2C5F">
        <w:rPr>
          <w:b/>
          <w:i/>
        </w:rPr>
        <w:t>insert complete name of Purchaser</w:t>
      </w:r>
      <w:r w:rsidRPr="004A2C5F">
        <w:rPr>
          <w:b/>
        </w:rPr>
        <w:t>]</w:t>
      </w:r>
    </w:p>
    <w:p w14:paraId="0F681CC7" w14:textId="77777777" w:rsidR="001B4DE8" w:rsidRDefault="001B4DE8" w:rsidP="001B4DE8">
      <w:pPr>
        <w:tabs>
          <w:tab w:val="right" w:pos="9000"/>
        </w:tabs>
      </w:pPr>
    </w:p>
    <w:p w14:paraId="2824C613" w14:textId="77777777" w:rsidR="001B4DE8" w:rsidRDefault="001B4DE8" w:rsidP="001B4DE8">
      <w:pPr>
        <w:tabs>
          <w:tab w:val="right" w:pos="9000"/>
        </w:tabs>
        <w:rPr>
          <w:i/>
        </w:rPr>
      </w:pPr>
      <w:r>
        <w:t xml:space="preserve">In response to your request in the Letter of Acceptance </w:t>
      </w:r>
      <w:r w:rsidRPr="007511D5">
        <w:rPr>
          <w:i/>
        </w:rPr>
        <w:t>dated [insert date of letter of Acceptance]</w:t>
      </w:r>
      <w:r>
        <w:t xml:space="preserve"> to furnish additional information on beneficial ownership: </w:t>
      </w:r>
      <w:r w:rsidRPr="003B4D86">
        <w:rPr>
          <w:i/>
        </w:rPr>
        <w:t>[</w:t>
      </w:r>
      <w:r>
        <w:rPr>
          <w:i/>
        </w:rPr>
        <w:t>select one option</w:t>
      </w:r>
      <w:r w:rsidRPr="003B4D86">
        <w:rPr>
          <w:i/>
        </w:rPr>
        <w:t xml:space="preserve"> as applicable</w:t>
      </w:r>
      <w:r>
        <w:rPr>
          <w:i/>
        </w:rPr>
        <w:t xml:space="preserve"> and delete the options that are not applicable</w:t>
      </w:r>
      <w:r w:rsidRPr="003B4D86">
        <w:rPr>
          <w:i/>
        </w:rPr>
        <w:t xml:space="preserve">] </w:t>
      </w:r>
    </w:p>
    <w:p w14:paraId="25CFA131" w14:textId="77777777" w:rsidR="001B4DE8" w:rsidRDefault="001B4DE8" w:rsidP="001B4DE8">
      <w:pPr>
        <w:tabs>
          <w:tab w:val="right" w:pos="9000"/>
        </w:tabs>
        <w:rPr>
          <w:i/>
        </w:rPr>
      </w:pPr>
    </w:p>
    <w:p w14:paraId="2967A9EC" w14:textId="77777777" w:rsidR="001B4DE8" w:rsidRPr="004A2C5F" w:rsidRDefault="001B4DE8" w:rsidP="001B4DE8">
      <w:pPr>
        <w:tabs>
          <w:tab w:val="right" w:pos="9000"/>
        </w:tabs>
      </w:pPr>
      <w:r>
        <w:t>(</w:t>
      </w:r>
      <w:proofErr w:type="spellStart"/>
      <w:r>
        <w:t>i</w:t>
      </w:r>
      <w:proofErr w:type="spellEnd"/>
      <w:r>
        <w:t xml:space="preserve">) we hereby provide the following beneficial ownership information.  </w:t>
      </w:r>
    </w:p>
    <w:p w14:paraId="08EE8367" w14:textId="77777777" w:rsidR="001B4DE8" w:rsidRDefault="001B4DE8" w:rsidP="001B4DE8"/>
    <w:p w14:paraId="4133B087" w14:textId="77777777" w:rsidR="001B4DE8" w:rsidRPr="002C232F" w:rsidRDefault="001B4DE8" w:rsidP="001B4DE8">
      <w:pPr>
        <w:rPr>
          <w:b/>
        </w:rPr>
      </w:pPr>
      <w:r w:rsidRPr="002C232F">
        <w:rPr>
          <w:b/>
        </w:rPr>
        <w:t xml:space="preserve">Details of </w:t>
      </w:r>
      <w:r>
        <w:rPr>
          <w:b/>
        </w:rPr>
        <w:t xml:space="preserve">beneficial ownership </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252"/>
      </w:tblGrid>
      <w:tr w:rsidR="001B4DE8" w:rsidRPr="00017FE4" w14:paraId="2E2C6BCB" w14:textId="77777777" w:rsidTr="005A1BE6">
        <w:trPr>
          <w:trHeight w:val="415"/>
        </w:trPr>
        <w:tc>
          <w:tcPr>
            <w:tcW w:w="2251" w:type="dxa"/>
          </w:tcPr>
          <w:p w14:paraId="77080807" w14:textId="77777777" w:rsidR="001B4DE8" w:rsidRPr="00017FE4" w:rsidRDefault="001B4DE8" w:rsidP="005A1BE6">
            <w:pPr>
              <w:pStyle w:val="BodyText"/>
              <w:spacing w:before="40" w:after="160"/>
              <w:jc w:val="center"/>
            </w:pPr>
            <w:r w:rsidRPr="00017FE4">
              <w:t>Identity of Beneficial Owner</w:t>
            </w:r>
          </w:p>
          <w:p w14:paraId="0A28DE58" w14:textId="77777777" w:rsidR="001B4DE8" w:rsidRPr="00017FE4" w:rsidRDefault="001B4DE8" w:rsidP="005A1BE6">
            <w:pPr>
              <w:pStyle w:val="BodyText"/>
              <w:spacing w:before="40" w:after="160"/>
              <w:jc w:val="center"/>
              <w:rPr>
                <w:i/>
              </w:rPr>
            </w:pPr>
          </w:p>
        </w:tc>
        <w:tc>
          <w:tcPr>
            <w:tcW w:w="2377" w:type="dxa"/>
          </w:tcPr>
          <w:p w14:paraId="5CE69BBA" w14:textId="77777777" w:rsidR="001B4DE8" w:rsidRDefault="001B4DE8" w:rsidP="005A1BE6">
            <w:pPr>
              <w:pStyle w:val="BodyText"/>
              <w:spacing w:before="40" w:after="160"/>
              <w:jc w:val="center"/>
            </w:pPr>
            <w:r w:rsidRPr="00017FE4">
              <w:t>Directly or indirectly holding 25% or more of the shares</w:t>
            </w:r>
          </w:p>
          <w:p w14:paraId="15F10C89" w14:textId="77777777" w:rsidR="001B4DE8" w:rsidRPr="00017FE4" w:rsidRDefault="001B4DE8" w:rsidP="005A1BE6">
            <w:pPr>
              <w:pStyle w:val="BodyText"/>
              <w:spacing w:before="40" w:after="160"/>
              <w:jc w:val="center"/>
            </w:pPr>
            <w:r>
              <w:t>(Yes / No)</w:t>
            </w:r>
          </w:p>
          <w:p w14:paraId="5B7A8EB4" w14:textId="77777777" w:rsidR="001B4DE8" w:rsidRPr="00017FE4" w:rsidRDefault="001B4DE8" w:rsidP="005A1BE6">
            <w:pPr>
              <w:pStyle w:val="BodyText"/>
              <w:spacing w:before="40" w:after="160"/>
              <w:jc w:val="center"/>
              <w:rPr>
                <w:i/>
              </w:rPr>
            </w:pPr>
          </w:p>
        </w:tc>
        <w:tc>
          <w:tcPr>
            <w:tcW w:w="2124" w:type="dxa"/>
          </w:tcPr>
          <w:p w14:paraId="07C16C4E" w14:textId="77777777" w:rsidR="001B4DE8" w:rsidRPr="00017FE4" w:rsidRDefault="001B4DE8" w:rsidP="005A1BE6">
            <w:pPr>
              <w:pStyle w:val="BodyText"/>
              <w:spacing w:before="40" w:after="160"/>
              <w:jc w:val="center"/>
            </w:pPr>
            <w:r w:rsidRPr="00017FE4">
              <w:t>Directly or indirectly holding 25 % or more of the Voting Rights</w:t>
            </w:r>
          </w:p>
          <w:p w14:paraId="2264A8CE" w14:textId="77777777" w:rsidR="001B4DE8" w:rsidRPr="00017FE4" w:rsidRDefault="001B4DE8" w:rsidP="005A1BE6">
            <w:pPr>
              <w:pStyle w:val="BodyText"/>
              <w:spacing w:before="40" w:after="160"/>
              <w:jc w:val="center"/>
            </w:pPr>
            <w:r>
              <w:t>(Yes / No)</w:t>
            </w:r>
          </w:p>
          <w:p w14:paraId="0AACB0B8" w14:textId="77777777" w:rsidR="001B4DE8" w:rsidRPr="00017FE4" w:rsidRDefault="001B4DE8" w:rsidP="005A1BE6">
            <w:pPr>
              <w:pStyle w:val="BodyText"/>
              <w:spacing w:before="40" w:after="160"/>
              <w:jc w:val="center"/>
            </w:pPr>
          </w:p>
        </w:tc>
        <w:tc>
          <w:tcPr>
            <w:tcW w:w="2252" w:type="dxa"/>
          </w:tcPr>
          <w:p w14:paraId="1E043A11" w14:textId="77777777" w:rsidR="001B4DE8" w:rsidRDefault="001B4DE8" w:rsidP="005A1BE6">
            <w:pPr>
              <w:pStyle w:val="BodyText"/>
              <w:spacing w:before="40" w:after="160"/>
              <w:jc w:val="center"/>
            </w:pPr>
            <w:r w:rsidRPr="00017FE4">
              <w:t>Directly or indirectly having the righ</w:t>
            </w:r>
            <w:r>
              <w:t xml:space="preserve">t to appoint </w:t>
            </w:r>
            <w:proofErr w:type="gramStart"/>
            <w:r>
              <w:t>a majority of</w:t>
            </w:r>
            <w:proofErr w:type="gramEnd"/>
            <w:r>
              <w:t xml:space="preserve"> the board of </w:t>
            </w:r>
            <w:proofErr w:type="gramStart"/>
            <w:r>
              <w:t>the d</w:t>
            </w:r>
            <w:r w:rsidRPr="00017FE4">
              <w:t>irectors</w:t>
            </w:r>
            <w:proofErr w:type="gramEnd"/>
            <w:r w:rsidRPr="00017FE4">
              <w:t xml:space="preserve"> or an equivalent governing body of the Bidder</w:t>
            </w:r>
          </w:p>
          <w:p w14:paraId="233472FF" w14:textId="77777777" w:rsidR="001B4DE8" w:rsidRPr="003C7835" w:rsidRDefault="001B4DE8" w:rsidP="005A1BE6">
            <w:pPr>
              <w:pStyle w:val="BodyText"/>
              <w:spacing w:before="40" w:after="160"/>
              <w:jc w:val="center"/>
            </w:pPr>
            <w:r>
              <w:t>(Yes / No)</w:t>
            </w:r>
          </w:p>
        </w:tc>
      </w:tr>
      <w:tr w:rsidR="001B4DE8" w:rsidRPr="00017FE4" w14:paraId="7F62202D" w14:textId="77777777" w:rsidTr="005A1BE6">
        <w:trPr>
          <w:trHeight w:val="415"/>
        </w:trPr>
        <w:tc>
          <w:tcPr>
            <w:tcW w:w="2251" w:type="dxa"/>
          </w:tcPr>
          <w:p w14:paraId="79300556" w14:textId="77777777" w:rsidR="001B4DE8" w:rsidRPr="00017FE4" w:rsidRDefault="001B4DE8" w:rsidP="005A1BE6">
            <w:pPr>
              <w:pStyle w:val="BodyText"/>
              <w:spacing w:before="40" w:after="160"/>
            </w:pPr>
            <w:r w:rsidRPr="00017FE4">
              <w:rPr>
                <w:i/>
              </w:rPr>
              <w:t>[include full name (last, middle, first), nationality, country of residence]</w:t>
            </w:r>
          </w:p>
        </w:tc>
        <w:tc>
          <w:tcPr>
            <w:tcW w:w="2377" w:type="dxa"/>
          </w:tcPr>
          <w:p w14:paraId="4249B618" w14:textId="77777777" w:rsidR="001B4DE8" w:rsidRPr="003A6864" w:rsidRDefault="001B4DE8" w:rsidP="005A1BE6">
            <w:pPr>
              <w:pStyle w:val="BodyText"/>
              <w:spacing w:before="40" w:after="160"/>
              <w:jc w:val="center"/>
              <w:rPr>
                <w:rFonts w:ascii="Wingdings 2" w:hAnsi="Wingdings 2"/>
                <w:sz w:val="52"/>
                <w:szCs w:val="52"/>
              </w:rPr>
            </w:pPr>
          </w:p>
        </w:tc>
        <w:tc>
          <w:tcPr>
            <w:tcW w:w="2124" w:type="dxa"/>
          </w:tcPr>
          <w:p w14:paraId="20DB8851" w14:textId="77777777" w:rsidR="001B4DE8" w:rsidRPr="00017FE4" w:rsidRDefault="001B4DE8" w:rsidP="005A1BE6">
            <w:pPr>
              <w:pStyle w:val="BodyText"/>
              <w:spacing w:before="40" w:after="160"/>
            </w:pPr>
          </w:p>
        </w:tc>
        <w:tc>
          <w:tcPr>
            <w:tcW w:w="2252" w:type="dxa"/>
          </w:tcPr>
          <w:p w14:paraId="21095DD9" w14:textId="77777777" w:rsidR="001B4DE8" w:rsidRPr="00017FE4" w:rsidRDefault="001B4DE8" w:rsidP="005A1BE6">
            <w:pPr>
              <w:pStyle w:val="BodyText"/>
              <w:spacing w:before="40" w:after="160"/>
            </w:pPr>
          </w:p>
        </w:tc>
      </w:tr>
    </w:tbl>
    <w:p w14:paraId="72795016" w14:textId="77777777" w:rsidR="001B4DE8" w:rsidRPr="00017FE4" w:rsidRDefault="001B4DE8" w:rsidP="001B4DE8"/>
    <w:p w14:paraId="33025201" w14:textId="77777777" w:rsidR="001B4DE8" w:rsidRPr="00565922" w:rsidRDefault="001B4DE8" w:rsidP="001B4DE8">
      <w:pPr>
        <w:rPr>
          <w:b/>
          <w:i/>
        </w:rPr>
      </w:pPr>
      <w:r w:rsidRPr="00565922">
        <w:rPr>
          <w:b/>
          <w:i/>
        </w:rPr>
        <w:lastRenderedPageBreak/>
        <w:t>OR</w:t>
      </w:r>
    </w:p>
    <w:p w14:paraId="7B10CD7F" w14:textId="77777777" w:rsidR="001B4DE8" w:rsidRDefault="001B4DE8" w:rsidP="001B4DE8">
      <w:pPr>
        <w:rPr>
          <w:i/>
        </w:rPr>
      </w:pPr>
    </w:p>
    <w:p w14:paraId="4EA878DF" w14:textId="77777777" w:rsidR="001B4DE8" w:rsidRDefault="001B4DE8" w:rsidP="001B4DE8">
      <w:pPr>
        <w:rPr>
          <w:i/>
        </w:rPr>
      </w:pPr>
      <w:r w:rsidRPr="003B4D86">
        <w:t xml:space="preserve">(ii) </w:t>
      </w:r>
      <w:r w:rsidRPr="003B4D86">
        <w:rPr>
          <w:i/>
        </w:rPr>
        <w:t>We declare that there is no Beneficial Owner meeting one or more of the following conditions</w:t>
      </w:r>
      <w:r>
        <w:rPr>
          <w:i/>
        </w:rPr>
        <w:t>:</w:t>
      </w:r>
      <w:r w:rsidRPr="003B4D86">
        <w:rPr>
          <w:i/>
        </w:rPr>
        <w:t xml:space="preserve"> </w:t>
      </w:r>
    </w:p>
    <w:p w14:paraId="3031E70B" w14:textId="77777777" w:rsidR="001B4DE8" w:rsidRDefault="001B4DE8" w:rsidP="001B4DE8">
      <w:pPr>
        <w:rPr>
          <w:i/>
        </w:rPr>
      </w:pPr>
    </w:p>
    <w:p w14:paraId="05795748" w14:textId="77777777" w:rsidR="001B4DE8" w:rsidRPr="003C7835" w:rsidRDefault="001B4DE8" w:rsidP="00F2630D">
      <w:pPr>
        <w:pStyle w:val="ListParagraph"/>
        <w:numPr>
          <w:ilvl w:val="0"/>
          <w:numId w:val="127"/>
        </w:numPr>
      </w:pPr>
      <w:r w:rsidRPr="003C7835">
        <w:t>directly or indirectly holding 25% or more of the shares</w:t>
      </w:r>
    </w:p>
    <w:p w14:paraId="1B16272C" w14:textId="77777777" w:rsidR="001B4DE8" w:rsidRPr="003C7835" w:rsidRDefault="001B4DE8" w:rsidP="00F2630D">
      <w:pPr>
        <w:pStyle w:val="ListParagraph"/>
        <w:numPr>
          <w:ilvl w:val="0"/>
          <w:numId w:val="127"/>
        </w:numPr>
      </w:pPr>
      <w:r w:rsidRPr="003C7835">
        <w:t>directly or indirectly holding 25% or more of the voting rights</w:t>
      </w:r>
    </w:p>
    <w:p w14:paraId="3BE9776F" w14:textId="77777777" w:rsidR="001B4DE8" w:rsidRPr="00017FE4" w:rsidRDefault="001B4DE8" w:rsidP="00F2630D">
      <w:pPr>
        <w:pStyle w:val="ListParagraph"/>
        <w:numPr>
          <w:ilvl w:val="0"/>
          <w:numId w:val="127"/>
        </w:numPr>
      </w:pPr>
      <w:r w:rsidRPr="003C7835">
        <w:t xml:space="preserve">directly or indirectly having the right to appoint </w:t>
      </w:r>
      <w:proofErr w:type="gramStart"/>
      <w:r w:rsidRPr="003C7835">
        <w:t>a majority of</w:t>
      </w:r>
      <w:proofErr w:type="gramEnd"/>
      <w:r w:rsidRPr="003C7835">
        <w:t xml:space="preserve"> the board of directors or equivalent governing body of the Bidder</w:t>
      </w:r>
    </w:p>
    <w:p w14:paraId="0697BCDD" w14:textId="77777777" w:rsidR="001B4DE8" w:rsidRPr="003B4D86" w:rsidRDefault="001B4DE8" w:rsidP="001B4DE8">
      <w:pPr>
        <w:rPr>
          <w:i/>
        </w:rPr>
      </w:pPr>
    </w:p>
    <w:p w14:paraId="06350E1B" w14:textId="77777777" w:rsidR="001B4DE8" w:rsidRDefault="001B4DE8" w:rsidP="001B4DE8"/>
    <w:p w14:paraId="3C6ACE8B" w14:textId="77777777" w:rsidR="001B4DE8" w:rsidRPr="00565922" w:rsidRDefault="001B4DE8" w:rsidP="001B4DE8">
      <w:pPr>
        <w:rPr>
          <w:b/>
        </w:rPr>
      </w:pPr>
      <w:r w:rsidRPr="00565922">
        <w:rPr>
          <w:b/>
        </w:rPr>
        <w:t xml:space="preserve">OR </w:t>
      </w:r>
    </w:p>
    <w:p w14:paraId="68826ED4" w14:textId="77777777" w:rsidR="001B4DE8" w:rsidRDefault="001B4DE8" w:rsidP="001B4DE8"/>
    <w:p w14:paraId="6EE2AE07" w14:textId="77777777" w:rsidR="001B4DE8" w:rsidRPr="003B4D86" w:rsidRDefault="001B4DE8" w:rsidP="001B4DE8">
      <w:pPr>
        <w:rPr>
          <w:i/>
        </w:rPr>
      </w:pPr>
      <w:r w:rsidRPr="003B4D86">
        <w:rPr>
          <w:i/>
        </w:rPr>
        <w:t xml:space="preserve">(iii) We declare that we are unable to identify any Beneficial Owner meeting one or more of the </w:t>
      </w:r>
      <w:r>
        <w:rPr>
          <w:i/>
        </w:rPr>
        <w:t>following</w:t>
      </w:r>
      <w:r w:rsidRPr="003B4D86">
        <w:rPr>
          <w:i/>
        </w:rPr>
        <w:t xml:space="preserve"> conditions. </w:t>
      </w:r>
      <w:r>
        <w:rPr>
          <w:i/>
        </w:rPr>
        <w:t xml:space="preserve">[If this option is selected, the Bidder shall provide explanation on why it is </w:t>
      </w:r>
      <w:r w:rsidRPr="00004041">
        <w:rPr>
          <w:i/>
        </w:rPr>
        <w:t>unable to identify any Beneficial Owner</w:t>
      </w:r>
      <w:r>
        <w:rPr>
          <w:i/>
        </w:rPr>
        <w:t>]</w:t>
      </w:r>
    </w:p>
    <w:p w14:paraId="093B3BC8" w14:textId="77777777" w:rsidR="001B4DE8" w:rsidRPr="003C7835" w:rsidRDefault="001B4DE8" w:rsidP="00F2630D">
      <w:pPr>
        <w:pStyle w:val="ListParagraph"/>
        <w:numPr>
          <w:ilvl w:val="0"/>
          <w:numId w:val="127"/>
        </w:numPr>
      </w:pPr>
      <w:r w:rsidRPr="003C7835">
        <w:t>directly or indirectly holding 25% or more of the shares</w:t>
      </w:r>
    </w:p>
    <w:p w14:paraId="4071173C" w14:textId="77777777" w:rsidR="001B4DE8" w:rsidRPr="003C7835" w:rsidRDefault="001B4DE8" w:rsidP="00F2630D">
      <w:pPr>
        <w:pStyle w:val="ListParagraph"/>
        <w:numPr>
          <w:ilvl w:val="0"/>
          <w:numId w:val="127"/>
        </w:numPr>
      </w:pPr>
      <w:r w:rsidRPr="003C7835">
        <w:t>directly or indirectly holding 25% or more of the voting rights</w:t>
      </w:r>
    </w:p>
    <w:p w14:paraId="4D953FBF" w14:textId="77777777" w:rsidR="001B4DE8" w:rsidRDefault="001B4DE8" w:rsidP="00F2630D">
      <w:pPr>
        <w:pStyle w:val="ListParagraph"/>
        <w:numPr>
          <w:ilvl w:val="0"/>
          <w:numId w:val="127"/>
        </w:numPr>
      </w:pPr>
      <w:r w:rsidRPr="003C7835">
        <w:t xml:space="preserve">directly or indirectly having the right to appoint </w:t>
      </w:r>
      <w:proofErr w:type="gramStart"/>
      <w:r w:rsidRPr="003C7835">
        <w:t>a majority of</w:t>
      </w:r>
      <w:proofErr w:type="gramEnd"/>
      <w:r w:rsidRPr="003C7835">
        <w:t xml:space="preserve"> the board of directors or equivalent governing body of the Bidder</w:t>
      </w:r>
      <w:r>
        <w:t>]”</w:t>
      </w:r>
    </w:p>
    <w:p w14:paraId="71BB7240" w14:textId="77777777" w:rsidR="001B4DE8" w:rsidRPr="00017FE4" w:rsidRDefault="001B4DE8" w:rsidP="001B4DE8">
      <w:pPr>
        <w:pStyle w:val="ListParagraph"/>
      </w:pPr>
    </w:p>
    <w:p w14:paraId="3F1B08B9" w14:textId="77777777" w:rsidR="001B4DE8" w:rsidRPr="006F3D74" w:rsidRDefault="001B4DE8" w:rsidP="001B4DE8">
      <w:pPr>
        <w:rPr>
          <w:u w:val="single"/>
        </w:rPr>
      </w:pPr>
      <w:r w:rsidRPr="004A2C5F">
        <w:rPr>
          <w:b/>
        </w:rPr>
        <w:t>Name of the Bidder</w:t>
      </w:r>
      <w:r w:rsidRPr="004A2C5F">
        <w:t>:</w:t>
      </w:r>
      <w:r w:rsidRPr="004A2C5F">
        <w:rPr>
          <w:bCs/>
          <w:iCs/>
        </w:rPr>
        <w:t xml:space="preserve"> </w:t>
      </w:r>
      <w:r>
        <w:rPr>
          <w:bCs/>
          <w:iCs/>
        </w:rPr>
        <w:t>*</w:t>
      </w:r>
      <w:r w:rsidRPr="006F3D74">
        <w:rPr>
          <w:u w:val="single"/>
        </w:rPr>
        <w:t>[</w:t>
      </w:r>
      <w:r w:rsidRPr="006F3D74">
        <w:rPr>
          <w:i/>
          <w:u w:val="single"/>
        </w:rPr>
        <w:t xml:space="preserve">insert complete name of the </w:t>
      </w:r>
      <w:proofErr w:type="gramStart"/>
      <w:r w:rsidRPr="006F3D74">
        <w:rPr>
          <w:i/>
          <w:u w:val="single"/>
        </w:rPr>
        <w:t>Bidder</w:t>
      </w:r>
      <w:r w:rsidRPr="006F3D74">
        <w:rPr>
          <w:u w:val="single"/>
        </w:rPr>
        <w:t>]</w:t>
      </w:r>
      <w:r>
        <w:rPr>
          <w:u w:val="single"/>
        </w:rPr>
        <w:t>_</w:t>
      </w:r>
      <w:proofErr w:type="gramEnd"/>
      <w:r>
        <w:rPr>
          <w:u w:val="single"/>
        </w:rPr>
        <w:t>________</w:t>
      </w:r>
    </w:p>
    <w:p w14:paraId="0B2A6445" w14:textId="77777777" w:rsidR="001B4DE8" w:rsidRPr="004A2C5F" w:rsidRDefault="001B4DE8" w:rsidP="001B4DE8"/>
    <w:p w14:paraId="74557458" w14:textId="77777777" w:rsidR="001B4DE8" w:rsidRPr="006F3D74" w:rsidRDefault="001B4DE8" w:rsidP="001B4DE8">
      <w:pPr>
        <w:rPr>
          <w:u w:val="single"/>
        </w:rPr>
      </w:pPr>
      <w:r w:rsidRPr="004A2C5F">
        <w:rPr>
          <w:b/>
        </w:rPr>
        <w:t>Name of the person duly authorized to sign the Bid on behalf of the Bidder</w:t>
      </w:r>
      <w:r w:rsidRPr="004A2C5F">
        <w:t>:</w:t>
      </w:r>
      <w:r w:rsidRPr="004A2C5F">
        <w:rPr>
          <w:bCs/>
          <w:iCs/>
        </w:rPr>
        <w:t xml:space="preserve"> </w:t>
      </w:r>
      <w:r>
        <w:rPr>
          <w:bCs/>
          <w:iCs/>
        </w:rPr>
        <w:t>**</w:t>
      </w:r>
      <w:r w:rsidRPr="006F3D74">
        <w:rPr>
          <w:bCs/>
          <w:iCs/>
          <w:u w:val="single"/>
        </w:rPr>
        <w:t>[</w:t>
      </w:r>
      <w:r w:rsidRPr="006F3D74">
        <w:rPr>
          <w:bCs/>
          <w:i/>
          <w:iCs/>
          <w:u w:val="single"/>
        </w:rPr>
        <w:t xml:space="preserve">insert complete name of person duly authorized to sign the </w:t>
      </w:r>
      <w:proofErr w:type="gramStart"/>
      <w:r w:rsidRPr="006F3D74">
        <w:rPr>
          <w:bCs/>
          <w:i/>
          <w:iCs/>
          <w:u w:val="single"/>
        </w:rPr>
        <w:t>Bid</w:t>
      </w:r>
      <w:r w:rsidRPr="006F3D74">
        <w:rPr>
          <w:bCs/>
          <w:iCs/>
          <w:u w:val="single"/>
        </w:rPr>
        <w:t>]</w:t>
      </w:r>
      <w:r>
        <w:rPr>
          <w:bCs/>
          <w:iCs/>
          <w:u w:val="single"/>
        </w:rPr>
        <w:t>_</w:t>
      </w:r>
      <w:proofErr w:type="gramEnd"/>
      <w:r>
        <w:rPr>
          <w:bCs/>
          <w:iCs/>
          <w:u w:val="single"/>
        </w:rPr>
        <w:t>__________</w:t>
      </w:r>
    </w:p>
    <w:p w14:paraId="0D5D468A" w14:textId="77777777" w:rsidR="001B4DE8" w:rsidRPr="004A2C5F" w:rsidRDefault="001B4DE8" w:rsidP="001B4DE8"/>
    <w:p w14:paraId="4E67C545" w14:textId="77777777" w:rsidR="001B4DE8" w:rsidRPr="006F3D74" w:rsidRDefault="001B4DE8" w:rsidP="001B4DE8">
      <w:pPr>
        <w:rPr>
          <w:u w:val="single"/>
        </w:rPr>
      </w:pPr>
      <w:r w:rsidRPr="004A2C5F">
        <w:rPr>
          <w:b/>
        </w:rPr>
        <w:t>Title of the person signing the Bid</w:t>
      </w:r>
      <w:r w:rsidRPr="004A2C5F">
        <w:t xml:space="preserve">: </w:t>
      </w:r>
      <w:r w:rsidRPr="006F3D74">
        <w:rPr>
          <w:u w:val="single"/>
        </w:rPr>
        <w:t>[</w:t>
      </w:r>
      <w:r w:rsidRPr="006F3D74">
        <w:rPr>
          <w:i/>
          <w:u w:val="single"/>
        </w:rPr>
        <w:t xml:space="preserve">insert complete title of the person signing the </w:t>
      </w:r>
      <w:proofErr w:type="gramStart"/>
      <w:r w:rsidRPr="006F3D74">
        <w:rPr>
          <w:i/>
          <w:u w:val="single"/>
        </w:rPr>
        <w:t>Bid</w:t>
      </w:r>
      <w:r w:rsidRPr="006F3D74">
        <w:rPr>
          <w:u w:val="single"/>
        </w:rPr>
        <w:t>]</w:t>
      </w:r>
      <w:r>
        <w:rPr>
          <w:u w:val="single"/>
        </w:rPr>
        <w:t>_</w:t>
      </w:r>
      <w:proofErr w:type="gramEnd"/>
      <w:r>
        <w:rPr>
          <w:u w:val="single"/>
        </w:rPr>
        <w:t>_____</w:t>
      </w:r>
    </w:p>
    <w:p w14:paraId="7E07B730" w14:textId="77777777" w:rsidR="001B4DE8" w:rsidRPr="004A2C5F" w:rsidRDefault="001B4DE8" w:rsidP="001B4DE8"/>
    <w:p w14:paraId="090BA573" w14:textId="77777777" w:rsidR="001B4DE8" w:rsidRPr="006F3D74" w:rsidRDefault="001B4DE8" w:rsidP="001B4DE8">
      <w:pPr>
        <w:rPr>
          <w:u w:val="single"/>
        </w:rPr>
      </w:pPr>
      <w:r w:rsidRPr="004A2C5F">
        <w:rPr>
          <w:b/>
        </w:rPr>
        <w:t>Signature of the person named above</w:t>
      </w:r>
      <w:r w:rsidRPr="004A2C5F">
        <w:t xml:space="preserve">: </w:t>
      </w:r>
      <w:r w:rsidRPr="006F3D74">
        <w:rPr>
          <w:u w:val="single"/>
        </w:rPr>
        <w:t>[</w:t>
      </w:r>
      <w:r w:rsidRPr="006F3D74">
        <w:rPr>
          <w:i/>
          <w:u w:val="single"/>
        </w:rPr>
        <w:t xml:space="preserve">insert signature of person whose name and capacity are shown </w:t>
      </w:r>
      <w:proofErr w:type="gramStart"/>
      <w:r w:rsidRPr="006F3D74">
        <w:rPr>
          <w:i/>
          <w:u w:val="single"/>
        </w:rPr>
        <w:t>above</w:t>
      </w:r>
      <w:r w:rsidRPr="006F3D74">
        <w:rPr>
          <w:u w:val="single"/>
        </w:rPr>
        <w:t>]</w:t>
      </w:r>
      <w:r>
        <w:rPr>
          <w:u w:val="single"/>
        </w:rPr>
        <w:t>_</w:t>
      </w:r>
      <w:proofErr w:type="gramEnd"/>
      <w:r>
        <w:rPr>
          <w:u w:val="single"/>
        </w:rPr>
        <w:t>____</w:t>
      </w:r>
    </w:p>
    <w:p w14:paraId="1ED6EDBE" w14:textId="77777777" w:rsidR="001B4DE8" w:rsidRPr="004A2C5F" w:rsidRDefault="001B4DE8" w:rsidP="001B4DE8"/>
    <w:p w14:paraId="366B5802" w14:textId="77777777" w:rsidR="001B4DE8" w:rsidRPr="006F3D74" w:rsidRDefault="001B4DE8" w:rsidP="001B4DE8">
      <w:pPr>
        <w:rPr>
          <w:u w:val="single"/>
        </w:rPr>
      </w:pPr>
      <w:r w:rsidRPr="004A2C5F">
        <w:rPr>
          <w:b/>
        </w:rPr>
        <w:t>Date signed</w:t>
      </w:r>
      <w:r w:rsidRPr="004A2C5F">
        <w:t xml:space="preserve"> </w:t>
      </w:r>
      <w:r w:rsidRPr="006F3D74">
        <w:rPr>
          <w:u w:val="single"/>
        </w:rPr>
        <w:t>[</w:t>
      </w:r>
      <w:r w:rsidRPr="006F3D74">
        <w:rPr>
          <w:i/>
          <w:u w:val="single"/>
        </w:rPr>
        <w:t>insert date of signing</w:t>
      </w:r>
      <w:r w:rsidRPr="006F3D74">
        <w:rPr>
          <w:u w:val="single"/>
        </w:rPr>
        <w:t>]</w:t>
      </w:r>
      <w:r w:rsidRPr="004A2C5F">
        <w:t xml:space="preserve"> </w:t>
      </w:r>
      <w:r w:rsidRPr="004A2C5F">
        <w:rPr>
          <w:b/>
        </w:rPr>
        <w:t>day of</w:t>
      </w:r>
      <w:r w:rsidRPr="004A2C5F">
        <w:t xml:space="preserve"> </w:t>
      </w:r>
      <w:r w:rsidRPr="006F3D74">
        <w:rPr>
          <w:u w:val="single"/>
        </w:rPr>
        <w:t>[</w:t>
      </w:r>
      <w:r w:rsidRPr="006F3D74">
        <w:rPr>
          <w:i/>
          <w:u w:val="single"/>
        </w:rPr>
        <w:t>insert month</w:t>
      </w:r>
      <w:r w:rsidRPr="006F3D74">
        <w:rPr>
          <w:u w:val="single"/>
        </w:rPr>
        <w:t>], [</w:t>
      </w:r>
      <w:r w:rsidRPr="006F3D74">
        <w:rPr>
          <w:i/>
          <w:u w:val="single"/>
        </w:rPr>
        <w:t xml:space="preserve">insert </w:t>
      </w:r>
      <w:proofErr w:type="gramStart"/>
      <w:r w:rsidRPr="006F3D74">
        <w:rPr>
          <w:i/>
          <w:u w:val="single"/>
        </w:rPr>
        <w:t>year</w:t>
      </w:r>
      <w:r w:rsidRPr="006F3D74">
        <w:rPr>
          <w:u w:val="single"/>
        </w:rPr>
        <w:t>]</w:t>
      </w:r>
      <w:r>
        <w:rPr>
          <w:u w:val="single"/>
        </w:rPr>
        <w:t>_</w:t>
      </w:r>
      <w:proofErr w:type="gramEnd"/>
      <w:r>
        <w:rPr>
          <w:u w:val="single"/>
        </w:rPr>
        <w:t>____</w:t>
      </w:r>
    </w:p>
    <w:p w14:paraId="4F1C113A" w14:textId="77777777" w:rsidR="001B4DE8" w:rsidRDefault="001B4DE8" w:rsidP="001B4DE8"/>
    <w:p w14:paraId="02CDC95F" w14:textId="77777777" w:rsidR="001B4DE8" w:rsidRDefault="001B4DE8" w:rsidP="001B4DE8"/>
    <w:p w14:paraId="2BB2F92F" w14:textId="77777777" w:rsidR="001B4DE8" w:rsidRDefault="001B4DE8" w:rsidP="001B4DE8">
      <w:pPr>
        <w:rPr>
          <w:b/>
        </w:rPr>
      </w:pPr>
    </w:p>
    <w:p w14:paraId="0C0E5858" w14:textId="77777777" w:rsidR="001B4DE8" w:rsidRDefault="001B4DE8" w:rsidP="001B4DE8">
      <w:pPr>
        <w:rPr>
          <w:b/>
        </w:rPr>
      </w:pPr>
    </w:p>
    <w:p w14:paraId="1D5FF167" w14:textId="77777777" w:rsidR="001B4DE8" w:rsidRPr="00017FE4" w:rsidRDefault="001B4DE8" w:rsidP="001B4DE8">
      <w:pPr>
        <w:rPr>
          <w:sz w:val="20"/>
        </w:rPr>
      </w:pPr>
      <w:r w:rsidRPr="00017FE4">
        <w:rPr>
          <w:rStyle w:val="FootnoteReference"/>
          <w:sz w:val="20"/>
        </w:rPr>
        <w:t>*</w:t>
      </w:r>
      <w:r w:rsidRPr="00017FE4">
        <w:rPr>
          <w:sz w:val="20"/>
        </w:rPr>
        <w:t xml:space="preserve"> In the case of the Bid submitted by a Joint Venture specify the name of the Joint Venture as Bidder.</w:t>
      </w:r>
      <w:r>
        <w:rPr>
          <w:sz w:val="20"/>
        </w:rPr>
        <w:t xml:space="preserve"> </w:t>
      </w:r>
      <w:proofErr w:type="gramStart"/>
      <w:r>
        <w:rPr>
          <w:sz w:val="20"/>
        </w:rPr>
        <w:t>In the event that</w:t>
      </w:r>
      <w:proofErr w:type="gramEnd"/>
      <w:r>
        <w:rPr>
          <w:sz w:val="20"/>
        </w:rPr>
        <w:t xml:space="preserve"> the Bidder is a joint venture, each reference to “Bidder” in the Beneficial Ownership Disclosure Form (including this Introduction thereto) shall be read to refer to the joint venture member. </w:t>
      </w:r>
    </w:p>
    <w:p w14:paraId="04BCB033" w14:textId="77777777" w:rsidR="001B4DE8" w:rsidRDefault="001B4DE8" w:rsidP="001B4DE8">
      <w:pPr>
        <w:rPr>
          <w:sz w:val="20"/>
        </w:rPr>
      </w:pPr>
      <w:r w:rsidRPr="00017FE4">
        <w:rPr>
          <w:rStyle w:val="FootnoteReference"/>
          <w:sz w:val="20"/>
        </w:rPr>
        <w:t>**</w:t>
      </w:r>
      <w:r w:rsidRPr="00017FE4">
        <w:rPr>
          <w:sz w:val="20"/>
        </w:rPr>
        <w:t xml:space="preserve"> Person signing the Bid shall have the power of attorney given by the Bidder. The power of attorney shall be attached </w:t>
      </w:r>
      <w:proofErr w:type="gramStart"/>
      <w:r w:rsidRPr="00017FE4">
        <w:rPr>
          <w:sz w:val="20"/>
        </w:rPr>
        <w:t>with</w:t>
      </w:r>
      <w:proofErr w:type="gramEnd"/>
      <w:r w:rsidRPr="00017FE4">
        <w:rPr>
          <w:sz w:val="20"/>
        </w:rPr>
        <w:t xml:space="preserve"> the Bid Schedules.</w:t>
      </w:r>
      <w:r>
        <w:rPr>
          <w:sz w:val="20"/>
        </w:rPr>
        <w:t xml:space="preserve"> </w:t>
      </w:r>
    </w:p>
    <w:bookmarkEnd w:id="737"/>
    <w:p w14:paraId="55C03558" w14:textId="77777777" w:rsidR="0015344D" w:rsidRDefault="0015344D">
      <w:pPr>
        <w:rPr>
          <w:rFonts w:ascii="Times New Roman Bold" w:hAnsi="Times New Roman Bold"/>
          <w:b/>
          <w:sz w:val="36"/>
        </w:rPr>
      </w:pPr>
      <w:r>
        <w:br w:type="page"/>
      </w:r>
    </w:p>
    <w:p w14:paraId="49CB603D" w14:textId="77777777" w:rsidR="00833093" w:rsidRPr="008E329A" w:rsidRDefault="00833093" w:rsidP="00744AC8">
      <w:pPr>
        <w:pStyle w:val="SectionIXHeader"/>
      </w:pPr>
      <w:bookmarkStart w:id="738" w:name="_Toc135642887"/>
      <w:r w:rsidRPr="008E329A">
        <w:lastRenderedPageBreak/>
        <w:t>Letter</w:t>
      </w:r>
      <w:r w:rsidR="006E2CC9" w:rsidRPr="008E329A">
        <w:t xml:space="preserve"> </w:t>
      </w:r>
      <w:r w:rsidRPr="008E329A">
        <w:t>of</w:t>
      </w:r>
      <w:r w:rsidR="006E2CC9" w:rsidRPr="008E329A">
        <w:t xml:space="preserve"> </w:t>
      </w:r>
      <w:r w:rsidRPr="008E329A">
        <w:t>Acceptance</w:t>
      </w:r>
      <w:bookmarkEnd w:id="738"/>
    </w:p>
    <w:p w14:paraId="1A37D3E3" w14:textId="77777777" w:rsidR="00833093" w:rsidRPr="008E329A" w:rsidRDefault="00833093" w:rsidP="00833093">
      <w:pPr>
        <w:jc w:val="center"/>
        <w:rPr>
          <w:i/>
        </w:rPr>
      </w:pPr>
      <w:r w:rsidRPr="008E329A">
        <w:rPr>
          <w:i/>
        </w:rPr>
        <w:t>[letterhead</w:t>
      </w:r>
      <w:r w:rsidR="006E2CC9" w:rsidRPr="008E329A">
        <w:rPr>
          <w:i/>
        </w:rPr>
        <w:t xml:space="preserve"> </w:t>
      </w:r>
      <w:r w:rsidRPr="008E329A">
        <w:rPr>
          <w:i/>
        </w:rPr>
        <w:t>paper</w:t>
      </w:r>
      <w:r w:rsidR="006E2CC9" w:rsidRPr="008E329A">
        <w:rPr>
          <w:i/>
        </w:rPr>
        <w:t xml:space="preserve"> </w:t>
      </w:r>
      <w:r w:rsidRPr="008E329A">
        <w:rPr>
          <w:i/>
        </w:rPr>
        <w:t>of</w:t>
      </w:r>
      <w:r w:rsidR="006E2CC9" w:rsidRPr="008E329A">
        <w:rPr>
          <w:i/>
        </w:rPr>
        <w:t xml:space="preserve"> </w:t>
      </w:r>
      <w:r w:rsidRPr="008E329A">
        <w:rPr>
          <w:i/>
        </w:rPr>
        <w:t>the</w:t>
      </w:r>
      <w:r w:rsidR="006E2CC9" w:rsidRPr="008E329A">
        <w:rPr>
          <w:i/>
        </w:rPr>
        <w:t xml:space="preserve"> </w:t>
      </w:r>
      <w:r w:rsidR="00427D45" w:rsidRPr="008E329A">
        <w:rPr>
          <w:i/>
        </w:rPr>
        <w:t>Purchaser</w:t>
      </w:r>
      <w:r w:rsidRPr="008E329A">
        <w:rPr>
          <w:i/>
        </w:rPr>
        <w:t>]</w:t>
      </w:r>
    </w:p>
    <w:p w14:paraId="6AC86921" w14:textId="77777777" w:rsidR="00833093" w:rsidRPr="008E329A" w:rsidRDefault="00833093" w:rsidP="00833093"/>
    <w:p w14:paraId="257603A3" w14:textId="77777777" w:rsidR="00833093" w:rsidRPr="008E329A" w:rsidRDefault="00833093" w:rsidP="00833093">
      <w:pPr>
        <w:jc w:val="right"/>
      </w:pPr>
      <w:r w:rsidRPr="008E329A">
        <w:rPr>
          <w:i/>
        </w:rPr>
        <w:t>[date]</w:t>
      </w:r>
    </w:p>
    <w:p w14:paraId="3B764661" w14:textId="77777777" w:rsidR="007B05DB" w:rsidRPr="008E329A" w:rsidRDefault="007B05DB" w:rsidP="007B05DB">
      <w:r w:rsidRPr="008E329A">
        <w:t>To:</w:t>
      </w:r>
      <w:r w:rsidR="006E2CC9" w:rsidRPr="008E329A">
        <w:t xml:space="preserve"> </w:t>
      </w:r>
      <w:r w:rsidR="00075F5F" w:rsidRPr="008E329A">
        <w:rPr>
          <w:i/>
        </w:rPr>
        <w:fldChar w:fldCharType="begin"/>
      </w:r>
      <w:r w:rsidRPr="008E329A">
        <w:rPr>
          <w:i/>
        </w:rPr>
        <w:instrText>ADVANCE \D 1.90</w:instrText>
      </w:r>
      <w:r w:rsidR="00075F5F" w:rsidRPr="008E329A">
        <w:rPr>
          <w:i/>
        </w:rPr>
        <w:fldChar w:fldCharType="end"/>
      </w:r>
      <w:r w:rsidRPr="008E329A">
        <w:rPr>
          <w:i/>
        </w:rPr>
        <w:t>[name</w:t>
      </w:r>
      <w:r w:rsidR="006E2CC9" w:rsidRPr="008E329A">
        <w:rPr>
          <w:i/>
        </w:rPr>
        <w:t xml:space="preserve"> </w:t>
      </w:r>
      <w:r w:rsidRPr="008E329A">
        <w:rPr>
          <w:i/>
        </w:rPr>
        <w:t>and</w:t>
      </w:r>
      <w:r w:rsidR="006E2CC9" w:rsidRPr="008E329A">
        <w:rPr>
          <w:i/>
        </w:rPr>
        <w:t xml:space="preserve"> </w:t>
      </w:r>
      <w:r w:rsidRPr="008E329A">
        <w:rPr>
          <w:i/>
        </w:rPr>
        <w:t>address</w:t>
      </w:r>
      <w:r w:rsidR="006E2CC9" w:rsidRPr="008E329A">
        <w:rPr>
          <w:i/>
        </w:rPr>
        <w:t xml:space="preserve"> </w:t>
      </w:r>
      <w:r w:rsidRPr="008E329A">
        <w:rPr>
          <w:i/>
        </w:rPr>
        <w:t>of</w:t>
      </w:r>
      <w:r w:rsidR="006E2CC9" w:rsidRPr="008E329A">
        <w:rPr>
          <w:i/>
        </w:rPr>
        <w:t xml:space="preserve"> </w:t>
      </w:r>
      <w:r w:rsidRPr="008E329A">
        <w:rPr>
          <w:i/>
        </w:rPr>
        <w:t>the</w:t>
      </w:r>
      <w:r w:rsidR="006E2CC9" w:rsidRPr="008E329A">
        <w:rPr>
          <w:i/>
        </w:rPr>
        <w:t xml:space="preserve"> </w:t>
      </w:r>
      <w:r w:rsidRPr="008E329A">
        <w:rPr>
          <w:i/>
        </w:rPr>
        <w:t>Supplier]</w:t>
      </w:r>
    </w:p>
    <w:p w14:paraId="4376B9A0" w14:textId="77777777" w:rsidR="00833093" w:rsidRPr="008E329A" w:rsidRDefault="00833093" w:rsidP="00833093"/>
    <w:p w14:paraId="3CBC066B" w14:textId="77777777" w:rsidR="007B05DB" w:rsidRPr="008E329A" w:rsidRDefault="007B05DB" w:rsidP="007B05DB">
      <w:pPr>
        <w:ind w:left="360" w:right="288"/>
        <w:rPr>
          <w:szCs w:val="24"/>
        </w:rPr>
      </w:pPr>
    </w:p>
    <w:p w14:paraId="144F01CD" w14:textId="77777777" w:rsidR="007B05DB" w:rsidRPr="008E329A" w:rsidRDefault="007B05DB" w:rsidP="00CA4398">
      <w:pPr>
        <w:ind w:right="288"/>
        <w:rPr>
          <w:szCs w:val="24"/>
        </w:rPr>
      </w:pPr>
      <w:r w:rsidRPr="008E329A">
        <w:rPr>
          <w:szCs w:val="24"/>
        </w:rPr>
        <w:t>Subject:</w:t>
      </w:r>
      <w:r w:rsidR="006E2CC9" w:rsidRPr="008E329A">
        <w:rPr>
          <w:b/>
          <w:bCs/>
          <w:i/>
          <w:szCs w:val="24"/>
        </w:rPr>
        <w:t xml:space="preserve"> </w:t>
      </w:r>
      <w:r w:rsidRPr="008E329A">
        <w:rPr>
          <w:b/>
          <w:bCs/>
          <w:i/>
          <w:szCs w:val="24"/>
        </w:rPr>
        <w:t>Notification</w:t>
      </w:r>
      <w:r w:rsidR="006E2CC9" w:rsidRPr="008E329A">
        <w:rPr>
          <w:b/>
          <w:bCs/>
          <w:i/>
          <w:szCs w:val="24"/>
        </w:rPr>
        <w:t xml:space="preserve"> </w:t>
      </w:r>
      <w:r w:rsidRPr="008E329A">
        <w:rPr>
          <w:b/>
          <w:bCs/>
          <w:i/>
          <w:szCs w:val="24"/>
        </w:rPr>
        <w:t>of</w:t>
      </w:r>
      <w:r w:rsidR="006E2CC9" w:rsidRPr="008E329A">
        <w:rPr>
          <w:b/>
          <w:bCs/>
          <w:i/>
          <w:szCs w:val="24"/>
        </w:rPr>
        <w:t xml:space="preserve"> </w:t>
      </w:r>
      <w:r w:rsidR="007F4B66">
        <w:rPr>
          <w:b/>
          <w:bCs/>
          <w:i/>
          <w:szCs w:val="24"/>
        </w:rPr>
        <w:t>a</w:t>
      </w:r>
      <w:r w:rsidR="007F4B66" w:rsidRPr="008E329A">
        <w:rPr>
          <w:b/>
          <w:bCs/>
          <w:i/>
          <w:szCs w:val="24"/>
        </w:rPr>
        <w:t xml:space="preserve">ward </w:t>
      </w:r>
      <w:r w:rsidRPr="008E329A">
        <w:rPr>
          <w:b/>
          <w:bCs/>
          <w:i/>
          <w:szCs w:val="24"/>
        </w:rPr>
        <w:t>Contract</w:t>
      </w:r>
      <w:r w:rsidR="006E2CC9" w:rsidRPr="008E329A">
        <w:rPr>
          <w:b/>
          <w:bCs/>
          <w:i/>
          <w:szCs w:val="24"/>
        </w:rPr>
        <w:t xml:space="preserve"> </w:t>
      </w:r>
      <w:r w:rsidRPr="008E329A">
        <w:rPr>
          <w:b/>
          <w:bCs/>
          <w:i/>
          <w:szCs w:val="24"/>
        </w:rPr>
        <w:t>No.</w:t>
      </w:r>
      <w:r w:rsidR="006E2CC9" w:rsidRPr="008E329A">
        <w:rPr>
          <w:b/>
          <w:bCs/>
          <w:i/>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proofErr w:type="gramStart"/>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r w:rsidR="006E2CC9" w:rsidRPr="008E329A">
        <w:rPr>
          <w:szCs w:val="24"/>
        </w:rPr>
        <w:t xml:space="preserve"> </w:t>
      </w:r>
      <w:r w:rsidRPr="008E329A">
        <w:rPr>
          <w:szCs w:val="24"/>
        </w:rPr>
        <w:t>.</w:t>
      </w:r>
      <w:proofErr w:type="gramEnd"/>
      <w:r w:rsidR="006E2CC9" w:rsidRPr="008E329A">
        <w:rPr>
          <w:szCs w:val="24"/>
        </w:rPr>
        <w:t xml:space="preserve">  </w:t>
      </w:r>
    </w:p>
    <w:p w14:paraId="3604E187" w14:textId="77777777" w:rsidR="007B05DB" w:rsidRPr="008E329A" w:rsidRDefault="007B05DB" w:rsidP="007B05DB">
      <w:pPr>
        <w:ind w:left="360" w:right="288"/>
        <w:rPr>
          <w:szCs w:val="24"/>
        </w:rPr>
      </w:pPr>
    </w:p>
    <w:p w14:paraId="744CB987" w14:textId="77777777" w:rsidR="00BA1535" w:rsidRPr="008E329A" w:rsidRDefault="00BA1535" w:rsidP="00FF0D82">
      <w:pPr>
        <w:pStyle w:val="BodyTextIndent"/>
        <w:ind w:left="0"/>
        <w:rPr>
          <w:iCs/>
        </w:rPr>
      </w:pPr>
      <w:r w:rsidRPr="008E329A">
        <w:rPr>
          <w:iCs/>
        </w:rPr>
        <w:t>This</w:t>
      </w:r>
      <w:r w:rsidR="006E2CC9" w:rsidRPr="008E329A">
        <w:rPr>
          <w:iCs/>
        </w:rPr>
        <w:t xml:space="preserve"> </w:t>
      </w:r>
      <w:r w:rsidRPr="008E329A">
        <w:rPr>
          <w:iCs/>
        </w:rPr>
        <w:t>is</w:t>
      </w:r>
      <w:r w:rsidR="006E2CC9" w:rsidRPr="008E329A">
        <w:rPr>
          <w:iCs/>
        </w:rPr>
        <w:t xml:space="preserve"> </w:t>
      </w:r>
      <w:r w:rsidRPr="008E329A">
        <w:rPr>
          <w:iCs/>
        </w:rPr>
        <w:t>to</w:t>
      </w:r>
      <w:r w:rsidR="006E2CC9" w:rsidRPr="008E329A">
        <w:rPr>
          <w:iCs/>
        </w:rPr>
        <w:t xml:space="preserve"> </w:t>
      </w:r>
      <w:r w:rsidRPr="008E329A">
        <w:rPr>
          <w:iCs/>
        </w:rPr>
        <w:t>notify</w:t>
      </w:r>
      <w:r w:rsidR="006E2CC9" w:rsidRPr="008E329A">
        <w:rPr>
          <w:iCs/>
        </w:rPr>
        <w:t xml:space="preserve"> </w:t>
      </w:r>
      <w:r w:rsidRPr="008E329A">
        <w:rPr>
          <w:iCs/>
        </w:rPr>
        <w:t>you</w:t>
      </w:r>
      <w:r w:rsidR="006E2CC9" w:rsidRPr="008E329A">
        <w:rPr>
          <w:iCs/>
        </w:rPr>
        <w:t xml:space="preserve"> </w:t>
      </w:r>
      <w:r w:rsidRPr="008E329A">
        <w:rPr>
          <w:iCs/>
        </w:rPr>
        <w:t>that</w:t>
      </w:r>
      <w:r w:rsidR="006E2CC9" w:rsidRPr="008E329A">
        <w:rPr>
          <w:iCs/>
        </w:rPr>
        <w:t xml:space="preserve"> </w:t>
      </w:r>
      <w:r w:rsidRPr="008E329A">
        <w:rPr>
          <w:iCs/>
        </w:rPr>
        <w:t>your</w:t>
      </w:r>
      <w:r w:rsidR="006E2CC9" w:rsidRPr="008E329A">
        <w:rPr>
          <w:iCs/>
        </w:rPr>
        <w:t xml:space="preserve"> </w:t>
      </w:r>
      <w:r w:rsidRPr="008E329A">
        <w:rPr>
          <w:iCs/>
        </w:rPr>
        <w:t>Bid</w:t>
      </w:r>
      <w:r w:rsidR="006E2CC9" w:rsidRPr="008E329A">
        <w:rPr>
          <w:iCs/>
        </w:rPr>
        <w:t xml:space="preserve"> </w:t>
      </w:r>
      <w:r w:rsidRPr="008E329A">
        <w:rPr>
          <w:iCs/>
        </w:rPr>
        <w:t>dated</w:t>
      </w:r>
      <w:r w:rsidR="006E2CC9" w:rsidRPr="008E329A">
        <w:rPr>
          <w:iCs/>
        </w:rPr>
        <w:t xml:space="preserve"> </w:t>
      </w:r>
      <w:proofErr w:type="gramStart"/>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proofErr w:type="gramEnd"/>
      <w:r w:rsidR="006E2CC9" w:rsidRPr="008E329A">
        <w:rPr>
          <w:iCs/>
        </w:rPr>
        <w:t xml:space="preserve"> </w:t>
      </w:r>
      <w:r w:rsidRPr="008E329A">
        <w:rPr>
          <w:b/>
          <w:bCs/>
          <w:i/>
        </w:rPr>
        <w:t>[insert</w:t>
      </w:r>
      <w:r w:rsidR="006E2CC9" w:rsidRPr="008E329A">
        <w:rPr>
          <w:b/>
          <w:bCs/>
          <w:i/>
        </w:rPr>
        <w:t xml:space="preserve"> </w:t>
      </w:r>
      <w:r w:rsidRPr="008E329A">
        <w:rPr>
          <w:b/>
          <w:bCs/>
          <w:i/>
        </w:rPr>
        <w:t>date]</w:t>
      </w:r>
      <w:r w:rsidR="006E2CC9" w:rsidRPr="008E329A">
        <w:rPr>
          <w:b/>
          <w:bCs/>
          <w:i/>
        </w:rPr>
        <w:t xml:space="preserve"> </w:t>
      </w:r>
      <w:proofErr w:type="gramStart"/>
      <w:r w:rsidRPr="008E329A">
        <w:rPr>
          <w:b/>
          <w:bCs/>
          <w:i/>
        </w:rPr>
        <w:t>.</w:t>
      </w:r>
      <w:r w:rsidR="006E2CC9" w:rsidRPr="008E329A">
        <w:rPr>
          <w:b/>
          <w:bCs/>
          <w:i/>
        </w:rPr>
        <w:t xml:space="preserve"> </w:t>
      </w:r>
      <w:r w:rsidRPr="008E329A">
        <w:rPr>
          <w:b/>
          <w:bCs/>
          <w:i/>
        </w:rPr>
        <w:t>.</w:t>
      </w:r>
      <w:r w:rsidR="006E2CC9" w:rsidRPr="008E329A">
        <w:rPr>
          <w:iCs/>
        </w:rPr>
        <w:t xml:space="preserve"> </w:t>
      </w:r>
      <w:r w:rsidRPr="008E329A">
        <w:rPr>
          <w:iCs/>
        </w:rPr>
        <w:t>.</w:t>
      </w:r>
      <w:r w:rsidR="006E2CC9" w:rsidRPr="008E329A">
        <w:rPr>
          <w:iCs/>
        </w:rPr>
        <w:t xml:space="preserve"> </w:t>
      </w:r>
      <w:r w:rsidRPr="008E329A">
        <w:rPr>
          <w:iCs/>
        </w:rPr>
        <w:t>.</w:t>
      </w:r>
      <w:proofErr w:type="gramEnd"/>
      <w:r w:rsidR="006E2CC9" w:rsidRPr="008E329A">
        <w:rPr>
          <w:iCs/>
        </w:rPr>
        <w:t xml:space="preserve"> </w:t>
      </w:r>
      <w:r w:rsidRPr="008E329A">
        <w:rPr>
          <w:iCs/>
        </w:rPr>
        <w:t>for</w:t>
      </w:r>
      <w:r w:rsidR="006E2CC9" w:rsidRPr="008E329A">
        <w:rPr>
          <w:iCs/>
        </w:rPr>
        <w:t xml:space="preserve"> </w:t>
      </w:r>
      <w:r w:rsidRPr="008E329A">
        <w:rPr>
          <w:iCs/>
        </w:rPr>
        <w:t>execution</w:t>
      </w:r>
      <w:r w:rsidR="006E2CC9" w:rsidRPr="008E329A">
        <w:rPr>
          <w:iCs/>
        </w:rPr>
        <w:t xml:space="preserve"> </w:t>
      </w:r>
      <w:r w:rsidRPr="008E329A">
        <w:rPr>
          <w:iCs/>
        </w:rPr>
        <w:t>of</w:t>
      </w:r>
      <w:r w:rsidR="006E2CC9" w:rsidRPr="008E329A">
        <w:rPr>
          <w:iCs/>
        </w:rPr>
        <w:t xml:space="preserve"> </w:t>
      </w:r>
      <w:r w:rsidRPr="008E329A">
        <w:rPr>
          <w:iCs/>
        </w:rPr>
        <w:t>the</w:t>
      </w:r>
      <w:r w:rsidR="006E2CC9" w:rsidRPr="008E329A">
        <w:rPr>
          <w:iCs/>
        </w:rPr>
        <w:t xml:space="preserve"> </w:t>
      </w:r>
      <w:proofErr w:type="gramStart"/>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proofErr w:type="gramEnd"/>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004221B7" w:rsidRPr="008E329A">
        <w:rPr>
          <w:b/>
          <w:i/>
          <w:iCs/>
        </w:rPr>
        <w:t>.</w:t>
      </w:r>
      <w:r w:rsidR="006E2CC9" w:rsidRPr="008E329A">
        <w:rPr>
          <w:b/>
          <w:i/>
          <w:iCs/>
        </w:rPr>
        <w:t xml:space="preserve"> </w:t>
      </w:r>
      <w:r w:rsidR="004221B7" w:rsidRPr="008E329A">
        <w:rPr>
          <w:b/>
          <w:i/>
          <w:iCs/>
        </w:rPr>
        <w:t>[</w:t>
      </w:r>
      <w:r w:rsidRPr="008E329A">
        <w:rPr>
          <w:b/>
          <w:i/>
          <w:iCs/>
        </w:rPr>
        <w:t>insert</w:t>
      </w:r>
      <w:r w:rsidR="006E2CC9" w:rsidRPr="008E329A">
        <w:rPr>
          <w:b/>
          <w:i/>
          <w:iCs/>
        </w:rPr>
        <w:t xml:space="preserve"> </w:t>
      </w:r>
      <w:r w:rsidRPr="008E329A">
        <w:rPr>
          <w:b/>
          <w:bCs/>
          <w:i/>
        </w:rPr>
        <w:t>name</w:t>
      </w:r>
      <w:r w:rsidR="006E2CC9" w:rsidRPr="008E329A">
        <w:rPr>
          <w:b/>
          <w:bCs/>
          <w:i/>
        </w:rPr>
        <w:t xml:space="preserve"> </w:t>
      </w:r>
      <w:r w:rsidRPr="008E329A">
        <w:rPr>
          <w:b/>
          <w:bCs/>
          <w:i/>
        </w:rPr>
        <w:t>of</w:t>
      </w:r>
      <w:r w:rsidR="006E2CC9" w:rsidRPr="008E329A">
        <w:rPr>
          <w:b/>
          <w:bCs/>
          <w:i/>
        </w:rPr>
        <w:t xml:space="preserve"> </w:t>
      </w:r>
      <w:r w:rsidRPr="008E329A">
        <w:rPr>
          <w:b/>
          <w:bCs/>
          <w:i/>
        </w:rPr>
        <w:t>the</w:t>
      </w:r>
      <w:r w:rsidR="006E2CC9" w:rsidRPr="008E329A">
        <w:rPr>
          <w:b/>
          <w:bCs/>
          <w:i/>
        </w:rPr>
        <w:t xml:space="preserve"> </w:t>
      </w:r>
      <w:r w:rsidRPr="008E329A">
        <w:rPr>
          <w:b/>
          <w:bCs/>
          <w:i/>
        </w:rPr>
        <w:t>contract</w:t>
      </w:r>
      <w:r w:rsidR="006E2CC9" w:rsidRPr="008E329A">
        <w:rPr>
          <w:b/>
          <w:bCs/>
          <w:i/>
        </w:rPr>
        <w:t xml:space="preserve"> </w:t>
      </w:r>
      <w:r w:rsidRPr="008E329A">
        <w:rPr>
          <w:b/>
          <w:bCs/>
          <w:i/>
        </w:rPr>
        <w:t>and</w:t>
      </w:r>
      <w:r w:rsidR="006E2CC9" w:rsidRPr="008E329A">
        <w:rPr>
          <w:b/>
          <w:bCs/>
          <w:i/>
        </w:rPr>
        <w:t xml:space="preserve"> </w:t>
      </w:r>
      <w:r w:rsidRPr="008E329A">
        <w:rPr>
          <w:b/>
          <w:bCs/>
          <w:i/>
        </w:rPr>
        <w:t>identification</w:t>
      </w:r>
      <w:r w:rsidR="006E2CC9" w:rsidRPr="008E329A">
        <w:rPr>
          <w:b/>
          <w:bCs/>
          <w:i/>
        </w:rPr>
        <w:t xml:space="preserve"> </w:t>
      </w:r>
      <w:r w:rsidRPr="008E329A">
        <w:rPr>
          <w:b/>
          <w:bCs/>
          <w:i/>
        </w:rPr>
        <w:t>number,</w:t>
      </w:r>
      <w:r w:rsidR="006E2CC9" w:rsidRPr="008E329A">
        <w:rPr>
          <w:b/>
          <w:bCs/>
          <w:i/>
        </w:rPr>
        <w:t xml:space="preserve"> </w:t>
      </w:r>
      <w:r w:rsidRPr="008E329A">
        <w:rPr>
          <w:b/>
          <w:bCs/>
          <w:i/>
        </w:rPr>
        <w:t>as</w:t>
      </w:r>
      <w:r w:rsidR="006E2CC9" w:rsidRPr="008E329A">
        <w:rPr>
          <w:b/>
          <w:bCs/>
          <w:i/>
        </w:rPr>
        <w:t xml:space="preserve"> </w:t>
      </w:r>
      <w:r w:rsidRPr="008E329A">
        <w:rPr>
          <w:b/>
          <w:bCs/>
          <w:i/>
        </w:rPr>
        <w:t>given</w:t>
      </w:r>
      <w:r w:rsidR="006E2CC9" w:rsidRPr="008E329A">
        <w:rPr>
          <w:b/>
          <w:bCs/>
          <w:i/>
        </w:rPr>
        <w:t xml:space="preserve"> </w:t>
      </w:r>
      <w:r w:rsidRPr="008E329A">
        <w:rPr>
          <w:b/>
          <w:bCs/>
          <w:i/>
        </w:rPr>
        <w:t>in</w:t>
      </w:r>
      <w:r w:rsidR="006E2CC9" w:rsidRPr="008E329A">
        <w:rPr>
          <w:b/>
          <w:bCs/>
          <w:i/>
        </w:rPr>
        <w:t xml:space="preserve"> </w:t>
      </w:r>
      <w:r w:rsidRPr="008E329A">
        <w:rPr>
          <w:b/>
          <w:bCs/>
          <w:i/>
        </w:rPr>
        <w:t>the</w:t>
      </w:r>
      <w:r w:rsidR="006E2CC9" w:rsidRPr="008E329A">
        <w:rPr>
          <w:b/>
          <w:bCs/>
          <w:i/>
        </w:rPr>
        <w:t xml:space="preserve"> </w:t>
      </w:r>
      <w:r w:rsidR="006F6416" w:rsidRPr="008E329A">
        <w:rPr>
          <w:b/>
          <w:bCs/>
          <w:i/>
        </w:rPr>
        <w:t>SCC</w:t>
      </w:r>
      <w:r w:rsidRPr="008E329A">
        <w:rPr>
          <w:b/>
          <w:bCs/>
          <w:i/>
        </w:rPr>
        <w:t>]</w:t>
      </w:r>
      <w:r w:rsidR="006E2CC9" w:rsidRPr="008E329A">
        <w:rPr>
          <w:i/>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proofErr w:type="gramStart"/>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proofErr w:type="gramEnd"/>
      <w:r w:rsidR="006E2CC9" w:rsidRPr="008E329A">
        <w:rPr>
          <w:iCs/>
        </w:rPr>
        <w:t xml:space="preserve"> </w:t>
      </w:r>
      <w:r w:rsidRPr="008E329A">
        <w:rPr>
          <w:iCs/>
        </w:rPr>
        <w:t>for</w:t>
      </w:r>
      <w:r w:rsidR="006E2CC9" w:rsidRPr="008E329A">
        <w:rPr>
          <w:iCs/>
        </w:rPr>
        <w:t xml:space="preserve"> </w:t>
      </w:r>
      <w:r w:rsidRPr="008E329A">
        <w:rPr>
          <w:iCs/>
        </w:rPr>
        <w:t>the</w:t>
      </w:r>
      <w:r w:rsidR="006E2CC9" w:rsidRPr="008E329A">
        <w:rPr>
          <w:iCs/>
        </w:rPr>
        <w:t xml:space="preserve"> </w:t>
      </w:r>
      <w:r w:rsidRPr="008E329A">
        <w:rPr>
          <w:iCs/>
        </w:rPr>
        <w:t>Accepted</w:t>
      </w:r>
      <w:r w:rsidR="006E2CC9" w:rsidRPr="008E329A">
        <w:rPr>
          <w:iCs/>
        </w:rPr>
        <w:t xml:space="preserve"> </w:t>
      </w:r>
      <w:r w:rsidRPr="008E329A">
        <w:rPr>
          <w:iCs/>
        </w:rPr>
        <w:t>Contract</w:t>
      </w:r>
      <w:r w:rsidR="006E2CC9" w:rsidRPr="008E329A">
        <w:rPr>
          <w:iCs/>
        </w:rPr>
        <w:t xml:space="preserve"> </w:t>
      </w:r>
      <w:r w:rsidRPr="008E329A">
        <w:rPr>
          <w:iCs/>
        </w:rPr>
        <w:t>Amount</w:t>
      </w:r>
      <w:r w:rsidR="006E2CC9" w:rsidRPr="008E329A">
        <w:rPr>
          <w:iCs/>
        </w:rPr>
        <w:t xml:space="preserve"> </w:t>
      </w:r>
      <w:r w:rsidRPr="008E329A">
        <w:rPr>
          <w:iCs/>
        </w:rPr>
        <w:t>of</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Pr="008E329A">
        <w:rPr>
          <w:iCs/>
        </w:rPr>
        <w:t>.</w:t>
      </w:r>
      <w:r w:rsidR="006E2CC9" w:rsidRPr="008E329A">
        <w:rPr>
          <w:iCs/>
        </w:rPr>
        <w:t xml:space="preserve"> </w:t>
      </w:r>
      <w:r w:rsidR="004221B7" w:rsidRPr="008E329A">
        <w:rPr>
          <w:b/>
          <w:bCs/>
          <w:i/>
        </w:rPr>
        <w:t>.</w:t>
      </w:r>
      <w:r w:rsidR="006E2CC9" w:rsidRPr="008E329A">
        <w:rPr>
          <w:b/>
          <w:bCs/>
          <w:i/>
        </w:rPr>
        <w:t xml:space="preserve"> </w:t>
      </w:r>
      <w:r w:rsidR="004221B7" w:rsidRPr="008E329A">
        <w:rPr>
          <w:b/>
          <w:bCs/>
          <w:i/>
        </w:rPr>
        <w:t>[</w:t>
      </w:r>
      <w:r w:rsidRPr="008E329A">
        <w:rPr>
          <w:b/>
          <w:bCs/>
          <w:i/>
        </w:rPr>
        <w:t>insert</w:t>
      </w:r>
      <w:r w:rsidR="006E2CC9" w:rsidRPr="008E329A">
        <w:rPr>
          <w:iCs/>
        </w:rPr>
        <w:t xml:space="preserve"> </w:t>
      </w:r>
      <w:r w:rsidRPr="008E329A">
        <w:rPr>
          <w:b/>
          <w:bCs/>
          <w:i/>
        </w:rPr>
        <w:t>amount</w:t>
      </w:r>
      <w:r w:rsidR="006E2CC9" w:rsidRPr="008E329A">
        <w:rPr>
          <w:b/>
          <w:bCs/>
          <w:i/>
        </w:rPr>
        <w:t xml:space="preserve"> </w:t>
      </w:r>
      <w:r w:rsidRPr="008E329A">
        <w:rPr>
          <w:b/>
          <w:bCs/>
          <w:i/>
        </w:rPr>
        <w:t>in</w:t>
      </w:r>
      <w:r w:rsidR="006E2CC9" w:rsidRPr="008E329A">
        <w:rPr>
          <w:b/>
          <w:bCs/>
          <w:i/>
        </w:rPr>
        <w:t xml:space="preserve"> </w:t>
      </w:r>
      <w:r w:rsidRPr="008E329A">
        <w:rPr>
          <w:b/>
          <w:bCs/>
          <w:i/>
        </w:rPr>
        <w:t>numbers</w:t>
      </w:r>
      <w:r w:rsidR="006E2CC9" w:rsidRPr="008E329A">
        <w:rPr>
          <w:b/>
          <w:bCs/>
          <w:i/>
        </w:rPr>
        <w:t xml:space="preserve"> </w:t>
      </w:r>
      <w:r w:rsidRPr="008E329A">
        <w:rPr>
          <w:b/>
          <w:bCs/>
          <w:i/>
        </w:rPr>
        <w:t>and</w:t>
      </w:r>
      <w:r w:rsidR="006E2CC9" w:rsidRPr="008E329A">
        <w:rPr>
          <w:b/>
          <w:bCs/>
          <w:i/>
        </w:rPr>
        <w:t xml:space="preserve"> </w:t>
      </w:r>
      <w:r w:rsidRPr="008E329A">
        <w:rPr>
          <w:b/>
          <w:bCs/>
          <w:i/>
        </w:rPr>
        <w:t>words</w:t>
      </w:r>
      <w:r w:rsidR="006E2CC9" w:rsidRPr="008E329A">
        <w:rPr>
          <w:b/>
          <w:bCs/>
          <w:i/>
        </w:rPr>
        <w:t xml:space="preserve"> </w:t>
      </w:r>
      <w:r w:rsidRPr="008E329A">
        <w:rPr>
          <w:b/>
          <w:bCs/>
          <w:i/>
        </w:rPr>
        <w:t>and</w:t>
      </w:r>
      <w:r w:rsidR="006E2CC9" w:rsidRPr="008E329A">
        <w:rPr>
          <w:b/>
          <w:bCs/>
          <w:i/>
        </w:rPr>
        <w:t xml:space="preserve"> </w:t>
      </w:r>
      <w:r w:rsidRPr="008E329A">
        <w:rPr>
          <w:b/>
          <w:bCs/>
          <w:i/>
        </w:rPr>
        <w:t>name</w:t>
      </w:r>
      <w:r w:rsidR="006E2CC9" w:rsidRPr="008E329A">
        <w:rPr>
          <w:b/>
          <w:bCs/>
          <w:i/>
        </w:rPr>
        <w:t xml:space="preserve"> </w:t>
      </w:r>
      <w:r w:rsidRPr="008E329A">
        <w:rPr>
          <w:b/>
          <w:bCs/>
          <w:i/>
        </w:rPr>
        <w:t>of</w:t>
      </w:r>
      <w:r w:rsidR="006E2CC9" w:rsidRPr="008E329A">
        <w:rPr>
          <w:b/>
          <w:bCs/>
          <w:i/>
        </w:rPr>
        <w:t xml:space="preserve"> </w:t>
      </w:r>
      <w:r w:rsidRPr="008E329A">
        <w:rPr>
          <w:b/>
          <w:bCs/>
          <w:i/>
        </w:rPr>
        <w:t>currency]</w:t>
      </w:r>
      <w:r w:rsidRPr="008E329A">
        <w:rPr>
          <w:iCs/>
        </w:rPr>
        <w:t>,</w:t>
      </w:r>
      <w:r w:rsidR="006E2CC9" w:rsidRPr="008E329A">
        <w:rPr>
          <w:iCs/>
        </w:rPr>
        <w:t xml:space="preserve"> </w:t>
      </w:r>
      <w:r w:rsidRPr="008E329A">
        <w:rPr>
          <w:iCs/>
        </w:rPr>
        <w:t>as</w:t>
      </w:r>
      <w:r w:rsidR="006E2CC9" w:rsidRPr="008E329A">
        <w:rPr>
          <w:iCs/>
        </w:rPr>
        <w:t xml:space="preserve"> </w:t>
      </w:r>
      <w:r w:rsidRPr="008E329A">
        <w:rPr>
          <w:iCs/>
        </w:rPr>
        <w:t>corrected</w:t>
      </w:r>
      <w:r w:rsidR="006E2CC9" w:rsidRPr="008E329A">
        <w:rPr>
          <w:iCs/>
        </w:rPr>
        <w:t xml:space="preserve"> </w:t>
      </w:r>
      <w:r w:rsidRPr="008E329A">
        <w:rPr>
          <w:iCs/>
        </w:rPr>
        <w:t>and</w:t>
      </w:r>
      <w:r w:rsidR="006E2CC9" w:rsidRPr="008E329A">
        <w:rPr>
          <w:iCs/>
        </w:rPr>
        <w:t xml:space="preserve"> </w:t>
      </w:r>
      <w:r w:rsidRPr="008E329A">
        <w:rPr>
          <w:iCs/>
        </w:rPr>
        <w:t>modified</w:t>
      </w:r>
      <w:r w:rsidR="006E2CC9" w:rsidRPr="008E329A">
        <w:rPr>
          <w:iCs/>
        </w:rPr>
        <w:t xml:space="preserve"> </w:t>
      </w:r>
      <w:r w:rsidRPr="008E329A">
        <w:rPr>
          <w:iCs/>
        </w:rPr>
        <w:t>in</w:t>
      </w:r>
      <w:r w:rsidR="006E2CC9" w:rsidRPr="008E329A">
        <w:rPr>
          <w:iCs/>
        </w:rPr>
        <w:t xml:space="preserve"> </w:t>
      </w:r>
      <w:r w:rsidRPr="008E329A">
        <w:rPr>
          <w:iCs/>
        </w:rPr>
        <w:t>accordance</w:t>
      </w:r>
      <w:r w:rsidR="006E2CC9" w:rsidRPr="008E329A">
        <w:rPr>
          <w:iCs/>
        </w:rPr>
        <w:t xml:space="preserve"> </w:t>
      </w:r>
      <w:r w:rsidRPr="008E329A">
        <w:rPr>
          <w:iCs/>
        </w:rPr>
        <w:t>with</w:t>
      </w:r>
      <w:r w:rsidR="006E2CC9" w:rsidRPr="008E329A">
        <w:rPr>
          <w:iCs/>
        </w:rPr>
        <w:t xml:space="preserve"> </w:t>
      </w:r>
      <w:r w:rsidRPr="008E329A">
        <w:rPr>
          <w:iCs/>
        </w:rPr>
        <w:t>the</w:t>
      </w:r>
      <w:r w:rsidR="006E2CC9" w:rsidRPr="008E329A">
        <w:rPr>
          <w:iCs/>
        </w:rPr>
        <w:t xml:space="preserve"> </w:t>
      </w:r>
      <w:r w:rsidRPr="008E329A">
        <w:rPr>
          <w:iCs/>
        </w:rPr>
        <w:t>Instructions</w:t>
      </w:r>
      <w:r w:rsidR="006E2CC9" w:rsidRPr="008E329A">
        <w:rPr>
          <w:iCs/>
        </w:rPr>
        <w:t xml:space="preserve"> </w:t>
      </w:r>
      <w:r w:rsidRPr="008E329A">
        <w:rPr>
          <w:iCs/>
        </w:rPr>
        <w:t>to</w:t>
      </w:r>
      <w:r w:rsidR="006E2CC9" w:rsidRPr="008E329A">
        <w:rPr>
          <w:iCs/>
        </w:rPr>
        <w:t xml:space="preserve"> </w:t>
      </w:r>
      <w:r w:rsidRPr="008E329A">
        <w:rPr>
          <w:iCs/>
        </w:rPr>
        <w:t>Bidders</w:t>
      </w:r>
      <w:r w:rsidR="006E2CC9" w:rsidRPr="008E329A">
        <w:rPr>
          <w:iCs/>
        </w:rPr>
        <w:t xml:space="preserve"> </w:t>
      </w:r>
      <w:r w:rsidRPr="008E329A">
        <w:rPr>
          <w:iCs/>
        </w:rPr>
        <w:t>is</w:t>
      </w:r>
      <w:r w:rsidR="006E2CC9" w:rsidRPr="008E329A">
        <w:rPr>
          <w:iCs/>
        </w:rPr>
        <w:t xml:space="preserve"> </w:t>
      </w:r>
      <w:r w:rsidRPr="008E329A">
        <w:rPr>
          <w:iCs/>
        </w:rPr>
        <w:t>hereby</w:t>
      </w:r>
      <w:r w:rsidR="006E2CC9" w:rsidRPr="008E329A">
        <w:rPr>
          <w:iCs/>
        </w:rPr>
        <w:t xml:space="preserve"> </w:t>
      </w:r>
      <w:r w:rsidRPr="008E329A">
        <w:rPr>
          <w:iCs/>
        </w:rPr>
        <w:t>accepted</w:t>
      </w:r>
      <w:r w:rsidR="006E2CC9" w:rsidRPr="008E329A">
        <w:rPr>
          <w:iCs/>
        </w:rPr>
        <w:t xml:space="preserve"> </w:t>
      </w:r>
      <w:r w:rsidRPr="008E329A">
        <w:rPr>
          <w:iCs/>
        </w:rPr>
        <w:t>by</w:t>
      </w:r>
      <w:r w:rsidR="006E2CC9" w:rsidRPr="008E329A">
        <w:rPr>
          <w:iCs/>
        </w:rPr>
        <w:t xml:space="preserve"> </w:t>
      </w:r>
      <w:r w:rsidRPr="008E329A">
        <w:rPr>
          <w:iCs/>
        </w:rPr>
        <w:t>our</w:t>
      </w:r>
      <w:r w:rsidR="006E2CC9" w:rsidRPr="008E329A">
        <w:rPr>
          <w:iCs/>
        </w:rPr>
        <w:t xml:space="preserve"> </w:t>
      </w:r>
      <w:r w:rsidRPr="008E329A">
        <w:rPr>
          <w:iCs/>
        </w:rPr>
        <w:t>Agency.</w:t>
      </w:r>
    </w:p>
    <w:p w14:paraId="3E7666CE" w14:textId="77777777" w:rsidR="00BA1535" w:rsidRPr="008E329A" w:rsidRDefault="00BA1535" w:rsidP="00FF0D82">
      <w:pPr>
        <w:pStyle w:val="BodyTextIndent"/>
        <w:ind w:left="0"/>
        <w:rPr>
          <w:iCs/>
        </w:rPr>
      </w:pPr>
    </w:p>
    <w:p w14:paraId="5F52C2ED" w14:textId="77777777" w:rsidR="007D54C3" w:rsidRDefault="007D54C3" w:rsidP="007D54C3">
      <w:pPr>
        <w:rPr>
          <w:noProof/>
        </w:rPr>
      </w:pPr>
      <w:r w:rsidRPr="00E246B3">
        <w:rPr>
          <w:noProof/>
        </w:rPr>
        <w:t xml:space="preserve">You are requested to furnish </w:t>
      </w:r>
      <w:r>
        <w:rPr>
          <w:noProof/>
        </w:rPr>
        <w:t xml:space="preserve">(i) </w:t>
      </w:r>
      <w:r w:rsidRPr="00E246B3">
        <w:rPr>
          <w:noProof/>
        </w:rPr>
        <w:t xml:space="preserve">the Performance Security within 28 days in accordance with </w:t>
      </w:r>
      <w:r w:rsidRPr="00430AAD">
        <w:rPr>
          <w:noProof/>
        </w:rPr>
        <w:t xml:space="preserve">the Conditions of Contract, using for that purpose </w:t>
      </w:r>
      <w:r w:rsidRPr="00430AAD">
        <w:rPr>
          <w:iCs/>
          <w:noProof/>
        </w:rPr>
        <w:t>one of</w:t>
      </w:r>
      <w:r w:rsidRPr="00430AAD">
        <w:rPr>
          <w:noProof/>
        </w:rPr>
        <w:t xml:space="preserve"> the Performance Security Form</w:t>
      </w:r>
      <w:r w:rsidRPr="00430AAD">
        <w:rPr>
          <w:i/>
          <w:iCs/>
          <w:noProof/>
        </w:rPr>
        <w:t>s</w:t>
      </w:r>
      <w:r w:rsidRPr="00430AAD">
        <w:rPr>
          <w:noProof/>
        </w:rPr>
        <w:t xml:space="preserve"> and (ii) </w:t>
      </w:r>
      <w:r w:rsidRPr="00430AAD">
        <w:t xml:space="preserve">the additional information on beneficial ownership in accordance with ITB 48.1 within eight (8) Business days using the Beneficial Ownership Disclosure Form, </w:t>
      </w:r>
      <w:r w:rsidRPr="00E246B3">
        <w:rPr>
          <w:noProof/>
        </w:rPr>
        <w:t xml:space="preserve">included in Section X, - Contract Forms, of the </w:t>
      </w:r>
      <w:r>
        <w:rPr>
          <w:noProof/>
        </w:rPr>
        <w:t xml:space="preserve">Bidding </w:t>
      </w:r>
      <w:r w:rsidRPr="00E246B3">
        <w:rPr>
          <w:noProof/>
        </w:rPr>
        <w:t>Document</w:t>
      </w:r>
      <w:r>
        <w:rPr>
          <w:noProof/>
        </w:rPr>
        <w:t>.</w:t>
      </w:r>
      <w:r w:rsidRPr="00E246B3">
        <w:rPr>
          <w:noProof/>
        </w:rPr>
        <w:t xml:space="preserve"> </w:t>
      </w:r>
    </w:p>
    <w:p w14:paraId="050CF2FD" w14:textId="77777777" w:rsidR="007D54C3" w:rsidRPr="00E246B3" w:rsidRDefault="007D54C3" w:rsidP="007D54C3">
      <w:pPr>
        <w:rPr>
          <w:noProof/>
        </w:rPr>
      </w:pPr>
    </w:p>
    <w:p w14:paraId="5CD2952C" w14:textId="77777777" w:rsidR="0047675A" w:rsidRPr="004B11A3" w:rsidRDefault="0047675A" w:rsidP="00430AAD"/>
    <w:p w14:paraId="15B19AD8" w14:textId="77777777" w:rsidR="00833093" w:rsidRPr="008E329A" w:rsidRDefault="00833093" w:rsidP="005B4573">
      <w:pPr>
        <w:tabs>
          <w:tab w:val="left" w:pos="9000"/>
        </w:tabs>
        <w:spacing w:after="240"/>
      </w:pPr>
      <w:r w:rsidRPr="008E329A">
        <w:t>Authorized</w:t>
      </w:r>
      <w:r w:rsidR="006E2CC9" w:rsidRPr="008E329A">
        <w:t xml:space="preserve"> </w:t>
      </w:r>
      <w:r w:rsidRPr="008E329A">
        <w:t>Signature:</w:t>
      </w:r>
      <w:r w:rsidR="006E2CC9" w:rsidRPr="008E329A">
        <w:t xml:space="preserve"> </w:t>
      </w:r>
      <w:r w:rsidRPr="008E329A">
        <w:rPr>
          <w:u w:val="single"/>
        </w:rPr>
        <w:tab/>
      </w:r>
    </w:p>
    <w:p w14:paraId="598E0C7C" w14:textId="77777777" w:rsidR="00833093" w:rsidRPr="008E329A" w:rsidRDefault="00833093" w:rsidP="005B4573">
      <w:pPr>
        <w:tabs>
          <w:tab w:val="left" w:pos="9000"/>
        </w:tabs>
        <w:spacing w:after="240"/>
      </w:pPr>
      <w:r w:rsidRPr="008E329A">
        <w:t>Name</w:t>
      </w:r>
      <w:r w:rsidR="006E2CC9" w:rsidRPr="008E329A">
        <w:t xml:space="preserve"> </w:t>
      </w:r>
      <w:r w:rsidRPr="008E329A">
        <w:t>and</w:t>
      </w:r>
      <w:r w:rsidR="006E2CC9" w:rsidRPr="008E329A">
        <w:t xml:space="preserve"> </w:t>
      </w:r>
      <w:r w:rsidRPr="008E329A">
        <w:t>Title</w:t>
      </w:r>
      <w:r w:rsidR="006E2CC9" w:rsidRPr="008E329A">
        <w:t xml:space="preserve"> </w:t>
      </w:r>
      <w:r w:rsidRPr="008E329A">
        <w:t>of</w:t>
      </w:r>
      <w:r w:rsidR="006E2CC9" w:rsidRPr="008E329A">
        <w:t xml:space="preserve"> </w:t>
      </w:r>
      <w:r w:rsidRPr="008E329A">
        <w:t>Signatory:</w:t>
      </w:r>
      <w:r w:rsidR="006E2CC9" w:rsidRPr="008E329A">
        <w:t xml:space="preserve"> </w:t>
      </w:r>
      <w:r w:rsidRPr="008E329A">
        <w:rPr>
          <w:u w:val="single"/>
        </w:rPr>
        <w:tab/>
      </w:r>
    </w:p>
    <w:p w14:paraId="3981DDD8" w14:textId="77777777" w:rsidR="00833093" w:rsidRPr="008E329A" w:rsidRDefault="00833093" w:rsidP="005B4573">
      <w:pPr>
        <w:tabs>
          <w:tab w:val="left" w:pos="9000"/>
        </w:tabs>
        <w:spacing w:after="240"/>
      </w:pPr>
      <w:r w:rsidRPr="008E329A">
        <w:t>Name</w:t>
      </w:r>
      <w:r w:rsidR="006E2CC9" w:rsidRPr="008E329A">
        <w:t xml:space="preserve"> </w:t>
      </w:r>
      <w:r w:rsidRPr="008E329A">
        <w:t>of</w:t>
      </w:r>
      <w:r w:rsidR="006E2CC9" w:rsidRPr="008E329A">
        <w:t xml:space="preserve"> </w:t>
      </w:r>
      <w:r w:rsidRPr="008E329A">
        <w:t>Agency:</w:t>
      </w:r>
      <w:r w:rsidR="006E2CC9" w:rsidRPr="008E329A">
        <w:t xml:space="preserve"> </w:t>
      </w:r>
      <w:r w:rsidRPr="008E329A">
        <w:rPr>
          <w:u w:val="single"/>
        </w:rPr>
        <w:tab/>
      </w:r>
    </w:p>
    <w:p w14:paraId="4628776B" w14:textId="77777777" w:rsidR="00833093" w:rsidRPr="008E329A" w:rsidRDefault="00833093" w:rsidP="005B4573">
      <w:pPr>
        <w:spacing w:after="240"/>
      </w:pPr>
    </w:p>
    <w:p w14:paraId="197A1672" w14:textId="77777777" w:rsidR="00E5765B" w:rsidRPr="008E329A" w:rsidRDefault="00E5765B" w:rsidP="00833093"/>
    <w:p w14:paraId="7BBBCD55" w14:textId="77777777" w:rsidR="00833093" w:rsidRPr="008E329A" w:rsidRDefault="00833093" w:rsidP="00833093">
      <w:pPr>
        <w:rPr>
          <w:sz w:val="20"/>
        </w:rPr>
      </w:pPr>
      <w:r w:rsidRPr="008E329A">
        <w:rPr>
          <w:b/>
          <w:bCs/>
        </w:rPr>
        <w:t>Attachment:</w:t>
      </w:r>
      <w:r w:rsidR="006E2CC9" w:rsidRPr="008E329A">
        <w:rPr>
          <w:b/>
          <w:bCs/>
        </w:rPr>
        <w:t xml:space="preserve"> </w:t>
      </w:r>
      <w:r w:rsidRPr="008E329A">
        <w:rPr>
          <w:b/>
          <w:bCs/>
        </w:rPr>
        <w:t>Contract</w:t>
      </w:r>
      <w:r w:rsidR="006E2CC9" w:rsidRPr="008E329A">
        <w:rPr>
          <w:b/>
          <w:bCs/>
        </w:rPr>
        <w:t xml:space="preserve"> </w:t>
      </w:r>
      <w:r w:rsidRPr="008E329A">
        <w:rPr>
          <w:b/>
          <w:bCs/>
        </w:rPr>
        <w:t>Agreement</w:t>
      </w:r>
    </w:p>
    <w:p w14:paraId="6EC11F60" w14:textId="77777777" w:rsidR="00833093" w:rsidRPr="008E329A" w:rsidRDefault="00833093"/>
    <w:p w14:paraId="01DD9C7E" w14:textId="77777777" w:rsidR="00833093" w:rsidRPr="008E329A" w:rsidRDefault="00833093"/>
    <w:p w14:paraId="2DC92F91" w14:textId="77777777" w:rsidR="00455149" w:rsidRPr="008E329A" w:rsidRDefault="00455149">
      <w:pPr>
        <w:pStyle w:val="SectionIXHeader"/>
      </w:pPr>
      <w:r w:rsidRPr="008E329A">
        <w:br w:type="page"/>
      </w:r>
      <w:bookmarkStart w:id="739" w:name="_Toc438907197"/>
      <w:bookmarkStart w:id="740" w:name="_Toc438907297"/>
      <w:bookmarkStart w:id="741" w:name="_Toc471555884"/>
      <w:bookmarkStart w:id="742" w:name="_Toc73333192"/>
      <w:bookmarkStart w:id="743" w:name="_Toc135642888"/>
      <w:r w:rsidRPr="008E329A">
        <w:lastRenderedPageBreak/>
        <w:t>Contract</w:t>
      </w:r>
      <w:r w:rsidR="006E2CC9" w:rsidRPr="008E329A">
        <w:t xml:space="preserve"> </w:t>
      </w:r>
      <w:r w:rsidRPr="008E329A">
        <w:t>Agreement</w:t>
      </w:r>
      <w:bookmarkEnd w:id="739"/>
      <w:bookmarkEnd w:id="740"/>
      <w:bookmarkEnd w:id="741"/>
      <w:bookmarkEnd w:id="742"/>
      <w:bookmarkEnd w:id="743"/>
    </w:p>
    <w:p w14:paraId="1A32A473" w14:textId="77777777" w:rsidR="00455149" w:rsidRPr="008E329A" w:rsidRDefault="00455149">
      <w:pPr>
        <w:tabs>
          <w:tab w:val="left" w:pos="540"/>
        </w:tabs>
        <w:rPr>
          <w:i/>
          <w:iCs/>
        </w:rPr>
      </w:pPr>
      <w:r w:rsidRPr="008E329A">
        <w:rPr>
          <w:i/>
          <w:iCs/>
        </w:rPr>
        <w:t>[The</w:t>
      </w:r>
      <w:r w:rsidR="006E2CC9" w:rsidRPr="008E329A">
        <w:rPr>
          <w:i/>
          <w:iCs/>
        </w:rPr>
        <w:t xml:space="preserve"> </w:t>
      </w:r>
      <w:r w:rsidRPr="008E329A">
        <w:rPr>
          <w:i/>
          <w:iCs/>
        </w:rPr>
        <w:t>successful</w:t>
      </w:r>
      <w:r w:rsidR="006E2CC9" w:rsidRPr="008E329A">
        <w:rPr>
          <w:i/>
          <w:iCs/>
        </w:rPr>
        <w:t xml:space="preserve"> </w:t>
      </w:r>
      <w:r w:rsidRPr="008E329A">
        <w:rPr>
          <w:i/>
          <w:iCs/>
        </w:rPr>
        <w:t>Bidder</w:t>
      </w:r>
      <w:r w:rsidR="006E2CC9" w:rsidRPr="008E329A">
        <w:rPr>
          <w:i/>
          <w:iCs/>
        </w:rPr>
        <w:t xml:space="preserve"> </w:t>
      </w:r>
      <w:r w:rsidRPr="008E329A">
        <w:rPr>
          <w:i/>
          <w:iCs/>
        </w:rPr>
        <w:t>shall</w:t>
      </w:r>
      <w:r w:rsidR="006E2CC9" w:rsidRPr="008E329A">
        <w:rPr>
          <w:i/>
          <w:iCs/>
        </w:rPr>
        <w:t xml:space="preserve"> </w:t>
      </w:r>
      <w:r w:rsidRPr="008E329A">
        <w:rPr>
          <w:i/>
          <w:iCs/>
        </w:rPr>
        <w:t>fill</w:t>
      </w:r>
      <w:r w:rsidR="006E2CC9" w:rsidRPr="008E329A">
        <w:rPr>
          <w:i/>
          <w:iCs/>
        </w:rPr>
        <w:t xml:space="preserve"> </w:t>
      </w:r>
      <w:r w:rsidRPr="008E329A">
        <w:rPr>
          <w:i/>
          <w:iCs/>
        </w:rPr>
        <w:t>in</w:t>
      </w:r>
      <w:r w:rsidR="006E2CC9" w:rsidRPr="008E329A">
        <w:rPr>
          <w:i/>
          <w:iCs/>
        </w:rPr>
        <w:t xml:space="preserve"> </w:t>
      </w:r>
      <w:r w:rsidRPr="008E329A">
        <w:rPr>
          <w:i/>
          <w:iCs/>
        </w:rPr>
        <w:t>this</w:t>
      </w:r>
      <w:r w:rsidR="006E2CC9" w:rsidRPr="008E329A">
        <w:rPr>
          <w:i/>
          <w:iCs/>
        </w:rPr>
        <w:t xml:space="preserve"> </w:t>
      </w:r>
      <w:r w:rsidRPr="008E329A">
        <w:rPr>
          <w:i/>
          <w:iCs/>
        </w:rPr>
        <w:t>form</w:t>
      </w:r>
      <w:r w:rsidR="006E2CC9" w:rsidRPr="008E329A">
        <w:rPr>
          <w:i/>
          <w:iCs/>
        </w:rPr>
        <w:t xml:space="preserve"> </w:t>
      </w:r>
      <w:r w:rsidRPr="008E329A">
        <w:rPr>
          <w:i/>
          <w:iCs/>
        </w:rPr>
        <w:t>in</w:t>
      </w:r>
      <w:r w:rsidR="006E2CC9" w:rsidRPr="008E329A">
        <w:rPr>
          <w:i/>
          <w:iCs/>
        </w:rPr>
        <w:t xml:space="preserve"> </w:t>
      </w:r>
      <w:r w:rsidRPr="008E329A">
        <w:rPr>
          <w:i/>
          <w:iCs/>
        </w:rPr>
        <w:t>accordance</w:t>
      </w:r>
      <w:r w:rsidR="006E2CC9" w:rsidRPr="008E329A">
        <w:rPr>
          <w:i/>
          <w:iCs/>
        </w:rPr>
        <w:t xml:space="preserve"> </w:t>
      </w:r>
      <w:r w:rsidRPr="008E329A">
        <w:rPr>
          <w:i/>
          <w:iCs/>
        </w:rPr>
        <w:t>with</w:t>
      </w:r>
      <w:r w:rsidR="006E2CC9" w:rsidRPr="008E329A">
        <w:rPr>
          <w:i/>
          <w:iCs/>
        </w:rPr>
        <w:t xml:space="preserve"> </w:t>
      </w:r>
      <w:r w:rsidRPr="008E329A">
        <w:rPr>
          <w:i/>
          <w:iCs/>
        </w:rPr>
        <w:t>the</w:t>
      </w:r>
      <w:r w:rsidR="006E2CC9" w:rsidRPr="008E329A">
        <w:rPr>
          <w:i/>
          <w:iCs/>
        </w:rPr>
        <w:t xml:space="preserve"> </w:t>
      </w:r>
      <w:r w:rsidRPr="008E329A">
        <w:rPr>
          <w:i/>
          <w:iCs/>
        </w:rPr>
        <w:t>instructions</w:t>
      </w:r>
      <w:r w:rsidR="006E2CC9" w:rsidRPr="008E329A">
        <w:rPr>
          <w:i/>
          <w:iCs/>
        </w:rPr>
        <w:t xml:space="preserve"> </w:t>
      </w:r>
      <w:r w:rsidRPr="008E329A">
        <w:rPr>
          <w:i/>
          <w:iCs/>
        </w:rPr>
        <w:t>indicated]</w:t>
      </w:r>
    </w:p>
    <w:p w14:paraId="23DB80EF" w14:textId="77777777" w:rsidR="005B4573" w:rsidRPr="008E329A" w:rsidRDefault="005B4573" w:rsidP="005B4573">
      <w:pPr>
        <w:tabs>
          <w:tab w:val="left" w:pos="5400"/>
          <w:tab w:val="left" w:pos="8280"/>
        </w:tabs>
        <w:spacing w:after="200"/>
      </w:pPr>
    </w:p>
    <w:p w14:paraId="36EE0A4C" w14:textId="77777777" w:rsidR="00455149" w:rsidRPr="008E329A" w:rsidRDefault="00D5176D" w:rsidP="005B4573">
      <w:pPr>
        <w:tabs>
          <w:tab w:val="left" w:pos="5400"/>
          <w:tab w:val="left" w:pos="8280"/>
        </w:tabs>
        <w:spacing w:after="200"/>
      </w:pPr>
      <w:r w:rsidRPr="008E329A">
        <w:t>THIS</w:t>
      </w:r>
      <w:r w:rsidR="006E2CC9" w:rsidRPr="008E329A">
        <w:t xml:space="preserve"> </w:t>
      </w:r>
      <w:r w:rsidRPr="008E329A">
        <w:t>AGREEMENT</w:t>
      </w:r>
      <w:r w:rsidR="006E2CC9" w:rsidRPr="008E329A">
        <w:t xml:space="preserve"> </w:t>
      </w:r>
      <w:r w:rsidR="00455149" w:rsidRPr="008E329A">
        <w:t>made</w:t>
      </w:r>
      <w:r w:rsidR="005B4573" w:rsidRPr="008E329A">
        <w:t xml:space="preserve"> </w:t>
      </w:r>
      <w:r w:rsidR="00455149" w:rsidRPr="008E329A">
        <w:t>the</w:t>
      </w:r>
      <w:r w:rsidR="006E2CC9" w:rsidRPr="008E329A">
        <w:t xml:space="preserve"> </w:t>
      </w:r>
      <w:r w:rsidR="00455149" w:rsidRPr="008E329A">
        <w:rPr>
          <w:i/>
        </w:rPr>
        <w:t>[</w:t>
      </w:r>
      <w:r w:rsidR="006E2CC9" w:rsidRPr="008E329A">
        <w:rPr>
          <w:i/>
        </w:rPr>
        <w:t xml:space="preserve"> </w:t>
      </w:r>
      <w:proofErr w:type="gramStart"/>
      <w:r w:rsidR="00455149" w:rsidRPr="008E329A">
        <w:rPr>
          <w:i/>
        </w:rPr>
        <w:t>insert:</w:t>
      </w:r>
      <w:proofErr w:type="gramEnd"/>
      <w:r w:rsidR="006E2CC9" w:rsidRPr="008E329A">
        <w:rPr>
          <w:i/>
        </w:rPr>
        <w:t xml:space="preserve"> </w:t>
      </w:r>
      <w:proofErr w:type="gramStart"/>
      <w:r w:rsidR="00455149" w:rsidRPr="008E329A">
        <w:rPr>
          <w:b/>
          <w:i/>
        </w:rPr>
        <w:t>number</w:t>
      </w:r>
      <w:r w:rsidR="006E2CC9" w:rsidRPr="008E329A">
        <w:rPr>
          <w:i/>
        </w:rPr>
        <w:t xml:space="preserve"> </w:t>
      </w:r>
      <w:r w:rsidR="00455149" w:rsidRPr="008E329A">
        <w:rPr>
          <w:i/>
        </w:rPr>
        <w:t>]</w:t>
      </w:r>
      <w:proofErr w:type="gramEnd"/>
      <w:r w:rsidR="006E2CC9" w:rsidRPr="008E329A">
        <w:t xml:space="preserve"> </w:t>
      </w:r>
      <w:r w:rsidR="00455149" w:rsidRPr="008E329A">
        <w:t>day</w:t>
      </w:r>
      <w:r w:rsidR="006E2CC9" w:rsidRPr="008E329A">
        <w:t xml:space="preserve"> </w:t>
      </w:r>
      <w:r w:rsidR="00455149" w:rsidRPr="008E329A">
        <w:t>of</w:t>
      </w:r>
      <w:r w:rsidR="006E2CC9" w:rsidRPr="008E329A">
        <w:t xml:space="preserve"> </w:t>
      </w:r>
      <w:r w:rsidR="00455149" w:rsidRPr="008E329A">
        <w:rPr>
          <w:i/>
        </w:rPr>
        <w:t>[</w:t>
      </w:r>
      <w:r w:rsidR="006E2CC9" w:rsidRPr="008E329A">
        <w:rPr>
          <w:i/>
        </w:rPr>
        <w:t xml:space="preserve"> </w:t>
      </w:r>
      <w:proofErr w:type="gramStart"/>
      <w:r w:rsidR="00455149" w:rsidRPr="008E329A">
        <w:rPr>
          <w:i/>
        </w:rPr>
        <w:t>insert:</w:t>
      </w:r>
      <w:proofErr w:type="gramEnd"/>
      <w:r w:rsidR="006E2CC9" w:rsidRPr="008E329A">
        <w:rPr>
          <w:i/>
        </w:rPr>
        <w:t xml:space="preserve"> </w:t>
      </w:r>
      <w:proofErr w:type="gramStart"/>
      <w:r w:rsidR="00455149" w:rsidRPr="008E329A">
        <w:rPr>
          <w:b/>
          <w:i/>
        </w:rPr>
        <w:t>month</w:t>
      </w:r>
      <w:r w:rsidR="006E2CC9" w:rsidRPr="008E329A">
        <w:rPr>
          <w:i/>
        </w:rPr>
        <w:t xml:space="preserve"> </w:t>
      </w:r>
      <w:r w:rsidR="00455149" w:rsidRPr="008E329A">
        <w:rPr>
          <w:i/>
        </w:rPr>
        <w:t>]</w:t>
      </w:r>
      <w:proofErr w:type="gramEnd"/>
      <w:r w:rsidR="00455149" w:rsidRPr="008E329A">
        <w:t>,</w:t>
      </w:r>
      <w:r w:rsidR="006E2CC9" w:rsidRPr="008E329A">
        <w:t xml:space="preserve"> </w:t>
      </w:r>
      <w:r w:rsidR="00455149" w:rsidRPr="008E329A">
        <w:rPr>
          <w:i/>
        </w:rPr>
        <w:t>[</w:t>
      </w:r>
      <w:r w:rsidR="006E2CC9" w:rsidRPr="008E329A">
        <w:rPr>
          <w:i/>
        </w:rPr>
        <w:t xml:space="preserve"> </w:t>
      </w:r>
      <w:proofErr w:type="gramStart"/>
      <w:r w:rsidR="00455149" w:rsidRPr="008E329A">
        <w:rPr>
          <w:i/>
        </w:rPr>
        <w:t>insert:</w:t>
      </w:r>
      <w:proofErr w:type="gramEnd"/>
      <w:r w:rsidR="006E2CC9" w:rsidRPr="008E329A">
        <w:rPr>
          <w:i/>
        </w:rPr>
        <w:t xml:space="preserve"> </w:t>
      </w:r>
      <w:proofErr w:type="gramStart"/>
      <w:r w:rsidR="00455149" w:rsidRPr="008E329A">
        <w:rPr>
          <w:b/>
          <w:i/>
        </w:rPr>
        <w:t>year</w:t>
      </w:r>
      <w:r w:rsidR="006E2CC9" w:rsidRPr="008E329A">
        <w:rPr>
          <w:i/>
        </w:rPr>
        <w:t xml:space="preserve"> </w:t>
      </w:r>
      <w:r w:rsidR="00455149" w:rsidRPr="008E329A">
        <w:rPr>
          <w:i/>
        </w:rPr>
        <w:t>]</w:t>
      </w:r>
      <w:proofErr w:type="gramEnd"/>
      <w:r w:rsidR="00455149" w:rsidRPr="008E329A">
        <w:t>.</w:t>
      </w:r>
    </w:p>
    <w:p w14:paraId="650DC54C" w14:textId="77777777" w:rsidR="00455149" w:rsidRPr="008E329A" w:rsidRDefault="00455149">
      <w:pPr>
        <w:spacing w:after="200"/>
      </w:pPr>
      <w:r w:rsidRPr="008E329A">
        <w:t>BETWEEN</w:t>
      </w:r>
    </w:p>
    <w:p w14:paraId="5C56DD95" w14:textId="77777777" w:rsidR="00455149" w:rsidRPr="008E329A" w:rsidRDefault="00455149" w:rsidP="00FF0D82">
      <w:pPr>
        <w:spacing w:after="200"/>
        <w:ind w:left="1440" w:hanging="720"/>
        <w:jc w:val="both"/>
      </w:pPr>
      <w:r w:rsidRPr="008E329A">
        <w:t>(1)</w:t>
      </w:r>
      <w:r w:rsidRPr="008E329A">
        <w:tab/>
      </w:r>
      <w:proofErr w:type="gramStart"/>
      <w:r w:rsidRPr="008E329A">
        <w:rPr>
          <w:i/>
        </w:rPr>
        <w:t>[</w:t>
      </w:r>
      <w:r w:rsidR="006E2CC9" w:rsidRPr="008E329A">
        <w:rPr>
          <w:i/>
        </w:rPr>
        <w:t xml:space="preserve"> </w:t>
      </w:r>
      <w:r w:rsidRPr="008E329A">
        <w:rPr>
          <w:i/>
        </w:rPr>
        <w:t>insert</w:t>
      </w:r>
      <w:proofErr w:type="gramEnd"/>
      <w:r w:rsidR="006E2CC9" w:rsidRPr="008E329A">
        <w:rPr>
          <w:i/>
        </w:rPr>
        <w:t xml:space="preserve"> </w:t>
      </w:r>
      <w:r w:rsidRPr="008E329A">
        <w:rPr>
          <w:i/>
        </w:rPr>
        <w:t>complete</w:t>
      </w:r>
      <w:r w:rsidR="006E2CC9" w:rsidRPr="008E329A">
        <w:rPr>
          <w:i/>
        </w:rPr>
        <w:t xml:space="preserve"> </w:t>
      </w:r>
      <w:r w:rsidRPr="008E329A">
        <w:rPr>
          <w:i/>
        </w:rPr>
        <w:t>name</w:t>
      </w:r>
      <w:r w:rsidR="006E2CC9" w:rsidRPr="008E329A">
        <w:rPr>
          <w:i/>
        </w:rPr>
        <w:t xml:space="preserve"> </w:t>
      </w:r>
      <w:r w:rsidRPr="008E329A">
        <w:rPr>
          <w:i/>
        </w:rPr>
        <w:t>of</w:t>
      </w:r>
      <w:r w:rsidR="006E2CC9" w:rsidRPr="008E329A">
        <w:rPr>
          <w:i/>
        </w:rPr>
        <w:t xml:space="preserve"> </w:t>
      </w:r>
      <w:proofErr w:type="gramStart"/>
      <w:r w:rsidRPr="008E329A">
        <w:rPr>
          <w:i/>
        </w:rPr>
        <w:t>Purchaser</w:t>
      </w:r>
      <w:r w:rsidR="006E2CC9" w:rsidRPr="008E329A">
        <w:rPr>
          <w:i/>
        </w:rPr>
        <w:t xml:space="preserve"> </w:t>
      </w:r>
      <w:r w:rsidRPr="008E329A">
        <w:rPr>
          <w:i/>
        </w:rPr>
        <w:t>]</w:t>
      </w:r>
      <w:proofErr w:type="gramEnd"/>
      <w:r w:rsidRPr="008E329A">
        <w:t>,</w:t>
      </w:r>
      <w:r w:rsidR="006E2CC9" w:rsidRPr="008E329A">
        <w:t xml:space="preserve"> </w:t>
      </w:r>
      <w:r w:rsidRPr="008E329A">
        <w:t>a</w:t>
      </w:r>
      <w:r w:rsidR="006E2CC9" w:rsidRPr="008E329A">
        <w:t xml:space="preserve"> </w:t>
      </w:r>
      <w:proofErr w:type="gramStart"/>
      <w:r w:rsidRPr="008E329A">
        <w:rPr>
          <w:i/>
        </w:rPr>
        <w:t>[</w:t>
      </w:r>
      <w:r w:rsidR="006E2CC9" w:rsidRPr="008E329A">
        <w:rPr>
          <w:i/>
        </w:rPr>
        <w:t xml:space="preserve"> </w:t>
      </w:r>
      <w:r w:rsidRPr="008E329A">
        <w:rPr>
          <w:i/>
        </w:rPr>
        <w:t>insert</w:t>
      </w:r>
      <w:proofErr w:type="gramEnd"/>
      <w:r w:rsidR="006E2CC9" w:rsidRPr="008E329A">
        <w:rPr>
          <w:i/>
        </w:rPr>
        <w:t xml:space="preserve"> </w:t>
      </w:r>
      <w:r w:rsidRPr="008E329A">
        <w:rPr>
          <w:i/>
        </w:rPr>
        <w:t>description</w:t>
      </w:r>
      <w:r w:rsidR="006E2CC9" w:rsidRPr="008E329A">
        <w:rPr>
          <w:i/>
        </w:rPr>
        <w:t xml:space="preserve"> </w:t>
      </w:r>
      <w:r w:rsidRPr="008E329A">
        <w:rPr>
          <w:i/>
        </w:rPr>
        <w:t>of</w:t>
      </w:r>
      <w:r w:rsidR="006E2CC9" w:rsidRPr="008E329A">
        <w:rPr>
          <w:i/>
        </w:rPr>
        <w:t xml:space="preserve"> </w:t>
      </w:r>
      <w:r w:rsidRPr="008E329A">
        <w:rPr>
          <w:i/>
        </w:rPr>
        <w:t>type</w:t>
      </w:r>
      <w:r w:rsidR="006E2CC9" w:rsidRPr="008E329A">
        <w:rPr>
          <w:i/>
        </w:rPr>
        <w:t xml:space="preserve"> </w:t>
      </w:r>
      <w:r w:rsidRPr="008E329A">
        <w:rPr>
          <w:i/>
        </w:rPr>
        <w:t>of</w:t>
      </w:r>
      <w:r w:rsidR="006E2CC9" w:rsidRPr="008E329A">
        <w:rPr>
          <w:i/>
        </w:rPr>
        <w:t xml:space="preserve"> </w:t>
      </w:r>
      <w:r w:rsidRPr="008E329A">
        <w:rPr>
          <w:i/>
        </w:rPr>
        <w:t>legal</w:t>
      </w:r>
      <w:r w:rsidR="006E2CC9" w:rsidRPr="008E329A">
        <w:rPr>
          <w:i/>
        </w:rPr>
        <w:t xml:space="preserve"> </w:t>
      </w:r>
      <w:r w:rsidRPr="008E329A">
        <w:rPr>
          <w:i/>
        </w:rPr>
        <w:t>entity,</w:t>
      </w:r>
      <w:r w:rsidR="006E2CC9" w:rsidRPr="008E329A">
        <w:rPr>
          <w:i/>
        </w:rPr>
        <w:t xml:space="preserve"> </w:t>
      </w:r>
      <w:r w:rsidRPr="008E329A">
        <w:rPr>
          <w:i/>
        </w:rPr>
        <w:t>for</w:t>
      </w:r>
      <w:r w:rsidR="006E2CC9" w:rsidRPr="008E329A">
        <w:rPr>
          <w:i/>
        </w:rPr>
        <w:t xml:space="preserve"> </w:t>
      </w:r>
      <w:r w:rsidRPr="008E329A">
        <w:rPr>
          <w:i/>
        </w:rPr>
        <w:t>example,</w:t>
      </w:r>
      <w:r w:rsidR="006E2CC9" w:rsidRPr="008E329A">
        <w:rPr>
          <w:i/>
        </w:rPr>
        <w:t xml:space="preserve"> </w:t>
      </w:r>
      <w:r w:rsidRPr="008E329A">
        <w:rPr>
          <w:i/>
        </w:rPr>
        <w:t>an</w:t>
      </w:r>
      <w:r w:rsidR="006E2CC9" w:rsidRPr="008E329A">
        <w:rPr>
          <w:i/>
        </w:rPr>
        <w:t xml:space="preserve"> </w:t>
      </w:r>
      <w:r w:rsidRPr="008E329A">
        <w:rPr>
          <w:i/>
        </w:rPr>
        <w:t>agency</w:t>
      </w:r>
      <w:r w:rsidR="006E2CC9" w:rsidRPr="008E329A">
        <w:rPr>
          <w:i/>
        </w:rPr>
        <w:t xml:space="preserve"> </w:t>
      </w:r>
      <w:r w:rsidRPr="008E329A">
        <w:rPr>
          <w:i/>
        </w:rPr>
        <w:t>of</w:t>
      </w:r>
      <w:r w:rsidR="006E2CC9" w:rsidRPr="008E329A">
        <w:rPr>
          <w:i/>
        </w:rPr>
        <w:t xml:space="preserve"> </w:t>
      </w:r>
      <w:r w:rsidRPr="008E329A">
        <w:rPr>
          <w:i/>
        </w:rPr>
        <w:t>the</w:t>
      </w:r>
      <w:r w:rsidR="006E2CC9" w:rsidRPr="008E329A">
        <w:rPr>
          <w:i/>
        </w:rPr>
        <w:t xml:space="preserve"> </w:t>
      </w:r>
      <w:r w:rsidRPr="008E329A">
        <w:rPr>
          <w:i/>
        </w:rPr>
        <w:t>Ministry</w:t>
      </w:r>
      <w:r w:rsidR="006E2CC9" w:rsidRPr="008E329A">
        <w:rPr>
          <w:i/>
        </w:rPr>
        <w:t xml:space="preserve"> </w:t>
      </w:r>
      <w:r w:rsidRPr="008E329A">
        <w:rPr>
          <w:i/>
        </w:rPr>
        <w:t>of</w:t>
      </w:r>
      <w:r w:rsidR="006E2CC9" w:rsidRPr="008E329A">
        <w:rPr>
          <w:i/>
        </w:rPr>
        <w:t xml:space="preserve"> </w:t>
      </w:r>
      <w:r w:rsidRPr="008E329A">
        <w:rPr>
          <w:i/>
        </w:rPr>
        <w:t>....</w:t>
      </w:r>
      <w:r w:rsidR="006E2CC9" w:rsidRPr="008E329A">
        <w:rPr>
          <w:i/>
        </w:rPr>
        <w:t xml:space="preserve"> </w:t>
      </w:r>
      <w:r w:rsidRPr="008E329A">
        <w:rPr>
          <w:i/>
        </w:rPr>
        <w:t>of</w:t>
      </w:r>
      <w:r w:rsidR="006E2CC9" w:rsidRPr="008E329A">
        <w:rPr>
          <w:i/>
        </w:rPr>
        <w:t xml:space="preserve"> </w:t>
      </w:r>
      <w:r w:rsidRPr="008E329A">
        <w:rPr>
          <w:i/>
        </w:rPr>
        <w:t>the</w:t>
      </w:r>
      <w:r w:rsidR="006E2CC9" w:rsidRPr="008E329A">
        <w:rPr>
          <w:i/>
        </w:rPr>
        <w:t xml:space="preserve"> </w:t>
      </w:r>
      <w:r w:rsidRPr="008E329A">
        <w:rPr>
          <w:i/>
        </w:rPr>
        <w:t>Government</w:t>
      </w:r>
      <w:r w:rsidR="006E2CC9" w:rsidRPr="008E329A">
        <w:rPr>
          <w:i/>
        </w:rPr>
        <w:t xml:space="preserve"> </w:t>
      </w:r>
      <w:r w:rsidRPr="008E329A">
        <w:rPr>
          <w:i/>
        </w:rPr>
        <w:t>of</w:t>
      </w:r>
      <w:r w:rsidR="006E2CC9" w:rsidRPr="008E329A">
        <w:rPr>
          <w:i/>
        </w:rPr>
        <w:t xml:space="preserve"> </w:t>
      </w:r>
      <w:proofErr w:type="gramStart"/>
      <w:r w:rsidRPr="008E329A">
        <w:rPr>
          <w:i/>
        </w:rPr>
        <w:t>{</w:t>
      </w:r>
      <w:r w:rsidR="006E2CC9" w:rsidRPr="008E329A">
        <w:rPr>
          <w:i/>
        </w:rPr>
        <w:t xml:space="preserve"> </w:t>
      </w:r>
      <w:r w:rsidRPr="008E329A">
        <w:rPr>
          <w:i/>
        </w:rPr>
        <w:t>insert</w:t>
      </w:r>
      <w:proofErr w:type="gramEnd"/>
      <w:r w:rsidR="006E2CC9" w:rsidRPr="008E329A">
        <w:rPr>
          <w:i/>
        </w:rPr>
        <w:t xml:space="preserve"> </w:t>
      </w:r>
      <w:r w:rsidRPr="008E329A">
        <w:rPr>
          <w:i/>
        </w:rPr>
        <w:t>name</w:t>
      </w:r>
      <w:r w:rsidR="006E2CC9" w:rsidRPr="008E329A">
        <w:rPr>
          <w:i/>
        </w:rPr>
        <w:t xml:space="preserve"> </w:t>
      </w:r>
      <w:r w:rsidRPr="008E329A">
        <w:rPr>
          <w:i/>
        </w:rPr>
        <w:t>of</w:t>
      </w:r>
      <w:r w:rsidR="006E2CC9" w:rsidRPr="008E329A">
        <w:rPr>
          <w:i/>
        </w:rPr>
        <w:t xml:space="preserve"> </w:t>
      </w:r>
      <w:r w:rsidRPr="008E329A">
        <w:rPr>
          <w:i/>
        </w:rPr>
        <w:t>Country</w:t>
      </w:r>
      <w:r w:rsidR="006E2CC9" w:rsidRPr="008E329A">
        <w:rPr>
          <w:i/>
        </w:rPr>
        <w:t xml:space="preserve"> </w:t>
      </w:r>
      <w:r w:rsidRPr="008E329A">
        <w:rPr>
          <w:i/>
        </w:rPr>
        <w:t>of</w:t>
      </w:r>
      <w:r w:rsidR="006E2CC9" w:rsidRPr="008E329A">
        <w:rPr>
          <w:i/>
        </w:rPr>
        <w:t xml:space="preserve"> </w:t>
      </w:r>
      <w:proofErr w:type="gramStart"/>
      <w:r w:rsidRPr="008E329A">
        <w:rPr>
          <w:i/>
        </w:rPr>
        <w:t>Purchaser</w:t>
      </w:r>
      <w:r w:rsidR="006E2CC9" w:rsidRPr="008E329A">
        <w:rPr>
          <w:i/>
        </w:rPr>
        <w:t xml:space="preserve"> </w:t>
      </w:r>
      <w:r w:rsidRPr="008E329A">
        <w:rPr>
          <w:i/>
        </w:rPr>
        <w:t>}</w:t>
      </w:r>
      <w:proofErr w:type="gramEnd"/>
      <w:r w:rsidRPr="008E329A">
        <w:rPr>
          <w:i/>
        </w:rPr>
        <w:t>,</w:t>
      </w:r>
      <w:r w:rsidR="006E2CC9" w:rsidRPr="008E329A">
        <w:rPr>
          <w:i/>
        </w:rPr>
        <w:t xml:space="preserve"> </w:t>
      </w:r>
      <w:r w:rsidRPr="008E329A">
        <w:rPr>
          <w:i/>
        </w:rPr>
        <w:t>or</w:t>
      </w:r>
      <w:r w:rsidR="006E2CC9" w:rsidRPr="008E329A">
        <w:rPr>
          <w:i/>
        </w:rPr>
        <w:t xml:space="preserve"> </w:t>
      </w:r>
      <w:r w:rsidRPr="008E329A">
        <w:rPr>
          <w:i/>
        </w:rPr>
        <w:t>corporation</w:t>
      </w:r>
      <w:r w:rsidR="006E2CC9" w:rsidRPr="008E329A">
        <w:rPr>
          <w:i/>
        </w:rPr>
        <w:t xml:space="preserve"> </w:t>
      </w:r>
      <w:r w:rsidRPr="008E329A">
        <w:rPr>
          <w:i/>
        </w:rPr>
        <w:t>incorporated</w:t>
      </w:r>
      <w:r w:rsidR="006E2CC9" w:rsidRPr="008E329A">
        <w:rPr>
          <w:i/>
        </w:rPr>
        <w:t xml:space="preserve"> </w:t>
      </w:r>
      <w:r w:rsidRPr="008E329A">
        <w:rPr>
          <w:i/>
        </w:rPr>
        <w:t>under</w:t>
      </w:r>
      <w:r w:rsidR="006E2CC9" w:rsidRPr="008E329A">
        <w:rPr>
          <w:i/>
        </w:rPr>
        <w:t xml:space="preserve"> </w:t>
      </w:r>
      <w:r w:rsidRPr="008E329A">
        <w:rPr>
          <w:i/>
        </w:rPr>
        <w:t>the</w:t>
      </w:r>
      <w:r w:rsidR="006E2CC9" w:rsidRPr="008E329A">
        <w:rPr>
          <w:i/>
        </w:rPr>
        <w:t xml:space="preserve"> </w:t>
      </w:r>
      <w:r w:rsidRPr="008E329A">
        <w:rPr>
          <w:i/>
        </w:rPr>
        <w:t>laws</w:t>
      </w:r>
      <w:r w:rsidR="006E2CC9" w:rsidRPr="008E329A">
        <w:rPr>
          <w:i/>
        </w:rPr>
        <w:t xml:space="preserve"> </w:t>
      </w:r>
      <w:r w:rsidRPr="008E329A">
        <w:rPr>
          <w:i/>
        </w:rPr>
        <w:t>of</w:t>
      </w:r>
      <w:r w:rsidR="006E2CC9" w:rsidRPr="008E329A">
        <w:rPr>
          <w:i/>
        </w:rPr>
        <w:t xml:space="preserve"> </w:t>
      </w:r>
      <w:proofErr w:type="gramStart"/>
      <w:r w:rsidRPr="008E329A">
        <w:rPr>
          <w:i/>
        </w:rPr>
        <w:t>{</w:t>
      </w:r>
      <w:r w:rsidR="006E2CC9" w:rsidRPr="008E329A">
        <w:rPr>
          <w:i/>
        </w:rPr>
        <w:t xml:space="preserve"> </w:t>
      </w:r>
      <w:r w:rsidRPr="008E329A">
        <w:rPr>
          <w:i/>
        </w:rPr>
        <w:t>insert</w:t>
      </w:r>
      <w:proofErr w:type="gramEnd"/>
      <w:r w:rsidR="006E2CC9" w:rsidRPr="008E329A">
        <w:rPr>
          <w:i/>
        </w:rPr>
        <w:t xml:space="preserve"> </w:t>
      </w:r>
      <w:r w:rsidRPr="008E329A">
        <w:rPr>
          <w:i/>
        </w:rPr>
        <w:t>name</w:t>
      </w:r>
      <w:r w:rsidR="006E2CC9" w:rsidRPr="008E329A">
        <w:rPr>
          <w:i/>
        </w:rPr>
        <w:t xml:space="preserve"> </w:t>
      </w:r>
      <w:r w:rsidRPr="008E329A">
        <w:rPr>
          <w:i/>
        </w:rPr>
        <w:t>of</w:t>
      </w:r>
      <w:r w:rsidR="006E2CC9" w:rsidRPr="008E329A">
        <w:rPr>
          <w:i/>
        </w:rPr>
        <w:t xml:space="preserve"> </w:t>
      </w:r>
      <w:r w:rsidRPr="008E329A">
        <w:rPr>
          <w:i/>
        </w:rPr>
        <w:t>Country</w:t>
      </w:r>
      <w:r w:rsidR="006E2CC9" w:rsidRPr="008E329A">
        <w:rPr>
          <w:i/>
        </w:rPr>
        <w:t xml:space="preserve"> </w:t>
      </w:r>
      <w:r w:rsidRPr="008E329A">
        <w:rPr>
          <w:i/>
        </w:rPr>
        <w:t>of</w:t>
      </w:r>
      <w:r w:rsidR="006E2CC9" w:rsidRPr="008E329A">
        <w:rPr>
          <w:i/>
        </w:rPr>
        <w:t xml:space="preserve"> </w:t>
      </w:r>
      <w:proofErr w:type="gramStart"/>
      <w:r w:rsidRPr="008E329A">
        <w:rPr>
          <w:i/>
        </w:rPr>
        <w:t>Purchaser</w:t>
      </w:r>
      <w:r w:rsidR="006E2CC9" w:rsidRPr="008E329A">
        <w:rPr>
          <w:i/>
        </w:rPr>
        <w:t xml:space="preserve"> </w:t>
      </w:r>
      <w:r w:rsidRPr="008E329A">
        <w:rPr>
          <w:i/>
        </w:rPr>
        <w:t>}</w:t>
      </w:r>
      <w:proofErr w:type="gramEnd"/>
      <w:r w:rsidR="006E2CC9" w:rsidRPr="008E329A">
        <w:rPr>
          <w:i/>
        </w:rPr>
        <w:t xml:space="preserve"> </w:t>
      </w:r>
      <w:r w:rsidRPr="008E329A">
        <w:rPr>
          <w:i/>
        </w:rPr>
        <w:t>]</w:t>
      </w:r>
      <w:r w:rsidR="006E2CC9" w:rsidRPr="008E329A">
        <w:t xml:space="preserve"> </w:t>
      </w:r>
      <w:r w:rsidRPr="008E329A">
        <w:t>and</w:t>
      </w:r>
      <w:r w:rsidR="006E2CC9" w:rsidRPr="008E329A">
        <w:t xml:space="preserve"> </w:t>
      </w:r>
      <w:r w:rsidRPr="008E329A">
        <w:t>having</w:t>
      </w:r>
      <w:r w:rsidR="006E2CC9" w:rsidRPr="008E329A">
        <w:t xml:space="preserve"> </w:t>
      </w:r>
      <w:r w:rsidRPr="008E329A">
        <w:t>its</w:t>
      </w:r>
      <w:r w:rsidR="006E2CC9" w:rsidRPr="008E329A">
        <w:t xml:space="preserve"> </w:t>
      </w:r>
      <w:r w:rsidRPr="008E329A">
        <w:t>principal</w:t>
      </w:r>
      <w:r w:rsidR="006E2CC9" w:rsidRPr="008E329A">
        <w:t xml:space="preserve"> </w:t>
      </w:r>
      <w:r w:rsidRPr="008E329A">
        <w:t>place</w:t>
      </w:r>
      <w:r w:rsidR="006E2CC9" w:rsidRPr="008E329A">
        <w:t xml:space="preserve"> </w:t>
      </w:r>
      <w:r w:rsidRPr="008E329A">
        <w:t>of</w:t>
      </w:r>
      <w:r w:rsidR="006E2CC9" w:rsidRPr="008E329A">
        <w:t xml:space="preserve"> </w:t>
      </w:r>
      <w:r w:rsidRPr="008E329A">
        <w:t>business</w:t>
      </w:r>
      <w:r w:rsidR="006E2CC9" w:rsidRPr="008E329A">
        <w:t xml:space="preserve"> </w:t>
      </w:r>
      <w:r w:rsidRPr="008E329A">
        <w:t>at</w:t>
      </w:r>
      <w:r w:rsidR="006E2CC9" w:rsidRPr="008E329A">
        <w:t xml:space="preserve"> </w:t>
      </w:r>
      <w:r w:rsidRPr="008E329A">
        <w:rPr>
          <w:i/>
        </w:rPr>
        <w:t>[</w:t>
      </w:r>
      <w:r w:rsidR="006E2CC9" w:rsidRPr="008E329A">
        <w:rPr>
          <w:i/>
        </w:rPr>
        <w:t xml:space="preserve"> </w:t>
      </w:r>
      <w:r w:rsidRPr="008E329A">
        <w:rPr>
          <w:i/>
        </w:rPr>
        <w:t>insert</w:t>
      </w:r>
      <w:r w:rsidR="006E2CC9" w:rsidRPr="008E329A">
        <w:rPr>
          <w:i/>
        </w:rPr>
        <w:t xml:space="preserve"> </w:t>
      </w:r>
      <w:r w:rsidRPr="008E329A">
        <w:rPr>
          <w:i/>
        </w:rPr>
        <w:t>address</w:t>
      </w:r>
      <w:r w:rsidR="006E2CC9" w:rsidRPr="008E329A">
        <w:rPr>
          <w:i/>
        </w:rPr>
        <w:t xml:space="preserve"> </w:t>
      </w:r>
      <w:r w:rsidRPr="008E329A">
        <w:rPr>
          <w:i/>
        </w:rPr>
        <w:t>of</w:t>
      </w:r>
      <w:r w:rsidR="006E2CC9" w:rsidRPr="008E329A">
        <w:rPr>
          <w:i/>
        </w:rPr>
        <w:t xml:space="preserve"> </w:t>
      </w:r>
      <w:proofErr w:type="gramStart"/>
      <w:r w:rsidRPr="008E329A">
        <w:rPr>
          <w:i/>
        </w:rPr>
        <w:t>Purchaser</w:t>
      </w:r>
      <w:r w:rsidR="006E2CC9" w:rsidRPr="008E329A">
        <w:rPr>
          <w:b/>
          <w:i/>
        </w:rPr>
        <w:t xml:space="preserve"> </w:t>
      </w:r>
      <w:r w:rsidRPr="008E329A">
        <w:rPr>
          <w:i/>
        </w:rPr>
        <w:t>]</w:t>
      </w:r>
      <w:proofErr w:type="gramEnd"/>
      <w:r w:rsidR="006E2CC9" w:rsidRPr="008E329A">
        <w:t xml:space="preserve"> </w:t>
      </w:r>
      <w:r w:rsidRPr="008E329A">
        <w:t>(hereinafter</w:t>
      </w:r>
      <w:r w:rsidR="006E2CC9" w:rsidRPr="008E329A">
        <w:t xml:space="preserve"> </w:t>
      </w:r>
      <w:r w:rsidRPr="008E329A">
        <w:t>called</w:t>
      </w:r>
      <w:r w:rsidR="006E2CC9" w:rsidRPr="008E329A">
        <w:t xml:space="preserve"> </w:t>
      </w:r>
      <w:r w:rsidRPr="008E329A">
        <w:t>“the</w:t>
      </w:r>
      <w:r w:rsidR="006E2CC9" w:rsidRPr="008E329A">
        <w:t xml:space="preserve"> </w:t>
      </w:r>
      <w:r w:rsidRPr="008E329A">
        <w:t>Purchaser”),</w:t>
      </w:r>
      <w:r w:rsidR="006E2CC9" w:rsidRPr="008E329A">
        <w:t xml:space="preserve"> </w:t>
      </w:r>
      <w:r w:rsidR="00504B8D" w:rsidRPr="008E329A">
        <w:t>of</w:t>
      </w:r>
      <w:r w:rsidR="006E2CC9" w:rsidRPr="008E329A">
        <w:t xml:space="preserve"> </w:t>
      </w:r>
      <w:r w:rsidR="00504B8D" w:rsidRPr="008E329A">
        <w:t>the</w:t>
      </w:r>
      <w:r w:rsidR="006E2CC9" w:rsidRPr="008E329A">
        <w:t xml:space="preserve"> </w:t>
      </w:r>
      <w:r w:rsidR="00504B8D" w:rsidRPr="008E329A">
        <w:t>one</w:t>
      </w:r>
      <w:r w:rsidR="006E2CC9" w:rsidRPr="008E329A">
        <w:t xml:space="preserve"> </w:t>
      </w:r>
      <w:r w:rsidR="00504B8D" w:rsidRPr="008E329A">
        <w:t>part,</w:t>
      </w:r>
      <w:r w:rsidR="006E2CC9" w:rsidRPr="008E329A">
        <w:t xml:space="preserve"> </w:t>
      </w:r>
      <w:r w:rsidRPr="008E329A">
        <w:t>and</w:t>
      </w:r>
      <w:r w:rsidR="006E2CC9" w:rsidRPr="008E329A">
        <w:t xml:space="preserve"> </w:t>
      </w:r>
    </w:p>
    <w:p w14:paraId="0B7F8954" w14:textId="77777777" w:rsidR="00455149" w:rsidRPr="008E329A" w:rsidRDefault="00455149" w:rsidP="00FF0D82">
      <w:pPr>
        <w:spacing w:after="200"/>
        <w:ind w:left="1440" w:hanging="720"/>
        <w:jc w:val="both"/>
      </w:pPr>
      <w:r w:rsidRPr="008E329A">
        <w:t>(2)</w:t>
      </w:r>
      <w:r w:rsidRPr="008E329A">
        <w:tab/>
      </w:r>
      <w:r w:rsidRPr="008E329A">
        <w:rPr>
          <w:i/>
        </w:rPr>
        <w:t>[</w:t>
      </w:r>
      <w:r w:rsidR="006E2CC9" w:rsidRPr="008E329A">
        <w:rPr>
          <w:i/>
        </w:rPr>
        <w:t xml:space="preserve"> </w:t>
      </w:r>
      <w:r w:rsidRPr="008E329A">
        <w:rPr>
          <w:i/>
        </w:rPr>
        <w:t>insert</w:t>
      </w:r>
      <w:r w:rsidR="006E2CC9" w:rsidRPr="008E329A">
        <w:rPr>
          <w:i/>
        </w:rPr>
        <w:t xml:space="preserve"> </w:t>
      </w:r>
      <w:r w:rsidRPr="008E329A">
        <w:rPr>
          <w:i/>
        </w:rPr>
        <w:t>name</w:t>
      </w:r>
      <w:r w:rsidR="006E2CC9" w:rsidRPr="008E329A">
        <w:rPr>
          <w:i/>
        </w:rPr>
        <w:t xml:space="preserve"> </w:t>
      </w:r>
      <w:r w:rsidRPr="008E329A">
        <w:rPr>
          <w:i/>
        </w:rPr>
        <w:t>of</w:t>
      </w:r>
      <w:r w:rsidR="006E2CC9" w:rsidRPr="008E329A">
        <w:rPr>
          <w:i/>
        </w:rPr>
        <w:t xml:space="preserve"> </w:t>
      </w:r>
      <w:proofErr w:type="gramStart"/>
      <w:r w:rsidRPr="008E329A">
        <w:rPr>
          <w:i/>
        </w:rPr>
        <w:t>Supplier</w:t>
      </w:r>
      <w:r w:rsidR="006E2CC9" w:rsidRPr="008E329A">
        <w:rPr>
          <w:b/>
          <w:i/>
        </w:rPr>
        <w:t xml:space="preserve"> </w:t>
      </w:r>
      <w:r w:rsidRPr="008E329A">
        <w:rPr>
          <w:i/>
        </w:rPr>
        <w:t>]</w:t>
      </w:r>
      <w:proofErr w:type="gramEnd"/>
      <w:r w:rsidRPr="008E329A">
        <w:t>,</w:t>
      </w:r>
      <w:r w:rsidR="006E2CC9" w:rsidRPr="008E329A">
        <w:t xml:space="preserve"> </w:t>
      </w:r>
      <w:r w:rsidRPr="008E329A">
        <w:t>a</w:t>
      </w:r>
      <w:r w:rsidR="006E2CC9" w:rsidRPr="008E329A">
        <w:t xml:space="preserve"> </w:t>
      </w:r>
      <w:r w:rsidRPr="008E329A">
        <w:t>corporation</w:t>
      </w:r>
      <w:r w:rsidR="006E2CC9" w:rsidRPr="008E329A">
        <w:t xml:space="preserve"> </w:t>
      </w:r>
      <w:r w:rsidRPr="008E329A">
        <w:t>incorporated</w:t>
      </w:r>
      <w:r w:rsidR="006E2CC9" w:rsidRPr="008E329A">
        <w:t xml:space="preserve"> </w:t>
      </w:r>
      <w:r w:rsidRPr="008E329A">
        <w:t>under</w:t>
      </w:r>
      <w:r w:rsidR="006E2CC9" w:rsidRPr="008E329A">
        <w:t xml:space="preserve"> </w:t>
      </w:r>
      <w:r w:rsidRPr="008E329A">
        <w:t>the</w:t>
      </w:r>
      <w:r w:rsidR="006E2CC9" w:rsidRPr="008E329A">
        <w:t xml:space="preserve"> </w:t>
      </w:r>
      <w:r w:rsidRPr="008E329A">
        <w:t>laws</w:t>
      </w:r>
      <w:r w:rsidR="006E2CC9" w:rsidRPr="008E329A">
        <w:t xml:space="preserve"> </w:t>
      </w:r>
      <w:r w:rsidRPr="008E329A">
        <w:t>of</w:t>
      </w:r>
      <w:r w:rsidR="006E2CC9" w:rsidRPr="008E329A">
        <w:t xml:space="preserve"> </w:t>
      </w:r>
      <w:r w:rsidRPr="008E329A">
        <w:rPr>
          <w:i/>
        </w:rPr>
        <w:t>[</w:t>
      </w:r>
      <w:r w:rsidR="006E2CC9" w:rsidRPr="008E329A">
        <w:rPr>
          <w:i/>
        </w:rPr>
        <w:t xml:space="preserve"> </w:t>
      </w:r>
      <w:proofErr w:type="gramStart"/>
      <w:r w:rsidRPr="008E329A">
        <w:rPr>
          <w:i/>
        </w:rPr>
        <w:t>insert:</w:t>
      </w:r>
      <w:proofErr w:type="gramEnd"/>
      <w:r w:rsidR="006E2CC9" w:rsidRPr="008E329A">
        <w:rPr>
          <w:i/>
        </w:rPr>
        <w:t xml:space="preserve"> </w:t>
      </w:r>
      <w:r w:rsidRPr="008E329A">
        <w:rPr>
          <w:i/>
        </w:rPr>
        <w:t>country</w:t>
      </w:r>
      <w:r w:rsidR="006E2CC9" w:rsidRPr="008E329A">
        <w:rPr>
          <w:i/>
        </w:rPr>
        <w:t xml:space="preserve"> </w:t>
      </w:r>
      <w:r w:rsidRPr="008E329A">
        <w:rPr>
          <w:i/>
        </w:rPr>
        <w:t>of</w:t>
      </w:r>
      <w:r w:rsidR="006E2CC9" w:rsidRPr="008E329A">
        <w:rPr>
          <w:i/>
        </w:rPr>
        <w:t xml:space="preserve"> </w:t>
      </w:r>
      <w:proofErr w:type="gramStart"/>
      <w:r w:rsidRPr="008E329A">
        <w:rPr>
          <w:i/>
        </w:rPr>
        <w:t>Supplier</w:t>
      </w:r>
      <w:r w:rsidR="006E2CC9" w:rsidRPr="008E329A">
        <w:rPr>
          <w:b/>
          <w:i/>
        </w:rPr>
        <w:t xml:space="preserve"> </w:t>
      </w:r>
      <w:r w:rsidRPr="008E329A">
        <w:rPr>
          <w:i/>
        </w:rPr>
        <w:t>]</w:t>
      </w:r>
      <w:proofErr w:type="gramEnd"/>
      <w:r w:rsidR="006E2CC9" w:rsidRPr="008E329A">
        <w:t xml:space="preserve"> </w:t>
      </w:r>
      <w:r w:rsidRPr="008E329A">
        <w:t>and</w:t>
      </w:r>
      <w:r w:rsidR="006E2CC9" w:rsidRPr="008E329A">
        <w:t xml:space="preserve"> </w:t>
      </w:r>
      <w:r w:rsidRPr="008E329A">
        <w:t>having</w:t>
      </w:r>
      <w:r w:rsidR="006E2CC9" w:rsidRPr="008E329A">
        <w:t xml:space="preserve"> </w:t>
      </w:r>
      <w:r w:rsidRPr="008E329A">
        <w:t>its</w:t>
      </w:r>
      <w:r w:rsidR="006E2CC9" w:rsidRPr="008E329A">
        <w:t xml:space="preserve"> </w:t>
      </w:r>
      <w:r w:rsidRPr="008E329A">
        <w:t>principal</w:t>
      </w:r>
      <w:r w:rsidR="006E2CC9" w:rsidRPr="008E329A">
        <w:t xml:space="preserve"> </w:t>
      </w:r>
      <w:r w:rsidRPr="008E329A">
        <w:t>place</w:t>
      </w:r>
      <w:r w:rsidR="006E2CC9" w:rsidRPr="008E329A">
        <w:t xml:space="preserve"> </w:t>
      </w:r>
      <w:r w:rsidRPr="008E329A">
        <w:t>of</w:t>
      </w:r>
      <w:r w:rsidR="006E2CC9" w:rsidRPr="008E329A">
        <w:t xml:space="preserve"> </w:t>
      </w:r>
      <w:r w:rsidRPr="008E329A">
        <w:t>business</w:t>
      </w:r>
      <w:r w:rsidR="006E2CC9" w:rsidRPr="008E329A">
        <w:t xml:space="preserve"> </w:t>
      </w:r>
      <w:r w:rsidRPr="008E329A">
        <w:t>at</w:t>
      </w:r>
      <w:r w:rsidR="006E2CC9" w:rsidRPr="008E329A">
        <w:t xml:space="preserve"> </w:t>
      </w:r>
      <w:r w:rsidRPr="008E329A">
        <w:rPr>
          <w:i/>
        </w:rPr>
        <w:t>[</w:t>
      </w:r>
      <w:r w:rsidR="006E2CC9" w:rsidRPr="008E329A">
        <w:rPr>
          <w:i/>
        </w:rPr>
        <w:t xml:space="preserve"> </w:t>
      </w:r>
      <w:proofErr w:type="gramStart"/>
      <w:r w:rsidRPr="008E329A">
        <w:rPr>
          <w:i/>
        </w:rPr>
        <w:t>insert:</w:t>
      </w:r>
      <w:proofErr w:type="gramEnd"/>
      <w:r w:rsidR="006E2CC9" w:rsidRPr="008E329A">
        <w:rPr>
          <w:i/>
        </w:rPr>
        <w:t xml:space="preserve"> </w:t>
      </w:r>
      <w:r w:rsidRPr="008E329A">
        <w:rPr>
          <w:i/>
        </w:rPr>
        <w:t>address</w:t>
      </w:r>
      <w:r w:rsidR="006E2CC9" w:rsidRPr="008E329A">
        <w:rPr>
          <w:i/>
        </w:rPr>
        <w:t xml:space="preserve"> </w:t>
      </w:r>
      <w:r w:rsidRPr="008E329A">
        <w:rPr>
          <w:i/>
        </w:rPr>
        <w:t>of</w:t>
      </w:r>
      <w:r w:rsidR="006E2CC9" w:rsidRPr="008E329A">
        <w:rPr>
          <w:i/>
        </w:rPr>
        <w:t xml:space="preserve"> </w:t>
      </w:r>
      <w:proofErr w:type="gramStart"/>
      <w:r w:rsidRPr="008E329A">
        <w:rPr>
          <w:i/>
        </w:rPr>
        <w:t>Supplier</w:t>
      </w:r>
      <w:r w:rsidR="006E2CC9" w:rsidRPr="008E329A">
        <w:rPr>
          <w:i/>
        </w:rPr>
        <w:t xml:space="preserve"> </w:t>
      </w:r>
      <w:r w:rsidRPr="008E329A">
        <w:rPr>
          <w:i/>
        </w:rPr>
        <w:t>]</w:t>
      </w:r>
      <w:proofErr w:type="gramEnd"/>
      <w:r w:rsidR="006E2CC9" w:rsidRPr="008E329A">
        <w:t xml:space="preserve"> </w:t>
      </w:r>
      <w:r w:rsidRPr="008E329A">
        <w:t>(hereinafter</w:t>
      </w:r>
      <w:r w:rsidR="006E2CC9" w:rsidRPr="008E329A">
        <w:t xml:space="preserve"> </w:t>
      </w:r>
      <w:r w:rsidRPr="008E329A">
        <w:t>called</w:t>
      </w:r>
      <w:r w:rsidR="006E2CC9" w:rsidRPr="008E329A">
        <w:t xml:space="preserve"> </w:t>
      </w:r>
      <w:r w:rsidRPr="008E329A">
        <w:t>“the</w:t>
      </w:r>
      <w:r w:rsidR="006E2CC9" w:rsidRPr="008E329A">
        <w:t xml:space="preserve"> </w:t>
      </w:r>
      <w:r w:rsidRPr="008E329A">
        <w:t>Supplier”)</w:t>
      </w:r>
      <w:r w:rsidR="000E04D0" w:rsidRPr="008E329A">
        <w:t>,</w:t>
      </w:r>
      <w:r w:rsidR="006E2CC9" w:rsidRPr="008E329A">
        <w:t xml:space="preserve"> </w:t>
      </w:r>
      <w:r w:rsidR="000E04D0" w:rsidRPr="008E329A">
        <w:t>of</w:t>
      </w:r>
      <w:r w:rsidR="006E2CC9" w:rsidRPr="008E329A">
        <w:t xml:space="preserve"> </w:t>
      </w:r>
      <w:r w:rsidR="000E04D0" w:rsidRPr="008E329A">
        <w:t>the</w:t>
      </w:r>
      <w:r w:rsidR="006E2CC9" w:rsidRPr="008E329A">
        <w:t xml:space="preserve"> </w:t>
      </w:r>
      <w:r w:rsidR="000E04D0" w:rsidRPr="008E329A">
        <w:t>other</w:t>
      </w:r>
      <w:r w:rsidR="006E2CC9" w:rsidRPr="008E329A">
        <w:t xml:space="preserve"> </w:t>
      </w:r>
      <w:r w:rsidR="000E04D0" w:rsidRPr="008E329A">
        <w:t>part</w:t>
      </w:r>
      <w:r w:rsidR="008F3D49">
        <w:t>:</w:t>
      </w:r>
    </w:p>
    <w:p w14:paraId="36C41A15" w14:textId="77777777" w:rsidR="00455149" w:rsidRPr="008E329A" w:rsidRDefault="00455149" w:rsidP="00FF0D82">
      <w:pPr>
        <w:suppressAutoHyphens/>
        <w:spacing w:after="240"/>
        <w:jc w:val="both"/>
      </w:pPr>
      <w:r w:rsidRPr="008E329A">
        <w:t>WHEREAS</w:t>
      </w:r>
      <w:r w:rsidR="006E2CC9" w:rsidRPr="008E329A">
        <w:t xml:space="preserve"> </w:t>
      </w:r>
      <w:r w:rsidRPr="008E329A">
        <w:t>the</w:t>
      </w:r>
      <w:r w:rsidR="006E2CC9" w:rsidRPr="008E329A">
        <w:t xml:space="preserve"> </w:t>
      </w:r>
      <w:r w:rsidRPr="008E329A">
        <w:t>Purchaser</w:t>
      </w:r>
      <w:r w:rsidR="006E2CC9" w:rsidRPr="008E329A">
        <w:t xml:space="preserve"> </w:t>
      </w:r>
      <w:r w:rsidRPr="008E329A">
        <w:t>invited</w:t>
      </w:r>
      <w:r w:rsidR="006E2CC9" w:rsidRPr="008E329A">
        <w:t xml:space="preserve"> </w:t>
      </w:r>
      <w:r w:rsidR="00307427" w:rsidRPr="008E329A">
        <w:t>Bid</w:t>
      </w:r>
      <w:r w:rsidRPr="008E329A">
        <w:t>s</w:t>
      </w:r>
      <w:r w:rsidR="006E2CC9" w:rsidRPr="008E329A">
        <w:t xml:space="preserve"> </w:t>
      </w:r>
      <w:r w:rsidRPr="008E329A">
        <w:t>for</w:t>
      </w:r>
      <w:r w:rsidR="006E2CC9" w:rsidRPr="008E329A">
        <w:t xml:space="preserve"> </w:t>
      </w:r>
      <w:r w:rsidRPr="008E329A">
        <w:t>certain</w:t>
      </w:r>
      <w:r w:rsidR="006E2CC9" w:rsidRPr="008E329A">
        <w:t xml:space="preserve"> </w:t>
      </w:r>
      <w:r w:rsidRPr="008E329A">
        <w:t>Goods</w:t>
      </w:r>
      <w:r w:rsidR="006E2CC9" w:rsidRPr="008E329A">
        <w:t xml:space="preserve"> </w:t>
      </w:r>
      <w:r w:rsidRPr="008E329A">
        <w:t>and</w:t>
      </w:r>
      <w:r w:rsidR="006E2CC9" w:rsidRPr="008E329A">
        <w:t xml:space="preserve"> </w:t>
      </w:r>
      <w:r w:rsidRPr="008E329A">
        <w:t>ancillary</w:t>
      </w:r>
      <w:r w:rsidR="006E2CC9" w:rsidRPr="008E329A">
        <w:t xml:space="preserve"> </w:t>
      </w:r>
      <w:r w:rsidRPr="008E329A">
        <w:t>services,</w:t>
      </w:r>
      <w:r w:rsidR="006E2CC9" w:rsidRPr="008E329A">
        <w:t xml:space="preserve"> </w:t>
      </w:r>
      <w:r w:rsidRPr="008E329A">
        <w:t>viz.,</w:t>
      </w:r>
      <w:r w:rsidR="006E2CC9" w:rsidRPr="008E329A">
        <w:t xml:space="preserve"> </w:t>
      </w:r>
      <w:r w:rsidRPr="008E329A">
        <w:rPr>
          <w:i/>
        </w:rPr>
        <w:t>[insert</w:t>
      </w:r>
      <w:r w:rsidR="006E2CC9" w:rsidRPr="008E329A">
        <w:rPr>
          <w:i/>
        </w:rPr>
        <w:t xml:space="preserve"> </w:t>
      </w:r>
      <w:r w:rsidRPr="008E329A">
        <w:rPr>
          <w:bCs/>
          <w:i/>
        </w:rPr>
        <w:t>brief</w:t>
      </w:r>
      <w:r w:rsidR="006E2CC9" w:rsidRPr="008E329A">
        <w:rPr>
          <w:bCs/>
          <w:i/>
        </w:rPr>
        <w:t xml:space="preserve"> </w:t>
      </w:r>
      <w:r w:rsidRPr="008E329A">
        <w:rPr>
          <w:bCs/>
          <w:i/>
        </w:rPr>
        <w:t>description</w:t>
      </w:r>
      <w:r w:rsidR="006E2CC9" w:rsidRPr="008E329A">
        <w:rPr>
          <w:bCs/>
          <w:i/>
        </w:rPr>
        <w:t xml:space="preserve"> </w:t>
      </w:r>
      <w:r w:rsidRPr="008E329A">
        <w:rPr>
          <w:bCs/>
          <w:i/>
        </w:rPr>
        <w:t>of</w:t>
      </w:r>
      <w:r w:rsidR="006E2CC9" w:rsidRPr="008E329A">
        <w:rPr>
          <w:bCs/>
          <w:i/>
        </w:rPr>
        <w:t xml:space="preserve"> </w:t>
      </w:r>
      <w:r w:rsidRPr="008E329A">
        <w:rPr>
          <w:bCs/>
          <w:i/>
        </w:rPr>
        <w:t>Goods</w:t>
      </w:r>
      <w:r w:rsidR="006E2CC9" w:rsidRPr="008E329A">
        <w:rPr>
          <w:bCs/>
          <w:i/>
        </w:rPr>
        <w:t xml:space="preserve"> </w:t>
      </w:r>
      <w:r w:rsidRPr="008E329A">
        <w:rPr>
          <w:bCs/>
          <w:i/>
        </w:rPr>
        <w:t>and</w:t>
      </w:r>
      <w:r w:rsidR="006E2CC9" w:rsidRPr="008E329A">
        <w:rPr>
          <w:bCs/>
          <w:i/>
        </w:rPr>
        <w:t xml:space="preserve"> </w:t>
      </w:r>
      <w:r w:rsidRPr="008E329A">
        <w:rPr>
          <w:bCs/>
          <w:i/>
        </w:rPr>
        <w:t>Services</w:t>
      </w:r>
      <w:r w:rsidRPr="008E329A">
        <w:rPr>
          <w:i/>
        </w:rPr>
        <w:t>]</w:t>
      </w:r>
      <w:r w:rsidR="006E2CC9" w:rsidRPr="008E329A">
        <w:t xml:space="preserve"> </w:t>
      </w:r>
      <w:r w:rsidRPr="008E329A">
        <w:t>and</w:t>
      </w:r>
      <w:r w:rsidR="006E2CC9" w:rsidRPr="008E329A">
        <w:t xml:space="preserve"> </w:t>
      </w:r>
      <w:r w:rsidRPr="008E329A">
        <w:t>has</w:t>
      </w:r>
      <w:r w:rsidR="006E2CC9" w:rsidRPr="008E329A">
        <w:t xml:space="preserve"> </w:t>
      </w:r>
      <w:r w:rsidRPr="008E329A">
        <w:t>accepted</w:t>
      </w:r>
      <w:r w:rsidR="006E2CC9" w:rsidRPr="008E329A">
        <w:t xml:space="preserve"> </w:t>
      </w:r>
      <w:r w:rsidRPr="008E329A">
        <w:t>a</w:t>
      </w:r>
      <w:r w:rsidR="006E2CC9" w:rsidRPr="008E329A">
        <w:t xml:space="preserve"> </w:t>
      </w:r>
      <w:r w:rsidRPr="008E329A">
        <w:t>Bid</w:t>
      </w:r>
      <w:r w:rsidR="006E2CC9" w:rsidRPr="008E329A">
        <w:t xml:space="preserve"> </w:t>
      </w:r>
      <w:r w:rsidRPr="008E329A">
        <w:t>by</w:t>
      </w:r>
      <w:r w:rsidR="006E2CC9" w:rsidRPr="008E329A">
        <w:t xml:space="preserve"> </w:t>
      </w:r>
      <w:r w:rsidRPr="008E329A">
        <w:t>the</w:t>
      </w:r>
      <w:r w:rsidR="006E2CC9" w:rsidRPr="008E329A">
        <w:t xml:space="preserve"> </w:t>
      </w:r>
      <w:r w:rsidRPr="008E329A">
        <w:t>Supplier</w:t>
      </w:r>
      <w:r w:rsidR="006E2CC9" w:rsidRPr="008E329A">
        <w:t xml:space="preserve"> </w:t>
      </w:r>
      <w:r w:rsidRPr="008E329A">
        <w:t>for</w:t>
      </w:r>
      <w:r w:rsidR="006E2CC9" w:rsidRPr="008E329A">
        <w:t xml:space="preserve"> </w:t>
      </w:r>
      <w:r w:rsidRPr="008E329A">
        <w:t>the</w:t>
      </w:r>
      <w:r w:rsidR="006E2CC9" w:rsidRPr="008E329A">
        <w:t xml:space="preserve"> </w:t>
      </w:r>
      <w:r w:rsidRPr="008E329A">
        <w:t>supply</w:t>
      </w:r>
      <w:r w:rsidR="006E2CC9" w:rsidRPr="008E329A">
        <w:t xml:space="preserve"> </w:t>
      </w:r>
      <w:r w:rsidRPr="008E329A">
        <w:t>of</w:t>
      </w:r>
      <w:r w:rsidR="006E2CC9" w:rsidRPr="008E329A">
        <w:t xml:space="preserve"> </w:t>
      </w:r>
      <w:r w:rsidRPr="008E329A">
        <w:t>those</w:t>
      </w:r>
      <w:r w:rsidR="006E2CC9" w:rsidRPr="008E329A">
        <w:t xml:space="preserve"> </w:t>
      </w:r>
      <w:r w:rsidRPr="008E329A">
        <w:t>Goods</w:t>
      </w:r>
      <w:r w:rsidR="006E2CC9" w:rsidRPr="008E329A">
        <w:t xml:space="preserve"> </w:t>
      </w:r>
      <w:r w:rsidRPr="008E329A">
        <w:t>and</w:t>
      </w:r>
      <w:r w:rsidR="006E2CC9" w:rsidRPr="008E329A">
        <w:t xml:space="preserve"> </w:t>
      </w:r>
      <w:r w:rsidRPr="008E329A">
        <w:t>Services</w:t>
      </w:r>
      <w:r w:rsidR="006E2CC9" w:rsidRPr="008E329A">
        <w:t xml:space="preserve"> </w:t>
      </w:r>
    </w:p>
    <w:p w14:paraId="1C2964CF" w14:textId="77777777" w:rsidR="000E04D0" w:rsidRPr="008E329A" w:rsidRDefault="000E04D0">
      <w:pPr>
        <w:suppressAutoHyphens/>
        <w:spacing w:after="240"/>
        <w:jc w:val="both"/>
      </w:pPr>
      <w:r w:rsidRPr="008E329A">
        <w:t>The</w:t>
      </w:r>
      <w:r w:rsidR="006E2CC9" w:rsidRPr="008E329A">
        <w:t xml:space="preserve"> </w:t>
      </w:r>
      <w:r w:rsidRPr="008E329A">
        <w:t>Purchaser</w:t>
      </w:r>
      <w:r w:rsidR="006E2CC9" w:rsidRPr="008E329A">
        <w:t xml:space="preserve"> </w:t>
      </w:r>
      <w:r w:rsidRPr="008E329A">
        <w:t>and</w:t>
      </w:r>
      <w:r w:rsidR="006E2CC9" w:rsidRPr="008E329A">
        <w:t xml:space="preserve"> </w:t>
      </w:r>
      <w:r w:rsidRPr="008E329A">
        <w:t>the</w:t>
      </w:r>
      <w:r w:rsidR="006E2CC9" w:rsidRPr="008E329A">
        <w:t xml:space="preserve"> </w:t>
      </w:r>
      <w:r w:rsidRPr="008E329A">
        <w:t>Supplier</w:t>
      </w:r>
      <w:r w:rsidR="006E2CC9" w:rsidRPr="008E329A">
        <w:t xml:space="preserve"> </w:t>
      </w:r>
      <w:r w:rsidRPr="008E329A">
        <w:t>agree</w:t>
      </w:r>
      <w:r w:rsidR="006E2CC9" w:rsidRPr="008E329A">
        <w:t xml:space="preserve"> </w:t>
      </w:r>
      <w:r w:rsidRPr="008E329A">
        <w:t>as</w:t>
      </w:r>
      <w:r w:rsidR="006E2CC9" w:rsidRPr="008E329A">
        <w:t xml:space="preserve"> </w:t>
      </w:r>
      <w:r w:rsidRPr="008E329A">
        <w:t>follows:</w:t>
      </w:r>
      <w:r w:rsidR="006E2CC9" w:rsidRPr="008E329A">
        <w:t xml:space="preserve"> </w:t>
      </w:r>
    </w:p>
    <w:p w14:paraId="7B0D101E" w14:textId="77777777" w:rsidR="00455149" w:rsidRPr="008E329A" w:rsidRDefault="00455149">
      <w:pPr>
        <w:tabs>
          <w:tab w:val="left" w:pos="540"/>
        </w:tabs>
        <w:suppressAutoHyphens/>
        <w:spacing w:after="240"/>
        <w:ind w:left="540" w:hanging="540"/>
        <w:jc w:val="both"/>
      </w:pPr>
      <w:r w:rsidRPr="008E329A">
        <w:t>1.</w:t>
      </w:r>
      <w:r w:rsidRPr="008E329A">
        <w:tab/>
        <w:t>In</w:t>
      </w:r>
      <w:r w:rsidR="006E2CC9" w:rsidRPr="008E329A">
        <w:t xml:space="preserve"> </w:t>
      </w:r>
      <w:r w:rsidRPr="008E329A">
        <w:t>this</w:t>
      </w:r>
      <w:r w:rsidR="006E2CC9" w:rsidRPr="008E329A">
        <w:t xml:space="preserve"> </w:t>
      </w:r>
      <w:r w:rsidRPr="008E329A">
        <w:t>Agreement</w:t>
      </w:r>
      <w:r w:rsidR="006E2CC9" w:rsidRPr="008E329A">
        <w:t xml:space="preserve"> </w:t>
      </w:r>
      <w:r w:rsidRPr="008E329A">
        <w:t>words</w:t>
      </w:r>
      <w:r w:rsidR="006E2CC9" w:rsidRPr="008E329A">
        <w:t xml:space="preserve"> </w:t>
      </w:r>
      <w:r w:rsidRPr="008E329A">
        <w:t>and</w:t>
      </w:r>
      <w:r w:rsidR="006E2CC9" w:rsidRPr="008E329A">
        <w:t xml:space="preserve"> </w:t>
      </w:r>
      <w:r w:rsidRPr="008E329A">
        <w:t>expressions</w:t>
      </w:r>
      <w:r w:rsidR="006E2CC9" w:rsidRPr="008E329A">
        <w:t xml:space="preserve"> </w:t>
      </w:r>
      <w:r w:rsidRPr="008E329A">
        <w:t>shall</w:t>
      </w:r>
      <w:r w:rsidR="006E2CC9" w:rsidRPr="008E329A">
        <w:t xml:space="preserve"> </w:t>
      </w:r>
      <w:r w:rsidRPr="008E329A">
        <w:t>have</w:t>
      </w:r>
      <w:r w:rsidR="006E2CC9" w:rsidRPr="008E329A">
        <w:t xml:space="preserve"> </w:t>
      </w:r>
      <w:r w:rsidRPr="008E329A">
        <w:t>the</w:t>
      </w:r>
      <w:r w:rsidR="006E2CC9" w:rsidRPr="008E329A">
        <w:t xml:space="preserve"> </w:t>
      </w:r>
      <w:r w:rsidRPr="008E329A">
        <w:t>same</w:t>
      </w:r>
      <w:r w:rsidR="006E2CC9" w:rsidRPr="008E329A">
        <w:t xml:space="preserve"> </w:t>
      </w:r>
      <w:r w:rsidRPr="008E329A">
        <w:t>meanings</w:t>
      </w:r>
      <w:r w:rsidR="006E2CC9" w:rsidRPr="008E329A">
        <w:t xml:space="preserve"> </w:t>
      </w:r>
      <w:r w:rsidRPr="008E329A">
        <w:t>as</w:t>
      </w:r>
      <w:r w:rsidR="006E2CC9" w:rsidRPr="008E329A">
        <w:t xml:space="preserve"> </w:t>
      </w:r>
      <w:r w:rsidRPr="008E329A">
        <w:t>are</w:t>
      </w:r>
      <w:r w:rsidR="006E2CC9" w:rsidRPr="008E329A">
        <w:t xml:space="preserve"> </w:t>
      </w:r>
      <w:r w:rsidRPr="008E329A">
        <w:t>respectively</w:t>
      </w:r>
      <w:r w:rsidR="006E2CC9" w:rsidRPr="008E329A">
        <w:t xml:space="preserve"> </w:t>
      </w:r>
      <w:r w:rsidRPr="008E329A">
        <w:t>assigned</w:t>
      </w:r>
      <w:r w:rsidR="006E2CC9" w:rsidRPr="008E329A">
        <w:t xml:space="preserve"> </w:t>
      </w:r>
      <w:r w:rsidRPr="008E329A">
        <w:t>to</w:t>
      </w:r>
      <w:r w:rsidR="006E2CC9" w:rsidRPr="008E329A">
        <w:t xml:space="preserve"> </w:t>
      </w:r>
      <w:r w:rsidRPr="008E329A">
        <w:t>them</w:t>
      </w:r>
      <w:r w:rsidR="006E2CC9" w:rsidRPr="008E329A">
        <w:t xml:space="preserve"> </w:t>
      </w:r>
      <w:r w:rsidRPr="008E329A">
        <w:t>in</w:t>
      </w:r>
      <w:r w:rsidR="006E2CC9" w:rsidRPr="008E329A">
        <w:t xml:space="preserve"> </w:t>
      </w:r>
      <w:r w:rsidRPr="008E329A">
        <w:t>the</w:t>
      </w:r>
      <w:r w:rsidR="006E2CC9" w:rsidRPr="008E329A">
        <w:t xml:space="preserve"> </w:t>
      </w:r>
      <w:r w:rsidRPr="008E329A">
        <w:t>Contract</w:t>
      </w:r>
      <w:r w:rsidR="006E2CC9" w:rsidRPr="008E329A">
        <w:t xml:space="preserve"> </w:t>
      </w:r>
      <w:r w:rsidR="000E04D0" w:rsidRPr="008E329A">
        <w:t>documents</w:t>
      </w:r>
      <w:r w:rsidR="006E2CC9" w:rsidRPr="008E329A">
        <w:t xml:space="preserve"> </w:t>
      </w:r>
      <w:r w:rsidRPr="008E329A">
        <w:t>referred</w:t>
      </w:r>
      <w:r w:rsidR="006E2CC9" w:rsidRPr="008E329A">
        <w:t xml:space="preserve"> </w:t>
      </w:r>
      <w:r w:rsidRPr="008E329A">
        <w:t>to.</w:t>
      </w:r>
    </w:p>
    <w:p w14:paraId="3F305492" w14:textId="77777777" w:rsidR="00455149" w:rsidRPr="008E329A" w:rsidRDefault="00455149">
      <w:pPr>
        <w:tabs>
          <w:tab w:val="left" w:pos="540"/>
        </w:tabs>
        <w:suppressAutoHyphens/>
        <w:spacing w:after="240"/>
        <w:ind w:left="540" w:hanging="540"/>
        <w:jc w:val="both"/>
      </w:pPr>
      <w:r w:rsidRPr="008E329A">
        <w:t>2.</w:t>
      </w:r>
      <w:r w:rsidRPr="008E329A">
        <w:tab/>
        <w:t>The</w:t>
      </w:r>
      <w:r w:rsidR="006E2CC9" w:rsidRPr="008E329A">
        <w:t xml:space="preserve"> </w:t>
      </w:r>
      <w:r w:rsidRPr="008E329A">
        <w:t>following</w:t>
      </w:r>
      <w:r w:rsidR="006E2CC9" w:rsidRPr="008E329A">
        <w:t xml:space="preserve"> </w:t>
      </w:r>
      <w:r w:rsidRPr="008E329A">
        <w:t>documents</w:t>
      </w:r>
      <w:r w:rsidR="006E2CC9" w:rsidRPr="008E329A">
        <w:t xml:space="preserve"> </w:t>
      </w:r>
      <w:r w:rsidRPr="008E329A">
        <w:t>shall</w:t>
      </w:r>
      <w:r w:rsidR="006E2CC9" w:rsidRPr="008E329A">
        <w:t xml:space="preserve"> </w:t>
      </w:r>
      <w:r w:rsidR="000E04D0" w:rsidRPr="008E329A">
        <w:t>be</w:t>
      </w:r>
      <w:r w:rsidR="006E2CC9" w:rsidRPr="008E329A">
        <w:t xml:space="preserve"> </w:t>
      </w:r>
      <w:r w:rsidR="000E04D0" w:rsidRPr="008E329A">
        <w:t>deemed</w:t>
      </w:r>
      <w:r w:rsidR="006E2CC9" w:rsidRPr="008E329A">
        <w:t xml:space="preserve"> </w:t>
      </w:r>
      <w:r w:rsidR="000E04D0" w:rsidRPr="008E329A">
        <w:t>to</w:t>
      </w:r>
      <w:r w:rsidR="006E2CC9" w:rsidRPr="008E329A">
        <w:t xml:space="preserve"> </w:t>
      </w:r>
      <w:r w:rsidR="000E04D0" w:rsidRPr="008E329A">
        <w:t>form</w:t>
      </w:r>
      <w:r w:rsidR="006E2CC9" w:rsidRPr="008E329A">
        <w:t xml:space="preserve"> </w:t>
      </w:r>
      <w:r w:rsidR="000E04D0" w:rsidRPr="008E329A">
        <w:t>and</w:t>
      </w:r>
      <w:r w:rsidR="006E2CC9" w:rsidRPr="008E329A">
        <w:t xml:space="preserve"> </w:t>
      </w:r>
      <w:r w:rsidR="007B519B" w:rsidRPr="008E329A">
        <w:t>be</w:t>
      </w:r>
      <w:r w:rsidR="006E2CC9" w:rsidRPr="008E329A">
        <w:t xml:space="preserve"> </w:t>
      </w:r>
      <w:r w:rsidR="007B519B" w:rsidRPr="008E329A">
        <w:t>read</w:t>
      </w:r>
      <w:r w:rsidR="006E2CC9" w:rsidRPr="008E329A">
        <w:t xml:space="preserve"> </w:t>
      </w:r>
      <w:r w:rsidR="007B519B" w:rsidRPr="008E329A">
        <w:t>and</w:t>
      </w:r>
      <w:r w:rsidR="006E2CC9" w:rsidRPr="008E329A">
        <w:t xml:space="preserve"> </w:t>
      </w:r>
      <w:r w:rsidR="007B519B" w:rsidRPr="008E329A">
        <w:t>construed</w:t>
      </w:r>
      <w:r w:rsidR="006E2CC9" w:rsidRPr="008E329A">
        <w:t xml:space="preserve"> </w:t>
      </w:r>
      <w:r w:rsidR="007B519B" w:rsidRPr="008E329A">
        <w:t>as</w:t>
      </w:r>
      <w:r w:rsidR="006E2CC9" w:rsidRPr="008E329A">
        <w:t xml:space="preserve"> </w:t>
      </w:r>
      <w:r w:rsidRPr="008E329A">
        <w:t>part</w:t>
      </w:r>
      <w:r w:rsidR="006E2CC9" w:rsidRPr="008E329A">
        <w:t xml:space="preserve"> </w:t>
      </w:r>
      <w:r w:rsidRPr="008E329A">
        <w:t>of</w:t>
      </w:r>
      <w:r w:rsidR="006E2CC9" w:rsidRPr="008E329A">
        <w:t xml:space="preserve"> </w:t>
      </w:r>
      <w:r w:rsidRPr="008E329A">
        <w:t>th</w:t>
      </w:r>
      <w:r w:rsidR="000E04D0" w:rsidRPr="008E329A">
        <w:t>is</w:t>
      </w:r>
      <w:r w:rsidR="006E2CC9" w:rsidRPr="008E329A">
        <w:t xml:space="preserve"> </w:t>
      </w:r>
      <w:r w:rsidR="000E04D0" w:rsidRPr="008E329A">
        <w:t>Agreement.</w:t>
      </w:r>
      <w:r w:rsidR="006E2CC9" w:rsidRPr="008E329A">
        <w:t xml:space="preserve"> </w:t>
      </w:r>
      <w:r w:rsidR="000E04D0" w:rsidRPr="008E329A">
        <w:t>This</w:t>
      </w:r>
      <w:r w:rsidR="006E2CC9" w:rsidRPr="008E329A">
        <w:t xml:space="preserve"> </w:t>
      </w:r>
      <w:r w:rsidR="000E04D0" w:rsidRPr="008E329A">
        <w:t>Agreement</w:t>
      </w:r>
      <w:r w:rsidR="006E2CC9" w:rsidRPr="008E329A">
        <w:t xml:space="preserve"> </w:t>
      </w:r>
      <w:r w:rsidR="000E04D0" w:rsidRPr="008E329A">
        <w:t>shall</w:t>
      </w:r>
      <w:r w:rsidR="006E2CC9" w:rsidRPr="008E329A">
        <w:t xml:space="preserve"> </w:t>
      </w:r>
      <w:r w:rsidR="000E04D0" w:rsidRPr="008E329A">
        <w:t>prevail</w:t>
      </w:r>
      <w:r w:rsidR="006E2CC9" w:rsidRPr="008E329A">
        <w:t xml:space="preserve"> </w:t>
      </w:r>
      <w:r w:rsidR="000E04D0" w:rsidRPr="008E329A">
        <w:t>over</w:t>
      </w:r>
      <w:r w:rsidR="006E2CC9" w:rsidRPr="008E329A">
        <w:t xml:space="preserve"> </w:t>
      </w:r>
      <w:r w:rsidR="000E04D0" w:rsidRPr="008E329A">
        <w:t>all</w:t>
      </w:r>
      <w:r w:rsidR="006E2CC9" w:rsidRPr="008E329A">
        <w:t xml:space="preserve"> </w:t>
      </w:r>
      <w:r w:rsidR="000E04D0" w:rsidRPr="008E329A">
        <w:t>other</w:t>
      </w:r>
      <w:r w:rsidR="006E2CC9" w:rsidRPr="008E329A">
        <w:t xml:space="preserve"> </w:t>
      </w:r>
      <w:r w:rsidR="000E04D0" w:rsidRPr="008E329A">
        <w:t>contract</w:t>
      </w:r>
      <w:r w:rsidR="006E2CC9" w:rsidRPr="008E329A">
        <w:t xml:space="preserve"> </w:t>
      </w:r>
      <w:r w:rsidR="000E04D0" w:rsidRPr="008E329A">
        <w:t>documen</w:t>
      </w:r>
      <w:r w:rsidR="005863FF" w:rsidRPr="008E329A">
        <w:t>t</w:t>
      </w:r>
      <w:r w:rsidR="000E04D0" w:rsidRPr="008E329A">
        <w:t>s.</w:t>
      </w:r>
    </w:p>
    <w:p w14:paraId="3C2940AD" w14:textId="77777777" w:rsidR="00F768A5" w:rsidRPr="008E329A" w:rsidRDefault="000E04D0" w:rsidP="00B71A8A">
      <w:pPr>
        <w:numPr>
          <w:ilvl w:val="0"/>
          <w:numId w:val="56"/>
        </w:numPr>
        <w:tabs>
          <w:tab w:val="clear" w:pos="716"/>
          <w:tab w:val="num" w:pos="1260"/>
        </w:tabs>
        <w:suppressAutoHyphens/>
        <w:spacing w:after="120"/>
        <w:ind w:left="1267"/>
        <w:jc w:val="both"/>
      </w:pPr>
      <w:proofErr w:type="gramStart"/>
      <w:r w:rsidRPr="008E329A">
        <w:t>the</w:t>
      </w:r>
      <w:r w:rsidR="006E2CC9" w:rsidRPr="008E329A">
        <w:t xml:space="preserve"> </w:t>
      </w:r>
      <w:r w:rsidRPr="008E329A">
        <w:t>Letter</w:t>
      </w:r>
      <w:proofErr w:type="gramEnd"/>
      <w:r w:rsidR="006E2CC9" w:rsidRPr="008E329A">
        <w:t xml:space="preserve"> </w:t>
      </w:r>
      <w:r w:rsidRPr="008E329A">
        <w:t>of</w:t>
      </w:r>
      <w:r w:rsidR="006E2CC9" w:rsidRPr="008E329A">
        <w:t xml:space="preserve"> </w:t>
      </w:r>
      <w:r w:rsidRPr="008E329A">
        <w:t>Acceptance</w:t>
      </w:r>
    </w:p>
    <w:p w14:paraId="15A30C4F" w14:textId="77777777" w:rsidR="00064B80" w:rsidRPr="008E329A" w:rsidRDefault="00CA3662" w:rsidP="00B71A8A">
      <w:pPr>
        <w:numPr>
          <w:ilvl w:val="0"/>
          <w:numId w:val="56"/>
        </w:numPr>
        <w:tabs>
          <w:tab w:val="clear" w:pos="716"/>
          <w:tab w:val="num" w:pos="1260"/>
        </w:tabs>
        <w:suppressAutoHyphens/>
        <w:spacing w:after="120"/>
        <w:ind w:left="1267"/>
        <w:jc w:val="both"/>
      </w:pPr>
      <w:r w:rsidRPr="008E329A">
        <w:t>Letter</w:t>
      </w:r>
      <w:r w:rsidR="006E2CC9" w:rsidRPr="008E329A">
        <w:t xml:space="preserve"> </w:t>
      </w:r>
      <w:r w:rsidRPr="008E329A">
        <w:t>of</w:t>
      </w:r>
      <w:r w:rsidR="006E2CC9" w:rsidRPr="008E329A">
        <w:t xml:space="preserve"> </w:t>
      </w:r>
      <w:r w:rsidRPr="008E329A">
        <w:t>Bid</w:t>
      </w:r>
      <w:r w:rsidR="006E2CC9" w:rsidRPr="008E329A">
        <w:t xml:space="preserve"> </w:t>
      </w:r>
      <w:r w:rsidRPr="008E329A">
        <w:t>-</w:t>
      </w:r>
      <w:r w:rsidR="006E2CC9" w:rsidRPr="008E329A">
        <w:t xml:space="preserve"> </w:t>
      </w:r>
      <w:r w:rsidR="00F768A5" w:rsidRPr="008E329A">
        <w:t>Technical</w:t>
      </w:r>
      <w:r w:rsidR="006E2CC9" w:rsidRPr="008E329A">
        <w:t xml:space="preserve"> </w:t>
      </w:r>
      <w:r w:rsidR="00F768A5" w:rsidRPr="008E329A">
        <w:t>Part</w:t>
      </w:r>
      <w:r w:rsidR="006E2CC9" w:rsidRPr="008E329A">
        <w:t xml:space="preserve"> </w:t>
      </w:r>
    </w:p>
    <w:p w14:paraId="2B1BF5E9" w14:textId="77777777" w:rsidR="0070250F" w:rsidRPr="008E329A" w:rsidRDefault="00CA3662" w:rsidP="00B71A8A">
      <w:pPr>
        <w:numPr>
          <w:ilvl w:val="0"/>
          <w:numId w:val="56"/>
        </w:numPr>
        <w:tabs>
          <w:tab w:val="clear" w:pos="716"/>
          <w:tab w:val="num" w:pos="1260"/>
        </w:tabs>
        <w:suppressAutoHyphens/>
        <w:spacing w:after="120"/>
        <w:ind w:left="1267"/>
        <w:jc w:val="both"/>
      </w:pPr>
      <w:r w:rsidRPr="008E329A">
        <w:t>Letter</w:t>
      </w:r>
      <w:r w:rsidR="006E2CC9" w:rsidRPr="008E329A">
        <w:t xml:space="preserve"> </w:t>
      </w:r>
      <w:r w:rsidRPr="008E329A">
        <w:t>of</w:t>
      </w:r>
      <w:r w:rsidR="006E2CC9" w:rsidRPr="008E329A">
        <w:t xml:space="preserve"> </w:t>
      </w:r>
      <w:r w:rsidRPr="008E329A">
        <w:t>Bid</w:t>
      </w:r>
      <w:r w:rsidR="006E2CC9" w:rsidRPr="008E329A">
        <w:t xml:space="preserve"> </w:t>
      </w:r>
      <w:r w:rsidRPr="008E329A">
        <w:t>-</w:t>
      </w:r>
      <w:r w:rsidR="006E2CC9" w:rsidRPr="008E329A">
        <w:t xml:space="preserve"> </w:t>
      </w:r>
      <w:r w:rsidR="00F768A5" w:rsidRPr="008E329A">
        <w:t>Financial</w:t>
      </w:r>
      <w:r w:rsidR="006E2CC9" w:rsidRPr="008E329A">
        <w:t xml:space="preserve"> </w:t>
      </w:r>
      <w:r w:rsidR="00F768A5" w:rsidRPr="008E329A">
        <w:t>Part</w:t>
      </w:r>
      <w:r w:rsidR="006E2CC9" w:rsidRPr="008E329A">
        <w:t xml:space="preserve"> </w:t>
      </w:r>
    </w:p>
    <w:p w14:paraId="6AB5C2DC" w14:textId="77777777" w:rsidR="000E04D0" w:rsidRPr="008E329A" w:rsidRDefault="000E04D0" w:rsidP="00B71A8A">
      <w:pPr>
        <w:numPr>
          <w:ilvl w:val="0"/>
          <w:numId w:val="56"/>
        </w:numPr>
        <w:tabs>
          <w:tab w:val="clear" w:pos="716"/>
          <w:tab w:val="num" w:pos="1260"/>
        </w:tabs>
        <w:suppressAutoHyphens/>
        <w:spacing w:after="120"/>
        <w:ind w:left="1267"/>
        <w:jc w:val="both"/>
      </w:pPr>
      <w:r w:rsidRPr="008E329A">
        <w:t>the</w:t>
      </w:r>
      <w:r w:rsidR="006E2CC9" w:rsidRPr="008E329A">
        <w:t xml:space="preserve"> </w:t>
      </w:r>
      <w:r w:rsidRPr="008E329A">
        <w:t>Addenda</w:t>
      </w:r>
      <w:r w:rsidR="006E2CC9" w:rsidRPr="008E329A">
        <w:t xml:space="preserve"> </w:t>
      </w:r>
      <w:r w:rsidRPr="008E329A">
        <w:t>Nos._____</w:t>
      </w:r>
      <w:r w:rsidR="006E2CC9" w:rsidRPr="008E329A">
        <w:t xml:space="preserve"> </w:t>
      </w:r>
      <w:r w:rsidRPr="008E329A">
        <w:t>(if</w:t>
      </w:r>
      <w:r w:rsidR="006E2CC9" w:rsidRPr="008E329A">
        <w:t xml:space="preserve"> </w:t>
      </w:r>
      <w:r w:rsidRPr="008E329A">
        <w:t>any)</w:t>
      </w:r>
      <w:r w:rsidR="006E2CC9" w:rsidRPr="008E329A">
        <w:t xml:space="preserve"> </w:t>
      </w:r>
    </w:p>
    <w:p w14:paraId="5A015C3E" w14:textId="77777777" w:rsidR="00455149" w:rsidRPr="008E329A" w:rsidRDefault="00455149" w:rsidP="00B71A8A">
      <w:pPr>
        <w:numPr>
          <w:ilvl w:val="0"/>
          <w:numId w:val="56"/>
        </w:numPr>
        <w:tabs>
          <w:tab w:val="clear" w:pos="716"/>
          <w:tab w:val="num" w:pos="1260"/>
        </w:tabs>
        <w:suppressAutoHyphens/>
        <w:spacing w:after="120"/>
        <w:ind w:left="1267"/>
        <w:jc w:val="both"/>
      </w:pPr>
      <w:r w:rsidRPr="008E329A">
        <w:t>Special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p>
    <w:p w14:paraId="013CAD10" w14:textId="77777777" w:rsidR="00455149" w:rsidRPr="008E329A" w:rsidRDefault="00455149" w:rsidP="00B71A8A">
      <w:pPr>
        <w:numPr>
          <w:ilvl w:val="0"/>
          <w:numId w:val="56"/>
        </w:numPr>
        <w:tabs>
          <w:tab w:val="clear" w:pos="716"/>
          <w:tab w:val="num" w:pos="1260"/>
        </w:tabs>
        <w:suppressAutoHyphens/>
        <w:spacing w:after="120"/>
        <w:ind w:left="1267"/>
        <w:jc w:val="both"/>
      </w:pPr>
      <w:r w:rsidRPr="008E329A">
        <w:t>General</w:t>
      </w:r>
      <w:r w:rsidR="006E2CC9" w:rsidRPr="008E329A">
        <w:t xml:space="preserve"> </w:t>
      </w:r>
      <w:r w:rsidRPr="008E329A">
        <w:t>Conditions</w:t>
      </w:r>
      <w:r w:rsidR="006E2CC9" w:rsidRPr="008E329A">
        <w:t xml:space="preserve"> </w:t>
      </w:r>
      <w:r w:rsidRPr="008E329A">
        <w:t>of</w:t>
      </w:r>
      <w:r w:rsidR="006E2CC9" w:rsidRPr="008E329A">
        <w:t xml:space="preserve"> </w:t>
      </w:r>
      <w:r w:rsidRPr="008E329A">
        <w:t>Contract</w:t>
      </w:r>
    </w:p>
    <w:p w14:paraId="0FC7FFEE" w14:textId="77777777" w:rsidR="00455149" w:rsidRPr="008E329A" w:rsidRDefault="000E04D0" w:rsidP="00B71A8A">
      <w:pPr>
        <w:numPr>
          <w:ilvl w:val="0"/>
          <w:numId w:val="56"/>
        </w:numPr>
        <w:tabs>
          <w:tab w:val="clear" w:pos="716"/>
          <w:tab w:val="num" w:pos="1260"/>
        </w:tabs>
        <w:suppressAutoHyphens/>
        <w:spacing w:after="120"/>
        <w:ind w:left="1267"/>
      </w:pPr>
      <w:r w:rsidRPr="008E329A">
        <w:t>the</w:t>
      </w:r>
      <w:r w:rsidR="006E2CC9" w:rsidRPr="008E329A">
        <w:t xml:space="preserve"> </w:t>
      </w:r>
      <w:r w:rsidRPr="008E329A">
        <w:t>Specification</w:t>
      </w:r>
      <w:r w:rsidR="006E2CC9" w:rsidRPr="008E329A">
        <w:t xml:space="preserve"> </w:t>
      </w:r>
      <w:r w:rsidR="00455149" w:rsidRPr="008E329A">
        <w:t>(including</w:t>
      </w:r>
      <w:r w:rsidR="006E2CC9" w:rsidRPr="008E329A">
        <w:t xml:space="preserve"> </w:t>
      </w:r>
      <w:r w:rsidR="00455149" w:rsidRPr="008E329A">
        <w:t>Schedule</w:t>
      </w:r>
      <w:r w:rsidR="006E2CC9" w:rsidRPr="008E329A">
        <w:t xml:space="preserve"> </w:t>
      </w:r>
      <w:r w:rsidR="00455149" w:rsidRPr="008E329A">
        <w:t>of</w:t>
      </w:r>
      <w:r w:rsidR="006E2CC9" w:rsidRPr="008E329A">
        <w:t xml:space="preserve"> </w:t>
      </w:r>
      <w:r w:rsidR="00455149" w:rsidRPr="008E329A">
        <w:t>Requirements</w:t>
      </w:r>
      <w:r w:rsidR="006E2CC9" w:rsidRPr="008E329A">
        <w:t xml:space="preserve"> </w:t>
      </w:r>
      <w:r w:rsidR="00455149" w:rsidRPr="008E329A">
        <w:t>and</w:t>
      </w:r>
      <w:r w:rsidR="006E2CC9" w:rsidRPr="008E329A">
        <w:t xml:space="preserve"> </w:t>
      </w:r>
      <w:r w:rsidR="00455149" w:rsidRPr="008E329A">
        <w:t>Technical</w:t>
      </w:r>
      <w:r w:rsidR="006E2CC9" w:rsidRPr="008E329A">
        <w:t xml:space="preserve"> </w:t>
      </w:r>
      <w:r w:rsidR="00455149" w:rsidRPr="008E329A">
        <w:t>Specifications)</w:t>
      </w:r>
    </w:p>
    <w:p w14:paraId="06B1FB06" w14:textId="77777777" w:rsidR="00455149" w:rsidRPr="008E329A" w:rsidRDefault="004B2DA0" w:rsidP="00B71A8A">
      <w:pPr>
        <w:numPr>
          <w:ilvl w:val="0"/>
          <w:numId w:val="56"/>
        </w:numPr>
        <w:tabs>
          <w:tab w:val="clear" w:pos="716"/>
          <w:tab w:val="num" w:pos="1260"/>
        </w:tabs>
        <w:suppressAutoHyphens/>
        <w:spacing w:after="120"/>
        <w:ind w:left="1267"/>
        <w:jc w:val="both"/>
      </w:pPr>
      <w:r w:rsidRPr="008E329A">
        <w:t>the</w:t>
      </w:r>
      <w:r w:rsidR="006E2CC9" w:rsidRPr="008E329A">
        <w:t xml:space="preserve"> </w:t>
      </w:r>
      <w:r w:rsidRPr="008E329A">
        <w:t>completed</w:t>
      </w:r>
      <w:r w:rsidR="006E2CC9" w:rsidRPr="008E329A">
        <w:t xml:space="preserve"> </w:t>
      </w:r>
      <w:r w:rsidRPr="008E329A">
        <w:t>Schedules</w:t>
      </w:r>
      <w:r w:rsidR="006E2CC9" w:rsidRPr="008E329A">
        <w:t xml:space="preserve"> </w:t>
      </w:r>
      <w:r w:rsidRPr="008E329A">
        <w:t>(including</w:t>
      </w:r>
      <w:r w:rsidR="006E2CC9" w:rsidRPr="008E329A">
        <w:t xml:space="preserve"> </w:t>
      </w:r>
      <w:r w:rsidRPr="008E329A">
        <w:t>Price</w:t>
      </w:r>
      <w:r w:rsidR="006E2CC9" w:rsidRPr="008E329A">
        <w:t xml:space="preserve"> </w:t>
      </w:r>
      <w:r w:rsidRPr="008E329A">
        <w:t>Schedules)</w:t>
      </w:r>
      <w:r w:rsidR="006E2CC9" w:rsidRPr="008E329A">
        <w:t xml:space="preserve"> </w:t>
      </w:r>
    </w:p>
    <w:p w14:paraId="74F7BE93" w14:textId="77777777" w:rsidR="00455149" w:rsidRPr="008E329A" w:rsidRDefault="009E1E15" w:rsidP="00B71A8A">
      <w:pPr>
        <w:numPr>
          <w:ilvl w:val="0"/>
          <w:numId w:val="56"/>
        </w:numPr>
        <w:tabs>
          <w:tab w:val="clear" w:pos="716"/>
          <w:tab w:val="num" w:pos="1260"/>
        </w:tabs>
        <w:suppressAutoHyphens/>
        <w:spacing w:after="120"/>
        <w:ind w:left="1267"/>
        <w:jc w:val="both"/>
      </w:pPr>
      <w:r w:rsidRPr="008E329A">
        <w:t>any</w:t>
      </w:r>
      <w:r w:rsidR="006E2CC9" w:rsidRPr="008E329A">
        <w:t xml:space="preserve"> </w:t>
      </w:r>
      <w:r w:rsidRPr="008E329A">
        <w:t>other</w:t>
      </w:r>
      <w:r w:rsidR="006E2CC9" w:rsidRPr="008E329A">
        <w:t xml:space="preserve"> </w:t>
      </w:r>
      <w:r w:rsidRPr="008E329A">
        <w:t>document</w:t>
      </w:r>
      <w:r w:rsidR="006E2CC9" w:rsidRPr="008E329A">
        <w:t xml:space="preserve"> </w:t>
      </w:r>
      <w:r w:rsidRPr="008E329A">
        <w:t>listed</w:t>
      </w:r>
      <w:r w:rsidR="006E2CC9" w:rsidRPr="008E329A">
        <w:t xml:space="preserve"> </w:t>
      </w:r>
      <w:r w:rsidRPr="008E329A">
        <w:t>in</w:t>
      </w:r>
      <w:r w:rsidR="006E2CC9" w:rsidRPr="008E329A">
        <w:t xml:space="preserve"> </w:t>
      </w:r>
      <w:r w:rsidRPr="008E329A">
        <w:t>GCC</w:t>
      </w:r>
      <w:r w:rsidR="006E2CC9" w:rsidRPr="008E329A">
        <w:t xml:space="preserve"> </w:t>
      </w:r>
      <w:r w:rsidRPr="008E329A">
        <w:t>as</w:t>
      </w:r>
      <w:r w:rsidR="006E2CC9" w:rsidRPr="008E329A">
        <w:t xml:space="preserve"> </w:t>
      </w:r>
      <w:r w:rsidRPr="008E329A">
        <w:t>forming</w:t>
      </w:r>
      <w:r w:rsidR="006E2CC9" w:rsidRPr="008E329A">
        <w:t xml:space="preserve"> </w:t>
      </w:r>
      <w:r w:rsidRPr="008E329A">
        <w:t>part</w:t>
      </w:r>
      <w:r w:rsidR="006E2CC9" w:rsidRPr="008E329A">
        <w:t xml:space="preserve"> </w:t>
      </w:r>
      <w:r w:rsidRPr="008E329A">
        <w:t>of</w:t>
      </w:r>
      <w:r w:rsidR="006E2CC9" w:rsidRPr="008E329A">
        <w:t xml:space="preserve"> </w:t>
      </w:r>
      <w:r w:rsidRPr="008E329A">
        <w:t>the</w:t>
      </w:r>
      <w:r w:rsidR="006E2CC9" w:rsidRPr="008E329A">
        <w:t xml:space="preserve"> </w:t>
      </w:r>
      <w:r w:rsidRPr="008E329A">
        <w:t>Contract</w:t>
      </w:r>
      <w:r w:rsidR="006E2CC9" w:rsidRPr="008E329A">
        <w:t xml:space="preserve"> </w:t>
      </w:r>
    </w:p>
    <w:p w14:paraId="5F570819" w14:textId="77777777" w:rsidR="00455149" w:rsidRPr="008E329A" w:rsidRDefault="000E04D0">
      <w:pPr>
        <w:tabs>
          <w:tab w:val="left" w:pos="540"/>
        </w:tabs>
        <w:suppressAutoHyphens/>
        <w:spacing w:after="240"/>
        <w:ind w:left="540" w:hanging="540"/>
        <w:jc w:val="both"/>
      </w:pPr>
      <w:r w:rsidRPr="008E329A">
        <w:lastRenderedPageBreak/>
        <w:t>3.</w:t>
      </w:r>
      <w:r w:rsidR="00455149" w:rsidRPr="008E329A">
        <w:tab/>
        <w:t>In</w:t>
      </w:r>
      <w:r w:rsidR="006E2CC9" w:rsidRPr="008E329A">
        <w:t xml:space="preserve"> </w:t>
      </w:r>
      <w:r w:rsidR="00455149" w:rsidRPr="008E329A">
        <w:t>consideration</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payments</w:t>
      </w:r>
      <w:r w:rsidR="006E2CC9" w:rsidRPr="008E329A">
        <w:t xml:space="preserve"> </w:t>
      </w:r>
      <w:r w:rsidR="00455149" w:rsidRPr="008E329A">
        <w:t>to</w:t>
      </w:r>
      <w:r w:rsidR="006E2CC9" w:rsidRPr="008E329A">
        <w:t xml:space="preserve"> </w:t>
      </w:r>
      <w:r w:rsidR="00455149" w:rsidRPr="008E329A">
        <w:t>be</w:t>
      </w:r>
      <w:r w:rsidR="006E2CC9" w:rsidRPr="008E329A">
        <w:t xml:space="preserve"> </w:t>
      </w:r>
      <w:r w:rsidR="00455149" w:rsidRPr="008E329A">
        <w:t>made</w:t>
      </w:r>
      <w:r w:rsidR="006E2CC9" w:rsidRPr="008E329A">
        <w:t xml:space="preserve"> </w:t>
      </w:r>
      <w:r w:rsidR="00455149" w:rsidRPr="008E329A">
        <w:t>by</w:t>
      </w:r>
      <w:r w:rsidR="006E2CC9" w:rsidRPr="008E329A">
        <w:t xml:space="preserve"> </w:t>
      </w:r>
      <w:r w:rsidR="00455149" w:rsidRPr="008E329A">
        <w:t>the</w:t>
      </w:r>
      <w:r w:rsidR="006E2CC9" w:rsidRPr="008E329A">
        <w:t xml:space="preserve"> </w:t>
      </w:r>
      <w:r w:rsidR="00455149" w:rsidRPr="008E329A">
        <w:t>Purchaser</w:t>
      </w:r>
      <w:r w:rsidR="006E2CC9" w:rsidRPr="008E329A">
        <w:t xml:space="preserve"> </w:t>
      </w:r>
      <w:r w:rsidR="00455149" w:rsidRPr="008E329A">
        <w:t>to</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as</w:t>
      </w:r>
      <w:r w:rsidR="006E2CC9" w:rsidRPr="008E329A">
        <w:t xml:space="preserve"> </w:t>
      </w:r>
      <w:r w:rsidRPr="008E329A">
        <w:t>specified</w:t>
      </w:r>
      <w:r w:rsidR="006E2CC9" w:rsidRPr="008E329A">
        <w:t xml:space="preserve"> </w:t>
      </w:r>
      <w:r w:rsidRPr="008E329A">
        <w:t>in</w:t>
      </w:r>
      <w:r w:rsidR="006E2CC9" w:rsidRPr="008E329A">
        <w:t xml:space="preserve"> </w:t>
      </w:r>
      <w:r w:rsidRPr="008E329A">
        <w:t>this</w:t>
      </w:r>
      <w:r w:rsidR="006E2CC9" w:rsidRPr="008E329A">
        <w:t xml:space="preserve"> </w:t>
      </w:r>
      <w:r w:rsidRPr="008E329A">
        <w:t>Agreement,</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hereby</w:t>
      </w:r>
      <w:r w:rsidR="006E2CC9" w:rsidRPr="008E329A">
        <w:t xml:space="preserve"> </w:t>
      </w:r>
      <w:r w:rsidR="00455149" w:rsidRPr="008E329A">
        <w:t>covenants</w:t>
      </w:r>
      <w:r w:rsidR="006E2CC9" w:rsidRPr="008E329A">
        <w:t xml:space="preserve"> </w:t>
      </w:r>
      <w:r w:rsidR="00455149" w:rsidRPr="008E329A">
        <w:t>with</w:t>
      </w:r>
      <w:r w:rsidR="006E2CC9" w:rsidRPr="008E329A">
        <w:t xml:space="preserve"> </w:t>
      </w:r>
      <w:r w:rsidR="00455149" w:rsidRPr="008E329A">
        <w:t>the</w:t>
      </w:r>
      <w:r w:rsidR="006E2CC9" w:rsidRPr="008E329A">
        <w:t xml:space="preserve"> </w:t>
      </w:r>
      <w:r w:rsidR="00455149" w:rsidRPr="008E329A">
        <w:t>Purchaser</w:t>
      </w:r>
      <w:r w:rsidR="006E2CC9" w:rsidRPr="008E329A">
        <w:t xml:space="preserve"> </w:t>
      </w:r>
      <w:r w:rsidR="00455149" w:rsidRPr="008E329A">
        <w:t>to</w:t>
      </w:r>
      <w:r w:rsidR="006E2CC9" w:rsidRPr="008E329A">
        <w:t xml:space="preserve"> </w:t>
      </w:r>
      <w:r w:rsidR="00455149" w:rsidRPr="008E329A">
        <w:t>provide</w:t>
      </w:r>
      <w:r w:rsidR="006E2CC9" w:rsidRPr="008E329A">
        <w:t xml:space="preserve"> </w:t>
      </w:r>
      <w:r w:rsidR="00455149" w:rsidRPr="008E329A">
        <w:t>the</w:t>
      </w:r>
      <w:r w:rsidR="006E2CC9" w:rsidRPr="008E329A">
        <w:t xml:space="preserve"> </w:t>
      </w:r>
      <w:r w:rsidR="00455149" w:rsidRPr="008E329A">
        <w:t>Goods</w:t>
      </w:r>
      <w:r w:rsidR="006E2CC9" w:rsidRPr="008E329A">
        <w:t xml:space="preserve"> </w:t>
      </w:r>
      <w:r w:rsidR="00455149" w:rsidRPr="008E329A">
        <w:t>and</w:t>
      </w:r>
      <w:r w:rsidR="006E2CC9" w:rsidRPr="008E329A">
        <w:t xml:space="preserve"> </w:t>
      </w:r>
      <w:r w:rsidR="00455149" w:rsidRPr="008E329A">
        <w:t>Services</w:t>
      </w:r>
      <w:r w:rsidR="006E2CC9" w:rsidRPr="008E329A">
        <w:t xml:space="preserve"> </w:t>
      </w:r>
      <w:r w:rsidR="00455149" w:rsidRPr="008E329A">
        <w:t>and</w:t>
      </w:r>
      <w:r w:rsidR="006E2CC9" w:rsidRPr="008E329A">
        <w:t xml:space="preserve"> </w:t>
      </w:r>
      <w:r w:rsidR="00455149" w:rsidRPr="008E329A">
        <w:t>to</w:t>
      </w:r>
      <w:r w:rsidR="006E2CC9" w:rsidRPr="008E329A">
        <w:t xml:space="preserve"> </w:t>
      </w:r>
      <w:r w:rsidR="00455149" w:rsidRPr="008E329A">
        <w:t>remedy</w:t>
      </w:r>
      <w:r w:rsidR="006E2CC9" w:rsidRPr="008E329A">
        <w:t xml:space="preserve"> </w:t>
      </w:r>
      <w:r w:rsidR="00455149" w:rsidRPr="008E329A">
        <w:t>defects</w:t>
      </w:r>
      <w:r w:rsidR="006E2CC9" w:rsidRPr="008E329A">
        <w:t xml:space="preserve"> </w:t>
      </w:r>
      <w:r w:rsidR="00455149" w:rsidRPr="008E329A">
        <w:t>therein</w:t>
      </w:r>
      <w:r w:rsidR="006E2CC9" w:rsidRPr="008E329A">
        <w:t xml:space="preserve"> </w:t>
      </w:r>
      <w:r w:rsidR="00455149" w:rsidRPr="008E329A">
        <w:t>in</w:t>
      </w:r>
      <w:r w:rsidR="006E2CC9" w:rsidRPr="008E329A">
        <w:t xml:space="preserve"> </w:t>
      </w:r>
      <w:r w:rsidR="00455149" w:rsidRPr="008E329A">
        <w:t>conformity</w:t>
      </w:r>
      <w:r w:rsidR="006E2CC9" w:rsidRPr="008E329A">
        <w:t xml:space="preserve"> </w:t>
      </w:r>
      <w:r w:rsidR="00455149" w:rsidRPr="008E329A">
        <w:t>in</w:t>
      </w:r>
      <w:r w:rsidR="006E2CC9" w:rsidRPr="008E329A">
        <w:t xml:space="preserve"> </w:t>
      </w:r>
      <w:r w:rsidR="00455149" w:rsidRPr="008E329A">
        <w:t>all</w:t>
      </w:r>
      <w:r w:rsidR="006E2CC9" w:rsidRPr="008E329A">
        <w:t xml:space="preserve"> </w:t>
      </w:r>
      <w:r w:rsidR="00455149" w:rsidRPr="008E329A">
        <w:t>respects</w:t>
      </w:r>
      <w:r w:rsidR="006E2CC9" w:rsidRPr="008E329A">
        <w:t xml:space="preserve"> </w:t>
      </w:r>
      <w:r w:rsidR="00455149" w:rsidRPr="008E329A">
        <w:t>with</w:t>
      </w:r>
      <w:r w:rsidR="006E2CC9" w:rsidRPr="008E329A">
        <w:t xml:space="preserve"> </w:t>
      </w:r>
      <w:r w:rsidR="00455149" w:rsidRPr="008E329A">
        <w:t>the</w:t>
      </w:r>
      <w:r w:rsidR="006E2CC9" w:rsidRPr="008E329A">
        <w:t xml:space="preserve"> </w:t>
      </w:r>
      <w:r w:rsidR="00455149" w:rsidRPr="008E329A">
        <w:t>provisions</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Contract.</w:t>
      </w:r>
    </w:p>
    <w:p w14:paraId="28DE7E86" w14:textId="77777777" w:rsidR="00455149" w:rsidRPr="008E329A" w:rsidRDefault="005F6135">
      <w:pPr>
        <w:tabs>
          <w:tab w:val="left" w:pos="540"/>
        </w:tabs>
        <w:suppressAutoHyphens/>
        <w:spacing w:after="240"/>
        <w:ind w:left="540" w:hanging="540"/>
        <w:jc w:val="both"/>
      </w:pPr>
      <w:r w:rsidRPr="008E329A">
        <w:t>4</w:t>
      </w:r>
      <w:r w:rsidR="00455149" w:rsidRPr="008E329A">
        <w:t>.</w:t>
      </w:r>
      <w:r w:rsidR="00455149" w:rsidRPr="008E329A">
        <w:tab/>
        <w:t>The</w:t>
      </w:r>
      <w:r w:rsidR="006E2CC9" w:rsidRPr="008E329A">
        <w:t xml:space="preserve"> </w:t>
      </w:r>
      <w:r w:rsidR="00455149" w:rsidRPr="008E329A">
        <w:t>Purchaser</w:t>
      </w:r>
      <w:r w:rsidR="006E2CC9" w:rsidRPr="008E329A">
        <w:t xml:space="preserve"> </w:t>
      </w:r>
      <w:r w:rsidR="00455149" w:rsidRPr="008E329A">
        <w:t>hereby</w:t>
      </w:r>
      <w:r w:rsidR="006E2CC9" w:rsidRPr="008E329A">
        <w:t xml:space="preserve"> </w:t>
      </w:r>
      <w:r w:rsidR="00455149" w:rsidRPr="008E329A">
        <w:t>covenants</w:t>
      </w:r>
      <w:r w:rsidR="006E2CC9" w:rsidRPr="008E329A">
        <w:t xml:space="preserve"> </w:t>
      </w:r>
      <w:r w:rsidR="00455149" w:rsidRPr="008E329A">
        <w:t>to</w:t>
      </w:r>
      <w:r w:rsidR="006E2CC9" w:rsidRPr="008E329A">
        <w:t xml:space="preserve"> </w:t>
      </w:r>
      <w:r w:rsidR="00455149" w:rsidRPr="008E329A">
        <w:t>pay</w:t>
      </w:r>
      <w:r w:rsidR="006E2CC9" w:rsidRPr="008E329A">
        <w:t xml:space="preserve"> </w:t>
      </w:r>
      <w:r w:rsidR="00455149" w:rsidRPr="008E329A">
        <w:t>the</w:t>
      </w:r>
      <w:r w:rsidR="006E2CC9" w:rsidRPr="008E329A">
        <w:t xml:space="preserve"> </w:t>
      </w:r>
      <w:r w:rsidR="00455149" w:rsidRPr="008E329A">
        <w:t>Supplier</w:t>
      </w:r>
      <w:r w:rsidR="006E2CC9" w:rsidRPr="008E329A">
        <w:t xml:space="preserve"> </w:t>
      </w:r>
      <w:r w:rsidR="00455149" w:rsidRPr="008E329A">
        <w:t>in</w:t>
      </w:r>
      <w:r w:rsidR="006E2CC9" w:rsidRPr="008E329A">
        <w:t xml:space="preserve"> </w:t>
      </w:r>
      <w:r w:rsidR="00455149" w:rsidRPr="008E329A">
        <w:t>consideration</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provision</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Goods</w:t>
      </w:r>
      <w:r w:rsidR="006E2CC9" w:rsidRPr="008E329A">
        <w:t xml:space="preserve"> </w:t>
      </w:r>
      <w:r w:rsidR="00455149" w:rsidRPr="008E329A">
        <w:t>and</w:t>
      </w:r>
      <w:r w:rsidR="006E2CC9" w:rsidRPr="008E329A">
        <w:t xml:space="preserve"> </w:t>
      </w:r>
      <w:r w:rsidR="00455149" w:rsidRPr="008E329A">
        <w:t>Services</w:t>
      </w:r>
      <w:r w:rsidR="006E2CC9" w:rsidRPr="008E329A">
        <w:t xml:space="preserve"> </w:t>
      </w:r>
      <w:r w:rsidR="00455149" w:rsidRPr="008E329A">
        <w:t>and</w:t>
      </w:r>
      <w:r w:rsidR="006E2CC9" w:rsidRPr="008E329A">
        <w:t xml:space="preserve"> </w:t>
      </w:r>
      <w:r w:rsidR="00455149" w:rsidRPr="008E329A">
        <w:t>the</w:t>
      </w:r>
      <w:r w:rsidR="006E2CC9" w:rsidRPr="008E329A">
        <w:t xml:space="preserve"> </w:t>
      </w:r>
      <w:r w:rsidR="00455149" w:rsidRPr="008E329A">
        <w:t>remedying</w:t>
      </w:r>
      <w:r w:rsidR="006E2CC9" w:rsidRPr="008E329A">
        <w:t xml:space="preserve"> </w:t>
      </w:r>
      <w:r w:rsidR="00455149" w:rsidRPr="008E329A">
        <w:t>of</w:t>
      </w:r>
      <w:r w:rsidR="006E2CC9" w:rsidRPr="008E329A">
        <w:t xml:space="preserve"> </w:t>
      </w:r>
      <w:r w:rsidR="00455149" w:rsidRPr="008E329A">
        <w:t>defects</w:t>
      </w:r>
      <w:r w:rsidR="006E2CC9" w:rsidRPr="008E329A">
        <w:t xml:space="preserve"> </w:t>
      </w:r>
      <w:r w:rsidR="00455149" w:rsidRPr="008E329A">
        <w:t>therein,</w:t>
      </w:r>
      <w:r w:rsidR="006E2CC9" w:rsidRPr="008E329A">
        <w:t xml:space="preserve"> </w:t>
      </w:r>
      <w:r w:rsidR="00455149" w:rsidRPr="008E329A">
        <w:t>the</w:t>
      </w:r>
      <w:r w:rsidR="006E2CC9" w:rsidRPr="008E329A">
        <w:t xml:space="preserve"> </w:t>
      </w:r>
      <w:r w:rsidR="00455149" w:rsidRPr="008E329A">
        <w:t>Contract</w:t>
      </w:r>
      <w:r w:rsidR="006E2CC9" w:rsidRPr="008E329A">
        <w:t xml:space="preserve"> </w:t>
      </w:r>
      <w:r w:rsidR="00455149" w:rsidRPr="008E329A">
        <w:t>Price</w:t>
      </w:r>
      <w:r w:rsidR="006E2CC9" w:rsidRPr="008E329A">
        <w:t xml:space="preserve"> </w:t>
      </w:r>
      <w:r w:rsidR="00455149" w:rsidRPr="008E329A">
        <w:t>or</w:t>
      </w:r>
      <w:r w:rsidR="006E2CC9" w:rsidRPr="008E329A">
        <w:t xml:space="preserve"> </w:t>
      </w:r>
      <w:r w:rsidR="00455149" w:rsidRPr="008E329A">
        <w:t>such</w:t>
      </w:r>
      <w:r w:rsidR="006E2CC9" w:rsidRPr="008E329A">
        <w:t xml:space="preserve"> </w:t>
      </w:r>
      <w:r w:rsidR="00455149" w:rsidRPr="008E329A">
        <w:t>other</w:t>
      </w:r>
      <w:r w:rsidR="006E2CC9" w:rsidRPr="008E329A">
        <w:t xml:space="preserve"> </w:t>
      </w:r>
      <w:r w:rsidR="00455149" w:rsidRPr="008E329A">
        <w:t>sum</w:t>
      </w:r>
      <w:r w:rsidR="006E2CC9" w:rsidRPr="008E329A">
        <w:t xml:space="preserve"> </w:t>
      </w:r>
      <w:r w:rsidR="00455149" w:rsidRPr="008E329A">
        <w:t>as</w:t>
      </w:r>
      <w:r w:rsidR="006E2CC9" w:rsidRPr="008E329A">
        <w:t xml:space="preserve"> </w:t>
      </w:r>
      <w:r w:rsidR="00455149" w:rsidRPr="008E329A">
        <w:t>may</w:t>
      </w:r>
      <w:r w:rsidR="006E2CC9" w:rsidRPr="008E329A">
        <w:t xml:space="preserve"> </w:t>
      </w:r>
      <w:r w:rsidR="00455149" w:rsidRPr="008E329A">
        <w:t>become</w:t>
      </w:r>
      <w:r w:rsidR="006E2CC9" w:rsidRPr="008E329A">
        <w:t xml:space="preserve"> </w:t>
      </w:r>
      <w:r w:rsidR="00455149" w:rsidRPr="008E329A">
        <w:t>payable</w:t>
      </w:r>
      <w:r w:rsidR="006E2CC9" w:rsidRPr="008E329A">
        <w:t xml:space="preserve"> </w:t>
      </w:r>
      <w:r w:rsidR="00455149" w:rsidRPr="008E329A">
        <w:t>under</w:t>
      </w:r>
      <w:r w:rsidR="006E2CC9" w:rsidRPr="008E329A">
        <w:t xml:space="preserve"> </w:t>
      </w:r>
      <w:r w:rsidR="00455149" w:rsidRPr="008E329A">
        <w:t>the</w:t>
      </w:r>
      <w:r w:rsidR="006E2CC9" w:rsidRPr="008E329A">
        <w:t xml:space="preserve"> </w:t>
      </w:r>
      <w:r w:rsidR="00455149" w:rsidRPr="008E329A">
        <w:t>provisions</w:t>
      </w:r>
      <w:r w:rsidR="006E2CC9" w:rsidRPr="008E329A">
        <w:t xml:space="preserve"> </w:t>
      </w:r>
      <w:r w:rsidR="00455149" w:rsidRPr="008E329A">
        <w:t>of</w:t>
      </w:r>
      <w:r w:rsidR="006E2CC9" w:rsidRPr="008E329A">
        <w:t xml:space="preserve"> </w:t>
      </w:r>
      <w:r w:rsidR="00455149" w:rsidRPr="008E329A">
        <w:t>the</w:t>
      </w:r>
      <w:r w:rsidR="006E2CC9" w:rsidRPr="008E329A">
        <w:t xml:space="preserve"> </w:t>
      </w:r>
      <w:r w:rsidR="00455149" w:rsidRPr="008E329A">
        <w:t>Contract</w:t>
      </w:r>
      <w:r w:rsidR="006E2CC9" w:rsidRPr="008E329A">
        <w:t xml:space="preserve"> </w:t>
      </w:r>
      <w:r w:rsidR="00455149" w:rsidRPr="008E329A">
        <w:t>at</w:t>
      </w:r>
      <w:r w:rsidR="006E2CC9" w:rsidRPr="008E329A">
        <w:t xml:space="preserve"> </w:t>
      </w:r>
      <w:r w:rsidR="00455149" w:rsidRPr="008E329A">
        <w:t>the</w:t>
      </w:r>
      <w:r w:rsidR="006E2CC9" w:rsidRPr="008E329A">
        <w:t xml:space="preserve"> </w:t>
      </w:r>
      <w:r w:rsidR="00455149" w:rsidRPr="008E329A">
        <w:t>times</w:t>
      </w:r>
      <w:r w:rsidR="006E2CC9" w:rsidRPr="008E329A">
        <w:t xml:space="preserve"> </w:t>
      </w:r>
      <w:r w:rsidR="00455149" w:rsidRPr="008E329A">
        <w:t>and</w:t>
      </w:r>
      <w:r w:rsidR="006E2CC9" w:rsidRPr="008E329A">
        <w:t xml:space="preserve"> </w:t>
      </w:r>
      <w:r w:rsidR="00455149" w:rsidRPr="008E329A">
        <w:t>in</w:t>
      </w:r>
      <w:r w:rsidR="006E2CC9" w:rsidRPr="008E329A">
        <w:t xml:space="preserve"> </w:t>
      </w:r>
      <w:r w:rsidR="00455149" w:rsidRPr="008E329A">
        <w:t>the</w:t>
      </w:r>
      <w:r w:rsidR="006E2CC9" w:rsidRPr="008E329A">
        <w:t xml:space="preserve"> </w:t>
      </w:r>
      <w:r w:rsidR="00455149" w:rsidRPr="008E329A">
        <w:t>manner</w:t>
      </w:r>
      <w:r w:rsidR="006E2CC9" w:rsidRPr="008E329A">
        <w:t xml:space="preserve"> </w:t>
      </w:r>
      <w:r w:rsidR="00455149" w:rsidRPr="008E329A">
        <w:t>prescribed</w:t>
      </w:r>
      <w:r w:rsidR="006E2CC9" w:rsidRPr="008E329A">
        <w:t xml:space="preserve"> </w:t>
      </w:r>
      <w:r w:rsidR="00455149" w:rsidRPr="008E329A">
        <w:t>by</w:t>
      </w:r>
      <w:r w:rsidR="006E2CC9" w:rsidRPr="008E329A">
        <w:t xml:space="preserve"> </w:t>
      </w:r>
      <w:r w:rsidR="00455149" w:rsidRPr="008E329A">
        <w:t>the</w:t>
      </w:r>
      <w:r w:rsidR="006E2CC9" w:rsidRPr="008E329A">
        <w:t xml:space="preserve"> </w:t>
      </w:r>
      <w:r w:rsidR="00455149" w:rsidRPr="008E329A">
        <w:t>Contract.</w:t>
      </w:r>
    </w:p>
    <w:p w14:paraId="7AA8B38B" w14:textId="77777777" w:rsidR="00455149" w:rsidRPr="008E329A" w:rsidRDefault="00455149" w:rsidP="00FF0D82">
      <w:pPr>
        <w:spacing w:after="200"/>
        <w:jc w:val="both"/>
      </w:pPr>
      <w:r w:rsidRPr="008E329A">
        <w:t>IN</w:t>
      </w:r>
      <w:r w:rsidR="006E2CC9" w:rsidRPr="008E329A">
        <w:t xml:space="preserve"> </w:t>
      </w:r>
      <w:r w:rsidRPr="008E329A">
        <w:t>WITNESS</w:t>
      </w:r>
      <w:r w:rsidR="006E2CC9" w:rsidRPr="008E329A">
        <w:t xml:space="preserve"> </w:t>
      </w:r>
      <w:r w:rsidRPr="008E329A">
        <w:t>whereof</w:t>
      </w:r>
      <w:r w:rsidR="006E2CC9" w:rsidRPr="008E329A">
        <w:t xml:space="preserve"> </w:t>
      </w:r>
      <w:r w:rsidRPr="008E329A">
        <w:t>the</w:t>
      </w:r>
      <w:r w:rsidR="006E2CC9" w:rsidRPr="008E329A">
        <w:t xml:space="preserve"> </w:t>
      </w:r>
      <w:r w:rsidRPr="008E329A">
        <w:t>parties</w:t>
      </w:r>
      <w:r w:rsidR="006E2CC9" w:rsidRPr="008E329A">
        <w:t xml:space="preserve"> </w:t>
      </w:r>
      <w:r w:rsidRPr="008E329A">
        <w:t>hereto</w:t>
      </w:r>
      <w:r w:rsidR="006E2CC9" w:rsidRPr="008E329A">
        <w:t xml:space="preserve"> </w:t>
      </w:r>
      <w:r w:rsidRPr="008E329A">
        <w:t>have</w:t>
      </w:r>
      <w:r w:rsidR="006E2CC9" w:rsidRPr="008E329A">
        <w:t xml:space="preserve"> </w:t>
      </w:r>
      <w:r w:rsidRPr="008E329A">
        <w:t>caused</w:t>
      </w:r>
      <w:r w:rsidR="006E2CC9" w:rsidRPr="008E329A">
        <w:t xml:space="preserve"> </w:t>
      </w:r>
      <w:r w:rsidRPr="008E329A">
        <w:t>this</w:t>
      </w:r>
      <w:r w:rsidR="006E2CC9" w:rsidRPr="008E329A">
        <w:t xml:space="preserve"> </w:t>
      </w:r>
      <w:r w:rsidRPr="008E329A">
        <w:t>Agreement</w:t>
      </w:r>
      <w:r w:rsidR="006E2CC9" w:rsidRPr="008E329A">
        <w:t xml:space="preserve"> </w:t>
      </w:r>
      <w:r w:rsidRPr="008E329A">
        <w:t>to</w:t>
      </w:r>
      <w:r w:rsidR="006E2CC9" w:rsidRPr="008E329A">
        <w:t xml:space="preserve"> </w:t>
      </w:r>
      <w:r w:rsidRPr="008E329A">
        <w:t>be</w:t>
      </w:r>
      <w:r w:rsidR="006E2CC9" w:rsidRPr="008E329A">
        <w:t xml:space="preserve"> </w:t>
      </w:r>
      <w:r w:rsidRPr="008E329A">
        <w:t>executed</w:t>
      </w:r>
      <w:r w:rsidR="006E2CC9" w:rsidRPr="008E329A">
        <w:t xml:space="preserve"> </w:t>
      </w:r>
      <w:r w:rsidRPr="008E329A">
        <w:t>in</w:t>
      </w:r>
      <w:r w:rsidR="006E2CC9" w:rsidRPr="008E329A">
        <w:t xml:space="preserve"> </w:t>
      </w:r>
      <w:r w:rsidRPr="008E329A">
        <w:t>accordance</w:t>
      </w:r>
      <w:r w:rsidR="006E2CC9" w:rsidRPr="008E329A">
        <w:t xml:space="preserve"> </w:t>
      </w:r>
      <w:r w:rsidRPr="008E329A">
        <w:t>with</w:t>
      </w:r>
      <w:r w:rsidR="006E2CC9" w:rsidRPr="008E329A">
        <w:t xml:space="preserve"> </w:t>
      </w:r>
      <w:r w:rsidRPr="008E329A">
        <w:t>the</w:t>
      </w:r>
      <w:r w:rsidR="006E2CC9" w:rsidRPr="008E329A">
        <w:t xml:space="preserve"> </w:t>
      </w:r>
      <w:r w:rsidRPr="008E329A">
        <w:t>laws</w:t>
      </w:r>
      <w:r w:rsidR="006E2CC9" w:rsidRPr="008E329A">
        <w:t xml:space="preserve"> </w:t>
      </w:r>
      <w:r w:rsidRPr="008E329A">
        <w:t>of</w:t>
      </w:r>
      <w:r w:rsidR="006E2CC9" w:rsidRPr="008E329A">
        <w:t xml:space="preserve"> </w:t>
      </w:r>
      <w:r w:rsidRPr="008E329A">
        <w:rPr>
          <w:i/>
          <w:iCs/>
        </w:rPr>
        <w:t>[insert</w:t>
      </w:r>
      <w:r w:rsidR="006E2CC9" w:rsidRPr="008E329A">
        <w:rPr>
          <w:i/>
          <w:iCs/>
        </w:rPr>
        <w:t xml:space="preserve"> </w:t>
      </w:r>
      <w:r w:rsidRPr="008E329A">
        <w:rPr>
          <w:i/>
          <w:iCs/>
        </w:rPr>
        <w:t>the</w:t>
      </w:r>
      <w:r w:rsidR="006E2CC9" w:rsidRPr="008E329A">
        <w:rPr>
          <w:i/>
          <w:iCs/>
        </w:rPr>
        <w:t xml:space="preserve"> </w:t>
      </w:r>
      <w:r w:rsidRPr="008E329A">
        <w:rPr>
          <w:i/>
          <w:iCs/>
        </w:rPr>
        <w:t>name</w:t>
      </w:r>
      <w:r w:rsidR="006E2CC9" w:rsidRPr="008E329A">
        <w:rPr>
          <w:i/>
          <w:iCs/>
        </w:rPr>
        <w:t xml:space="preserve"> </w:t>
      </w:r>
      <w:r w:rsidRPr="008E329A">
        <w:rPr>
          <w:i/>
          <w:iCs/>
        </w:rPr>
        <w:t>of</w:t>
      </w:r>
      <w:r w:rsidR="006E2CC9" w:rsidRPr="008E329A">
        <w:rPr>
          <w:i/>
          <w:iCs/>
        </w:rPr>
        <w:t xml:space="preserve"> </w:t>
      </w:r>
      <w:r w:rsidRPr="008E329A">
        <w:rPr>
          <w:i/>
          <w:iCs/>
        </w:rPr>
        <w:t>the</w:t>
      </w:r>
      <w:r w:rsidR="006E2CC9" w:rsidRPr="008E329A">
        <w:rPr>
          <w:i/>
          <w:iCs/>
        </w:rPr>
        <w:t xml:space="preserve"> </w:t>
      </w:r>
      <w:r w:rsidRPr="008E329A">
        <w:rPr>
          <w:i/>
          <w:iCs/>
        </w:rPr>
        <w:t>Contract</w:t>
      </w:r>
      <w:r w:rsidR="006E2CC9" w:rsidRPr="008E329A">
        <w:rPr>
          <w:i/>
          <w:iCs/>
        </w:rPr>
        <w:t xml:space="preserve"> </w:t>
      </w:r>
      <w:r w:rsidRPr="008E329A">
        <w:rPr>
          <w:i/>
          <w:iCs/>
        </w:rPr>
        <w:t>governing</w:t>
      </w:r>
      <w:r w:rsidR="006E2CC9" w:rsidRPr="008E329A">
        <w:rPr>
          <w:i/>
          <w:iCs/>
        </w:rPr>
        <w:t xml:space="preserve"> </w:t>
      </w:r>
      <w:r w:rsidRPr="008E329A">
        <w:rPr>
          <w:i/>
          <w:iCs/>
        </w:rPr>
        <w:t>law</w:t>
      </w:r>
      <w:r w:rsidR="006E2CC9" w:rsidRPr="008E329A">
        <w:rPr>
          <w:i/>
          <w:iCs/>
        </w:rPr>
        <w:t xml:space="preserve"> </w:t>
      </w:r>
      <w:r w:rsidRPr="008E329A">
        <w:rPr>
          <w:i/>
          <w:iCs/>
        </w:rPr>
        <w:t>country]</w:t>
      </w:r>
      <w:r w:rsidR="006E2CC9" w:rsidRPr="008E329A">
        <w:t xml:space="preserve"> </w:t>
      </w:r>
      <w:r w:rsidRPr="008E329A">
        <w:t>on</w:t>
      </w:r>
      <w:r w:rsidR="006E2CC9" w:rsidRPr="008E329A">
        <w:t xml:space="preserve"> </w:t>
      </w:r>
      <w:r w:rsidRPr="008E329A">
        <w:t>the</w:t>
      </w:r>
      <w:r w:rsidR="006E2CC9" w:rsidRPr="008E329A">
        <w:t xml:space="preserve"> </w:t>
      </w:r>
      <w:r w:rsidRPr="008E329A">
        <w:t>day,</w:t>
      </w:r>
      <w:r w:rsidR="006E2CC9" w:rsidRPr="008E329A">
        <w:t xml:space="preserve"> </w:t>
      </w:r>
      <w:r w:rsidRPr="008E329A">
        <w:t>month</w:t>
      </w:r>
      <w:r w:rsidR="006E2CC9" w:rsidRPr="008E329A">
        <w:t xml:space="preserve"> </w:t>
      </w:r>
      <w:r w:rsidRPr="008E329A">
        <w:t>and</w:t>
      </w:r>
      <w:r w:rsidR="006E2CC9" w:rsidRPr="008E329A">
        <w:t xml:space="preserve"> </w:t>
      </w:r>
      <w:r w:rsidRPr="008E329A">
        <w:t>year</w:t>
      </w:r>
      <w:r w:rsidR="006E2CC9" w:rsidRPr="008E329A">
        <w:t xml:space="preserve"> </w:t>
      </w:r>
      <w:r w:rsidRPr="008E329A">
        <w:t>indicated</w:t>
      </w:r>
      <w:r w:rsidR="006E2CC9" w:rsidRPr="008E329A">
        <w:t xml:space="preserve"> </w:t>
      </w:r>
      <w:r w:rsidRPr="008E329A">
        <w:t>above.</w:t>
      </w:r>
    </w:p>
    <w:p w14:paraId="34FCC5AC" w14:textId="77777777" w:rsidR="00455149" w:rsidRPr="008E329A" w:rsidRDefault="00455149"/>
    <w:p w14:paraId="603819CB" w14:textId="77777777" w:rsidR="00455149" w:rsidRPr="008E329A" w:rsidRDefault="00455149">
      <w:pPr>
        <w:rPr>
          <w:b/>
        </w:rPr>
      </w:pPr>
      <w:r w:rsidRPr="008E329A">
        <w:rPr>
          <w:b/>
        </w:rPr>
        <w:t>For</w:t>
      </w:r>
      <w:r w:rsidR="006E2CC9" w:rsidRPr="008E329A">
        <w:rPr>
          <w:b/>
        </w:rPr>
        <w:t xml:space="preserve"> </w:t>
      </w:r>
      <w:r w:rsidRPr="008E329A">
        <w:rPr>
          <w:b/>
        </w:rPr>
        <w:t>and</w:t>
      </w:r>
      <w:r w:rsidR="006E2CC9" w:rsidRPr="008E329A">
        <w:rPr>
          <w:b/>
        </w:rPr>
        <w:t xml:space="preserve"> </w:t>
      </w:r>
      <w:r w:rsidRPr="008E329A">
        <w:rPr>
          <w:b/>
        </w:rPr>
        <w:t>on</w:t>
      </w:r>
      <w:r w:rsidR="006E2CC9" w:rsidRPr="008E329A">
        <w:rPr>
          <w:b/>
        </w:rPr>
        <w:t xml:space="preserve"> </w:t>
      </w:r>
      <w:r w:rsidRPr="008E329A">
        <w:rPr>
          <w:b/>
        </w:rPr>
        <w:t>behalf</w:t>
      </w:r>
      <w:r w:rsidR="006E2CC9" w:rsidRPr="008E329A">
        <w:rPr>
          <w:b/>
        </w:rPr>
        <w:t xml:space="preserve"> </w:t>
      </w:r>
      <w:r w:rsidRPr="008E329A">
        <w:rPr>
          <w:b/>
        </w:rPr>
        <w:t>of</w:t>
      </w:r>
      <w:r w:rsidR="006E2CC9" w:rsidRPr="008E329A">
        <w:rPr>
          <w:b/>
        </w:rPr>
        <w:t xml:space="preserve"> </w:t>
      </w:r>
      <w:r w:rsidRPr="008E329A">
        <w:rPr>
          <w:b/>
        </w:rPr>
        <w:t>the</w:t>
      </w:r>
      <w:r w:rsidR="006E2CC9" w:rsidRPr="008E329A">
        <w:rPr>
          <w:b/>
        </w:rPr>
        <w:t xml:space="preserve"> </w:t>
      </w:r>
      <w:r w:rsidRPr="008E329A">
        <w:rPr>
          <w:b/>
        </w:rPr>
        <w:t>Purchaser</w:t>
      </w:r>
      <w:r w:rsidR="00B71A8A" w:rsidRPr="008E329A">
        <w:rPr>
          <w:b/>
        </w:rPr>
        <w:t>:</w:t>
      </w:r>
    </w:p>
    <w:p w14:paraId="6342776E" w14:textId="77777777" w:rsidR="00455149" w:rsidRPr="008E329A" w:rsidRDefault="00455149"/>
    <w:p w14:paraId="07ECAC61" w14:textId="77777777" w:rsidR="00455149" w:rsidRPr="008E329A" w:rsidRDefault="00BC7B77" w:rsidP="00B71A8A">
      <w:pPr>
        <w:tabs>
          <w:tab w:val="left" w:pos="900"/>
          <w:tab w:val="left" w:pos="7200"/>
        </w:tabs>
        <w:spacing w:after="240"/>
      </w:pPr>
      <w:r w:rsidRPr="008E329A">
        <w:t xml:space="preserve">Signed: </w:t>
      </w:r>
      <w:r w:rsidR="00455149" w:rsidRPr="008E329A">
        <w:rPr>
          <w:i/>
          <w:iCs/>
        </w:rPr>
        <w:t>[insert</w:t>
      </w:r>
      <w:r w:rsidR="006E2CC9" w:rsidRPr="008E329A">
        <w:rPr>
          <w:i/>
          <w:iCs/>
        </w:rPr>
        <w:t xml:space="preserve"> </w:t>
      </w:r>
      <w:r w:rsidR="00455149" w:rsidRPr="008E329A">
        <w:rPr>
          <w:i/>
          <w:iCs/>
        </w:rPr>
        <w:t>signature]</w:t>
      </w:r>
      <w:r w:rsidR="006E2CC9" w:rsidRPr="008E329A">
        <w:rPr>
          <w:i/>
          <w:iCs/>
        </w:rPr>
        <w:t xml:space="preserve"> </w:t>
      </w:r>
      <w:r w:rsidR="00455149" w:rsidRPr="008E329A">
        <w:tab/>
      </w:r>
    </w:p>
    <w:p w14:paraId="1D9DAA8E" w14:textId="77777777" w:rsidR="00455149" w:rsidRPr="008E329A" w:rsidRDefault="00455149" w:rsidP="00B71A8A">
      <w:pPr>
        <w:tabs>
          <w:tab w:val="left" w:pos="900"/>
          <w:tab w:val="left" w:pos="7200"/>
        </w:tabs>
        <w:spacing w:after="240"/>
        <w:rPr>
          <w:u w:val="single"/>
        </w:rPr>
      </w:pPr>
      <w:r w:rsidRPr="008E329A">
        <w:t>in</w:t>
      </w:r>
      <w:r w:rsidR="006E2CC9" w:rsidRPr="008E329A">
        <w:t xml:space="preserve"> </w:t>
      </w:r>
      <w:r w:rsidRPr="008E329A">
        <w:t>the</w:t>
      </w:r>
      <w:r w:rsidR="006E2CC9" w:rsidRPr="008E329A">
        <w:t xml:space="preserve"> </w:t>
      </w:r>
      <w:r w:rsidRPr="008E329A">
        <w:t>capacity</w:t>
      </w:r>
      <w:r w:rsidR="006E2CC9" w:rsidRPr="008E329A">
        <w:t xml:space="preserve"> </w:t>
      </w:r>
      <w:r w:rsidRPr="008E329A">
        <w:t>of</w:t>
      </w:r>
      <w:r w:rsidR="006E2CC9" w:rsidRPr="008E329A">
        <w:t xml:space="preserve"> </w:t>
      </w:r>
      <w:r w:rsidR="004221B7" w:rsidRPr="008E329A">
        <w:rPr>
          <w:i/>
        </w:rPr>
        <w:t>[insert</w:t>
      </w:r>
      <w:r w:rsidR="006E2CC9" w:rsidRPr="008E329A">
        <w:rPr>
          <w:i/>
        </w:rPr>
        <w:t xml:space="preserve"> </w:t>
      </w:r>
      <w:r w:rsidR="00D5176D" w:rsidRPr="008E329A">
        <w:rPr>
          <w:i/>
        </w:rPr>
        <w:t>title</w:t>
      </w:r>
      <w:r w:rsidR="006E2CC9" w:rsidRPr="008E329A">
        <w:rPr>
          <w:i/>
        </w:rPr>
        <w:t xml:space="preserve"> </w:t>
      </w:r>
      <w:r w:rsidRPr="008E329A">
        <w:rPr>
          <w:i/>
        </w:rPr>
        <w:t>or</w:t>
      </w:r>
      <w:r w:rsidR="006E2CC9" w:rsidRPr="008E329A">
        <w:rPr>
          <w:i/>
        </w:rPr>
        <w:t xml:space="preserve"> </w:t>
      </w:r>
      <w:r w:rsidRPr="008E329A">
        <w:rPr>
          <w:i/>
        </w:rPr>
        <w:t>other</w:t>
      </w:r>
      <w:r w:rsidR="006E2CC9" w:rsidRPr="008E329A">
        <w:rPr>
          <w:i/>
        </w:rPr>
        <w:t xml:space="preserve"> </w:t>
      </w:r>
      <w:r w:rsidRPr="008E329A">
        <w:rPr>
          <w:i/>
        </w:rPr>
        <w:t>appropriate</w:t>
      </w:r>
      <w:r w:rsidR="006E2CC9" w:rsidRPr="008E329A">
        <w:rPr>
          <w:i/>
        </w:rPr>
        <w:t xml:space="preserve"> </w:t>
      </w:r>
      <w:r w:rsidR="00D5176D" w:rsidRPr="008E329A">
        <w:rPr>
          <w:i/>
        </w:rPr>
        <w:t>designation]</w:t>
      </w:r>
    </w:p>
    <w:p w14:paraId="44A4CE98" w14:textId="77777777" w:rsidR="00455149" w:rsidRPr="008E329A" w:rsidRDefault="00455149" w:rsidP="00B71A8A">
      <w:pPr>
        <w:tabs>
          <w:tab w:val="left" w:pos="7200"/>
        </w:tabs>
        <w:spacing w:after="240"/>
        <w:rPr>
          <w:u w:val="single"/>
        </w:rPr>
      </w:pPr>
      <w:r w:rsidRPr="008E329A">
        <w:t>in</w:t>
      </w:r>
      <w:r w:rsidR="006E2CC9" w:rsidRPr="008E329A">
        <w:t xml:space="preserve"> </w:t>
      </w:r>
      <w:r w:rsidRPr="008E329A">
        <w:t>the</w:t>
      </w:r>
      <w:r w:rsidR="006E2CC9" w:rsidRPr="008E329A">
        <w:t xml:space="preserve"> </w:t>
      </w:r>
      <w:r w:rsidRPr="008E329A">
        <w:t>presence</w:t>
      </w:r>
      <w:r w:rsidR="006E2CC9" w:rsidRPr="008E329A">
        <w:t xml:space="preserve"> </w:t>
      </w:r>
      <w:r w:rsidRPr="008E329A">
        <w:t>of</w:t>
      </w:r>
      <w:r w:rsidR="006E2CC9" w:rsidRPr="008E329A">
        <w:t xml:space="preserve"> </w:t>
      </w:r>
      <w:r w:rsidRPr="008E329A">
        <w:rPr>
          <w:i/>
          <w:iCs/>
        </w:rPr>
        <w:t>[insert</w:t>
      </w:r>
      <w:r w:rsidR="006E2CC9" w:rsidRPr="008E329A">
        <w:rPr>
          <w:i/>
          <w:iCs/>
        </w:rPr>
        <w:t xml:space="preserve"> </w:t>
      </w:r>
      <w:r w:rsidRPr="008E329A">
        <w:rPr>
          <w:i/>
          <w:iCs/>
        </w:rPr>
        <w:t>identification</w:t>
      </w:r>
      <w:r w:rsidR="006E2CC9" w:rsidRPr="008E329A">
        <w:rPr>
          <w:i/>
          <w:iCs/>
        </w:rPr>
        <w:t xml:space="preserve"> </w:t>
      </w:r>
      <w:r w:rsidRPr="008E329A">
        <w:rPr>
          <w:i/>
          <w:iCs/>
        </w:rPr>
        <w:t>of</w:t>
      </w:r>
      <w:r w:rsidR="006E2CC9" w:rsidRPr="008E329A">
        <w:rPr>
          <w:i/>
          <w:iCs/>
        </w:rPr>
        <w:t xml:space="preserve"> </w:t>
      </w:r>
      <w:r w:rsidRPr="008E329A">
        <w:rPr>
          <w:i/>
          <w:iCs/>
        </w:rPr>
        <w:t>official</w:t>
      </w:r>
      <w:r w:rsidR="006E2CC9" w:rsidRPr="008E329A">
        <w:rPr>
          <w:i/>
          <w:iCs/>
        </w:rPr>
        <w:t xml:space="preserve"> </w:t>
      </w:r>
      <w:r w:rsidRPr="008E329A">
        <w:rPr>
          <w:i/>
          <w:iCs/>
        </w:rPr>
        <w:t>witness]</w:t>
      </w:r>
    </w:p>
    <w:p w14:paraId="0196823A" w14:textId="77777777" w:rsidR="00455149" w:rsidRPr="008E329A" w:rsidRDefault="00455149"/>
    <w:p w14:paraId="060E98DB" w14:textId="77777777" w:rsidR="00455149" w:rsidRPr="008E329A" w:rsidRDefault="00455149">
      <w:pPr>
        <w:rPr>
          <w:b/>
        </w:rPr>
      </w:pPr>
      <w:r w:rsidRPr="008E329A">
        <w:rPr>
          <w:b/>
        </w:rPr>
        <w:t>For</w:t>
      </w:r>
      <w:r w:rsidR="006E2CC9" w:rsidRPr="008E329A">
        <w:rPr>
          <w:b/>
        </w:rPr>
        <w:t xml:space="preserve"> </w:t>
      </w:r>
      <w:r w:rsidRPr="008E329A">
        <w:rPr>
          <w:b/>
        </w:rPr>
        <w:t>and</w:t>
      </w:r>
      <w:r w:rsidR="006E2CC9" w:rsidRPr="008E329A">
        <w:rPr>
          <w:b/>
        </w:rPr>
        <w:t xml:space="preserve"> </w:t>
      </w:r>
      <w:r w:rsidRPr="008E329A">
        <w:rPr>
          <w:b/>
        </w:rPr>
        <w:t>on</w:t>
      </w:r>
      <w:r w:rsidR="006E2CC9" w:rsidRPr="008E329A">
        <w:rPr>
          <w:b/>
        </w:rPr>
        <w:t xml:space="preserve"> </w:t>
      </w:r>
      <w:r w:rsidRPr="008E329A">
        <w:rPr>
          <w:b/>
        </w:rPr>
        <w:t>behalf</w:t>
      </w:r>
      <w:r w:rsidR="006E2CC9" w:rsidRPr="008E329A">
        <w:rPr>
          <w:b/>
        </w:rPr>
        <w:t xml:space="preserve"> </w:t>
      </w:r>
      <w:r w:rsidRPr="008E329A">
        <w:rPr>
          <w:b/>
        </w:rPr>
        <w:t>of</w:t>
      </w:r>
      <w:r w:rsidR="006E2CC9" w:rsidRPr="008E329A">
        <w:rPr>
          <w:b/>
        </w:rPr>
        <w:t xml:space="preserve"> </w:t>
      </w:r>
      <w:r w:rsidRPr="008E329A">
        <w:rPr>
          <w:b/>
        </w:rPr>
        <w:t>the</w:t>
      </w:r>
      <w:r w:rsidR="006E2CC9" w:rsidRPr="008E329A">
        <w:rPr>
          <w:b/>
        </w:rPr>
        <w:t xml:space="preserve"> </w:t>
      </w:r>
      <w:r w:rsidRPr="008E329A">
        <w:rPr>
          <w:b/>
        </w:rPr>
        <w:t>Supplier</w:t>
      </w:r>
      <w:r w:rsidR="00B71A8A" w:rsidRPr="008E329A">
        <w:rPr>
          <w:b/>
        </w:rPr>
        <w:t>:</w:t>
      </w:r>
    </w:p>
    <w:p w14:paraId="790ABC5C" w14:textId="77777777" w:rsidR="00455149" w:rsidRPr="008E329A" w:rsidRDefault="00455149"/>
    <w:p w14:paraId="2BE9009B" w14:textId="77777777" w:rsidR="00455149" w:rsidRPr="008E329A" w:rsidRDefault="00BC7B77" w:rsidP="00B71A8A">
      <w:pPr>
        <w:tabs>
          <w:tab w:val="left" w:pos="900"/>
          <w:tab w:val="left" w:pos="7200"/>
        </w:tabs>
        <w:spacing w:after="240"/>
        <w:rPr>
          <w:u w:val="single"/>
        </w:rPr>
      </w:pPr>
      <w:r w:rsidRPr="008E329A">
        <w:t xml:space="preserve">Signed: </w:t>
      </w:r>
      <w:r w:rsidR="00455149" w:rsidRPr="008E329A">
        <w:rPr>
          <w:i/>
          <w:iCs/>
        </w:rPr>
        <w:t>[insert</w:t>
      </w:r>
      <w:r w:rsidR="006E2CC9" w:rsidRPr="008E329A">
        <w:rPr>
          <w:i/>
          <w:iCs/>
        </w:rPr>
        <w:t xml:space="preserve"> </w:t>
      </w:r>
      <w:r w:rsidR="00455149" w:rsidRPr="008E329A">
        <w:rPr>
          <w:i/>
          <w:iCs/>
        </w:rPr>
        <w:t>signature</w:t>
      </w:r>
      <w:r w:rsidR="006E2CC9" w:rsidRPr="008E329A">
        <w:rPr>
          <w:i/>
          <w:iCs/>
        </w:rPr>
        <w:t xml:space="preserve"> </w:t>
      </w:r>
      <w:r w:rsidR="00455149" w:rsidRPr="008E329A">
        <w:rPr>
          <w:i/>
          <w:iCs/>
        </w:rPr>
        <w:t>of</w:t>
      </w:r>
      <w:r w:rsidR="006E2CC9" w:rsidRPr="008E329A">
        <w:rPr>
          <w:i/>
          <w:iCs/>
        </w:rPr>
        <w:t xml:space="preserve"> </w:t>
      </w:r>
      <w:r w:rsidR="00455149" w:rsidRPr="008E329A">
        <w:rPr>
          <w:i/>
          <w:iCs/>
        </w:rPr>
        <w:t>authorized</w:t>
      </w:r>
      <w:r w:rsidR="006E2CC9" w:rsidRPr="008E329A">
        <w:rPr>
          <w:i/>
          <w:iCs/>
        </w:rPr>
        <w:t xml:space="preserve"> </w:t>
      </w:r>
      <w:r w:rsidR="00455149" w:rsidRPr="008E329A">
        <w:rPr>
          <w:i/>
          <w:iCs/>
        </w:rPr>
        <w:t>representative(s)</w:t>
      </w:r>
      <w:r w:rsidR="006E2CC9" w:rsidRPr="008E329A">
        <w:rPr>
          <w:i/>
          <w:iCs/>
        </w:rPr>
        <w:t xml:space="preserve"> </w:t>
      </w:r>
      <w:r w:rsidR="00455149" w:rsidRPr="008E329A">
        <w:rPr>
          <w:i/>
          <w:iCs/>
        </w:rPr>
        <w:t>of</w:t>
      </w:r>
      <w:r w:rsidR="006E2CC9" w:rsidRPr="008E329A">
        <w:rPr>
          <w:i/>
          <w:iCs/>
        </w:rPr>
        <w:t xml:space="preserve"> </w:t>
      </w:r>
      <w:r w:rsidR="00455149" w:rsidRPr="008E329A">
        <w:rPr>
          <w:i/>
          <w:iCs/>
        </w:rPr>
        <w:t>the</w:t>
      </w:r>
      <w:r w:rsidR="006E2CC9" w:rsidRPr="008E329A">
        <w:rPr>
          <w:i/>
          <w:iCs/>
        </w:rPr>
        <w:t xml:space="preserve"> </w:t>
      </w:r>
      <w:r w:rsidR="00455149" w:rsidRPr="008E329A">
        <w:rPr>
          <w:i/>
          <w:iCs/>
        </w:rPr>
        <w:t>Supplier]</w:t>
      </w:r>
      <w:r w:rsidR="006E2CC9" w:rsidRPr="008E329A">
        <w:t xml:space="preserve"> </w:t>
      </w:r>
    </w:p>
    <w:p w14:paraId="24C8F32E" w14:textId="77777777" w:rsidR="00455149" w:rsidRPr="008E329A" w:rsidRDefault="00455149" w:rsidP="00B71A8A">
      <w:pPr>
        <w:tabs>
          <w:tab w:val="left" w:pos="900"/>
          <w:tab w:val="left" w:pos="7200"/>
        </w:tabs>
        <w:spacing w:after="240"/>
        <w:rPr>
          <w:u w:val="single"/>
        </w:rPr>
      </w:pPr>
      <w:r w:rsidRPr="008E329A">
        <w:t>in</w:t>
      </w:r>
      <w:r w:rsidR="006E2CC9" w:rsidRPr="008E329A">
        <w:t xml:space="preserve"> </w:t>
      </w:r>
      <w:r w:rsidRPr="008E329A">
        <w:t>the</w:t>
      </w:r>
      <w:r w:rsidR="006E2CC9" w:rsidRPr="008E329A">
        <w:t xml:space="preserve"> </w:t>
      </w:r>
      <w:r w:rsidRPr="008E329A">
        <w:t>capacity</w:t>
      </w:r>
      <w:r w:rsidR="006E2CC9" w:rsidRPr="008E329A">
        <w:t xml:space="preserve"> </w:t>
      </w:r>
      <w:r w:rsidRPr="008E329A">
        <w:t>of</w:t>
      </w:r>
      <w:r w:rsidR="006E2CC9" w:rsidRPr="008E329A">
        <w:t xml:space="preserve"> </w:t>
      </w:r>
      <w:r w:rsidR="004221B7" w:rsidRPr="008E329A">
        <w:rPr>
          <w:i/>
        </w:rPr>
        <w:t>[insert</w:t>
      </w:r>
      <w:r w:rsidR="006E2CC9" w:rsidRPr="008E329A">
        <w:rPr>
          <w:i/>
        </w:rPr>
        <w:t xml:space="preserve"> </w:t>
      </w:r>
      <w:r w:rsidR="00D5176D" w:rsidRPr="008E329A">
        <w:rPr>
          <w:i/>
        </w:rPr>
        <w:t>title</w:t>
      </w:r>
      <w:r w:rsidR="006E2CC9" w:rsidRPr="008E329A">
        <w:rPr>
          <w:i/>
        </w:rPr>
        <w:t xml:space="preserve"> </w:t>
      </w:r>
      <w:r w:rsidRPr="008E329A">
        <w:rPr>
          <w:i/>
        </w:rPr>
        <w:t>or</w:t>
      </w:r>
      <w:r w:rsidR="006E2CC9" w:rsidRPr="008E329A">
        <w:rPr>
          <w:i/>
        </w:rPr>
        <w:t xml:space="preserve"> </w:t>
      </w:r>
      <w:r w:rsidRPr="008E329A">
        <w:rPr>
          <w:i/>
        </w:rPr>
        <w:t>other</w:t>
      </w:r>
      <w:r w:rsidR="006E2CC9" w:rsidRPr="008E329A">
        <w:rPr>
          <w:i/>
        </w:rPr>
        <w:t xml:space="preserve"> </w:t>
      </w:r>
      <w:r w:rsidRPr="008E329A">
        <w:rPr>
          <w:i/>
        </w:rPr>
        <w:t>appropriate</w:t>
      </w:r>
      <w:r w:rsidR="006E2CC9" w:rsidRPr="008E329A">
        <w:rPr>
          <w:i/>
        </w:rPr>
        <w:t xml:space="preserve"> </w:t>
      </w:r>
      <w:r w:rsidR="00D5176D" w:rsidRPr="008E329A">
        <w:rPr>
          <w:i/>
        </w:rPr>
        <w:t>designation]</w:t>
      </w:r>
    </w:p>
    <w:p w14:paraId="4C260061" w14:textId="77777777" w:rsidR="00455149" w:rsidRPr="008E329A" w:rsidRDefault="00455149" w:rsidP="00B71A8A">
      <w:pPr>
        <w:tabs>
          <w:tab w:val="left" w:pos="900"/>
        </w:tabs>
        <w:spacing w:after="240"/>
        <w:rPr>
          <w:u w:val="single"/>
        </w:rPr>
      </w:pPr>
      <w:r w:rsidRPr="008E329A">
        <w:t>in</w:t>
      </w:r>
      <w:r w:rsidR="006E2CC9" w:rsidRPr="008E329A">
        <w:t xml:space="preserve"> </w:t>
      </w:r>
      <w:r w:rsidRPr="008E329A">
        <w:t>the</w:t>
      </w:r>
      <w:r w:rsidR="006E2CC9" w:rsidRPr="008E329A">
        <w:t xml:space="preserve"> </w:t>
      </w:r>
      <w:r w:rsidRPr="008E329A">
        <w:t>presence</w:t>
      </w:r>
      <w:r w:rsidR="006E2CC9" w:rsidRPr="008E329A">
        <w:t xml:space="preserve"> </w:t>
      </w:r>
      <w:r w:rsidRPr="008E329A">
        <w:t>of</w:t>
      </w:r>
      <w:r w:rsidR="006E2CC9" w:rsidRPr="008E329A">
        <w:t xml:space="preserve"> </w:t>
      </w:r>
      <w:r w:rsidR="00D5176D" w:rsidRPr="008E329A">
        <w:rPr>
          <w:i/>
          <w:iCs/>
        </w:rPr>
        <w:t>[insert</w:t>
      </w:r>
      <w:r w:rsidR="006E2CC9" w:rsidRPr="008E329A">
        <w:rPr>
          <w:i/>
          <w:iCs/>
        </w:rPr>
        <w:t xml:space="preserve"> </w:t>
      </w:r>
      <w:r w:rsidRPr="008E329A">
        <w:rPr>
          <w:i/>
          <w:iCs/>
        </w:rPr>
        <w:t>identification</w:t>
      </w:r>
      <w:r w:rsidR="006E2CC9" w:rsidRPr="008E329A">
        <w:rPr>
          <w:i/>
          <w:iCs/>
        </w:rPr>
        <w:t xml:space="preserve"> </w:t>
      </w:r>
      <w:r w:rsidRPr="008E329A">
        <w:rPr>
          <w:i/>
          <w:iCs/>
        </w:rPr>
        <w:t>of</w:t>
      </w:r>
      <w:r w:rsidR="006E2CC9" w:rsidRPr="008E329A">
        <w:rPr>
          <w:i/>
          <w:iCs/>
        </w:rPr>
        <w:t xml:space="preserve"> </w:t>
      </w:r>
      <w:r w:rsidRPr="008E329A">
        <w:rPr>
          <w:i/>
          <w:iCs/>
        </w:rPr>
        <w:t>official</w:t>
      </w:r>
      <w:r w:rsidR="006E2CC9" w:rsidRPr="008E329A">
        <w:rPr>
          <w:i/>
          <w:iCs/>
        </w:rPr>
        <w:t xml:space="preserve"> </w:t>
      </w:r>
      <w:r w:rsidRPr="008E329A">
        <w:rPr>
          <w:i/>
          <w:iCs/>
        </w:rPr>
        <w:t>witness]</w:t>
      </w:r>
    </w:p>
    <w:p w14:paraId="68E96CD1" w14:textId="77777777" w:rsidR="00455149" w:rsidRPr="008E329A" w:rsidRDefault="00455149" w:rsidP="00B71A8A">
      <w:pPr>
        <w:spacing w:after="240"/>
      </w:pPr>
    </w:p>
    <w:p w14:paraId="5E007720" w14:textId="77777777" w:rsidR="006A76C0" w:rsidRPr="008E329A" w:rsidRDefault="00455149" w:rsidP="00430AAD">
      <w:pPr>
        <w:pStyle w:val="SectionIXHeader"/>
      </w:pPr>
      <w:r w:rsidRPr="008E329A">
        <w:br w:type="page"/>
      </w:r>
      <w:bookmarkStart w:id="744" w:name="_Toc428352207"/>
      <w:bookmarkStart w:id="745" w:name="_Toc438907198"/>
      <w:bookmarkStart w:id="746" w:name="_Toc438907298"/>
      <w:bookmarkStart w:id="747" w:name="_Toc471555885"/>
      <w:bookmarkStart w:id="748" w:name="_Toc73333193"/>
      <w:bookmarkStart w:id="749" w:name="_Toc135642889"/>
      <w:r w:rsidRPr="008E329A">
        <w:lastRenderedPageBreak/>
        <w:t>Performance</w:t>
      </w:r>
      <w:r w:rsidR="006E2CC9" w:rsidRPr="008E329A">
        <w:t xml:space="preserve"> </w:t>
      </w:r>
      <w:r w:rsidRPr="008E329A">
        <w:t>Security</w:t>
      </w:r>
      <w:bookmarkEnd w:id="744"/>
      <w:bookmarkEnd w:id="745"/>
      <w:bookmarkEnd w:id="746"/>
      <w:bookmarkEnd w:id="747"/>
      <w:bookmarkEnd w:id="748"/>
      <w:bookmarkEnd w:id="749"/>
      <w:r w:rsidR="006E2CC9" w:rsidRPr="008E329A">
        <w:t xml:space="preserve"> </w:t>
      </w:r>
    </w:p>
    <w:p w14:paraId="52E6E15D" w14:textId="77777777" w:rsidR="00046259" w:rsidRPr="008E329A" w:rsidRDefault="00046259" w:rsidP="006A76C0">
      <w:pPr>
        <w:spacing w:before="100" w:beforeAutospacing="1" w:after="100" w:afterAutospacing="1"/>
        <w:jc w:val="center"/>
        <w:rPr>
          <w:b/>
          <w:sz w:val="28"/>
          <w:szCs w:val="28"/>
        </w:rPr>
      </w:pPr>
      <w:bookmarkStart w:id="750" w:name="_Toc348001572"/>
      <w:r w:rsidRPr="008E329A">
        <w:rPr>
          <w:b/>
          <w:sz w:val="28"/>
          <w:szCs w:val="28"/>
        </w:rPr>
        <w:t>Option</w:t>
      </w:r>
      <w:r w:rsidR="006E2CC9" w:rsidRPr="008E329A">
        <w:rPr>
          <w:b/>
          <w:sz w:val="28"/>
          <w:szCs w:val="28"/>
        </w:rPr>
        <w:t xml:space="preserve"> </w:t>
      </w:r>
      <w:r w:rsidRPr="008E329A">
        <w:rPr>
          <w:b/>
          <w:sz w:val="28"/>
          <w:szCs w:val="28"/>
        </w:rPr>
        <w:t>1:</w:t>
      </w:r>
      <w:r w:rsidR="006E2CC9" w:rsidRPr="008E329A">
        <w:rPr>
          <w:b/>
          <w:sz w:val="28"/>
          <w:szCs w:val="28"/>
        </w:rPr>
        <w:t xml:space="preserve"> </w:t>
      </w:r>
      <w:r w:rsidRPr="008E329A">
        <w:rPr>
          <w:b/>
          <w:sz w:val="28"/>
          <w:szCs w:val="28"/>
        </w:rPr>
        <w:t>(</w:t>
      </w:r>
      <w:r w:rsidR="009E1E15" w:rsidRPr="008E329A">
        <w:rPr>
          <w:b/>
          <w:sz w:val="28"/>
          <w:szCs w:val="28"/>
        </w:rPr>
        <w:t>Bank</w:t>
      </w:r>
      <w:r w:rsidR="006E2CC9" w:rsidRPr="008E329A">
        <w:rPr>
          <w:b/>
          <w:sz w:val="28"/>
          <w:szCs w:val="28"/>
        </w:rPr>
        <w:t xml:space="preserve"> </w:t>
      </w:r>
      <w:r w:rsidRPr="008E329A">
        <w:rPr>
          <w:b/>
          <w:sz w:val="28"/>
          <w:szCs w:val="28"/>
        </w:rPr>
        <w:t>Guarantee)</w:t>
      </w:r>
      <w:bookmarkEnd w:id="750"/>
    </w:p>
    <w:p w14:paraId="7E608559" w14:textId="77777777" w:rsidR="00455149" w:rsidRPr="008E329A" w:rsidRDefault="00455149">
      <w:pPr>
        <w:pStyle w:val="Footer"/>
        <w:tabs>
          <w:tab w:val="clear" w:pos="9504"/>
        </w:tabs>
        <w:spacing w:before="0"/>
        <w:rPr>
          <w:i/>
          <w:iCs/>
        </w:rPr>
      </w:pPr>
      <w:r w:rsidRPr="008E329A">
        <w:rPr>
          <w:i/>
          <w:iCs/>
        </w:rPr>
        <w:t>[The</w:t>
      </w:r>
      <w:r w:rsidR="006E2CC9" w:rsidRPr="008E329A">
        <w:rPr>
          <w:i/>
          <w:iCs/>
        </w:rPr>
        <w:t xml:space="preserve"> </w:t>
      </w:r>
      <w:r w:rsidRPr="008E329A">
        <w:rPr>
          <w:i/>
          <w:iCs/>
        </w:rPr>
        <w:t>bank,</w:t>
      </w:r>
      <w:r w:rsidR="006E2CC9" w:rsidRPr="008E329A">
        <w:rPr>
          <w:i/>
          <w:iCs/>
        </w:rPr>
        <w:t xml:space="preserve"> </w:t>
      </w:r>
      <w:r w:rsidRPr="008E329A">
        <w:rPr>
          <w:i/>
          <w:iCs/>
        </w:rPr>
        <w:t>as</w:t>
      </w:r>
      <w:r w:rsidR="006E2CC9" w:rsidRPr="008E329A">
        <w:rPr>
          <w:i/>
          <w:iCs/>
        </w:rPr>
        <w:t xml:space="preserve"> </w:t>
      </w:r>
      <w:r w:rsidRPr="008E329A">
        <w:rPr>
          <w:i/>
          <w:iCs/>
        </w:rPr>
        <w:t>requested</w:t>
      </w:r>
      <w:r w:rsidR="006E2CC9" w:rsidRPr="008E329A">
        <w:rPr>
          <w:i/>
          <w:iCs/>
        </w:rPr>
        <w:t xml:space="preserve"> </w:t>
      </w:r>
      <w:r w:rsidRPr="008E329A">
        <w:rPr>
          <w:i/>
          <w:iCs/>
        </w:rPr>
        <w:t>by</w:t>
      </w:r>
      <w:r w:rsidR="006E2CC9" w:rsidRPr="008E329A">
        <w:rPr>
          <w:i/>
          <w:iCs/>
        </w:rPr>
        <w:t xml:space="preserve"> </w:t>
      </w:r>
      <w:r w:rsidRPr="008E329A">
        <w:rPr>
          <w:i/>
          <w:iCs/>
        </w:rPr>
        <w:t>the</w:t>
      </w:r>
      <w:r w:rsidR="006E2CC9" w:rsidRPr="008E329A">
        <w:rPr>
          <w:i/>
          <w:iCs/>
        </w:rPr>
        <w:t xml:space="preserve"> </w:t>
      </w:r>
      <w:r w:rsidRPr="008E329A">
        <w:rPr>
          <w:i/>
          <w:iCs/>
        </w:rPr>
        <w:t>successful</w:t>
      </w:r>
      <w:r w:rsidR="006E2CC9" w:rsidRPr="008E329A">
        <w:rPr>
          <w:i/>
          <w:iCs/>
        </w:rPr>
        <w:t xml:space="preserve"> </w:t>
      </w:r>
      <w:r w:rsidRPr="008E329A">
        <w:rPr>
          <w:i/>
          <w:iCs/>
        </w:rPr>
        <w:t>Bidder,</w:t>
      </w:r>
      <w:r w:rsidR="006E2CC9" w:rsidRPr="008E329A">
        <w:rPr>
          <w:i/>
          <w:iCs/>
        </w:rPr>
        <w:t xml:space="preserve"> </w:t>
      </w:r>
      <w:r w:rsidRPr="008E329A">
        <w:rPr>
          <w:i/>
          <w:iCs/>
        </w:rPr>
        <w:t>shall</w:t>
      </w:r>
      <w:r w:rsidR="006E2CC9" w:rsidRPr="008E329A">
        <w:rPr>
          <w:i/>
          <w:iCs/>
        </w:rPr>
        <w:t xml:space="preserve"> </w:t>
      </w:r>
      <w:r w:rsidRPr="008E329A">
        <w:rPr>
          <w:i/>
          <w:iCs/>
        </w:rPr>
        <w:t>fill</w:t>
      </w:r>
      <w:r w:rsidR="006E2CC9" w:rsidRPr="008E329A">
        <w:rPr>
          <w:i/>
          <w:iCs/>
        </w:rPr>
        <w:t xml:space="preserve"> </w:t>
      </w:r>
      <w:r w:rsidRPr="008E329A">
        <w:rPr>
          <w:i/>
          <w:iCs/>
        </w:rPr>
        <w:t>in</w:t>
      </w:r>
      <w:r w:rsidR="006E2CC9" w:rsidRPr="008E329A">
        <w:rPr>
          <w:i/>
          <w:iCs/>
        </w:rPr>
        <w:t xml:space="preserve"> </w:t>
      </w:r>
      <w:r w:rsidRPr="008E329A">
        <w:rPr>
          <w:i/>
          <w:iCs/>
        </w:rPr>
        <w:t>this</w:t>
      </w:r>
      <w:r w:rsidR="006E2CC9" w:rsidRPr="008E329A">
        <w:rPr>
          <w:i/>
          <w:iCs/>
        </w:rPr>
        <w:t xml:space="preserve"> </w:t>
      </w:r>
      <w:r w:rsidRPr="008E329A">
        <w:rPr>
          <w:i/>
          <w:iCs/>
        </w:rPr>
        <w:t>form</w:t>
      </w:r>
      <w:r w:rsidR="006E2CC9" w:rsidRPr="008E329A">
        <w:rPr>
          <w:i/>
          <w:iCs/>
        </w:rPr>
        <w:t xml:space="preserve"> </w:t>
      </w:r>
      <w:r w:rsidRPr="008E329A">
        <w:rPr>
          <w:i/>
          <w:iCs/>
        </w:rPr>
        <w:t>in</w:t>
      </w:r>
      <w:r w:rsidR="006E2CC9" w:rsidRPr="008E329A">
        <w:rPr>
          <w:i/>
          <w:iCs/>
        </w:rPr>
        <w:t xml:space="preserve"> </w:t>
      </w:r>
      <w:r w:rsidRPr="008E329A">
        <w:rPr>
          <w:i/>
          <w:iCs/>
        </w:rPr>
        <w:t>accordance</w:t>
      </w:r>
      <w:r w:rsidR="006E2CC9" w:rsidRPr="008E329A">
        <w:rPr>
          <w:i/>
          <w:iCs/>
        </w:rPr>
        <w:t xml:space="preserve"> </w:t>
      </w:r>
      <w:r w:rsidRPr="008E329A">
        <w:rPr>
          <w:i/>
          <w:iCs/>
        </w:rPr>
        <w:t>with</w:t>
      </w:r>
      <w:r w:rsidR="006E2CC9" w:rsidRPr="008E329A">
        <w:rPr>
          <w:i/>
          <w:iCs/>
        </w:rPr>
        <w:t xml:space="preserve"> </w:t>
      </w:r>
      <w:r w:rsidRPr="008E329A">
        <w:rPr>
          <w:i/>
          <w:iCs/>
        </w:rPr>
        <w:t>the</w:t>
      </w:r>
      <w:r w:rsidR="006E2CC9" w:rsidRPr="008E329A">
        <w:rPr>
          <w:i/>
          <w:iCs/>
        </w:rPr>
        <w:t xml:space="preserve"> </w:t>
      </w:r>
      <w:r w:rsidRPr="008E329A">
        <w:rPr>
          <w:i/>
          <w:iCs/>
        </w:rPr>
        <w:t>instructions</w:t>
      </w:r>
      <w:r w:rsidR="006E2CC9" w:rsidRPr="008E329A">
        <w:rPr>
          <w:i/>
          <w:iCs/>
        </w:rPr>
        <w:t xml:space="preserve"> </w:t>
      </w:r>
      <w:r w:rsidRPr="008E329A">
        <w:rPr>
          <w:i/>
          <w:iCs/>
        </w:rPr>
        <w:t>indicated]</w:t>
      </w:r>
      <w:r w:rsidR="006E2CC9" w:rsidRPr="008E329A">
        <w:rPr>
          <w:i/>
          <w:iCs/>
        </w:rPr>
        <w:t xml:space="preserve"> </w:t>
      </w:r>
    </w:p>
    <w:p w14:paraId="57E89BFF" w14:textId="77777777" w:rsidR="00046259" w:rsidRPr="008E329A" w:rsidRDefault="00046259">
      <w:pPr>
        <w:pStyle w:val="Footer"/>
        <w:tabs>
          <w:tab w:val="clear" w:pos="9504"/>
        </w:tabs>
        <w:spacing w:before="0"/>
        <w:rPr>
          <w:i/>
          <w:iCs/>
        </w:rPr>
      </w:pPr>
    </w:p>
    <w:p w14:paraId="11B55870" w14:textId="77777777" w:rsidR="00046259" w:rsidRPr="008E329A" w:rsidRDefault="00046259">
      <w:pPr>
        <w:pStyle w:val="Footer"/>
        <w:tabs>
          <w:tab w:val="clear" w:pos="9504"/>
        </w:tabs>
        <w:spacing w:before="0"/>
        <w:rPr>
          <w:i/>
        </w:rPr>
      </w:pPr>
      <w:r w:rsidRPr="008E329A">
        <w:rPr>
          <w:i/>
        </w:rPr>
        <w:t>[Guarantor</w:t>
      </w:r>
      <w:r w:rsidR="006E2CC9" w:rsidRPr="008E329A">
        <w:rPr>
          <w:i/>
        </w:rPr>
        <w:t xml:space="preserve"> </w:t>
      </w:r>
      <w:r w:rsidRPr="008E329A">
        <w:rPr>
          <w:i/>
        </w:rPr>
        <w:t>letterhead</w:t>
      </w:r>
      <w:r w:rsidR="006E2CC9" w:rsidRPr="008E329A">
        <w:rPr>
          <w:i/>
        </w:rPr>
        <w:t xml:space="preserve"> </w:t>
      </w:r>
      <w:r w:rsidRPr="008E329A">
        <w:rPr>
          <w:i/>
        </w:rPr>
        <w:t>or</w:t>
      </w:r>
      <w:r w:rsidR="006E2CC9" w:rsidRPr="008E329A">
        <w:rPr>
          <w:i/>
        </w:rPr>
        <w:t xml:space="preserve"> </w:t>
      </w:r>
      <w:r w:rsidRPr="008E329A">
        <w:rPr>
          <w:i/>
        </w:rPr>
        <w:t>SWIFT</w:t>
      </w:r>
      <w:r w:rsidR="006E2CC9" w:rsidRPr="008E329A">
        <w:rPr>
          <w:i/>
        </w:rPr>
        <w:t xml:space="preserve"> </w:t>
      </w:r>
      <w:r w:rsidRPr="008E329A">
        <w:rPr>
          <w:i/>
        </w:rPr>
        <w:t>identifier</w:t>
      </w:r>
      <w:r w:rsidR="006E2CC9" w:rsidRPr="008E329A">
        <w:rPr>
          <w:i/>
        </w:rPr>
        <w:t xml:space="preserve"> </w:t>
      </w:r>
      <w:r w:rsidRPr="008E329A">
        <w:rPr>
          <w:i/>
        </w:rPr>
        <w:t>code]</w:t>
      </w:r>
    </w:p>
    <w:p w14:paraId="750E6925" w14:textId="77777777" w:rsidR="00046259" w:rsidRPr="008E329A" w:rsidRDefault="00046259" w:rsidP="000503BE">
      <w:pPr>
        <w:pStyle w:val="NormalWeb"/>
        <w:rPr>
          <w:rFonts w:ascii="Times New Roman" w:hAnsi="Times New Roman"/>
          <w:i/>
        </w:rPr>
      </w:pPr>
      <w:r w:rsidRPr="008E329A">
        <w:rPr>
          <w:rFonts w:ascii="Times New Roman" w:hAnsi="Times New Roman"/>
          <w:b/>
        </w:rPr>
        <w:t>Beneficiary</w:t>
      </w:r>
      <w:r w:rsidR="00BC7B77" w:rsidRPr="008E329A">
        <w:rPr>
          <w:rFonts w:ascii="Times New Roman" w:hAnsi="Times New Roman"/>
          <w:b/>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name</w:t>
      </w:r>
      <w:r w:rsidR="006E2CC9" w:rsidRPr="008E329A">
        <w:rPr>
          <w:rFonts w:ascii="Times New Roman" w:hAnsi="Times New Roman"/>
          <w:i/>
          <w:sz w:val="20"/>
        </w:rPr>
        <w:t xml:space="preserve"> </w:t>
      </w:r>
      <w:r w:rsidRPr="008E329A">
        <w:rPr>
          <w:rFonts w:ascii="Times New Roman" w:hAnsi="Times New Roman"/>
          <w:i/>
          <w:sz w:val="20"/>
        </w:rPr>
        <w:t>and</w:t>
      </w:r>
      <w:r w:rsidR="006E2CC9" w:rsidRPr="008E329A">
        <w:rPr>
          <w:rFonts w:ascii="Times New Roman" w:hAnsi="Times New Roman"/>
          <w:i/>
          <w:sz w:val="20"/>
        </w:rPr>
        <w:t xml:space="preserve"> </w:t>
      </w:r>
      <w:r w:rsidRPr="008E329A">
        <w:rPr>
          <w:rFonts w:ascii="Times New Roman" w:hAnsi="Times New Roman"/>
          <w:i/>
          <w:sz w:val="20"/>
        </w:rPr>
        <w:t>Address</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00D5176D" w:rsidRPr="008E329A">
        <w:rPr>
          <w:rFonts w:ascii="Times New Roman" w:hAnsi="Times New Roman"/>
          <w:i/>
          <w:sz w:val="20"/>
        </w:rPr>
        <w:t>Purchaser]</w:t>
      </w:r>
      <w:r w:rsidRPr="008E329A">
        <w:rPr>
          <w:rFonts w:ascii="Times New Roman" w:hAnsi="Times New Roman"/>
          <w:i/>
        </w:rPr>
        <w:tab/>
      </w:r>
      <w:r w:rsidRPr="008E329A">
        <w:rPr>
          <w:rFonts w:ascii="Times New Roman" w:hAnsi="Times New Roman"/>
          <w:i/>
        </w:rPr>
        <w:tab/>
      </w:r>
    </w:p>
    <w:p w14:paraId="44E4B3F1" w14:textId="77777777" w:rsidR="00046259" w:rsidRPr="008E329A" w:rsidRDefault="00046259" w:rsidP="00046259">
      <w:pPr>
        <w:pStyle w:val="NormalWeb"/>
        <w:rPr>
          <w:rFonts w:ascii="Times New Roman" w:hAnsi="Times New Roman"/>
        </w:rPr>
      </w:pPr>
      <w:r w:rsidRPr="008E329A">
        <w:rPr>
          <w:rFonts w:ascii="Times New Roman" w:hAnsi="Times New Roman"/>
          <w:b/>
        </w:rPr>
        <w:t>Date:</w:t>
      </w:r>
      <w:r w:rsidR="00BC7B77"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date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issue]</w:t>
      </w:r>
    </w:p>
    <w:p w14:paraId="14D7F600" w14:textId="77777777" w:rsidR="00046259" w:rsidRPr="008E329A" w:rsidRDefault="00046259" w:rsidP="00046259">
      <w:pPr>
        <w:pStyle w:val="NormalWeb"/>
        <w:rPr>
          <w:rFonts w:ascii="Times New Roman" w:hAnsi="Times New Roman"/>
        </w:rPr>
      </w:pPr>
      <w:r w:rsidRPr="008E329A">
        <w:rPr>
          <w:rFonts w:ascii="Times New Roman" w:hAnsi="Times New Roman"/>
          <w:b/>
        </w:rPr>
        <w:t>PERFORMANCE</w:t>
      </w:r>
      <w:r w:rsidR="006E2CC9" w:rsidRPr="008E329A">
        <w:rPr>
          <w:rFonts w:ascii="Times New Roman" w:hAnsi="Times New Roman"/>
          <w:b/>
        </w:rPr>
        <w:t xml:space="preserve"> </w:t>
      </w:r>
      <w:r w:rsidRPr="008E329A">
        <w:rPr>
          <w:rFonts w:ascii="Times New Roman" w:hAnsi="Times New Roman"/>
          <w:b/>
        </w:rPr>
        <w:t>GUARANTEE</w:t>
      </w:r>
      <w:r w:rsidR="006E2CC9" w:rsidRPr="008E329A">
        <w:rPr>
          <w:rFonts w:ascii="Times New Roman" w:hAnsi="Times New Roman"/>
          <w:b/>
        </w:rPr>
        <w:t xml:space="preserve"> </w:t>
      </w:r>
      <w:r w:rsidRPr="008E329A">
        <w:rPr>
          <w:rFonts w:ascii="Times New Roman" w:hAnsi="Times New Roman"/>
          <w:b/>
        </w:rPr>
        <w:t>No.:</w:t>
      </w:r>
      <w:r w:rsidR="00BC7B77"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guarantee</w:t>
      </w:r>
      <w:r w:rsidR="006E2CC9" w:rsidRPr="008E329A">
        <w:rPr>
          <w:rFonts w:ascii="Times New Roman" w:hAnsi="Times New Roman"/>
          <w:i/>
        </w:rPr>
        <w:t xml:space="preserve"> </w:t>
      </w:r>
      <w:r w:rsidRPr="008E329A">
        <w:rPr>
          <w:rFonts w:ascii="Times New Roman" w:hAnsi="Times New Roman"/>
          <w:i/>
        </w:rPr>
        <w:t>reference</w:t>
      </w:r>
      <w:r w:rsidR="006E2CC9" w:rsidRPr="008E329A">
        <w:rPr>
          <w:rFonts w:ascii="Times New Roman" w:hAnsi="Times New Roman"/>
          <w:i/>
        </w:rPr>
        <w:t xml:space="preserve"> </w:t>
      </w:r>
      <w:r w:rsidRPr="008E329A">
        <w:rPr>
          <w:rFonts w:ascii="Times New Roman" w:hAnsi="Times New Roman"/>
          <w:i/>
        </w:rPr>
        <w:t>number]</w:t>
      </w:r>
    </w:p>
    <w:p w14:paraId="3C05227C" w14:textId="77777777" w:rsidR="00046259" w:rsidRPr="008E329A" w:rsidRDefault="00046259" w:rsidP="00046259">
      <w:pPr>
        <w:pStyle w:val="NormalWeb"/>
        <w:rPr>
          <w:rFonts w:ascii="Times New Roman" w:hAnsi="Times New Roman"/>
        </w:rPr>
      </w:pPr>
      <w:r w:rsidRPr="008E329A">
        <w:rPr>
          <w:rFonts w:ascii="Times New Roman" w:hAnsi="Times New Roman" w:cs="Times New Roman"/>
          <w:b/>
        </w:rPr>
        <w:t>Guarantor:</w:t>
      </w:r>
      <w:r w:rsidR="006E2CC9" w:rsidRPr="008E329A">
        <w:rPr>
          <w:rFonts w:ascii="Times New Roman" w:hAnsi="Times New Roman" w:cs="Times New Roman"/>
          <w:b/>
        </w:rPr>
        <w:t xml:space="preserve"> </w:t>
      </w:r>
      <w:r w:rsidRPr="008E329A">
        <w:rPr>
          <w:rFonts w:ascii="Times New Roman" w:hAnsi="Times New Roman" w:cs="Times New Roman"/>
          <w:i/>
        </w:rPr>
        <w:t>[Insert</w:t>
      </w:r>
      <w:r w:rsidR="006E2CC9" w:rsidRPr="008E329A">
        <w:rPr>
          <w:rFonts w:ascii="Times New Roman" w:hAnsi="Times New Roman" w:cs="Times New Roman"/>
          <w:i/>
        </w:rPr>
        <w:t xml:space="preserve"> </w:t>
      </w:r>
      <w:r w:rsidRPr="008E329A">
        <w:rPr>
          <w:rFonts w:ascii="Times New Roman" w:hAnsi="Times New Roman" w:cs="Times New Roman"/>
          <w:i/>
        </w:rPr>
        <w:t>name</w:t>
      </w:r>
      <w:r w:rsidR="006E2CC9" w:rsidRPr="008E329A">
        <w:rPr>
          <w:rFonts w:ascii="Times New Roman" w:hAnsi="Times New Roman" w:cs="Times New Roman"/>
          <w:i/>
        </w:rPr>
        <w:t xml:space="preserve"> </w:t>
      </w:r>
      <w:r w:rsidRPr="008E329A">
        <w:rPr>
          <w:rFonts w:ascii="Times New Roman" w:hAnsi="Times New Roman" w:cs="Times New Roman"/>
          <w:i/>
        </w:rPr>
        <w:t>and</w:t>
      </w:r>
      <w:r w:rsidR="006E2CC9" w:rsidRPr="008E329A">
        <w:rPr>
          <w:rFonts w:ascii="Times New Roman" w:hAnsi="Times New Roman" w:cs="Times New Roman"/>
          <w:i/>
        </w:rPr>
        <w:t xml:space="preserve"> </w:t>
      </w:r>
      <w:r w:rsidRPr="008E329A">
        <w:rPr>
          <w:rFonts w:ascii="Times New Roman" w:hAnsi="Times New Roman" w:cs="Times New Roman"/>
          <w:i/>
        </w:rPr>
        <w:t>address</w:t>
      </w:r>
      <w:r w:rsidR="006E2CC9" w:rsidRPr="008E329A">
        <w:rPr>
          <w:rFonts w:ascii="Times New Roman" w:hAnsi="Times New Roman" w:cs="Times New Roman"/>
          <w:i/>
        </w:rPr>
        <w:t xml:space="preserve"> </w:t>
      </w:r>
      <w:r w:rsidRPr="008E329A">
        <w:rPr>
          <w:rFonts w:ascii="Times New Roman" w:hAnsi="Times New Roman" w:cs="Times New Roman"/>
          <w:i/>
        </w:rPr>
        <w:t>of</w:t>
      </w:r>
      <w:r w:rsidR="006E2CC9" w:rsidRPr="008E329A">
        <w:rPr>
          <w:rFonts w:ascii="Times New Roman" w:hAnsi="Times New Roman" w:cs="Times New Roman"/>
          <w:i/>
        </w:rPr>
        <w:t xml:space="preserve"> </w:t>
      </w:r>
      <w:r w:rsidRPr="008E329A">
        <w:rPr>
          <w:rFonts w:ascii="Times New Roman" w:hAnsi="Times New Roman" w:cs="Times New Roman"/>
          <w:i/>
        </w:rPr>
        <w:t>place</w:t>
      </w:r>
      <w:r w:rsidR="006E2CC9" w:rsidRPr="008E329A">
        <w:rPr>
          <w:rFonts w:ascii="Times New Roman" w:hAnsi="Times New Roman" w:cs="Times New Roman"/>
          <w:i/>
        </w:rPr>
        <w:t xml:space="preserve"> </w:t>
      </w:r>
      <w:r w:rsidRPr="008E329A">
        <w:rPr>
          <w:rFonts w:ascii="Times New Roman" w:hAnsi="Times New Roman" w:cs="Times New Roman"/>
          <w:i/>
        </w:rPr>
        <w:t>of</w:t>
      </w:r>
      <w:r w:rsidR="006E2CC9" w:rsidRPr="008E329A">
        <w:rPr>
          <w:rFonts w:ascii="Times New Roman" w:hAnsi="Times New Roman" w:cs="Times New Roman"/>
          <w:i/>
        </w:rPr>
        <w:t xml:space="preserve"> </w:t>
      </w:r>
      <w:r w:rsidRPr="008E329A">
        <w:rPr>
          <w:rFonts w:ascii="Times New Roman" w:hAnsi="Times New Roman" w:cs="Times New Roman"/>
          <w:i/>
        </w:rPr>
        <w:t>issue,</w:t>
      </w:r>
      <w:r w:rsidR="006E2CC9" w:rsidRPr="008E329A">
        <w:rPr>
          <w:rFonts w:ascii="Times New Roman" w:hAnsi="Times New Roman" w:cs="Times New Roman"/>
          <w:i/>
        </w:rPr>
        <w:t xml:space="preserve"> </w:t>
      </w:r>
      <w:r w:rsidRPr="008E329A">
        <w:rPr>
          <w:rFonts w:ascii="Times New Roman" w:hAnsi="Times New Roman" w:cs="Times New Roman"/>
          <w:i/>
        </w:rPr>
        <w:t>unless</w:t>
      </w:r>
      <w:r w:rsidR="006E2CC9" w:rsidRPr="008E329A">
        <w:rPr>
          <w:rFonts w:ascii="Times New Roman" w:hAnsi="Times New Roman" w:cs="Times New Roman"/>
          <w:i/>
        </w:rPr>
        <w:t xml:space="preserve"> </w:t>
      </w:r>
      <w:r w:rsidRPr="008E329A">
        <w:rPr>
          <w:rFonts w:ascii="Times New Roman" w:hAnsi="Times New Roman" w:cs="Times New Roman"/>
          <w:i/>
        </w:rPr>
        <w:t>indicated</w:t>
      </w:r>
      <w:r w:rsidR="006E2CC9" w:rsidRPr="008E329A">
        <w:rPr>
          <w:rFonts w:ascii="Times New Roman" w:hAnsi="Times New Roman" w:cs="Times New Roman"/>
          <w:i/>
        </w:rPr>
        <w:t xml:space="preserve"> </w:t>
      </w:r>
      <w:r w:rsidRPr="008E329A">
        <w:rPr>
          <w:rFonts w:ascii="Times New Roman" w:hAnsi="Times New Roman" w:cs="Times New Roman"/>
          <w:i/>
        </w:rPr>
        <w:t>in</w:t>
      </w:r>
      <w:r w:rsidR="006E2CC9" w:rsidRPr="008E329A">
        <w:rPr>
          <w:rFonts w:ascii="Times New Roman" w:hAnsi="Times New Roman" w:cs="Times New Roman"/>
          <w:i/>
        </w:rPr>
        <w:t xml:space="preserve"> </w:t>
      </w:r>
      <w:r w:rsidRPr="008E329A">
        <w:rPr>
          <w:rFonts w:ascii="Times New Roman" w:hAnsi="Times New Roman" w:cs="Times New Roman"/>
          <w:i/>
        </w:rPr>
        <w:t>the</w:t>
      </w:r>
      <w:r w:rsidR="006E2CC9" w:rsidRPr="008E329A">
        <w:rPr>
          <w:rFonts w:ascii="Times New Roman" w:hAnsi="Times New Roman" w:cs="Times New Roman"/>
          <w:i/>
        </w:rPr>
        <w:t xml:space="preserve"> </w:t>
      </w:r>
      <w:r w:rsidRPr="008E329A">
        <w:rPr>
          <w:rFonts w:ascii="Times New Roman" w:hAnsi="Times New Roman" w:cs="Times New Roman"/>
          <w:i/>
        </w:rPr>
        <w:t>letterhead]</w:t>
      </w:r>
    </w:p>
    <w:p w14:paraId="2C08C9A3" w14:textId="77777777" w:rsidR="00046259" w:rsidRPr="008E329A" w:rsidRDefault="00046259" w:rsidP="00046259">
      <w:pPr>
        <w:pStyle w:val="NormalWeb"/>
        <w:jc w:val="both"/>
        <w:rPr>
          <w:rFonts w:ascii="Times New Roman" w:hAnsi="Times New Roman"/>
        </w:rPr>
      </w:pP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have</w:t>
      </w:r>
      <w:r w:rsidR="006E2CC9" w:rsidRPr="008E329A">
        <w:rPr>
          <w:rFonts w:ascii="Times New Roman" w:hAnsi="Times New Roman"/>
        </w:rPr>
        <w:t xml:space="preserve"> </w:t>
      </w:r>
      <w:r w:rsidRPr="008E329A">
        <w:rPr>
          <w:rFonts w:ascii="Times New Roman" w:hAnsi="Times New Roman"/>
        </w:rPr>
        <w:t>been</w:t>
      </w:r>
      <w:r w:rsidR="006E2CC9" w:rsidRPr="008E329A">
        <w:rPr>
          <w:rFonts w:ascii="Times New Roman" w:hAnsi="Times New Roman"/>
        </w:rPr>
        <w:t xml:space="preserve"> </w:t>
      </w:r>
      <w:r w:rsidRPr="008E329A">
        <w:rPr>
          <w:rFonts w:ascii="Times New Roman" w:hAnsi="Times New Roman"/>
        </w:rPr>
        <w:t>informed</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_</w:t>
      </w:r>
      <w:r w:rsidR="006E2CC9" w:rsidRPr="008E329A">
        <w:rPr>
          <w:rFonts w:ascii="Times New Roman" w:hAnsi="Times New Roman"/>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name</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Supplier,</w:t>
      </w:r>
      <w:r w:rsidR="006E2CC9" w:rsidRPr="008E329A">
        <w:rPr>
          <w:rFonts w:ascii="Times New Roman" w:hAnsi="Times New Roman"/>
          <w:i/>
          <w:sz w:val="20"/>
        </w:rPr>
        <w:t xml:space="preserve"> </w:t>
      </w:r>
      <w:r w:rsidRPr="008E329A">
        <w:rPr>
          <w:rFonts w:ascii="Times New Roman" w:hAnsi="Times New Roman"/>
          <w:i/>
          <w:sz w:val="20"/>
        </w:rPr>
        <w:t>which</w:t>
      </w:r>
      <w:r w:rsidR="006E2CC9" w:rsidRPr="008E329A">
        <w:rPr>
          <w:rFonts w:ascii="Times New Roman" w:hAnsi="Times New Roman"/>
          <w:i/>
          <w:sz w:val="20"/>
        </w:rPr>
        <w:t xml:space="preserve"> </w:t>
      </w:r>
      <w:r w:rsidRPr="008E329A">
        <w:rPr>
          <w:rFonts w:ascii="Times New Roman" w:hAnsi="Times New Roman"/>
          <w:i/>
          <w:sz w:val="20"/>
        </w:rPr>
        <w:t>in</w:t>
      </w:r>
      <w:r w:rsidR="006E2CC9" w:rsidRPr="008E329A">
        <w:rPr>
          <w:rFonts w:ascii="Times New Roman" w:hAnsi="Times New Roman"/>
          <w:i/>
          <w:sz w:val="20"/>
        </w:rPr>
        <w:t xml:space="preserve"> </w:t>
      </w:r>
      <w:r w:rsidRPr="008E329A">
        <w:rPr>
          <w:rFonts w:ascii="Times New Roman" w:hAnsi="Times New Roman"/>
          <w:i/>
          <w:sz w:val="20"/>
        </w:rPr>
        <w:t>the</w:t>
      </w:r>
      <w:r w:rsidR="006E2CC9" w:rsidRPr="008E329A">
        <w:rPr>
          <w:rFonts w:ascii="Times New Roman" w:hAnsi="Times New Roman"/>
          <w:i/>
          <w:sz w:val="20"/>
        </w:rPr>
        <w:t xml:space="preserve"> </w:t>
      </w:r>
      <w:r w:rsidRPr="008E329A">
        <w:rPr>
          <w:rFonts w:ascii="Times New Roman" w:hAnsi="Times New Roman"/>
          <w:i/>
          <w:sz w:val="20"/>
        </w:rPr>
        <w:t>case</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a</w:t>
      </w:r>
      <w:r w:rsidR="006E2CC9" w:rsidRPr="008E329A">
        <w:rPr>
          <w:rFonts w:ascii="Times New Roman" w:hAnsi="Times New Roman"/>
          <w:i/>
          <w:sz w:val="20"/>
        </w:rPr>
        <w:t xml:space="preserve"> </w:t>
      </w:r>
      <w:r w:rsidRPr="008E329A">
        <w:rPr>
          <w:rFonts w:ascii="Times New Roman" w:hAnsi="Times New Roman"/>
          <w:i/>
          <w:sz w:val="20"/>
        </w:rPr>
        <w:t>joint</w:t>
      </w:r>
      <w:r w:rsidR="006E2CC9" w:rsidRPr="008E329A">
        <w:rPr>
          <w:rFonts w:ascii="Times New Roman" w:hAnsi="Times New Roman"/>
          <w:i/>
          <w:sz w:val="20"/>
        </w:rPr>
        <w:t xml:space="preserve"> </w:t>
      </w:r>
      <w:r w:rsidRPr="008E329A">
        <w:rPr>
          <w:rFonts w:ascii="Times New Roman" w:hAnsi="Times New Roman"/>
          <w:i/>
          <w:sz w:val="20"/>
        </w:rPr>
        <w:t>venture</w:t>
      </w:r>
      <w:r w:rsidR="006E2CC9" w:rsidRPr="008E329A">
        <w:rPr>
          <w:rFonts w:ascii="Times New Roman" w:hAnsi="Times New Roman"/>
          <w:i/>
          <w:sz w:val="20"/>
        </w:rPr>
        <w:t xml:space="preserve"> </w:t>
      </w:r>
      <w:r w:rsidRPr="008E329A">
        <w:rPr>
          <w:rFonts w:ascii="Times New Roman" w:hAnsi="Times New Roman"/>
          <w:i/>
          <w:sz w:val="20"/>
        </w:rPr>
        <w:t>shall</w:t>
      </w:r>
      <w:r w:rsidR="006E2CC9" w:rsidRPr="008E329A">
        <w:rPr>
          <w:rFonts w:ascii="Times New Roman" w:hAnsi="Times New Roman"/>
          <w:i/>
          <w:sz w:val="20"/>
        </w:rPr>
        <w:t xml:space="preserve"> </w:t>
      </w:r>
      <w:r w:rsidRPr="008E329A">
        <w:rPr>
          <w:rFonts w:ascii="Times New Roman" w:hAnsi="Times New Roman"/>
          <w:i/>
          <w:sz w:val="20"/>
        </w:rPr>
        <w:t>be</w:t>
      </w:r>
      <w:r w:rsidR="006E2CC9" w:rsidRPr="008E329A">
        <w:rPr>
          <w:rFonts w:ascii="Times New Roman" w:hAnsi="Times New Roman"/>
          <w:i/>
          <w:sz w:val="20"/>
        </w:rPr>
        <w:t xml:space="preserve"> </w:t>
      </w:r>
      <w:r w:rsidRPr="008E329A">
        <w:rPr>
          <w:rFonts w:ascii="Times New Roman" w:hAnsi="Times New Roman"/>
          <w:i/>
          <w:sz w:val="20"/>
        </w:rPr>
        <w:t>the</w:t>
      </w:r>
      <w:r w:rsidR="006E2CC9" w:rsidRPr="008E329A">
        <w:rPr>
          <w:rFonts w:ascii="Times New Roman" w:hAnsi="Times New Roman"/>
          <w:i/>
          <w:sz w:val="20"/>
        </w:rPr>
        <w:t xml:space="preserve"> </w:t>
      </w:r>
      <w:r w:rsidRPr="008E329A">
        <w:rPr>
          <w:rFonts w:ascii="Times New Roman" w:hAnsi="Times New Roman"/>
          <w:i/>
          <w:sz w:val="20"/>
        </w:rPr>
        <w:t>name</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the</w:t>
      </w:r>
      <w:r w:rsidR="006E2CC9" w:rsidRPr="008E329A">
        <w:rPr>
          <w:rFonts w:ascii="Times New Roman" w:hAnsi="Times New Roman"/>
          <w:i/>
          <w:sz w:val="20"/>
        </w:rPr>
        <w:t xml:space="preserve"> </w:t>
      </w:r>
      <w:r w:rsidRPr="008E329A">
        <w:rPr>
          <w:rFonts w:ascii="Times New Roman" w:hAnsi="Times New Roman"/>
          <w:i/>
          <w:sz w:val="20"/>
        </w:rPr>
        <w:t>joint</w:t>
      </w:r>
      <w:r w:rsidR="006E2CC9" w:rsidRPr="008E329A">
        <w:rPr>
          <w:rFonts w:ascii="Times New Roman" w:hAnsi="Times New Roman"/>
          <w:i/>
          <w:sz w:val="20"/>
        </w:rPr>
        <w:t xml:space="preserve"> </w:t>
      </w:r>
      <w:r w:rsidRPr="008E329A">
        <w:rPr>
          <w:rFonts w:ascii="Times New Roman" w:hAnsi="Times New Roman"/>
          <w:i/>
          <w:sz w:val="20"/>
        </w:rPr>
        <w:t>venture]</w:t>
      </w:r>
      <w:r w:rsidR="006E2CC9" w:rsidRPr="008E329A">
        <w:rPr>
          <w:rFonts w:ascii="Times New Roman" w:hAnsi="Times New Roman"/>
          <w:i/>
          <w:sz w:val="20"/>
        </w:rPr>
        <w:t xml:space="preserve"> </w:t>
      </w:r>
      <w:r w:rsidRPr="008E329A">
        <w:rPr>
          <w:rFonts w:ascii="Times New Roman" w:hAnsi="Times New Roman"/>
        </w:rPr>
        <w:t>(hereinafter</w:t>
      </w:r>
      <w:r w:rsidR="006E2CC9" w:rsidRPr="008E329A">
        <w:rPr>
          <w:rFonts w:ascii="Times New Roman" w:hAnsi="Times New Roman"/>
        </w:rPr>
        <w:t xml:space="preserve"> </w:t>
      </w:r>
      <w:r w:rsidRPr="008E329A">
        <w:rPr>
          <w:rFonts w:ascii="Times New Roman" w:hAnsi="Times New Roman"/>
        </w:rPr>
        <w:t>called</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has</w:t>
      </w:r>
      <w:r w:rsidR="006E2CC9" w:rsidRPr="008E329A">
        <w:rPr>
          <w:rFonts w:ascii="Times New Roman" w:hAnsi="Times New Roman"/>
        </w:rPr>
        <w:t xml:space="preserve"> </w:t>
      </w:r>
      <w:r w:rsidRPr="008E329A">
        <w:rPr>
          <w:rFonts w:ascii="Times New Roman" w:hAnsi="Times New Roman"/>
        </w:rPr>
        <w:t>entered</w:t>
      </w:r>
      <w:r w:rsidR="006E2CC9" w:rsidRPr="008E329A">
        <w:rPr>
          <w:rFonts w:ascii="Times New Roman" w:hAnsi="Times New Roman"/>
        </w:rPr>
        <w:t xml:space="preserve"> </w:t>
      </w:r>
      <w:r w:rsidRPr="008E329A">
        <w:rPr>
          <w:rFonts w:ascii="Times New Roman" w:hAnsi="Times New Roman"/>
        </w:rPr>
        <w:t>into</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No.</w:t>
      </w:r>
      <w:r w:rsidR="006E2CC9" w:rsidRPr="008E329A">
        <w:rPr>
          <w:rFonts w:ascii="Times New Roman" w:hAnsi="Times New Roman"/>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reference</w:t>
      </w:r>
      <w:r w:rsidR="006E2CC9" w:rsidRPr="008E329A">
        <w:rPr>
          <w:rFonts w:ascii="Times New Roman" w:hAnsi="Times New Roman"/>
          <w:i/>
          <w:sz w:val="20"/>
        </w:rPr>
        <w:t xml:space="preserve"> </w:t>
      </w:r>
      <w:r w:rsidRPr="008E329A">
        <w:rPr>
          <w:rFonts w:ascii="Times New Roman" w:hAnsi="Times New Roman"/>
          <w:i/>
          <w:sz w:val="20"/>
        </w:rPr>
        <w:t>number</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the</w:t>
      </w:r>
      <w:r w:rsidR="006E2CC9" w:rsidRPr="008E329A">
        <w:rPr>
          <w:rFonts w:ascii="Times New Roman" w:hAnsi="Times New Roman"/>
          <w:i/>
          <w:sz w:val="20"/>
        </w:rPr>
        <w:t xml:space="preserve"> </w:t>
      </w:r>
      <w:r w:rsidRPr="008E329A">
        <w:rPr>
          <w:rFonts w:ascii="Times New Roman" w:hAnsi="Times New Roman"/>
          <w:i/>
          <w:sz w:val="20"/>
        </w:rPr>
        <w:t>contract]</w:t>
      </w:r>
      <w:r w:rsidR="006E2CC9" w:rsidRPr="008E329A">
        <w:rPr>
          <w:rFonts w:ascii="Times New Roman" w:hAnsi="Times New Roman"/>
          <w:i/>
          <w:sz w:val="20"/>
        </w:rPr>
        <w:t xml:space="preserve"> </w:t>
      </w:r>
      <w:r w:rsidRPr="008E329A">
        <w:rPr>
          <w:rFonts w:ascii="Times New Roman" w:hAnsi="Times New Roman"/>
        </w:rPr>
        <w:t>dated</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date]</w:t>
      </w:r>
      <w:r w:rsidR="006E2CC9" w:rsidRPr="008E329A">
        <w:rPr>
          <w:rFonts w:ascii="Times New Roman" w:hAnsi="Times New Roman"/>
        </w:rPr>
        <w:t xml:space="preserve"> </w:t>
      </w:r>
      <w:r w:rsidRPr="008E329A">
        <w:rPr>
          <w:rFonts w:ascii="Times New Roman" w:hAnsi="Times New Roman"/>
        </w:rPr>
        <w:t>with</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supply</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_</w:t>
      </w:r>
      <w:r w:rsidR="006E2CC9" w:rsidRPr="008E329A">
        <w:rPr>
          <w:rFonts w:ascii="Times New Roman" w:hAnsi="Times New Roman"/>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name</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contract</w:t>
      </w:r>
      <w:r w:rsidR="006E2CC9" w:rsidRPr="008E329A">
        <w:rPr>
          <w:rFonts w:ascii="Times New Roman" w:hAnsi="Times New Roman"/>
          <w:i/>
          <w:sz w:val="20"/>
        </w:rPr>
        <w:t xml:space="preserve"> </w:t>
      </w:r>
      <w:r w:rsidRPr="008E329A">
        <w:rPr>
          <w:rFonts w:ascii="Times New Roman" w:hAnsi="Times New Roman"/>
          <w:i/>
          <w:sz w:val="20"/>
        </w:rPr>
        <w:t>and</w:t>
      </w:r>
      <w:r w:rsidR="006E2CC9" w:rsidRPr="008E329A">
        <w:rPr>
          <w:rFonts w:ascii="Times New Roman" w:hAnsi="Times New Roman"/>
          <w:i/>
          <w:sz w:val="20"/>
        </w:rPr>
        <w:t xml:space="preserve"> </w:t>
      </w:r>
      <w:r w:rsidRPr="008E329A">
        <w:rPr>
          <w:rFonts w:ascii="Times New Roman" w:hAnsi="Times New Roman"/>
          <w:i/>
          <w:sz w:val="20"/>
        </w:rPr>
        <w:t>brief</w:t>
      </w:r>
      <w:r w:rsidR="006E2CC9" w:rsidRPr="008E329A">
        <w:rPr>
          <w:rFonts w:ascii="Times New Roman" w:hAnsi="Times New Roman"/>
          <w:i/>
          <w:sz w:val="20"/>
        </w:rPr>
        <w:t xml:space="preserve"> </w:t>
      </w:r>
      <w:r w:rsidRPr="008E329A">
        <w:rPr>
          <w:rFonts w:ascii="Times New Roman" w:hAnsi="Times New Roman"/>
          <w:i/>
          <w:sz w:val="20"/>
        </w:rPr>
        <w:t>description</w:t>
      </w:r>
      <w:r w:rsidR="006E2CC9" w:rsidRPr="008E329A">
        <w:rPr>
          <w:rFonts w:ascii="Times New Roman" w:hAnsi="Times New Roman"/>
          <w:i/>
          <w:sz w:val="20"/>
        </w:rPr>
        <w:t xml:space="preserve"> </w:t>
      </w:r>
      <w:r w:rsidRPr="008E329A">
        <w:rPr>
          <w:rFonts w:ascii="Times New Roman" w:hAnsi="Times New Roman"/>
          <w:i/>
          <w:sz w:val="20"/>
        </w:rPr>
        <w:t>of</w:t>
      </w:r>
      <w:r w:rsidR="006E2CC9" w:rsidRPr="008E329A">
        <w:rPr>
          <w:rFonts w:ascii="Times New Roman" w:hAnsi="Times New Roman"/>
          <w:i/>
          <w:sz w:val="20"/>
        </w:rPr>
        <w:t xml:space="preserve"> </w:t>
      </w:r>
      <w:r w:rsidRPr="008E329A">
        <w:rPr>
          <w:rFonts w:ascii="Times New Roman" w:hAnsi="Times New Roman"/>
          <w:i/>
          <w:sz w:val="20"/>
        </w:rPr>
        <w:t>Goods</w:t>
      </w:r>
      <w:r w:rsidR="006E2CC9" w:rsidRPr="008E329A">
        <w:rPr>
          <w:rFonts w:ascii="Times New Roman" w:hAnsi="Times New Roman"/>
          <w:i/>
          <w:sz w:val="20"/>
        </w:rPr>
        <w:t xml:space="preserve"> </w:t>
      </w:r>
      <w:r w:rsidRPr="008E329A">
        <w:rPr>
          <w:rFonts w:ascii="Times New Roman" w:hAnsi="Times New Roman"/>
          <w:i/>
          <w:sz w:val="20"/>
        </w:rPr>
        <w:t>and</w:t>
      </w:r>
      <w:r w:rsidR="006E2CC9" w:rsidRPr="008E329A">
        <w:rPr>
          <w:rFonts w:ascii="Times New Roman" w:hAnsi="Times New Roman"/>
          <w:i/>
          <w:sz w:val="20"/>
        </w:rPr>
        <w:t xml:space="preserve"> </w:t>
      </w:r>
      <w:r w:rsidRPr="008E329A">
        <w:rPr>
          <w:rFonts w:ascii="Times New Roman" w:hAnsi="Times New Roman"/>
          <w:i/>
          <w:sz w:val="20"/>
        </w:rPr>
        <w:t>related</w:t>
      </w:r>
      <w:r w:rsidR="006E2CC9" w:rsidRPr="008E329A">
        <w:rPr>
          <w:rFonts w:ascii="Times New Roman" w:hAnsi="Times New Roman"/>
          <w:i/>
          <w:sz w:val="20"/>
        </w:rPr>
        <w:t xml:space="preserve"> </w:t>
      </w:r>
      <w:r w:rsidRPr="008E329A">
        <w:rPr>
          <w:rFonts w:ascii="Times New Roman" w:hAnsi="Times New Roman"/>
          <w:i/>
          <w:sz w:val="20"/>
        </w:rPr>
        <w:t>Services]</w:t>
      </w:r>
      <w:r w:rsidR="006E2CC9" w:rsidRPr="008E329A">
        <w:rPr>
          <w:rFonts w:ascii="Times New Roman" w:hAnsi="Times New Roman"/>
          <w:sz w:val="20"/>
        </w:rPr>
        <w:t xml:space="preserve"> </w:t>
      </w:r>
      <w:r w:rsidRPr="008E329A">
        <w:rPr>
          <w:rFonts w:ascii="Times New Roman" w:hAnsi="Times New Roman"/>
        </w:rPr>
        <w:t>(hereinafter</w:t>
      </w:r>
      <w:r w:rsidR="006E2CC9" w:rsidRPr="008E329A">
        <w:rPr>
          <w:rFonts w:ascii="Times New Roman" w:hAnsi="Times New Roman"/>
        </w:rPr>
        <w:t xml:space="preserve"> </w:t>
      </w:r>
      <w:r w:rsidRPr="008E329A">
        <w:rPr>
          <w:rFonts w:ascii="Times New Roman" w:hAnsi="Times New Roman"/>
        </w:rPr>
        <w:t>called</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p>
    <w:p w14:paraId="682C3CD7" w14:textId="77777777" w:rsidR="00046259" w:rsidRPr="008E329A" w:rsidRDefault="00046259" w:rsidP="00046259">
      <w:pPr>
        <w:pStyle w:val="NormalWeb"/>
        <w:jc w:val="both"/>
        <w:rPr>
          <w:rFonts w:ascii="Times New Roman" w:hAnsi="Times New Roman"/>
        </w:rPr>
      </w:pPr>
      <w:r w:rsidRPr="008E329A">
        <w:rPr>
          <w:rFonts w:ascii="Times New Roman" w:hAnsi="Times New Roman"/>
        </w:rPr>
        <w:t>Furthermore,</w:t>
      </w:r>
      <w:r w:rsidR="006E2CC9" w:rsidRPr="008E329A">
        <w:rPr>
          <w:rFonts w:ascii="Times New Roman" w:hAnsi="Times New Roman"/>
        </w:rPr>
        <w:t xml:space="preserve"> </w:t>
      </w: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understand</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according</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conditions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a</w:t>
      </w:r>
      <w:r w:rsidR="006E2CC9" w:rsidRPr="008E329A">
        <w:rPr>
          <w:rFonts w:ascii="Times New Roman" w:hAnsi="Times New Roman"/>
        </w:rPr>
        <w:t xml:space="preserve"> </w:t>
      </w:r>
      <w:r w:rsidRPr="008E329A">
        <w:rPr>
          <w:rFonts w:ascii="Times New Roman" w:hAnsi="Times New Roman"/>
        </w:rPr>
        <w:t>performance</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required.</w:t>
      </w:r>
    </w:p>
    <w:p w14:paraId="04270104" w14:textId="77777777" w:rsidR="00046259" w:rsidRPr="008E329A" w:rsidRDefault="00046259" w:rsidP="00046259">
      <w:pPr>
        <w:pStyle w:val="NormalWeb"/>
        <w:jc w:val="both"/>
        <w:rPr>
          <w:rFonts w:ascii="Times New Roman" w:hAnsi="Times New Roman"/>
        </w:rPr>
      </w:pPr>
      <w:r w:rsidRPr="008E329A">
        <w:rPr>
          <w:rFonts w:ascii="Times New Roman" w:hAnsi="Times New Roman"/>
        </w:rPr>
        <w:t>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request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as</w:t>
      </w:r>
      <w:r w:rsidR="006E2CC9" w:rsidRPr="008E329A">
        <w:rPr>
          <w:rFonts w:ascii="Times New Roman" w:hAnsi="Times New Roman"/>
        </w:rPr>
        <w:t xml:space="preserve"> </w:t>
      </w:r>
      <w:r w:rsidRPr="008E329A">
        <w:rPr>
          <w:rFonts w:ascii="Times New Roman" w:hAnsi="Times New Roman"/>
        </w:rPr>
        <w:t>Guarantor,</w:t>
      </w:r>
      <w:r w:rsidR="006E2CC9" w:rsidRPr="008E329A">
        <w:rPr>
          <w:rFonts w:ascii="Times New Roman" w:hAnsi="Times New Roman"/>
        </w:rPr>
        <w:t xml:space="preserve"> </w:t>
      </w:r>
      <w:r w:rsidRPr="008E329A">
        <w:rPr>
          <w:rFonts w:ascii="Times New Roman" w:hAnsi="Times New Roman"/>
        </w:rPr>
        <w:t>hereby</w:t>
      </w:r>
      <w:r w:rsidR="006E2CC9" w:rsidRPr="008E329A">
        <w:rPr>
          <w:rFonts w:ascii="Times New Roman" w:hAnsi="Times New Roman"/>
        </w:rPr>
        <w:t xml:space="preserve"> </w:t>
      </w:r>
      <w:r w:rsidRPr="008E329A">
        <w:rPr>
          <w:rFonts w:ascii="Times New Roman" w:hAnsi="Times New Roman"/>
        </w:rPr>
        <w:t>irrevocably</w:t>
      </w:r>
      <w:r w:rsidR="006E2CC9" w:rsidRPr="008E329A">
        <w:rPr>
          <w:rFonts w:ascii="Times New Roman" w:hAnsi="Times New Roman"/>
        </w:rPr>
        <w:t xml:space="preserve"> </w:t>
      </w:r>
      <w:r w:rsidRPr="008E329A">
        <w:rPr>
          <w:rFonts w:ascii="Times New Roman" w:hAnsi="Times New Roman"/>
        </w:rPr>
        <w:t>undertake</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pay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w:t>
      </w:r>
      <w:r w:rsidR="006E2CC9" w:rsidRPr="008E329A">
        <w:rPr>
          <w:rFonts w:ascii="Times New Roman" w:hAnsi="Times New Roman"/>
        </w:rPr>
        <w:t xml:space="preserve"> </w:t>
      </w:r>
      <w:r w:rsidRPr="008E329A">
        <w:rPr>
          <w:rFonts w:ascii="Times New Roman" w:hAnsi="Times New Roman"/>
        </w:rPr>
        <w:t>any</w:t>
      </w:r>
      <w:r w:rsidR="006E2CC9" w:rsidRPr="008E329A">
        <w:rPr>
          <w:rFonts w:ascii="Times New Roman" w:hAnsi="Times New Roman"/>
        </w:rPr>
        <w:t xml:space="preserve"> </w:t>
      </w:r>
      <w:r w:rsidRPr="008E329A">
        <w:rPr>
          <w:rFonts w:ascii="Times New Roman" w:hAnsi="Times New Roman"/>
        </w:rPr>
        <w:t>sum</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sums</w:t>
      </w:r>
      <w:r w:rsidR="006E2CC9" w:rsidRPr="008E329A">
        <w:rPr>
          <w:rFonts w:ascii="Times New Roman" w:hAnsi="Times New Roman"/>
        </w:rPr>
        <w:t xml:space="preserve"> </w:t>
      </w:r>
      <w:r w:rsidRPr="008E329A">
        <w:rPr>
          <w:rFonts w:ascii="Times New Roman" w:hAnsi="Times New Roman"/>
        </w:rPr>
        <w:t>not</w:t>
      </w:r>
      <w:r w:rsidR="006E2CC9" w:rsidRPr="008E329A">
        <w:rPr>
          <w:rFonts w:ascii="Times New Roman" w:hAnsi="Times New Roman"/>
        </w:rPr>
        <w:t xml:space="preserve"> </w:t>
      </w:r>
      <w:r w:rsidRPr="008E329A">
        <w:rPr>
          <w:rFonts w:ascii="Times New Roman" w:hAnsi="Times New Roman"/>
        </w:rPr>
        <w:t>exceeding</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total</w:t>
      </w:r>
      <w:r w:rsidR="006E2CC9" w:rsidRPr="008E329A">
        <w:rPr>
          <w:rFonts w:ascii="Times New Roman" w:hAnsi="Times New Roman"/>
        </w:rPr>
        <w:t xml:space="preserve"> </w:t>
      </w:r>
      <w:r w:rsidRPr="008E329A">
        <w:rPr>
          <w:rFonts w:ascii="Times New Roman" w:hAnsi="Times New Roman"/>
        </w:rPr>
        <w:t>an</w:t>
      </w:r>
      <w:r w:rsidR="006E2CC9" w:rsidRPr="008E329A">
        <w:rPr>
          <w:rFonts w:ascii="Times New Roman" w:hAnsi="Times New Roman"/>
        </w:rPr>
        <w:t xml:space="preserve"> </w:t>
      </w:r>
      <w:r w:rsidRPr="008E329A">
        <w:rPr>
          <w:rFonts w:ascii="Times New Roman" w:hAnsi="Times New Roman"/>
        </w:rPr>
        <w:t>amount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amount</w:t>
      </w:r>
      <w:r w:rsidR="006E2CC9" w:rsidRPr="008E329A">
        <w:rPr>
          <w:rFonts w:ascii="Times New Roman" w:hAnsi="Times New Roman"/>
          <w:i/>
          <w:sz w:val="20"/>
        </w:rPr>
        <w:t xml:space="preserve"> </w:t>
      </w:r>
      <w:r w:rsidRPr="008E329A">
        <w:rPr>
          <w:rFonts w:ascii="Times New Roman" w:hAnsi="Times New Roman"/>
          <w:i/>
          <w:sz w:val="20"/>
        </w:rPr>
        <w:t>in</w:t>
      </w:r>
      <w:r w:rsidR="006E2CC9" w:rsidRPr="008E329A">
        <w:rPr>
          <w:rFonts w:ascii="Times New Roman" w:hAnsi="Times New Roman"/>
          <w:i/>
          <w:sz w:val="20"/>
        </w:rPr>
        <w:t xml:space="preserve"> </w:t>
      </w:r>
      <w:r w:rsidRPr="008E329A">
        <w:rPr>
          <w:rFonts w:ascii="Times New Roman" w:hAnsi="Times New Roman"/>
          <w:i/>
          <w:sz w:val="20"/>
        </w:rPr>
        <w:t>figures]</w:t>
      </w:r>
      <w:r w:rsidR="006E2CC9" w:rsidRPr="008E329A">
        <w:rPr>
          <w:rFonts w:ascii="Times New Roman" w:hAnsi="Times New Roman"/>
          <w:i/>
        </w:rPr>
        <w:t xml:space="preserve"> </w:t>
      </w:r>
      <w:r w:rsidRPr="008E329A">
        <w:rPr>
          <w:rFonts w:ascii="Times New Roman" w:hAnsi="Times New Roman"/>
          <w:i/>
        </w:rPr>
        <w:br/>
      </w:r>
      <w:r w:rsidRPr="008E329A">
        <w:rPr>
          <w:rFonts w:ascii="Times New Roman" w:hAnsi="Times New Roman"/>
        </w:rPr>
        <w:t>(</w:t>
      </w:r>
      <w:r w:rsidR="006E2CC9" w:rsidRPr="008E329A">
        <w:rPr>
          <w:rFonts w:ascii="Times New Roman" w:hAnsi="Times New Roman"/>
          <w:u w:val="single"/>
        </w:rPr>
        <w:t xml:space="preserve">          </w:t>
      </w:r>
      <w:r w:rsidRPr="008E329A">
        <w:rPr>
          <w:rFonts w:ascii="Times New Roman" w:hAnsi="Times New Roman"/>
        </w:rPr>
        <w:t>)</w:t>
      </w:r>
      <w:r w:rsidR="006E2CC9" w:rsidRPr="008E329A">
        <w:rPr>
          <w:rFonts w:ascii="Times New Roman" w:hAnsi="Times New Roman"/>
          <w:i/>
        </w:rPr>
        <w:t xml:space="preserve"> </w:t>
      </w:r>
      <w:r w:rsidRPr="008E329A">
        <w:rPr>
          <w:rFonts w:ascii="Times New Roman" w:hAnsi="Times New Roman"/>
          <w:i/>
          <w:sz w:val="20"/>
        </w:rPr>
        <w:t>[insert</w:t>
      </w:r>
      <w:r w:rsidR="006E2CC9" w:rsidRPr="008E329A">
        <w:rPr>
          <w:rFonts w:ascii="Times New Roman" w:hAnsi="Times New Roman"/>
          <w:i/>
          <w:sz w:val="20"/>
        </w:rPr>
        <w:t xml:space="preserve"> </w:t>
      </w:r>
      <w:r w:rsidRPr="008E329A">
        <w:rPr>
          <w:rFonts w:ascii="Times New Roman" w:hAnsi="Times New Roman"/>
          <w:i/>
          <w:sz w:val="20"/>
        </w:rPr>
        <w:t>amount</w:t>
      </w:r>
      <w:r w:rsidR="006E2CC9" w:rsidRPr="008E329A">
        <w:rPr>
          <w:rFonts w:ascii="Times New Roman" w:hAnsi="Times New Roman"/>
          <w:i/>
          <w:sz w:val="20"/>
        </w:rPr>
        <w:t xml:space="preserve"> </w:t>
      </w:r>
      <w:r w:rsidRPr="008E329A">
        <w:rPr>
          <w:rFonts w:ascii="Times New Roman" w:hAnsi="Times New Roman"/>
          <w:i/>
          <w:sz w:val="20"/>
        </w:rPr>
        <w:t>in</w:t>
      </w:r>
      <w:r w:rsidR="006E2CC9" w:rsidRPr="008E329A">
        <w:rPr>
          <w:rFonts w:ascii="Times New Roman" w:hAnsi="Times New Roman"/>
          <w:i/>
          <w:sz w:val="20"/>
        </w:rPr>
        <w:t xml:space="preserve"> </w:t>
      </w:r>
      <w:r w:rsidRPr="008E329A">
        <w:rPr>
          <w:rFonts w:ascii="Times New Roman" w:hAnsi="Times New Roman"/>
          <w:i/>
          <w:sz w:val="20"/>
        </w:rPr>
        <w:t>words]</w:t>
      </w:r>
      <w:r w:rsidRPr="008E329A">
        <w:rPr>
          <w:rFonts w:ascii="Times New Roman" w:hAnsi="Times New Roman"/>
        </w:rPr>
        <w:t>,</w:t>
      </w:r>
      <w:r w:rsidRPr="008E329A">
        <w:rPr>
          <w:rStyle w:val="FootnoteReference"/>
          <w:rFonts w:ascii="Times New Roman" w:hAnsi="Times New Roman"/>
        </w:rPr>
        <w:footnoteReference w:customMarkFollows="1" w:id="14"/>
        <w:t>1</w:t>
      </w:r>
      <w:r w:rsidR="006E2CC9" w:rsidRPr="008E329A">
        <w:rPr>
          <w:rFonts w:ascii="Times New Roman" w:hAnsi="Times New Roman"/>
        </w:rPr>
        <w:t xml:space="preserve"> </w:t>
      </w:r>
      <w:r w:rsidRPr="008E329A">
        <w:rPr>
          <w:rFonts w:ascii="Times New Roman" w:hAnsi="Times New Roman"/>
        </w:rPr>
        <w:t>such</w:t>
      </w:r>
      <w:r w:rsidR="006E2CC9" w:rsidRPr="008E329A">
        <w:rPr>
          <w:rFonts w:ascii="Times New Roman" w:hAnsi="Times New Roman"/>
        </w:rPr>
        <w:t xml:space="preserve"> </w:t>
      </w:r>
      <w:r w:rsidRPr="008E329A">
        <w:rPr>
          <w:rFonts w:ascii="Times New Roman" w:hAnsi="Times New Roman"/>
        </w:rPr>
        <w:t>sum</w:t>
      </w:r>
      <w:r w:rsidR="006E2CC9" w:rsidRPr="008E329A">
        <w:rPr>
          <w:rFonts w:ascii="Times New Roman" w:hAnsi="Times New Roman"/>
        </w:rPr>
        <w:t xml:space="preserve"> </w:t>
      </w:r>
      <w:r w:rsidRPr="008E329A">
        <w:rPr>
          <w:rFonts w:ascii="Times New Roman" w:hAnsi="Times New Roman"/>
        </w:rPr>
        <w:t>being</w:t>
      </w:r>
      <w:r w:rsidR="006E2CC9" w:rsidRPr="008E329A">
        <w:rPr>
          <w:rFonts w:ascii="Times New Roman" w:hAnsi="Times New Roman"/>
        </w:rPr>
        <w:t xml:space="preserve"> </w:t>
      </w:r>
      <w:r w:rsidRPr="008E329A">
        <w:rPr>
          <w:rFonts w:ascii="Times New Roman" w:hAnsi="Times New Roman"/>
        </w:rPr>
        <w:t>payable</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types</w:t>
      </w:r>
      <w:r w:rsidR="006E2CC9" w:rsidRPr="008E329A">
        <w:rPr>
          <w:rFonts w:ascii="Times New Roman" w:hAnsi="Times New Roman"/>
        </w:rPr>
        <w:t xml:space="preserve"> </w:t>
      </w:r>
      <w:r w:rsidRPr="008E329A">
        <w:rPr>
          <w:rFonts w:ascii="Times New Roman" w:hAnsi="Times New Roman"/>
        </w:rPr>
        <w:t>and</w:t>
      </w:r>
      <w:r w:rsidR="006E2CC9" w:rsidRPr="008E329A">
        <w:rPr>
          <w:rFonts w:ascii="Times New Roman" w:hAnsi="Times New Roman"/>
        </w:rPr>
        <w:t xml:space="preserve"> </w:t>
      </w:r>
      <w:r w:rsidRPr="008E329A">
        <w:rPr>
          <w:rFonts w:ascii="Times New Roman" w:hAnsi="Times New Roman"/>
        </w:rPr>
        <w:t>proportions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currencies</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which</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Price</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payable,</w:t>
      </w:r>
      <w:r w:rsidR="006E2CC9" w:rsidRPr="008E329A">
        <w:rPr>
          <w:rFonts w:ascii="Times New Roman" w:hAnsi="Times New Roman"/>
        </w:rPr>
        <w:t xml:space="preserve"> </w:t>
      </w:r>
      <w:r w:rsidRPr="008E329A">
        <w:rPr>
          <w:rFonts w:ascii="Times New Roman" w:hAnsi="Times New Roman"/>
        </w:rPr>
        <w:t>upon</w:t>
      </w:r>
      <w:r w:rsidR="006E2CC9" w:rsidRPr="008E329A">
        <w:rPr>
          <w:rFonts w:ascii="Times New Roman" w:hAnsi="Times New Roman"/>
        </w:rPr>
        <w:t xml:space="preserve"> </w:t>
      </w:r>
      <w:r w:rsidRPr="008E329A">
        <w:rPr>
          <w:rFonts w:ascii="Times New Roman" w:hAnsi="Times New Roman"/>
        </w:rPr>
        <w:t>receipt</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us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Beneficiary’s</w:t>
      </w:r>
      <w:r w:rsidR="006E2CC9" w:rsidRPr="008E329A">
        <w:rPr>
          <w:rFonts w:ascii="Times New Roman" w:hAnsi="Times New Roman"/>
        </w:rPr>
        <w:t xml:space="preserve"> </w:t>
      </w:r>
      <w:r w:rsidRPr="008E329A">
        <w:rPr>
          <w:rFonts w:ascii="Times New Roman" w:hAnsi="Times New Roman"/>
        </w:rPr>
        <w:t>complying</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supported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Beneficiary’s</w:t>
      </w:r>
      <w:r w:rsidR="006E2CC9" w:rsidRPr="008E329A">
        <w:rPr>
          <w:rFonts w:ascii="Times New Roman" w:hAnsi="Times New Roman"/>
        </w:rPr>
        <w:t xml:space="preserve"> </w:t>
      </w:r>
      <w:r w:rsidRPr="008E329A">
        <w:rPr>
          <w:rFonts w:ascii="Times New Roman" w:hAnsi="Times New Roman"/>
        </w:rPr>
        <w:t>statement,</w:t>
      </w:r>
      <w:r w:rsidR="006E2CC9" w:rsidRPr="008E329A">
        <w:rPr>
          <w:rFonts w:ascii="Times New Roman" w:hAnsi="Times New Roman"/>
        </w:rPr>
        <w:t xml:space="preserve"> </w:t>
      </w:r>
      <w:r w:rsidRPr="008E329A">
        <w:rPr>
          <w:rFonts w:ascii="Times New Roman" w:hAnsi="Times New Roman"/>
        </w:rPr>
        <w:t>whether</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itself</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a</w:t>
      </w:r>
      <w:r w:rsidR="006E2CC9" w:rsidRPr="008E329A">
        <w:rPr>
          <w:rFonts w:ascii="Times New Roman" w:hAnsi="Times New Roman"/>
        </w:rPr>
        <w:t xml:space="preserve"> </w:t>
      </w:r>
      <w:r w:rsidRPr="008E329A">
        <w:rPr>
          <w:rFonts w:ascii="Times New Roman" w:hAnsi="Times New Roman"/>
        </w:rPr>
        <w:t>separate</w:t>
      </w:r>
      <w:r w:rsidR="006E2CC9" w:rsidRPr="008E329A">
        <w:rPr>
          <w:rFonts w:ascii="Times New Roman" w:hAnsi="Times New Roman"/>
        </w:rPr>
        <w:t xml:space="preserve"> </w:t>
      </w:r>
      <w:r w:rsidRPr="008E329A">
        <w:rPr>
          <w:rFonts w:ascii="Times New Roman" w:hAnsi="Times New Roman"/>
        </w:rPr>
        <w:t>signed</w:t>
      </w:r>
      <w:r w:rsidR="006E2CC9" w:rsidRPr="008E329A">
        <w:rPr>
          <w:rFonts w:ascii="Times New Roman" w:hAnsi="Times New Roman"/>
        </w:rPr>
        <w:t xml:space="preserve"> </w:t>
      </w:r>
      <w:r w:rsidRPr="008E329A">
        <w:rPr>
          <w:rFonts w:ascii="Times New Roman" w:hAnsi="Times New Roman"/>
        </w:rPr>
        <w:t>document</w:t>
      </w:r>
      <w:r w:rsidR="006E2CC9" w:rsidRPr="008E329A">
        <w:rPr>
          <w:rFonts w:ascii="Times New Roman" w:hAnsi="Times New Roman"/>
        </w:rPr>
        <w:t xml:space="preserve"> </w:t>
      </w:r>
      <w:r w:rsidRPr="008E329A">
        <w:rPr>
          <w:rFonts w:ascii="Times New Roman" w:hAnsi="Times New Roman"/>
        </w:rPr>
        <w:t>accompanying</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identifying</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stating</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breach</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its</w:t>
      </w:r>
      <w:r w:rsidR="006E2CC9" w:rsidRPr="008E329A">
        <w:rPr>
          <w:rFonts w:ascii="Times New Roman" w:hAnsi="Times New Roman"/>
        </w:rPr>
        <w:t xml:space="preserve"> </w:t>
      </w:r>
      <w:r w:rsidRPr="008E329A">
        <w:rPr>
          <w:rFonts w:ascii="Times New Roman" w:hAnsi="Times New Roman"/>
        </w:rPr>
        <w:t>obligation(s)</w:t>
      </w:r>
      <w:r w:rsidR="006E2CC9" w:rsidRPr="008E329A">
        <w:rPr>
          <w:rFonts w:ascii="Times New Roman" w:hAnsi="Times New Roman"/>
        </w:rPr>
        <w:t xml:space="preserve"> </w:t>
      </w:r>
      <w:r w:rsidRPr="008E329A">
        <w:rPr>
          <w:rFonts w:ascii="Times New Roman" w:hAnsi="Times New Roman"/>
        </w:rPr>
        <w:t>under</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without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w:t>
      </w:r>
      <w:r w:rsidR="006E2CC9" w:rsidRPr="008E329A">
        <w:rPr>
          <w:rFonts w:ascii="Times New Roman" w:hAnsi="Times New Roman"/>
        </w:rPr>
        <w:t xml:space="preserve"> </w:t>
      </w:r>
      <w:r w:rsidRPr="008E329A">
        <w:rPr>
          <w:rFonts w:ascii="Times New Roman" w:hAnsi="Times New Roman"/>
        </w:rPr>
        <w:t>needing</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prove</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show</w:t>
      </w:r>
      <w:r w:rsidR="006E2CC9" w:rsidRPr="008E329A">
        <w:rPr>
          <w:rFonts w:ascii="Times New Roman" w:hAnsi="Times New Roman"/>
        </w:rPr>
        <w:t xml:space="preserve"> </w:t>
      </w:r>
      <w:r w:rsidRPr="008E329A">
        <w:rPr>
          <w:rFonts w:ascii="Times New Roman" w:hAnsi="Times New Roman"/>
        </w:rPr>
        <w:t>grounds</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your</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sum</w:t>
      </w:r>
      <w:r w:rsidR="006E2CC9" w:rsidRPr="008E329A">
        <w:rPr>
          <w:rFonts w:ascii="Times New Roman" w:hAnsi="Times New Roman"/>
        </w:rPr>
        <w:t xml:space="preserve"> </w:t>
      </w:r>
      <w:r w:rsidRPr="008E329A">
        <w:rPr>
          <w:rFonts w:ascii="Times New Roman" w:hAnsi="Times New Roman"/>
        </w:rPr>
        <w:t>specified</w:t>
      </w:r>
      <w:r w:rsidR="006E2CC9" w:rsidRPr="008E329A">
        <w:rPr>
          <w:rFonts w:ascii="Times New Roman" w:hAnsi="Times New Roman"/>
        </w:rPr>
        <w:t xml:space="preserve"> </w:t>
      </w:r>
      <w:r w:rsidRPr="008E329A">
        <w:rPr>
          <w:rFonts w:ascii="Times New Roman" w:hAnsi="Times New Roman"/>
        </w:rPr>
        <w:t>therein.</w:t>
      </w:r>
      <w:r w:rsidR="006E2CC9" w:rsidRPr="008E329A">
        <w:rPr>
          <w:rFonts w:ascii="Times New Roman" w:hAnsi="Times New Roman"/>
        </w:rPr>
        <w:t xml:space="preserve"> </w:t>
      </w:r>
    </w:p>
    <w:p w14:paraId="675EA20F" w14:textId="77777777" w:rsidR="00046259" w:rsidRPr="008E329A" w:rsidRDefault="00046259" w:rsidP="00046259">
      <w:pPr>
        <w:pStyle w:val="NormalWeb"/>
        <w:jc w:val="both"/>
        <w:rPr>
          <w:rFonts w:ascii="Times New Roman" w:hAnsi="Times New Roman"/>
        </w:rPr>
      </w:pP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shall</w:t>
      </w:r>
      <w:r w:rsidR="006E2CC9" w:rsidRPr="008E329A">
        <w:rPr>
          <w:rFonts w:ascii="Times New Roman" w:hAnsi="Times New Roman"/>
        </w:rPr>
        <w:t xml:space="preserve"> </w:t>
      </w:r>
      <w:r w:rsidRPr="008E329A">
        <w:rPr>
          <w:rFonts w:ascii="Times New Roman" w:hAnsi="Times New Roman"/>
        </w:rPr>
        <w:t>expire,</w:t>
      </w:r>
      <w:r w:rsidR="006E2CC9" w:rsidRPr="008E329A">
        <w:rPr>
          <w:rFonts w:ascii="Times New Roman" w:hAnsi="Times New Roman"/>
        </w:rPr>
        <w:t xml:space="preserve"> </w:t>
      </w:r>
      <w:r w:rsidRPr="008E329A">
        <w:rPr>
          <w:rFonts w:ascii="Times New Roman" w:hAnsi="Times New Roman"/>
        </w:rPr>
        <w:t>no</w:t>
      </w:r>
      <w:r w:rsidR="006E2CC9" w:rsidRPr="008E329A">
        <w:rPr>
          <w:rFonts w:ascii="Times New Roman" w:hAnsi="Times New Roman"/>
        </w:rPr>
        <w:t xml:space="preserve"> </w:t>
      </w:r>
      <w:r w:rsidRPr="008E329A">
        <w:rPr>
          <w:rFonts w:ascii="Times New Roman" w:hAnsi="Times New Roman"/>
        </w:rPr>
        <w:t>later</w:t>
      </w:r>
      <w:r w:rsidR="006E2CC9" w:rsidRPr="008E329A">
        <w:rPr>
          <w:rFonts w:ascii="Times New Roman" w:hAnsi="Times New Roman"/>
        </w:rPr>
        <w:t xml:space="preserve"> </w:t>
      </w:r>
      <w:r w:rsidRPr="008E329A">
        <w:rPr>
          <w:rFonts w:ascii="Times New Roman" w:hAnsi="Times New Roman"/>
        </w:rPr>
        <w:t>than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w:t>
      </w:r>
      <w:r w:rsidR="006E2CC9" w:rsidRPr="008E329A">
        <w:rPr>
          <w:rFonts w:ascii="Times New Roman" w:hAnsi="Times New Roman"/>
        </w:rPr>
        <w:t xml:space="preserve"> </w:t>
      </w:r>
      <w:r w:rsidRPr="008E329A">
        <w:rPr>
          <w:rFonts w:ascii="Times New Roman" w:hAnsi="Times New Roman"/>
        </w:rPr>
        <w:t>Day</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w:t>
      </w:r>
      <w:r w:rsidR="006E2CC9" w:rsidRPr="008E329A">
        <w:rPr>
          <w:rFonts w:ascii="Times New Roman" w:hAnsi="Times New Roman"/>
        </w:rPr>
        <w:t xml:space="preserve"> </w:t>
      </w:r>
      <w:r w:rsidRPr="008E329A">
        <w:rPr>
          <w:rFonts w:ascii="Times New Roman" w:hAnsi="Times New Roman"/>
        </w:rPr>
        <w:t>2</w:t>
      </w:r>
      <w:r w:rsidR="00D5176D" w:rsidRPr="008E329A">
        <w:rPr>
          <w:rFonts w:ascii="Times New Roman" w:hAnsi="Times New Roman"/>
        </w:rPr>
        <w:t>…</w:t>
      </w:r>
      <w:r w:rsidRPr="008E329A">
        <w:rPr>
          <w:rStyle w:val="FootnoteReference"/>
          <w:rFonts w:ascii="Times New Roman" w:hAnsi="Times New Roman"/>
        </w:rPr>
        <w:footnoteReference w:customMarkFollows="1" w:id="15"/>
        <w:t>2</w:t>
      </w:r>
      <w:r w:rsidRPr="008E329A">
        <w:rPr>
          <w:rFonts w:ascii="Times New Roman" w:hAnsi="Times New Roman"/>
        </w:rPr>
        <w:t>,</w:t>
      </w:r>
      <w:r w:rsidR="006E2CC9" w:rsidRPr="008E329A">
        <w:rPr>
          <w:rFonts w:ascii="Times New Roman" w:hAnsi="Times New Roman"/>
        </w:rPr>
        <w:t xml:space="preserve"> </w:t>
      </w:r>
      <w:r w:rsidRPr="008E329A">
        <w:rPr>
          <w:rFonts w:ascii="Times New Roman" w:hAnsi="Times New Roman"/>
        </w:rPr>
        <w:t>and</w:t>
      </w:r>
      <w:r w:rsidR="006E2CC9" w:rsidRPr="008E329A">
        <w:rPr>
          <w:rFonts w:ascii="Times New Roman" w:hAnsi="Times New Roman"/>
        </w:rPr>
        <w:t xml:space="preserve"> </w:t>
      </w:r>
      <w:r w:rsidRPr="008E329A">
        <w:rPr>
          <w:rFonts w:ascii="Times New Roman" w:hAnsi="Times New Roman"/>
        </w:rPr>
        <w:t>any</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under</w:t>
      </w:r>
      <w:r w:rsidR="006E2CC9" w:rsidRPr="008E329A">
        <w:rPr>
          <w:rFonts w:ascii="Times New Roman" w:hAnsi="Times New Roman"/>
        </w:rPr>
        <w:t xml:space="preserve"> </w:t>
      </w:r>
      <w:r w:rsidRPr="008E329A">
        <w:rPr>
          <w:rFonts w:ascii="Times New Roman" w:hAnsi="Times New Roman"/>
        </w:rPr>
        <w:t>it</w:t>
      </w:r>
      <w:r w:rsidR="006E2CC9" w:rsidRPr="008E329A">
        <w:rPr>
          <w:rFonts w:ascii="Times New Roman" w:hAnsi="Times New Roman"/>
        </w:rPr>
        <w:t xml:space="preserve"> </w:t>
      </w:r>
      <w:r w:rsidRPr="008E329A">
        <w:rPr>
          <w:rFonts w:ascii="Times New Roman" w:hAnsi="Times New Roman"/>
        </w:rPr>
        <w:t>must</w:t>
      </w:r>
      <w:r w:rsidR="006E2CC9" w:rsidRPr="008E329A">
        <w:rPr>
          <w:rFonts w:ascii="Times New Roman" w:hAnsi="Times New Roman"/>
        </w:rPr>
        <w:t xml:space="preserve"> </w:t>
      </w:r>
      <w:r w:rsidRPr="008E329A">
        <w:rPr>
          <w:rFonts w:ascii="Times New Roman" w:hAnsi="Times New Roman"/>
        </w:rPr>
        <w:t>be</w:t>
      </w:r>
      <w:r w:rsidR="006E2CC9" w:rsidRPr="008E329A">
        <w:rPr>
          <w:rFonts w:ascii="Times New Roman" w:hAnsi="Times New Roman"/>
        </w:rPr>
        <w:t xml:space="preserve"> </w:t>
      </w:r>
      <w:r w:rsidRPr="008E329A">
        <w:rPr>
          <w:rFonts w:ascii="Times New Roman" w:hAnsi="Times New Roman"/>
        </w:rPr>
        <w:t>received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us</w:t>
      </w:r>
      <w:r w:rsidR="006E2CC9" w:rsidRPr="008E329A">
        <w:rPr>
          <w:rFonts w:ascii="Times New Roman" w:hAnsi="Times New Roman"/>
        </w:rPr>
        <w:t xml:space="preserve"> </w:t>
      </w:r>
      <w:r w:rsidRPr="008E329A">
        <w:rPr>
          <w:rFonts w:ascii="Times New Roman" w:hAnsi="Times New Roman"/>
        </w:rPr>
        <w:t>at</w:t>
      </w:r>
      <w:r w:rsidR="006E2CC9" w:rsidRPr="008E329A">
        <w:rPr>
          <w:rFonts w:ascii="Times New Roman" w:hAnsi="Times New Roman"/>
        </w:rPr>
        <w:t xml:space="preserve"> </w:t>
      </w: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office</w:t>
      </w:r>
      <w:r w:rsidR="006E2CC9" w:rsidRPr="008E329A">
        <w:rPr>
          <w:rFonts w:ascii="Times New Roman" w:hAnsi="Times New Roman"/>
        </w:rPr>
        <w:t xml:space="preserve"> </w:t>
      </w:r>
      <w:r w:rsidRPr="008E329A">
        <w:rPr>
          <w:rFonts w:ascii="Times New Roman" w:hAnsi="Times New Roman"/>
        </w:rPr>
        <w:t>indicated</w:t>
      </w:r>
      <w:r w:rsidR="006E2CC9" w:rsidRPr="008E329A">
        <w:rPr>
          <w:rFonts w:ascii="Times New Roman" w:hAnsi="Times New Roman"/>
        </w:rPr>
        <w:t xml:space="preserve"> </w:t>
      </w:r>
      <w:r w:rsidRPr="008E329A">
        <w:rPr>
          <w:rFonts w:ascii="Times New Roman" w:hAnsi="Times New Roman"/>
        </w:rPr>
        <w:t>above</w:t>
      </w:r>
      <w:r w:rsidR="006E2CC9" w:rsidRPr="008E329A">
        <w:rPr>
          <w:rFonts w:ascii="Times New Roman" w:hAnsi="Times New Roman"/>
        </w:rPr>
        <w:t xml:space="preserve"> </w:t>
      </w:r>
      <w:r w:rsidRPr="008E329A">
        <w:rPr>
          <w:rFonts w:ascii="Times New Roman" w:hAnsi="Times New Roman"/>
        </w:rPr>
        <w:t>on</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before</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date.</w:t>
      </w:r>
      <w:r w:rsidR="006E2CC9" w:rsidRPr="008E329A">
        <w:rPr>
          <w:rFonts w:ascii="Times New Roman" w:hAnsi="Times New Roman"/>
        </w:rPr>
        <w:t xml:space="preserve"> </w:t>
      </w:r>
    </w:p>
    <w:p w14:paraId="347C0EB7" w14:textId="77777777" w:rsidR="00046259" w:rsidRPr="008E329A" w:rsidRDefault="00046259" w:rsidP="00046259">
      <w:pPr>
        <w:pStyle w:val="NormalWeb"/>
        <w:jc w:val="both"/>
        <w:rPr>
          <w:rFonts w:ascii="Times New Roman" w:hAnsi="Times New Roman"/>
        </w:rPr>
      </w:pPr>
      <w:r w:rsidRPr="008E329A">
        <w:rPr>
          <w:rFonts w:ascii="Times New Roman" w:hAnsi="Times New Roman"/>
        </w:rPr>
        <w:lastRenderedPageBreak/>
        <w:t>This</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subject</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Uniform</w:t>
      </w:r>
      <w:r w:rsidR="006E2CC9" w:rsidRPr="008E329A">
        <w:rPr>
          <w:rFonts w:ascii="Times New Roman" w:hAnsi="Times New Roman"/>
        </w:rPr>
        <w:t xml:space="preserve"> </w:t>
      </w:r>
      <w:r w:rsidRPr="008E329A">
        <w:rPr>
          <w:rFonts w:ascii="Times New Roman" w:hAnsi="Times New Roman"/>
        </w:rPr>
        <w:t>Rules</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Guarantees</w:t>
      </w:r>
      <w:r w:rsidR="006E2CC9" w:rsidRPr="008E329A">
        <w:rPr>
          <w:rFonts w:ascii="Times New Roman" w:hAnsi="Times New Roman"/>
        </w:rPr>
        <w:t xml:space="preserve"> </w:t>
      </w:r>
      <w:r w:rsidRPr="008E329A">
        <w:rPr>
          <w:rFonts w:ascii="Times New Roman" w:hAnsi="Times New Roman"/>
        </w:rPr>
        <w:t>(URDG)</w:t>
      </w:r>
      <w:r w:rsidR="006E2CC9" w:rsidRPr="008E329A">
        <w:rPr>
          <w:rFonts w:ascii="Times New Roman" w:hAnsi="Times New Roman"/>
        </w:rPr>
        <w:t xml:space="preserve"> </w:t>
      </w:r>
      <w:r w:rsidRPr="008E329A">
        <w:rPr>
          <w:rFonts w:ascii="Times New Roman" w:hAnsi="Times New Roman"/>
        </w:rPr>
        <w:t>2010</w:t>
      </w:r>
      <w:r w:rsidR="006E2CC9" w:rsidRPr="008E329A">
        <w:rPr>
          <w:rFonts w:ascii="Times New Roman" w:hAnsi="Times New Roman"/>
        </w:rPr>
        <w:t xml:space="preserve"> </w:t>
      </w:r>
      <w:r w:rsidRPr="008E329A">
        <w:rPr>
          <w:rFonts w:ascii="Times New Roman" w:hAnsi="Times New Roman"/>
        </w:rPr>
        <w:t>Revision,</w:t>
      </w:r>
      <w:r w:rsidR="006E2CC9" w:rsidRPr="008E329A">
        <w:rPr>
          <w:rFonts w:ascii="Times New Roman" w:hAnsi="Times New Roman"/>
        </w:rPr>
        <w:t xml:space="preserve"> </w:t>
      </w:r>
      <w:r w:rsidRPr="008E329A">
        <w:rPr>
          <w:rFonts w:ascii="Times New Roman" w:hAnsi="Times New Roman"/>
        </w:rPr>
        <w:t>ICC</w:t>
      </w:r>
      <w:r w:rsidR="006E2CC9" w:rsidRPr="008E329A">
        <w:rPr>
          <w:rFonts w:ascii="Times New Roman" w:hAnsi="Times New Roman"/>
        </w:rPr>
        <w:t xml:space="preserve"> </w:t>
      </w:r>
      <w:r w:rsidRPr="008E329A">
        <w:rPr>
          <w:rFonts w:ascii="Times New Roman" w:hAnsi="Times New Roman"/>
        </w:rPr>
        <w:t>Publication</w:t>
      </w:r>
      <w:r w:rsidR="006E2CC9" w:rsidRPr="008E329A">
        <w:rPr>
          <w:rFonts w:ascii="Times New Roman" w:hAnsi="Times New Roman"/>
        </w:rPr>
        <w:t xml:space="preserve"> </w:t>
      </w:r>
      <w:r w:rsidRPr="008E329A">
        <w:rPr>
          <w:rFonts w:ascii="Times New Roman" w:hAnsi="Times New Roman"/>
        </w:rPr>
        <w:t>No.</w:t>
      </w:r>
      <w:r w:rsidR="006E2CC9" w:rsidRPr="008E329A">
        <w:rPr>
          <w:rFonts w:ascii="Times New Roman" w:hAnsi="Times New Roman"/>
        </w:rPr>
        <w:t xml:space="preserve"> </w:t>
      </w:r>
      <w:r w:rsidRPr="008E329A">
        <w:rPr>
          <w:rFonts w:ascii="Times New Roman" w:hAnsi="Times New Roman"/>
        </w:rPr>
        <w:t>758,</w:t>
      </w:r>
      <w:r w:rsidR="006E2CC9" w:rsidRPr="008E329A">
        <w:rPr>
          <w:rFonts w:ascii="Times New Roman" w:hAnsi="Times New Roman"/>
        </w:rPr>
        <w:t xml:space="preserve"> </w:t>
      </w:r>
      <w:r w:rsidRPr="008E329A">
        <w:rPr>
          <w:rFonts w:ascii="Times New Roman" w:hAnsi="Times New Roman"/>
        </w:rPr>
        <w:t>except</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supporting</w:t>
      </w:r>
      <w:r w:rsidR="006E2CC9" w:rsidRPr="008E329A">
        <w:rPr>
          <w:rFonts w:ascii="Times New Roman" w:hAnsi="Times New Roman"/>
        </w:rPr>
        <w:t xml:space="preserve"> </w:t>
      </w:r>
      <w:r w:rsidRPr="008E329A">
        <w:rPr>
          <w:rFonts w:ascii="Times New Roman" w:hAnsi="Times New Roman"/>
        </w:rPr>
        <w:t>statement</w:t>
      </w:r>
      <w:r w:rsidR="006E2CC9" w:rsidRPr="008E329A">
        <w:rPr>
          <w:rFonts w:ascii="Times New Roman" w:hAnsi="Times New Roman"/>
        </w:rPr>
        <w:t xml:space="preserve"> </w:t>
      </w:r>
      <w:r w:rsidRPr="008E329A">
        <w:rPr>
          <w:rFonts w:ascii="Times New Roman" w:hAnsi="Times New Roman"/>
        </w:rPr>
        <w:t>under</w:t>
      </w:r>
      <w:r w:rsidR="006E2CC9" w:rsidRPr="008E329A">
        <w:rPr>
          <w:rFonts w:ascii="Times New Roman" w:hAnsi="Times New Roman"/>
        </w:rPr>
        <w:t xml:space="preserve"> </w:t>
      </w:r>
      <w:r w:rsidRPr="008E329A">
        <w:rPr>
          <w:rFonts w:ascii="Times New Roman" w:hAnsi="Times New Roman"/>
        </w:rPr>
        <w:t>Article</w:t>
      </w:r>
      <w:r w:rsidR="006E2CC9" w:rsidRPr="008E329A">
        <w:rPr>
          <w:rFonts w:ascii="Times New Roman" w:hAnsi="Times New Roman"/>
        </w:rPr>
        <w:t xml:space="preserve"> </w:t>
      </w:r>
      <w:r w:rsidRPr="008E329A">
        <w:rPr>
          <w:rFonts w:ascii="Times New Roman" w:hAnsi="Times New Roman"/>
        </w:rPr>
        <w:t>15(a)</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hereby</w:t>
      </w:r>
      <w:r w:rsidR="006E2CC9" w:rsidRPr="008E329A">
        <w:rPr>
          <w:rFonts w:ascii="Times New Roman" w:hAnsi="Times New Roman"/>
        </w:rPr>
        <w:t xml:space="preserve"> </w:t>
      </w:r>
      <w:r w:rsidRPr="008E329A">
        <w:rPr>
          <w:rFonts w:ascii="Times New Roman" w:hAnsi="Times New Roman"/>
        </w:rPr>
        <w:t>excluded.</w:t>
      </w:r>
    </w:p>
    <w:p w14:paraId="164D4039" w14:textId="77777777" w:rsidR="00046259" w:rsidRPr="008E329A" w:rsidRDefault="00046259" w:rsidP="00046259">
      <w:pPr>
        <w:pStyle w:val="NormalWeb"/>
        <w:jc w:val="both"/>
        <w:rPr>
          <w:rFonts w:ascii="Times New Roman" w:hAnsi="Times New Roman"/>
        </w:rPr>
      </w:pPr>
    </w:p>
    <w:p w14:paraId="2CA597F6" w14:textId="77777777" w:rsidR="00046259" w:rsidRPr="008E329A" w:rsidRDefault="00046259" w:rsidP="00BC7B77">
      <w:r w:rsidRPr="008E329A">
        <w:t>_____________________</w:t>
      </w:r>
      <w:r w:rsidR="006E2CC9" w:rsidRPr="008E329A">
        <w:t xml:space="preserve"> </w:t>
      </w:r>
      <w:r w:rsidRPr="008E329A">
        <w:br/>
      </w:r>
      <w:r w:rsidRPr="008E329A">
        <w:rPr>
          <w:i/>
        </w:rPr>
        <w:t>[signature(s)]</w:t>
      </w:r>
      <w:r w:rsidR="006E2CC9" w:rsidRPr="008E329A">
        <w:t xml:space="preserve"> </w:t>
      </w:r>
    </w:p>
    <w:p w14:paraId="67C37641" w14:textId="77777777" w:rsidR="00046259" w:rsidRPr="008E329A" w:rsidRDefault="00046259" w:rsidP="00046259">
      <w:pPr>
        <w:pStyle w:val="BodyText"/>
      </w:pPr>
      <w:r w:rsidRPr="008E329A">
        <w:br/>
      </w:r>
      <w:r w:rsidR="006E2CC9" w:rsidRPr="008E329A">
        <w:t xml:space="preserve"> </w:t>
      </w:r>
    </w:p>
    <w:p w14:paraId="509C9D2A" w14:textId="77777777" w:rsidR="00046259" w:rsidRPr="008E329A" w:rsidRDefault="00046259" w:rsidP="00046259">
      <w:r w:rsidRPr="008E329A">
        <w:rPr>
          <w:b/>
          <w:i/>
        </w:rPr>
        <w:t>Note:</w:t>
      </w:r>
      <w:r w:rsidR="006E2CC9" w:rsidRPr="008E329A">
        <w:rPr>
          <w:b/>
          <w:i/>
        </w:rPr>
        <w:t xml:space="preserve"> </w:t>
      </w:r>
      <w:r w:rsidRPr="008E329A">
        <w:rPr>
          <w:b/>
          <w:i/>
        </w:rPr>
        <w:t>All</w:t>
      </w:r>
      <w:r w:rsidR="006E2CC9" w:rsidRPr="008E329A">
        <w:rPr>
          <w:b/>
          <w:i/>
        </w:rPr>
        <w:t xml:space="preserve"> </w:t>
      </w:r>
      <w:r w:rsidRPr="008E329A">
        <w:rPr>
          <w:b/>
          <w:i/>
        </w:rPr>
        <w:t>italicized</w:t>
      </w:r>
      <w:r w:rsidR="006E2CC9" w:rsidRPr="008E329A">
        <w:rPr>
          <w:b/>
          <w:i/>
        </w:rPr>
        <w:t xml:space="preserve"> </w:t>
      </w:r>
      <w:r w:rsidRPr="008E329A">
        <w:rPr>
          <w:b/>
          <w:i/>
        </w:rPr>
        <w:t>text</w:t>
      </w:r>
      <w:r w:rsidR="006E2CC9" w:rsidRPr="008E329A">
        <w:rPr>
          <w:b/>
          <w:i/>
        </w:rPr>
        <w:t xml:space="preserve"> </w:t>
      </w:r>
      <w:r w:rsidRPr="008E329A">
        <w:rPr>
          <w:b/>
          <w:i/>
        </w:rPr>
        <w:t>(including</w:t>
      </w:r>
      <w:r w:rsidR="006E2CC9" w:rsidRPr="008E329A">
        <w:rPr>
          <w:b/>
          <w:i/>
        </w:rPr>
        <w:t xml:space="preserve"> </w:t>
      </w:r>
      <w:r w:rsidRPr="008E329A">
        <w:rPr>
          <w:b/>
          <w:i/>
        </w:rPr>
        <w:t>footnotes)</w:t>
      </w:r>
      <w:r w:rsidR="006E2CC9" w:rsidRPr="008E329A">
        <w:rPr>
          <w:b/>
          <w:i/>
        </w:rPr>
        <w:t xml:space="preserve"> </w:t>
      </w:r>
      <w:r w:rsidRPr="008E329A">
        <w:rPr>
          <w:b/>
          <w:i/>
        </w:rPr>
        <w:t>is</w:t>
      </w:r>
      <w:r w:rsidR="006E2CC9" w:rsidRPr="008E329A">
        <w:rPr>
          <w:b/>
          <w:i/>
        </w:rPr>
        <w:t xml:space="preserve"> </w:t>
      </w:r>
      <w:r w:rsidRPr="008E329A">
        <w:rPr>
          <w:b/>
          <w:i/>
        </w:rPr>
        <w:t>for</w:t>
      </w:r>
      <w:r w:rsidR="006E2CC9" w:rsidRPr="008E329A">
        <w:rPr>
          <w:b/>
          <w:i/>
        </w:rPr>
        <w:t xml:space="preserve"> </w:t>
      </w:r>
      <w:r w:rsidRPr="008E329A">
        <w:rPr>
          <w:b/>
          <w:i/>
        </w:rPr>
        <w:t>use</w:t>
      </w:r>
      <w:r w:rsidR="006E2CC9" w:rsidRPr="008E329A">
        <w:rPr>
          <w:b/>
          <w:i/>
        </w:rPr>
        <w:t xml:space="preserve"> </w:t>
      </w:r>
      <w:r w:rsidRPr="008E329A">
        <w:rPr>
          <w:b/>
          <w:i/>
        </w:rPr>
        <w:t>in</w:t>
      </w:r>
      <w:r w:rsidR="006E2CC9" w:rsidRPr="008E329A">
        <w:rPr>
          <w:b/>
          <w:i/>
        </w:rPr>
        <w:t xml:space="preserve"> </w:t>
      </w:r>
      <w:r w:rsidRPr="008E329A">
        <w:rPr>
          <w:b/>
          <w:i/>
        </w:rPr>
        <w:t>preparing</w:t>
      </w:r>
      <w:r w:rsidR="006E2CC9" w:rsidRPr="008E329A">
        <w:rPr>
          <w:b/>
          <w:i/>
        </w:rPr>
        <w:t xml:space="preserve"> </w:t>
      </w:r>
      <w:r w:rsidRPr="008E329A">
        <w:rPr>
          <w:b/>
          <w:i/>
        </w:rPr>
        <w:t>this</w:t>
      </w:r>
      <w:r w:rsidR="006E2CC9" w:rsidRPr="008E329A">
        <w:rPr>
          <w:b/>
          <w:i/>
        </w:rPr>
        <w:t xml:space="preserve"> </w:t>
      </w:r>
      <w:r w:rsidRPr="008E329A">
        <w:rPr>
          <w:b/>
          <w:i/>
        </w:rPr>
        <w:t>form</w:t>
      </w:r>
      <w:r w:rsidR="006E2CC9" w:rsidRPr="008E329A">
        <w:rPr>
          <w:b/>
          <w:i/>
        </w:rPr>
        <w:t xml:space="preserve"> </w:t>
      </w:r>
      <w:r w:rsidRPr="008E329A">
        <w:rPr>
          <w:b/>
          <w:i/>
        </w:rPr>
        <w:t>and</w:t>
      </w:r>
      <w:r w:rsidR="006E2CC9" w:rsidRPr="008E329A">
        <w:rPr>
          <w:b/>
          <w:i/>
        </w:rPr>
        <w:t xml:space="preserve"> </w:t>
      </w:r>
      <w:r w:rsidRPr="008E329A">
        <w:rPr>
          <w:b/>
          <w:i/>
        </w:rPr>
        <w:t>shall</w:t>
      </w:r>
      <w:r w:rsidR="006E2CC9" w:rsidRPr="008E329A">
        <w:rPr>
          <w:b/>
          <w:i/>
        </w:rPr>
        <w:t xml:space="preserve"> </w:t>
      </w:r>
      <w:r w:rsidRPr="008E329A">
        <w:rPr>
          <w:b/>
          <w:i/>
        </w:rPr>
        <w:t>be</w:t>
      </w:r>
      <w:r w:rsidR="006E2CC9" w:rsidRPr="008E329A">
        <w:rPr>
          <w:b/>
          <w:i/>
        </w:rPr>
        <w:t xml:space="preserve"> </w:t>
      </w:r>
      <w:r w:rsidRPr="008E329A">
        <w:rPr>
          <w:b/>
          <w:i/>
        </w:rPr>
        <w:t>deleted</w:t>
      </w:r>
      <w:r w:rsidR="006E2CC9" w:rsidRPr="008E329A">
        <w:rPr>
          <w:b/>
          <w:i/>
        </w:rPr>
        <w:t xml:space="preserve"> </w:t>
      </w:r>
      <w:r w:rsidRPr="008E329A">
        <w:rPr>
          <w:b/>
          <w:i/>
        </w:rPr>
        <w:t>from</w:t>
      </w:r>
      <w:r w:rsidR="006E2CC9" w:rsidRPr="008E329A">
        <w:rPr>
          <w:b/>
          <w:i/>
        </w:rPr>
        <w:t xml:space="preserve"> </w:t>
      </w:r>
      <w:r w:rsidRPr="008E329A">
        <w:rPr>
          <w:b/>
          <w:i/>
        </w:rPr>
        <w:t>the</w:t>
      </w:r>
      <w:r w:rsidR="006E2CC9" w:rsidRPr="008E329A">
        <w:rPr>
          <w:b/>
          <w:i/>
        </w:rPr>
        <w:t xml:space="preserve"> </w:t>
      </w:r>
      <w:r w:rsidRPr="008E329A">
        <w:rPr>
          <w:b/>
          <w:i/>
        </w:rPr>
        <w:t>final</w:t>
      </w:r>
      <w:r w:rsidR="006E2CC9" w:rsidRPr="008E329A">
        <w:rPr>
          <w:b/>
          <w:i/>
        </w:rPr>
        <w:t xml:space="preserve"> </w:t>
      </w:r>
      <w:r w:rsidRPr="008E329A">
        <w:rPr>
          <w:b/>
          <w:i/>
        </w:rPr>
        <w:t>product.</w:t>
      </w:r>
    </w:p>
    <w:p w14:paraId="23463046" w14:textId="77777777" w:rsidR="00046259" w:rsidRPr="008E329A"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pPr>
    </w:p>
    <w:p w14:paraId="56B6A301" w14:textId="77777777" w:rsidR="00046259" w:rsidRPr="008E329A"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i/>
        </w:rPr>
      </w:pPr>
    </w:p>
    <w:p w14:paraId="37983255" w14:textId="77777777" w:rsidR="00455149" w:rsidRPr="008E329A" w:rsidRDefault="006E2CC9">
      <w:pPr>
        <w:spacing w:after="200"/>
        <w:rPr>
          <w:i/>
          <w:iCs/>
          <w:sz w:val="20"/>
        </w:rPr>
      </w:pPr>
      <w:r w:rsidRPr="008E329A">
        <w:t xml:space="preserve"> </w:t>
      </w:r>
    </w:p>
    <w:p w14:paraId="64CFBFF7" w14:textId="77777777" w:rsidR="00455149" w:rsidRPr="008E329A" w:rsidRDefault="00455149">
      <w:pPr>
        <w:spacing w:after="200"/>
        <w:rPr>
          <w:i/>
          <w:iCs/>
        </w:rPr>
      </w:pPr>
    </w:p>
    <w:p w14:paraId="110465D0" w14:textId="77777777" w:rsidR="00455149" w:rsidRPr="008E329A" w:rsidRDefault="00455149">
      <w:pPr>
        <w:spacing w:after="200"/>
        <w:jc w:val="both"/>
      </w:pPr>
    </w:p>
    <w:p w14:paraId="70C2926F" w14:textId="77777777" w:rsidR="00FD6404" w:rsidRPr="008E329A" w:rsidRDefault="00FD6404">
      <w:pPr>
        <w:spacing w:after="200"/>
        <w:jc w:val="both"/>
      </w:pPr>
    </w:p>
    <w:p w14:paraId="73789D2A" w14:textId="77777777" w:rsidR="004650F7" w:rsidRPr="008E329A" w:rsidRDefault="004650F7">
      <w:r w:rsidRPr="008E329A">
        <w:br w:type="page"/>
      </w:r>
    </w:p>
    <w:p w14:paraId="75324360" w14:textId="77777777" w:rsidR="00FD6404" w:rsidRPr="008E329A" w:rsidRDefault="00FD6404">
      <w:pPr>
        <w:spacing w:after="200"/>
        <w:jc w:val="both"/>
      </w:pPr>
    </w:p>
    <w:p w14:paraId="244FA21A" w14:textId="77777777" w:rsidR="008300E2" w:rsidRPr="008E329A" w:rsidRDefault="008300E2" w:rsidP="008300E2">
      <w:pPr>
        <w:jc w:val="center"/>
        <w:rPr>
          <w:iCs/>
          <w:sz w:val="28"/>
          <w:szCs w:val="28"/>
        </w:rPr>
      </w:pPr>
      <w:r w:rsidRPr="008E329A">
        <w:rPr>
          <w:b/>
          <w:iCs/>
          <w:sz w:val="28"/>
          <w:szCs w:val="28"/>
        </w:rPr>
        <w:t>Option</w:t>
      </w:r>
      <w:r w:rsidR="006E2CC9" w:rsidRPr="008E329A">
        <w:rPr>
          <w:b/>
          <w:iCs/>
          <w:sz w:val="28"/>
          <w:szCs w:val="28"/>
        </w:rPr>
        <w:t xml:space="preserve"> </w:t>
      </w:r>
      <w:r w:rsidRPr="008E329A">
        <w:rPr>
          <w:b/>
          <w:iCs/>
          <w:sz w:val="28"/>
          <w:szCs w:val="28"/>
        </w:rPr>
        <w:t>2:</w:t>
      </w:r>
      <w:r w:rsidR="006E2CC9" w:rsidRPr="008E329A">
        <w:rPr>
          <w:b/>
          <w:iCs/>
          <w:sz w:val="28"/>
          <w:szCs w:val="28"/>
        </w:rPr>
        <w:t xml:space="preserve"> </w:t>
      </w:r>
      <w:r w:rsidRPr="008E329A">
        <w:rPr>
          <w:b/>
          <w:iCs/>
          <w:sz w:val="28"/>
          <w:szCs w:val="28"/>
        </w:rPr>
        <w:t>Performance</w:t>
      </w:r>
      <w:r w:rsidR="006E2CC9" w:rsidRPr="008E329A">
        <w:rPr>
          <w:b/>
          <w:iCs/>
          <w:sz w:val="28"/>
          <w:szCs w:val="28"/>
        </w:rPr>
        <w:t xml:space="preserve"> </w:t>
      </w:r>
      <w:r w:rsidRPr="008E329A">
        <w:rPr>
          <w:b/>
          <w:iCs/>
          <w:sz w:val="28"/>
          <w:szCs w:val="28"/>
        </w:rPr>
        <w:t>Bond</w:t>
      </w:r>
    </w:p>
    <w:p w14:paraId="1E0A8C66" w14:textId="77777777" w:rsidR="008300E2" w:rsidRPr="008E329A" w:rsidRDefault="008300E2" w:rsidP="008300E2">
      <w:pPr>
        <w:rPr>
          <w:iCs/>
        </w:rPr>
      </w:pPr>
    </w:p>
    <w:p w14:paraId="15B8ED70" w14:textId="77777777" w:rsidR="008300E2" w:rsidRPr="008E329A" w:rsidRDefault="008300E2" w:rsidP="008300E2">
      <w:pPr>
        <w:rPr>
          <w:iCs/>
        </w:rPr>
      </w:pPr>
    </w:p>
    <w:p w14:paraId="7279A6FE" w14:textId="77777777" w:rsidR="008300E2" w:rsidRPr="008E329A" w:rsidRDefault="008300E2" w:rsidP="007B519B">
      <w:pPr>
        <w:jc w:val="both"/>
        <w:rPr>
          <w:iCs/>
        </w:rPr>
      </w:pPr>
      <w:r w:rsidRPr="008E329A">
        <w:rPr>
          <w:iCs/>
        </w:rPr>
        <w:t>By</w:t>
      </w:r>
      <w:r w:rsidR="006E2CC9" w:rsidRPr="008E329A">
        <w:rPr>
          <w:iCs/>
        </w:rPr>
        <w:t xml:space="preserve"> </w:t>
      </w:r>
      <w:r w:rsidRPr="008E329A">
        <w:rPr>
          <w:iCs/>
        </w:rPr>
        <w:t>this</w:t>
      </w:r>
      <w:r w:rsidR="006E2CC9" w:rsidRPr="008E329A">
        <w:rPr>
          <w:iCs/>
        </w:rPr>
        <w:t xml:space="preserve"> </w:t>
      </w:r>
      <w:r w:rsidRPr="008E329A">
        <w:rPr>
          <w:iCs/>
        </w:rPr>
        <w:t>Bond</w:t>
      </w:r>
      <w:r w:rsidR="006E2CC9" w:rsidRPr="008E329A">
        <w:rPr>
          <w:iCs/>
        </w:rPr>
        <w:t xml:space="preserve"> </w:t>
      </w:r>
      <w:r w:rsidRPr="008E329A">
        <w:rPr>
          <w:i/>
          <w:iCs/>
        </w:rPr>
        <w:t>[insert</w:t>
      </w:r>
      <w:r w:rsidR="006E2CC9" w:rsidRPr="008E329A">
        <w:rPr>
          <w:i/>
          <w:iCs/>
        </w:rPr>
        <w:t xml:space="preserve"> </w:t>
      </w:r>
      <w:r w:rsidRPr="008E329A">
        <w:rPr>
          <w:i/>
          <w:iCs/>
        </w:rPr>
        <w:t>name</w:t>
      </w:r>
      <w:r w:rsidR="006E2CC9" w:rsidRPr="008E329A">
        <w:rPr>
          <w:i/>
          <w:iCs/>
        </w:rPr>
        <w:t xml:space="preserve"> </w:t>
      </w:r>
      <w:r w:rsidRPr="008E329A">
        <w:rPr>
          <w:i/>
          <w:iCs/>
        </w:rPr>
        <w:t>of</w:t>
      </w:r>
      <w:r w:rsidR="006E2CC9" w:rsidRPr="008E329A">
        <w:rPr>
          <w:i/>
          <w:iCs/>
        </w:rPr>
        <w:t xml:space="preserve"> </w:t>
      </w:r>
      <w:r w:rsidRPr="008E329A">
        <w:rPr>
          <w:i/>
          <w:iCs/>
        </w:rPr>
        <w:t>Principal]</w:t>
      </w:r>
      <w:r w:rsidR="006E2CC9" w:rsidRPr="008E329A">
        <w:rPr>
          <w:iCs/>
        </w:rPr>
        <w:t xml:space="preserve"> </w:t>
      </w:r>
      <w:r w:rsidRPr="008E329A">
        <w:rPr>
          <w:iCs/>
        </w:rPr>
        <w:t>as</w:t>
      </w:r>
      <w:r w:rsidR="006E2CC9" w:rsidRPr="008E329A">
        <w:rPr>
          <w:iCs/>
        </w:rPr>
        <w:t xml:space="preserve"> </w:t>
      </w:r>
      <w:r w:rsidRPr="008E329A">
        <w:rPr>
          <w:iCs/>
        </w:rPr>
        <w:t>Principal</w:t>
      </w:r>
      <w:r w:rsidR="006E2CC9" w:rsidRPr="008E329A">
        <w:rPr>
          <w:iCs/>
        </w:rPr>
        <w:t xml:space="preserve"> </w:t>
      </w:r>
      <w:r w:rsidRPr="008E329A">
        <w:rPr>
          <w:iCs/>
        </w:rPr>
        <w:t>(hereinafter</w:t>
      </w:r>
      <w:r w:rsidR="006E2CC9" w:rsidRPr="008E329A">
        <w:rPr>
          <w:iCs/>
        </w:rPr>
        <w:t xml:space="preserve"> </w:t>
      </w:r>
      <w:r w:rsidRPr="008E329A">
        <w:rPr>
          <w:iCs/>
        </w:rPr>
        <w:t>called</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and</w:t>
      </w:r>
      <w:r w:rsidR="006E2CC9" w:rsidRPr="008E329A">
        <w:rPr>
          <w:iCs/>
        </w:rPr>
        <w:t xml:space="preserve"> </w:t>
      </w:r>
      <w:r w:rsidRPr="008E329A">
        <w:rPr>
          <w:i/>
          <w:iCs/>
        </w:rPr>
        <w:t>[insert</w:t>
      </w:r>
      <w:r w:rsidR="006E2CC9" w:rsidRPr="008E329A">
        <w:rPr>
          <w:i/>
          <w:iCs/>
        </w:rPr>
        <w:t xml:space="preserve"> </w:t>
      </w:r>
      <w:r w:rsidRPr="008E329A">
        <w:rPr>
          <w:i/>
          <w:iCs/>
        </w:rPr>
        <w:t>name</w:t>
      </w:r>
      <w:r w:rsidR="006E2CC9" w:rsidRPr="008E329A">
        <w:rPr>
          <w:i/>
          <w:iCs/>
        </w:rPr>
        <w:t xml:space="preserve"> </w:t>
      </w:r>
      <w:r w:rsidRPr="008E329A">
        <w:rPr>
          <w:i/>
          <w:iCs/>
        </w:rPr>
        <w:t>of</w:t>
      </w:r>
      <w:r w:rsidR="006E2CC9" w:rsidRPr="008E329A">
        <w:rPr>
          <w:i/>
          <w:iCs/>
        </w:rPr>
        <w:t xml:space="preserve"> </w:t>
      </w:r>
      <w:r w:rsidRPr="008E329A">
        <w:rPr>
          <w:i/>
          <w:iCs/>
        </w:rPr>
        <w:t>Surety]</w:t>
      </w:r>
      <w:r w:rsidR="006E2CC9" w:rsidRPr="008E329A">
        <w:rPr>
          <w:iCs/>
        </w:rPr>
        <w:t xml:space="preserve"> </w:t>
      </w:r>
      <w:r w:rsidRPr="008E329A">
        <w:rPr>
          <w:iCs/>
        </w:rPr>
        <w:t>as</w:t>
      </w:r>
      <w:r w:rsidR="006E2CC9" w:rsidRPr="008E329A">
        <w:rPr>
          <w:iCs/>
        </w:rPr>
        <w:t xml:space="preserve"> </w:t>
      </w:r>
      <w:r w:rsidRPr="008E329A">
        <w:rPr>
          <w:iCs/>
        </w:rPr>
        <w:t>Surety</w:t>
      </w:r>
      <w:r w:rsidR="006E2CC9" w:rsidRPr="008E329A">
        <w:rPr>
          <w:iCs/>
        </w:rPr>
        <w:t xml:space="preserve"> </w:t>
      </w:r>
      <w:r w:rsidRPr="008E329A">
        <w:rPr>
          <w:iCs/>
        </w:rPr>
        <w:t>(hereinafter</w:t>
      </w:r>
      <w:r w:rsidR="006E2CC9" w:rsidRPr="008E329A">
        <w:rPr>
          <w:iCs/>
        </w:rPr>
        <w:t xml:space="preserve"> </w:t>
      </w:r>
      <w:r w:rsidRPr="008E329A">
        <w:rPr>
          <w:iCs/>
        </w:rPr>
        <w:t>called</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are</w:t>
      </w:r>
      <w:r w:rsidR="006E2CC9" w:rsidRPr="008E329A">
        <w:rPr>
          <w:iCs/>
        </w:rPr>
        <w:t xml:space="preserve"> </w:t>
      </w:r>
      <w:r w:rsidRPr="008E329A">
        <w:rPr>
          <w:iCs/>
        </w:rPr>
        <w:t>held</w:t>
      </w:r>
      <w:r w:rsidR="006E2CC9" w:rsidRPr="008E329A">
        <w:rPr>
          <w:iCs/>
        </w:rPr>
        <w:t xml:space="preserve"> </w:t>
      </w:r>
      <w:r w:rsidRPr="008E329A">
        <w:rPr>
          <w:iCs/>
        </w:rPr>
        <w:t>and</w:t>
      </w:r>
      <w:r w:rsidR="006E2CC9" w:rsidRPr="008E329A">
        <w:rPr>
          <w:iCs/>
        </w:rPr>
        <w:t xml:space="preserve"> </w:t>
      </w:r>
      <w:r w:rsidRPr="008E329A">
        <w:rPr>
          <w:iCs/>
        </w:rPr>
        <w:t>firmly</w:t>
      </w:r>
      <w:r w:rsidR="006E2CC9" w:rsidRPr="008E329A">
        <w:rPr>
          <w:iCs/>
        </w:rPr>
        <w:t xml:space="preserve"> </w:t>
      </w:r>
      <w:r w:rsidRPr="008E329A">
        <w:rPr>
          <w:iCs/>
        </w:rPr>
        <w:t>bound</w:t>
      </w:r>
      <w:r w:rsidR="006E2CC9" w:rsidRPr="008E329A">
        <w:rPr>
          <w:iCs/>
        </w:rPr>
        <w:t xml:space="preserve"> </w:t>
      </w:r>
      <w:r w:rsidRPr="008E329A">
        <w:rPr>
          <w:iCs/>
        </w:rPr>
        <w:t>unto</w:t>
      </w:r>
      <w:r w:rsidR="006E2CC9" w:rsidRPr="008E329A">
        <w:rPr>
          <w:iCs/>
        </w:rPr>
        <w:t xml:space="preserve"> </w:t>
      </w:r>
      <w:r w:rsidRPr="008E329A">
        <w:rPr>
          <w:i/>
          <w:iCs/>
        </w:rPr>
        <w:t>[insert</w:t>
      </w:r>
      <w:r w:rsidR="006E2CC9" w:rsidRPr="008E329A">
        <w:rPr>
          <w:i/>
          <w:iCs/>
        </w:rPr>
        <w:t xml:space="preserve"> </w:t>
      </w:r>
      <w:r w:rsidRPr="008E329A">
        <w:rPr>
          <w:i/>
          <w:iCs/>
        </w:rPr>
        <w:t>name</w:t>
      </w:r>
      <w:r w:rsidR="006E2CC9" w:rsidRPr="008E329A">
        <w:rPr>
          <w:i/>
          <w:iCs/>
        </w:rPr>
        <w:t xml:space="preserve"> </w:t>
      </w:r>
      <w:r w:rsidRPr="008E329A">
        <w:rPr>
          <w:i/>
          <w:iCs/>
        </w:rPr>
        <w:t>of</w:t>
      </w:r>
      <w:r w:rsidR="006E2CC9" w:rsidRPr="008E329A">
        <w:rPr>
          <w:i/>
          <w:iCs/>
        </w:rPr>
        <w:t xml:space="preserve"> </w:t>
      </w:r>
      <w:r w:rsidRPr="008E329A">
        <w:rPr>
          <w:i/>
          <w:iCs/>
        </w:rPr>
        <w:t>Purchaser]</w:t>
      </w:r>
      <w:r w:rsidR="006E2CC9" w:rsidRPr="008E329A">
        <w:rPr>
          <w:iCs/>
        </w:rPr>
        <w:t xml:space="preserve"> </w:t>
      </w:r>
      <w:r w:rsidRPr="008E329A">
        <w:rPr>
          <w:iCs/>
        </w:rPr>
        <w:t>as</w:t>
      </w:r>
      <w:r w:rsidR="006E2CC9" w:rsidRPr="008E329A">
        <w:rPr>
          <w:iCs/>
        </w:rPr>
        <w:t xml:space="preserve"> </w:t>
      </w:r>
      <w:proofErr w:type="spellStart"/>
      <w:r w:rsidRPr="008E329A">
        <w:rPr>
          <w:iCs/>
        </w:rPr>
        <w:t>Obligee</w:t>
      </w:r>
      <w:proofErr w:type="spellEnd"/>
      <w:r w:rsidR="006E2CC9" w:rsidRPr="008E329A">
        <w:rPr>
          <w:iCs/>
        </w:rPr>
        <w:t xml:space="preserve"> </w:t>
      </w:r>
      <w:r w:rsidRPr="008E329A">
        <w:rPr>
          <w:iCs/>
        </w:rPr>
        <w:t>(hereinafter</w:t>
      </w:r>
      <w:r w:rsidR="006E2CC9" w:rsidRPr="008E329A">
        <w:rPr>
          <w:iCs/>
        </w:rPr>
        <w:t xml:space="preserve"> </w:t>
      </w:r>
      <w:r w:rsidRPr="008E329A">
        <w:rPr>
          <w:iCs/>
        </w:rPr>
        <w:t>called</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amount</w:t>
      </w:r>
      <w:r w:rsidR="006E2CC9" w:rsidRPr="008E329A">
        <w:rPr>
          <w:iCs/>
        </w:rPr>
        <w:t xml:space="preserve"> </w:t>
      </w:r>
      <w:r w:rsidRPr="008E329A">
        <w:rPr>
          <w:iCs/>
        </w:rPr>
        <w:t>of</w:t>
      </w:r>
      <w:r w:rsidR="006E2CC9" w:rsidRPr="008E329A">
        <w:rPr>
          <w:iCs/>
        </w:rPr>
        <w:t xml:space="preserve"> </w:t>
      </w:r>
      <w:r w:rsidRPr="008E329A">
        <w:rPr>
          <w:i/>
          <w:iCs/>
        </w:rPr>
        <w:t>[insert</w:t>
      </w:r>
      <w:r w:rsidR="006E2CC9" w:rsidRPr="008E329A">
        <w:rPr>
          <w:i/>
          <w:iCs/>
        </w:rPr>
        <w:t xml:space="preserve"> </w:t>
      </w:r>
      <w:r w:rsidRPr="008E329A">
        <w:rPr>
          <w:i/>
          <w:iCs/>
        </w:rPr>
        <w:t>amount</w:t>
      </w:r>
      <w:r w:rsidR="006E2CC9" w:rsidRPr="008E329A">
        <w:rPr>
          <w:i/>
          <w:iCs/>
        </w:rPr>
        <w:t xml:space="preserve"> </w:t>
      </w:r>
      <w:r w:rsidRPr="008E329A">
        <w:rPr>
          <w:i/>
          <w:iCs/>
        </w:rPr>
        <w:t>in</w:t>
      </w:r>
      <w:r w:rsidR="006E2CC9" w:rsidRPr="008E329A">
        <w:rPr>
          <w:i/>
          <w:iCs/>
        </w:rPr>
        <w:t xml:space="preserve"> </w:t>
      </w:r>
      <w:r w:rsidRPr="008E329A">
        <w:rPr>
          <w:i/>
          <w:iCs/>
        </w:rPr>
        <w:t>words</w:t>
      </w:r>
      <w:r w:rsidR="006E2CC9" w:rsidRPr="008E329A">
        <w:rPr>
          <w:i/>
          <w:iCs/>
        </w:rPr>
        <w:t xml:space="preserve"> </w:t>
      </w:r>
      <w:r w:rsidRPr="008E329A">
        <w:rPr>
          <w:i/>
          <w:iCs/>
        </w:rPr>
        <w:t>and</w:t>
      </w:r>
      <w:r w:rsidR="006E2CC9" w:rsidRPr="008E329A">
        <w:rPr>
          <w:i/>
          <w:iCs/>
        </w:rPr>
        <w:t xml:space="preserve"> </w:t>
      </w:r>
      <w:r w:rsidRPr="008E329A">
        <w:rPr>
          <w:i/>
          <w:iCs/>
        </w:rPr>
        <w:t>figures]</w:t>
      </w:r>
      <w:r w:rsidRPr="008E329A">
        <w:rPr>
          <w:iCs/>
        </w:rPr>
        <w:t>,</w:t>
      </w:r>
      <w:r w:rsidR="006E2CC9" w:rsidRPr="008E329A">
        <w:rPr>
          <w:iCs/>
        </w:rPr>
        <w:t xml:space="preserve"> </w:t>
      </w:r>
      <w:r w:rsidRPr="008E329A">
        <w:rPr>
          <w:iCs/>
        </w:rPr>
        <w:t>for</w:t>
      </w:r>
      <w:r w:rsidR="006E2CC9" w:rsidRPr="008E329A">
        <w:rPr>
          <w:iCs/>
        </w:rPr>
        <w:t xml:space="preserve"> </w:t>
      </w:r>
      <w:r w:rsidRPr="008E329A">
        <w:rPr>
          <w:iCs/>
        </w:rPr>
        <w:t>the</w:t>
      </w:r>
      <w:r w:rsidR="006E2CC9" w:rsidRPr="008E329A">
        <w:rPr>
          <w:iCs/>
        </w:rPr>
        <w:t xml:space="preserve"> </w:t>
      </w:r>
      <w:r w:rsidRPr="008E329A">
        <w:rPr>
          <w:iCs/>
        </w:rPr>
        <w:t>payment</w:t>
      </w:r>
      <w:r w:rsidR="006E2CC9" w:rsidRPr="008E329A">
        <w:rPr>
          <w:iCs/>
        </w:rPr>
        <w:t xml:space="preserve"> </w:t>
      </w:r>
      <w:r w:rsidRPr="008E329A">
        <w:rPr>
          <w:iCs/>
        </w:rPr>
        <w:t>of</w:t>
      </w:r>
      <w:r w:rsidR="006E2CC9" w:rsidRPr="008E329A">
        <w:rPr>
          <w:iCs/>
        </w:rPr>
        <w:t xml:space="preserve"> </w:t>
      </w:r>
      <w:r w:rsidRPr="008E329A">
        <w:rPr>
          <w:iCs/>
        </w:rPr>
        <w:t>which</w:t>
      </w:r>
      <w:r w:rsidR="006E2CC9" w:rsidRPr="008E329A">
        <w:rPr>
          <w:iCs/>
        </w:rPr>
        <w:t xml:space="preserve"> </w:t>
      </w:r>
      <w:r w:rsidRPr="008E329A">
        <w:rPr>
          <w:iCs/>
        </w:rPr>
        <w:t>sum</w:t>
      </w:r>
      <w:r w:rsidR="006E2CC9" w:rsidRPr="008E329A">
        <w:rPr>
          <w:iCs/>
        </w:rPr>
        <w:t xml:space="preserve"> </w:t>
      </w:r>
      <w:r w:rsidRPr="008E329A">
        <w:rPr>
          <w:iCs/>
        </w:rPr>
        <w:t>well</w:t>
      </w:r>
      <w:r w:rsidR="006E2CC9" w:rsidRPr="008E329A">
        <w:rPr>
          <w:iCs/>
        </w:rPr>
        <w:t xml:space="preserve"> </w:t>
      </w:r>
      <w:r w:rsidRPr="008E329A">
        <w:rPr>
          <w:iCs/>
        </w:rPr>
        <w:t>and</w:t>
      </w:r>
      <w:r w:rsidR="006E2CC9" w:rsidRPr="008E329A">
        <w:rPr>
          <w:iCs/>
        </w:rPr>
        <w:t xml:space="preserve"> </w:t>
      </w:r>
      <w:r w:rsidRPr="008E329A">
        <w:rPr>
          <w:iCs/>
        </w:rPr>
        <w:t>truly</w:t>
      </w:r>
      <w:r w:rsidR="006E2CC9" w:rsidRPr="008E329A">
        <w:rPr>
          <w:iCs/>
        </w:rPr>
        <w:t xml:space="preserve"> </w:t>
      </w:r>
      <w:r w:rsidRPr="008E329A">
        <w:rPr>
          <w:iCs/>
        </w:rPr>
        <w:t>to</w:t>
      </w:r>
      <w:r w:rsidR="006E2CC9" w:rsidRPr="008E329A">
        <w:rPr>
          <w:iCs/>
        </w:rPr>
        <w:t xml:space="preserve"> </w:t>
      </w:r>
      <w:r w:rsidRPr="008E329A">
        <w:rPr>
          <w:iCs/>
        </w:rPr>
        <w:t>be</w:t>
      </w:r>
      <w:r w:rsidR="006E2CC9" w:rsidRPr="008E329A">
        <w:rPr>
          <w:iCs/>
        </w:rPr>
        <w:t xml:space="preserve"> </w:t>
      </w:r>
      <w:r w:rsidRPr="008E329A">
        <w:rPr>
          <w:iCs/>
        </w:rPr>
        <w:t>made</w:t>
      </w:r>
      <w:r w:rsidR="006E2CC9" w:rsidRPr="008E329A">
        <w:rPr>
          <w:iCs/>
        </w:rPr>
        <w:t xml:space="preserve"> </w:t>
      </w: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types</w:t>
      </w:r>
      <w:r w:rsidR="006E2CC9" w:rsidRPr="008E329A">
        <w:rPr>
          <w:iCs/>
        </w:rPr>
        <w:t xml:space="preserve"> </w:t>
      </w:r>
      <w:r w:rsidRPr="008E329A">
        <w:rPr>
          <w:iCs/>
        </w:rPr>
        <w:t>and</w:t>
      </w:r>
      <w:r w:rsidR="006E2CC9" w:rsidRPr="008E329A">
        <w:rPr>
          <w:iCs/>
        </w:rPr>
        <w:t xml:space="preserve"> </w:t>
      </w:r>
      <w:r w:rsidRPr="008E329A">
        <w:rPr>
          <w:iCs/>
        </w:rPr>
        <w:t>proportions</w:t>
      </w:r>
      <w:r w:rsidR="006E2CC9" w:rsidRPr="008E329A">
        <w:rPr>
          <w:iCs/>
        </w:rPr>
        <w:t xml:space="preserve"> </w:t>
      </w:r>
      <w:r w:rsidRPr="008E329A">
        <w:rPr>
          <w:iCs/>
        </w:rPr>
        <w:t>of</w:t>
      </w:r>
      <w:r w:rsidR="006E2CC9" w:rsidRPr="008E329A">
        <w:rPr>
          <w:iCs/>
        </w:rPr>
        <w:t xml:space="preserve"> </w:t>
      </w:r>
      <w:r w:rsidRPr="008E329A">
        <w:rPr>
          <w:iCs/>
        </w:rPr>
        <w:t>currencies</w:t>
      </w:r>
      <w:r w:rsidR="006E2CC9" w:rsidRPr="008E329A">
        <w:rPr>
          <w:iCs/>
        </w:rPr>
        <w:t xml:space="preserve"> </w:t>
      </w:r>
      <w:r w:rsidRPr="008E329A">
        <w:rPr>
          <w:iCs/>
        </w:rPr>
        <w:t>in</w:t>
      </w:r>
      <w:r w:rsidR="006E2CC9" w:rsidRPr="008E329A">
        <w:rPr>
          <w:iCs/>
        </w:rPr>
        <w:t xml:space="preserve"> </w:t>
      </w:r>
      <w:r w:rsidRPr="008E329A">
        <w:rPr>
          <w:iCs/>
        </w:rPr>
        <w:t>which</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Price</w:t>
      </w:r>
      <w:r w:rsidR="006E2CC9" w:rsidRPr="008E329A">
        <w:rPr>
          <w:iCs/>
        </w:rPr>
        <w:t xml:space="preserve"> </w:t>
      </w:r>
      <w:r w:rsidRPr="008E329A">
        <w:rPr>
          <w:iCs/>
        </w:rPr>
        <w:t>is</w:t>
      </w:r>
      <w:r w:rsidR="006E2CC9" w:rsidRPr="008E329A">
        <w:rPr>
          <w:iCs/>
        </w:rPr>
        <w:t xml:space="preserve"> </w:t>
      </w:r>
      <w:r w:rsidRPr="008E329A">
        <w:rPr>
          <w:iCs/>
        </w:rPr>
        <w:t>payable,</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and</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bind</w:t>
      </w:r>
      <w:r w:rsidR="006E2CC9" w:rsidRPr="008E329A">
        <w:rPr>
          <w:iCs/>
        </w:rPr>
        <w:t xml:space="preserve"> </w:t>
      </w:r>
      <w:r w:rsidRPr="008E329A">
        <w:rPr>
          <w:iCs/>
        </w:rPr>
        <w:t>themselves,</w:t>
      </w:r>
      <w:r w:rsidR="006E2CC9" w:rsidRPr="008E329A">
        <w:rPr>
          <w:iCs/>
        </w:rPr>
        <w:t xml:space="preserve"> </w:t>
      </w:r>
      <w:r w:rsidRPr="008E329A">
        <w:rPr>
          <w:iCs/>
        </w:rPr>
        <w:t>their</w:t>
      </w:r>
      <w:r w:rsidR="006E2CC9" w:rsidRPr="008E329A">
        <w:rPr>
          <w:iCs/>
        </w:rPr>
        <w:t xml:space="preserve"> </w:t>
      </w:r>
      <w:r w:rsidRPr="008E329A">
        <w:rPr>
          <w:iCs/>
        </w:rPr>
        <w:t>heirs,</w:t>
      </w:r>
      <w:r w:rsidR="006E2CC9" w:rsidRPr="008E329A">
        <w:rPr>
          <w:iCs/>
        </w:rPr>
        <w:t xml:space="preserve"> </w:t>
      </w:r>
      <w:r w:rsidRPr="008E329A">
        <w:rPr>
          <w:iCs/>
        </w:rPr>
        <w:t>executors,</w:t>
      </w:r>
      <w:r w:rsidR="006E2CC9" w:rsidRPr="008E329A">
        <w:rPr>
          <w:iCs/>
        </w:rPr>
        <w:t xml:space="preserve"> </w:t>
      </w:r>
      <w:r w:rsidRPr="008E329A">
        <w:rPr>
          <w:iCs/>
        </w:rPr>
        <w:t>administrators,</w:t>
      </w:r>
      <w:r w:rsidR="006E2CC9" w:rsidRPr="008E329A">
        <w:rPr>
          <w:iCs/>
        </w:rPr>
        <w:t xml:space="preserve"> </w:t>
      </w:r>
      <w:r w:rsidRPr="008E329A">
        <w:rPr>
          <w:iCs/>
        </w:rPr>
        <w:t>successors</w:t>
      </w:r>
      <w:r w:rsidR="006E2CC9" w:rsidRPr="008E329A">
        <w:rPr>
          <w:iCs/>
        </w:rPr>
        <w:t xml:space="preserve"> </w:t>
      </w:r>
      <w:r w:rsidRPr="008E329A">
        <w:rPr>
          <w:iCs/>
        </w:rPr>
        <w:t>and</w:t>
      </w:r>
      <w:r w:rsidR="006E2CC9" w:rsidRPr="008E329A">
        <w:rPr>
          <w:iCs/>
        </w:rPr>
        <w:t xml:space="preserve"> </w:t>
      </w:r>
      <w:r w:rsidRPr="008E329A">
        <w:rPr>
          <w:iCs/>
        </w:rPr>
        <w:t>assigns,</w:t>
      </w:r>
      <w:r w:rsidR="006E2CC9" w:rsidRPr="008E329A">
        <w:rPr>
          <w:iCs/>
        </w:rPr>
        <w:t xml:space="preserve"> </w:t>
      </w:r>
      <w:r w:rsidRPr="008E329A">
        <w:rPr>
          <w:iCs/>
        </w:rPr>
        <w:t>jointly</w:t>
      </w:r>
      <w:r w:rsidR="006E2CC9" w:rsidRPr="008E329A">
        <w:rPr>
          <w:iCs/>
        </w:rPr>
        <w:t xml:space="preserve"> </w:t>
      </w:r>
      <w:r w:rsidRPr="008E329A">
        <w:rPr>
          <w:iCs/>
        </w:rPr>
        <w:t>and</w:t>
      </w:r>
      <w:r w:rsidR="006E2CC9" w:rsidRPr="008E329A">
        <w:rPr>
          <w:iCs/>
        </w:rPr>
        <w:t xml:space="preserve"> </w:t>
      </w:r>
      <w:r w:rsidRPr="008E329A">
        <w:rPr>
          <w:iCs/>
        </w:rPr>
        <w:t>severally,</w:t>
      </w:r>
      <w:r w:rsidR="006E2CC9" w:rsidRPr="008E329A">
        <w:rPr>
          <w:iCs/>
        </w:rPr>
        <w:t xml:space="preserve"> </w:t>
      </w:r>
      <w:r w:rsidRPr="008E329A">
        <w:rPr>
          <w:iCs/>
        </w:rPr>
        <w:t>firmly</w:t>
      </w:r>
      <w:r w:rsidR="006E2CC9" w:rsidRPr="008E329A">
        <w:rPr>
          <w:iCs/>
        </w:rPr>
        <w:t xml:space="preserve"> </w:t>
      </w:r>
      <w:r w:rsidRPr="008E329A">
        <w:rPr>
          <w:iCs/>
        </w:rPr>
        <w:t>by</w:t>
      </w:r>
      <w:r w:rsidR="006E2CC9" w:rsidRPr="008E329A">
        <w:rPr>
          <w:iCs/>
        </w:rPr>
        <w:t xml:space="preserve"> </w:t>
      </w:r>
      <w:r w:rsidRPr="008E329A">
        <w:rPr>
          <w:iCs/>
        </w:rPr>
        <w:t>these</w:t>
      </w:r>
      <w:r w:rsidR="006E2CC9" w:rsidRPr="008E329A">
        <w:rPr>
          <w:iCs/>
        </w:rPr>
        <w:t xml:space="preserve"> </w:t>
      </w:r>
      <w:r w:rsidRPr="008E329A">
        <w:rPr>
          <w:iCs/>
        </w:rPr>
        <w:t>presents.</w:t>
      </w:r>
    </w:p>
    <w:p w14:paraId="40085F27" w14:textId="77777777" w:rsidR="008300E2" w:rsidRPr="008E329A" w:rsidRDefault="008300E2" w:rsidP="007B519B">
      <w:pPr>
        <w:jc w:val="both"/>
        <w:rPr>
          <w:iCs/>
        </w:rPr>
      </w:pPr>
    </w:p>
    <w:p w14:paraId="1C371ED5" w14:textId="77777777" w:rsidR="008300E2" w:rsidRPr="008E329A" w:rsidRDefault="008300E2" w:rsidP="007B519B">
      <w:pPr>
        <w:tabs>
          <w:tab w:val="left" w:pos="1260"/>
          <w:tab w:val="left" w:pos="4140"/>
        </w:tabs>
        <w:jc w:val="both"/>
        <w:rPr>
          <w:iCs/>
        </w:rPr>
      </w:pPr>
      <w:r w:rsidRPr="008E329A">
        <w:rPr>
          <w:iCs/>
        </w:rPr>
        <w:t>WHEREAS</w:t>
      </w:r>
      <w:r w:rsidR="006E2CC9" w:rsidRPr="008E329A">
        <w:rPr>
          <w:iCs/>
        </w:rPr>
        <w:t xml:space="preserve"> </w:t>
      </w:r>
      <w:r w:rsidRPr="008E329A">
        <w:rPr>
          <w:iCs/>
        </w:rPr>
        <w:t>the</w:t>
      </w:r>
      <w:r w:rsidR="006E2CC9" w:rsidRPr="008E329A">
        <w:rPr>
          <w:iCs/>
        </w:rPr>
        <w:t xml:space="preserve"> </w:t>
      </w:r>
      <w:r w:rsidR="002778CA">
        <w:rPr>
          <w:iCs/>
        </w:rPr>
        <w:t>Supplier</w:t>
      </w:r>
      <w:r w:rsidR="002778CA" w:rsidRPr="008E329A">
        <w:rPr>
          <w:iCs/>
        </w:rPr>
        <w:t xml:space="preserve"> </w:t>
      </w:r>
      <w:r w:rsidRPr="008E329A">
        <w:rPr>
          <w:iCs/>
        </w:rPr>
        <w:t>has</w:t>
      </w:r>
      <w:r w:rsidR="006E2CC9" w:rsidRPr="008E329A">
        <w:rPr>
          <w:iCs/>
        </w:rPr>
        <w:t xml:space="preserve"> </w:t>
      </w:r>
      <w:r w:rsidRPr="008E329A">
        <w:rPr>
          <w:iCs/>
        </w:rPr>
        <w:t>entered</w:t>
      </w:r>
      <w:r w:rsidR="006E2CC9" w:rsidRPr="008E329A">
        <w:rPr>
          <w:iCs/>
        </w:rPr>
        <w:t xml:space="preserve"> </w:t>
      </w:r>
      <w:r w:rsidRPr="008E329A">
        <w:rPr>
          <w:iCs/>
        </w:rPr>
        <w:t>into</w:t>
      </w:r>
      <w:r w:rsidR="006E2CC9" w:rsidRPr="008E329A">
        <w:rPr>
          <w:iCs/>
        </w:rPr>
        <w:t xml:space="preserve"> </w:t>
      </w:r>
      <w:r w:rsidRPr="008E329A">
        <w:rPr>
          <w:iCs/>
        </w:rPr>
        <w:t>a</w:t>
      </w:r>
      <w:r w:rsidR="006E2CC9" w:rsidRPr="008E329A">
        <w:rPr>
          <w:iCs/>
        </w:rPr>
        <w:t xml:space="preserve"> </w:t>
      </w:r>
      <w:r w:rsidRPr="008E329A">
        <w:rPr>
          <w:iCs/>
        </w:rPr>
        <w:t>written</w:t>
      </w:r>
      <w:r w:rsidR="006E2CC9" w:rsidRPr="008E329A">
        <w:rPr>
          <w:iCs/>
        </w:rPr>
        <w:t xml:space="preserve"> </w:t>
      </w:r>
      <w:r w:rsidRPr="008E329A">
        <w:rPr>
          <w:iCs/>
        </w:rPr>
        <w:t>Agreement</w:t>
      </w:r>
      <w:r w:rsidR="006E2CC9" w:rsidRPr="008E329A">
        <w:rPr>
          <w:iCs/>
        </w:rPr>
        <w:t xml:space="preserve"> </w:t>
      </w:r>
      <w:r w:rsidRPr="008E329A">
        <w:rPr>
          <w:iCs/>
        </w:rPr>
        <w:t>with</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dated</w:t>
      </w:r>
      <w:r w:rsidR="006E2CC9" w:rsidRPr="008E329A">
        <w:rPr>
          <w:iCs/>
        </w:rPr>
        <w:t xml:space="preserve"> </w:t>
      </w:r>
      <w:r w:rsidRPr="008E329A">
        <w:rPr>
          <w:iCs/>
        </w:rPr>
        <w:t>the</w:t>
      </w:r>
      <w:r w:rsidR="006E2CC9" w:rsidRPr="008E329A">
        <w:rPr>
          <w:iCs/>
        </w:rPr>
        <w:t xml:space="preserve"> </w:t>
      </w:r>
      <w:r w:rsidRPr="008E329A">
        <w:rPr>
          <w:iCs/>
          <w:u w:val="single"/>
        </w:rPr>
        <w:tab/>
      </w:r>
      <w:r w:rsidR="006E2CC9" w:rsidRPr="008E329A">
        <w:rPr>
          <w:iCs/>
        </w:rPr>
        <w:t xml:space="preserve"> </w:t>
      </w:r>
      <w:r w:rsidRPr="008E329A">
        <w:rPr>
          <w:iCs/>
        </w:rPr>
        <w:t>day</w:t>
      </w:r>
      <w:r w:rsidR="006E2CC9" w:rsidRPr="008E329A">
        <w:rPr>
          <w:iCs/>
        </w:rPr>
        <w:t xml:space="preserve"> </w:t>
      </w:r>
      <w:r w:rsidRPr="008E329A">
        <w:rPr>
          <w:iCs/>
        </w:rPr>
        <w:t>of</w:t>
      </w:r>
      <w:r w:rsidR="006E2CC9" w:rsidRPr="008E329A">
        <w:rPr>
          <w:iCs/>
        </w:rPr>
        <w:t xml:space="preserve"> </w:t>
      </w:r>
      <w:r w:rsidRPr="008E329A">
        <w:rPr>
          <w:iCs/>
          <w:u w:val="single"/>
        </w:rPr>
        <w:tab/>
      </w:r>
      <w:r w:rsidRPr="008E329A">
        <w:rPr>
          <w:iCs/>
        </w:rPr>
        <w:t>,</w:t>
      </w:r>
      <w:r w:rsidR="006E2CC9" w:rsidRPr="008E329A">
        <w:rPr>
          <w:iCs/>
        </w:rPr>
        <w:t xml:space="preserve"> </w:t>
      </w:r>
      <w:r w:rsidRPr="008E329A">
        <w:rPr>
          <w:iCs/>
        </w:rPr>
        <w:t>20</w:t>
      </w:r>
      <w:r w:rsidR="006E2CC9" w:rsidRPr="008E329A">
        <w:rPr>
          <w:iCs/>
        </w:rPr>
        <w:t xml:space="preserve"> </w:t>
      </w:r>
      <w:r w:rsidRPr="008E329A">
        <w:rPr>
          <w:iCs/>
          <w:u w:val="single"/>
        </w:rPr>
        <w:tab/>
      </w:r>
      <w:r w:rsidRPr="008E329A">
        <w:rPr>
          <w:iCs/>
        </w:rPr>
        <w:t>,</w:t>
      </w:r>
      <w:r w:rsidR="006E2CC9" w:rsidRPr="008E329A">
        <w:rPr>
          <w:iCs/>
        </w:rPr>
        <w:t xml:space="preserve"> </w:t>
      </w:r>
      <w:r w:rsidRPr="008E329A">
        <w:rPr>
          <w:iCs/>
        </w:rPr>
        <w:t>for</w:t>
      </w:r>
      <w:r w:rsidR="006E2CC9" w:rsidRPr="008E329A">
        <w:rPr>
          <w:iCs/>
        </w:rPr>
        <w:t xml:space="preserve"> </w:t>
      </w:r>
      <w:r w:rsidRPr="008E329A">
        <w:rPr>
          <w:i/>
          <w:szCs w:val="24"/>
        </w:rPr>
        <w:t>[name</w:t>
      </w:r>
      <w:r w:rsidR="006E2CC9" w:rsidRPr="008E329A">
        <w:rPr>
          <w:i/>
          <w:szCs w:val="24"/>
        </w:rPr>
        <w:t xml:space="preserve"> </w:t>
      </w:r>
      <w:r w:rsidRPr="008E329A">
        <w:rPr>
          <w:i/>
          <w:szCs w:val="24"/>
        </w:rPr>
        <w:t>of</w:t>
      </w:r>
      <w:r w:rsidR="006E2CC9" w:rsidRPr="008E329A">
        <w:rPr>
          <w:i/>
          <w:szCs w:val="24"/>
        </w:rPr>
        <w:t xml:space="preserve"> </w:t>
      </w:r>
      <w:r w:rsidRPr="008E329A">
        <w:rPr>
          <w:i/>
          <w:szCs w:val="24"/>
        </w:rPr>
        <w:t>contract</w:t>
      </w:r>
      <w:r w:rsidR="006E2CC9" w:rsidRPr="008E329A">
        <w:rPr>
          <w:i/>
          <w:szCs w:val="24"/>
        </w:rPr>
        <w:t xml:space="preserve"> </w:t>
      </w:r>
      <w:r w:rsidRPr="008E329A">
        <w:rPr>
          <w:i/>
          <w:szCs w:val="24"/>
        </w:rPr>
        <w:t>and</w:t>
      </w:r>
      <w:r w:rsidR="006E2CC9" w:rsidRPr="008E329A">
        <w:rPr>
          <w:i/>
          <w:szCs w:val="24"/>
        </w:rPr>
        <w:t xml:space="preserve"> </w:t>
      </w:r>
      <w:r w:rsidRPr="008E329A">
        <w:rPr>
          <w:i/>
          <w:szCs w:val="24"/>
        </w:rPr>
        <w:t>brief</w:t>
      </w:r>
      <w:r w:rsidR="006E2CC9" w:rsidRPr="008E329A">
        <w:rPr>
          <w:i/>
          <w:szCs w:val="24"/>
        </w:rPr>
        <w:t xml:space="preserve"> </w:t>
      </w:r>
      <w:r w:rsidRPr="008E329A">
        <w:rPr>
          <w:i/>
          <w:szCs w:val="24"/>
        </w:rPr>
        <w:t>description</w:t>
      </w:r>
      <w:r w:rsidR="006E2CC9" w:rsidRPr="008E329A">
        <w:rPr>
          <w:i/>
          <w:szCs w:val="24"/>
        </w:rPr>
        <w:t xml:space="preserve"> </w:t>
      </w:r>
      <w:r w:rsidRPr="008E329A">
        <w:rPr>
          <w:i/>
          <w:szCs w:val="24"/>
        </w:rPr>
        <w:t>of</w:t>
      </w:r>
      <w:r w:rsidR="006E2CC9" w:rsidRPr="008E329A">
        <w:rPr>
          <w:i/>
          <w:szCs w:val="24"/>
        </w:rPr>
        <w:t xml:space="preserve"> </w:t>
      </w:r>
      <w:r w:rsidRPr="008E329A">
        <w:rPr>
          <w:i/>
          <w:szCs w:val="24"/>
        </w:rPr>
        <w:t>Goods</w:t>
      </w:r>
      <w:r w:rsidR="006E2CC9" w:rsidRPr="008E329A">
        <w:rPr>
          <w:i/>
          <w:szCs w:val="24"/>
        </w:rPr>
        <w:t xml:space="preserve"> </w:t>
      </w:r>
      <w:r w:rsidRPr="008E329A">
        <w:rPr>
          <w:i/>
          <w:szCs w:val="24"/>
        </w:rPr>
        <w:t>and</w:t>
      </w:r>
      <w:r w:rsidR="006E2CC9" w:rsidRPr="008E329A">
        <w:rPr>
          <w:i/>
          <w:szCs w:val="24"/>
        </w:rPr>
        <w:t xml:space="preserve"> </w:t>
      </w:r>
      <w:r w:rsidRPr="008E329A">
        <w:rPr>
          <w:i/>
          <w:szCs w:val="24"/>
        </w:rPr>
        <w:t>related</w:t>
      </w:r>
      <w:r w:rsidR="006E2CC9" w:rsidRPr="008E329A">
        <w:rPr>
          <w:i/>
          <w:szCs w:val="24"/>
        </w:rPr>
        <w:t xml:space="preserve"> </w:t>
      </w:r>
      <w:r w:rsidRPr="008E329A">
        <w:rPr>
          <w:i/>
          <w:szCs w:val="24"/>
        </w:rPr>
        <w:t>Services]</w:t>
      </w:r>
      <w:r w:rsidR="006E2CC9" w:rsidRPr="008E329A">
        <w:rPr>
          <w:iCs/>
        </w:rPr>
        <w:t xml:space="preserve"> </w:t>
      </w:r>
      <w:r w:rsidRPr="008E329A">
        <w:rPr>
          <w:iCs/>
        </w:rPr>
        <w:t>in</w:t>
      </w:r>
      <w:r w:rsidR="006E2CC9" w:rsidRPr="008E329A">
        <w:rPr>
          <w:iCs/>
        </w:rPr>
        <w:t xml:space="preserve"> </w:t>
      </w:r>
      <w:r w:rsidRPr="008E329A">
        <w:rPr>
          <w:iCs/>
        </w:rPr>
        <w:t>accordance</w:t>
      </w:r>
      <w:r w:rsidR="006E2CC9" w:rsidRPr="008E329A">
        <w:rPr>
          <w:iCs/>
        </w:rPr>
        <w:t xml:space="preserve"> </w:t>
      </w:r>
      <w:r w:rsidRPr="008E329A">
        <w:rPr>
          <w:iCs/>
        </w:rPr>
        <w:t>with</w:t>
      </w:r>
      <w:r w:rsidR="006E2CC9" w:rsidRPr="008E329A">
        <w:rPr>
          <w:iCs/>
        </w:rPr>
        <w:t xml:space="preserve"> </w:t>
      </w:r>
      <w:r w:rsidRPr="008E329A">
        <w:rPr>
          <w:iCs/>
        </w:rPr>
        <w:t>the</w:t>
      </w:r>
      <w:r w:rsidR="006E2CC9" w:rsidRPr="008E329A">
        <w:rPr>
          <w:iCs/>
        </w:rPr>
        <w:t xml:space="preserve"> </w:t>
      </w:r>
      <w:r w:rsidRPr="008E329A">
        <w:rPr>
          <w:iCs/>
        </w:rPr>
        <w:t>documents,</w:t>
      </w:r>
      <w:r w:rsidR="006E2CC9" w:rsidRPr="008E329A">
        <w:rPr>
          <w:iCs/>
        </w:rPr>
        <w:t xml:space="preserve"> </w:t>
      </w:r>
      <w:r w:rsidRPr="008E329A">
        <w:rPr>
          <w:iCs/>
        </w:rPr>
        <w:t>plans,</w:t>
      </w:r>
      <w:r w:rsidR="006E2CC9" w:rsidRPr="008E329A">
        <w:rPr>
          <w:iCs/>
        </w:rPr>
        <w:t xml:space="preserve"> </w:t>
      </w:r>
      <w:r w:rsidRPr="008E329A">
        <w:rPr>
          <w:iCs/>
        </w:rPr>
        <w:t>specifications,</w:t>
      </w:r>
      <w:r w:rsidR="006E2CC9" w:rsidRPr="008E329A">
        <w:rPr>
          <w:iCs/>
        </w:rPr>
        <w:t xml:space="preserve"> </w:t>
      </w:r>
      <w:r w:rsidRPr="008E329A">
        <w:rPr>
          <w:iCs/>
        </w:rPr>
        <w:t>and</w:t>
      </w:r>
      <w:r w:rsidR="006E2CC9" w:rsidRPr="008E329A">
        <w:rPr>
          <w:iCs/>
        </w:rPr>
        <w:t xml:space="preserve"> </w:t>
      </w:r>
      <w:r w:rsidRPr="008E329A">
        <w:rPr>
          <w:iCs/>
        </w:rPr>
        <w:t>amendments</w:t>
      </w:r>
      <w:r w:rsidR="006E2CC9" w:rsidRPr="008E329A">
        <w:rPr>
          <w:iCs/>
        </w:rPr>
        <w:t xml:space="preserve"> </w:t>
      </w:r>
      <w:r w:rsidRPr="008E329A">
        <w:rPr>
          <w:iCs/>
        </w:rPr>
        <w:t>thereto,</w:t>
      </w:r>
      <w:r w:rsidR="006E2CC9" w:rsidRPr="008E329A">
        <w:rPr>
          <w:iCs/>
        </w:rPr>
        <w:t xml:space="preserve"> </w:t>
      </w:r>
      <w:r w:rsidRPr="008E329A">
        <w:rPr>
          <w:iCs/>
        </w:rPr>
        <w:t>which</w:t>
      </w:r>
      <w:r w:rsidR="006E2CC9" w:rsidRPr="008E329A">
        <w:rPr>
          <w:iCs/>
        </w:rPr>
        <w:t xml:space="preserve"> </w:t>
      </w:r>
      <w:r w:rsidRPr="008E329A">
        <w:rPr>
          <w:iCs/>
        </w:rPr>
        <w:t>to</w:t>
      </w:r>
      <w:r w:rsidR="006E2CC9" w:rsidRPr="008E329A">
        <w:rPr>
          <w:iCs/>
        </w:rPr>
        <w:t xml:space="preserve"> </w:t>
      </w:r>
      <w:r w:rsidRPr="008E329A">
        <w:rPr>
          <w:iCs/>
        </w:rPr>
        <w:t>the</w:t>
      </w:r>
      <w:r w:rsidR="006E2CC9" w:rsidRPr="008E329A">
        <w:rPr>
          <w:iCs/>
        </w:rPr>
        <w:t xml:space="preserve"> </w:t>
      </w:r>
      <w:r w:rsidRPr="008E329A">
        <w:rPr>
          <w:iCs/>
        </w:rPr>
        <w:t>extent</w:t>
      </w:r>
      <w:r w:rsidR="006E2CC9" w:rsidRPr="008E329A">
        <w:rPr>
          <w:iCs/>
        </w:rPr>
        <w:t xml:space="preserve"> </w:t>
      </w:r>
      <w:r w:rsidRPr="008E329A">
        <w:rPr>
          <w:iCs/>
        </w:rPr>
        <w:t>herein</w:t>
      </w:r>
      <w:r w:rsidR="006E2CC9" w:rsidRPr="008E329A">
        <w:rPr>
          <w:iCs/>
        </w:rPr>
        <w:t xml:space="preserve"> </w:t>
      </w:r>
      <w:r w:rsidRPr="008E329A">
        <w:rPr>
          <w:iCs/>
        </w:rPr>
        <w:t>provided</w:t>
      </w:r>
      <w:r w:rsidR="006E2CC9" w:rsidRPr="008E329A">
        <w:rPr>
          <w:iCs/>
        </w:rPr>
        <w:t xml:space="preserve"> </w:t>
      </w:r>
      <w:r w:rsidRPr="008E329A">
        <w:rPr>
          <w:iCs/>
        </w:rPr>
        <w:t>for,</w:t>
      </w:r>
      <w:r w:rsidR="006E2CC9" w:rsidRPr="008E329A">
        <w:rPr>
          <w:iCs/>
        </w:rPr>
        <w:t xml:space="preserve"> </w:t>
      </w:r>
      <w:r w:rsidRPr="008E329A">
        <w:rPr>
          <w:iCs/>
        </w:rPr>
        <w:t>are</w:t>
      </w:r>
      <w:r w:rsidR="006E2CC9" w:rsidRPr="008E329A">
        <w:rPr>
          <w:iCs/>
        </w:rPr>
        <w:t xml:space="preserve"> </w:t>
      </w:r>
      <w:r w:rsidRPr="008E329A">
        <w:rPr>
          <w:iCs/>
        </w:rPr>
        <w:t>by</w:t>
      </w:r>
      <w:r w:rsidR="006E2CC9" w:rsidRPr="008E329A">
        <w:rPr>
          <w:iCs/>
        </w:rPr>
        <w:t xml:space="preserve"> </w:t>
      </w:r>
      <w:r w:rsidRPr="008E329A">
        <w:rPr>
          <w:iCs/>
        </w:rPr>
        <w:t>reference</w:t>
      </w:r>
      <w:r w:rsidR="006E2CC9" w:rsidRPr="008E329A">
        <w:rPr>
          <w:iCs/>
        </w:rPr>
        <w:t xml:space="preserve"> </w:t>
      </w:r>
      <w:r w:rsidRPr="008E329A">
        <w:rPr>
          <w:iCs/>
        </w:rPr>
        <w:t>made</w:t>
      </w:r>
      <w:r w:rsidR="006E2CC9" w:rsidRPr="008E329A">
        <w:rPr>
          <w:iCs/>
        </w:rPr>
        <w:t xml:space="preserve"> </w:t>
      </w:r>
      <w:r w:rsidRPr="008E329A">
        <w:rPr>
          <w:iCs/>
        </w:rPr>
        <w:t>part</w:t>
      </w:r>
      <w:r w:rsidR="006E2CC9" w:rsidRPr="008E329A">
        <w:rPr>
          <w:iCs/>
        </w:rPr>
        <w:t xml:space="preserve"> </w:t>
      </w:r>
      <w:r w:rsidRPr="008E329A">
        <w:rPr>
          <w:iCs/>
        </w:rPr>
        <w:t>hereof</w:t>
      </w:r>
      <w:r w:rsidR="006E2CC9" w:rsidRPr="008E329A">
        <w:rPr>
          <w:iCs/>
        </w:rPr>
        <w:t xml:space="preserve"> </w:t>
      </w:r>
      <w:r w:rsidRPr="008E329A">
        <w:rPr>
          <w:iCs/>
        </w:rPr>
        <w:t>and</w:t>
      </w:r>
      <w:r w:rsidR="006E2CC9" w:rsidRPr="008E329A">
        <w:rPr>
          <w:iCs/>
        </w:rPr>
        <w:t xml:space="preserve"> </w:t>
      </w:r>
      <w:r w:rsidRPr="008E329A">
        <w:rPr>
          <w:iCs/>
        </w:rPr>
        <w:t>are</w:t>
      </w:r>
      <w:r w:rsidR="006E2CC9" w:rsidRPr="008E329A">
        <w:rPr>
          <w:iCs/>
        </w:rPr>
        <w:t xml:space="preserve"> </w:t>
      </w:r>
      <w:r w:rsidRPr="008E329A">
        <w:rPr>
          <w:iCs/>
        </w:rPr>
        <w:t>hereinafter</w:t>
      </w:r>
      <w:r w:rsidR="006E2CC9" w:rsidRPr="008E329A">
        <w:rPr>
          <w:iCs/>
        </w:rPr>
        <w:t xml:space="preserve"> </w:t>
      </w:r>
      <w:r w:rsidRPr="008E329A">
        <w:rPr>
          <w:iCs/>
        </w:rPr>
        <w:t>referred</w:t>
      </w:r>
      <w:r w:rsidR="006E2CC9" w:rsidRPr="008E329A">
        <w:rPr>
          <w:iCs/>
        </w:rPr>
        <w:t xml:space="preserve"> </w:t>
      </w:r>
      <w:r w:rsidRPr="008E329A">
        <w:rPr>
          <w:iCs/>
        </w:rPr>
        <w:t>to</w:t>
      </w:r>
      <w:r w:rsidR="006E2CC9" w:rsidRPr="008E329A">
        <w:rPr>
          <w:iCs/>
        </w:rPr>
        <w:t xml:space="preserve"> </w:t>
      </w:r>
      <w:r w:rsidRPr="008E329A">
        <w:rPr>
          <w:iCs/>
        </w:rPr>
        <w:t>as</w:t>
      </w:r>
      <w:r w:rsidR="006E2CC9" w:rsidRPr="008E329A">
        <w:rPr>
          <w:iCs/>
        </w:rPr>
        <w:t xml:space="preserve"> </w:t>
      </w:r>
      <w:r w:rsidRPr="008E329A">
        <w:rPr>
          <w:iCs/>
        </w:rPr>
        <w:t>the</w:t>
      </w:r>
      <w:r w:rsidR="006E2CC9" w:rsidRPr="008E329A">
        <w:rPr>
          <w:iCs/>
        </w:rPr>
        <w:t xml:space="preserve"> </w:t>
      </w:r>
      <w:r w:rsidRPr="008E329A">
        <w:rPr>
          <w:iCs/>
        </w:rPr>
        <w:t>Contract.</w:t>
      </w:r>
    </w:p>
    <w:p w14:paraId="09A685AF" w14:textId="77777777" w:rsidR="008300E2" w:rsidRPr="008E329A" w:rsidRDefault="008300E2" w:rsidP="007B519B">
      <w:pPr>
        <w:tabs>
          <w:tab w:val="left" w:pos="1440"/>
          <w:tab w:val="left" w:pos="4320"/>
        </w:tabs>
        <w:jc w:val="both"/>
        <w:rPr>
          <w:iCs/>
        </w:rPr>
      </w:pPr>
    </w:p>
    <w:p w14:paraId="546335CF" w14:textId="77777777" w:rsidR="008300E2" w:rsidRPr="008E329A" w:rsidRDefault="008300E2" w:rsidP="007B519B">
      <w:pPr>
        <w:jc w:val="both"/>
        <w:rPr>
          <w:iCs/>
        </w:rPr>
      </w:pPr>
      <w:r w:rsidRPr="008E329A">
        <w:rPr>
          <w:iCs/>
        </w:rPr>
        <w:t>NOW,</w:t>
      </w:r>
      <w:r w:rsidR="006E2CC9" w:rsidRPr="008E329A">
        <w:rPr>
          <w:iCs/>
        </w:rPr>
        <w:t xml:space="preserve"> </w:t>
      </w:r>
      <w:r w:rsidRPr="008E329A">
        <w:rPr>
          <w:iCs/>
        </w:rPr>
        <w:t>THEREFORE,</w:t>
      </w:r>
      <w:r w:rsidR="006E2CC9" w:rsidRPr="008E329A">
        <w:rPr>
          <w:iCs/>
        </w:rPr>
        <w:t xml:space="preserve"> </w:t>
      </w:r>
      <w:r w:rsidRPr="008E329A">
        <w:rPr>
          <w:iCs/>
        </w:rPr>
        <w:t>the</w:t>
      </w:r>
      <w:r w:rsidR="006E2CC9" w:rsidRPr="008E329A">
        <w:rPr>
          <w:iCs/>
        </w:rPr>
        <w:t xml:space="preserve"> </w:t>
      </w:r>
      <w:r w:rsidRPr="008E329A">
        <w:rPr>
          <w:iCs/>
        </w:rPr>
        <w:t>Condition</w:t>
      </w:r>
      <w:r w:rsidR="006E2CC9" w:rsidRPr="008E329A">
        <w:rPr>
          <w:iCs/>
        </w:rPr>
        <w:t xml:space="preserve"> </w:t>
      </w:r>
      <w:r w:rsidRPr="008E329A">
        <w:rPr>
          <w:iCs/>
        </w:rPr>
        <w:t>of</w:t>
      </w:r>
      <w:r w:rsidR="006E2CC9" w:rsidRPr="008E329A">
        <w:rPr>
          <w:iCs/>
        </w:rPr>
        <w:t xml:space="preserve"> </w:t>
      </w:r>
      <w:r w:rsidRPr="008E329A">
        <w:rPr>
          <w:iCs/>
        </w:rPr>
        <w:t>this</w:t>
      </w:r>
      <w:r w:rsidR="006E2CC9" w:rsidRPr="008E329A">
        <w:rPr>
          <w:iCs/>
        </w:rPr>
        <w:t xml:space="preserve"> </w:t>
      </w:r>
      <w:r w:rsidRPr="008E329A">
        <w:rPr>
          <w:iCs/>
        </w:rPr>
        <w:t>Obligation</w:t>
      </w:r>
      <w:r w:rsidR="006E2CC9" w:rsidRPr="008E329A">
        <w:rPr>
          <w:iCs/>
        </w:rPr>
        <w:t xml:space="preserve"> </w:t>
      </w:r>
      <w:r w:rsidRPr="008E329A">
        <w:rPr>
          <w:iCs/>
        </w:rPr>
        <w:t>is</w:t>
      </w:r>
      <w:r w:rsidR="006E2CC9" w:rsidRPr="008E329A">
        <w:rPr>
          <w:iCs/>
        </w:rPr>
        <w:t xml:space="preserve"> </w:t>
      </w:r>
      <w:r w:rsidRPr="008E329A">
        <w:rPr>
          <w:iCs/>
        </w:rPr>
        <w:t>such</w:t>
      </w:r>
      <w:r w:rsidR="006E2CC9" w:rsidRPr="008E329A">
        <w:rPr>
          <w:iCs/>
        </w:rPr>
        <w:t xml:space="preserve"> </w:t>
      </w:r>
      <w:r w:rsidRPr="008E329A">
        <w:rPr>
          <w:iCs/>
        </w:rPr>
        <w:t>that,</w:t>
      </w:r>
      <w:r w:rsidR="006E2CC9" w:rsidRPr="008E329A">
        <w:rPr>
          <w:iCs/>
        </w:rPr>
        <w:t xml:space="preserve"> </w:t>
      </w:r>
      <w:r w:rsidRPr="008E329A">
        <w:rPr>
          <w:iCs/>
        </w:rPr>
        <w:t>if</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shall</w:t>
      </w:r>
      <w:r w:rsidR="006E2CC9" w:rsidRPr="008E329A">
        <w:rPr>
          <w:iCs/>
        </w:rPr>
        <w:t xml:space="preserve"> </w:t>
      </w:r>
      <w:r w:rsidRPr="008E329A">
        <w:rPr>
          <w:iCs/>
        </w:rPr>
        <w:t>promptly</w:t>
      </w:r>
      <w:r w:rsidR="006E2CC9" w:rsidRPr="008E329A">
        <w:rPr>
          <w:iCs/>
        </w:rPr>
        <w:t xml:space="preserve"> </w:t>
      </w:r>
      <w:r w:rsidRPr="008E329A">
        <w:rPr>
          <w:iCs/>
        </w:rPr>
        <w:t>and</w:t>
      </w:r>
      <w:r w:rsidR="006E2CC9" w:rsidRPr="008E329A">
        <w:rPr>
          <w:iCs/>
        </w:rPr>
        <w:t xml:space="preserve"> </w:t>
      </w:r>
      <w:r w:rsidRPr="008E329A">
        <w:rPr>
          <w:iCs/>
        </w:rPr>
        <w:t>faithfully</w:t>
      </w:r>
      <w:r w:rsidR="006E2CC9" w:rsidRPr="008E329A">
        <w:rPr>
          <w:iCs/>
        </w:rPr>
        <w:t xml:space="preserve"> </w:t>
      </w:r>
      <w:r w:rsidRPr="008E329A">
        <w:rPr>
          <w:iCs/>
        </w:rPr>
        <w:t>perform</w:t>
      </w:r>
      <w:r w:rsidR="006E2CC9" w:rsidRPr="008E329A">
        <w:rPr>
          <w:iCs/>
        </w:rPr>
        <w:t xml:space="preserve"> </w:t>
      </w:r>
      <w:r w:rsidRPr="008E329A">
        <w:rPr>
          <w:iCs/>
        </w:rPr>
        <w:t>the</w:t>
      </w:r>
      <w:r w:rsidR="006E2CC9" w:rsidRPr="008E329A">
        <w:rPr>
          <w:iCs/>
        </w:rPr>
        <w:t xml:space="preserve"> </w:t>
      </w:r>
      <w:r w:rsidRPr="008E329A">
        <w:rPr>
          <w:iCs/>
        </w:rPr>
        <w:t>said</w:t>
      </w:r>
      <w:r w:rsidR="006E2CC9" w:rsidRPr="008E329A">
        <w:rPr>
          <w:iCs/>
        </w:rPr>
        <w:t xml:space="preserve"> </w:t>
      </w:r>
      <w:r w:rsidRPr="008E329A">
        <w:rPr>
          <w:iCs/>
        </w:rPr>
        <w:t>Contract</w:t>
      </w:r>
      <w:r w:rsidR="006E2CC9" w:rsidRPr="008E329A">
        <w:rPr>
          <w:iCs/>
        </w:rPr>
        <w:t xml:space="preserve"> </w:t>
      </w:r>
      <w:r w:rsidRPr="008E329A">
        <w:rPr>
          <w:iCs/>
        </w:rPr>
        <w:t>(including</w:t>
      </w:r>
      <w:r w:rsidR="006E2CC9" w:rsidRPr="008E329A">
        <w:rPr>
          <w:iCs/>
        </w:rPr>
        <w:t xml:space="preserve"> </w:t>
      </w:r>
      <w:r w:rsidRPr="008E329A">
        <w:rPr>
          <w:iCs/>
        </w:rPr>
        <w:t>any</w:t>
      </w:r>
      <w:r w:rsidR="006E2CC9" w:rsidRPr="008E329A">
        <w:rPr>
          <w:iCs/>
        </w:rPr>
        <w:t xml:space="preserve"> </w:t>
      </w:r>
      <w:r w:rsidRPr="008E329A">
        <w:rPr>
          <w:iCs/>
        </w:rPr>
        <w:t>amendments</w:t>
      </w:r>
      <w:r w:rsidR="006E2CC9" w:rsidRPr="008E329A">
        <w:rPr>
          <w:iCs/>
        </w:rPr>
        <w:t xml:space="preserve"> </w:t>
      </w:r>
      <w:r w:rsidRPr="008E329A">
        <w:rPr>
          <w:iCs/>
        </w:rPr>
        <w:t>thereto),</w:t>
      </w:r>
      <w:r w:rsidR="006E2CC9" w:rsidRPr="008E329A">
        <w:rPr>
          <w:iCs/>
        </w:rPr>
        <w:t xml:space="preserve"> </w:t>
      </w:r>
      <w:r w:rsidRPr="008E329A">
        <w:rPr>
          <w:iCs/>
        </w:rPr>
        <w:t>then</w:t>
      </w:r>
      <w:r w:rsidR="006E2CC9" w:rsidRPr="008E329A">
        <w:rPr>
          <w:iCs/>
        </w:rPr>
        <w:t xml:space="preserve"> </w:t>
      </w:r>
      <w:r w:rsidRPr="008E329A">
        <w:rPr>
          <w:iCs/>
        </w:rPr>
        <w:t>this</w:t>
      </w:r>
      <w:r w:rsidR="006E2CC9" w:rsidRPr="008E329A">
        <w:rPr>
          <w:iCs/>
        </w:rPr>
        <w:t xml:space="preserve"> </w:t>
      </w:r>
      <w:r w:rsidRPr="008E329A">
        <w:rPr>
          <w:iCs/>
        </w:rPr>
        <w:t>obligation</w:t>
      </w:r>
      <w:r w:rsidR="006E2CC9" w:rsidRPr="008E329A">
        <w:rPr>
          <w:iCs/>
        </w:rPr>
        <w:t xml:space="preserve"> </w:t>
      </w:r>
      <w:r w:rsidRPr="008E329A">
        <w:rPr>
          <w:iCs/>
        </w:rPr>
        <w:t>shall</w:t>
      </w:r>
      <w:r w:rsidR="006E2CC9" w:rsidRPr="008E329A">
        <w:rPr>
          <w:iCs/>
        </w:rPr>
        <w:t xml:space="preserve"> </w:t>
      </w:r>
      <w:r w:rsidRPr="008E329A">
        <w:rPr>
          <w:iCs/>
        </w:rPr>
        <w:t>be</w:t>
      </w:r>
      <w:r w:rsidR="006E2CC9" w:rsidRPr="008E329A">
        <w:rPr>
          <w:iCs/>
        </w:rPr>
        <w:t xml:space="preserve"> </w:t>
      </w:r>
      <w:r w:rsidRPr="008E329A">
        <w:rPr>
          <w:iCs/>
        </w:rPr>
        <w:t>null</w:t>
      </w:r>
      <w:r w:rsidR="006E2CC9" w:rsidRPr="008E329A">
        <w:rPr>
          <w:iCs/>
        </w:rPr>
        <w:t xml:space="preserve"> </w:t>
      </w:r>
      <w:r w:rsidRPr="008E329A">
        <w:rPr>
          <w:iCs/>
        </w:rPr>
        <w:t>and</w:t>
      </w:r>
      <w:r w:rsidR="006E2CC9" w:rsidRPr="008E329A">
        <w:rPr>
          <w:iCs/>
        </w:rPr>
        <w:t xml:space="preserve"> </w:t>
      </w:r>
      <w:r w:rsidRPr="008E329A">
        <w:rPr>
          <w:iCs/>
        </w:rPr>
        <w:t>void;</w:t>
      </w:r>
      <w:r w:rsidR="006E2CC9" w:rsidRPr="008E329A">
        <w:rPr>
          <w:iCs/>
        </w:rPr>
        <w:t xml:space="preserve"> </w:t>
      </w:r>
      <w:r w:rsidRPr="008E329A">
        <w:rPr>
          <w:iCs/>
        </w:rPr>
        <w:t>otherwise,</w:t>
      </w:r>
      <w:r w:rsidR="006E2CC9" w:rsidRPr="008E329A">
        <w:rPr>
          <w:iCs/>
        </w:rPr>
        <w:t xml:space="preserve"> </w:t>
      </w:r>
      <w:r w:rsidRPr="008E329A">
        <w:rPr>
          <w:iCs/>
        </w:rPr>
        <w:t>it</w:t>
      </w:r>
      <w:r w:rsidR="006E2CC9" w:rsidRPr="008E329A">
        <w:rPr>
          <w:iCs/>
        </w:rPr>
        <w:t xml:space="preserve"> </w:t>
      </w:r>
      <w:r w:rsidRPr="008E329A">
        <w:rPr>
          <w:iCs/>
        </w:rPr>
        <w:t>shall</w:t>
      </w:r>
      <w:r w:rsidR="006E2CC9" w:rsidRPr="008E329A">
        <w:rPr>
          <w:iCs/>
        </w:rPr>
        <w:t xml:space="preserve"> </w:t>
      </w:r>
      <w:r w:rsidRPr="008E329A">
        <w:rPr>
          <w:iCs/>
        </w:rPr>
        <w:t>remain</w:t>
      </w:r>
      <w:r w:rsidR="006E2CC9" w:rsidRPr="008E329A">
        <w:rPr>
          <w:iCs/>
        </w:rPr>
        <w:t xml:space="preserve"> </w:t>
      </w:r>
      <w:r w:rsidRPr="008E329A">
        <w:rPr>
          <w:iCs/>
        </w:rPr>
        <w:t>in</w:t>
      </w:r>
      <w:r w:rsidR="006E2CC9" w:rsidRPr="008E329A">
        <w:rPr>
          <w:iCs/>
        </w:rPr>
        <w:t xml:space="preserve"> </w:t>
      </w:r>
      <w:r w:rsidRPr="008E329A">
        <w:rPr>
          <w:iCs/>
        </w:rPr>
        <w:t>full</w:t>
      </w:r>
      <w:r w:rsidR="006E2CC9" w:rsidRPr="008E329A">
        <w:rPr>
          <w:iCs/>
        </w:rPr>
        <w:t xml:space="preserve"> </w:t>
      </w:r>
      <w:r w:rsidRPr="008E329A">
        <w:rPr>
          <w:iCs/>
        </w:rPr>
        <w:t>force</w:t>
      </w:r>
      <w:r w:rsidR="006E2CC9" w:rsidRPr="008E329A">
        <w:rPr>
          <w:iCs/>
        </w:rPr>
        <w:t xml:space="preserve"> </w:t>
      </w:r>
      <w:r w:rsidRPr="008E329A">
        <w:rPr>
          <w:iCs/>
        </w:rPr>
        <w:t>and</w:t>
      </w:r>
      <w:r w:rsidR="006E2CC9" w:rsidRPr="008E329A">
        <w:rPr>
          <w:iCs/>
        </w:rPr>
        <w:t xml:space="preserve"> </w:t>
      </w:r>
      <w:r w:rsidRPr="008E329A">
        <w:rPr>
          <w:iCs/>
        </w:rPr>
        <w:t>effect.</w:t>
      </w:r>
      <w:r w:rsidR="006E2CC9" w:rsidRPr="008E329A">
        <w:rPr>
          <w:iCs/>
        </w:rPr>
        <w:t xml:space="preserve"> </w:t>
      </w:r>
      <w:r w:rsidRPr="008E329A">
        <w:rPr>
          <w:iCs/>
        </w:rPr>
        <w:t>Whenever</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shall</w:t>
      </w:r>
      <w:r w:rsidR="006E2CC9" w:rsidRPr="008E329A">
        <w:rPr>
          <w:iCs/>
        </w:rPr>
        <w:t xml:space="preserve"> </w:t>
      </w:r>
      <w:r w:rsidRPr="008E329A">
        <w:rPr>
          <w:iCs/>
        </w:rPr>
        <w:t>be,</w:t>
      </w:r>
      <w:r w:rsidR="006E2CC9" w:rsidRPr="008E329A">
        <w:rPr>
          <w:iCs/>
        </w:rPr>
        <w:t xml:space="preserve"> </w:t>
      </w:r>
      <w:r w:rsidRPr="008E329A">
        <w:rPr>
          <w:iCs/>
        </w:rPr>
        <w:t>and</w:t>
      </w:r>
      <w:r w:rsidR="006E2CC9" w:rsidRPr="008E329A">
        <w:rPr>
          <w:iCs/>
        </w:rPr>
        <w:t xml:space="preserve"> </w:t>
      </w:r>
      <w:r w:rsidRPr="008E329A">
        <w:rPr>
          <w:iCs/>
        </w:rPr>
        <w:t>declared</w:t>
      </w:r>
      <w:r w:rsidR="006E2CC9" w:rsidRPr="008E329A">
        <w:rPr>
          <w:iCs/>
        </w:rPr>
        <w:t xml:space="preserve"> </w:t>
      </w:r>
      <w:r w:rsidRPr="008E329A">
        <w:rPr>
          <w:iCs/>
        </w:rPr>
        <w:t>by</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to</w:t>
      </w:r>
      <w:r w:rsidR="006E2CC9" w:rsidRPr="008E329A">
        <w:rPr>
          <w:iCs/>
        </w:rPr>
        <w:t xml:space="preserve"> </w:t>
      </w:r>
      <w:r w:rsidRPr="008E329A">
        <w:rPr>
          <w:iCs/>
        </w:rPr>
        <w:t>be,</w:t>
      </w:r>
      <w:r w:rsidR="006E2CC9" w:rsidRPr="008E329A">
        <w:rPr>
          <w:iCs/>
        </w:rPr>
        <w:t xml:space="preserve"> </w:t>
      </w:r>
      <w:r w:rsidRPr="008E329A">
        <w:rPr>
          <w:iCs/>
        </w:rPr>
        <w:t>in</w:t>
      </w:r>
      <w:r w:rsidR="006E2CC9" w:rsidRPr="008E329A">
        <w:rPr>
          <w:iCs/>
        </w:rPr>
        <w:t xml:space="preserve"> </w:t>
      </w:r>
      <w:r w:rsidRPr="008E329A">
        <w:rPr>
          <w:iCs/>
        </w:rPr>
        <w:t>default</w:t>
      </w:r>
      <w:r w:rsidR="006E2CC9" w:rsidRPr="008E329A">
        <w:rPr>
          <w:iCs/>
        </w:rPr>
        <w:t xml:space="preserve"> </w:t>
      </w:r>
      <w:r w:rsidRPr="008E329A">
        <w:rPr>
          <w:iCs/>
        </w:rPr>
        <w:t>under</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having</w:t>
      </w:r>
      <w:r w:rsidR="006E2CC9" w:rsidRPr="008E329A">
        <w:rPr>
          <w:iCs/>
        </w:rPr>
        <w:t xml:space="preserve"> </w:t>
      </w:r>
      <w:r w:rsidRPr="008E329A">
        <w:rPr>
          <w:iCs/>
        </w:rPr>
        <w:t>performed</w:t>
      </w:r>
      <w:r w:rsidR="006E2CC9" w:rsidRPr="008E329A">
        <w:rPr>
          <w:iCs/>
        </w:rPr>
        <w:t xml:space="preserve"> </w:t>
      </w:r>
      <w:r w:rsidRPr="008E329A">
        <w:rPr>
          <w:iCs/>
        </w:rPr>
        <w:t>the</w:t>
      </w:r>
      <w:r w:rsidR="006E2CC9" w:rsidRPr="008E329A">
        <w:rPr>
          <w:iCs/>
        </w:rPr>
        <w:t xml:space="preserve"> </w:t>
      </w:r>
      <w:r w:rsidRPr="008E329A">
        <w:rPr>
          <w:iCs/>
        </w:rPr>
        <w:t>Purchaser’s</w:t>
      </w:r>
      <w:r w:rsidR="006E2CC9" w:rsidRPr="008E329A">
        <w:rPr>
          <w:iCs/>
        </w:rPr>
        <w:t xml:space="preserve"> </w:t>
      </w:r>
      <w:r w:rsidRPr="008E329A">
        <w:rPr>
          <w:iCs/>
        </w:rPr>
        <w:t>obligations</w:t>
      </w:r>
      <w:r w:rsidR="006E2CC9" w:rsidRPr="008E329A">
        <w:rPr>
          <w:iCs/>
        </w:rPr>
        <w:t xml:space="preserve"> </w:t>
      </w:r>
      <w:r w:rsidRPr="008E329A">
        <w:rPr>
          <w:iCs/>
        </w:rPr>
        <w:t>thereunder,</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may</w:t>
      </w:r>
      <w:r w:rsidR="006E2CC9" w:rsidRPr="008E329A">
        <w:rPr>
          <w:iCs/>
        </w:rPr>
        <w:t xml:space="preserve"> </w:t>
      </w:r>
      <w:r w:rsidRPr="008E329A">
        <w:rPr>
          <w:iCs/>
        </w:rPr>
        <w:t>promptly</w:t>
      </w:r>
      <w:r w:rsidR="006E2CC9" w:rsidRPr="008E329A">
        <w:rPr>
          <w:iCs/>
        </w:rPr>
        <w:t xml:space="preserve"> </w:t>
      </w:r>
      <w:r w:rsidRPr="008E329A">
        <w:rPr>
          <w:iCs/>
        </w:rPr>
        <w:t>remedy</w:t>
      </w:r>
      <w:r w:rsidR="006E2CC9" w:rsidRPr="008E329A">
        <w:rPr>
          <w:iCs/>
        </w:rPr>
        <w:t xml:space="preserve"> </w:t>
      </w:r>
      <w:r w:rsidRPr="008E329A">
        <w:rPr>
          <w:iCs/>
        </w:rPr>
        <w:t>the</w:t>
      </w:r>
      <w:r w:rsidR="006E2CC9" w:rsidRPr="008E329A">
        <w:rPr>
          <w:iCs/>
        </w:rPr>
        <w:t xml:space="preserve"> </w:t>
      </w:r>
      <w:r w:rsidRPr="008E329A">
        <w:rPr>
          <w:iCs/>
        </w:rPr>
        <w:t>default,</w:t>
      </w:r>
      <w:r w:rsidR="006E2CC9" w:rsidRPr="008E329A">
        <w:rPr>
          <w:iCs/>
        </w:rPr>
        <w:t xml:space="preserve"> </w:t>
      </w:r>
      <w:r w:rsidRPr="008E329A">
        <w:rPr>
          <w:iCs/>
        </w:rPr>
        <w:t>or</w:t>
      </w:r>
      <w:r w:rsidR="006E2CC9" w:rsidRPr="008E329A">
        <w:rPr>
          <w:iCs/>
        </w:rPr>
        <w:t xml:space="preserve"> </w:t>
      </w:r>
      <w:r w:rsidRPr="008E329A">
        <w:rPr>
          <w:iCs/>
        </w:rPr>
        <w:t>shall</w:t>
      </w:r>
      <w:r w:rsidR="006E2CC9" w:rsidRPr="008E329A">
        <w:rPr>
          <w:iCs/>
        </w:rPr>
        <w:t xml:space="preserve"> </w:t>
      </w:r>
      <w:r w:rsidRPr="008E329A">
        <w:rPr>
          <w:iCs/>
        </w:rPr>
        <w:t>promptly:</w:t>
      </w:r>
    </w:p>
    <w:p w14:paraId="7D14189E" w14:textId="77777777" w:rsidR="008300E2" w:rsidRPr="008E329A" w:rsidRDefault="008300E2" w:rsidP="007B519B">
      <w:pPr>
        <w:jc w:val="both"/>
        <w:rPr>
          <w:iCs/>
        </w:rPr>
      </w:pPr>
    </w:p>
    <w:p w14:paraId="07015E1D" w14:textId="77777777" w:rsidR="008300E2" w:rsidRPr="008E329A" w:rsidRDefault="008300E2" w:rsidP="007B519B">
      <w:pPr>
        <w:tabs>
          <w:tab w:val="left" w:pos="1080"/>
        </w:tabs>
        <w:ind w:left="1080" w:hanging="540"/>
        <w:jc w:val="both"/>
        <w:rPr>
          <w:iCs/>
        </w:rPr>
      </w:pPr>
      <w:r w:rsidRPr="008E329A">
        <w:rPr>
          <w:iCs/>
        </w:rPr>
        <w:t>(1)</w:t>
      </w:r>
      <w:r w:rsidRPr="008E329A">
        <w:rPr>
          <w:iCs/>
        </w:rPr>
        <w:tab/>
        <w:t>complete</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in</w:t>
      </w:r>
      <w:r w:rsidR="006E2CC9" w:rsidRPr="008E329A">
        <w:rPr>
          <w:iCs/>
        </w:rPr>
        <w:t xml:space="preserve"> </w:t>
      </w:r>
      <w:r w:rsidRPr="008E329A">
        <w:rPr>
          <w:iCs/>
        </w:rPr>
        <w:t>accordance</w:t>
      </w:r>
      <w:r w:rsidR="006E2CC9" w:rsidRPr="008E329A">
        <w:rPr>
          <w:iCs/>
        </w:rPr>
        <w:t xml:space="preserve"> </w:t>
      </w:r>
      <w:r w:rsidRPr="008E329A">
        <w:rPr>
          <w:iCs/>
        </w:rPr>
        <w:t>with</w:t>
      </w:r>
      <w:r w:rsidR="006E2CC9" w:rsidRPr="008E329A">
        <w:rPr>
          <w:iCs/>
        </w:rPr>
        <w:t xml:space="preserve"> </w:t>
      </w:r>
      <w:r w:rsidRPr="008E329A">
        <w:rPr>
          <w:iCs/>
        </w:rPr>
        <w:t>its</w:t>
      </w:r>
      <w:r w:rsidR="006E2CC9" w:rsidRPr="008E329A">
        <w:rPr>
          <w:iCs/>
        </w:rPr>
        <w:t xml:space="preserve"> </w:t>
      </w:r>
      <w:r w:rsidRPr="008E329A">
        <w:rPr>
          <w:iCs/>
        </w:rPr>
        <w:t>terms</w:t>
      </w:r>
      <w:r w:rsidR="006E2CC9" w:rsidRPr="008E329A">
        <w:rPr>
          <w:iCs/>
        </w:rPr>
        <w:t xml:space="preserve"> </w:t>
      </w:r>
      <w:r w:rsidRPr="008E329A">
        <w:rPr>
          <w:iCs/>
        </w:rPr>
        <w:t>and</w:t>
      </w:r>
      <w:r w:rsidR="006E2CC9" w:rsidRPr="008E329A">
        <w:rPr>
          <w:iCs/>
        </w:rPr>
        <w:t xml:space="preserve"> </w:t>
      </w:r>
      <w:r w:rsidRPr="008E329A">
        <w:rPr>
          <w:iCs/>
        </w:rPr>
        <w:t>conditions;</w:t>
      </w:r>
      <w:r w:rsidR="006E2CC9" w:rsidRPr="008E329A">
        <w:rPr>
          <w:iCs/>
        </w:rPr>
        <w:t xml:space="preserve"> </w:t>
      </w:r>
      <w:r w:rsidRPr="008E329A">
        <w:rPr>
          <w:iCs/>
        </w:rPr>
        <w:t>or</w:t>
      </w:r>
    </w:p>
    <w:p w14:paraId="5A8423A0" w14:textId="77777777" w:rsidR="008300E2" w:rsidRPr="008E329A" w:rsidRDefault="008300E2" w:rsidP="007B519B">
      <w:pPr>
        <w:tabs>
          <w:tab w:val="left" w:pos="1080"/>
        </w:tabs>
        <w:ind w:left="1080" w:hanging="540"/>
        <w:jc w:val="both"/>
        <w:rPr>
          <w:iCs/>
        </w:rPr>
      </w:pPr>
    </w:p>
    <w:p w14:paraId="1A578798" w14:textId="77777777" w:rsidR="008300E2" w:rsidRPr="008E329A" w:rsidRDefault="008300E2" w:rsidP="007B519B">
      <w:pPr>
        <w:tabs>
          <w:tab w:val="left" w:pos="1080"/>
        </w:tabs>
        <w:ind w:left="1080" w:hanging="540"/>
        <w:jc w:val="both"/>
        <w:rPr>
          <w:iCs/>
        </w:rPr>
      </w:pPr>
      <w:r w:rsidRPr="008E329A">
        <w:rPr>
          <w:iCs/>
        </w:rPr>
        <w:t>(2)</w:t>
      </w:r>
      <w:r w:rsidRPr="008E329A">
        <w:rPr>
          <w:iCs/>
        </w:rPr>
        <w:tab/>
        <w:t>obtain</w:t>
      </w:r>
      <w:r w:rsidR="006E2CC9" w:rsidRPr="008E329A">
        <w:rPr>
          <w:iCs/>
        </w:rPr>
        <w:t xml:space="preserve"> </w:t>
      </w:r>
      <w:r w:rsidRPr="008E329A">
        <w:rPr>
          <w:iCs/>
        </w:rPr>
        <w:t>a</w:t>
      </w:r>
      <w:r w:rsidR="006E2CC9" w:rsidRPr="008E329A">
        <w:rPr>
          <w:iCs/>
        </w:rPr>
        <w:t xml:space="preserve"> </w:t>
      </w:r>
      <w:r w:rsidRPr="008E329A">
        <w:rPr>
          <w:iCs/>
        </w:rPr>
        <w:t>Bid</w:t>
      </w:r>
      <w:r w:rsidR="006E2CC9" w:rsidRPr="008E329A">
        <w:rPr>
          <w:iCs/>
        </w:rPr>
        <w:t xml:space="preserve"> </w:t>
      </w:r>
      <w:r w:rsidRPr="008E329A">
        <w:rPr>
          <w:iCs/>
        </w:rPr>
        <w:t>or</w:t>
      </w:r>
      <w:r w:rsidR="006E2CC9" w:rsidRPr="008E329A">
        <w:rPr>
          <w:iCs/>
        </w:rPr>
        <w:t xml:space="preserve"> </w:t>
      </w:r>
      <w:r w:rsidR="00307427" w:rsidRPr="008E329A">
        <w:rPr>
          <w:iCs/>
        </w:rPr>
        <w:t>Bid</w:t>
      </w:r>
      <w:r w:rsidRPr="008E329A">
        <w:rPr>
          <w:iCs/>
        </w:rPr>
        <w:t>s</w:t>
      </w:r>
      <w:r w:rsidR="006E2CC9" w:rsidRPr="008E329A">
        <w:rPr>
          <w:iCs/>
        </w:rPr>
        <w:t xml:space="preserve"> </w:t>
      </w:r>
      <w:r w:rsidRPr="008E329A">
        <w:rPr>
          <w:iCs/>
        </w:rPr>
        <w:t>from</w:t>
      </w:r>
      <w:r w:rsidR="006E2CC9" w:rsidRPr="008E329A">
        <w:rPr>
          <w:iCs/>
        </w:rPr>
        <w:t xml:space="preserve"> </w:t>
      </w:r>
      <w:r w:rsidRPr="008E329A">
        <w:rPr>
          <w:iCs/>
        </w:rPr>
        <w:t>qualified</w:t>
      </w:r>
      <w:r w:rsidR="006E2CC9" w:rsidRPr="008E329A">
        <w:rPr>
          <w:iCs/>
        </w:rPr>
        <w:t xml:space="preserve"> </w:t>
      </w:r>
      <w:r w:rsidRPr="008E329A">
        <w:rPr>
          <w:iCs/>
        </w:rPr>
        <w:t>Bidders</w:t>
      </w:r>
      <w:r w:rsidR="006E2CC9" w:rsidRPr="008E329A">
        <w:rPr>
          <w:iCs/>
        </w:rPr>
        <w:t xml:space="preserve"> </w:t>
      </w:r>
      <w:r w:rsidRPr="008E329A">
        <w:rPr>
          <w:iCs/>
        </w:rPr>
        <w:t>for</w:t>
      </w:r>
      <w:r w:rsidR="006E2CC9" w:rsidRPr="008E329A">
        <w:rPr>
          <w:iCs/>
        </w:rPr>
        <w:t xml:space="preserve"> </w:t>
      </w:r>
      <w:r w:rsidRPr="008E329A">
        <w:rPr>
          <w:iCs/>
        </w:rPr>
        <w:t>submission</w:t>
      </w:r>
      <w:r w:rsidR="006E2CC9" w:rsidRPr="008E329A">
        <w:rPr>
          <w:iCs/>
        </w:rPr>
        <w:t xml:space="preserve"> </w:t>
      </w:r>
      <w:r w:rsidRPr="008E329A">
        <w:rPr>
          <w:iCs/>
        </w:rPr>
        <w:t>to</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for</w:t>
      </w:r>
      <w:r w:rsidR="006E2CC9" w:rsidRPr="008E329A">
        <w:rPr>
          <w:iCs/>
        </w:rPr>
        <w:t xml:space="preserve"> </w:t>
      </w:r>
      <w:r w:rsidRPr="008E329A">
        <w:rPr>
          <w:iCs/>
        </w:rPr>
        <w:t>completing</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in</w:t>
      </w:r>
      <w:r w:rsidR="006E2CC9" w:rsidRPr="008E329A">
        <w:rPr>
          <w:iCs/>
        </w:rPr>
        <w:t xml:space="preserve"> </w:t>
      </w:r>
      <w:r w:rsidRPr="008E329A">
        <w:rPr>
          <w:iCs/>
        </w:rPr>
        <w:t>accordance</w:t>
      </w:r>
      <w:r w:rsidR="006E2CC9" w:rsidRPr="008E329A">
        <w:rPr>
          <w:iCs/>
        </w:rPr>
        <w:t xml:space="preserve"> </w:t>
      </w:r>
      <w:r w:rsidRPr="008E329A">
        <w:rPr>
          <w:iCs/>
        </w:rPr>
        <w:t>with</w:t>
      </w:r>
      <w:r w:rsidR="006E2CC9" w:rsidRPr="008E329A">
        <w:rPr>
          <w:iCs/>
        </w:rPr>
        <w:t xml:space="preserve"> </w:t>
      </w:r>
      <w:r w:rsidRPr="008E329A">
        <w:rPr>
          <w:iCs/>
        </w:rPr>
        <w:t>its</w:t>
      </w:r>
      <w:r w:rsidR="006E2CC9" w:rsidRPr="008E329A">
        <w:rPr>
          <w:iCs/>
        </w:rPr>
        <w:t xml:space="preserve"> </w:t>
      </w:r>
      <w:r w:rsidRPr="008E329A">
        <w:rPr>
          <w:iCs/>
        </w:rPr>
        <w:t>terms</w:t>
      </w:r>
      <w:r w:rsidR="006E2CC9" w:rsidRPr="008E329A">
        <w:rPr>
          <w:iCs/>
        </w:rPr>
        <w:t xml:space="preserve"> </w:t>
      </w:r>
      <w:r w:rsidRPr="008E329A">
        <w:rPr>
          <w:iCs/>
        </w:rPr>
        <w:t>and</w:t>
      </w:r>
      <w:r w:rsidR="006E2CC9" w:rsidRPr="008E329A">
        <w:rPr>
          <w:iCs/>
        </w:rPr>
        <w:t xml:space="preserve"> </w:t>
      </w:r>
      <w:r w:rsidRPr="008E329A">
        <w:rPr>
          <w:iCs/>
        </w:rPr>
        <w:t>conditions,</w:t>
      </w:r>
      <w:r w:rsidR="006E2CC9" w:rsidRPr="008E329A">
        <w:rPr>
          <w:iCs/>
        </w:rPr>
        <w:t xml:space="preserve"> </w:t>
      </w:r>
      <w:r w:rsidRPr="008E329A">
        <w:rPr>
          <w:iCs/>
        </w:rPr>
        <w:t>and</w:t>
      </w:r>
      <w:r w:rsidR="006E2CC9" w:rsidRPr="008E329A">
        <w:rPr>
          <w:iCs/>
        </w:rPr>
        <w:t xml:space="preserve"> </w:t>
      </w:r>
      <w:r w:rsidRPr="008E329A">
        <w:rPr>
          <w:iCs/>
        </w:rPr>
        <w:t>upon</w:t>
      </w:r>
      <w:r w:rsidR="006E2CC9" w:rsidRPr="008E329A">
        <w:rPr>
          <w:iCs/>
        </w:rPr>
        <w:t xml:space="preserve"> </w:t>
      </w:r>
      <w:r w:rsidRPr="008E329A">
        <w:rPr>
          <w:iCs/>
        </w:rPr>
        <w:t>determination</w:t>
      </w:r>
      <w:r w:rsidR="006E2CC9" w:rsidRPr="008E329A">
        <w:rPr>
          <w:iCs/>
        </w:rPr>
        <w:t xml:space="preserve"> </w:t>
      </w:r>
      <w:r w:rsidRPr="008E329A">
        <w:rPr>
          <w:iCs/>
        </w:rPr>
        <w:t>by</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and</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of</w:t>
      </w:r>
      <w:r w:rsidR="006E2CC9" w:rsidRPr="008E329A">
        <w:rPr>
          <w:iCs/>
        </w:rPr>
        <w:t xml:space="preserve"> </w:t>
      </w:r>
      <w:r w:rsidRPr="008E329A">
        <w:rPr>
          <w:iCs/>
        </w:rPr>
        <w:t>the</w:t>
      </w:r>
      <w:r w:rsidR="006E2CC9" w:rsidRPr="008E329A">
        <w:rPr>
          <w:iCs/>
        </w:rPr>
        <w:t xml:space="preserve"> </w:t>
      </w:r>
      <w:r w:rsidRPr="008E329A">
        <w:rPr>
          <w:iCs/>
        </w:rPr>
        <w:t>lowest</w:t>
      </w:r>
      <w:r w:rsidR="006E2CC9" w:rsidRPr="008E329A">
        <w:rPr>
          <w:iCs/>
        </w:rPr>
        <w:t xml:space="preserve"> </w:t>
      </w:r>
      <w:r w:rsidRPr="008E329A">
        <w:rPr>
          <w:iCs/>
        </w:rPr>
        <w:t>responsive</w:t>
      </w:r>
      <w:r w:rsidR="006E2CC9" w:rsidRPr="008E329A">
        <w:rPr>
          <w:iCs/>
        </w:rPr>
        <w:t xml:space="preserve"> </w:t>
      </w:r>
      <w:r w:rsidRPr="008E329A">
        <w:rPr>
          <w:iCs/>
        </w:rPr>
        <w:t>Bidder,</w:t>
      </w:r>
      <w:r w:rsidR="006E2CC9" w:rsidRPr="008E329A">
        <w:rPr>
          <w:iCs/>
        </w:rPr>
        <w:t xml:space="preserve"> </w:t>
      </w:r>
      <w:r w:rsidRPr="008E329A">
        <w:rPr>
          <w:iCs/>
        </w:rPr>
        <w:t>arrange</w:t>
      </w:r>
      <w:r w:rsidR="006E2CC9" w:rsidRPr="008E329A">
        <w:rPr>
          <w:iCs/>
        </w:rPr>
        <w:t xml:space="preserve"> </w:t>
      </w:r>
      <w:r w:rsidRPr="008E329A">
        <w:rPr>
          <w:iCs/>
        </w:rPr>
        <w:t>for</w:t>
      </w:r>
      <w:r w:rsidR="006E2CC9" w:rsidRPr="008E329A">
        <w:rPr>
          <w:iCs/>
        </w:rPr>
        <w:t xml:space="preserve"> </w:t>
      </w:r>
      <w:r w:rsidRPr="008E329A">
        <w:rPr>
          <w:iCs/>
        </w:rPr>
        <w:t>a</w:t>
      </w:r>
      <w:r w:rsidR="006E2CC9" w:rsidRPr="008E329A">
        <w:rPr>
          <w:iCs/>
        </w:rPr>
        <w:t xml:space="preserve"> </w:t>
      </w:r>
      <w:r w:rsidRPr="008E329A">
        <w:rPr>
          <w:iCs/>
        </w:rPr>
        <w:t>Contract</w:t>
      </w:r>
      <w:r w:rsidR="006E2CC9" w:rsidRPr="008E329A">
        <w:rPr>
          <w:iCs/>
        </w:rPr>
        <w:t xml:space="preserve"> </w:t>
      </w:r>
      <w:r w:rsidRPr="008E329A">
        <w:rPr>
          <w:iCs/>
        </w:rPr>
        <w:t>between</w:t>
      </w:r>
      <w:r w:rsidR="006E2CC9" w:rsidRPr="008E329A">
        <w:rPr>
          <w:iCs/>
        </w:rPr>
        <w:t xml:space="preserve"> </w:t>
      </w:r>
      <w:r w:rsidRPr="008E329A">
        <w:rPr>
          <w:iCs/>
        </w:rPr>
        <w:t>such</w:t>
      </w:r>
      <w:r w:rsidR="006E2CC9" w:rsidRPr="008E329A">
        <w:rPr>
          <w:iCs/>
        </w:rPr>
        <w:t xml:space="preserve"> </w:t>
      </w:r>
      <w:r w:rsidRPr="008E329A">
        <w:rPr>
          <w:iCs/>
        </w:rPr>
        <w:t>Bidder</w:t>
      </w:r>
      <w:r w:rsidR="006E2CC9" w:rsidRPr="008E329A">
        <w:rPr>
          <w:iCs/>
        </w:rPr>
        <w:t xml:space="preserve"> </w:t>
      </w:r>
      <w:r w:rsidRPr="008E329A">
        <w:rPr>
          <w:iCs/>
        </w:rPr>
        <w:t>and</w:t>
      </w:r>
      <w:r w:rsidR="006E2CC9" w:rsidRPr="008E329A">
        <w:rPr>
          <w:iCs/>
        </w:rPr>
        <w:t xml:space="preserve"> </w:t>
      </w:r>
      <w:r w:rsidRPr="008E329A">
        <w:rPr>
          <w:iCs/>
        </w:rPr>
        <w:t>Purchaser</w:t>
      </w:r>
      <w:r w:rsidR="006E2CC9" w:rsidRPr="008E329A">
        <w:rPr>
          <w:iCs/>
        </w:rPr>
        <w:t xml:space="preserve"> </w:t>
      </w:r>
      <w:r w:rsidRPr="008E329A">
        <w:rPr>
          <w:iCs/>
        </w:rPr>
        <w:t>and</w:t>
      </w:r>
      <w:r w:rsidR="006E2CC9" w:rsidRPr="008E329A">
        <w:rPr>
          <w:iCs/>
        </w:rPr>
        <w:t xml:space="preserve"> </w:t>
      </w:r>
      <w:r w:rsidRPr="008E329A">
        <w:rPr>
          <w:iCs/>
        </w:rPr>
        <w:t>make</w:t>
      </w:r>
      <w:r w:rsidR="006E2CC9" w:rsidRPr="008E329A">
        <w:rPr>
          <w:iCs/>
        </w:rPr>
        <w:t xml:space="preserve"> </w:t>
      </w:r>
      <w:r w:rsidRPr="008E329A">
        <w:rPr>
          <w:iCs/>
        </w:rPr>
        <w:t>available</w:t>
      </w:r>
      <w:r w:rsidR="006E2CC9" w:rsidRPr="008E329A">
        <w:rPr>
          <w:iCs/>
        </w:rPr>
        <w:t xml:space="preserve"> </w:t>
      </w:r>
      <w:r w:rsidRPr="008E329A">
        <w:rPr>
          <w:iCs/>
        </w:rPr>
        <w:t>as</w:t>
      </w:r>
      <w:r w:rsidR="006E2CC9" w:rsidRPr="008E329A">
        <w:rPr>
          <w:iCs/>
        </w:rPr>
        <w:t xml:space="preserve"> </w:t>
      </w:r>
      <w:r w:rsidRPr="008E329A">
        <w:rPr>
          <w:iCs/>
        </w:rPr>
        <w:t>work</w:t>
      </w:r>
      <w:r w:rsidR="006E2CC9" w:rsidRPr="008E329A">
        <w:rPr>
          <w:iCs/>
        </w:rPr>
        <w:t xml:space="preserve"> </w:t>
      </w:r>
      <w:r w:rsidRPr="008E329A">
        <w:rPr>
          <w:iCs/>
        </w:rPr>
        <w:t>progresses</w:t>
      </w:r>
      <w:r w:rsidR="006E2CC9" w:rsidRPr="008E329A">
        <w:rPr>
          <w:iCs/>
        </w:rPr>
        <w:t xml:space="preserve"> </w:t>
      </w:r>
      <w:r w:rsidRPr="008E329A">
        <w:rPr>
          <w:iCs/>
        </w:rPr>
        <w:t>(even</w:t>
      </w:r>
      <w:r w:rsidR="006E2CC9" w:rsidRPr="008E329A">
        <w:rPr>
          <w:iCs/>
        </w:rPr>
        <w:t xml:space="preserve"> </w:t>
      </w:r>
      <w:r w:rsidRPr="008E329A">
        <w:rPr>
          <w:iCs/>
        </w:rPr>
        <w:t>though</w:t>
      </w:r>
      <w:r w:rsidR="006E2CC9" w:rsidRPr="008E329A">
        <w:rPr>
          <w:iCs/>
        </w:rPr>
        <w:t xml:space="preserve"> </w:t>
      </w:r>
      <w:r w:rsidRPr="008E329A">
        <w:rPr>
          <w:iCs/>
        </w:rPr>
        <w:t>there</w:t>
      </w:r>
      <w:r w:rsidR="006E2CC9" w:rsidRPr="008E329A">
        <w:rPr>
          <w:iCs/>
        </w:rPr>
        <w:t xml:space="preserve"> </w:t>
      </w:r>
      <w:r w:rsidRPr="008E329A">
        <w:rPr>
          <w:iCs/>
        </w:rPr>
        <w:t>should</w:t>
      </w:r>
      <w:r w:rsidR="006E2CC9" w:rsidRPr="008E329A">
        <w:rPr>
          <w:iCs/>
        </w:rPr>
        <w:t xml:space="preserve"> </w:t>
      </w:r>
      <w:r w:rsidRPr="008E329A">
        <w:rPr>
          <w:iCs/>
        </w:rPr>
        <w:t>be</w:t>
      </w:r>
      <w:r w:rsidR="006E2CC9" w:rsidRPr="008E329A">
        <w:rPr>
          <w:iCs/>
        </w:rPr>
        <w:t xml:space="preserve"> </w:t>
      </w:r>
      <w:r w:rsidRPr="008E329A">
        <w:rPr>
          <w:iCs/>
        </w:rPr>
        <w:t>a</w:t>
      </w:r>
      <w:r w:rsidR="006E2CC9" w:rsidRPr="008E329A">
        <w:rPr>
          <w:iCs/>
        </w:rPr>
        <w:t xml:space="preserve"> </w:t>
      </w:r>
      <w:r w:rsidRPr="008E329A">
        <w:rPr>
          <w:iCs/>
        </w:rPr>
        <w:t>default</w:t>
      </w:r>
      <w:r w:rsidR="006E2CC9" w:rsidRPr="008E329A">
        <w:rPr>
          <w:iCs/>
        </w:rPr>
        <w:t xml:space="preserve"> </w:t>
      </w:r>
      <w:r w:rsidRPr="008E329A">
        <w:rPr>
          <w:iCs/>
        </w:rPr>
        <w:t>or</w:t>
      </w:r>
      <w:r w:rsidR="006E2CC9" w:rsidRPr="008E329A">
        <w:rPr>
          <w:iCs/>
        </w:rPr>
        <w:t xml:space="preserve"> </w:t>
      </w:r>
      <w:r w:rsidRPr="008E329A">
        <w:rPr>
          <w:iCs/>
        </w:rPr>
        <w:t>a</w:t>
      </w:r>
      <w:r w:rsidR="006E2CC9" w:rsidRPr="008E329A">
        <w:rPr>
          <w:iCs/>
        </w:rPr>
        <w:t xml:space="preserve"> </w:t>
      </w:r>
      <w:r w:rsidRPr="008E329A">
        <w:rPr>
          <w:iCs/>
        </w:rPr>
        <w:t>succession</w:t>
      </w:r>
      <w:r w:rsidR="006E2CC9" w:rsidRPr="008E329A">
        <w:rPr>
          <w:iCs/>
        </w:rPr>
        <w:t xml:space="preserve"> </w:t>
      </w:r>
      <w:r w:rsidRPr="008E329A">
        <w:rPr>
          <w:iCs/>
        </w:rPr>
        <w:t>of</w:t>
      </w:r>
      <w:r w:rsidR="006E2CC9" w:rsidRPr="008E329A">
        <w:rPr>
          <w:iCs/>
        </w:rPr>
        <w:t xml:space="preserve"> </w:t>
      </w:r>
      <w:r w:rsidRPr="008E329A">
        <w:rPr>
          <w:iCs/>
        </w:rPr>
        <w:t>defaults</w:t>
      </w:r>
      <w:r w:rsidR="006E2CC9" w:rsidRPr="008E329A">
        <w:rPr>
          <w:iCs/>
        </w:rPr>
        <w:t xml:space="preserve"> </w:t>
      </w:r>
      <w:r w:rsidRPr="008E329A">
        <w:rPr>
          <w:iCs/>
        </w:rPr>
        <w:t>under</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or</w:t>
      </w:r>
      <w:r w:rsidR="006E2CC9" w:rsidRPr="008E329A">
        <w:rPr>
          <w:iCs/>
        </w:rPr>
        <w:t xml:space="preserve"> </w:t>
      </w:r>
      <w:r w:rsidRPr="008E329A">
        <w:rPr>
          <w:iCs/>
        </w:rPr>
        <w:t>Contracts</w:t>
      </w:r>
      <w:r w:rsidR="006E2CC9" w:rsidRPr="008E329A">
        <w:rPr>
          <w:iCs/>
        </w:rPr>
        <w:t xml:space="preserve"> </w:t>
      </w:r>
      <w:r w:rsidRPr="008E329A">
        <w:rPr>
          <w:iCs/>
        </w:rPr>
        <w:t>of</w:t>
      </w:r>
      <w:r w:rsidR="006E2CC9" w:rsidRPr="008E329A">
        <w:rPr>
          <w:iCs/>
        </w:rPr>
        <w:t xml:space="preserve"> </w:t>
      </w:r>
      <w:r w:rsidRPr="008E329A">
        <w:rPr>
          <w:iCs/>
        </w:rPr>
        <w:t>completion</w:t>
      </w:r>
      <w:r w:rsidR="006E2CC9" w:rsidRPr="008E329A">
        <w:rPr>
          <w:iCs/>
        </w:rPr>
        <w:t xml:space="preserve"> </w:t>
      </w:r>
      <w:r w:rsidRPr="008E329A">
        <w:rPr>
          <w:iCs/>
        </w:rPr>
        <w:t>arranged</w:t>
      </w:r>
      <w:r w:rsidR="006E2CC9" w:rsidRPr="008E329A">
        <w:rPr>
          <w:iCs/>
        </w:rPr>
        <w:t xml:space="preserve"> </w:t>
      </w:r>
      <w:r w:rsidRPr="008E329A">
        <w:rPr>
          <w:iCs/>
        </w:rPr>
        <w:t>under</w:t>
      </w:r>
      <w:r w:rsidR="006E2CC9" w:rsidRPr="008E329A">
        <w:rPr>
          <w:iCs/>
        </w:rPr>
        <w:t xml:space="preserve"> </w:t>
      </w:r>
      <w:r w:rsidRPr="008E329A">
        <w:rPr>
          <w:iCs/>
        </w:rPr>
        <w:t>this</w:t>
      </w:r>
      <w:r w:rsidR="006E2CC9" w:rsidRPr="008E329A">
        <w:rPr>
          <w:iCs/>
        </w:rPr>
        <w:t xml:space="preserve"> </w:t>
      </w:r>
      <w:r w:rsidRPr="008E329A">
        <w:rPr>
          <w:iCs/>
        </w:rPr>
        <w:t>paragraph)</w:t>
      </w:r>
      <w:r w:rsidR="006E2CC9" w:rsidRPr="008E329A">
        <w:rPr>
          <w:iCs/>
        </w:rPr>
        <w:t xml:space="preserve"> </w:t>
      </w:r>
      <w:r w:rsidRPr="008E329A">
        <w:rPr>
          <w:iCs/>
        </w:rPr>
        <w:t>sufficient</w:t>
      </w:r>
      <w:r w:rsidR="006E2CC9" w:rsidRPr="008E329A">
        <w:rPr>
          <w:iCs/>
        </w:rPr>
        <w:t xml:space="preserve"> </w:t>
      </w:r>
      <w:r w:rsidRPr="008E329A">
        <w:rPr>
          <w:iCs/>
        </w:rPr>
        <w:t>funds</w:t>
      </w:r>
      <w:r w:rsidR="006E2CC9" w:rsidRPr="008E329A">
        <w:rPr>
          <w:iCs/>
        </w:rPr>
        <w:t xml:space="preserve"> </w:t>
      </w:r>
      <w:r w:rsidRPr="008E329A">
        <w:rPr>
          <w:iCs/>
        </w:rPr>
        <w:t>to</w:t>
      </w:r>
      <w:r w:rsidR="006E2CC9" w:rsidRPr="008E329A">
        <w:rPr>
          <w:iCs/>
        </w:rPr>
        <w:t xml:space="preserve"> </w:t>
      </w:r>
      <w:r w:rsidRPr="008E329A">
        <w:rPr>
          <w:iCs/>
        </w:rPr>
        <w:t>pay</w:t>
      </w:r>
      <w:r w:rsidR="006E2CC9" w:rsidRPr="008E329A">
        <w:rPr>
          <w:iCs/>
        </w:rPr>
        <w:t xml:space="preserve"> </w:t>
      </w:r>
      <w:r w:rsidRPr="008E329A">
        <w:rPr>
          <w:iCs/>
        </w:rPr>
        <w:t>the</w:t>
      </w:r>
      <w:r w:rsidR="006E2CC9" w:rsidRPr="008E329A">
        <w:rPr>
          <w:iCs/>
        </w:rPr>
        <w:t xml:space="preserve"> </w:t>
      </w:r>
      <w:r w:rsidRPr="008E329A">
        <w:rPr>
          <w:iCs/>
        </w:rPr>
        <w:t>cost</w:t>
      </w:r>
      <w:r w:rsidR="006E2CC9" w:rsidRPr="008E329A">
        <w:rPr>
          <w:iCs/>
        </w:rPr>
        <w:t xml:space="preserve"> </w:t>
      </w:r>
      <w:r w:rsidRPr="008E329A">
        <w:rPr>
          <w:iCs/>
        </w:rPr>
        <w:t>of</w:t>
      </w:r>
      <w:r w:rsidR="006E2CC9" w:rsidRPr="008E329A">
        <w:rPr>
          <w:iCs/>
        </w:rPr>
        <w:t xml:space="preserve"> </w:t>
      </w:r>
      <w:r w:rsidRPr="008E329A">
        <w:rPr>
          <w:iCs/>
        </w:rPr>
        <w:t>completion</w:t>
      </w:r>
      <w:r w:rsidR="006E2CC9" w:rsidRPr="008E329A">
        <w:rPr>
          <w:iCs/>
        </w:rPr>
        <w:t xml:space="preserve"> </w:t>
      </w:r>
      <w:r w:rsidRPr="008E329A">
        <w:rPr>
          <w:iCs/>
        </w:rPr>
        <w:t>less</w:t>
      </w:r>
      <w:r w:rsidR="006E2CC9" w:rsidRPr="008E329A">
        <w:rPr>
          <w:iCs/>
        </w:rPr>
        <w:t xml:space="preserve"> </w:t>
      </w:r>
      <w:r w:rsidRPr="008E329A">
        <w:rPr>
          <w:iCs/>
        </w:rPr>
        <w:t>the</w:t>
      </w:r>
      <w:r w:rsidR="006E2CC9" w:rsidRPr="008E329A">
        <w:rPr>
          <w:iCs/>
        </w:rPr>
        <w:t xml:space="preserve"> </w:t>
      </w:r>
      <w:r w:rsidRPr="008E329A">
        <w:rPr>
          <w:iCs/>
        </w:rPr>
        <w:t>Balance</w:t>
      </w:r>
      <w:r w:rsidR="006E2CC9" w:rsidRPr="008E329A">
        <w:rPr>
          <w:iCs/>
        </w:rPr>
        <w:t xml:space="preserve"> </w:t>
      </w:r>
      <w:r w:rsidRPr="008E329A">
        <w:rPr>
          <w:iCs/>
        </w:rPr>
        <w:t>of</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Price;</w:t>
      </w:r>
      <w:r w:rsidR="006E2CC9" w:rsidRPr="008E329A">
        <w:rPr>
          <w:iCs/>
        </w:rPr>
        <w:t xml:space="preserve"> </w:t>
      </w:r>
      <w:r w:rsidRPr="008E329A">
        <w:rPr>
          <w:iCs/>
        </w:rPr>
        <w:t>but</w:t>
      </w:r>
      <w:r w:rsidR="006E2CC9" w:rsidRPr="008E329A">
        <w:rPr>
          <w:iCs/>
        </w:rPr>
        <w:t xml:space="preserve"> </w:t>
      </w:r>
      <w:r w:rsidRPr="008E329A">
        <w:rPr>
          <w:iCs/>
        </w:rPr>
        <w:t>not</w:t>
      </w:r>
      <w:r w:rsidR="006E2CC9" w:rsidRPr="008E329A">
        <w:rPr>
          <w:iCs/>
        </w:rPr>
        <w:t xml:space="preserve"> </w:t>
      </w:r>
      <w:r w:rsidRPr="008E329A">
        <w:rPr>
          <w:iCs/>
        </w:rPr>
        <w:t>exceeding,</w:t>
      </w:r>
      <w:r w:rsidR="006E2CC9" w:rsidRPr="008E329A">
        <w:rPr>
          <w:iCs/>
        </w:rPr>
        <w:t xml:space="preserve"> </w:t>
      </w:r>
      <w:r w:rsidRPr="008E329A">
        <w:rPr>
          <w:iCs/>
        </w:rPr>
        <w:t>including</w:t>
      </w:r>
      <w:r w:rsidR="006E2CC9" w:rsidRPr="008E329A">
        <w:rPr>
          <w:iCs/>
        </w:rPr>
        <w:t xml:space="preserve"> </w:t>
      </w:r>
      <w:r w:rsidRPr="008E329A">
        <w:rPr>
          <w:iCs/>
        </w:rPr>
        <w:t>other</w:t>
      </w:r>
      <w:r w:rsidR="006E2CC9" w:rsidRPr="008E329A">
        <w:rPr>
          <w:iCs/>
        </w:rPr>
        <w:t xml:space="preserve"> </w:t>
      </w:r>
      <w:r w:rsidRPr="008E329A">
        <w:rPr>
          <w:iCs/>
        </w:rPr>
        <w:t>costs</w:t>
      </w:r>
      <w:r w:rsidR="006E2CC9" w:rsidRPr="008E329A">
        <w:rPr>
          <w:iCs/>
        </w:rPr>
        <w:t xml:space="preserve"> </w:t>
      </w:r>
      <w:r w:rsidRPr="008E329A">
        <w:rPr>
          <w:iCs/>
        </w:rPr>
        <w:t>and</w:t>
      </w:r>
      <w:r w:rsidR="006E2CC9" w:rsidRPr="008E329A">
        <w:rPr>
          <w:iCs/>
        </w:rPr>
        <w:t xml:space="preserve"> </w:t>
      </w:r>
      <w:r w:rsidRPr="008E329A">
        <w:rPr>
          <w:iCs/>
        </w:rPr>
        <w:t>damages</w:t>
      </w:r>
      <w:r w:rsidR="006E2CC9" w:rsidRPr="008E329A">
        <w:rPr>
          <w:iCs/>
        </w:rPr>
        <w:t xml:space="preserve"> </w:t>
      </w:r>
      <w:r w:rsidRPr="008E329A">
        <w:rPr>
          <w:iCs/>
        </w:rPr>
        <w:t>for</w:t>
      </w:r>
      <w:r w:rsidR="006E2CC9" w:rsidRPr="008E329A">
        <w:rPr>
          <w:iCs/>
        </w:rPr>
        <w:t xml:space="preserve"> </w:t>
      </w:r>
      <w:r w:rsidRPr="008E329A">
        <w:rPr>
          <w:iCs/>
        </w:rPr>
        <w:t>which</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may</w:t>
      </w:r>
      <w:r w:rsidR="006E2CC9" w:rsidRPr="008E329A">
        <w:rPr>
          <w:iCs/>
        </w:rPr>
        <w:t xml:space="preserve"> </w:t>
      </w:r>
      <w:r w:rsidRPr="008E329A">
        <w:rPr>
          <w:iCs/>
        </w:rPr>
        <w:t>be</w:t>
      </w:r>
      <w:r w:rsidR="006E2CC9" w:rsidRPr="008E329A">
        <w:rPr>
          <w:iCs/>
        </w:rPr>
        <w:t xml:space="preserve"> </w:t>
      </w:r>
      <w:r w:rsidRPr="008E329A">
        <w:rPr>
          <w:iCs/>
        </w:rPr>
        <w:t>liable</w:t>
      </w:r>
      <w:r w:rsidR="006E2CC9" w:rsidRPr="008E329A">
        <w:rPr>
          <w:iCs/>
        </w:rPr>
        <w:t xml:space="preserve"> </w:t>
      </w:r>
      <w:r w:rsidRPr="008E329A">
        <w:rPr>
          <w:iCs/>
        </w:rPr>
        <w:t>hereunder,</w:t>
      </w:r>
      <w:r w:rsidR="006E2CC9" w:rsidRPr="008E329A">
        <w:rPr>
          <w:iCs/>
        </w:rPr>
        <w:t xml:space="preserve"> </w:t>
      </w:r>
      <w:r w:rsidRPr="008E329A">
        <w:rPr>
          <w:iCs/>
        </w:rPr>
        <w:t>the</w:t>
      </w:r>
      <w:r w:rsidR="006E2CC9" w:rsidRPr="008E329A">
        <w:rPr>
          <w:iCs/>
        </w:rPr>
        <w:t xml:space="preserve"> </w:t>
      </w:r>
      <w:r w:rsidRPr="008E329A">
        <w:rPr>
          <w:iCs/>
        </w:rPr>
        <w:t>amount</w:t>
      </w:r>
      <w:r w:rsidR="006E2CC9" w:rsidRPr="008E329A">
        <w:rPr>
          <w:iCs/>
        </w:rPr>
        <w:t xml:space="preserve"> </w:t>
      </w:r>
      <w:r w:rsidRPr="008E329A">
        <w:rPr>
          <w:iCs/>
        </w:rPr>
        <w:t>set</w:t>
      </w:r>
      <w:r w:rsidR="006E2CC9" w:rsidRPr="008E329A">
        <w:rPr>
          <w:iCs/>
        </w:rPr>
        <w:t xml:space="preserve"> </w:t>
      </w:r>
      <w:r w:rsidRPr="008E329A">
        <w:rPr>
          <w:iCs/>
        </w:rPr>
        <w:t>forth</w:t>
      </w:r>
      <w:r w:rsidR="006E2CC9" w:rsidRPr="008E329A">
        <w:rPr>
          <w:iCs/>
        </w:rPr>
        <w:t xml:space="preserve"> </w:t>
      </w: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first</w:t>
      </w:r>
      <w:r w:rsidR="006E2CC9" w:rsidRPr="008E329A">
        <w:rPr>
          <w:iCs/>
        </w:rPr>
        <w:t xml:space="preserve"> </w:t>
      </w:r>
      <w:r w:rsidRPr="008E329A">
        <w:rPr>
          <w:iCs/>
        </w:rPr>
        <w:t>paragraph</w:t>
      </w:r>
      <w:r w:rsidR="006E2CC9" w:rsidRPr="008E329A">
        <w:rPr>
          <w:iCs/>
        </w:rPr>
        <w:t xml:space="preserve"> </w:t>
      </w:r>
      <w:r w:rsidRPr="008E329A">
        <w:rPr>
          <w:iCs/>
        </w:rPr>
        <w:t>hereof.</w:t>
      </w:r>
      <w:r w:rsidR="006E2CC9" w:rsidRPr="008E329A">
        <w:rPr>
          <w:iCs/>
        </w:rPr>
        <w:t xml:space="preserve"> </w:t>
      </w:r>
      <w:r w:rsidRPr="008E329A">
        <w:rPr>
          <w:iCs/>
        </w:rPr>
        <w:t>The</w:t>
      </w:r>
      <w:r w:rsidR="006E2CC9" w:rsidRPr="008E329A">
        <w:rPr>
          <w:iCs/>
        </w:rPr>
        <w:t xml:space="preserve"> </w:t>
      </w:r>
      <w:r w:rsidRPr="008E329A">
        <w:rPr>
          <w:iCs/>
        </w:rPr>
        <w:t>term</w:t>
      </w:r>
      <w:r w:rsidR="006E2CC9" w:rsidRPr="008E329A">
        <w:rPr>
          <w:iCs/>
        </w:rPr>
        <w:t xml:space="preserve"> </w:t>
      </w:r>
      <w:r w:rsidRPr="008E329A">
        <w:rPr>
          <w:iCs/>
        </w:rPr>
        <w:t>“Balance</w:t>
      </w:r>
      <w:r w:rsidR="006E2CC9" w:rsidRPr="008E329A">
        <w:rPr>
          <w:iCs/>
        </w:rPr>
        <w:t xml:space="preserve"> </w:t>
      </w:r>
      <w:r w:rsidRPr="008E329A">
        <w:rPr>
          <w:iCs/>
        </w:rPr>
        <w:t>of</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Price,”</w:t>
      </w:r>
      <w:r w:rsidR="006E2CC9" w:rsidRPr="008E329A">
        <w:rPr>
          <w:iCs/>
        </w:rPr>
        <w:t xml:space="preserve"> </w:t>
      </w:r>
      <w:r w:rsidRPr="008E329A">
        <w:rPr>
          <w:iCs/>
        </w:rPr>
        <w:t>as</w:t>
      </w:r>
      <w:r w:rsidR="006E2CC9" w:rsidRPr="008E329A">
        <w:rPr>
          <w:iCs/>
        </w:rPr>
        <w:t xml:space="preserve"> </w:t>
      </w:r>
      <w:r w:rsidRPr="008E329A">
        <w:rPr>
          <w:iCs/>
        </w:rPr>
        <w:t>used</w:t>
      </w:r>
      <w:r w:rsidR="006E2CC9" w:rsidRPr="008E329A">
        <w:rPr>
          <w:iCs/>
        </w:rPr>
        <w:t xml:space="preserve"> </w:t>
      </w:r>
      <w:r w:rsidRPr="008E329A">
        <w:rPr>
          <w:iCs/>
        </w:rPr>
        <w:t>in</w:t>
      </w:r>
      <w:r w:rsidR="006E2CC9" w:rsidRPr="008E329A">
        <w:rPr>
          <w:iCs/>
        </w:rPr>
        <w:t xml:space="preserve"> </w:t>
      </w:r>
      <w:r w:rsidRPr="008E329A">
        <w:rPr>
          <w:iCs/>
        </w:rPr>
        <w:t>this</w:t>
      </w:r>
      <w:r w:rsidR="006E2CC9" w:rsidRPr="008E329A">
        <w:rPr>
          <w:iCs/>
        </w:rPr>
        <w:t xml:space="preserve"> </w:t>
      </w:r>
      <w:r w:rsidRPr="008E329A">
        <w:rPr>
          <w:iCs/>
        </w:rPr>
        <w:t>paragraph,</w:t>
      </w:r>
      <w:r w:rsidR="006E2CC9" w:rsidRPr="008E329A">
        <w:rPr>
          <w:iCs/>
        </w:rPr>
        <w:t xml:space="preserve"> </w:t>
      </w:r>
      <w:r w:rsidRPr="008E329A">
        <w:rPr>
          <w:iCs/>
        </w:rPr>
        <w:t>shall</w:t>
      </w:r>
      <w:r w:rsidR="006E2CC9" w:rsidRPr="008E329A">
        <w:rPr>
          <w:iCs/>
        </w:rPr>
        <w:t xml:space="preserve"> </w:t>
      </w:r>
      <w:r w:rsidRPr="008E329A">
        <w:rPr>
          <w:iCs/>
        </w:rPr>
        <w:t>mean</w:t>
      </w:r>
      <w:r w:rsidR="006E2CC9" w:rsidRPr="008E329A">
        <w:rPr>
          <w:iCs/>
        </w:rPr>
        <w:t xml:space="preserve"> </w:t>
      </w:r>
      <w:r w:rsidRPr="008E329A">
        <w:rPr>
          <w:iCs/>
        </w:rPr>
        <w:t>the</w:t>
      </w:r>
      <w:r w:rsidR="006E2CC9" w:rsidRPr="008E329A">
        <w:rPr>
          <w:iCs/>
        </w:rPr>
        <w:t xml:space="preserve"> </w:t>
      </w:r>
      <w:r w:rsidRPr="008E329A">
        <w:rPr>
          <w:iCs/>
        </w:rPr>
        <w:t>total</w:t>
      </w:r>
      <w:r w:rsidR="006E2CC9" w:rsidRPr="008E329A">
        <w:rPr>
          <w:iCs/>
        </w:rPr>
        <w:t xml:space="preserve"> </w:t>
      </w:r>
      <w:r w:rsidRPr="008E329A">
        <w:rPr>
          <w:iCs/>
        </w:rPr>
        <w:t>amount</w:t>
      </w:r>
      <w:r w:rsidR="006E2CC9" w:rsidRPr="008E329A">
        <w:rPr>
          <w:iCs/>
        </w:rPr>
        <w:t xml:space="preserve"> </w:t>
      </w:r>
      <w:r w:rsidRPr="008E329A">
        <w:rPr>
          <w:iCs/>
        </w:rPr>
        <w:t>payable</w:t>
      </w:r>
      <w:r w:rsidR="006E2CC9" w:rsidRPr="008E329A">
        <w:rPr>
          <w:iCs/>
        </w:rPr>
        <w:t xml:space="preserve"> </w:t>
      </w:r>
      <w:r w:rsidRPr="008E329A">
        <w:rPr>
          <w:iCs/>
        </w:rPr>
        <w:t>by</w:t>
      </w:r>
      <w:r w:rsidR="006E2CC9" w:rsidRPr="008E329A">
        <w:rPr>
          <w:iCs/>
        </w:rPr>
        <w:t xml:space="preserve"> </w:t>
      </w:r>
      <w:r w:rsidRPr="008E329A">
        <w:rPr>
          <w:iCs/>
        </w:rPr>
        <w:t>Purchaser</w:t>
      </w:r>
      <w:r w:rsidR="006E2CC9" w:rsidRPr="008E329A">
        <w:rPr>
          <w:iCs/>
        </w:rPr>
        <w:t xml:space="preserve"> </w:t>
      </w:r>
      <w:r w:rsidRPr="008E329A">
        <w:rPr>
          <w:iCs/>
        </w:rPr>
        <w:t>to</w:t>
      </w:r>
      <w:r w:rsidR="006E2CC9" w:rsidRPr="008E329A">
        <w:rPr>
          <w:iCs/>
        </w:rPr>
        <w:t xml:space="preserve"> </w:t>
      </w:r>
      <w:r w:rsidRPr="008E329A">
        <w:rPr>
          <w:iCs/>
        </w:rPr>
        <w:t>Supplier</w:t>
      </w:r>
      <w:r w:rsidR="006E2CC9" w:rsidRPr="008E329A">
        <w:rPr>
          <w:iCs/>
        </w:rPr>
        <w:t xml:space="preserve"> </w:t>
      </w:r>
      <w:r w:rsidRPr="008E329A">
        <w:rPr>
          <w:iCs/>
        </w:rPr>
        <w:t>under</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less</w:t>
      </w:r>
      <w:r w:rsidR="006E2CC9" w:rsidRPr="008E329A">
        <w:rPr>
          <w:iCs/>
        </w:rPr>
        <w:t xml:space="preserve"> </w:t>
      </w:r>
      <w:r w:rsidRPr="008E329A">
        <w:rPr>
          <w:iCs/>
        </w:rPr>
        <w:t>the</w:t>
      </w:r>
      <w:r w:rsidR="006E2CC9" w:rsidRPr="008E329A">
        <w:rPr>
          <w:iCs/>
        </w:rPr>
        <w:t xml:space="preserve"> </w:t>
      </w:r>
      <w:r w:rsidRPr="008E329A">
        <w:rPr>
          <w:iCs/>
        </w:rPr>
        <w:t>amount</w:t>
      </w:r>
      <w:r w:rsidR="006E2CC9" w:rsidRPr="008E329A">
        <w:rPr>
          <w:iCs/>
        </w:rPr>
        <w:t xml:space="preserve"> </w:t>
      </w:r>
      <w:r w:rsidRPr="008E329A">
        <w:rPr>
          <w:iCs/>
        </w:rPr>
        <w:t>properly</w:t>
      </w:r>
      <w:r w:rsidR="006E2CC9" w:rsidRPr="008E329A">
        <w:rPr>
          <w:iCs/>
        </w:rPr>
        <w:t xml:space="preserve"> </w:t>
      </w:r>
      <w:r w:rsidRPr="008E329A">
        <w:rPr>
          <w:iCs/>
        </w:rPr>
        <w:t>paid</w:t>
      </w:r>
      <w:r w:rsidR="006E2CC9" w:rsidRPr="008E329A">
        <w:rPr>
          <w:iCs/>
        </w:rPr>
        <w:t xml:space="preserve"> </w:t>
      </w:r>
      <w:r w:rsidRPr="008E329A">
        <w:rPr>
          <w:iCs/>
        </w:rPr>
        <w:t>by</w:t>
      </w:r>
      <w:r w:rsidR="006E2CC9" w:rsidRPr="008E329A">
        <w:rPr>
          <w:iCs/>
        </w:rPr>
        <w:t xml:space="preserve"> </w:t>
      </w:r>
      <w:r w:rsidRPr="008E329A">
        <w:rPr>
          <w:iCs/>
        </w:rPr>
        <w:t>Purchaser</w:t>
      </w:r>
      <w:r w:rsidR="006E2CC9" w:rsidRPr="008E329A">
        <w:rPr>
          <w:iCs/>
        </w:rPr>
        <w:t xml:space="preserve"> </w:t>
      </w:r>
      <w:r w:rsidRPr="008E329A">
        <w:rPr>
          <w:iCs/>
        </w:rPr>
        <w:t>to</w:t>
      </w:r>
      <w:r w:rsidR="006E2CC9" w:rsidRPr="008E329A">
        <w:rPr>
          <w:iCs/>
        </w:rPr>
        <w:t xml:space="preserve"> </w:t>
      </w:r>
      <w:r w:rsidR="002778CA">
        <w:rPr>
          <w:iCs/>
        </w:rPr>
        <w:t>the Supplier</w:t>
      </w:r>
      <w:r w:rsidRPr="008E329A">
        <w:rPr>
          <w:iCs/>
        </w:rPr>
        <w:t>;</w:t>
      </w:r>
      <w:r w:rsidR="006E2CC9" w:rsidRPr="008E329A">
        <w:rPr>
          <w:iCs/>
        </w:rPr>
        <w:t xml:space="preserve"> </w:t>
      </w:r>
      <w:r w:rsidRPr="008E329A">
        <w:rPr>
          <w:iCs/>
        </w:rPr>
        <w:t>or</w:t>
      </w:r>
    </w:p>
    <w:p w14:paraId="2AF99D39" w14:textId="77777777" w:rsidR="008300E2" w:rsidRPr="008E329A" w:rsidRDefault="008300E2" w:rsidP="008300E2">
      <w:pPr>
        <w:tabs>
          <w:tab w:val="left" w:pos="1080"/>
        </w:tabs>
        <w:ind w:left="1080" w:hanging="540"/>
        <w:rPr>
          <w:iCs/>
        </w:rPr>
      </w:pPr>
    </w:p>
    <w:p w14:paraId="451166BA" w14:textId="77777777" w:rsidR="008300E2" w:rsidRPr="008E329A" w:rsidRDefault="008300E2" w:rsidP="007B519B">
      <w:pPr>
        <w:tabs>
          <w:tab w:val="left" w:pos="1080"/>
        </w:tabs>
        <w:ind w:left="1080" w:hanging="540"/>
        <w:jc w:val="both"/>
        <w:rPr>
          <w:iCs/>
        </w:rPr>
      </w:pPr>
      <w:r w:rsidRPr="008E329A">
        <w:rPr>
          <w:iCs/>
        </w:rPr>
        <w:t>(3)</w:t>
      </w:r>
      <w:r w:rsidRPr="008E329A">
        <w:rPr>
          <w:iCs/>
        </w:rPr>
        <w:tab/>
        <w:t>pay</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the</w:t>
      </w:r>
      <w:r w:rsidR="006E2CC9" w:rsidRPr="008E329A">
        <w:rPr>
          <w:iCs/>
        </w:rPr>
        <w:t xml:space="preserve"> </w:t>
      </w:r>
      <w:r w:rsidRPr="008E329A">
        <w:rPr>
          <w:iCs/>
        </w:rPr>
        <w:t>amount</w:t>
      </w:r>
      <w:r w:rsidR="006E2CC9" w:rsidRPr="008E329A">
        <w:rPr>
          <w:iCs/>
        </w:rPr>
        <w:t xml:space="preserve"> </w:t>
      </w:r>
      <w:r w:rsidRPr="008E329A">
        <w:rPr>
          <w:iCs/>
        </w:rPr>
        <w:t>required</w:t>
      </w:r>
      <w:r w:rsidR="006E2CC9" w:rsidRPr="008E329A">
        <w:rPr>
          <w:iCs/>
        </w:rPr>
        <w:t xml:space="preserve"> </w:t>
      </w:r>
      <w:r w:rsidRPr="008E329A">
        <w:rPr>
          <w:iCs/>
        </w:rPr>
        <w:t>by</w:t>
      </w:r>
      <w:r w:rsidR="006E2CC9" w:rsidRPr="008E329A">
        <w:rPr>
          <w:iCs/>
        </w:rPr>
        <w:t xml:space="preserve"> </w:t>
      </w:r>
      <w:r w:rsidRPr="008E329A">
        <w:rPr>
          <w:iCs/>
        </w:rPr>
        <w:t>Purchaser</w:t>
      </w:r>
      <w:r w:rsidR="006E2CC9" w:rsidRPr="008E329A">
        <w:rPr>
          <w:iCs/>
        </w:rPr>
        <w:t xml:space="preserve"> </w:t>
      </w:r>
      <w:r w:rsidRPr="008E329A">
        <w:rPr>
          <w:iCs/>
        </w:rPr>
        <w:t>to</w:t>
      </w:r>
      <w:r w:rsidR="006E2CC9" w:rsidRPr="008E329A">
        <w:rPr>
          <w:iCs/>
        </w:rPr>
        <w:t xml:space="preserve"> </w:t>
      </w:r>
      <w:r w:rsidRPr="008E329A">
        <w:rPr>
          <w:iCs/>
        </w:rPr>
        <w:t>complete</w:t>
      </w:r>
      <w:r w:rsidR="006E2CC9" w:rsidRPr="008E329A">
        <w:rPr>
          <w:iCs/>
        </w:rPr>
        <w:t xml:space="preserve"> </w:t>
      </w:r>
      <w:r w:rsidRPr="008E329A">
        <w:rPr>
          <w:iCs/>
        </w:rPr>
        <w:t>the</w:t>
      </w:r>
      <w:r w:rsidR="006E2CC9" w:rsidRPr="008E329A">
        <w:rPr>
          <w:iCs/>
        </w:rPr>
        <w:t xml:space="preserve"> </w:t>
      </w:r>
      <w:r w:rsidRPr="008E329A">
        <w:rPr>
          <w:iCs/>
        </w:rPr>
        <w:t>Contract</w:t>
      </w:r>
      <w:r w:rsidR="006E2CC9" w:rsidRPr="008E329A">
        <w:rPr>
          <w:iCs/>
        </w:rPr>
        <w:t xml:space="preserve"> </w:t>
      </w:r>
      <w:r w:rsidRPr="008E329A">
        <w:rPr>
          <w:iCs/>
        </w:rPr>
        <w:t>in</w:t>
      </w:r>
      <w:r w:rsidR="006E2CC9" w:rsidRPr="008E329A">
        <w:rPr>
          <w:iCs/>
        </w:rPr>
        <w:t xml:space="preserve"> </w:t>
      </w:r>
      <w:r w:rsidRPr="008E329A">
        <w:rPr>
          <w:iCs/>
        </w:rPr>
        <w:t>accordance</w:t>
      </w:r>
      <w:r w:rsidR="006E2CC9" w:rsidRPr="008E329A">
        <w:rPr>
          <w:iCs/>
        </w:rPr>
        <w:t xml:space="preserve"> </w:t>
      </w:r>
      <w:r w:rsidRPr="008E329A">
        <w:rPr>
          <w:iCs/>
        </w:rPr>
        <w:t>with</w:t>
      </w:r>
      <w:r w:rsidR="006E2CC9" w:rsidRPr="008E329A">
        <w:rPr>
          <w:iCs/>
        </w:rPr>
        <w:t xml:space="preserve"> </w:t>
      </w:r>
      <w:r w:rsidRPr="008E329A">
        <w:rPr>
          <w:iCs/>
        </w:rPr>
        <w:t>its</w:t>
      </w:r>
      <w:r w:rsidR="006E2CC9" w:rsidRPr="008E329A">
        <w:rPr>
          <w:iCs/>
        </w:rPr>
        <w:t xml:space="preserve"> </w:t>
      </w:r>
      <w:r w:rsidRPr="008E329A">
        <w:rPr>
          <w:iCs/>
        </w:rPr>
        <w:t>terms</w:t>
      </w:r>
      <w:r w:rsidR="006E2CC9" w:rsidRPr="008E329A">
        <w:rPr>
          <w:iCs/>
        </w:rPr>
        <w:t xml:space="preserve"> </w:t>
      </w:r>
      <w:r w:rsidRPr="008E329A">
        <w:rPr>
          <w:iCs/>
        </w:rPr>
        <w:t>and</w:t>
      </w:r>
      <w:r w:rsidR="006E2CC9" w:rsidRPr="008E329A">
        <w:rPr>
          <w:iCs/>
        </w:rPr>
        <w:t xml:space="preserve"> </w:t>
      </w:r>
      <w:r w:rsidRPr="008E329A">
        <w:rPr>
          <w:iCs/>
        </w:rPr>
        <w:t>conditions</w:t>
      </w:r>
      <w:r w:rsidR="006E2CC9" w:rsidRPr="008E329A">
        <w:rPr>
          <w:iCs/>
        </w:rPr>
        <w:t xml:space="preserve"> </w:t>
      </w:r>
      <w:r w:rsidRPr="008E329A">
        <w:rPr>
          <w:iCs/>
        </w:rPr>
        <w:t>up</w:t>
      </w:r>
      <w:r w:rsidR="006E2CC9" w:rsidRPr="008E329A">
        <w:rPr>
          <w:iCs/>
        </w:rPr>
        <w:t xml:space="preserve"> </w:t>
      </w:r>
      <w:r w:rsidRPr="008E329A">
        <w:rPr>
          <w:iCs/>
        </w:rPr>
        <w:t>to</w:t>
      </w:r>
      <w:r w:rsidR="006E2CC9" w:rsidRPr="008E329A">
        <w:rPr>
          <w:iCs/>
        </w:rPr>
        <w:t xml:space="preserve"> </w:t>
      </w:r>
      <w:r w:rsidRPr="008E329A">
        <w:rPr>
          <w:iCs/>
        </w:rPr>
        <w:t>a</w:t>
      </w:r>
      <w:r w:rsidR="006E2CC9" w:rsidRPr="008E329A">
        <w:rPr>
          <w:iCs/>
        </w:rPr>
        <w:t xml:space="preserve"> </w:t>
      </w:r>
      <w:r w:rsidRPr="008E329A">
        <w:rPr>
          <w:iCs/>
        </w:rPr>
        <w:t>total</w:t>
      </w:r>
      <w:r w:rsidR="006E2CC9" w:rsidRPr="008E329A">
        <w:rPr>
          <w:iCs/>
        </w:rPr>
        <w:t xml:space="preserve"> </w:t>
      </w:r>
      <w:r w:rsidRPr="008E329A">
        <w:rPr>
          <w:iCs/>
        </w:rPr>
        <w:t>not</w:t>
      </w:r>
      <w:r w:rsidR="006E2CC9" w:rsidRPr="008E329A">
        <w:rPr>
          <w:iCs/>
        </w:rPr>
        <w:t xml:space="preserve"> </w:t>
      </w:r>
      <w:r w:rsidRPr="008E329A">
        <w:rPr>
          <w:iCs/>
        </w:rPr>
        <w:t>exceeding</w:t>
      </w:r>
      <w:r w:rsidR="006E2CC9" w:rsidRPr="008E329A">
        <w:rPr>
          <w:iCs/>
        </w:rPr>
        <w:t xml:space="preserve"> </w:t>
      </w:r>
      <w:r w:rsidRPr="008E329A">
        <w:rPr>
          <w:iCs/>
        </w:rPr>
        <w:t>the</w:t>
      </w:r>
      <w:r w:rsidR="006E2CC9" w:rsidRPr="008E329A">
        <w:rPr>
          <w:iCs/>
        </w:rPr>
        <w:t xml:space="preserve"> </w:t>
      </w:r>
      <w:r w:rsidRPr="008E329A">
        <w:rPr>
          <w:iCs/>
        </w:rPr>
        <w:t>amount</w:t>
      </w:r>
      <w:r w:rsidR="006E2CC9" w:rsidRPr="008E329A">
        <w:rPr>
          <w:iCs/>
        </w:rPr>
        <w:t xml:space="preserve"> </w:t>
      </w:r>
      <w:r w:rsidRPr="008E329A">
        <w:rPr>
          <w:iCs/>
        </w:rPr>
        <w:t>of</w:t>
      </w:r>
      <w:r w:rsidR="006E2CC9" w:rsidRPr="008E329A">
        <w:rPr>
          <w:iCs/>
        </w:rPr>
        <w:t xml:space="preserve"> </w:t>
      </w:r>
      <w:r w:rsidRPr="008E329A">
        <w:rPr>
          <w:iCs/>
        </w:rPr>
        <w:t>this</w:t>
      </w:r>
      <w:r w:rsidR="006E2CC9" w:rsidRPr="008E329A">
        <w:rPr>
          <w:iCs/>
        </w:rPr>
        <w:t xml:space="preserve"> </w:t>
      </w:r>
      <w:r w:rsidRPr="008E329A">
        <w:rPr>
          <w:iCs/>
        </w:rPr>
        <w:t>Bond.</w:t>
      </w:r>
    </w:p>
    <w:p w14:paraId="479ED14D" w14:textId="77777777" w:rsidR="008300E2" w:rsidRPr="008E329A" w:rsidRDefault="008300E2" w:rsidP="007B519B">
      <w:pPr>
        <w:jc w:val="both"/>
        <w:rPr>
          <w:iCs/>
        </w:rPr>
      </w:pPr>
    </w:p>
    <w:p w14:paraId="32D047BF" w14:textId="77777777" w:rsidR="008300E2" w:rsidRPr="008E329A" w:rsidRDefault="008300E2" w:rsidP="007B519B">
      <w:pPr>
        <w:jc w:val="both"/>
        <w:rPr>
          <w:iCs/>
        </w:rPr>
      </w:pP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shall</w:t>
      </w:r>
      <w:r w:rsidR="006E2CC9" w:rsidRPr="008E329A">
        <w:rPr>
          <w:iCs/>
        </w:rPr>
        <w:t xml:space="preserve"> </w:t>
      </w:r>
      <w:r w:rsidRPr="008E329A">
        <w:rPr>
          <w:iCs/>
        </w:rPr>
        <w:t>not</w:t>
      </w:r>
      <w:r w:rsidR="006E2CC9" w:rsidRPr="008E329A">
        <w:rPr>
          <w:iCs/>
        </w:rPr>
        <w:t xml:space="preserve"> </w:t>
      </w:r>
      <w:r w:rsidRPr="008E329A">
        <w:rPr>
          <w:iCs/>
        </w:rPr>
        <w:t>be</w:t>
      </w:r>
      <w:r w:rsidR="006E2CC9" w:rsidRPr="008E329A">
        <w:rPr>
          <w:iCs/>
        </w:rPr>
        <w:t xml:space="preserve"> </w:t>
      </w:r>
      <w:r w:rsidRPr="008E329A">
        <w:rPr>
          <w:iCs/>
        </w:rPr>
        <w:t>liable</w:t>
      </w:r>
      <w:r w:rsidR="006E2CC9" w:rsidRPr="008E329A">
        <w:rPr>
          <w:iCs/>
        </w:rPr>
        <w:t xml:space="preserve"> </w:t>
      </w:r>
      <w:r w:rsidRPr="008E329A">
        <w:rPr>
          <w:iCs/>
        </w:rPr>
        <w:t>for</w:t>
      </w:r>
      <w:r w:rsidR="006E2CC9" w:rsidRPr="008E329A">
        <w:rPr>
          <w:iCs/>
        </w:rPr>
        <w:t xml:space="preserve"> </w:t>
      </w:r>
      <w:r w:rsidRPr="008E329A">
        <w:rPr>
          <w:iCs/>
        </w:rPr>
        <w:t>a</w:t>
      </w:r>
      <w:r w:rsidR="006E2CC9" w:rsidRPr="008E329A">
        <w:rPr>
          <w:iCs/>
        </w:rPr>
        <w:t xml:space="preserve"> </w:t>
      </w:r>
      <w:r w:rsidRPr="008E329A">
        <w:rPr>
          <w:iCs/>
        </w:rPr>
        <w:t>greater</w:t>
      </w:r>
      <w:r w:rsidR="006E2CC9" w:rsidRPr="008E329A">
        <w:rPr>
          <w:iCs/>
        </w:rPr>
        <w:t xml:space="preserve"> </w:t>
      </w:r>
      <w:r w:rsidRPr="008E329A">
        <w:rPr>
          <w:iCs/>
        </w:rPr>
        <w:t>sum</w:t>
      </w:r>
      <w:r w:rsidR="006E2CC9" w:rsidRPr="008E329A">
        <w:rPr>
          <w:iCs/>
        </w:rPr>
        <w:t xml:space="preserve"> </w:t>
      </w:r>
      <w:r w:rsidRPr="008E329A">
        <w:rPr>
          <w:iCs/>
        </w:rPr>
        <w:t>than</w:t>
      </w:r>
      <w:r w:rsidR="006E2CC9" w:rsidRPr="008E329A">
        <w:rPr>
          <w:iCs/>
        </w:rPr>
        <w:t xml:space="preserve"> </w:t>
      </w:r>
      <w:r w:rsidRPr="008E329A">
        <w:rPr>
          <w:iCs/>
        </w:rPr>
        <w:t>the</w:t>
      </w:r>
      <w:r w:rsidR="006E2CC9" w:rsidRPr="008E329A">
        <w:rPr>
          <w:iCs/>
        </w:rPr>
        <w:t xml:space="preserve"> </w:t>
      </w:r>
      <w:r w:rsidRPr="008E329A">
        <w:rPr>
          <w:iCs/>
        </w:rPr>
        <w:t>specified</w:t>
      </w:r>
      <w:r w:rsidR="006E2CC9" w:rsidRPr="008E329A">
        <w:rPr>
          <w:iCs/>
        </w:rPr>
        <w:t xml:space="preserve"> </w:t>
      </w:r>
      <w:r w:rsidRPr="008E329A">
        <w:rPr>
          <w:iCs/>
        </w:rPr>
        <w:t>penalty</w:t>
      </w:r>
      <w:r w:rsidR="006E2CC9" w:rsidRPr="008E329A">
        <w:rPr>
          <w:iCs/>
        </w:rPr>
        <w:t xml:space="preserve"> </w:t>
      </w:r>
      <w:r w:rsidRPr="008E329A">
        <w:rPr>
          <w:iCs/>
        </w:rPr>
        <w:t>of</w:t>
      </w:r>
      <w:r w:rsidR="006E2CC9" w:rsidRPr="008E329A">
        <w:rPr>
          <w:iCs/>
        </w:rPr>
        <w:t xml:space="preserve"> </w:t>
      </w:r>
      <w:r w:rsidRPr="008E329A">
        <w:rPr>
          <w:iCs/>
        </w:rPr>
        <w:t>this</w:t>
      </w:r>
      <w:r w:rsidR="006E2CC9" w:rsidRPr="008E329A">
        <w:rPr>
          <w:iCs/>
        </w:rPr>
        <w:t xml:space="preserve"> </w:t>
      </w:r>
      <w:r w:rsidRPr="008E329A">
        <w:rPr>
          <w:iCs/>
        </w:rPr>
        <w:t>Bond.</w:t>
      </w:r>
    </w:p>
    <w:p w14:paraId="7B5D3CE1" w14:textId="77777777" w:rsidR="008300E2" w:rsidRPr="008E329A" w:rsidRDefault="008300E2" w:rsidP="007B519B">
      <w:pPr>
        <w:jc w:val="both"/>
        <w:rPr>
          <w:iCs/>
        </w:rPr>
      </w:pPr>
    </w:p>
    <w:p w14:paraId="42F5836B" w14:textId="77777777" w:rsidR="008300E2" w:rsidRPr="008E329A" w:rsidRDefault="008300E2" w:rsidP="007B519B">
      <w:pPr>
        <w:jc w:val="both"/>
        <w:rPr>
          <w:iCs/>
        </w:rPr>
      </w:pPr>
      <w:bookmarkStart w:id="751" w:name="_Hlk45815144"/>
      <w:r w:rsidRPr="008E329A">
        <w:rPr>
          <w:iCs/>
        </w:rPr>
        <w:t>Any</w:t>
      </w:r>
      <w:r w:rsidR="006E2CC9" w:rsidRPr="008E329A">
        <w:rPr>
          <w:iCs/>
        </w:rPr>
        <w:t xml:space="preserve"> </w:t>
      </w:r>
      <w:r w:rsidRPr="008E329A">
        <w:rPr>
          <w:iCs/>
        </w:rPr>
        <w:t>suit</w:t>
      </w:r>
      <w:r w:rsidR="006E2CC9" w:rsidRPr="008E329A">
        <w:rPr>
          <w:iCs/>
        </w:rPr>
        <w:t xml:space="preserve"> </w:t>
      </w:r>
      <w:r w:rsidRPr="008E329A">
        <w:rPr>
          <w:iCs/>
        </w:rPr>
        <w:t>under</w:t>
      </w:r>
      <w:r w:rsidR="006E2CC9" w:rsidRPr="008E329A">
        <w:rPr>
          <w:iCs/>
        </w:rPr>
        <w:t xml:space="preserve"> </w:t>
      </w:r>
      <w:r w:rsidRPr="008E329A">
        <w:rPr>
          <w:iCs/>
        </w:rPr>
        <w:t>this</w:t>
      </w:r>
      <w:r w:rsidR="006E2CC9" w:rsidRPr="008E329A">
        <w:rPr>
          <w:iCs/>
        </w:rPr>
        <w:t xml:space="preserve"> </w:t>
      </w:r>
      <w:r w:rsidRPr="008E329A">
        <w:rPr>
          <w:iCs/>
        </w:rPr>
        <w:t>Bond</w:t>
      </w:r>
      <w:r w:rsidR="006E2CC9" w:rsidRPr="008E329A">
        <w:rPr>
          <w:iCs/>
        </w:rPr>
        <w:t xml:space="preserve"> </w:t>
      </w:r>
      <w:r w:rsidRPr="008E329A">
        <w:rPr>
          <w:iCs/>
        </w:rPr>
        <w:t>must</w:t>
      </w:r>
      <w:r w:rsidR="006E2CC9" w:rsidRPr="008E329A">
        <w:rPr>
          <w:iCs/>
        </w:rPr>
        <w:t xml:space="preserve"> </w:t>
      </w:r>
      <w:r w:rsidRPr="008E329A">
        <w:rPr>
          <w:iCs/>
        </w:rPr>
        <w:t>be</w:t>
      </w:r>
      <w:r w:rsidR="006E2CC9" w:rsidRPr="008E329A">
        <w:rPr>
          <w:iCs/>
        </w:rPr>
        <w:t xml:space="preserve"> </w:t>
      </w:r>
      <w:r w:rsidRPr="008E329A">
        <w:rPr>
          <w:iCs/>
        </w:rPr>
        <w:t>instituted</w:t>
      </w:r>
      <w:r w:rsidR="006E2CC9" w:rsidRPr="008E329A">
        <w:rPr>
          <w:iCs/>
        </w:rPr>
        <w:t xml:space="preserve"> </w:t>
      </w:r>
      <w:r w:rsidR="00473F36" w:rsidRPr="008E329A">
        <w:t xml:space="preserve">not later than twenty-eight (28) days following the date of </w:t>
      </w:r>
      <w:r w:rsidR="00473F36">
        <w:t>c</w:t>
      </w:r>
      <w:r w:rsidR="00473F36" w:rsidRPr="008E329A">
        <w:t xml:space="preserve">ompletion of the Supplier’s performance </w:t>
      </w:r>
      <w:r w:rsidR="00473F36">
        <w:t xml:space="preserve">of its </w:t>
      </w:r>
      <w:r w:rsidR="00473F36" w:rsidRPr="008E329A">
        <w:t>obligations under the Contract</w:t>
      </w:r>
      <w:r w:rsidR="00473F36">
        <w:t>, including any warranty obligations</w:t>
      </w:r>
      <w:bookmarkEnd w:id="751"/>
      <w:r w:rsidRPr="008E329A">
        <w:rPr>
          <w:iCs/>
        </w:rPr>
        <w:t>.</w:t>
      </w:r>
    </w:p>
    <w:p w14:paraId="5FBF6720" w14:textId="77777777" w:rsidR="008300E2" w:rsidRPr="008E329A" w:rsidRDefault="008300E2" w:rsidP="007B519B">
      <w:pPr>
        <w:jc w:val="both"/>
        <w:rPr>
          <w:iCs/>
        </w:rPr>
      </w:pPr>
    </w:p>
    <w:p w14:paraId="4CE42CDD" w14:textId="77777777" w:rsidR="008300E2" w:rsidRPr="008E329A" w:rsidRDefault="008300E2" w:rsidP="007B519B">
      <w:pPr>
        <w:jc w:val="both"/>
        <w:rPr>
          <w:iCs/>
        </w:rPr>
      </w:pPr>
      <w:r w:rsidRPr="008E329A">
        <w:rPr>
          <w:iCs/>
        </w:rPr>
        <w:t>No</w:t>
      </w:r>
      <w:r w:rsidR="006E2CC9" w:rsidRPr="008E329A">
        <w:rPr>
          <w:iCs/>
        </w:rPr>
        <w:t xml:space="preserve"> </w:t>
      </w:r>
      <w:r w:rsidRPr="008E329A">
        <w:rPr>
          <w:iCs/>
        </w:rPr>
        <w:t>right</w:t>
      </w:r>
      <w:r w:rsidR="006E2CC9" w:rsidRPr="008E329A">
        <w:rPr>
          <w:iCs/>
        </w:rPr>
        <w:t xml:space="preserve"> </w:t>
      </w:r>
      <w:r w:rsidRPr="008E329A">
        <w:rPr>
          <w:iCs/>
        </w:rPr>
        <w:t>of</w:t>
      </w:r>
      <w:r w:rsidR="006E2CC9" w:rsidRPr="008E329A">
        <w:rPr>
          <w:iCs/>
        </w:rPr>
        <w:t xml:space="preserve"> </w:t>
      </w:r>
      <w:r w:rsidRPr="008E329A">
        <w:rPr>
          <w:iCs/>
        </w:rPr>
        <w:t>action</w:t>
      </w:r>
      <w:r w:rsidR="006E2CC9" w:rsidRPr="008E329A">
        <w:rPr>
          <w:iCs/>
        </w:rPr>
        <w:t xml:space="preserve"> </w:t>
      </w:r>
      <w:r w:rsidRPr="008E329A">
        <w:rPr>
          <w:iCs/>
        </w:rPr>
        <w:t>shall</w:t>
      </w:r>
      <w:r w:rsidR="006E2CC9" w:rsidRPr="008E329A">
        <w:rPr>
          <w:iCs/>
        </w:rPr>
        <w:t xml:space="preserve"> </w:t>
      </w:r>
      <w:r w:rsidRPr="008E329A">
        <w:rPr>
          <w:iCs/>
        </w:rPr>
        <w:t>accrue</w:t>
      </w:r>
      <w:r w:rsidR="006E2CC9" w:rsidRPr="008E329A">
        <w:rPr>
          <w:iCs/>
        </w:rPr>
        <w:t xml:space="preserve"> </w:t>
      </w:r>
      <w:r w:rsidRPr="008E329A">
        <w:rPr>
          <w:iCs/>
        </w:rPr>
        <w:t>on</w:t>
      </w:r>
      <w:r w:rsidR="006E2CC9" w:rsidRPr="008E329A">
        <w:rPr>
          <w:iCs/>
        </w:rPr>
        <w:t xml:space="preserve"> </w:t>
      </w:r>
      <w:r w:rsidRPr="008E329A">
        <w:rPr>
          <w:iCs/>
        </w:rPr>
        <w:t>this</w:t>
      </w:r>
      <w:r w:rsidR="006E2CC9" w:rsidRPr="008E329A">
        <w:rPr>
          <w:iCs/>
        </w:rPr>
        <w:t xml:space="preserve"> </w:t>
      </w:r>
      <w:r w:rsidRPr="008E329A">
        <w:rPr>
          <w:iCs/>
        </w:rPr>
        <w:t>Bond</w:t>
      </w:r>
      <w:r w:rsidR="006E2CC9" w:rsidRPr="008E329A">
        <w:rPr>
          <w:iCs/>
        </w:rPr>
        <w:t xml:space="preserve"> </w:t>
      </w:r>
      <w:r w:rsidRPr="008E329A">
        <w:rPr>
          <w:iCs/>
        </w:rPr>
        <w:t>to</w:t>
      </w:r>
      <w:r w:rsidR="006E2CC9" w:rsidRPr="008E329A">
        <w:rPr>
          <w:iCs/>
        </w:rPr>
        <w:t xml:space="preserve"> </w:t>
      </w:r>
      <w:r w:rsidRPr="008E329A">
        <w:rPr>
          <w:iCs/>
        </w:rPr>
        <w:t>or</w:t>
      </w:r>
      <w:r w:rsidR="006E2CC9" w:rsidRPr="008E329A">
        <w:rPr>
          <w:iCs/>
        </w:rPr>
        <w:t xml:space="preserve"> </w:t>
      </w:r>
      <w:r w:rsidRPr="008E329A">
        <w:rPr>
          <w:iCs/>
        </w:rPr>
        <w:t>for</w:t>
      </w:r>
      <w:r w:rsidR="006E2CC9" w:rsidRPr="008E329A">
        <w:rPr>
          <w:iCs/>
        </w:rPr>
        <w:t xml:space="preserve"> </w:t>
      </w:r>
      <w:r w:rsidRPr="008E329A">
        <w:rPr>
          <w:iCs/>
        </w:rPr>
        <w:t>the</w:t>
      </w:r>
      <w:r w:rsidR="006E2CC9" w:rsidRPr="008E329A">
        <w:rPr>
          <w:iCs/>
        </w:rPr>
        <w:t xml:space="preserve"> </w:t>
      </w:r>
      <w:r w:rsidRPr="008E329A">
        <w:rPr>
          <w:iCs/>
        </w:rPr>
        <w:t>use</w:t>
      </w:r>
      <w:r w:rsidR="006E2CC9" w:rsidRPr="008E329A">
        <w:rPr>
          <w:iCs/>
        </w:rPr>
        <w:t xml:space="preserve"> </w:t>
      </w:r>
      <w:r w:rsidRPr="008E329A">
        <w:rPr>
          <w:iCs/>
        </w:rPr>
        <w:t>of</w:t>
      </w:r>
      <w:r w:rsidR="006E2CC9" w:rsidRPr="008E329A">
        <w:rPr>
          <w:iCs/>
        </w:rPr>
        <w:t xml:space="preserve"> </w:t>
      </w:r>
      <w:r w:rsidRPr="008E329A">
        <w:rPr>
          <w:iCs/>
        </w:rPr>
        <w:t>any</w:t>
      </w:r>
      <w:r w:rsidR="006E2CC9" w:rsidRPr="008E329A">
        <w:rPr>
          <w:iCs/>
        </w:rPr>
        <w:t xml:space="preserve"> </w:t>
      </w:r>
      <w:r w:rsidRPr="008E329A">
        <w:rPr>
          <w:iCs/>
        </w:rPr>
        <w:t>person</w:t>
      </w:r>
      <w:r w:rsidR="006E2CC9" w:rsidRPr="008E329A">
        <w:rPr>
          <w:iCs/>
        </w:rPr>
        <w:t xml:space="preserve"> </w:t>
      </w:r>
      <w:r w:rsidRPr="008E329A">
        <w:rPr>
          <w:iCs/>
        </w:rPr>
        <w:t>or</w:t>
      </w:r>
      <w:r w:rsidR="006E2CC9" w:rsidRPr="008E329A">
        <w:rPr>
          <w:iCs/>
        </w:rPr>
        <w:t xml:space="preserve"> </w:t>
      </w:r>
      <w:r w:rsidRPr="008E329A">
        <w:rPr>
          <w:iCs/>
        </w:rPr>
        <w:t>corporation</w:t>
      </w:r>
      <w:r w:rsidR="006E2CC9" w:rsidRPr="008E329A">
        <w:rPr>
          <w:iCs/>
        </w:rPr>
        <w:t xml:space="preserve"> </w:t>
      </w:r>
      <w:r w:rsidRPr="008E329A">
        <w:rPr>
          <w:iCs/>
        </w:rPr>
        <w:t>other</w:t>
      </w:r>
      <w:r w:rsidR="006E2CC9" w:rsidRPr="008E329A">
        <w:rPr>
          <w:iCs/>
        </w:rPr>
        <w:t xml:space="preserve"> </w:t>
      </w:r>
      <w:r w:rsidRPr="008E329A">
        <w:rPr>
          <w:iCs/>
        </w:rPr>
        <w:t>than</w:t>
      </w:r>
      <w:r w:rsidR="006E2CC9" w:rsidRPr="008E329A">
        <w:rPr>
          <w:iCs/>
        </w:rPr>
        <w:t xml:space="preserve"> </w:t>
      </w:r>
      <w:r w:rsidRPr="008E329A">
        <w:rPr>
          <w:iCs/>
        </w:rPr>
        <w:t>the</w:t>
      </w:r>
      <w:r w:rsidR="006E2CC9" w:rsidRPr="008E329A">
        <w:rPr>
          <w:iCs/>
        </w:rPr>
        <w:t xml:space="preserve"> </w:t>
      </w:r>
      <w:r w:rsidRPr="008E329A">
        <w:rPr>
          <w:iCs/>
        </w:rPr>
        <w:t>Purchaser</w:t>
      </w:r>
      <w:r w:rsidR="006E2CC9" w:rsidRPr="008E329A">
        <w:rPr>
          <w:iCs/>
        </w:rPr>
        <w:t xml:space="preserve"> </w:t>
      </w:r>
      <w:r w:rsidRPr="008E329A">
        <w:rPr>
          <w:iCs/>
        </w:rPr>
        <w:t>named</w:t>
      </w:r>
      <w:r w:rsidR="006E2CC9" w:rsidRPr="008E329A">
        <w:rPr>
          <w:iCs/>
        </w:rPr>
        <w:t xml:space="preserve"> </w:t>
      </w:r>
      <w:r w:rsidRPr="008E329A">
        <w:rPr>
          <w:iCs/>
        </w:rPr>
        <w:t>herein</w:t>
      </w:r>
      <w:r w:rsidR="006E2CC9" w:rsidRPr="008E329A">
        <w:rPr>
          <w:iCs/>
        </w:rPr>
        <w:t xml:space="preserve"> </w:t>
      </w:r>
      <w:r w:rsidRPr="008E329A">
        <w:rPr>
          <w:iCs/>
        </w:rPr>
        <w:t>or</w:t>
      </w:r>
      <w:r w:rsidR="006E2CC9" w:rsidRPr="008E329A">
        <w:rPr>
          <w:iCs/>
        </w:rPr>
        <w:t xml:space="preserve"> </w:t>
      </w:r>
      <w:r w:rsidRPr="008E329A">
        <w:rPr>
          <w:iCs/>
        </w:rPr>
        <w:t>the</w:t>
      </w:r>
      <w:r w:rsidR="006E2CC9" w:rsidRPr="008E329A">
        <w:rPr>
          <w:iCs/>
        </w:rPr>
        <w:t xml:space="preserve"> </w:t>
      </w:r>
      <w:r w:rsidRPr="008E329A">
        <w:rPr>
          <w:iCs/>
        </w:rPr>
        <w:t>heirs,</w:t>
      </w:r>
      <w:r w:rsidR="006E2CC9" w:rsidRPr="008E329A">
        <w:rPr>
          <w:iCs/>
        </w:rPr>
        <w:t xml:space="preserve"> </w:t>
      </w:r>
      <w:r w:rsidRPr="008E329A">
        <w:rPr>
          <w:iCs/>
        </w:rPr>
        <w:t>executors,</w:t>
      </w:r>
      <w:r w:rsidR="006E2CC9" w:rsidRPr="008E329A">
        <w:rPr>
          <w:iCs/>
        </w:rPr>
        <w:t xml:space="preserve"> </w:t>
      </w:r>
      <w:r w:rsidRPr="008E329A">
        <w:rPr>
          <w:iCs/>
        </w:rPr>
        <w:t>administrators,</w:t>
      </w:r>
      <w:r w:rsidR="006E2CC9" w:rsidRPr="008E329A">
        <w:rPr>
          <w:iCs/>
        </w:rPr>
        <w:t xml:space="preserve"> </w:t>
      </w:r>
      <w:r w:rsidRPr="008E329A">
        <w:rPr>
          <w:iCs/>
        </w:rPr>
        <w:t>successors,</w:t>
      </w:r>
      <w:r w:rsidR="006E2CC9" w:rsidRPr="008E329A">
        <w:rPr>
          <w:iCs/>
        </w:rPr>
        <w:t xml:space="preserve"> </w:t>
      </w:r>
      <w:r w:rsidRPr="008E329A">
        <w:rPr>
          <w:iCs/>
        </w:rPr>
        <w:t>and</w:t>
      </w:r>
      <w:r w:rsidR="006E2CC9" w:rsidRPr="008E329A">
        <w:rPr>
          <w:iCs/>
        </w:rPr>
        <w:t xml:space="preserve"> </w:t>
      </w:r>
      <w:r w:rsidRPr="008E329A">
        <w:rPr>
          <w:iCs/>
        </w:rPr>
        <w:t>assigns</w:t>
      </w:r>
      <w:r w:rsidR="006E2CC9" w:rsidRPr="008E329A">
        <w:rPr>
          <w:iCs/>
        </w:rPr>
        <w:t xml:space="preserve"> </w:t>
      </w:r>
      <w:r w:rsidRPr="008E329A">
        <w:rPr>
          <w:iCs/>
        </w:rPr>
        <w:t>of</w:t>
      </w:r>
      <w:r w:rsidR="006E2CC9" w:rsidRPr="008E329A">
        <w:rPr>
          <w:iCs/>
        </w:rPr>
        <w:t xml:space="preserve"> </w:t>
      </w:r>
      <w:r w:rsidRPr="008E329A">
        <w:rPr>
          <w:iCs/>
        </w:rPr>
        <w:t>the</w:t>
      </w:r>
      <w:r w:rsidR="006E2CC9" w:rsidRPr="008E329A">
        <w:rPr>
          <w:iCs/>
        </w:rPr>
        <w:t xml:space="preserve"> </w:t>
      </w:r>
      <w:r w:rsidRPr="008E329A">
        <w:rPr>
          <w:iCs/>
        </w:rPr>
        <w:t>Purchaser.</w:t>
      </w:r>
    </w:p>
    <w:p w14:paraId="6899E5E3" w14:textId="77777777" w:rsidR="008300E2" w:rsidRPr="008E329A" w:rsidRDefault="008300E2" w:rsidP="007B519B">
      <w:pPr>
        <w:jc w:val="both"/>
        <w:rPr>
          <w:iCs/>
        </w:rPr>
      </w:pPr>
    </w:p>
    <w:p w14:paraId="731519DE" w14:textId="77777777" w:rsidR="008300E2" w:rsidRPr="008E329A" w:rsidRDefault="008300E2" w:rsidP="007B519B">
      <w:pPr>
        <w:tabs>
          <w:tab w:val="left" w:pos="5400"/>
          <w:tab w:val="left" w:pos="8280"/>
          <w:tab w:val="left" w:pos="9000"/>
        </w:tabs>
        <w:jc w:val="both"/>
        <w:rPr>
          <w:iCs/>
        </w:rPr>
      </w:pPr>
      <w:r w:rsidRPr="008E329A">
        <w:rPr>
          <w:iCs/>
        </w:rPr>
        <w:t>In</w:t>
      </w:r>
      <w:r w:rsidR="006E2CC9" w:rsidRPr="008E329A">
        <w:rPr>
          <w:iCs/>
        </w:rPr>
        <w:t xml:space="preserve"> </w:t>
      </w:r>
      <w:r w:rsidRPr="008E329A">
        <w:rPr>
          <w:iCs/>
        </w:rPr>
        <w:t>testimony</w:t>
      </w:r>
      <w:r w:rsidR="006E2CC9" w:rsidRPr="008E329A">
        <w:rPr>
          <w:iCs/>
        </w:rPr>
        <w:t xml:space="preserve"> </w:t>
      </w:r>
      <w:r w:rsidRPr="008E329A">
        <w:rPr>
          <w:iCs/>
        </w:rPr>
        <w:t>whereof,</w:t>
      </w:r>
      <w:r w:rsidR="006E2CC9" w:rsidRPr="008E329A">
        <w:rPr>
          <w:iCs/>
        </w:rPr>
        <w:t xml:space="preserve"> </w:t>
      </w:r>
      <w:r w:rsidRPr="008E329A">
        <w:rPr>
          <w:iCs/>
        </w:rPr>
        <w:t>the</w:t>
      </w:r>
      <w:r w:rsidR="006E2CC9" w:rsidRPr="008E329A">
        <w:rPr>
          <w:iCs/>
        </w:rPr>
        <w:t xml:space="preserve"> </w:t>
      </w:r>
      <w:r w:rsidRPr="008E329A">
        <w:rPr>
          <w:iCs/>
        </w:rPr>
        <w:t>Supplier</w:t>
      </w:r>
      <w:r w:rsidR="006E2CC9" w:rsidRPr="008E329A">
        <w:rPr>
          <w:iCs/>
        </w:rPr>
        <w:t xml:space="preserve"> </w:t>
      </w:r>
      <w:r w:rsidRPr="008E329A">
        <w:rPr>
          <w:iCs/>
        </w:rPr>
        <w:t>has</w:t>
      </w:r>
      <w:r w:rsidR="006E2CC9" w:rsidRPr="008E329A">
        <w:rPr>
          <w:iCs/>
        </w:rPr>
        <w:t xml:space="preserve"> </w:t>
      </w:r>
      <w:r w:rsidRPr="008E329A">
        <w:rPr>
          <w:iCs/>
        </w:rPr>
        <w:t>hereunto</w:t>
      </w:r>
      <w:r w:rsidR="006E2CC9" w:rsidRPr="008E329A">
        <w:rPr>
          <w:iCs/>
        </w:rPr>
        <w:t xml:space="preserve"> </w:t>
      </w:r>
      <w:r w:rsidRPr="008E329A">
        <w:rPr>
          <w:iCs/>
        </w:rPr>
        <w:t>set</w:t>
      </w:r>
      <w:r w:rsidR="006E2CC9" w:rsidRPr="008E329A">
        <w:rPr>
          <w:iCs/>
        </w:rPr>
        <w:t xml:space="preserve"> </w:t>
      </w:r>
      <w:r w:rsidRPr="008E329A">
        <w:rPr>
          <w:iCs/>
        </w:rPr>
        <w:t>his</w:t>
      </w:r>
      <w:r w:rsidR="006E2CC9" w:rsidRPr="008E329A">
        <w:rPr>
          <w:iCs/>
        </w:rPr>
        <w:t xml:space="preserve"> </w:t>
      </w:r>
      <w:r w:rsidRPr="008E329A">
        <w:rPr>
          <w:iCs/>
        </w:rPr>
        <w:t>hand</w:t>
      </w:r>
      <w:r w:rsidR="006E2CC9" w:rsidRPr="008E329A">
        <w:rPr>
          <w:iCs/>
        </w:rPr>
        <w:t xml:space="preserve"> </w:t>
      </w:r>
      <w:r w:rsidRPr="008E329A">
        <w:rPr>
          <w:iCs/>
        </w:rPr>
        <w:t>and</w:t>
      </w:r>
      <w:r w:rsidR="006E2CC9" w:rsidRPr="008E329A">
        <w:rPr>
          <w:iCs/>
        </w:rPr>
        <w:t xml:space="preserve"> </w:t>
      </w:r>
      <w:r w:rsidRPr="008E329A">
        <w:rPr>
          <w:iCs/>
        </w:rPr>
        <w:t>affixed</w:t>
      </w:r>
      <w:r w:rsidR="006E2CC9" w:rsidRPr="008E329A">
        <w:rPr>
          <w:iCs/>
        </w:rPr>
        <w:t xml:space="preserve"> </w:t>
      </w:r>
      <w:r w:rsidRPr="008E329A">
        <w:rPr>
          <w:iCs/>
        </w:rPr>
        <w:t>his</w:t>
      </w:r>
      <w:r w:rsidR="006E2CC9" w:rsidRPr="008E329A">
        <w:rPr>
          <w:iCs/>
        </w:rPr>
        <w:t xml:space="preserve"> </w:t>
      </w:r>
      <w:r w:rsidRPr="008E329A">
        <w:rPr>
          <w:iCs/>
        </w:rPr>
        <w:t>seal,</w:t>
      </w:r>
      <w:r w:rsidR="006E2CC9" w:rsidRPr="008E329A">
        <w:rPr>
          <w:iCs/>
        </w:rPr>
        <w:t xml:space="preserve"> </w:t>
      </w:r>
      <w:r w:rsidRPr="008E329A">
        <w:rPr>
          <w:iCs/>
        </w:rPr>
        <w:t>and</w:t>
      </w:r>
      <w:r w:rsidR="006E2CC9" w:rsidRPr="008E329A">
        <w:rPr>
          <w:iCs/>
        </w:rPr>
        <w:t xml:space="preserve"> </w:t>
      </w:r>
      <w:r w:rsidRPr="008E329A">
        <w:rPr>
          <w:iCs/>
        </w:rPr>
        <w:t>the</w:t>
      </w:r>
      <w:r w:rsidR="006E2CC9" w:rsidRPr="008E329A">
        <w:rPr>
          <w:iCs/>
        </w:rPr>
        <w:t xml:space="preserve"> </w:t>
      </w:r>
      <w:r w:rsidRPr="008E329A">
        <w:rPr>
          <w:iCs/>
        </w:rPr>
        <w:t>Surety</w:t>
      </w:r>
      <w:r w:rsidR="006E2CC9" w:rsidRPr="008E329A">
        <w:rPr>
          <w:iCs/>
        </w:rPr>
        <w:t xml:space="preserve"> </w:t>
      </w:r>
      <w:r w:rsidRPr="008E329A">
        <w:rPr>
          <w:iCs/>
        </w:rPr>
        <w:t>has</w:t>
      </w:r>
      <w:r w:rsidR="006E2CC9" w:rsidRPr="008E329A">
        <w:rPr>
          <w:iCs/>
        </w:rPr>
        <w:t xml:space="preserve"> </w:t>
      </w:r>
      <w:r w:rsidRPr="008E329A">
        <w:rPr>
          <w:iCs/>
        </w:rPr>
        <w:t>caused</w:t>
      </w:r>
      <w:r w:rsidR="006E2CC9" w:rsidRPr="008E329A">
        <w:rPr>
          <w:iCs/>
        </w:rPr>
        <w:t xml:space="preserve"> </w:t>
      </w:r>
      <w:r w:rsidRPr="008E329A">
        <w:rPr>
          <w:iCs/>
        </w:rPr>
        <w:t>these</w:t>
      </w:r>
      <w:r w:rsidR="006E2CC9" w:rsidRPr="008E329A">
        <w:rPr>
          <w:iCs/>
        </w:rPr>
        <w:t xml:space="preserve"> </w:t>
      </w:r>
      <w:r w:rsidRPr="008E329A">
        <w:rPr>
          <w:iCs/>
        </w:rPr>
        <w:t>presents</w:t>
      </w:r>
      <w:r w:rsidR="006E2CC9" w:rsidRPr="008E329A">
        <w:rPr>
          <w:iCs/>
        </w:rPr>
        <w:t xml:space="preserve"> </w:t>
      </w:r>
      <w:r w:rsidRPr="008E329A">
        <w:rPr>
          <w:iCs/>
        </w:rPr>
        <w:t>to</w:t>
      </w:r>
      <w:r w:rsidR="006E2CC9" w:rsidRPr="008E329A">
        <w:rPr>
          <w:iCs/>
        </w:rPr>
        <w:t xml:space="preserve"> </w:t>
      </w:r>
      <w:r w:rsidRPr="008E329A">
        <w:rPr>
          <w:iCs/>
        </w:rPr>
        <w:t>be</w:t>
      </w:r>
      <w:r w:rsidR="006E2CC9" w:rsidRPr="008E329A">
        <w:rPr>
          <w:iCs/>
        </w:rPr>
        <w:t xml:space="preserve"> </w:t>
      </w:r>
      <w:r w:rsidRPr="008E329A">
        <w:rPr>
          <w:iCs/>
        </w:rPr>
        <w:t>sealed</w:t>
      </w:r>
      <w:r w:rsidR="006E2CC9" w:rsidRPr="008E329A">
        <w:rPr>
          <w:iCs/>
        </w:rPr>
        <w:t xml:space="preserve"> </w:t>
      </w:r>
      <w:r w:rsidRPr="008E329A">
        <w:rPr>
          <w:iCs/>
        </w:rPr>
        <w:t>with</w:t>
      </w:r>
      <w:r w:rsidR="006E2CC9" w:rsidRPr="008E329A">
        <w:rPr>
          <w:iCs/>
        </w:rPr>
        <w:t xml:space="preserve"> </w:t>
      </w:r>
      <w:r w:rsidRPr="008E329A">
        <w:rPr>
          <w:iCs/>
        </w:rPr>
        <w:t>his</w:t>
      </w:r>
      <w:r w:rsidR="006E2CC9" w:rsidRPr="008E329A">
        <w:rPr>
          <w:iCs/>
        </w:rPr>
        <w:t xml:space="preserve"> </w:t>
      </w:r>
      <w:r w:rsidRPr="008E329A">
        <w:rPr>
          <w:iCs/>
        </w:rPr>
        <w:t>corporate</w:t>
      </w:r>
      <w:r w:rsidR="006E2CC9" w:rsidRPr="008E329A">
        <w:rPr>
          <w:iCs/>
        </w:rPr>
        <w:t xml:space="preserve"> </w:t>
      </w:r>
      <w:r w:rsidRPr="008E329A">
        <w:rPr>
          <w:iCs/>
        </w:rPr>
        <w:t>seal</w:t>
      </w:r>
      <w:r w:rsidR="006E2CC9" w:rsidRPr="008E329A">
        <w:rPr>
          <w:iCs/>
        </w:rPr>
        <w:t xml:space="preserve"> </w:t>
      </w:r>
      <w:r w:rsidRPr="008E329A">
        <w:rPr>
          <w:iCs/>
        </w:rPr>
        <w:t>duly</w:t>
      </w:r>
      <w:r w:rsidR="006E2CC9" w:rsidRPr="008E329A">
        <w:rPr>
          <w:iCs/>
        </w:rPr>
        <w:t xml:space="preserve"> </w:t>
      </w:r>
      <w:r w:rsidRPr="008E329A">
        <w:rPr>
          <w:iCs/>
        </w:rPr>
        <w:t>attested</w:t>
      </w:r>
      <w:r w:rsidR="006E2CC9" w:rsidRPr="008E329A">
        <w:rPr>
          <w:iCs/>
        </w:rPr>
        <w:t xml:space="preserve"> </w:t>
      </w:r>
      <w:r w:rsidRPr="008E329A">
        <w:rPr>
          <w:iCs/>
        </w:rPr>
        <w:t>by</w:t>
      </w:r>
      <w:r w:rsidR="006E2CC9" w:rsidRPr="008E329A">
        <w:rPr>
          <w:iCs/>
        </w:rPr>
        <w:t xml:space="preserve"> </w:t>
      </w:r>
      <w:r w:rsidRPr="008E329A">
        <w:rPr>
          <w:iCs/>
        </w:rPr>
        <w:t>the</w:t>
      </w:r>
      <w:r w:rsidR="006E2CC9" w:rsidRPr="008E329A">
        <w:rPr>
          <w:iCs/>
        </w:rPr>
        <w:t xml:space="preserve"> </w:t>
      </w:r>
      <w:r w:rsidRPr="008E329A">
        <w:rPr>
          <w:iCs/>
        </w:rPr>
        <w:t>signature</w:t>
      </w:r>
      <w:r w:rsidR="006E2CC9" w:rsidRPr="008E329A">
        <w:rPr>
          <w:iCs/>
        </w:rPr>
        <w:t xml:space="preserve"> </w:t>
      </w:r>
      <w:r w:rsidRPr="008E329A">
        <w:rPr>
          <w:iCs/>
        </w:rPr>
        <w:t>of</w:t>
      </w:r>
      <w:r w:rsidR="006E2CC9" w:rsidRPr="008E329A">
        <w:rPr>
          <w:iCs/>
        </w:rPr>
        <w:t xml:space="preserve"> </w:t>
      </w:r>
      <w:r w:rsidRPr="008E329A">
        <w:rPr>
          <w:iCs/>
        </w:rPr>
        <w:t>his</w:t>
      </w:r>
      <w:r w:rsidR="006E2CC9" w:rsidRPr="008E329A">
        <w:rPr>
          <w:iCs/>
        </w:rPr>
        <w:t xml:space="preserve"> </w:t>
      </w:r>
      <w:r w:rsidRPr="008E329A">
        <w:rPr>
          <w:iCs/>
        </w:rPr>
        <w:t>legal</w:t>
      </w:r>
      <w:r w:rsidR="006E2CC9" w:rsidRPr="008E329A">
        <w:rPr>
          <w:iCs/>
        </w:rPr>
        <w:t xml:space="preserve"> </w:t>
      </w:r>
      <w:r w:rsidRPr="008E329A">
        <w:rPr>
          <w:iCs/>
        </w:rPr>
        <w:t>representative,</w:t>
      </w:r>
      <w:r w:rsidR="006E2CC9" w:rsidRPr="008E329A">
        <w:rPr>
          <w:iCs/>
        </w:rPr>
        <w:t xml:space="preserve"> </w:t>
      </w:r>
      <w:r w:rsidRPr="008E329A">
        <w:rPr>
          <w:iCs/>
        </w:rPr>
        <w:t>this</w:t>
      </w:r>
      <w:r w:rsidR="006E2CC9" w:rsidRPr="008E329A">
        <w:rPr>
          <w:iCs/>
        </w:rPr>
        <w:t xml:space="preserve"> </w:t>
      </w:r>
      <w:r w:rsidRPr="008E329A">
        <w:rPr>
          <w:iCs/>
          <w:u w:val="single"/>
        </w:rPr>
        <w:tab/>
      </w:r>
      <w:r w:rsidR="006E2CC9" w:rsidRPr="008E329A">
        <w:rPr>
          <w:iCs/>
        </w:rPr>
        <w:t xml:space="preserve"> </w:t>
      </w:r>
      <w:r w:rsidRPr="008E329A">
        <w:rPr>
          <w:iCs/>
        </w:rPr>
        <w:t>day</w:t>
      </w:r>
      <w:r w:rsidR="006E2CC9" w:rsidRPr="008E329A">
        <w:rPr>
          <w:iCs/>
        </w:rPr>
        <w:t xml:space="preserve"> </w:t>
      </w:r>
      <w:r w:rsidRPr="008E329A">
        <w:rPr>
          <w:iCs/>
        </w:rPr>
        <w:t>of</w:t>
      </w:r>
      <w:r w:rsidR="006E2CC9" w:rsidRPr="008E329A">
        <w:rPr>
          <w:iCs/>
        </w:rPr>
        <w:t xml:space="preserve"> </w:t>
      </w:r>
      <w:r w:rsidRPr="008E329A">
        <w:rPr>
          <w:iCs/>
          <w:u w:val="single"/>
        </w:rPr>
        <w:tab/>
      </w:r>
      <w:r w:rsidR="006E2CC9" w:rsidRPr="008E329A">
        <w:rPr>
          <w:iCs/>
        </w:rPr>
        <w:t xml:space="preserve"> </w:t>
      </w:r>
      <w:r w:rsidRPr="008E329A">
        <w:rPr>
          <w:iCs/>
        </w:rPr>
        <w:t>20</w:t>
      </w:r>
      <w:r w:rsidR="006E2CC9" w:rsidRPr="008E329A">
        <w:rPr>
          <w:iCs/>
        </w:rPr>
        <w:t xml:space="preserve"> </w:t>
      </w:r>
      <w:r w:rsidRPr="008E329A">
        <w:rPr>
          <w:iCs/>
          <w:u w:val="single"/>
        </w:rPr>
        <w:tab/>
      </w:r>
      <w:r w:rsidRPr="008E329A">
        <w:rPr>
          <w:iCs/>
        </w:rPr>
        <w:t>.</w:t>
      </w:r>
    </w:p>
    <w:p w14:paraId="0B8E42C7" w14:textId="77777777" w:rsidR="008300E2" w:rsidRPr="008E329A" w:rsidRDefault="008300E2" w:rsidP="008300E2">
      <w:pPr>
        <w:rPr>
          <w:iCs/>
        </w:rPr>
      </w:pPr>
    </w:p>
    <w:p w14:paraId="6BA479C6" w14:textId="77777777" w:rsidR="008300E2" w:rsidRPr="008E329A" w:rsidRDefault="008300E2" w:rsidP="008300E2">
      <w:pPr>
        <w:tabs>
          <w:tab w:val="left" w:pos="3600"/>
          <w:tab w:val="left" w:pos="9000"/>
        </w:tabs>
        <w:rPr>
          <w:iCs/>
        </w:rPr>
      </w:pPr>
    </w:p>
    <w:p w14:paraId="1FE08496" w14:textId="77777777" w:rsidR="008300E2" w:rsidRPr="008E329A" w:rsidRDefault="008300E2" w:rsidP="008300E2">
      <w:pPr>
        <w:tabs>
          <w:tab w:val="left" w:pos="3600"/>
          <w:tab w:val="left" w:pos="9000"/>
        </w:tabs>
        <w:rPr>
          <w:iCs/>
        </w:rPr>
      </w:pPr>
      <w:r w:rsidRPr="008E329A">
        <w:rPr>
          <w:iCs/>
        </w:rPr>
        <w:t>SIGNED</w:t>
      </w:r>
      <w:r w:rsidR="006E2CC9" w:rsidRPr="008E329A">
        <w:rPr>
          <w:iCs/>
        </w:rPr>
        <w:t xml:space="preserve"> </w:t>
      </w:r>
      <w:r w:rsidRPr="008E329A">
        <w:rPr>
          <w:iCs/>
        </w:rPr>
        <w:t>ON</w:t>
      </w:r>
      <w:r w:rsidR="006E2CC9" w:rsidRPr="008E329A">
        <w:rPr>
          <w:iCs/>
        </w:rPr>
        <w:t xml:space="preserve"> </w:t>
      </w:r>
      <w:r w:rsidRPr="008E329A">
        <w:rPr>
          <w:iCs/>
          <w:u w:val="single"/>
        </w:rPr>
        <w:tab/>
      </w:r>
      <w:r w:rsidR="006E2CC9" w:rsidRPr="008E329A">
        <w:rPr>
          <w:iCs/>
        </w:rPr>
        <w:t xml:space="preserve"> </w:t>
      </w:r>
      <w:r w:rsidRPr="008E329A">
        <w:rPr>
          <w:iCs/>
        </w:rPr>
        <w:t>on</w:t>
      </w:r>
      <w:r w:rsidR="006E2CC9" w:rsidRPr="008E329A">
        <w:rPr>
          <w:iCs/>
        </w:rPr>
        <w:t xml:space="preserve"> </w:t>
      </w:r>
      <w:r w:rsidRPr="008E329A">
        <w:rPr>
          <w:iCs/>
        </w:rPr>
        <w:t>behalf</w:t>
      </w:r>
      <w:r w:rsidR="006E2CC9" w:rsidRPr="008E329A">
        <w:rPr>
          <w:iCs/>
        </w:rPr>
        <w:t xml:space="preserve"> </w:t>
      </w:r>
      <w:r w:rsidRPr="008E329A">
        <w:rPr>
          <w:iCs/>
        </w:rPr>
        <w:t>of</w:t>
      </w:r>
      <w:r w:rsidR="006E2CC9" w:rsidRPr="008E329A">
        <w:rPr>
          <w:iCs/>
        </w:rPr>
        <w:t xml:space="preserve"> </w:t>
      </w:r>
      <w:r w:rsidRPr="008E329A">
        <w:rPr>
          <w:iCs/>
          <w:u w:val="single"/>
        </w:rPr>
        <w:tab/>
      </w:r>
    </w:p>
    <w:p w14:paraId="034B3873" w14:textId="77777777" w:rsidR="008300E2" w:rsidRPr="008E329A" w:rsidRDefault="008300E2" w:rsidP="008300E2">
      <w:pPr>
        <w:rPr>
          <w:iCs/>
        </w:rPr>
      </w:pPr>
    </w:p>
    <w:p w14:paraId="77C151F7" w14:textId="77777777" w:rsidR="008300E2" w:rsidRPr="008E329A" w:rsidRDefault="008300E2" w:rsidP="008300E2">
      <w:pPr>
        <w:rPr>
          <w:iCs/>
        </w:rPr>
      </w:pPr>
    </w:p>
    <w:p w14:paraId="4E7267CB" w14:textId="77777777" w:rsidR="008300E2" w:rsidRPr="008E329A" w:rsidRDefault="008300E2" w:rsidP="008300E2">
      <w:pPr>
        <w:tabs>
          <w:tab w:val="left" w:pos="3960"/>
          <w:tab w:val="left" w:pos="9000"/>
        </w:tabs>
        <w:rPr>
          <w:iCs/>
        </w:rPr>
      </w:pPr>
      <w:proofErr w:type="gramStart"/>
      <w:r w:rsidRPr="008E329A">
        <w:rPr>
          <w:iCs/>
        </w:rPr>
        <w:t>By</w:t>
      </w:r>
      <w:r w:rsidR="006E2CC9" w:rsidRPr="008E329A">
        <w:rPr>
          <w:iCs/>
        </w:rPr>
        <w:t xml:space="preserve"> </w:t>
      </w:r>
      <w:r w:rsidRPr="008E329A">
        <w:rPr>
          <w:iCs/>
          <w:u w:val="single"/>
        </w:rPr>
        <w:tab/>
      </w:r>
      <w:proofErr w:type="gramEnd"/>
      <w:r w:rsidR="006E2CC9" w:rsidRPr="008E329A">
        <w:rPr>
          <w:iCs/>
        </w:rPr>
        <w:t xml:space="preserve"> </w:t>
      </w: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capacity</w:t>
      </w:r>
      <w:r w:rsidR="006E2CC9" w:rsidRPr="008E329A">
        <w:rPr>
          <w:iCs/>
        </w:rPr>
        <w:t xml:space="preserve"> </w:t>
      </w:r>
      <w:r w:rsidRPr="008E329A">
        <w:rPr>
          <w:iCs/>
        </w:rPr>
        <w:t>of</w:t>
      </w:r>
      <w:r w:rsidR="006E2CC9" w:rsidRPr="008E329A">
        <w:rPr>
          <w:iCs/>
        </w:rPr>
        <w:t xml:space="preserve"> </w:t>
      </w:r>
      <w:r w:rsidRPr="008E329A">
        <w:rPr>
          <w:iCs/>
          <w:u w:val="single"/>
        </w:rPr>
        <w:tab/>
      </w:r>
    </w:p>
    <w:p w14:paraId="1604B948" w14:textId="77777777" w:rsidR="008300E2" w:rsidRPr="008E329A" w:rsidRDefault="008300E2" w:rsidP="008300E2">
      <w:pPr>
        <w:rPr>
          <w:iCs/>
        </w:rPr>
      </w:pPr>
    </w:p>
    <w:p w14:paraId="4E44AD29" w14:textId="77777777" w:rsidR="008300E2" w:rsidRPr="008E329A" w:rsidRDefault="008300E2" w:rsidP="008300E2">
      <w:pPr>
        <w:rPr>
          <w:iCs/>
        </w:rPr>
      </w:pPr>
    </w:p>
    <w:p w14:paraId="3BB3EBF7" w14:textId="77777777" w:rsidR="008300E2" w:rsidRPr="008E329A" w:rsidRDefault="008300E2" w:rsidP="008300E2">
      <w:pPr>
        <w:tabs>
          <w:tab w:val="left" w:pos="9000"/>
        </w:tabs>
        <w:rPr>
          <w:iCs/>
        </w:rPr>
      </w:pP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presence</w:t>
      </w:r>
      <w:r w:rsidR="006E2CC9" w:rsidRPr="008E329A">
        <w:rPr>
          <w:iCs/>
        </w:rPr>
        <w:t xml:space="preserve"> </w:t>
      </w:r>
      <w:r w:rsidRPr="008E329A">
        <w:rPr>
          <w:iCs/>
        </w:rPr>
        <w:t>of</w:t>
      </w:r>
      <w:r w:rsidR="006E2CC9" w:rsidRPr="008E329A">
        <w:rPr>
          <w:iCs/>
        </w:rPr>
        <w:t xml:space="preserve"> </w:t>
      </w:r>
      <w:r w:rsidRPr="008E329A">
        <w:rPr>
          <w:iCs/>
          <w:u w:val="single"/>
        </w:rPr>
        <w:tab/>
      </w:r>
    </w:p>
    <w:p w14:paraId="0070360E" w14:textId="77777777" w:rsidR="008300E2" w:rsidRPr="008E329A" w:rsidRDefault="008300E2" w:rsidP="008300E2">
      <w:pPr>
        <w:rPr>
          <w:iCs/>
        </w:rPr>
      </w:pPr>
    </w:p>
    <w:p w14:paraId="6BD669F6" w14:textId="77777777" w:rsidR="008300E2" w:rsidRPr="008E329A" w:rsidRDefault="008300E2" w:rsidP="008300E2">
      <w:pPr>
        <w:rPr>
          <w:iCs/>
        </w:rPr>
      </w:pPr>
    </w:p>
    <w:p w14:paraId="1BABE906" w14:textId="77777777" w:rsidR="008300E2" w:rsidRPr="008E329A" w:rsidRDefault="008300E2" w:rsidP="008300E2">
      <w:pPr>
        <w:rPr>
          <w:iCs/>
        </w:rPr>
      </w:pPr>
    </w:p>
    <w:p w14:paraId="2D17445A" w14:textId="77777777" w:rsidR="008300E2" w:rsidRPr="008E329A" w:rsidRDefault="008300E2" w:rsidP="008300E2">
      <w:pPr>
        <w:tabs>
          <w:tab w:val="left" w:pos="3600"/>
          <w:tab w:val="left" w:pos="9000"/>
        </w:tabs>
        <w:rPr>
          <w:iCs/>
        </w:rPr>
      </w:pPr>
      <w:r w:rsidRPr="008E329A">
        <w:rPr>
          <w:iCs/>
        </w:rPr>
        <w:t>SIGNED</w:t>
      </w:r>
      <w:r w:rsidR="006E2CC9" w:rsidRPr="008E329A">
        <w:rPr>
          <w:iCs/>
        </w:rPr>
        <w:t xml:space="preserve"> </w:t>
      </w:r>
      <w:r w:rsidRPr="008E329A">
        <w:rPr>
          <w:iCs/>
        </w:rPr>
        <w:t>ON</w:t>
      </w:r>
      <w:r w:rsidR="006E2CC9" w:rsidRPr="008E329A">
        <w:rPr>
          <w:iCs/>
        </w:rPr>
        <w:t xml:space="preserve"> </w:t>
      </w:r>
      <w:r w:rsidRPr="008E329A">
        <w:rPr>
          <w:iCs/>
          <w:u w:val="single"/>
        </w:rPr>
        <w:tab/>
      </w:r>
      <w:r w:rsidR="006E2CC9" w:rsidRPr="008E329A">
        <w:rPr>
          <w:iCs/>
        </w:rPr>
        <w:t xml:space="preserve"> </w:t>
      </w:r>
      <w:r w:rsidRPr="008E329A">
        <w:rPr>
          <w:iCs/>
        </w:rPr>
        <w:t>on</w:t>
      </w:r>
      <w:r w:rsidR="006E2CC9" w:rsidRPr="008E329A">
        <w:rPr>
          <w:iCs/>
        </w:rPr>
        <w:t xml:space="preserve"> </w:t>
      </w:r>
      <w:r w:rsidRPr="008E329A">
        <w:rPr>
          <w:iCs/>
        </w:rPr>
        <w:t>behalf</w:t>
      </w:r>
      <w:r w:rsidR="006E2CC9" w:rsidRPr="008E329A">
        <w:rPr>
          <w:iCs/>
        </w:rPr>
        <w:t xml:space="preserve"> </w:t>
      </w:r>
      <w:r w:rsidRPr="008E329A">
        <w:rPr>
          <w:iCs/>
        </w:rPr>
        <w:t>of</w:t>
      </w:r>
      <w:r w:rsidR="006E2CC9" w:rsidRPr="008E329A">
        <w:rPr>
          <w:iCs/>
        </w:rPr>
        <w:t xml:space="preserve"> </w:t>
      </w:r>
      <w:r w:rsidRPr="008E329A">
        <w:rPr>
          <w:iCs/>
          <w:u w:val="single"/>
        </w:rPr>
        <w:tab/>
      </w:r>
    </w:p>
    <w:p w14:paraId="70A5FADF" w14:textId="77777777" w:rsidR="008300E2" w:rsidRPr="008E329A" w:rsidRDefault="008300E2" w:rsidP="008300E2">
      <w:pPr>
        <w:rPr>
          <w:iCs/>
        </w:rPr>
      </w:pPr>
    </w:p>
    <w:p w14:paraId="2A963679" w14:textId="77777777" w:rsidR="008300E2" w:rsidRPr="008E329A" w:rsidRDefault="008300E2" w:rsidP="008300E2">
      <w:pPr>
        <w:rPr>
          <w:iCs/>
        </w:rPr>
      </w:pPr>
    </w:p>
    <w:p w14:paraId="5FB4845D" w14:textId="77777777" w:rsidR="008300E2" w:rsidRPr="008E329A" w:rsidRDefault="008300E2" w:rsidP="008300E2">
      <w:pPr>
        <w:tabs>
          <w:tab w:val="left" w:pos="3960"/>
          <w:tab w:val="left" w:pos="9000"/>
        </w:tabs>
        <w:rPr>
          <w:iCs/>
        </w:rPr>
      </w:pPr>
      <w:proofErr w:type="gramStart"/>
      <w:r w:rsidRPr="008E329A">
        <w:rPr>
          <w:iCs/>
        </w:rPr>
        <w:t>By</w:t>
      </w:r>
      <w:r w:rsidR="006E2CC9" w:rsidRPr="008E329A">
        <w:rPr>
          <w:iCs/>
        </w:rPr>
        <w:t xml:space="preserve"> </w:t>
      </w:r>
      <w:r w:rsidRPr="008E329A">
        <w:rPr>
          <w:iCs/>
          <w:u w:val="single"/>
        </w:rPr>
        <w:tab/>
      </w:r>
      <w:proofErr w:type="gramEnd"/>
      <w:r w:rsidR="006E2CC9" w:rsidRPr="008E329A">
        <w:rPr>
          <w:iCs/>
        </w:rPr>
        <w:t xml:space="preserve"> </w:t>
      </w: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capacity</w:t>
      </w:r>
      <w:r w:rsidR="006E2CC9" w:rsidRPr="008E329A">
        <w:rPr>
          <w:iCs/>
        </w:rPr>
        <w:t xml:space="preserve"> </w:t>
      </w:r>
      <w:r w:rsidRPr="008E329A">
        <w:rPr>
          <w:iCs/>
        </w:rPr>
        <w:t>of</w:t>
      </w:r>
      <w:r w:rsidR="006E2CC9" w:rsidRPr="008E329A">
        <w:rPr>
          <w:iCs/>
        </w:rPr>
        <w:t xml:space="preserve"> </w:t>
      </w:r>
      <w:r w:rsidRPr="008E329A">
        <w:rPr>
          <w:iCs/>
          <w:u w:val="single"/>
        </w:rPr>
        <w:tab/>
      </w:r>
    </w:p>
    <w:p w14:paraId="2B46DDC5" w14:textId="77777777" w:rsidR="008300E2" w:rsidRPr="008E329A" w:rsidRDefault="008300E2" w:rsidP="008300E2">
      <w:pPr>
        <w:rPr>
          <w:iCs/>
        </w:rPr>
      </w:pPr>
    </w:p>
    <w:p w14:paraId="58B69D51" w14:textId="77777777" w:rsidR="00E35A71" w:rsidRPr="008E329A" w:rsidRDefault="00E35A71" w:rsidP="00E35A71">
      <w:pPr>
        <w:tabs>
          <w:tab w:val="left" w:pos="9000"/>
        </w:tabs>
        <w:rPr>
          <w:iCs/>
        </w:rPr>
      </w:pPr>
      <w:r w:rsidRPr="008E329A">
        <w:rPr>
          <w:iCs/>
        </w:rPr>
        <w:t>In</w:t>
      </w:r>
      <w:r w:rsidR="006E2CC9" w:rsidRPr="008E329A">
        <w:rPr>
          <w:iCs/>
        </w:rPr>
        <w:t xml:space="preserve"> </w:t>
      </w:r>
      <w:r w:rsidRPr="008E329A">
        <w:rPr>
          <w:iCs/>
        </w:rPr>
        <w:t>the</w:t>
      </w:r>
      <w:r w:rsidR="006E2CC9" w:rsidRPr="008E329A">
        <w:rPr>
          <w:iCs/>
        </w:rPr>
        <w:t xml:space="preserve"> </w:t>
      </w:r>
      <w:r w:rsidRPr="008E329A">
        <w:rPr>
          <w:iCs/>
        </w:rPr>
        <w:t>presence</w:t>
      </w:r>
      <w:r w:rsidR="006E2CC9" w:rsidRPr="008E329A">
        <w:rPr>
          <w:iCs/>
        </w:rPr>
        <w:t xml:space="preserve"> </w:t>
      </w:r>
      <w:r w:rsidRPr="008E329A">
        <w:rPr>
          <w:iCs/>
        </w:rPr>
        <w:t>of</w:t>
      </w:r>
      <w:r w:rsidR="006E2CC9" w:rsidRPr="008E329A">
        <w:rPr>
          <w:iCs/>
        </w:rPr>
        <w:t xml:space="preserve"> </w:t>
      </w:r>
      <w:r w:rsidRPr="008E329A">
        <w:rPr>
          <w:iCs/>
          <w:u w:val="single"/>
        </w:rPr>
        <w:tab/>
      </w:r>
    </w:p>
    <w:p w14:paraId="70BE0297" w14:textId="77777777" w:rsidR="008300E2" w:rsidRPr="008E329A" w:rsidRDefault="008300E2" w:rsidP="008300E2">
      <w:pPr>
        <w:rPr>
          <w:iCs/>
        </w:rPr>
      </w:pPr>
    </w:p>
    <w:p w14:paraId="447656B6" w14:textId="77777777" w:rsidR="00E35A71" w:rsidRPr="008E329A" w:rsidRDefault="00E35A71">
      <w:pPr>
        <w:rPr>
          <w:iCs/>
        </w:rPr>
      </w:pPr>
      <w:r w:rsidRPr="008E329A">
        <w:rPr>
          <w:iCs/>
        </w:rPr>
        <w:br w:type="page"/>
      </w:r>
    </w:p>
    <w:p w14:paraId="0AE967B3" w14:textId="77777777" w:rsidR="00455149" w:rsidRDefault="00455149">
      <w:pPr>
        <w:pStyle w:val="SectionIXHeader"/>
      </w:pPr>
      <w:bookmarkStart w:id="752" w:name="_Toc73333194"/>
      <w:bookmarkStart w:id="753" w:name="_Toc135642890"/>
      <w:bookmarkStart w:id="754" w:name="_Toc428352208"/>
      <w:bookmarkStart w:id="755" w:name="_Toc438907199"/>
      <w:bookmarkStart w:id="756" w:name="_Toc438907299"/>
      <w:bookmarkStart w:id="757" w:name="_Toc471555886"/>
      <w:r w:rsidRPr="008E329A">
        <w:lastRenderedPageBreak/>
        <w:t>Advance</w:t>
      </w:r>
      <w:r w:rsidR="006E2CC9" w:rsidRPr="008E329A">
        <w:t xml:space="preserve"> </w:t>
      </w:r>
      <w:r w:rsidRPr="008E329A">
        <w:t>Payment</w:t>
      </w:r>
      <w:bookmarkEnd w:id="752"/>
      <w:r w:rsidR="006E2CC9" w:rsidRPr="008E329A">
        <w:t xml:space="preserve"> </w:t>
      </w:r>
      <w:r w:rsidR="00A22DAD" w:rsidRPr="008E329A">
        <w:t>Security</w:t>
      </w:r>
      <w:bookmarkEnd w:id="753"/>
      <w:r w:rsidR="006E2CC9" w:rsidRPr="008E329A">
        <w:t xml:space="preserve"> </w:t>
      </w:r>
      <w:bookmarkEnd w:id="754"/>
      <w:bookmarkEnd w:id="755"/>
      <w:bookmarkEnd w:id="756"/>
      <w:bookmarkEnd w:id="757"/>
    </w:p>
    <w:p w14:paraId="373C00DD" w14:textId="77777777" w:rsidR="00405970" w:rsidRPr="004A2C5F" w:rsidRDefault="00405970" w:rsidP="00405970">
      <w:pPr>
        <w:jc w:val="center"/>
        <w:rPr>
          <w:b/>
          <w:sz w:val="36"/>
          <w:szCs w:val="36"/>
        </w:rPr>
      </w:pPr>
      <w:r w:rsidRPr="004A2C5F">
        <w:rPr>
          <w:b/>
          <w:sz w:val="36"/>
          <w:szCs w:val="36"/>
        </w:rPr>
        <w:t>Demand Guarantee</w:t>
      </w:r>
    </w:p>
    <w:p w14:paraId="13F9F907" w14:textId="77777777" w:rsidR="00405970" w:rsidRPr="008E329A" w:rsidRDefault="00405970">
      <w:pPr>
        <w:pStyle w:val="SectionIXHeader"/>
      </w:pPr>
    </w:p>
    <w:p w14:paraId="77D333BE" w14:textId="77777777" w:rsidR="004650F7" w:rsidRPr="008E329A" w:rsidRDefault="004650F7" w:rsidP="004650F7">
      <w:pPr>
        <w:pStyle w:val="NormalWeb"/>
        <w:rPr>
          <w:rFonts w:ascii="Times New Roman" w:hAnsi="Times New Roman"/>
          <w:i/>
        </w:rPr>
      </w:pPr>
      <w:r w:rsidRPr="008E329A">
        <w:rPr>
          <w:rFonts w:ascii="Times New Roman" w:hAnsi="Times New Roman"/>
          <w:i/>
        </w:rPr>
        <w:t>[Guarantor</w:t>
      </w:r>
      <w:r w:rsidR="006E2CC9" w:rsidRPr="008E329A">
        <w:rPr>
          <w:rFonts w:ascii="Times New Roman" w:hAnsi="Times New Roman"/>
          <w:i/>
        </w:rPr>
        <w:t xml:space="preserve"> </w:t>
      </w:r>
      <w:r w:rsidRPr="008E329A">
        <w:rPr>
          <w:rFonts w:ascii="Times New Roman" w:hAnsi="Times New Roman"/>
          <w:i/>
        </w:rPr>
        <w:t>letterhead</w:t>
      </w:r>
      <w:r w:rsidR="006E2CC9" w:rsidRPr="008E329A">
        <w:rPr>
          <w:rFonts w:ascii="Times New Roman" w:hAnsi="Times New Roman"/>
          <w:i/>
        </w:rPr>
        <w:t xml:space="preserve"> </w:t>
      </w:r>
      <w:r w:rsidRPr="008E329A">
        <w:rPr>
          <w:rFonts w:ascii="Times New Roman" w:hAnsi="Times New Roman"/>
          <w:i/>
        </w:rPr>
        <w:t>or</w:t>
      </w:r>
      <w:r w:rsidR="006E2CC9" w:rsidRPr="008E329A">
        <w:rPr>
          <w:rFonts w:ascii="Times New Roman" w:hAnsi="Times New Roman"/>
          <w:i/>
        </w:rPr>
        <w:t xml:space="preserve"> </w:t>
      </w:r>
      <w:r w:rsidRPr="008E329A">
        <w:rPr>
          <w:rFonts w:ascii="Times New Roman" w:hAnsi="Times New Roman"/>
          <w:i/>
        </w:rPr>
        <w:t>SWIFT</w:t>
      </w:r>
      <w:r w:rsidR="006E2CC9" w:rsidRPr="008E329A">
        <w:rPr>
          <w:rFonts w:ascii="Times New Roman" w:hAnsi="Times New Roman"/>
          <w:i/>
        </w:rPr>
        <w:t xml:space="preserve"> </w:t>
      </w:r>
      <w:r w:rsidRPr="008E329A">
        <w:rPr>
          <w:rFonts w:ascii="Times New Roman" w:hAnsi="Times New Roman"/>
          <w:i/>
        </w:rPr>
        <w:t>identifier</w:t>
      </w:r>
      <w:r w:rsidR="006E2CC9" w:rsidRPr="008E329A">
        <w:rPr>
          <w:rFonts w:ascii="Times New Roman" w:hAnsi="Times New Roman"/>
          <w:i/>
        </w:rPr>
        <w:t xml:space="preserve"> </w:t>
      </w:r>
      <w:r w:rsidRPr="008E329A">
        <w:rPr>
          <w:rFonts w:ascii="Times New Roman" w:hAnsi="Times New Roman"/>
          <w:i/>
        </w:rPr>
        <w:t>code]</w:t>
      </w:r>
      <w:r w:rsidR="006E2CC9" w:rsidRPr="008E329A">
        <w:rPr>
          <w:rFonts w:ascii="Times New Roman" w:hAnsi="Times New Roman"/>
          <w:i/>
        </w:rPr>
        <w:t xml:space="preserve"> </w:t>
      </w:r>
    </w:p>
    <w:p w14:paraId="7C74F4AF" w14:textId="77777777" w:rsidR="004650F7" w:rsidRPr="008E329A" w:rsidRDefault="004650F7" w:rsidP="000503BE">
      <w:pPr>
        <w:pStyle w:val="NormalWeb"/>
        <w:rPr>
          <w:rFonts w:ascii="Times New Roman" w:hAnsi="Times New Roman"/>
          <w:i/>
        </w:rPr>
      </w:pPr>
      <w:r w:rsidRPr="008E329A">
        <w:rPr>
          <w:rFonts w:ascii="Times New Roman" w:hAnsi="Times New Roman"/>
          <w:b/>
        </w:rPr>
        <w:t>Beneficiary:</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name</w:t>
      </w:r>
      <w:r w:rsidR="006E2CC9" w:rsidRPr="008E329A">
        <w:rPr>
          <w:rFonts w:ascii="Times New Roman" w:hAnsi="Times New Roman"/>
          <w:i/>
        </w:rPr>
        <w:t xml:space="preserve"> </w:t>
      </w:r>
      <w:r w:rsidRPr="008E329A">
        <w:rPr>
          <w:rFonts w:ascii="Times New Roman" w:hAnsi="Times New Roman"/>
          <w:i/>
        </w:rPr>
        <w:t>and</w:t>
      </w:r>
      <w:r w:rsidR="006E2CC9" w:rsidRPr="008E329A">
        <w:rPr>
          <w:rFonts w:ascii="Times New Roman" w:hAnsi="Times New Roman"/>
          <w:i/>
        </w:rPr>
        <w:t xml:space="preserve"> </w:t>
      </w:r>
      <w:r w:rsidRPr="008E329A">
        <w:rPr>
          <w:rFonts w:ascii="Times New Roman" w:hAnsi="Times New Roman"/>
          <w:i/>
        </w:rPr>
        <w:t>Address</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00CD2BA2" w:rsidRPr="008E329A">
        <w:rPr>
          <w:rFonts w:ascii="Times New Roman" w:hAnsi="Times New Roman"/>
          <w:i/>
        </w:rPr>
        <w:t>Purchaser</w:t>
      </w:r>
      <w:r w:rsidRPr="008E329A">
        <w:rPr>
          <w:rFonts w:ascii="Times New Roman" w:hAnsi="Times New Roman"/>
          <w:i/>
        </w:rPr>
        <w:t>]</w:t>
      </w:r>
      <w:r w:rsidRPr="008E329A">
        <w:rPr>
          <w:rFonts w:ascii="Times New Roman" w:hAnsi="Times New Roman"/>
          <w:i/>
        </w:rPr>
        <w:tab/>
      </w:r>
      <w:r w:rsidRPr="008E329A">
        <w:rPr>
          <w:rFonts w:ascii="Times New Roman" w:hAnsi="Times New Roman"/>
          <w:i/>
        </w:rPr>
        <w:tab/>
      </w:r>
    </w:p>
    <w:p w14:paraId="2DDBD6BC" w14:textId="77777777" w:rsidR="004650F7" w:rsidRPr="008E329A" w:rsidRDefault="004650F7" w:rsidP="004650F7">
      <w:pPr>
        <w:pStyle w:val="NormalWeb"/>
        <w:rPr>
          <w:rFonts w:ascii="Times New Roman" w:hAnsi="Times New Roman"/>
        </w:rPr>
      </w:pPr>
      <w:r w:rsidRPr="008E329A">
        <w:rPr>
          <w:rFonts w:ascii="Times New Roman" w:hAnsi="Times New Roman"/>
          <w:b/>
        </w:rPr>
        <w:t>Date:</w:t>
      </w:r>
      <w:r w:rsidRPr="008E329A">
        <w:rPr>
          <w:rFonts w:ascii="Times New Roman" w:hAnsi="Times New Roman"/>
        </w:rPr>
        <w:tab/>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date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issue]</w:t>
      </w:r>
    </w:p>
    <w:p w14:paraId="65C9B932" w14:textId="77777777" w:rsidR="004650F7" w:rsidRPr="008E329A" w:rsidRDefault="004650F7" w:rsidP="004650F7">
      <w:pPr>
        <w:pStyle w:val="NormalWeb"/>
        <w:rPr>
          <w:rFonts w:ascii="Times New Roman" w:hAnsi="Times New Roman"/>
        </w:rPr>
      </w:pPr>
      <w:r w:rsidRPr="008E329A">
        <w:rPr>
          <w:rFonts w:ascii="Times New Roman" w:hAnsi="Times New Roman"/>
          <w:b/>
        </w:rPr>
        <w:t>ADVANCE</w:t>
      </w:r>
      <w:r w:rsidR="006E2CC9" w:rsidRPr="008E329A">
        <w:rPr>
          <w:rFonts w:ascii="Times New Roman" w:hAnsi="Times New Roman"/>
          <w:b/>
        </w:rPr>
        <w:t xml:space="preserve"> </w:t>
      </w:r>
      <w:r w:rsidRPr="008E329A">
        <w:rPr>
          <w:rFonts w:ascii="Times New Roman" w:hAnsi="Times New Roman"/>
          <w:b/>
        </w:rPr>
        <w:t>PAYMENT</w:t>
      </w:r>
      <w:r w:rsidR="006E2CC9" w:rsidRPr="008E329A">
        <w:rPr>
          <w:rFonts w:ascii="Times New Roman" w:hAnsi="Times New Roman"/>
          <w:b/>
        </w:rPr>
        <w:t xml:space="preserve"> </w:t>
      </w:r>
      <w:r w:rsidRPr="008E329A">
        <w:rPr>
          <w:rFonts w:ascii="Times New Roman" w:hAnsi="Times New Roman"/>
          <w:b/>
        </w:rPr>
        <w:t>GUARANTEE</w:t>
      </w:r>
      <w:r w:rsidR="006E2CC9" w:rsidRPr="008E329A">
        <w:rPr>
          <w:rFonts w:ascii="Times New Roman" w:hAnsi="Times New Roman"/>
          <w:b/>
        </w:rPr>
        <w:t xml:space="preserve"> </w:t>
      </w:r>
      <w:r w:rsidRPr="008E329A">
        <w:rPr>
          <w:rFonts w:ascii="Times New Roman" w:hAnsi="Times New Roman"/>
          <w:b/>
        </w:rPr>
        <w:t>No.:</w:t>
      </w:r>
      <w:r w:rsidRPr="008E329A">
        <w:rPr>
          <w:rFonts w:ascii="Times New Roman" w:hAnsi="Times New Roman"/>
        </w:rPr>
        <w:tab/>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guarantee</w:t>
      </w:r>
      <w:r w:rsidR="006E2CC9" w:rsidRPr="008E329A">
        <w:rPr>
          <w:rFonts w:ascii="Times New Roman" w:hAnsi="Times New Roman"/>
          <w:i/>
        </w:rPr>
        <w:t xml:space="preserve"> </w:t>
      </w:r>
      <w:r w:rsidRPr="008E329A">
        <w:rPr>
          <w:rFonts w:ascii="Times New Roman" w:hAnsi="Times New Roman"/>
          <w:i/>
        </w:rPr>
        <w:t>reference</w:t>
      </w:r>
      <w:r w:rsidR="006E2CC9" w:rsidRPr="008E329A">
        <w:rPr>
          <w:rFonts w:ascii="Times New Roman" w:hAnsi="Times New Roman"/>
          <w:i/>
        </w:rPr>
        <w:t xml:space="preserve"> </w:t>
      </w:r>
      <w:r w:rsidRPr="008E329A">
        <w:rPr>
          <w:rFonts w:ascii="Times New Roman" w:hAnsi="Times New Roman"/>
          <w:i/>
        </w:rPr>
        <w:t>number]</w:t>
      </w:r>
    </w:p>
    <w:p w14:paraId="06D29746" w14:textId="77777777" w:rsidR="004650F7" w:rsidRPr="008E329A" w:rsidRDefault="004650F7" w:rsidP="004650F7">
      <w:pPr>
        <w:pStyle w:val="NormalWeb"/>
        <w:rPr>
          <w:rFonts w:ascii="Times New Roman" w:hAnsi="Times New Roman"/>
        </w:rPr>
      </w:pPr>
      <w:r w:rsidRPr="008E329A">
        <w:rPr>
          <w:rFonts w:ascii="Times New Roman" w:hAnsi="Times New Roman"/>
          <w:b/>
        </w:rPr>
        <w:t>Guarantor:</w:t>
      </w:r>
      <w:r w:rsidR="006E2CC9" w:rsidRPr="008E329A">
        <w:rPr>
          <w:rFonts w:ascii="Times New Roman" w:hAnsi="Times New Roman"/>
          <w:b/>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name</w:t>
      </w:r>
      <w:r w:rsidR="006E2CC9" w:rsidRPr="008E329A">
        <w:rPr>
          <w:rFonts w:ascii="Times New Roman" w:hAnsi="Times New Roman"/>
          <w:i/>
        </w:rPr>
        <w:t xml:space="preserve"> </w:t>
      </w:r>
      <w:r w:rsidRPr="008E329A">
        <w:rPr>
          <w:rFonts w:ascii="Times New Roman" w:hAnsi="Times New Roman"/>
          <w:i/>
        </w:rPr>
        <w:t>and</w:t>
      </w:r>
      <w:r w:rsidR="006E2CC9" w:rsidRPr="008E329A">
        <w:rPr>
          <w:rFonts w:ascii="Times New Roman" w:hAnsi="Times New Roman"/>
          <w:i/>
        </w:rPr>
        <w:t xml:space="preserve"> </w:t>
      </w:r>
      <w:r w:rsidRPr="008E329A">
        <w:rPr>
          <w:rFonts w:ascii="Times New Roman" w:hAnsi="Times New Roman"/>
          <w:i/>
        </w:rPr>
        <w:t>address</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place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issue,</w:t>
      </w:r>
      <w:r w:rsidR="006E2CC9" w:rsidRPr="008E329A">
        <w:rPr>
          <w:rFonts w:ascii="Times New Roman" w:hAnsi="Times New Roman"/>
          <w:i/>
        </w:rPr>
        <w:t xml:space="preserve"> </w:t>
      </w:r>
      <w:r w:rsidRPr="008E329A">
        <w:rPr>
          <w:rFonts w:ascii="Times New Roman" w:hAnsi="Times New Roman"/>
          <w:i/>
        </w:rPr>
        <w:t>unless</w:t>
      </w:r>
      <w:r w:rsidR="006E2CC9" w:rsidRPr="008E329A">
        <w:rPr>
          <w:rFonts w:ascii="Times New Roman" w:hAnsi="Times New Roman"/>
          <w:i/>
        </w:rPr>
        <w:t xml:space="preserve"> </w:t>
      </w:r>
      <w:r w:rsidRPr="008E329A">
        <w:rPr>
          <w:rFonts w:ascii="Times New Roman" w:hAnsi="Times New Roman"/>
          <w:i/>
        </w:rPr>
        <w:t>indicated</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the</w:t>
      </w:r>
      <w:r w:rsidR="006E2CC9" w:rsidRPr="008E329A">
        <w:rPr>
          <w:rFonts w:ascii="Times New Roman" w:hAnsi="Times New Roman"/>
          <w:i/>
        </w:rPr>
        <w:t xml:space="preserve"> </w:t>
      </w:r>
      <w:r w:rsidRPr="008E329A">
        <w:rPr>
          <w:rFonts w:ascii="Times New Roman" w:hAnsi="Times New Roman"/>
          <w:i/>
        </w:rPr>
        <w:t>letterhead]</w:t>
      </w:r>
    </w:p>
    <w:p w14:paraId="5801FF51" w14:textId="77777777" w:rsidR="004650F7" w:rsidRPr="008E329A" w:rsidRDefault="004650F7" w:rsidP="004650F7">
      <w:pPr>
        <w:pStyle w:val="NormalWeb"/>
        <w:jc w:val="both"/>
        <w:rPr>
          <w:rFonts w:ascii="Times New Roman" w:hAnsi="Times New Roman"/>
        </w:rPr>
      </w:pP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have</w:t>
      </w:r>
      <w:r w:rsidR="006E2CC9" w:rsidRPr="008E329A">
        <w:rPr>
          <w:rFonts w:ascii="Times New Roman" w:hAnsi="Times New Roman"/>
        </w:rPr>
        <w:t xml:space="preserve"> </w:t>
      </w:r>
      <w:r w:rsidRPr="008E329A">
        <w:rPr>
          <w:rFonts w:ascii="Times New Roman" w:hAnsi="Times New Roman"/>
        </w:rPr>
        <w:t>been</w:t>
      </w:r>
      <w:r w:rsidR="006E2CC9" w:rsidRPr="008E329A">
        <w:rPr>
          <w:rFonts w:ascii="Times New Roman" w:hAnsi="Times New Roman"/>
        </w:rPr>
        <w:t xml:space="preserve"> </w:t>
      </w:r>
      <w:r w:rsidRPr="008E329A">
        <w:rPr>
          <w:rFonts w:ascii="Times New Roman" w:hAnsi="Times New Roman"/>
        </w:rPr>
        <w:t>informed</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name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00CD2BA2" w:rsidRPr="008E329A">
        <w:rPr>
          <w:rFonts w:ascii="Times New Roman" w:hAnsi="Times New Roman"/>
          <w:i/>
        </w:rPr>
        <w:t>Supplier</w:t>
      </w:r>
      <w:r w:rsidRPr="008E329A">
        <w:rPr>
          <w:rFonts w:ascii="Times New Roman" w:hAnsi="Times New Roman"/>
          <w:i/>
        </w:rPr>
        <w:t>,</w:t>
      </w:r>
      <w:r w:rsidR="006E2CC9" w:rsidRPr="008E329A">
        <w:rPr>
          <w:rFonts w:ascii="Times New Roman" w:hAnsi="Times New Roman"/>
          <w:i/>
        </w:rPr>
        <w:t xml:space="preserve"> </w:t>
      </w:r>
      <w:r w:rsidRPr="008E329A">
        <w:rPr>
          <w:rFonts w:ascii="Times New Roman" w:hAnsi="Times New Roman"/>
          <w:i/>
        </w:rPr>
        <w:t>which</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the</w:t>
      </w:r>
      <w:r w:rsidR="006E2CC9" w:rsidRPr="008E329A">
        <w:rPr>
          <w:rFonts w:ascii="Times New Roman" w:hAnsi="Times New Roman"/>
          <w:i/>
        </w:rPr>
        <w:t xml:space="preserve"> </w:t>
      </w:r>
      <w:r w:rsidRPr="008E329A">
        <w:rPr>
          <w:rFonts w:ascii="Times New Roman" w:hAnsi="Times New Roman"/>
          <w:i/>
        </w:rPr>
        <w:t>case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a</w:t>
      </w:r>
      <w:r w:rsidR="006E2CC9" w:rsidRPr="008E329A">
        <w:rPr>
          <w:rFonts w:ascii="Times New Roman" w:hAnsi="Times New Roman"/>
          <w:i/>
        </w:rPr>
        <w:t xml:space="preserve"> </w:t>
      </w:r>
      <w:r w:rsidRPr="008E329A">
        <w:rPr>
          <w:rFonts w:ascii="Times New Roman" w:hAnsi="Times New Roman"/>
          <w:i/>
        </w:rPr>
        <w:t>joint</w:t>
      </w:r>
      <w:r w:rsidR="006E2CC9" w:rsidRPr="008E329A">
        <w:rPr>
          <w:rFonts w:ascii="Times New Roman" w:hAnsi="Times New Roman"/>
          <w:i/>
        </w:rPr>
        <w:t xml:space="preserve"> </w:t>
      </w:r>
      <w:r w:rsidRPr="008E329A">
        <w:rPr>
          <w:rFonts w:ascii="Times New Roman" w:hAnsi="Times New Roman"/>
          <w:i/>
        </w:rPr>
        <w:t>venture</w:t>
      </w:r>
      <w:r w:rsidR="006E2CC9" w:rsidRPr="008E329A">
        <w:rPr>
          <w:rFonts w:ascii="Times New Roman" w:hAnsi="Times New Roman"/>
          <w:i/>
        </w:rPr>
        <w:t xml:space="preserve"> </w:t>
      </w:r>
      <w:r w:rsidRPr="008E329A">
        <w:rPr>
          <w:rFonts w:ascii="Times New Roman" w:hAnsi="Times New Roman"/>
          <w:i/>
        </w:rPr>
        <w:t>shall</w:t>
      </w:r>
      <w:r w:rsidR="006E2CC9" w:rsidRPr="008E329A">
        <w:rPr>
          <w:rFonts w:ascii="Times New Roman" w:hAnsi="Times New Roman"/>
          <w:i/>
        </w:rPr>
        <w:t xml:space="preserve"> </w:t>
      </w:r>
      <w:r w:rsidRPr="008E329A">
        <w:rPr>
          <w:rFonts w:ascii="Times New Roman" w:hAnsi="Times New Roman"/>
          <w:i/>
        </w:rPr>
        <w:t>be</w:t>
      </w:r>
      <w:r w:rsidR="006E2CC9" w:rsidRPr="008E329A">
        <w:rPr>
          <w:rFonts w:ascii="Times New Roman" w:hAnsi="Times New Roman"/>
          <w:i/>
        </w:rPr>
        <w:t xml:space="preserve"> </w:t>
      </w:r>
      <w:r w:rsidRPr="008E329A">
        <w:rPr>
          <w:rFonts w:ascii="Times New Roman" w:hAnsi="Times New Roman"/>
          <w:i/>
        </w:rPr>
        <w:t>the</w:t>
      </w:r>
      <w:r w:rsidR="006E2CC9" w:rsidRPr="008E329A">
        <w:rPr>
          <w:rFonts w:ascii="Times New Roman" w:hAnsi="Times New Roman"/>
          <w:i/>
        </w:rPr>
        <w:t xml:space="preserve"> </w:t>
      </w:r>
      <w:r w:rsidRPr="008E329A">
        <w:rPr>
          <w:rFonts w:ascii="Times New Roman" w:hAnsi="Times New Roman"/>
          <w:i/>
        </w:rPr>
        <w:t>name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the</w:t>
      </w:r>
      <w:r w:rsidR="006E2CC9" w:rsidRPr="008E329A">
        <w:rPr>
          <w:rFonts w:ascii="Times New Roman" w:hAnsi="Times New Roman"/>
          <w:i/>
        </w:rPr>
        <w:t xml:space="preserve"> </w:t>
      </w:r>
      <w:r w:rsidRPr="008E329A">
        <w:rPr>
          <w:rFonts w:ascii="Times New Roman" w:hAnsi="Times New Roman"/>
          <w:i/>
        </w:rPr>
        <w:t>joint</w:t>
      </w:r>
      <w:r w:rsidR="006E2CC9" w:rsidRPr="008E329A">
        <w:rPr>
          <w:rFonts w:ascii="Times New Roman" w:hAnsi="Times New Roman"/>
          <w:i/>
        </w:rPr>
        <w:t xml:space="preserve"> </w:t>
      </w:r>
      <w:r w:rsidRPr="008E329A">
        <w:rPr>
          <w:rFonts w:ascii="Times New Roman" w:hAnsi="Times New Roman"/>
          <w:i/>
        </w:rPr>
        <w:t>venture]</w:t>
      </w:r>
      <w:r w:rsidR="006E2CC9" w:rsidRPr="008E329A">
        <w:rPr>
          <w:rFonts w:ascii="Times New Roman" w:hAnsi="Times New Roman"/>
        </w:rPr>
        <w:t xml:space="preserve"> </w:t>
      </w:r>
      <w:r w:rsidRPr="008E329A">
        <w:rPr>
          <w:rFonts w:ascii="Times New Roman" w:hAnsi="Times New Roman"/>
        </w:rPr>
        <w:t>(hereinafter</w:t>
      </w:r>
      <w:r w:rsidR="006E2CC9" w:rsidRPr="008E329A">
        <w:rPr>
          <w:rFonts w:ascii="Times New Roman" w:hAnsi="Times New Roman"/>
        </w:rPr>
        <w:t xml:space="preserve"> </w:t>
      </w:r>
      <w:r w:rsidRPr="008E329A">
        <w:rPr>
          <w:rFonts w:ascii="Times New Roman" w:hAnsi="Times New Roman"/>
        </w:rPr>
        <w:t>called</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has</w:t>
      </w:r>
      <w:r w:rsidR="006E2CC9" w:rsidRPr="008E329A">
        <w:rPr>
          <w:rFonts w:ascii="Times New Roman" w:hAnsi="Times New Roman"/>
        </w:rPr>
        <w:t xml:space="preserve"> </w:t>
      </w:r>
      <w:r w:rsidRPr="008E329A">
        <w:rPr>
          <w:rFonts w:ascii="Times New Roman" w:hAnsi="Times New Roman"/>
        </w:rPr>
        <w:t>entered</w:t>
      </w:r>
      <w:r w:rsidR="006E2CC9" w:rsidRPr="008E329A">
        <w:rPr>
          <w:rFonts w:ascii="Times New Roman" w:hAnsi="Times New Roman"/>
        </w:rPr>
        <w:t xml:space="preserve"> </w:t>
      </w:r>
      <w:r w:rsidRPr="008E329A">
        <w:rPr>
          <w:rFonts w:ascii="Times New Roman" w:hAnsi="Times New Roman"/>
        </w:rPr>
        <w:t>into</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No.</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reference</w:t>
      </w:r>
      <w:r w:rsidR="006E2CC9" w:rsidRPr="008E329A">
        <w:rPr>
          <w:rFonts w:ascii="Times New Roman" w:hAnsi="Times New Roman"/>
          <w:i/>
        </w:rPr>
        <w:t xml:space="preserve"> </w:t>
      </w:r>
      <w:r w:rsidRPr="008E329A">
        <w:rPr>
          <w:rFonts w:ascii="Times New Roman" w:hAnsi="Times New Roman"/>
          <w:i/>
        </w:rPr>
        <w:t>number</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the</w:t>
      </w:r>
      <w:r w:rsidR="006E2CC9" w:rsidRPr="008E329A">
        <w:rPr>
          <w:rFonts w:ascii="Times New Roman" w:hAnsi="Times New Roman"/>
          <w:i/>
        </w:rPr>
        <w:t xml:space="preserve"> </w:t>
      </w:r>
      <w:r w:rsidRPr="008E329A">
        <w:rPr>
          <w:rFonts w:ascii="Times New Roman" w:hAnsi="Times New Roman"/>
          <w:i/>
        </w:rPr>
        <w:t>contract]</w:t>
      </w:r>
      <w:r w:rsidR="006E2CC9" w:rsidRPr="008E329A">
        <w:rPr>
          <w:rFonts w:ascii="Times New Roman" w:hAnsi="Times New Roman"/>
          <w:i/>
        </w:rPr>
        <w:t xml:space="preserve"> </w:t>
      </w:r>
      <w:r w:rsidRPr="008E329A">
        <w:rPr>
          <w:rFonts w:ascii="Times New Roman" w:hAnsi="Times New Roman"/>
        </w:rPr>
        <w:t>dated</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date]</w:t>
      </w:r>
      <w:r w:rsidR="006E2CC9" w:rsidRPr="008E329A">
        <w:rPr>
          <w:rFonts w:ascii="Times New Roman" w:hAnsi="Times New Roman"/>
        </w:rPr>
        <w:t xml:space="preserve"> </w:t>
      </w:r>
      <w:r w:rsidRPr="008E329A">
        <w:rPr>
          <w:rFonts w:ascii="Times New Roman" w:hAnsi="Times New Roman"/>
        </w:rPr>
        <w:t>with</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execution</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name</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Pr="008E329A">
        <w:rPr>
          <w:rFonts w:ascii="Times New Roman" w:hAnsi="Times New Roman"/>
          <w:i/>
        </w:rPr>
        <w:t>contract</w:t>
      </w:r>
      <w:r w:rsidR="006E2CC9" w:rsidRPr="008E329A">
        <w:rPr>
          <w:rFonts w:ascii="Times New Roman" w:hAnsi="Times New Roman"/>
          <w:i/>
        </w:rPr>
        <w:t xml:space="preserve"> </w:t>
      </w:r>
      <w:r w:rsidRPr="008E329A">
        <w:rPr>
          <w:rFonts w:ascii="Times New Roman" w:hAnsi="Times New Roman"/>
          <w:i/>
        </w:rPr>
        <w:t>and</w:t>
      </w:r>
      <w:r w:rsidR="006E2CC9" w:rsidRPr="008E329A">
        <w:rPr>
          <w:rFonts w:ascii="Times New Roman" w:hAnsi="Times New Roman"/>
          <w:i/>
        </w:rPr>
        <w:t xml:space="preserve"> </w:t>
      </w:r>
      <w:r w:rsidRPr="008E329A">
        <w:rPr>
          <w:rFonts w:ascii="Times New Roman" w:hAnsi="Times New Roman"/>
          <w:i/>
        </w:rPr>
        <w:t>brief</w:t>
      </w:r>
      <w:r w:rsidR="006E2CC9" w:rsidRPr="008E329A">
        <w:rPr>
          <w:rFonts w:ascii="Times New Roman" w:hAnsi="Times New Roman"/>
          <w:i/>
        </w:rPr>
        <w:t xml:space="preserve"> </w:t>
      </w:r>
      <w:r w:rsidRPr="008E329A">
        <w:rPr>
          <w:rFonts w:ascii="Times New Roman" w:hAnsi="Times New Roman"/>
          <w:i/>
        </w:rPr>
        <w:t>description</w:t>
      </w:r>
      <w:r w:rsidR="006E2CC9" w:rsidRPr="008E329A">
        <w:rPr>
          <w:rFonts w:ascii="Times New Roman" w:hAnsi="Times New Roman"/>
          <w:i/>
        </w:rPr>
        <w:t xml:space="preserve"> </w:t>
      </w:r>
      <w:r w:rsidRPr="008E329A">
        <w:rPr>
          <w:rFonts w:ascii="Times New Roman" w:hAnsi="Times New Roman"/>
          <w:i/>
        </w:rPr>
        <w:t>of</w:t>
      </w:r>
      <w:r w:rsidR="006E2CC9" w:rsidRPr="008E329A">
        <w:rPr>
          <w:rFonts w:ascii="Times New Roman" w:hAnsi="Times New Roman"/>
          <w:i/>
        </w:rPr>
        <w:t xml:space="preserve"> </w:t>
      </w:r>
      <w:r w:rsidR="00CD2BA2" w:rsidRPr="008E329A">
        <w:rPr>
          <w:rFonts w:ascii="Times New Roman" w:hAnsi="Times New Roman"/>
          <w:i/>
        </w:rPr>
        <w:t>Goods</w:t>
      </w:r>
      <w:r w:rsidR="006E2CC9" w:rsidRPr="008E329A">
        <w:rPr>
          <w:rFonts w:ascii="Times New Roman" w:hAnsi="Times New Roman"/>
          <w:i/>
        </w:rPr>
        <w:t xml:space="preserve"> </w:t>
      </w:r>
      <w:r w:rsidR="00CD2BA2" w:rsidRPr="008E329A">
        <w:rPr>
          <w:rFonts w:ascii="Times New Roman" w:hAnsi="Times New Roman"/>
          <w:i/>
        </w:rPr>
        <w:t>and</w:t>
      </w:r>
      <w:r w:rsidR="006E2CC9" w:rsidRPr="008E329A">
        <w:rPr>
          <w:rFonts w:ascii="Times New Roman" w:hAnsi="Times New Roman"/>
          <w:i/>
        </w:rPr>
        <w:t xml:space="preserve"> </w:t>
      </w:r>
      <w:r w:rsidR="00CD2BA2" w:rsidRPr="008E329A">
        <w:rPr>
          <w:rFonts w:ascii="Times New Roman" w:hAnsi="Times New Roman"/>
          <w:i/>
        </w:rPr>
        <w:t>related</w:t>
      </w:r>
      <w:r w:rsidR="006E2CC9" w:rsidRPr="008E329A">
        <w:rPr>
          <w:rFonts w:ascii="Times New Roman" w:hAnsi="Times New Roman"/>
          <w:i/>
        </w:rPr>
        <w:t xml:space="preserve"> </w:t>
      </w:r>
      <w:r w:rsidR="00CD2BA2" w:rsidRPr="008E329A">
        <w:rPr>
          <w:rFonts w:ascii="Times New Roman" w:hAnsi="Times New Roman"/>
          <w:i/>
        </w:rPr>
        <w:t>Services</w:t>
      </w:r>
      <w:r w:rsidRPr="008E329A">
        <w:rPr>
          <w:rFonts w:ascii="Times New Roman" w:hAnsi="Times New Roman"/>
          <w:i/>
        </w:rPr>
        <w:t>]</w:t>
      </w:r>
      <w:r w:rsidR="006E2CC9" w:rsidRPr="008E329A">
        <w:rPr>
          <w:rFonts w:ascii="Times New Roman" w:hAnsi="Times New Roman"/>
        </w:rPr>
        <w:t xml:space="preserve"> </w:t>
      </w:r>
      <w:r w:rsidRPr="008E329A">
        <w:rPr>
          <w:rFonts w:ascii="Times New Roman" w:hAnsi="Times New Roman"/>
        </w:rPr>
        <w:t>(hereinafter</w:t>
      </w:r>
      <w:r w:rsidR="006E2CC9" w:rsidRPr="008E329A">
        <w:rPr>
          <w:rFonts w:ascii="Times New Roman" w:hAnsi="Times New Roman"/>
        </w:rPr>
        <w:t xml:space="preserve"> </w:t>
      </w:r>
      <w:r w:rsidRPr="008E329A">
        <w:rPr>
          <w:rFonts w:ascii="Times New Roman" w:hAnsi="Times New Roman"/>
        </w:rPr>
        <w:t>called</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p>
    <w:p w14:paraId="5FACAAAE" w14:textId="77777777" w:rsidR="004650F7" w:rsidRPr="008E329A" w:rsidRDefault="004650F7" w:rsidP="004650F7">
      <w:pPr>
        <w:pStyle w:val="NormalWeb"/>
        <w:jc w:val="both"/>
        <w:rPr>
          <w:rFonts w:ascii="Times New Roman" w:hAnsi="Times New Roman"/>
        </w:rPr>
      </w:pPr>
      <w:r w:rsidRPr="008E329A">
        <w:rPr>
          <w:rFonts w:ascii="Times New Roman" w:hAnsi="Times New Roman"/>
        </w:rPr>
        <w:t>Furthermore,</w:t>
      </w:r>
      <w:r w:rsidR="006E2CC9" w:rsidRPr="008E329A">
        <w:rPr>
          <w:rFonts w:ascii="Times New Roman" w:hAnsi="Times New Roman"/>
        </w:rPr>
        <w:t xml:space="preserve"> </w:t>
      </w: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understand</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according</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conditions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an</w:t>
      </w:r>
      <w:r w:rsidR="006E2CC9" w:rsidRPr="008E329A">
        <w:rPr>
          <w:rFonts w:ascii="Times New Roman" w:hAnsi="Times New Roman"/>
        </w:rPr>
        <w:t xml:space="preserve"> </w:t>
      </w:r>
      <w:r w:rsidRPr="008E329A">
        <w:rPr>
          <w:rFonts w:ascii="Times New Roman" w:hAnsi="Times New Roman"/>
        </w:rPr>
        <w:t>advance</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sum</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amount</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figures]</w:t>
      </w:r>
      <w:r w:rsidR="006E2CC9" w:rsidRPr="008E329A">
        <w:rPr>
          <w:rFonts w:ascii="Times New Roman" w:hAnsi="Times New Roman"/>
          <w:i/>
        </w:rPr>
        <w:t xml:space="preserve"> </w:t>
      </w:r>
      <w:r w:rsidRPr="008E329A">
        <w:rPr>
          <w:rFonts w:ascii="Times New Roman" w:hAnsi="Times New Roman"/>
        </w:rPr>
        <w:t>()</w:t>
      </w:r>
      <w:r w:rsidR="006E2CC9" w:rsidRPr="008E329A">
        <w:rPr>
          <w:rFonts w:ascii="Times New Roman" w:hAnsi="Times New Roman"/>
          <w:i/>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amount</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words]</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be</w:t>
      </w:r>
      <w:r w:rsidR="006E2CC9" w:rsidRPr="008E329A">
        <w:rPr>
          <w:rFonts w:ascii="Times New Roman" w:hAnsi="Times New Roman"/>
        </w:rPr>
        <w:t xml:space="preserve"> </w:t>
      </w:r>
      <w:r w:rsidRPr="008E329A">
        <w:rPr>
          <w:rFonts w:ascii="Times New Roman" w:hAnsi="Times New Roman"/>
        </w:rPr>
        <w:t>made</w:t>
      </w:r>
      <w:r w:rsidR="006E2CC9" w:rsidRPr="008E329A">
        <w:rPr>
          <w:rFonts w:ascii="Times New Roman" w:hAnsi="Times New Roman"/>
        </w:rPr>
        <w:t xml:space="preserve"> </w:t>
      </w:r>
      <w:r w:rsidRPr="008E329A">
        <w:rPr>
          <w:rFonts w:ascii="Times New Roman" w:hAnsi="Times New Roman"/>
        </w:rPr>
        <w:t>against</w:t>
      </w:r>
      <w:r w:rsidR="006E2CC9" w:rsidRPr="008E329A">
        <w:rPr>
          <w:rFonts w:ascii="Times New Roman" w:hAnsi="Times New Roman"/>
        </w:rPr>
        <w:t xml:space="preserve"> </w:t>
      </w:r>
      <w:r w:rsidRPr="008E329A">
        <w:rPr>
          <w:rFonts w:ascii="Times New Roman" w:hAnsi="Times New Roman"/>
        </w:rPr>
        <w:t>an</w:t>
      </w:r>
      <w:r w:rsidR="006E2CC9" w:rsidRPr="008E329A">
        <w:rPr>
          <w:rFonts w:ascii="Times New Roman" w:hAnsi="Times New Roman"/>
        </w:rPr>
        <w:t xml:space="preserve"> </w:t>
      </w:r>
      <w:r w:rsidRPr="008E329A">
        <w:rPr>
          <w:rFonts w:ascii="Times New Roman" w:hAnsi="Times New Roman"/>
        </w:rPr>
        <w:t>advance</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guarantee.</w:t>
      </w:r>
    </w:p>
    <w:p w14:paraId="7E1CB065" w14:textId="77777777" w:rsidR="004650F7" w:rsidRPr="008E329A" w:rsidRDefault="004650F7" w:rsidP="004650F7">
      <w:pPr>
        <w:pStyle w:val="NormalWeb"/>
        <w:jc w:val="both"/>
        <w:rPr>
          <w:rFonts w:ascii="Times New Roman" w:hAnsi="Times New Roman"/>
        </w:rPr>
      </w:pPr>
      <w:r w:rsidRPr="008E329A">
        <w:rPr>
          <w:rFonts w:ascii="Times New Roman" w:hAnsi="Times New Roman"/>
        </w:rPr>
        <w:t>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request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we</w:t>
      </w:r>
      <w:r w:rsidR="006E2CC9" w:rsidRPr="008E329A">
        <w:rPr>
          <w:rFonts w:ascii="Times New Roman" w:hAnsi="Times New Roman"/>
        </w:rPr>
        <w:t xml:space="preserve"> </w:t>
      </w:r>
      <w:r w:rsidRPr="008E329A">
        <w:rPr>
          <w:rFonts w:ascii="Times New Roman" w:hAnsi="Times New Roman"/>
        </w:rPr>
        <w:t>as</w:t>
      </w:r>
      <w:r w:rsidR="006E2CC9" w:rsidRPr="008E329A">
        <w:rPr>
          <w:rFonts w:ascii="Times New Roman" w:hAnsi="Times New Roman"/>
        </w:rPr>
        <w:t xml:space="preserve"> </w:t>
      </w:r>
      <w:r w:rsidRPr="008E329A">
        <w:rPr>
          <w:rFonts w:ascii="Times New Roman" w:hAnsi="Times New Roman"/>
        </w:rPr>
        <w:t>Guarantor,</w:t>
      </w:r>
      <w:r w:rsidR="006E2CC9" w:rsidRPr="008E329A">
        <w:rPr>
          <w:rFonts w:ascii="Times New Roman" w:hAnsi="Times New Roman"/>
        </w:rPr>
        <w:t xml:space="preserve"> </w:t>
      </w:r>
      <w:r w:rsidRPr="008E329A">
        <w:rPr>
          <w:rFonts w:ascii="Times New Roman" w:hAnsi="Times New Roman"/>
        </w:rPr>
        <w:t>hereby</w:t>
      </w:r>
      <w:r w:rsidR="006E2CC9" w:rsidRPr="008E329A">
        <w:rPr>
          <w:rFonts w:ascii="Times New Roman" w:hAnsi="Times New Roman"/>
        </w:rPr>
        <w:t xml:space="preserve"> </w:t>
      </w:r>
      <w:r w:rsidRPr="008E329A">
        <w:rPr>
          <w:rFonts w:ascii="Times New Roman" w:hAnsi="Times New Roman"/>
        </w:rPr>
        <w:t>irrevocably</w:t>
      </w:r>
      <w:r w:rsidR="006E2CC9" w:rsidRPr="008E329A">
        <w:rPr>
          <w:rFonts w:ascii="Times New Roman" w:hAnsi="Times New Roman"/>
        </w:rPr>
        <w:t xml:space="preserve"> </w:t>
      </w:r>
      <w:r w:rsidRPr="008E329A">
        <w:rPr>
          <w:rFonts w:ascii="Times New Roman" w:hAnsi="Times New Roman"/>
        </w:rPr>
        <w:t>undertake</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pay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w:t>
      </w:r>
      <w:r w:rsidR="006E2CC9" w:rsidRPr="008E329A">
        <w:rPr>
          <w:rFonts w:ascii="Times New Roman" w:hAnsi="Times New Roman"/>
        </w:rPr>
        <w:t xml:space="preserve"> </w:t>
      </w:r>
      <w:r w:rsidRPr="008E329A">
        <w:rPr>
          <w:rFonts w:ascii="Times New Roman" w:hAnsi="Times New Roman"/>
        </w:rPr>
        <w:t>any</w:t>
      </w:r>
      <w:r w:rsidR="006E2CC9" w:rsidRPr="008E329A">
        <w:rPr>
          <w:rFonts w:ascii="Times New Roman" w:hAnsi="Times New Roman"/>
        </w:rPr>
        <w:t xml:space="preserve"> </w:t>
      </w:r>
      <w:r w:rsidRPr="008E329A">
        <w:rPr>
          <w:rFonts w:ascii="Times New Roman" w:hAnsi="Times New Roman"/>
        </w:rPr>
        <w:t>sum</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sums</w:t>
      </w:r>
      <w:r w:rsidR="006E2CC9" w:rsidRPr="008E329A">
        <w:rPr>
          <w:rFonts w:ascii="Times New Roman" w:hAnsi="Times New Roman"/>
        </w:rPr>
        <w:t xml:space="preserve"> </w:t>
      </w:r>
      <w:r w:rsidRPr="008E329A">
        <w:rPr>
          <w:rFonts w:ascii="Times New Roman" w:hAnsi="Times New Roman"/>
        </w:rPr>
        <w:t>not</w:t>
      </w:r>
      <w:r w:rsidR="006E2CC9" w:rsidRPr="008E329A">
        <w:rPr>
          <w:rFonts w:ascii="Times New Roman" w:hAnsi="Times New Roman"/>
        </w:rPr>
        <w:t xml:space="preserve"> </w:t>
      </w:r>
      <w:r w:rsidRPr="008E329A">
        <w:rPr>
          <w:rFonts w:ascii="Times New Roman" w:hAnsi="Times New Roman"/>
        </w:rPr>
        <w:t>exceeding</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total</w:t>
      </w:r>
      <w:r w:rsidR="006E2CC9" w:rsidRPr="008E329A">
        <w:rPr>
          <w:rFonts w:ascii="Times New Roman" w:hAnsi="Times New Roman"/>
        </w:rPr>
        <w:t xml:space="preserve"> </w:t>
      </w:r>
      <w:r w:rsidRPr="008E329A">
        <w:rPr>
          <w:rFonts w:ascii="Times New Roman" w:hAnsi="Times New Roman"/>
        </w:rPr>
        <w:t>an</w:t>
      </w:r>
      <w:r w:rsidR="006E2CC9" w:rsidRPr="008E329A">
        <w:rPr>
          <w:rFonts w:ascii="Times New Roman" w:hAnsi="Times New Roman"/>
        </w:rPr>
        <w:t xml:space="preserve"> </w:t>
      </w:r>
      <w:r w:rsidRPr="008E329A">
        <w:rPr>
          <w:rFonts w:ascii="Times New Roman" w:hAnsi="Times New Roman"/>
        </w:rPr>
        <w:t>amount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amount</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figures]</w:t>
      </w:r>
      <w:r w:rsidR="006E2CC9" w:rsidRPr="008E329A">
        <w:rPr>
          <w:rFonts w:ascii="Times New Roman" w:hAnsi="Times New Roman"/>
          <w:i/>
        </w:rPr>
        <w:t xml:space="preserve"> </w:t>
      </w:r>
      <w:r w:rsidRPr="008E329A">
        <w:rPr>
          <w:rFonts w:ascii="Times New Roman" w:hAnsi="Times New Roman"/>
          <w:i/>
        </w:rPr>
        <w:br/>
      </w:r>
      <w:r w:rsidRPr="008E329A">
        <w:rPr>
          <w:rFonts w:ascii="Times New Roman" w:hAnsi="Times New Roman"/>
        </w:rPr>
        <w:t>(</w:t>
      </w:r>
      <w:r w:rsidR="006E2CC9" w:rsidRPr="008E329A">
        <w:rPr>
          <w:rFonts w:ascii="Times New Roman" w:hAnsi="Times New Roman"/>
          <w:u w:val="single"/>
        </w:rPr>
        <w:t xml:space="preserve">        </w:t>
      </w:r>
      <w:proofErr w:type="gramStart"/>
      <w:r w:rsidR="006E2CC9" w:rsidRPr="008E329A">
        <w:rPr>
          <w:rFonts w:ascii="Times New Roman" w:hAnsi="Times New Roman"/>
          <w:u w:val="single"/>
        </w:rPr>
        <w:t xml:space="preserve">  </w:t>
      </w:r>
      <w:r w:rsidRPr="008E329A">
        <w:rPr>
          <w:rFonts w:ascii="Times New Roman" w:hAnsi="Times New Roman"/>
        </w:rPr>
        <w:t>)</w:t>
      </w:r>
      <w:proofErr w:type="gramEnd"/>
      <w:r w:rsidR="006E2CC9" w:rsidRPr="008E329A">
        <w:rPr>
          <w:rFonts w:ascii="Times New Roman" w:hAnsi="Times New Roman"/>
          <w:i/>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amount</w:t>
      </w:r>
      <w:r w:rsidR="006E2CC9" w:rsidRPr="008E329A">
        <w:rPr>
          <w:rFonts w:ascii="Times New Roman" w:hAnsi="Times New Roman"/>
          <w:i/>
        </w:rPr>
        <w:t xml:space="preserve"> </w:t>
      </w:r>
      <w:r w:rsidRPr="008E329A">
        <w:rPr>
          <w:rFonts w:ascii="Times New Roman" w:hAnsi="Times New Roman"/>
          <w:i/>
        </w:rPr>
        <w:t>in</w:t>
      </w:r>
      <w:r w:rsidR="006E2CC9" w:rsidRPr="008E329A">
        <w:rPr>
          <w:rFonts w:ascii="Times New Roman" w:hAnsi="Times New Roman"/>
          <w:i/>
        </w:rPr>
        <w:t xml:space="preserve"> </w:t>
      </w:r>
      <w:r w:rsidRPr="008E329A">
        <w:rPr>
          <w:rFonts w:ascii="Times New Roman" w:hAnsi="Times New Roman"/>
          <w:i/>
        </w:rPr>
        <w:t>words]</w:t>
      </w:r>
      <w:r w:rsidRPr="008E329A">
        <w:rPr>
          <w:rStyle w:val="FootnoteReference"/>
          <w:rFonts w:ascii="Times New Roman" w:hAnsi="Times New Roman"/>
          <w:i/>
        </w:rPr>
        <w:footnoteReference w:customMarkFollows="1" w:id="16"/>
        <w:t>1</w:t>
      </w:r>
      <w:r w:rsidR="006E2CC9" w:rsidRPr="008E329A">
        <w:rPr>
          <w:rFonts w:ascii="Times New Roman" w:hAnsi="Times New Roman"/>
        </w:rPr>
        <w:t xml:space="preserve"> </w:t>
      </w:r>
      <w:r w:rsidRPr="008E329A">
        <w:rPr>
          <w:rFonts w:ascii="Times New Roman" w:hAnsi="Times New Roman"/>
        </w:rPr>
        <w:t>upon</w:t>
      </w:r>
      <w:r w:rsidR="006E2CC9" w:rsidRPr="008E329A">
        <w:rPr>
          <w:rFonts w:ascii="Times New Roman" w:hAnsi="Times New Roman"/>
        </w:rPr>
        <w:t xml:space="preserve"> </w:t>
      </w:r>
      <w:r w:rsidRPr="008E329A">
        <w:rPr>
          <w:rFonts w:ascii="Times New Roman" w:hAnsi="Times New Roman"/>
        </w:rPr>
        <w:t>receipt</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us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Beneficiary’s</w:t>
      </w:r>
      <w:r w:rsidR="006E2CC9" w:rsidRPr="008E329A">
        <w:rPr>
          <w:rFonts w:ascii="Times New Roman" w:hAnsi="Times New Roman"/>
        </w:rPr>
        <w:t xml:space="preserve"> </w:t>
      </w:r>
      <w:r w:rsidRPr="008E329A">
        <w:rPr>
          <w:rFonts w:ascii="Times New Roman" w:hAnsi="Times New Roman"/>
        </w:rPr>
        <w:t>complying</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supported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Beneficiary’s</w:t>
      </w:r>
      <w:r w:rsidR="006E2CC9" w:rsidRPr="008E329A">
        <w:rPr>
          <w:rFonts w:ascii="Times New Roman" w:hAnsi="Times New Roman"/>
        </w:rPr>
        <w:t xml:space="preserve"> </w:t>
      </w:r>
      <w:r w:rsidRPr="008E329A">
        <w:rPr>
          <w:rFonts w:ascii="Times New Roman" w:hAnsi="Times New Roman"/>
        </w:rPr>
        <w:t>statement,</w:t>
      </w:r>
      <w:r w:rsidR="006E2CC9" w:rsidRPr="008E329A">
        <w:rPr>
          <w:rFonts w:ascii="Times New Roman" w:hAnsi="Times New Roman"/>
        </w:rPr>
        <w:t xml:space="preserve"> </w:t>
      </w:r>
      <w:r w:rsidRPr="008E329A">
        <w:rPr>
          <w:rFonts w:ascii="Times New Roman" w:hAnsi="Times New Roman"/>
        </w:rPr>
        <w:t>whether</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itself</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a</w:t>
      </w:r>
      <w:r w:rsidR="006E2CC9" w:rsidRPr="008E329A">
        <w:rPr>
          <w:rFonts w:ascii="Times New Roman" w:hAnsi="Times New Roman"/>
        </w:rPr>
        <w:t xml:space="preserve"> </w:t>
      </w:r>
      <w:r w:rsidRPr="008E329A">
        <w:rPr>
          <w:rFonts w:ascii="Times New Roman" w:hAnsi="Times New Roman"/>
        </w:rPr>
        <w:t>separate</w:t>
      </w:r>
      <w:r w:rsidR="006E2CC9" w:rsidRPr="008E329A">
        <w:rPr>
          <w:rFonts w:ascii="Times New Roman" w:hAnsi="Times New Roman"/>
        </w:rPr>
        <w:t xml:space="preserve"> </w:t>
      </w:r>
      <w:r w:rsidRPr="008E329A">
        <w:rPr>
          <w:rFonts w:ascii="Times New Roman" w:hAnsi="Times New Roman"/>
        </w:rPr>
        <w:t>signed</w:t>
      </w:r>
      <w:r w:rsidR="006E2CC9" w:rsidRPr="008E329A">
        <w:rPr>
          <w:rFonts w:ascii="Times New Roman" w:hAnsi="Times New Roman"/>
        </w:rPr>
        <w:t xml:space="preserve"> </w:t>
      </w:r>
      <w:r w:rsidRPr="008E329A">
        <w:rPr>
          <w:rFonts w:ascii="Times New Roman" w:hAnsi="Times New Roman"/>
        </w:rPr>
        <w:t>document</w:t>
      </w:r>
      <w:r w:rsidR="006E2CC9" w:rsidRPr="008E329A">
        <w:rPr>
          <w:rFonts w:ascii="Times New Roman" w:hAnsi="Times New Roman"/>
        </w:rPr>
        <w:t xml:space="preserve"> </w:t>
      </w:r>
      <w:r w:rsidRPr="008E329A">
        <w:rPr>
          <w:rFonts w:ascii="Times New Roman" w:hAnsi="Times New Roman"/>
        </w:rPr>
        <w:t>accompanying</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identifying</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stating</w:t>
      </w:r>
      <w:r w:rsidR="006E2CC9" w:rsidRPr="008E329A">
        <w:rPr>
          <w:rFonts w:ascii="Times New Roman" w:hAnsi="Times New Roman"/>
        </w:rPr>
        <w:t xml:space="preserve"> </w:t>
      </w:r>
      <w:r w:rsidRPr="008E329A">
        <w:rPr>
          <w:rFonts w:ascii="Times New Roman" w:hAnsi="Times New Roman"/>
        </w:rPr>
        <w:t>either</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p>
    <w:p w14:paraId="2DA81511" w14:textId="77777777" w:rsidR="00FD6404" w:rsidRPr="008E329A" w:rsidRDefault="004650F7" w:rsidP="00B71A8A">
      <w:pPr>
        <w:pStyle w:val="P3Header1-Clauses"/>
        <w:numPr>
          <w:ilvl w:val="2"/>
          <w:numId w:val="43"/>
        </w:numPr>
        <w:spacing w:before="0" w:after="200"/>
        <w:jc w:val="both"/>
        <w:rPr>
          <w:szCs w:val="24"/>
        </w:rPr>
      </w:pPr>
      <w:r w:rsidRPr="008E329A">
        <w:rPr>
          <w:szCs w:val="24"/>
        </w:rPr>
        <w:t>has</w:t>
      </w:r>
      <w:r w:rsidR="006E2CC9" w:rsidRPr="008E329A">
        <w:rPr>
          <w:szCs w:val="24"/>
        </w:rPr>
        <w:t xml:space="preserve"> </w:t>
      </w:r>
      <w:r w:rsidRPr="008E329A">
        <w:rPr>
          <w:szCs w:val="24"/>
        </w:rPr>
        <w:t>used</w:t>
      </w:r>
      <w:r w:rsidR="006E2CC9" w:rsidRPr="008E329A">
        <w:rPr>
          <w:szCs w:val="24"/>
        </w:rPr>
        <w:t xml:space="preserve"> </w:t>
      </w:r>
      <w:r w:rsidRPr="008E329A">
        <w:rPr>
          <w:szCs w:val="24"/>
        </w:rPr>
        <w:t>the</w:t>
      </w:r>
      <w:r w:rsidR="006E2CC9" w:rsidRPr="008E329A">
        <w:rPr>
          <w:szCs w:val="24"/>
        </w:rPr>
        <w:t xml:space="preserve"> </w:t>
      </w:r>
      <w:r w:rsidRPr="008E329A">
        <w:rPr>
          <w:szCs w:val="24"/>
        </w:rPr>
        <w:t>advance</w:t>
      </w:r>
      <w:r w:rsidR="006E2CC9" w:rsidRPr="008E329A">
        <w:rPr>
          <w:szCs w:val="24"/>
        </w:rPr>
        <w:t xml:space="preserve"> </w:t>
      </w:r>
      <w:r w:rsidRPr="008E329A">
        <w:rPr>
          <w:szCs w:val="24"/>
        </w:rPr>
        <w:t>payment</w:t>
      </w:r>
      <w:r w:rsidR="006E2CC9" w:rsidRPr="008E329A">
        <w:rPr>
          <w:szCs w:val="24"/>
        </w:rPr>
        <w:t xml:space="preserve"> </w:t>
      </w:r>
      <w:r w:rsidRPr="008E329A">
        <w:rPr>
          <w:szCs w:val="24"/>
        </w:rPr>
        <w:t>for</w:t>
      </w:r>
      <w:r w:rsidR="006E2CC9" w:rsidRPr="008E329A">
        <w:rPr>
          <w:szCs w:val="24"/>
        </w:rPr>
        <w:t xml:space="preserve"> </w:t>
      </w:r>
      <w:r w:rsidRPr="008E329A">
        <w:rPr>
          <w:szCs w:val="24"/>
        </w:rPr>
        <w:t>purposes</w:t>
      </w:r>
      <w:r w:rsidR="006E2CC9" w:rsidRPr="008E329A">
        <w:rPr>
          <w:szCs w:val="24"/>
        </w:rPr>
        <w:t xml:space="preserve"> </w:t>
      </w:r>
      <w:r w:rsidRPr="008E329A">
        <w:rPr>
          <w:szCs w:val="24"/>
        </w:rPr>
        <w:t>other</w:t>
      </w:r>
      <w:r w:rsidR="006E2CC9" w:rsidRPr="008E329A">
        <w:rPr>
          <w:szCs w:val="24"/>
        </w:rPr>
        <w:t xml:space="preserve"> </w:t>
      </w:r>
      <w:r w:rsidRPr="008E329A">
        <w:rPr>
          <w:szCs w:val="24"/>
        </w:rPr>
        <w:t>than</w:t>
      </w:r>
      <w:r w:rsidR="006E2CC9" w:rsidRPr="008E329A">
        <w:rPr>
          <w:szCs w:val="24"/>
        </w:rPr>
        <w:t xml:space="preserve"> </w:t>
      </w:r>
      <w:r w:rsidR="00EF3D2E" w:rsidRPr="008E329A">
        <w:rPr>
          <w:szCs w:val="24"/>
        </w:rPr>
        <w:t>toward</w:t>
      </w:r>
      <w:r w:rsidR="006E2CC9" w:rsidRPr="008E329A">
        <w:rPr>
          <w:szCs w:val="24"/>
        </w:rPr>
        <w:t xml:space="preserve"> </w:t>
      </w:r>
      <w:r w:rsidR="00EF3D2E" w:rsidRPr="008E329A">
        <w:rPr>
          <w:szCs w:val="24"/>
        </w:rPr>
        <w:t>delivery</w:t>
      </w:r>
      <w:r w:rsidR="006E2CC9" w:rsidRPr="008E329A">
        <w:rPr>
          <w:szCs w:val="24"/>
        </w:rPr>
        <w:t xml:space="preserve"> </w:t>
      </w:r>
      <w:r w:rsidR="00EF3D2E" w:rsidRPr="008E329A">
        <w:rPr>
          <w:szCs w:val="24"/>
        </w:rPr>
        <w:t>of</w:t>
      </w:r>
      <w:r w:rsidR="006E2CC9" w:rsidRPr="008E329A">
        <w:rPr>
          <w:szCs w:val="24"/>
        </w:rPr>
        <w:t xml:space="preserve"> </w:t>
      </w:r>
      <w:r w:rsidR="00EF3D2E" w:rsidRPr="008E329A">
        <w:rPr>
          <w:szCs w:val="24"/>
        </w:rPr>
        <w:t>Goods</w:t>
      </w:r>
      <w:r w:rsidRPr="008E329A">
        <w:rPr>
          <w:szCs w:val="24"/>
        </w:rPr>
        <w:t>;</w:t>
      </w:r>
      <w:r w:rsidR="006E2CC9" w:rsidRPr="008E329A">
        <w:rPr>
          <w:szCs w:val="24"/>
        </w:rPr>
        <w:t xml:space="preserve"> </w:t>
      </w:r>
      <w:r w:rsidRPr="008E329A">
        <w:rPr>
          <w:szCs w:val="24"/>
        </w:rPr>
        <w:t>or</w:t>
      </w:r>
    </w:p>
    <w:p w14:paraId="243D091D" w14:textId="77777777" w:rsidR="00FD6404" w:rsidRPr="008E329A" w:rsidRDefault="004650F7" w:rsidP="00B71A8A">
      <w:pPr>
        <w:pStyle w:val="P3Header1-Clauses"/>
        <w:numPr>
          <w:ilvl w:val="2"/>
          <w:numId w:val="43"/>
        </w:numPr>
        <w:spacing w:before="0" w:after="200"/>
        <w:jc w:val="both"/>
        <w:rPr>
          <w:szCs w:val="24"/>
        </w:rPr>
      </w:pPr>
      <w:r w:rsidRPr="008E329A">
        <w:rPr>
          <w:szCs w:val="24"/>
        </w:rPr>
        <w:t>has</w:t>
      </w:r>
      <w:r w:rsidR="006E2CC9" w:rsidRPr="008E329A">
        <w:rPr>
          <w:szCs w:val="24"/>
        </w:rPr>
        <w:t xml:space="preserve"> </w:t>
      </w:r>
      <w:r w:rsidRPr="008E329A">
        <w:rPr>
          <w:szCs w:val="24"/>
        </w:rPr>
        <w:t>failed</w:t>
      </w:r>
      <w:r w:rsidR="006E2CC9" w:rsidRPr="008E329A">
        <w:rPr>
          <w:szCs w:val="24"/>
        </w:rPr>
        <w:t xml:space="preserve"> </w:t>
      </w:r>
      <w:r w:rsidRPr="008E329A">
        <w:rPr>
          <w:szCs w:val="24"/>
        </w:rPr>
        <w:t>to</w:t>
      </w:r>
      <w:r w:rsidR="006E2CC9" w:rsidRPr="008E329A">
        <w:rPr>
          <w:szCs w:val="24"/>
        </w:rPr>
        <w:t xml:space="preserve"> </w:t>
      </w:r>
      <w:r w:rsidRPr="008E329A">
        <w:rPr>
          <w:szCs w:val="24"/>
        </w:rPr>
        <w:t>repay</w:t>
      </w:r>
      <w:r w:rsidR="006E2CC9" w:rsidRPr="008E329A">
        <w:rPr>
          <w:szCs w:val="24"/>
        </w:rPr>
        <w:t xml:space="preserve"> </w:t>
      </w:r>
      <w:r w:rsidRPr="008E329A">
        <w:rPr>
          <w:szCs w:val="24"/>
        </w:rPr>
        <w:t>the</w:t>
      </w:r>
      <w:r w:rsidR="006E2CC9" w:rsidRPr="008E329A">
        <w:rPr>
          <w:szCs w:val="24"/>
        </w:rPr>
        <w:t xml:space="preserve"> </w:t>
      </w:r>
      <w:r w:rsidRPr="008E329A">
        <w:rPr>
          <w:szCs w:val="24"/>
        </w:rPr>
        <w:t>advance</w:t>
      </w:r>
      <w:r w:rsidR="006E2CC9" w:rsidRPr="008E329A">
        <w:rPr>
          <w:szCs w:val="24"/>
        </w:rPr>
        <w:t xml:space="preserve"> </w:t>
      </w:r>
      <w:r w:rsidRPr="008E329A">
        <w:rPr>
          <w:szCs w:val="24"/>
        </w:rPr>
        <w:t>payment</w:t>
      </w:r>
      <w:r w:rsidR="006E2CC9" w:rsidRPr="008E329A">
        <w:rPr>
          <w:szCs w:val="24"/>
        </w:rPr>
        <w:t xml:space="preserve"> </w:t>
      </w:r>
      <w:r w:rsidRPr="008E329A">
        <w:rPr>
          <w:szCs w:val="24"/>
        </w:rPr>
        <w:t>in</w:t>
      </w:r>
      <w:r w:rsidR="006E2CC9" w:rsidRPr="008E329A">
        <w:rPr>
          <w:szCs w:val="24"/>
        </w:rPr>
        <w:t xml:space="preserve"> </w:t>
      </w:r>
      <w:r w:rsidRPr="008E329A">
        <w:rPr>
          <w:szCs w:val="24"/>
        </w:rPr>
        <w:t>accordance</w:t>
      </w:r>
      <w:r w:rsidR="006E2CC9" w:rsidRPr="008E329A">
        <w:rPr>
          <w:szCs w:val="24"/>
        </w:rPr>
        <w:t xml:space="preserve"> </w:t>
      </w:r>
      <w:r w:rsidRPr="008E329A">
        <w:rPr>
          <w:szCs w:val="24"/>
        </w:rPr>
        <w:t>with</w:t>
      </w:r>
      <w:r w:rsidR="006E2CC9" w:rsidRPr="008E329A">
        <w:rPr>
          <w:szCs w:val="24"/>
        </w:rPr>
        <w:t xml:space="preserve"> </w:t>
      </w:r>
      <w:r w:rsidRPr="008E329A">
        <w:rPr>
          <w:szCs w:val="24"/>
        </w:rPr>
        <w:t>the</w:t>
      </w:r>
      <w:r w:rsidR="006E2CC9" w:rsidRPr="008E329A">
        <w:rPr>
          <w:szCs w:val="24"/>
        </w:rPr>
        <w:t xml:space="preserve"> </w:t>
      </w:r>
      <w:r w:rsidRPr="008E329A">
        <w:rPr>
          <w:szCs w:val="24"/>
        </w:rPr>
        <w:t>Contract</w:t>
      </w:r>
      <w:r w:rsidR="006E2CC9" w:rsidRPr="008E329A">
        <w:rPr>
          <w:szCs w:val="24"/>
        </w:rPr>
        <w:t xml:space="preserve"> </w:t>
      </w:r>
      <w:r w:rsidRPr="008E329A">
        <w:rPr>
          <w:szCs w:val="24"/>
        </w:rPr>
        <w:t>conditions,</w:t>
      </w:r>
      <w:r w:rsidR="006E2CC9" w:rsidRPr="008E329A">
        <w:rPr>
          <w:szCs w:val="24"/>
        </w:rPr>
        <w:t xml:space="preserve"> </w:t>
      </w:r>
      <w:r w:rsidRPr="008E329A">
        <w:rPr>
          <w:szCs w:val="24"/>
        </w:rPr>
        <w:t>specifying</w:t>
      </w:r>
      <w:r w:rsidR="006E2CC9" w:rsidRPr="008E329A">
        <w:rPr>
          <w:szCs w:val="24"/>
        </w:rPr>
        <w:t xml:space="preserve"> </w:t>
      </w:r>
      <w:r w:rsidRPr="008E329A">
        <w:rPr>
          <w:szCs w:val="24"/>
        </w:rPr>
        <w:t>the</w:t>
      </w:r>
      <w:r w:rsidR="006E2CC9" w:rsidRPr="008E329A">
        <w:rPr>
          <w:szCs w:val="24"/>
        </w:rPr>
        <w:t xml:space="preserve"> </w:t>
      </w:r>
      <w:r w:rsidRPr="008E329A">
        <w:rPr>
          <w:szCs w:val="24"/>
        </w:rPr>
        <w:t>amount</w:t>
      </w:r>
      <w:r w:rsidR="006E2CC9" w:rsidRPr="008E329A">
        <w:rPr>
          <w:szCs w:val="24"/>
        </w:rPr>
        <w:t xml:space="preserve"> </w:t>
      </w:r>
      <w:r w:rsidRPr="008E329A">
        <w:rPr>
          <w:szCs w:val="24"/>
        </w:rPr>
        <w:t>which</w:t>
      </w:r>
      <w:r w:rsidR="006E2CC9" w:rsidRPr="008E329A">
        <w:rPr>
          <w:szCs w:val="24"/>
        </w:rPr>
        <w:t xml:space="preserve"> </w:t>
      </w:r>
      <w:r w:rsidRPr="008E329A">
        <w:rPr>
          <w:szCs w:val="24"/>
        </w:rPr>
        <w:t>the</w:t>
      </w:r>
      <w:r w:rsidR="006E2CC9" w:rsidRPr="008E329A">
        <w:rPr>
          <w:szCs w:val="24"/>
        </w:rPr>
        <w:t xml:space="preserve"> </w:t>
      </w:r>
      <w:r w:rsidRPr="008E329A">
        <w:rPr>
          <w:szCs w:val="24"/>
        </w:rPr>
        <w:t>Applicant</w:t>
      </w:r>
      <w:r w:rsidR="006E2CC9" w:rsidRPr="008E329A">
        <w:rPr>
          <w:szCs w:val="24"/>
        </w:rPr>
        <w:t xml:space="preserve"> </w:t>
      </w:r>
      <w:r w:rsidRPr="008E329A">
        <w:rPr>
          <w:szCs w:val="24"/>
        </w:rPr>
        <w:t>has</w:t>
      </w:r>
      <w:r w:rsidR="006E2CC9" w:rsidRPr="008E329A">
        <w:rPr>
          <w:szCs w:val="24"/>
        </w:rPr>
        <w:t xml:space="preserve"> </w:t>
      </w:r>
      <w:r w:rsidRPr="008E329A">
        <w:rPr>
          <w:szCs w:val="24"/>
        </w:rPr>
        <w:t>failed</w:t>
      </w:r>
      <w:r w:rsidR="006E2CC9" w:rsidRPr="008E329A">
        <w:rPr>
          <w:szCs w:val="24"/>
        </w:rPr>
        <w:t xml:space="preserve"> </w:t>
      </w:r>
      <w:r w:rsidRPr="008E329A">
        <w:rPr>
          <w:szCs w:val="24"/>
        </w:rPr>
        <w:t>to</w:t>
      </w:r>
      <w:r w:rsidR="006E2CC9" w:rsidRPr="008E329A">
        <w:rPr>
          <w:szCs w:val="24"/>
        </w:rPr>
        <w:t xml:space="preserve"> </w:t>
      </w:r>
      <w:r w:rsidRPr="008E329A">
        <w:rPr>
          <w:szCs w:val="24"/>
        </w:rPr>
        <w:t>repay.</w:t>
      </w:r>
      <w:r w:rsidR="006E2CC9" w:rsidRPr="008E329A">
        <w:rPr>
          <w:szCs w:val="24"/>
        </w:rPr>
        <w:t xml:space="preserve"> </w:t>
      </w:r>
    </w:p>
    <w:p w14:paraId="54937281" w14:textId="77777777" w:rsidR="004650F7" w:rsidRPr="008E329A" w:rsidRDefault="004650F7" w:rsidP="004650F7">
      <w:pPr>
        <w:pStyle w:val="NormalWeb"/>
        <w:jc w:val="both"/>
        <w:rPr>
          <w:rFonts w:ascii="Times New Roman" w:hAnsi="Times New Roman"/>
        </w:rPr>
      </w:pPr>
    </w:p>
    <w:p w14:paraId="379C97F4" w14:textId="77777777" w:rsidR="004650F7" w:rsidRPr="008E329A" w:rsidRDefault="004650F7" w:rsidP="004650F7">
      <w:pPr>
        <w:pStyle w:val="NormalWeb"/>
        <w:jc w:val="both"/>
        <w:rPr>
          <w:rFonts w:ascii="Times New Roman" w:hAnsi="Times New Roman" w:cs="Times New Roman"/>
        </w:rPr>
      </w:pPr>
      <w:r w:rsidRPr="008E329A">
        <w:rPr>
          <w:rFonts w:ascii="Times New Roman" w:hAnsi="Times New Roman" w:cs="Times New Roman"/>
        </w:rPr>
        <w:lastRenderedPageBreak/>
        <w:t>A</w:t>
      </w:r>
      <w:r w:rsidR="006E2CC9" w:rsidRPr="008E329A">
        <w:rPr>
          <w:rFonts w:ascii="Times New Roman" w:hAnsi="Times New Roman" w:cs="Times New Roman"/>
        </w:rPr>
        <w:t xml:space="preserve"> </w:t>
      </w:r>
      <w:r w:rsidRPr="008E329A">
        <w:rPr>
          <w:rFonts w:ascii="Times New Roman" w:hAnsi="Times New Roman" w:cs="Times New Roman"/>
        </w:rPr>
        <w:t>demand</w:t>
      </w:r>
      <w:r w:rsidR="006E2CC9" w:rsidRPr="008E329A">
        <w:rPr>
          <w:rFonts w:ascii="Times New Roman" w:hAnsi="Times New Roman" w:cs="Times New Roman"/>
        </w:rPr>
        <w:t xml:space="preserve"> </w:t>
      </w:r>
      <w:r w:rsidRPr="008E329A">
        <w:rPr>
          <w:rFonts w:ascii="Times New Roman" w:hAnsi="Times New Roman" w:cs="Times New Roman"/>
        </w:rPr>
        <w:t>under</w:t>
      </w:r>
      <w:r w:rsidR="006E2CC9" w:rsidRPr="008E329A">
        <w:rPr>
          <w:rFonts w:ascii="Times New Roman" w:hAnsi="Times New Roman" w:cs="Times New Roman"/>
        </w:rPr>
        <w:t xml:space="preserve"> </w:t>
      </w:r>
      <w:r w:rsidRPr="008E329A">
        <w:rPr>
          <w:rFonts w:ascii="Times New Roman" w:hAnsi="Times New Roman" w:cs="Times New Roman"/>
        </w:rPr>
        <w:t>this</w:t>
      </w:r>
      <w:r w:rsidR="006E2CC9" w:rsidRPr="008E329A">
        <w:rPr>
          <w:rFonts w:ascii="Times New Roman" w:hAnsi="Times New Roman" w:cs="Times New Roman"/>
        </w:rPr>
        <w:t xml:space="preserve"> </w:t>
      </w:r>
      <w:r w:rsidRPr="008E329A">
        <w:rPr>
          <w:rFonts w:ascii="Times New Roman" w:hAnsi="Times New Roman" w:cs="Times New Roman"/>
        </w:rPr>
        <w:t>guarantee</w:t>
      </w:r>
      <w:r w:rsidR="006E2CC9" w:rsidRPr="008E329A">
        <w:rPr>
          <w:rFonts w:ascii="Times New Roman" w:hAnsi="Times New Roman" w:cs="Times New Roman"/>
        </w:rPr>
        <w:t xml:space="preserve"> </w:t>
      </w:r>
      <w:r w:rsidRPr="008E329A">
        <w:rPr>
          <w:rFonts w:ascii="Times New Roman" w:hAnsi="Times New Roman" w:cs="Times New Roman"/>
        </w:rPr>
        <w:t>may</w:t>
      </w:r>
      <w:r w:rsidR="006E2CC9" w:rsidRPr="008E329A">
        <w:rPr>
          <w:rFonts w:ascii="Times New Roman" w:hAnsi="Times New Roman" w:cs="Times New Roman"/>
        </w:rPr>
        <w:t xml:space="preserve"> </w:t>
      </w:r>
      <w:r w:rsidRPr="008E329A">
        <w:rPr>
          <w:rFonts w:ascii="Times New Roman" w:hAnsi="Times New Roman" w:cs="Times New Roman"/>
        </w:rPr>
        <w:t>be</w:t>
      </w:r>
      <w:r w:rsidR="006E2CC9" w:rsidRPr="008E329A">
        <w:rPr>
          <w:rFonts w:ascii="Times New Roman" w:hAnsi="Times New Roman" w:cs="Times New Roman"/>
        </w:rPr>
        <w:t xml:space="preserve"> </w:t>
      </w:r>
      <w:r w:rsidRPr="008E329A">
        <w:rPr>
          <w:rFonts w:ascii="Times New Roman" w:hAnsi="Times New Roman" w:cs="Times New Roman"/>
        </w:rPr>
        <w:t>presented</w:t>
      </w:r>
      <w:r w:rsidR="006E2CC9" w:rsidRPr="008E329A">
        <w:rPr>
          <w:rFonts w:ascii="Times New Roman" w:hAnsi="Times New Roman" w:cs="Times New Roman"/>
        </w:rPr>
        <w:t xml:space="preserve"> </w:t>
      </w:r>
      <w:r w:rsidRPr="008E329A">
        <w:rPr>
          <w:rFonts w:ascii="Times New Roman" w:hAnsi="Times New Roman" w:cs="Times New Roman"/>
        </w:rPr>
        <w:t>as</w:t>
      </w:r>
      <w:r w:rsidR="006E2CC9" w:rsidRPr="008E329A">
        <w:rPr>
          <w:rFonts w:ascii="Times New Roman" w:hAnsi="Times New Roman" w:cs="Times New Roman"/>
        </w:rPr>
        <w:t xml:space="preserve"> </w:t>
      </w:r>
      <w:r w:rsidRPr="008E329A">
        <w:rPr>
          <w:rFonts w:ascii="Times New Roman" w:hAnsi="Times New Roman" w:cs="Times New Roman"/>
        </w:rPr>
        <w:t>from</w:t>
      </w:r>
      <w:r w:rsidR="006E2CC9" w:rsidRPr="008E329A">
        <w:rPr>
          <w:rFonts w:ascii="Times New Roman" w:hAnsi="Times New Roman" w:cs="Times New Roman"/>
        </w:rPr>
        <w:t xml:space="preserve"> </w:t>
      </w:r>
      <w:r w:rsidRPr="008E329A">
        <w:rPr>
          <w:rFonts w:ascii="Times New Roman" w:hAnsi="Times New Roman" w:cs="Times New Roman"/>
        </w:rPr>
        <w:t>the</w:t>
      </w:r>
      <w:r w:rsidR="006E2CC9" w:rsidRPr="008E329A">
        <w:rPr>
          <w:rFonts w:ascii="Times New Roman" w:hAnsi="Times New Roman" w:cs="Times New Roman"/>
        </w:rPr>
        <w:t xml:space="preserve"> </w:t>
      </w:r>
      <w:r w:rsidRPr="008E329A">
        <w:rPr>
          <w:rFonts w:ascii="Times New Roman" w:hAnsi="Times New Roman" w:cs="Times New Roman"/>
        </w:rPr>
        <w:t>presentation</w:t>
      </w:r>
      <w:r w:rsidR="006E2CC9" w:rsidRPr="008E329A">
        <w:rPr>
          <w:rFonts w:ascii="Times New Roman" w:hAnsi="Times New Roman" w:cs="Times New Roman"/>
        </w:rPr>
        <w:t xml:space="preserve"> </w:t>
      </w:r>
      <w:r w:rsidRPr="008E329A">
        <w:rPr>
          <w:rFonts w:ascii="Times New Roman" w:hAnsi="Times New Roman" w:cs="Times New Roman"/>
        </w:rPr>
        <w:t>to</w:t>
      </w:r>
      <w:r w:rsidR="006E2CC9" w:rsidRPr="008E329A">
        <w:rPr>
          <w:rFonts w:ascii="Times New Roman" w:hAnsi="Times New Roman" w:cs="Times New Roman"/>
        </w:rPr>
        <w:t xml:space="preserve"> </w:t>
      </w:r>
      <w:r w:rsidRPr="008E329A">
        <w:rPr>
          <w:rFonts w:ascii="Times New Roman" w:hAnsi="Times New Roman" w:cs="Times New Roman"/>
        </w:rPr>
        <w:t>the</w:t>
      </w:r>
      <w:r w:rsidR="006E2CC9" w:rsidRPr="008E329A">
        <w:rPr>
          <w:rFonts w:ascii="Times New Roman" w:hAnsi="Times New Roman" w:cs="Times New Roman"/>
        </w:rPr>
        <w:t xml:space="preserve"> </w:t>
      </w:r>
      <w:r w:rsidRPr="008E329A">
        <w:rPr>
          <w:rFonts w:ascii="Times New Roman" w:hAnsi="Times New Roman" w:cs="Times New Roman"/>
        </w:rPr>
        <w:t>Guarantor</w:t>
      </w:r>
      <w:r w:rsidR="006E2CC9" w:rsidRPr="008E329A">
        <w:rPr>
          <w:rFonts w:ascii="Times New Roman" w:hAnsi="Times New Roman" w:cs="Times New Roman"/>
        </w:rPr>
        <w:t xml:space="preserve"> </w:t>
      </w:r>
      <w:r w:rsidRPr="008E329A">
        <w:rPr>
          <w:rFonts w:ascii="Times New Roman" w:hAnsi="Times New Roman" w:cs="Times New Roman"/>
        </w:rPr>
        <w:t>of</w:t>
      </w:r>
      <w:r w:rsidR="006E2CC9" w:rsidRPr="008E329A">
        <w:rPr>
          <w:rFonts w:ascii="Times New Roman" w:hAnsi="Times New Roman" w:cs="Times New Roman"/>
        </w:rPr>
        <w:t xml:space="preserve"> </w:t>
      </w:r>
      <w:r w:rsidRPr="008E329A">
        <w:rPr>
          <w:rFonts w:ascii="Times New Roman" w:hAnsi="Times New Roman" w:cs="Times New Roman"/>
        </w:rPr>
        <w:t>a</w:t>
      </w:r>
      <w:r w:rsidR="006E2CC9" w:rsidRPr="008E329A">
        <w:rPr>
          <w:rFonts w:ascii="Times New Roman" w:hAnsi="Times New Roman" w:cs="Times New Roman"/>
        </w:rPr>
        <w:t xml:space="preserve"> </w:t>
      </w:r>
      <w:r w:rsidRPr="008E329A">
        <w:rPr>
          <w:rFonts w:ascii="Times New Roman" w:hAnsi="Times New Roman" w:cs="Times New Roman"/>
        </w:rPr>
        <w:t>certificate</w:t>
      </w:r>
      <w:r w:rsidR="006E2CC9" w:rsidRPr="008E329A">
        <w:rPr>
          <w:rFonts w:ascii="Times New Roman" w:hAnsi="Times New Roman" w:cs="Times New Roman"/>
        </w:rPr>
        <w:t xml:space="preserve"> </w:t>
      </w:r>
      <w:r w:rsidRPr="008E329A">
        <w:rPr>
          <w:rFonts w:ascii="Times New Roman" w:hAnsi="Times New Roman" w:cs="Times New Roman"/>
        </w:rPr>
        <w:t>from</w:t>
      </w:r>
      <w:r w:rsidR="006E2CC9" w:rsidRPr="008E329A">
        <w:rPr>
          <w:rFonts w:ascii="Times New Roman" w:hAnsi="Times New Roman" w:cs="Times New Roman"/>
        </w:rPr>
        <w:t xml:space="preserve"> </w:t>
      </w:r>
      <w:r w:rsidRPr="008E329A">
        <w:rPr>
          <w:rFonts w:ascii="Times New Roman" w:hAnsi="Times New Roman" w:cs="Times New Roman"/>
        </w:rPr>
        <w:t>the</w:t>
      </w:r>
      <w:r w:rsidR="006E2CC9" w:rsidRPr="008E329A">
        <w:rPr>
          <w:rFonts w:ascii="Times New Roman" w:hAnsi="Times New Roman" w:cs="Times New Roman"/>
        </w:rPr>
        <w:t xml:space="preserve"> </w:t>
      </w:r>
      <w:r w:rsidRPr="008E329A">
        <w:rPr>
          <w:rFonts w:ascii="Times New Roman" w:hAnsi="Times New Roman" w:cs="Times New Roman"/>
        </w:rPr>
        <w:t>Beneficiary’s</w:t>
      </w:r>
      <w:r w:rsidR="006E2CC9" w:rsidRPr="008E329A">
        <w:rPr>
          <w:rFonts w:ascii="Times New Roman" w:hAnsi="Times New Roman" w:cs="Times New Roman"/>
        </w:rPr>
        <w:t xml:space="preserve"> </w:t>
      </w:r>
      <w:r w:rsidRPr="008E329A">
        <w:rPr>
          <w:rFonts w:ascii="Times New Roman" w:hAnsi="Times New Roman" w:cs="Times New Roman"/>
        </w:rPr>
        <w:t>bank</w:t>
      </w:r>
      <w:r w:rsidR="006E2CC9" w:rsidRPr="008E329A">
        <w:rPr>
          <w:rFonts w:ascii="Times New Roman" w:hAnsi="Times New Roman" w:cs="Times New Roman"/>
        </w:rPr>
        <w:t xml:space="preserve"> </w:t>
      </w:r>
      <w:r w:rsidRPr="008E329A">
        <w:rPr>
          <w:rFonts w:ascii="Times New Roman" w:hAnsi="Times New Roman" w:cs="Times New Roman"/>
        </w:rPr>
        <w:t>stating</w:t>
      </w:r>
      <w:r w:rsidR="006E2CC9" w:rsidRPr="008E329A">
        <w:rPr>
          <w:rFonts w:ascii="Times New Roman" w:hAnsi="Times New Roman" w:cs="Times New Roman"/>
        </w:rPr>
        <w:t xml:space="preserve"> </w:t>
      </w:r>
      <w:r w:rsidRPr="008E329A">
        <w:rPr>
          <w:rFonts w:ascii="Times New Roman" w:hAnsi="Times New Roman" w:cs="Times New Roman"/>
        </w:rPr>
        <w:t>that</w:t>
      </w:r>
      <w:r w:rsidR="006E2CC9" w:rsidRPr="008E329A">
        <w:rPr>
          <w:rFonts w:ascii="Times New Roman" w:hAnsi="Times New Roman" w:cs="Times New Roman"/>
        </w:rPr>
        <w:t xml:space="preserve"> </w:t>
      </w:r>
      <w:r w:rsidRPr="008E329A">
        <w:rPr>
          <w:rFonts w:ascii="Times New Roman" w:hAnsi="Times New Roman" w:cs="Times New Roman"/>
        </w:rPr>
        <w:t>the</w:t>
      </w:r>
      <w:r w:rsidR="006E2CC9" w:rsidRPr="008E329A">
        <w:rPr>
          <w:rFonts w:ascii="Times New Roman" w:hAnsi="Times New Roman" w:cs="Times New Roman"/>
        </w:rPr>
        <w:t xml:space="preserve"> </w:t>
      </w:r>
      <w:r w:rsidRPr="008E329A">
        <w:rPr>
          <w:rFonts w:ascii="Times New Roman" w:hAnsi="Times New Roman" w:cs="Times New Roman"/>
        </w:rPr>
        <w:t>advance</w:t>
      </w:r>
      <w:r w:rsidR="006E2CC9" w:rsidRPr="008E329A">
        <w:rPr>
          <w:rFonts w:ascii="Times New Roman" w:hAnsi="Times New Roman" w:cs="Times New Roman"/>
        </w:rPr>
        <w:t xml:space="preserve"> </w:t>
      </w:r>
      <w:r w:rsidRPr="008E329A">
        <w:rPr>
          <w:rFonts w:ascii="Times New Roman" w:hAnsi="Times New Roman" w:cs="Times New Roman"/>
        </w:rPr>
        <w:t>payment</w:t>
      </w:r>
      <w:r w:rsidR="006E2CC9" w:rsidRPr="008E329A">
        <w:rPr>
          <w:rFonts w:ascii="Times New Roman" w:hAnsi="Times New Roman" w:cs="Times New Roman"/>
        </w:rPr>
        <w:t xml:space="preserve"> </w:t>
      </w:r>
      <w:r w:rsidRPr="008E329A">
        <w:rPr>
          <w:rFonts w:ascii="Times New Roman" w:hAnsi="Times New Roman" w:cs="Times New Roman"/>
        </w:rPr>
        <w:t>referred</w:t>
      </w:r>
      <w:r w:rsidR="006E2CC9" w:rsidRPr="008E329A">
        <w:rPr>
          <w:rFonts w:ascii="Times New Roman" w:hAnsi="Times New Roman" w:cs="Times New Roman"/>
        </w:rPr>
        <w:t xml:space="preserve"> </w:t>
      </w:r>
      <w:r w:rsidRPr="008E329A">
        <w:rPr>
          <w:rFonts w:ascii="Times New Roman" w:hAnsi="Times New Roman" w:cs="Times New Roman"/>
        </w:rPr>
        <w:t>to</w:t>
      </w:r>
      <w:r w:rsidR="006E2CC9" w:rsidRPr="008E329A">
        <w:rPr>
          <w:rFonts w:ascii="Times New Roman" w:hAnsi="Times New Roman" w:cs="Times New Roman"/>
        </w:rPr>
        <w:t xml:space="preserve"> </w:t>
      </w:r>
      <w:r w:rsidRPr="008E329A">
        <w:rPr>
          <w:rFonts w:ascii="Times New Roman" w:hAnsi="Times New Roman" w:cs="Times New Roman"/>
        </w:rPr>
        <w:t>above</w:t>
      </w:r>
      <w:r w:rsidR="006E2CC9" w:rsidRPr="008E329A">
        <w:rPr>
          <w:rFonts w:ascii="Times New Roman" w:hAnsi="Times New Roman" w:cs="Times New Roman"/>
        </w:rPr>
        <w:t xml:space="preserve"> </w:t>
      </w:r>
      <w:r w:rsidRPr="008E329A">
        <w:rPr>
          <w:rFonts w:ascii="Times New Roman" w:hAnsi="Times New Roman" w:cs="Times New Roman"/>
        </w:rPr>
        <w:t>has</w:t>
      </w:r>
      <w:r w:rsidR="006E2CC9" w:rsidRPr="008E329A">
        <w:rPr>
          <w:rFonts w:ascii="Times New Roman" w:hAnsi="Times New Roman" w:cs="Times New Roman"/>
        </w:rPr>
        <w:t xml:space="preserve"> </w:t>
      </w:r>
      <w:r w:rsidRPr="008E329A">
        <w:rPr>
          <w:rFonts w:ascii="Times New Roman" w:hAnsi="Times New Roman" w:cs="Times New Roman"/>
        </w:rPr>
        <w:t>been</w:t>
      </w:r>
      <w:r w:rsidR="006E2CC9" w:rsidRPr="008E329A">
        <w:rPr>
          <w:rFonts w:ascii="Times New Roman" w:hAnsi="Times New Roman" w:cs="Times New Roman"/>
        </w:rPr>
        <w:t xml:space="preserve"> </w:t>
      </w:r>
      <w:r w:rsidRPr="008E329A">
        <w:rPr>
          <w:rFonts w:ascii="Times New Roman" w:hAnsi="Times New Roman" w:cs="Times New Roman"/>
        </w:rPr>
        <w:t>credited</w:t>
      </w:r>
      <w:r w:rsidR="006E2CC9" w:rsidRPr="008E329A">
        <w:rPr>
          <w:rFonts w:ascii="Times New Roman" w:hAnsi="Times New Roman" w:cs="Times New Roman"/>
        </w:rPr>
        <w:t xml:space="preserve"> </w:t>
      </w:r>
      <w:r w:rsidRPr="008E329A">
        <w:rPr>
          <w:rFonts w:ascii="Times New Roman" w:hAnsi="Times New Roman" w:cs="Times New Roman"/>
        </w:rPr>
        <w:t>to</w:t>
      </w:r>
      <w:r w:rsidR="006E2CC9" w:rsidRPr="008E329A">
        <w:rPr>
          <w:rFonts w:ascii="Times New Roman" w:hAnsi="Times New Roman" w:cs="Times New Roman"/>
        </w:rPr>
        <w:t xml:space="preserve"> </w:t>
      </w:r>
      <w:r w:rsidRPr="008E329A">
        <w:rPr>
          <w:rFonts w:ascii="Times New Roman" w:hAnsi="Times New Roman" w:cs="Times New Roman"/>
        </w:rPr>
        <w:t>the</w:t>
      </w:r>
      <w:r w:rsidR="006E2CC9" w:rsidRPr="008E329A">
        <w:rPr>
          <w:rFonts w:ascii="Times New Roman" w:hAnsi="Times New Roman" w:cs="Times New Roman"/>
        </w:rPr>
        <w:t xml:space="preserve"> </w:t>
      </w:r>
      <w:r w:rsidRPr="008E329A">
        <w:rPr>
          <w:rFonts w:ascii="Times New Roman" w:hAnsi="Times New Roman" w:cs="Times New Roman"/>
        </w:rPr>
        <w:t>Applicant</w:t>
      </w:r>
      <w:r w:rsidR="006E2CC9" w:rsidRPr="008E329A">
        <w:rPr>
          <w:rFonts w:ascii="Times New Roman" w:hAnsi="Times New Roman" w:cs="Times New Roman"/>
        </w:rPr>
        <w:t xml:space="preserve"> </w:t>
      </w:r>
      <w:r w:rsidRPr="008E329A">
        <w:rPr>
          <w:rFonts w:ascii="Times New Roman" w:hAnsi="Times New Roman" w:cs="Times New Roman"/>
        </w:rPr>
        <w:t>on</w:t>
      </w:r>
      <w:r w:rsidR="006E2CC9" w:rsidRPr="008E329A">
        <w:rPr>
          <w:rFonts w:ascii="Times New Roman" w:hAnsi="Times New Roman" w:cs="Times New Roman"/>
        </w:rPr>
        <w:t xml:space="preserve"> </w:t>
      </w:r>
      <w:r w:rsidRPr="008E329A">
        <w:rPr>
          <w:rFonts w:ascii="Times New Roman" w:hAnsi="Times New Roman" w:cs="Times New Roman"/>
        </w:rPr>
        <w:t>its</w:t>
      </w:r>
      <w:r w:rsidR="006E2CC9" w:rsidRPr="008E329A">
        <w:rPr>
          <w:rFonts w:ascii="Times New Roman" w:hAnsi="Times New Roman" w:cs="Times New Roman"/>
        </w:rPr>
        <w:t xml:space="preserve"> </w:t>
      </w:r>
      <w:r w:rsidRPr="008E329A">
        <w:rPr>
          <w:rFonts w:ascii="Times New Roman" w:hAnsi="Times New Roman" w:cs="Times New Roman"/>
        </w:rPr>
        <w:t>account</w:t>
      </w:r>
      <w:r w:rsidR="006E2CC9" w:rsidRPr="008E329A">
        <w:rPr>
          <w:rFonts w:ascii="Times New Roman" w:hAnsi="Times New Roman" w:cs="Times New Roman"/>
        </w:rPr>
        <w:t xml:space="preserve"> </w:t>
      </w:r>
      <w:r w:rsidRPr="008E329A">
        <w:rPr>
          <w:rFonts w:ascii="Times New Roman" w:hAnsi="Times New Roman" w:cs="Times New Roman"/>
        </w:rPr>
        <w:t>number</w:t>
      </w:r>
      <w:r w:rsidR="006E2CC9" w:rsidRPr="008E329A">
        <w:rPr>
          <w:rFonts w:ascii="Times New Roman" w:hAnsi="Times New Roman" w:cs="Times New Roman"/>
        </w:rPr>
        <w:t xml:space="preserve"> </w:t>
      </w:r>
      <w:r w:rsidRPr="008E329A">
        <w:rPr>
          <w:rFonts w:ascii="Times New Roman" w:hAnsi="Times New Roman" w:cs="Times New Roman"/>
          <w:i/>
        </w:rPr>
        <w:t>[insert</w:t>
      </w:r>
      <w:r w:rsidR="006E2CC9" w:rsidRPr="008E329A">
        <w:rPr>
          <w:rFonts w:ascii="Times New Roman" w:hAnsi="Times New Roman" w:cs="Times New Roman"/>
          <w:i/>
        </w:rPr>
        <w:t xml:space="preserve"> </w:t>
      </w:r>
      <w:r w:rsidRPr="008E329A">
        <w:rPr>
          <w:rFonts w:ascii="Times New Roman" w:hAnsi="Times New Roman" w:cs="Times New Roman"/>
          <w:i/>
        </w:rPr>
        <w:t>number]</w:t>
      </w:r>
      <w:r w:rsidR="006E2CC9" w:rsidRPr="008E329A">
        <w:rPr>
          <w:rFonts w:ascii="Times New Roman" w:hAnsi="Times New Roman" w:cs="Times New Roman"/>
        </w:rPr>
        <w:t xml:space="preserve"> </w:t>
      </w:r>
      <w:r w:rsidRPr="008E329A">
        <w:rPr>
          <w:rFonts w:ascii="Times New Roman" w:hAnsi="Times New Roman" w:cs="Times New Roman"/>
        </w:rPr>
        <w:t>at</w:t>
      </w:r>
      <w:r w:rsidR="006E2CC9" w:rsidRPr="008E329A">
        <w:rPr>
          <w:rFonts w:ascii="Times New Roman" w:hAnsi="Times New Roman" w:cs="Times New Roman"/>
        </w:rPr>
        <w:t xml:space="preserve"> </w:t>
      </w:r>
      <w:r w:rsidRPr="008E329A">
        <w:rPr>
          <w:rFonts w:ascii="Times New Roman" w:hAnsi="Times New Roman" w:cs="Times New Roman"/>
          <w:i/>
        </w:rPr>
        <w:t>[insert</w:t>
      </w:r>
      <w:r w:rsidR="006E2CC9" w:rsidRPr="008E329A">
        <w:rPr>
          <w:rFonts w:ascii="Times New Roman" w:hAnsi="Times New Roman" w:cs="Times New Roman"/>
          <w:i/>
        </w:rPr>
        <w:t xml:space="preserve"> </w:t>
      </w:r>
      <w:r w:rsidRPr="008E329A">
        <w:rPr>
          <w:rFonts w:ascii="Times New Roman" w:hAnsi="Times New Roman" w:cs="Times New Roman"/>
          <w:i/>
        </w:rPr>
        <w:t>name</w:t>
      </w:r>
      <w:r w:rsidR="006E2CC9" w:rsidRPr="008E329A">
        <w:rPr>
          <w:rFonts w:ascii="Times New Roman" w:hAnsi="Times New Roman" w:cs="Times New Roman"/>
          <w:i/>
        </w:rPr>
        <w:t xml:space="preserve"> </w:t>
      </w:r>
      <w:r w:rsidRPr="008E329A">
        <w:rPr>
          <w:rFonts w:ascii="Times New Roman" w:hAnsi="Times New Roman" w:cs="Times New Roman"/>
          <w:i/>
        </w:rPr>
        <w:t>and</w:t>
      </w:r>
      <w:r w:rsidR="006E2CC9" w:rsidRPr="008E329A">
        <w:rPr>
          <w:rFonts w:ascii="Times New Roman" w:hAnsi="Times New Roman" w:cs="Times New Roman"/>
          <w:i/>
        </w:rPr>
        <w:t xml:space="preserve"> </w:t>
      </w:r>
      <w:r w:rsidRPr="008E329A">
        <w:rPr>
          <w:rFonts w:ascii="Times New Roman" w:hAnsi="Times New Roman" w:cs="Times New Roman"/>
          <w:i/>
        </w:rPr>
        <w:t>address</w:t>
      </w:r>
      <w:r w:rsidR="006E2CC9" w:rsidRPr="008E329A">
        <w:rPr>
          <w:rFonts w:ascii="Times New Roman" w:hAnsi="Times New Roman" w:cs="Times New Roman"/>
          <w:i/>
        </w:rPr>
        <w:t xml:space="preserve"> </w:t>
      </w:r>
      <w:r w:rsidRPr="008E329A">
        <w:rPr>
          <w:rFonts w:ascii="Times New Roman" w:hAnsi="Times New Roman" w:cs="Times New Roman"/>
          <w:i/>
        </w:rPr>
        <w:t>of</w:t>
      </w:r>
      <w:r w:rsidR="006E2CC9" w:rsidRPr="008E329A">
        <w:rPr>
          <w:rFonts w:ascii="Times New Roman" w:hAnsi="Times New Roman" w:cs="Times New Roman"/>
          <w:i/>
        </w:rPr>
        <w:t xml:space="preserve"> </w:t>
      </w:r>
      <w:r w:rsidRPr="008E329A">
        <w:rPr>
          <w:rFonts w:ascii="Times New Roman" w:hAnsi="Times New Roman" w:cs="Times New Roman"/>
          <w:i/>
        </w:rPr>
        <w:t>Applicant’s</w:t>
      </w:r>
      <w:r w:rsidR="006E2CC9" w:rsidRPr="008E329A">
        <w:rPr>
          <w:rFonts w:ascii="Times New Roman" w:hAnsi="Times New Roman" w:cs="Times New Roman"/>
          <w:i/>
        </w:rPr>
        <w:t xml:space="preserve"> </w:t>
      </w:r>
      <w:r w:rsidRPr="008E329A">
        <w:rPr>
          <w:rFonts w:ascii="Times New Roman" w:hAnsi="Times New Roman" w:cs="Times New Roman"/>
          <w:i/>
        </w:rPr>
        <w:t>bank]</w:t>
      </w:r>
      <w:r w:rsidRPr="008E329A">
        <w:rPr>
          <w:rFonts w:ascii="Times New Roman" w:hAnsi="Times New Roman" w:cs="Times New Roman"/>
        </w:rPr>
        <w:t>.</w:t>
      </w:r>
    </w:p>
    <w:p w14:paraId="0D7E445C" w14:textId="77777777" w:rsidR="004650F7" w:rsidRPr="008E329A" w:rsidRDefault="004650F7" w:rsidP="004650F7">
      <w:pPr>
        <w:pStyle w:val="NormalWeb"/>
        <w:jc w:val="both"/>
        <w:rPr>
          <w:rFonts w:ascii="Times New Roman" w:hAnsi="Times New Roman"/>
        </w:rPr>
      </w:pP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maximum</w:t>
      </w:r>
      <w:r w:rsidR="006E2CC9" w:rsidRPr="008E329A">
        <w:rPr>
          <w:rFonts w:ascii="Times New Roman" w:hAnsi="Times New Roman"/>
        </w:rPr>
        <w:t xml:space="preserve"> </w:t>
      </w:r>
      <w:r w:rsidRPr="008E329A">
        <w:rPr>
          <w:rFonts w:ascii="Times New Roman" w:hAnsi="Times New Roman"/>
        </w:rPr>
        <w:t>amount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shall</w:t>
      </w:r>
      <w:r w:rsidR="006E2CC9" w:rsidRPr="008E329A">
        <w:rPr>
          <w:rFonts w:ascii="Times New Roman" w:hAnsi="Times New Roman"/>
        </w:rPr>
        <w:t xml:space="preserve"> </w:t>
      </w:r>
      <w:r w:rsidRPr="008E329A">
        <w:rPr>
          <w:rFonts w:ascii="Times New Roman" w:hAnsi="Times New Roman"/>
        </w:rPr>
        <w:t>be</w:t>
      </w:r>
      <w:r w:rsidR="006E2CC9" w:rsidRPr="008E329A">
        <w:rPr>
          <w:rFonts w:ascii="Times New Roman" w:hAnsi="Times New Roman"/>
        </w:rPr>
        <w:t xml:space="preserve"> </w:t>
      </w:r>
      <w:r w:rsidRPr="008E329A">
        <w:rPr>
          <w:rFonts w:ascii="Times New Roman" w:hAnsi="Times New Roman"/>
        </w:rPr>
        <w:t>progressively</w:t>
      </w:r>
      <w:r w:rsidR="006E2CC9" w:rsidRPr="008E329A">
        <w:rPr>
          <w:rFonts w:ascii="Times New Roman" w:hAnsi="Times New Roman"/>
        </w:rPr>
        <w:t xml:space="preserve"> </w:t>
      </w:r>
      <w:r w:rsidRPr="008E329A">
        <w:rPr>
          <w:rFonts w:ascii="Times New Roman" w:hAnsi="Times New Roman"/>
        </w:rPr>
        <w:t>reduced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amount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advance</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repaid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Applicant</w:t>
      </w:r>
      <w:r w:rsidR="006E2CC9" w:rsidRPr="008E329A">
        <w:rPr>
          <w:rFonts w:ascii="Times New Roman" w:hAnsi="Times New Roman"/>
        </w:rPr>
        <w:t xml:space="preserve"> </w:t>
      </w:r>
      <w:r w:rsidRPr="008E329A">
        <w:rPr>
          <w:rFonts w:ascii="Times New Roman" w:hAnsi="Times New Roman"/>
        </w:rPr>
        <w:t>as</w:t>
      </w:r>
      <w:r w:rsidR="006E2CC9" w:rsidRPr="008E329A">
        <w:rPr>
          <w:rFonts w:ascii="Times New Roman" w:hAnsi="Times New Roman"/>
        </w:rPr>
        <w:t xml:space="preserve"> </w:t>
      </w:r>
      <w:r w:rsidRPr="008E329A">
        <w:rPr>
          <w:rFonts w:ascii="Times New Roman" w:hAnsi="Times New Roman"/>
        </w:rPr>
        <w:t>specified</w:t>
      </w:r>
      <w:r w:rsidR="006E2CC9" w:rsidRPr="008E329A">
        <w:rPr>
          <w:rFonts w:ascii="Times New Roman" w:hAnsi="Times New Roman"/>
        </w:rPr>
        <w:t xml:space="preserve"> </w:t>
      </w:r>
      <w:r w:rsidRPr="008E329A">
        <w:rPr>
          <w:rFonts w:ascii="Times New Roman" w:hAnsi="Times New Roman"/>
        </w:rPr>
        <w:t>in</w:t>
      </w:r>
      <w:r w:rsidR="006E2CC9" w:rsidRPr="008E329A">
        <w:rPr>
          <w:rFonts w:ascii="Times New Roman" w:hAnsi="Times New Roman"/>
        </w:rPr>
        <w:t xml:space="preserve"> </w:t>
      </w:r>
      <w:r w:rsidRPr="008E329A">
        <w:rPr>
          <w:rFonts w:ascii="Times New Roman" w:hAnsi="Times New Roman"/>
        </w:rPr>
        <w:t>copies</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interim</w:t>
      </w:r>
      <w:r w:rsidR="006E2CC9" w:rsidRPr="008E329A">
        <w:rPr>
          <w:rFonts w:ascii="Times New Roman" w:hAnsi="Times New Roman"/>
        </w:rPr>
        <w:t xml:space="preserve"> </w:t>
      </w:r>
      <w:r w:rsidRPr="008E329A">
        <w:rPr>
          <w:rFonts w:ascii="Times New Roman" w:hAnsi="Times New Roman"/>
        </w:rPr>
        <w:t>statements</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certificates</w:t>
      </w:r>
      <w:r w:rsidR="006E2CC9" w:rsidRPr="008E329A">
        <w:rPr>
          <w:rFonts w:ascii="Times New Roman" w:hAnsi="Times New Roman"/>
        </w:rPr>
        <w:t xml:space="preserve"> </w:t>
      </w:r>
      <w:r w:rsidRPr="008E329A">
        <w:rPr>
          <w:rFonts w:ascii="Times New Roman" w:hAnsi="Times New Roman"/>
        </w:rPr>
        <w:t>which</w:t>
      </w:r>
      <w:r w:rsidR="006E2CC9" w:rsidRPr="008E329A">
        <w:rPr>
          <w:rFonts w:ascii="Times New Roman" w:hAnsi="Times New Roman"/>
        </w:rPr>
        <w:t xml:space="preserve"> </w:t>
      </w:r>
      <w:r w:rsidRPr="008E329A">
        <w:rPr>
          <w:rFonts w:ascii="Times New Roman" w:hAnsi="Times New Roman"/>
        </w:rPr>
        <w:t>shall</w:t>
      </w:r>
      <w:r w:rsidR="006E2CC9" w:rsidRPr="008E329A">
        <w:rPr>
          <w:rFonts w:ascii="Times New Roman" w:hAnsi="Times New Roman"/>
        </w:rPr>
        <w:t xml:space="preserve"> </w:t>
      </w:r>
      <w:r w:rsidRPr="008E329A">
        <w:rPr>
          <w:rFonts w:ascii="Times New Roman" w:hAnsi="Times New Roman"/>
        </w:rPr>
        <w:t>be</w:t>
      </w:r>
      <w:r w:rsidR="006E2CC9" w:rsidRPr="008E329A">
        <w:rPr>
          <w:rFonts w:ascii="Times New Roman" w:hAnsi="Times New Roman"/>
        </w:rPr>
        <w:t xml:space="preserve"> </w:t>
      </w:r>
      <w:r w:rsidRPr="008E329A">
        <w:rPr>
          <w:rFonts w:ascii="Times New Roman" w:hAnsi="Times New Roman"/>
        </w:rPr>
        <w:t>presented</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us.</w:t>
      </w:r>
      <w:r w:rsidR="006E2CC9" w:rsidRPr="008E329A">
        <w:rPr>
          <w:rFonts w:ascii="Times New Roman" w:hAnsi="Times New Roman"/>
        </w:rPr>
        <w:t xml:space="preserve"> </w:t>
      </w: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shall</w:t>
      </w:r>
      <w:r w:rsidR="006E2CC9" w:rsidRPr="008E329A">
        <w:rPr>
          <w:rFonts w:ascii="Times New Roman" w:hAnsi="Times New Roman"/>
        </w:rPr>
        <w:t xml:space="preserve"> </w:t>
      </w:r>
      <w:r w:rsidRPr="008E329A">
        <w:rPr>
          <w:rFonts w:ascii="Times New Roman" w:hAnsi="Times New Roman"/>
        </w:rPr>
        <w:t>expire,</w:t>
      </w:r>
      <w:r w:rsidR="006E2CC9" w:rsidRPr="008E329A">
        <w:rPr>
          <w:rFonts w:ascii="Times New Roman" w:hAnsi="Times New Roman"/>
        </w:rPr>
        <w:t xml:space="preserve"> </w:t>
      </w:r>
      <w:r w:rsidRPr="008E329A">
        <w:rPr>
          <w:rFonts w:ascii="Times New Roman" w:hAnsi="Times New Roman"/>
        </w:rPr>
        <w:t>at</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latest,</w:t>
      </w:r>
      <w:r w:rsidR="006E2CC9" w:rsidRPr="008E329A">
        <w:rPr>
          <w:rFonts w:ascii="Times New Roman" w:hAnsi="Times New Roman"/>
        </w:rPr>
        <w:t xml:space="preserve"> </w:t>
      </w:r>
      <w:r w:rsidRPr="008E329A">
        <w:rPr>
          <w:rFonts w:ascii="Times New Roman" w:hAnsi="Times New Roman"/>
        </w:rPr>
        <w:t>upon</w:t>
      </w:r>
      <w:r w:rsidR="006E2CC9" w:rsidRPr="008E329A">
        <w:rPr>
          <w:rFonts w:ascii="Times New Roman" w:hAnsi="Times New Roman"/>
        </w:rPr>
        <w:t xml:space="preserve"> </w:t>
      </w:r>
      <w:r w:rsidRPr="008E329A">
        <w:rPr>
          <w:rFonts w:ascii="Times New Roman" w:hAnsi="Times New Roman"/>
        </w:rPr>
        <w:t>our</w:t>
      </w:r>
      <w:r w:rsidR="006E2CC9" w:rsidRPr="008E329A">
        <w:rPr>
          <w:rFonts w:ascii="Times New Roman" w:hAnsi="Times New Roman"/>
        </w:rPr>
        <w:t xml:space="preserve"> </w:t>
      </w:r>
      <w:r w:rsidRPr="008E329A">
        <w:rPr>
          <w:rFonts w:ascii="Times New Roman" w:hAnsi="Times New Roman"/>
        </w:rPr>
        <w:t>receipt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a</w:t>
      </w:r>
      <w:r w:rsidR="006E2CC9" w:rsidRPr="008E329A">
        <w:rPr>
          <w:rFonts w:ascii="Times New Roman" w:hAnsi="Times New Roman"/>
        </w:rPr>
        <w:t xml:space="preserve"> </w:t>
      </w:r>
      <w:r w:rsidRPr="008E329A">
        <w:rPr>
          <w:rFonts w:ascii="Times New Roman" w:hAnsi="Times New Roman"/>
        </w:rPr>
        <w:t>copy</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interim</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certificate</w:t>
      </w:r>
      <w:r w:rsidR="006E2CC9" w:rsidRPr="008E329A">
        <w:rPr>
          <w:rFonts w:ascii="Times New Roman" w:hAnsi="Times New Roman"/>
        </w:rPr>
        <w:t xml:space="preserve"> </w:t>
      </w:r>
      <w:r w:rsidRPr="008E329A">
        <w:rPr>
          <w:rFonts w:ascii="Times New Roman" w:hAnsi="Times New Roman"/>
        </w:rPr>
        <w:t>indicating</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ninety</w:t>
      </w:r>
      <w:r w:rsidR="006E2CC9" w:rsidRPr="008E329A">
        <w:rPr>
          <w:rFonts w:ascii="Times New Roman" w:hAnsi="Times New Roman"/>
        </w:rPr>
        <w:t xml:space="preserve"> </w:t>
      </w:r>
      <w:r w:rsidRPr="008E329A">
        <w:rPr>
          <w:rFonts w:ascii="Times New Roman" w:hAnsi="Times New Roman"/>
        </w:rPr>
        <w:t>(90)</w:t>
      </w:r>
      <w:r w:rsidR="006E2CC9" w:rsidRPr="008E329A">
        <w:rPr>
          <w:rFonts w:ascii="Times New Roman" w:hAnsi="Times New Roman"/>
        </w:rPr>
        <w:t xml:space="preserve"> </w:t>
      </w:r>
      <w:r w:rsidRPr="008E329A">
        <w:rPr>
          <w:rFonts w:ascii="Times New Roman" w:hAnsi="Times New Roman"/>
        </w:rPr>
        <w:t>percent</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Accepted</w:t>
      </w:r>
      <w:r w:rsidR="006E2CC9" w:rsidRPr="008E329A">
        <w:rPr>
          <w:rFonts w:ascii="Times New Roman" w:hAnsi="Times New Roman"/>
        </w:rPr>
        <w:t xml:space="preserve"> </w:t>
      </w:r>
      <w:r w:rsidRPr="008E329A">
        <w:rPr>
          <w:rFonts w:ascii="Times New Roman" w:hAnsi="Times New Roman"/>
        </w:rPr>
        <w:t>Contract</w:t>
      </w:r>
      <w:r w:rsidR="006E2CC9" w:rsidRPr="008E329A">
        <w:rPr>
          <w:rFonts w:ascii="Times New Roman" w:hAnsi="Times New Roman"/>
        </w:rPr>
        <w:t xml:space="preserve"> </w:t>
      </w:r>
      <w:r w:rsidRPr="008E329A">
        <w:rPr>
          <w:rFonts w:ascii="Times New Roman" w:hAnsi="Times New Roman"/>
        </w:rPr>
        <w:t>Amount,</w:t>
      </w:r>
      <w:r w:rsidR="006E2CC9" w:rsidRPr="008E329A">
        <w:rPr>
          <w:rFonts w:ascii="Times New Roman" w:hAnsi="Times New Roman"/>
        </w:rPr>
        <w:t xml:space="preserve"> </w:t>
      </w:r>
      <w:r w:rsidRPr="008E329A">
        <w:rPr>
          <w:rFonts w:ascii="Times New Roman" w:hAnsi="Times New Roman"/>
        </w:rPr>
        <w:t>has</w:t>
      </w:r>
      <w:r w:rsidR="006E2CC9" w:rsidRPr="008E329A">
        <w:rPr>
          <w:rFonts w:ascii="Times New Roman" w:hAnsi="Times New Roman"/>
        </w:rPr>
        <w:t xml:space="preserve"> </w:t>
      </w:r>
      <w:r w:rsidRPr="008E329A">
        <w:rPr>
          <w:rFonts w:ascii="Times New Roman" w:hAnsi="Times New Roman"/>
        </w:rPr>
        <w:t>been</w:t>
      </w:r>
      <w:r w:rsidR="006E2CC9" w:rsidRPr="008E329A">
        <w:rPr>
          <w:rFonts w:ascii="Times New Roman" w:hAnsi="Times New Roman"/>
        </w:rPr>
        <w:t xml:space="preserve"> </w:t>
      </w:r>
      <w:r w:rsidRPr="008E329A">
        <w:rPr>
          <w:rFonts w:ascii="Times New Roman" w:hAnsi="Times New Roman"/>
        </w:rPr>
        <w:t>certified</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on</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day]</w:t>
      </w:r>
      <w:r w:rsidR="006E2CC9" w:rsidRPr="008E329A">
        <w:rPr>
          <w:rFonts w:ascii="Times New Roman" w:hAnsi="Times New Roman"/>
        </w:rPr>
        <w:t xml:space="preserve"> </w:t>
      </w:r>
      <w:r w:rsidRPr="008E329A">
        <w:rPr>
          <w:rFonts w:ascii="Times New Roman" w:hAnsi="Times New Roman"/>
        </w:rPr>
        <w:t>day</w:t>
      </w:r>
      <w:r w:rsidR="006E2CC9" w:rsidRPr="008E329A">
        <w:rPr>
          <w:rFonts w:ascii="Times New Roman" w:hAnsi="Times New Roman"/>
        </w:rPr>
        <w:t xml:space="preserve"> </w:t>
      </w:r>
      <w:r w:rsidRPr="008E329A">
        <w:rPr>
          <w:rFonts w:ascii="Times New Roman" w:hAnsi="Times New Roman"/>
        </w:rPr>
        <w:t>of</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month]</w:t>
      </w:r>
      <w:r w:rsidRPr="008E329A">
        <w:rPr>
          <w:rFonts w:ascii="Times New Roman" w:hAnsi="Times New Roman"/>
        </w:rPr>
        <w:t>,</w:t>
      </w:r>
      <w:r w:rsidR="006E2CC9" w:rsidRPr="008E329A">
        <w:rPr>
          <w:rFonts w:ascii="Times New Roman" w:hAnsi="Times New Roman"/>
        </w:rPr>
        <w:t xml:space="preserve"> </w:t>
      </w:r>
      <w:r w:rsidRPr="008E329A">
        <w:rPr>
          <w:rFonts w:ascii="Times New Roman" w:hAnsi="Times New Roman"/>
        </w:rPr>
        <w:t>2</w:t>
      </w:r>
      <w:r w:rsidR="006E2CC9" w:rsidRPr="008E329A">
        <w:rPr>
          <w:rFonts w:ascii="Times New Roman" w:hAnsi="Times New Roman"/>
        </w:rPr>
        <w:t xml:space="preserve"> </w:t>
      </w:r>
      <w:r w:rsidRPr="008E329A">
        <w:rPr>
          <w:rFonts w:ascii="Times New Roman" w:hAnsi="Times New Roman"/>
          <w:i/>
        </w:rPr>
        <w:t>[insert</w:t>
      </w:r>
      <w:r w:rsidR="006E2CC9" w:rsidRPr="008E329A">
        <w:rPr>
          <w:rFonts w:ascii="Times New Roman" w:hAnsi="Times New Roman"/>
          <w:i/>
        </w:rPr>
        <w:t xml:space="preserve"> </w:t>
      </w:r>
      <w:r w:rsidRPr="008E329A">
        <w:rPr>
          <w:rFonts w:ascii="Times New Roman" w:hAnsi="Times New Roman"/>
          <w:i/>
        </w:rPr>
        <w:t>year]</w:t>
      </w:r>
      <w:r w:rsidRPr="008E329A">
        <w:rPr>
          <w:rFonts w:ascii="Times New Roman" w:hAnsi="Times New Roman"/>
        </w:rPr>
        <w:t>,</w:t>
      </w:r>
      <w:r w:rsidR="006E2CC9" w:rsidRPr="008E329A">
        <w:rPr>
          <w:rFonts w:ascii="Times New Roman" w:hAnsi="Times New Roman"/>
        </w:rPr>
        <w:t xml:space="preserve"> </w:t>
      </w:r>
      <w:r w:rsidRPr="008E329A">
        <w:rPr>
          <w:rFonts w:ascii="Times New Roman" w:hAnsi="Times New Roman"/>
        </w:rPr>
        <w:t>whichever</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earlier.</w:t>
      </w:r>
      <w:r w:rsidR="006E2CC9" w:rsidRPr="008E329A">
        <w:t xml:space="preserve"> </w:t>
      </w:r>
      <w:r w:rsidRPr="008E329A">
        <w:rPr>
          <w:rFonts w:ascii="Times New Roman" w:hAnsi="Times New Roman"/>
        </w:rPr>
        <w:t>Consequently,</w:t>
      </w:r>
      <w:r w:rsidR="006E2CC9" w:rsidRPr="008E329A">
        <w:rPr>
          <w:rFonts w:ascii="Times New Roman" w:hAnsi="Times New Roman"/>
        </w:rPr>
        <w:t xml:space="preserve"> </w:t>
      </w:r>
      <w:r w:rsidRPr="008E329A">
        <w:rPr>
          <w:rFonts w:ascii="Times New Roman" w:hAnsi="Times New Roman"/>
        </w:rPr>
        <w:t>any</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payment</w:t>
      </w:r>
      <w:r w:rsidR="006E2CC9" w:rsidRPr="008E329A">
        <w:rPr>
          <w:rFonts w:ascii="Times New Roman" w:hAnsi="Times New Roman"/>
        </w:rPr>
        <w:t xml:space="preserve"> </w:t>
      </w:r>
      <w:r w:rsidRPr="008E329A">
        <w:rPr>
          <w:rFonts w:ascii="Times New Roman" w:hAnsi="Times New Roman"/>
        </w:rPr>
        <w:t>under</w:t>
      </w:r>
      <w:r w:rsidR="006E2CC9" w:rsidRPr="008E329A">
        <w:rPr>
          <w:rFonts w:ascii="Times New Roman" w:hAnsi="Times New Roman"/>
        </w:rPr>
        <w:t xml:space="preserve"> </w:t>
      </w:r>
      <w:r w:rsidRPr="008E329A">
        <w:rPr>
          <w:rFonts w:ascii="Times New Roman" w:hAnsi="Times New Roman"/>
        </w:rPr>
        <w:t>this</w:t>
      </w:r>
      <w:r w:rsidR="006E2CC9" w:rsidRPr="008E329A">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must</w:t>
      </w:r>
      <w:r w:rsidR="006E2CC9" w:rsidRPr="008E329A">
        <w:rPr>
          <w:rFonts w:ascii="Times New Roman" w:hAnsi="Times New Roman"/>
        </w:rPr>
        <w:t xml:space="preserve"> </w:t>
      </w:r>
      <w:r w:rsidRPr="008E329A">
        <w:rPr>
          <w:rFonts w:ascii="Times New Roman" w:hAnsi="Times New Roman"/>
        </w:rPr>
        <w:t>be</w:t>
      </w:r>
      <w:r w:rsidR="006E2CC9" w:rsidRPr="008E329A">
        <w:rPr>
          <w:rFonts w:ascii="Times New Roman" w:hAnsi="Times New Roman"/>
        </w:rPr>
        <w:t xml:space="preserve"> </w:t>
      </w:r>
      <w:r w:rsidRPr="008E329A">
        <w:rPr>
          <w:rFonts w:ascii="Times New Roman" w:hAnsi="Times New Roman"/>
        </w:rPr>
        <w:t>received</w:t>
      </w:r>
      <w:r w:rsidR="006E2CC9" w:rsidRPr="008E329A">
        <w:rPr>
          <w:rFonts w:ascii="Times New Roman" w:hAnsi="Times New Roman"/>
        </w:rPr>
        <w:t xml:space="preserve"> </w:t>
      </w:r>
      <w:r w:rsidRPr="008E329A">
        <w:rPr>
          <w:rFonts w:ascii="Times New Roman" w:hAnsi="Times New Roman"/>
        </w:rPr>
        <w:t>by</w:t>
      </w:r>
      <w:r w:rsidR="006E2CC9" w:rsidRPr="008E329A">
        <w:rPr>
          <w:rFonts w:ascii="Times New Roman" w:hAnsi="Times New Roman"/>
        </w:rPr>
        <w:t xml:space="preserve"> </w:t>
      </w:r>
      <w:r w:rsidRPr="008E329A">
        <w:rPr>
          <w:rFonts w:ascii="Times New Roman" w:hAnsi="Times New Roman"/>
        </w:rPr>
        <w:t>us</w:t>
      </w:r>
      <w:r w:rsidR="006E2CC9" w:rsidRPr="008E329A">
        <w:rPr>
          <w:rFonts w:ascii="Times New Roman" w:hAnsi="Times New Roman"/>
        </w:rPr>
        <w:t xml:space="preserve"> </w:t>
      </w:r>
      <w:r w:rsidRPr="008E329A">
        <w:rPr>
          <w:rFonts w:ascii="Times New Roman" w:hAnsi="Times New Roman"/>
        </w:rPr>
        <w:t>at</w:t>
      </w:r>
      <w:r w:rsidR="006E2CC9" w:rsidRPr="008E329A">
        <w:rPr>
          <w:rFonts w:ascii="Times New Roman" w:hAnsi="Times New Roman"/>
        </w:rPr>
        <w:t xml:space="preserve"> </w:t>
      </w: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office</w:t>
      </w:r>
      <w:r w:rsidR="006E2CC9" w:rsidRPr="008E329A">
        <w:rPr>
          <w:rFonts w:ascii="Times New Roman" w:hAnsi="Times New Roman"/>
        </w:rPr>
        <w:t xml:space="preserve"> </w:t>
      </w:r>
      <w:r w:rsidRPr="008E329A">
        <w:rPr>
          <w:rFonts w:ascii="Times New Roman" w:hAnsi="Times New Roman"/>
        </w:rPr>
        <w:t>on</w:t>
      </w:r>
      <w:r w:rsidR="006E2CC9" w:rsidRPr="008E329A">
        <w:rPr>
          <w:rFonts w:ascii="Times New Roman" w:hAnsi="Times New Roman"/>
        </w:rPr>
        <w:t xml:space="preserve"> </w:t>
      </w:r>
      <w:r w:rsidRPr="008E329A">
        <w:rPr>
          <w:rFonts w:ascii="Times New Roman" w:hAnsi="Times New Roman"/>
        </w:rPr>
        <w:t>or</w:t>
      </w:r>
      <w:r w:rsidR="006E2CC9" w:rsidRPr="008E329A">
        <w:rPr>
          <w:rFonts w:ascii="Times New Roman" w:hAnsi="Times New Roman"/>
        </w:rPr>
        <w:t xml:space="preserve"> </w:t>
      </w:r>
      <w:r w:rsidRPr="008E329A">
        <w:rPr>
          <w:rFonts w:ascii="Times New Roman" w:hAnsi="Times New Roman"/>
        </w:rPr>
        <w:t>before</w:t>
      </w:r>
      <w:r w:rsidR="006E2CC9" w:rsidRPr="008E329A">
        <w:rPr>
          <w:rFonts w:ascii="Times New Roman" w:hAnsi="Times New Roman"/>
        </w:rPr>
        <w:t xml:space="preserve"> </w:t>
      </w:r>
      <w:r w:rsidRPr="008E329A">
        <w:rPr>
          <w:rFonts w:ascii="Times New Roman" w:hAnsi="Times New Roman"/>
        </w:rPr>
        <w:t>that</w:t>
      </w:r>
      <w:r w:rsidR="006E2CC9" w:rsidRPr="008E329A">
        <w:rPr>
          <w:rFonts w:ascii="Times New Roman" w:hAnsi="Times New Roman"/>
        </w:rPr>
        <w:t xml:space="preserve"> </w:t>
      </w:r>
      <w:r w:rsidRPr="008E329A">
        <w:rPr>
          <w:rFonts w:ascii="Times New Roman" w:hAnsi="Times New Roman"/>
        </w:rPr>
        <w:t>date.</w:t>
      </w:r>
    </w:p>
    <w:p w14:paraId="4011334C" w14:textId="77777777" w:rsidR="004650F7" w:rsidRPr="008E329A" w:rsidRDefault="004650F7" w:rsidP="00BC7B77">
      <w:pPr>
        <w:pStyle w:val="NormalWeb"/>
        <w:jc w:val="both"/>
        <w:rPr>
          <w:rFonts w:ascii="Times New Roman" w:hAnsi="Times New Roman"/>
        </w:rPr>
      </w:pPr>
      <w:r w:rsidRPr="008E329A">
        <w:rPr>
          <w:rFonts w:ascii="Times New Roman" w:hAnsi="Times New Roman"/>
        </w:rPr>
        <w:t>This</w:t>
      </w:r>
      <w:r w:rsidR="006E2CC9" w:rsidRPr="008E329A">
        <w:rPr>
          <w:rFonts w:ascii="Times New Roman" w:hAnsi="Times New Roman"/>
        </w:rPr>
        <w:t xml:space="preserve"> </w:t>
      </w:r>
      <w:r w:rsidRPr="008E329A">
        <w:rPr>
          <w:rFonts w:ascii="Times New Roman" w:hAnsi="Times New Roman"/>
        </w:rPr>
        <w:t>guarantee</w:t>
      </w:r>
      <w:r w:rsidR="006E2CC9" w:rsidRPr="008E329A">
        <w:rPr>
          <w:rFonts w:ascii="Times New Roman" w:hAnsi="Times New Roman"/>
        </w:rPr>
        <w:t xml:space="preserve"> </w:t>
      </w:r>
      <w:r w:rsidRPr="008E329A">
        <w:rPr>
          <w:rFonts w:ascii="Times New Roman" w:hAnsi="Times New Roman"/>
        </w:rPr>
        <w:t>is</w:t>
      </w:r>
      <w:r w:rsidR="006E2CC9" w:rsidRPr="008E329A">
        <w:rPr>
          <w:rFonts w:ascii="Times New Roman" w:hAnsi="Times New Roman"/>
        </w:rPr>
        <w:t xml:space="preserve"> </w:t>
      </w:r>
      <w:r w:rsidRPr="008E329A">
        <w:rPr>
          <w:rFonts w:ascii="Times New Roman" w:hAnsi="Times New Roman"/>
        </w:rPr>
        <w:t>subject</w:t>
      </w:r>
      <w:r w:rsidR="006E2CC9" w:rsidRPr="008E329A">
        <w:rPr>
          <w:rFonts w:ascii="Times New Roman" w:hAnsi="Times New Roman"/>
        </w:rPr>
        <w:t xml:space="preserve"> </w:t>
      </w:r>
      <w:r w:rsidRPr="008E329A">
        <w:rPr>
          <w:rFonts w:ascii="Times New Roman" w:hAnsi="Times New Roman"/>
        </w:rPr>
        <w:t>to</w:t>
      </w:r>
      <w:r w:rsidR="006E2CC9" w:rsidRPr="008E329A">
        <w:rPr>
          <w:rFonts w:ascii="Times New Roman" w:hAnsi="Times New Roman"/>
        </w:rPr>
        <w:t xml:space="preserve"> </w:t>
      </w:r>
      <w:r w:rsidRPr="008E329A">
        <w:rPr>
          <w:rFonts w:ascii="Times New Roman" w:hAnsi="Times New Roman"/>
        </w:rPr>
        <w:t>the</w:t>
      </w:r>
      <w:r w:rsidR="006E2CC9" w:rsidRPr="008E329A">
        <w:rPr>
          <w:rFonts w:ascii="Times New Roman" w:hAnsi="Times New Roman"/>
        </w:rPr>
        <w:t xml:space="preserve"> </w:t>
      </w:r>
      <w:r w:rsidRPr="008E329A">
        <w:rPr>
          <w:rFonts w:ascii="Times New Roman" w:hAnsi="Times New Roman"/>
        </w:rPr>
        <w:t>Uniform</w:t>
      </w:r>
      <w:r w:rsidR="006E2CC9" w:rsidRPr="008E329A">
        <w:rPr>
          <w:rFonts w:ascii="Times New Roman" w:hAnsi="Times New Roman"/>
        </w:rPr>
        <w:t xml:space="preserve"> </w:t>
      </w:r>
      <w:r w:rsidRPr="008E329A">
        <w:rPr>
          <w:rFonts w:ascii="Times New Roman" w:hAnsi="Times New Roman"/>
        </w:rPr>
        <w:t>Rules</w:t>
      </w:r>
      <w:r w:rsidR="006E2CC9" w:rsidRPr="008E329A">
        <w:rPr>
          <w:rFonts w:ascii="Times New Roman" w:hAnsi="Times New Roman"/>
        </w:rPr>
        <w:t xml:space="preserve"> </w:t>
      </w:r>
      <w:r w:rsidRPr="008E329A">
        <w:rPr>
          <w:rFonts w:ascii="Times New Roman" w:hAnsi="Times New Roman"/>
        </w:rPr>
        <w:t>for</w:t>
      </w:r>
      <w:r w:rsidR="006E2CC9" w:rsidRPr="008E329A">
        <w:rPr>
          <w:rFonts w:ascii="Times New Roman" w:hAnsi="Times New Roman"/>
        </w:rPr>
        <w:t xml:space="preserve"> </w:t>
      </w:r>
      <w:r w:rsidRPr="008E329A">
        <w:rPr>
          <w:rFonts w:ascii="Times New Roman" w:hAnsi="Times New Roman"/>
        </w:rPr>
        <w:t>Demand</w:t>
      </w:r>
      <w:r w:rsidR="006E2CC9" w:rsidRPr="008E329A">
        <w:rPr>
          <w:rFonts w:ascii="Times New Roman" w:hAnsi="Times New Roman"/>
        </w:rPr>
        <w:t xml:space="preserve"> </w:t>
      </w:r>
      <w:r w:rsidRPr="008E329A">
        <w:rPr>
          <w:rFonts w:ascii="Times New Roman" w:hAnsi="Times New Roman"/>
        </w:rPr>
        <w:t>Guarantees</w:t>
      </w:r>
      <w:r w:rsidR="006E2CC9" w:rsidRPr="008E329A">
        <w:rPr>
          <w:rFonts w:ascii="Times New Roman" w:hAnsi="Times New Roman"/>
        </w:rPr>
        <w:t xml:space="preserve"> </w:t>
      </w:r>
      <w:r w:rsidRPr="008E329A">
        <w:rPr>
          <w:rFonts w:ascii="Times New Roman" w:hAnsi="Times New Roman"/>
        </w:rPr>
        <w:t>(URDG)</w:t>
      </w:r>
      <w:r w:rsidR="006E2CC9" w:rsidRPr="008E329A">
        <w:rPr>
          <w:rFonts w:ascii="Times New Roman" w:hAnsi="Times New Roman"/>
        </w:rPr>
        <w:t xml:space="preserve"> </w:t>
      </w:r>
      <w:r w:rsidRPr="008E329A">
        <w:rPr>
          <w:rFonts w:ascii="Times New Roman" w:hAnsi="Times New Roman"/>
        </w:rPr>
        <w:t>2010</w:t>
      </w:r>
      <w:r w:rsidR="006E2CC9" w:rsidRPr="008E329A">
        <w:rPr>
          <w:rFonts w:ascii="Times New Roman" w:hAnsi="Times New Roman"/>
        </w:rPr>
        <w:t xml:space="preserve"> </w:t>
      </w:r>
      <w:r w:rsidRPr="008E329A">
        <w:rPr>
          <w:rFonts w:ascii="Times New Roman" w:hAnsi="Times New Roman"/>
        </w:rPr>
        <w:t>Revision,</w:t>
      </w:r>
      <w:r w:rsidR="006E2CC9" w:rsidRPr="008E329A">
        <w:rPr>
          <w:rFonts w:ascii="Times New Roman" w:hAnsi="Times New Roman"/>
        </w:rPr>
        <w:t xml:space="preserve"> </w:t>
      </w:r>
      <w:r w:rsidRPr="008E329A">
        <w:rPr>
          <w:rFonts w:ascii="Times New Roman" w:hAnsi="Times New Roman"/>
        </w:rPr>
        <w:t>ICC</w:t>
      </w:r>
      <w:r w:rsidR="006E2CC9" w:rsidRPr="008E329A">
        <w:rPr>
          <w:rFonts w:ascii="Times New Roman" w:hAnsi="Times New Roman"/>
        </w:rPr>
        <w:t xml:space="preserve"> </w:t>
      </w:r>
      <w:r w:rsidRPr="008E329A">
        <w:rPr>
          <w:rFonts w:ascii="Times New Roman" w:hAnsi="Times New Roman"/>
        </w:rPr>
        <w:t>Publication</w:t>
      </w:r>
      <w:r w:rsidR="006E2CC9" w:rsidRPr="008E329A">
        <w:rPr>
          <w:rFonts w:ascii="Times New Roman" w:hAnsi="Times New Roman"/>
        </w:rPr>
        <w:t xml:space="preserve"> </w:t>
      </w:r>
      <w:r w:rsidRPr="008E329A">
        <w:rPr>
          <w:rFonts w:ascii="Times New Roman" w:hAnsi="Times New Roman"/>
        </w:rPr>
        <w:t>No.</w:t>
      </w:r>
      <w:r w:rsidR="00206DF9" w:rsidRPr="008E329A">
        <w:rPr>
          <w:rFonts w:ascii="Times New Roman" w:hAnsi="Times New Roman"/>
        </w:rPr>
        <w:t>758,</w:t>
      </w:r>
      <w:r w:rsidR="006E2CC9" w:rsidRPr="008E329A">
        <w:rPr>
          <w:rFonts w:ascii="Times New Roman" w:hAnsi="Times New Roman"/>
        </w:rPr>
        <w:t xml:space="preserve"> </w:t>
      </w:r>
      <w:r w:rsidR="00206DF9" w:rsidRPr="008E329A">
        <w:rPr>
          <w:rFonts w:ascii="Times New Roman" w:hAnsi="Times New Roman"/>
        </w:rPr>
        <w:t>except</w:t>
      </w:r>
      <w:r w:rsidR="006E2CC9" w:rsidRPr="008E329A">
        <w:rPr>
          <w:rFonts w:ascii="Times New Roman" w:hAnsi="Times New Roman"/>
        </w:rPr>
        <w:t xml:space="preserve"> </w:t>
      </w:r>
      <w:r w:rsidR="00206DF9" w:rsidRPr="008E329A">
        <w:rPr>
          <w:rFonts w:ascii="Times New Roman" w:hAnsi="Times New Roman"/>
        </w:rPr>
        <w:t>that</w:t>
      </w:r>
      <w:r w:rsidR="006E2CC9" w:rsidRPr="008E329A">
        <w:rPr>
          <w:rFonts w:ascii="Times New Roman" w:hAnsi="Times New Roman"/>
        </w:rPr>
        <w:t xml:space="preserve"> </w:t>
      </w:r>
      <w:r w:rsidR="00206DF9" w:rsidRPr="008E329A">
        <w:rPr>
          <w:rFonts w:ascii="Times New Roman" w:hAnsi="Times New Roman"/>
        </w:rPr>
        <w:t>the</w:t>
      </w:r>
      <w:r w:rsidR="006E2CC9" w:rsidRPr="008E329A">
        <w:rPr>
          <w:rFonts w:ascii="Times New Roman" w:hAnsi="Times New Roman"/>
        </w:rPr>
        <w:t xml:space="preserve"> </w:t>
      </w:r>
      <w:r w:rsidR="00206DF9" w:rsidRPr="008E329A">
        <w:rPr>
          <w:rFonts w:ascii="Times New Roman" w:hAnsi="Times New Roman"/>
        </w:rPr>
        <w:t>supporting</w:t>
      </w:r>
      <w:r w:rsidR="006E2CC9" w:rsidRPr="008E329A">
        <w:rPr>
          <w:rFonts w:ascii="Times New Roman" w:hAnsi="Times New Roman"/>
        </w:rPr>
        <w:t xml:space="preserve"> </w:t>
      </w:r>
      <w:r w:rsidR="00206DF9" w:rsidRPr="008E329A">
        <w:rPr>
          <w:rFonts w:ascii="Times New Roman" w:hAnsi="Times New Roman"/>
        </w:rPr>
        <w:t>statement</w:t>
      </w:r>
      <w:r w:rsidR="006E2CC9" w:rsidRPr="008E329A">
        <w:rPr>
          <w:rFonts w:ascii="Times New Roman" w:hAnsi="Times New Roman"/>
        </w:rPr>
        <w:t xml:space="preserve"> </w:t>
      </w:r>
      <w:r w:rsidR="00206DF9" w:rsidRPr="008E329A">
        <w:rPr>
          <w:rFonts w:ascii="Times New Roman" w:hAnsi="Times New Roman"/>
        </w:rPr>
        <w:t>under</w:t>
      </w:r>
      <w:r w:rsidR="006E2CC9" w:rsidRPr="008E329A">
        <w:rPr>
          <w:rFonts w:ascii="Times New Roman" w:hAnsi="Times New Roman"/>
        </w:rPr>
        <w:t xml:space="preserve"> </w:t>
      </w:r>
      <w:r w:rsidR="00206DF9" w:rsidRPr="008E329A">
        <w:rPr>
          <w:rFonts w:ascii="Times New Roman" w:hAnsi="Times New Roman"/>
        </w:rPr>
        <w:t>Article</w:t>
      </w:r>
      <w:r w:rsidR="006E2CC9" w:rsidRPr="008E329A">
        <w:rPr>
          <w:rFonts w:ascii="Times New Roman" w:hAnsi="Times New Roman"/>
        </w:rPr>
        <w:t xml:space="preserve"> </w:t>
      </w:r>
      <w:r w:rsidR="00206DF9" w:rsidRPr="008E329A">
        <w:rPr>
          <w:rFonts w:ascii="Times New Roman" w:hAnsi="Times New Roman"/>
        </w:rPr>
        <w:t>15(a)</w:t>
      </w:r>
      <w:r w:rsidR="006E2CC9" w:rsidRPr="008E329A">
        <w:rPr>
          <w:rFonts w:ascii="Times New Roman" w:hAnsi="Times New Roman"/>
        </w:rPr>
        <w:t xml:space="preserve"> </w:t>
      </w:r>
      <w:r w:rsidR="00206DF9" w:rsidRPr="008E329A">
        <w:rPr>
          <w:rFonts w:ascii="Times New Roman" w:hAnsi="Times New Roman"/>
        </w:rPr>
        <w:t>is</w:t>
      </w:r>
      <w:r w:rsidR="006E2CC9" w:rsidRPr="008E329A">
        <w:rPr>
          <w:rFonts w:ascii="Times New Roman" w:hAnsi="Times New Roman"/>
        </w:rPr>
        <w:t xml:space="preserve"> </w:t>
      </w:r>
      <w:r w:rsidR="00206DF9" w:rsidRPr="008E329A">
        <w:rPr>
          <w:rFonts w:ascii="Times New Roman" w:hAnsi="Times New Roman"/>
        </w:rPr>
        <w:t>hereby</w:t>
      </w:r>
      <w:r w:rsidR="006E2CC9" w:rsidRPr="008E329A">
        <w:rPr>
          <w:rFonts w:ascii="Times New Roman" w:hAnsi="Times New Roman"/>
        </w:rPr>
        <w:t xml:space="preserve"> </w:t>
      </w:r>
      <w:r w:rsidR="00206DF9" w:rsidRPr="008E329A">
        <w:rPr>
          <w:rFonts w:ascii="Times New Roman" w:hAnsi="Times New Roman"/>
        </w:rPr>
        <w:t>excluded.</w:t>
      </w:r>
    </w:p>
    <w:p w14:paraId="6EE9B516" w14:textId="77777777" w:rsidR="004650F7" w:rsidRPr="008E329A" w:rsidRDefault="004650F7" w:rsidP="004650F7">
      <w:pPr>
        <w:pStyle w:val="NormalWeb"/>
        <w:spacing w:before="0" w:after="0"/>
        <w:jc w:val="both"/>
        <w:rPr>
          <w:rFonts w:ascii="Times New Roman" w:hAnsi="Times New Roman"/>
        </w:rPr>
      </w:pPr>
    </w:p>
    <w:p w14:paraId="16D4FBF7" w14:textId="77777777" w:rsidR="004650F7" w:rsidRPr="008E329A" w:rsidRDefault="004650F7" w:rsidP="004650F7">
      <w:r w:rsidRPr="008E329A">
        <w:t>____________________</w:t>
      </w:r>
      <w:r w:rsidR="006E2CC9" w:rsidRPr="008E329A">
        <w:t xml:space="preserve"> </w:t>
      </w:r>
      <w:r w:rsidRPr="008E329A">
        <w:br/>
      </w:r>
      <w:r w:rsidRPr="008E329A">
        <w:rPr>
          <w:i/>
        </w:rPr>
        <w:t>[signature(</w:t>
      </w:r>
      <w:proofErr w:type="gramStart"/>
      <w:r w:rsidRPr="008E329A">
        <w:rPr>
          <w:i/>
        </w:rPr>
        <w:t>s)]</w:t>
      </w:r>
      <w:proofErr w:type="gramEnd"/>
      <w:r w:rsidR="006E2CC9" w:rsidRPr="008E329A">
        <w:t xml:space="preserve"> </w:t>
      </w:r>
    </w:p>
    <w:p w14:paraId="03D2E6A9" w14:textId="77777777" w:rsidR="004650F7" w:rsidRPr="008E329A" w:rsidRDefault="004650F7" w:rsidP="004650F7">
      <w:r w:rsidRPr="008E329A">
        <w:br/>
      </w:r>
      <w:r w:rsidRPr="008E329A">
        <w:rPr>
          <w:b/>
          <w:i/>
        </w:rPr>
        <w:t>Note:</w:t>
      </w:r>
      <w:r w:rsidR="006E2CC9" w:rsidRPr="008E329A">
        <w:rPr>
          <w:b/>
          <w:i/>
        </w:rPr>
        <w:t xml:space="preserve"> </w:t>
      </w:r>
      <w:r w:rsidRPr="008E329A">
        <w:rPr>
          <w:b/>
          <w:i/>
        </w:rPr>
        <w:t>All</w:t>
      </w:r>
      <w:r w:rsidR="006E2CC9" w:rsidRPr="008E329A">
        <w:rPr>
          <w:b/>
          <w:i/>
        </w:rPr>
        <w:t xml:space="preserve"> </w:t>
      </w:r>
      <w:r w:rsidRPr="008E329A">
        <w:rPr>
          <w:b/>
          <w:i/>
        </w:rPr>
        <w:t>italicized</w:t>
      </w:r>
      <w:r w:rsidR="006E2CC9" w:rsidRPr="008E329A">
        <w:rPr>
          <w:b/>
          <w:i/>
        </w:rPr>
        <w:t xml:space="preserve"> </w:t>
      </w:r>
      <w:r w:rsidRPr="008E329A">
        <w:rPr>
          <w:b/>
          <w:i/>
        </w:rPr>
        <w:t>text</w:t>
      </w:r>
      <w:r w:rsidR="006E2CC9" w:rsidRPr="008E329A">
        <w:rPr>
          <w:b/>
          <w:i/>
        </w:rPr>
        <w:t xml:space="preserve"> </w:t>
      </w:r>
      <w:r w:rsidRPr="008E329A">
        <w:rPr>
          <w:b/>
          <w:i/>
        </w:rPr>
        <w:t>(including</w:t>
      </w:r>
      <w:r w:rsidR="006E2CC9" w:rsidRPr="008E329A">
        <w:rPr>
          <w:b/>
          <w:i/>
        </w:rPr>
        <w:t xml:space="preserve"> </w:t>
      </w:r>
      <w:r w:rsidRPr="008E329A">
        <w:rPr>
          <w:b/>
          <w:i/>
        </w:rPr>
        <w:t>footnotes)</w:t>
      </w:r>
      <w:r w:rsidR="006E2CC9" w:rsidRPr="008E329A">
        <w:rPr>
          <w:b/>
          <w:i/>
        </w:rPr>
        <w:t xml:space="preserve"> </w:t>
      </w:r>
      <w:r w:rsidRPr="008E329A">
        <w:rPr>
          <w:b/>
          <w:i/>
        </w:rPr>
        <w:t>is</w:t>
      </w:r>
      <w:r w:rsidR="006E2CC9" w:rsidRPr="008E329A">
        <w:rPr>
          <w:b/>
          <w:i/>
        </w:rPr>
        <w:t xml:space="preserve"> </w:t>
      </w:r>
      <w:r w:rsidRPr="008E329A">
        <w:rPr>
          <w:b/>
          <w:i/>
        </w:rPr>
        <w:t>for</w:t>
      </w:r>
      <w:r w:rsidR="006E2CC9" w:rsidRPr="008E329A">
        <w:rPr>
          <w:b/>
          <w:i/>
        </w:rPr>
        <w:t xml:space="preserve"> </w:t>
      </w:r>
      <w:r w:rsidRPr="008E329A">
        <w:rPr>
          <w:b/>
          <w:i/>
        </w:rPr>
        <w:t>use</w:t>
      </w:r>
      <w:r w:rsidR="006E2CC9" w:rsidRPr="008E329A">
        <w:rPr>
          <w:b/>
          <w:i/>
        </w:rPr>
        <w:t xml:space="preserve"> </w:t>
      </w:r>
      <w:r w:rsidRPr="008E329A">
        <w:rPr>
          <w:b/>
          <w:i/>
        </w:rPr>
        <w:t>in</w:t>
      </w:r>
      <w:r w:rsidR="006E2CC9" w:rsidRPr="008E329A">
        <w:rPr>
          <w:b/>
          <w:i/>
        </w:rPr>
        <w:t xml:space="preserve"> </w:t>
      </w:r>
      <w:r w:rsidRPr="008E329A">
        <w:rPr>
          <w:b/>
          <w:i/>
        </w:rPr>
        <w:t>preparing</w:t>
      </w:r>
      <w:r w:rsidR="006E2CC9" w:rsidRPr="008E329A">
        <w:rPr>
          <w:b/>
          <w:i/>
        </w:rPr>
        <w:t xml:space="preserve"> </w:t>
      </w:r>
      <w:r w:rsidRPr="008E329A">
        <w:rPr>
          <w:b/>
          <w:i/>
        </w:rPr>
        <w:t>this</w:t>
      </w:r>
      <w:r w:rsidR="006E2CC9" w:rsidRPr="008E329A">
        <w:rPr>
          <w:b/>
          <w:i/>
        </w:rPr>
        <w:t xml:space="preserve"> </w:t>
      </w:r>
      <w:r w:rsidRPr="008E329A">
        <w:rPr>
          <w:b/>
          <w:i/>
        </w:rPr>
        <w:t>form</w:t>
      </w:r>
      <w:r w:rsidR="006E2CC9" w:rsidRPr="008E329A">
        <w:rPr>
          <w:b/>
          <w:i/>
        </w:rPr>
        <w:t xml:space="preserve"> </w:t>
      </w:r>
      <w:r w:rsidRPr="008E329A">
        <w:rPr>
          <w:b/>
          <w:i/>
        </w:rPr>
        <w:t>and</w:t>
      </w:r>
      <w:r w:rsidR="006E2CC9" w:rsidRPr="008E329A">
        <w:rPr>
          <w:b/>
          <w:i/>
        </w:rPr>
        <w:t xml:space="preserve"> </w:t>
      </w:r>
      <w:r w:rsidRPr="008E329A">
        <w:rPr>
          <w:b/>
          <w:i/>
        </w:rPr>
        <w:t>shall</w:t>
      </w:r>
      <w:r w:rsidR="006E2CC9" w:rsidRPr="008E329A">
        <w:rPr>
          <w:b/>
          <w:i/>
        </w:rPr>
        <w:t xml:space="preserve"> </w:t>
      </w:r>
      <w:r w:rsidRPr="008E329A">
        <w:rPr>
          <w:b/>
          <w:i/>
        </w:rPr>
        <w:t>be</w:t>
      </w:r>
      <w:r w:rsidR="006E2CC9" w:rsidRPr="008E329A">
        <w:rPr>
          <w:b/>
          <w:i/>
        </w:rPr>
        <w:t xml:space="preserve"> </w:t>
      </w:r>
      <w:r w:rsidRPr="008E329A">
        <w:rPr>
          <w:b/>
          <w:i/>
        </w:rPr>
        <w:t>deleted</w:t>
      </w:r>
      <w:r w:rsidR="006E2CC9" w:rsidRPr="008E329A">
        <w:rPr>
          <w:b/>
          <w:i/>
        </w:rPr>
        <w:t xml:space="preserve"> </w:t>
      </w:r>
      <w:r w:rsidRPr="008E329A">
        <w:rPr>
          <w:b/>
          <w:i/>
        </w:rPr>
        <w:t>from</w:t>
      </w:r>
      <w:r w:rsidR="006E2CC9" w:rsidRPr="008E329A">
        <w:rPr>
          <w:b/>
          <w:i/>
        </w:rPr>
        <w:t xml:space="preserve"> </w:t>
      </w:r>
      <w:r w:rsidRPr="008E329A">
        <w:rPr>
          <w:b/>
          <w:i/>
        </w:rPr>
        <w:t>the</w:t>
      </w:r>
      <w:r w:rsidR="006E2CC9" w:rsidRPr="008E329A">
        <w:rPr>
          <w:b/>
          <w:i/>
        </w:rPr>
        <w:t xml:space="preserve"> </w:t>
      </w:r>
      <w:r w:rsidRPr="008E329A">
        <w:rPr>
          <w:b/>
          <w:i/>
        </w:rPr>
        <w:t>final</w:t>
      </w:r>
      <w:r w:rsidR="006E2CC9" w:rsidRPr="008E329A">
        <w:rPr>
          <w:b/>
          <w:i/>
        </w:rPr>
        <w:t xml:space="preserve"> </w:t>
      </w:r>
      <w:r w:rsidRPr="008E329A">
        <w:rPr>
          <w:b/>
          <w:i/>
        </w:rPr>
        <w:t>product.</w:t>
      </w:r>
    </w:p>
    <w:p w14:paraId="4CE79026" w14:textId="77777777" w:rsidR="007B519B" w:rsidRPr="008E329A" w:rsidRDefault="006E2CC9" w:rsidP="004650F7">
      <w:r w:rsidRPr="008E329A">
        <w:t xml:space="preserve"> </w:t>
      </w:r>
    </w:p>
    <w:p w14:paraId="6A91E8D4" w14:textId="77777777" w:rsidR="007B519B" w:rsidRPr="008E329A" w:rsidRDefault="007B519B"/>
    <w:sectPr w:rsidR="007B519B" w:rsidRPr="008E329A">
      <w:headerReference w:type="even" r:id="rId79"/>
      <w:headerReference w:type="default" r:id="rId80"/>
      <w:headerReference w:type="first" r:id="rId81"/>
      <w:pgSz w:w="12240" w:h="15840"/>
      <w:pgMar w:top="1440" w:right="144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0961A" w14:textId="77777777" w:rsidR="009D3CA5" w:rsidRDefault="009D3CA5">
      <w:r>
        <w:separator/>
      </w:r>
    </w:p>
  </w:endnote>
  <w:endnote w:type="continuationSeparator" w:id="0">
    <w:p w14:paraId="73C30E6C" w14:textId="77777777" w:rsidR="009D3CA5" w:rsidRDefault="009D3CA5">
      <w:r>
        <w:continuationSeparator/>
      </w:r>
    </w:p>
  </w:endnote>
  <w:endnote w:type="continuationNotice" w:id="1">
    <w:p w14:paraId="1F4DA0F6" w14:textId="77777777" w:rsidR="009D3CA5" w:rsidRDefault="009D3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r –¾’©">
    <w:altName w:val="Segoe Prin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9FB3" w14:textId="59AE5833" w:rsidR="00477F12" w:rsidRDefault="00137C94">
    <w:pPr>
      <w:pStyle w:val="Footer"/>
    </w:pPr>
    <w:r>
      <w:rPr>
        <w:noProof/>
      </w:rPr>
      <mc:AlternateContent>
        <mc:Choice Requires="wps">
          <w:drawing>
            <wp:anchor distT="0" distB="0" distL="0" distR="0" simplePos="0" relativeHeight="251659264" behindDoc="0" locked="0" layoutInCell="1" allowOverlap="1" wp14:anchorId="107A7D7D" wp14:editId="3215CC56">
              <wp:simplePos x="635" y="635"/>
              <wp:positionH relativeFrom="page">
                <wp:align>right</wp:align>
              </wp:positionH>
              <wp:positionV relativeFrom="page">
                <wp:align>bottom</wp:align>
              </wp:positionV>
              <wp:extent cx="1172210" cy="345440"/>
              <wp:effectExtent l="0" t="0" r="0" b="0"/>
              <wp:wrapNone/>
              <wp:docPr id="135793216" name="Text Box 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41A22E4B" w14:textId="05D6BEB4"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07A7D7D" id="_x0000_t202" coordsize="21600,21600" o:spt="202" path="m,l,21600r21600,l21600,xe">
              <v:stroke joinstyle="miter"/>
              <v:path gradientshapeok="t" o:connecttype="rect"/>
            </v:shapetype>
            <v:shape id="Text Box 8" o:spid="_x0000_s1029"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41A22E4B" w14:textId="05D6BEB4"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D53C" w14:textId="631718F9" w:rsidR="00DB19FC" w:rsidRDefault="00137C94">
    <w:pPr>
      <w:pStyle w:val="Footer"/>
    </w:pPr>
    <w:r>
      <w:rPr>
        <w:noProof/>
      </w:rPr>
      <mc:AlternateContent>
        <mc:Choice Requires="wps">
          <w:drawing>
            <wp:anchor distT="0" distB="0" distL="0" distR="0" simplePos="0" relativeHeight="251660288" behindDoc="0" locked="0" layoutInCell="1" allowOverlap="1" wp14:anchorId="0825F615" wp14:editId="050A10B9">
              <wp:simplePos x="635" y="635"/>
              <wp:positionH relativeFrom="page">
                <wp:align>right</wp:align>
              </wp:positionH>
              <wp:positionV relativeFrom="page">
                <wp:align>bottom</wp:align>
              </wp:positionV>
              <wp:extent cx="1172210" cy="345440"/>
              <wp:effectExtent l="0" t="0" r="0" b="0"/>
              <wp:wrapNone/>
              <wp:docPr id="1301194076" name="Text Box 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EF689AE" w14:textId="130CBC9E"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825F615" id="_x0000_t202" coordsize="21600,21600" o:spt="202" path="m,l,21600r21600,l21600,xe">
              <v:stroke joinstyle="miter"/>
              <v:path gradientshapeok="t" o:connecttype="rect"/>
            </v:shapetype>
            <v:shape id="Text Box 9" o:spid="_x0000_s1030" type="#_x0000_t202" alt="Official Use Only" style="position:absolute;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3EF689AE" w14:textId="130CBC9E"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4A5D" w14:textId="0EEFEFA7" w:rsidR="00DB19FC" w:rsidRDefault="00137C94">
    <w:pPr>
      <w:pStyle w:val="Footer"/>
    </w:pPr>
    <w:r>
      <w:rPr>
        <w:noProof/>
      </w:rPr>
      <mc:AlternateContent>
        <mc:Choice Requires="wps">
          <w:drawing>
            <wp:anchor distT="0" distB="0" distL="0" distR="0" simplePos="0" relativeHeight="251658240" behindDoc="0" locked="0" layoutInCell="1" allowOverlap="1" wp14:anchorId="25C98AE6" wp14:editId="72DDD2C2">
              <wp:simplePos x="635" y="635"/>
              <wp:positionH relativeFrom="page">
                <wp:align>right</wp:align>
              </wp:positionH>
              <wp:positionV relativeFrom="page">
                <wp:align>bottom</wp:align>
              </wp:positionV>
              <wp:extent cx="1172210" cy="345440"/>
              <wp:effectExtent l="0" t="0" r="0" b="0"/>
              <wp:wrapNone/>
              <wp:docPr id="1645725033" name="Text Box 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69A34734" w14:textId="37EF7F3E"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5C98AE6" id="_x0000_t202" coordsize="21600,21600" o:spt="202" path="m,l,21600r21600,l21600,xe">
              <v:stroke joinstyle="miter"/>
              <v:path gradientshapeok="t" o:connecttype="rect"/>
            </v:shapetype>
            <v:shape id="Text Box 7" o:spid="_x0000_s1031"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69A34734" w14:textId="37EF7F3E" w:rsidR="00137C94" w:rsidRPr="00137C94" w:rsidRDefault="00137C94" w:rsidP="00137C94">
                    <w:pPr>
                      <w:rPr>
                        <w:rFonts w:ascii="Aptos" w:eastAsia="Aptos" w:hAnsi="Aptos" w:cs="Aptos"/>
                        <w:noProof/>
                        <w:color w:val="000000"/>
                        <w:sz w:val="20"/>
                      </w:rPr>
                    </w:pPr>
                    <w:r w:rsidRPr="00137C94">
                      <w:rPr>
                        <w:rFonts w:ascii="Aptos" w:eastAsia="Aptos" w:hAnsi="Aptos" w:cs="Aptos"/>
                        <w:noProof/>
                        <w:color w:val="000000"/>
                        <w:sz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84AA" w14:textId="77777777" w:rsidR="009D3CA5" w:rsidRDefault="009D3CA5">
      <w:r>
        <w:separator/>
      </w:r>
    </w:p>
  </w:footnote>
  <w:footnote w:type="continuationSeparator" w:id="0">
    <w:p w14:paraId="0AE74B17" w14:textId="77777777" w:rsidR="009D3CA5" w:rsidRDefault="009D3CA5">
      <w:r>
        <w:continuationSeparator/>
      </w:r>
    </w:p>
  </w:footnote>
  <w:footnote w:type="continuationNotice" w:id="1">
    <w:p w14:paraId="1D13AA75" w14:textId="77777777" w:rsidR="009D3CA5" w:rsidRDefault="009D3CA5"/>
  </w:footnote>
  <w:footnote w:id="2">
    <w:p w14:paraId="05AF44A6" w14:textId="77777777" w:rsidR="008C7D39" w:rsidRDefault="008C7D39" w:rsidP="008C7D39">
      <w:pPr>
        <w:pStyle w:val="FootnoteText"/>
        <w:ind w:left="0" w:firstLine="0"/>
      </w:pPr>
      <w:r>
        <w:rPr>
          <w:rStyle w:val="FootnoteReference"/>
        </w:rPr>
        <w:footnoteRef/>
      </w:r>
      <w:r>
        <w:t xml:space="preserve"> </w:t>
      </w:r>
      <w:r w:rsidRPr="00A01121">
        <w:t xml:space="preserve">Non-performance, as decided by the Purchaser, shall include all contracts where (a) non-performance was not challenged by the contractor, including through referral to the dispute resolution mechanism under the respective contract, and (b) contracts that were so </w:t>
      </w:r>
      <w:proofErr w:type="gramStart"/>
      <w:r w:rsidRPr="00A01121">
        <w:t>challenged</w:t>
      </w:r>
      <w:proofErr w:type="gramEnd"/>
      <w:r w:rsidRPr="00A01121">
        <w:t xml:space="preserve"> but fully settled against the contractor. Non-performance shall not include contracts where Purchaser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3">
    <w:p w14:paraId="2FE94EAD" w14:textId="77777777" w:rsidR="008C7D39" w:rsidRDefault="008C7D39" w:rsidP="008C7D39">
      <w:pPr>
        <w:pStyle w:val="FootnoteText"/>
      </w:pPr>
      <w:r>
        <w:rPr>
          <w:rStyle w:val="FootnoteReference"/>
        </w:rPr>
        <w:footnoteRef/>
      </w:r>
      <w:r>
        <w:t xml:space="preserve"> </w:t>
      </w:r>
      <w:r w:rsidRPr="00A01121">
        <w:t>This requirement also applies to contracts executed by the Applicant as JV member.</w:t>
      </w:r>
    </w:p>
  </w:footnote>
  <w:footnote w:id="4">
    <w:p w14:paraId="247C096F" w14:textId="77777777" w:rsidR="008C7D39" w:rsidRPr="005E129A" w:rsidRDefault="008C7D39" w:rsidP="008C7D39">
      <w:pPr>
        <w:pStyle w:val="FootnoteText"/>
        <w:ind w:left="270" w:hanging="270"/>
        <w:rPr>
          <w:sz w:val="16"/>
          <w:szCs w:val="16"/>
        </w:rPr>
      </w:pPr>
      <w:r>
        <w:rPr>
          <w:rStyle w:val="FootnoteReference"/>
        </w:rPr>
        <w:footnoteRef/>
      </w:r>
      <w:r>
        <w:rPr>
          <w:sz w:val="16"/>
          <w:szCs w:val="16"/>
        </w:rPr>
        <w:tab/>
      </w:r>
      <w:r w:rsidRPr="0004756E">
        <w:t xml:space="preserve">The </w:t>
      </w:r>
      <w:r>
        <w:t>Proposer</w:t>
      </w:r>
      <w:r w:rsidRPr="0004756E">
        <w:t xml:space="preserve"> shall provide accurate information on the related Letter of </w:t>
      </w:r>
      <w:r>
        <w:t xml:space="preserve">Proposal </w:t>
      </w:r>
      <w:r w:rsidRPr="0004756E">
        <w:t xml:space="preserve">about any litigation or arbitration resulting from contracts completed or ongoing under its execution over the last five years. A consistent history of awards against the </w:t>
      </w:r>
      <w:r>
        <w:t>Proposer</w:t>
      </w:r>
      <w:r w:rsidRPr="0004756E">
        <w:t xml:space="preserve"> or any member of a joint venture may result in failure of the </w:t>
      </w:r>
      <w:r>
        <w:t>Proposal</w:t>
      </w:r>
      <w:r w:rsidRPr="0004756E">
        <w:t>.</w:t>
      </w:r>
    </w:p>
  </w:footnote>
  <w:footnote w:id="5">
    <w:p w14:paraId="45829ED9" w14:textId="77777777" w:rsidR="008C7D39" w:rsidRDefault="008C7D39" w:rsidP="008C7D39"/>
    <w:p w14:paraId="3F14B529" w14:textId="77777777" w:rsidR="008C7D39" w:rsidRPr="00E97CA8" w:rsidRDefault="008C7D39" w:rsidP="008C7D39">
      <w:pPr>
        <w:pStyle w:val="FootnoteText"/>
        <w:tabs>
          <w:tab w:val="left" w:pos="180"/>
        </w:tabs>
        <w:rPr>
          <w:strike/>
        </w:rPr>
      </w:pPr>
    </w:p>
  </w:footnote>
  <w:footnote w:id="6">
    <w:p w14:paraId="1876C6EE" w14:textId="77777777" w:rsidR="008C7D39" w:rsidRDefault="008C7D39" w:rsidP="008C7D39">
      <w:pPr>
        <w:pStyle w:val="FootnoteText"/>
      </w:pPr>
      <w:r>
        <w:rPr>
          <w:rStyle w:val="FootnoteReference"/>
        </w:rPr>
        <w:footnoteRef/>
      </w:r>
      <w:r>
        <w:t xml:space="preserve"> </w:t>
      </w:r>
      <w:r w:rsidRPr="00A01121">
        <w:rPr>
          <w:szCs w:val="24"/>
        </w:rPr>
        <w:t xml:space="preserve">For contracts under which the </w:t>
      </w:r>
      <w:r>
        <w:rPr>
          <w:szCs w:val="24"/>
        </w:rPr>
        <w:t>Proposer</w:t>
      </w:r>
      <w:r w:rsidRPr="00A01121">
        <w:rPr>
          <w:szCs w:val="24"/>
        </w:rPr>
        <w:t xml:space="preserve"> participated as a joint venture member or sub-contractor, only the </w:t>
      </w:r>
      <w:r>
        <w:rPr>
          <w:szCs w:val="24"/>
        </w:rPr>
        <w:t>Proposer</w:t>
      </w:r>
      <w:r w:rsidRPr="00A01121">
        <w:rPr>
          <w:szCs w:val="24"/>
        </w:rPr>
        <w:t>’s share</w:t>
      </w:r>
      <w:proofErr w:type="gramStart"/>
      <w:r w:rsidRPr="00A01121">
        <w:rPr>
          <w:szCs w:val="24"/>
        </w:rPr>
        <w:t>, by</w:t>
      </w:r>
      <w:proofErr w:type="gramEnd"/>
      <w:r w:rsidRPr="00A01121">
        <w:rPr>
          <w:szCs w:val="24"/>
        </w:rPr>
        <w:t xml:space="preserve"> value, and role and responsibilities shall be considered to meet this requirement.</w:t>
      </w:r>
    </w:p>
  </w:footnote>
  <w:footnote w:id="7">
    <w:p w14:paraId="72FBBA0D" w14:textId="77777777" w:rsidR="00FA385A" w:rsidRDefault="00FA385A" w:rsidP="00FA385A">
      <w:pPr>
        <w:pStyle w:val="FootnoteText"/>
      </w:pPr>
      <w:r>
        <w:rPr>
          <w:rStyle w:val="FootnoteReference"/>
        </w:rPr>
        <w:footnoteRef/>
      </w:r>
      <w:r>
        <w:t xml:space="preserve"> </w:t>
      </w:r>
      <w:r>
        <w:tab/>
        <w:t>The amount of the Bond shall be denominated in the currency of the Purchaser’s country or the equivalent amount in a freely convertible currency.</w:t>
      </w:r>
    </w:p>
  </w:footnote>
  <w:footnote w:id="8">
    <w:p w14:paraId="3E1D7078" w14:textId="77777777" w:rsidR="00DB19FC" w:rsidRPr="00F23660" w:rsidRDefault="00DB19FC" w:rsidP="00C4210C">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9">
    <w:p w14:paraId="0A708D3B" w14:textId="77777777" w:rsidR="00DB19FC" w:rsidRDefault="00DB19FC" w:rsidP="00C4210C">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w:t>
      </w:r>
      <w:proofErr w:type="spellStart"/>
      <w:r w:rsidRPr="00F23660">
        <w:rPr>
          <w:sz w:val="18"/>
          <w:szCs w:val="18"/>
        </w:rPr>
        <w:t>i</w:t>
      </w:r>
      <w:proofErr w:type="spellEnd"/>
      <w:r w:rsidRPr="00F23660">
        <w:rPr>
          <w:sz w:val="18"/>
          <w:szCs w:val="18"/>
        </w:rPr>
        <w:t>)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10">
    <w:p w14:paraId="1AE6B78C" w14:textId="77777777" w:rsidR="00DB19FC" w:rsidRDefault="00DB19FC" w:rsidP="00C4210C">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1">
    <w:p w14:paraId="201C48A8" w14:textId="77777777" w:rsidR="00DB19FC" w:rsidRPr="00F23660" w:rsidRDefault="00DB19FC" w:rsidP="005B4573">
      <w:pPr>
        <w:pStyle w:val="FootnoteText"/>
        <w:ind w:left="180" w:hanging="180"/>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2">
    <w:p w14:paraId="781C23DA" w14:textId="77777777" w:rsidR="00DB19FC" w:rsidRDefault="00DB19FC" w:rsidP="005B4573">
      <w:pPr>
        <w:pStyle w:val="FootnoteText"/>
        <w:ind w:left="180" w:hanging="180"/>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w:t>
      </w:r>
      <w:proofErr w:type="spellStart"/>
      <w:r w:rsidRPr="00F23660">
        <w:rPr>
          <w:sz w:val="18"/>
          <w:szCs w:val="18"/>
        </w:rPr>
        <w:t>i</w:t>
      </w:r>
      <w:proofErr w:type="spellEnd"/>
      <w:r w:rsidRPr="00F23660">
        <w:rPr>
          <w:sz w:val="18"/>
          <w:szCs w:val="18"/>
        </w:rPr>
        <w:t>)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13">
    <w:p w14:paraId="6A9865B1" w14:textId="77777777" w:rsidR="00DB19FC" w:rsidRDefault="00DB19FC" w:rsidP="005B4573">
      <w:pPr>
        <w:pStyle w:val="FootnoteText"/>
        <w:ind w:left="180" w:hanging="180"/>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4">
    <w:p w14:paraId="73822F1C" w14:textId="77777777" w:rsidR="00DB19FC" w:rsidRPr="00BC09A2" w:rsidRDefault="00DB19FC" w:rsidP="00046259">
      <w:pPr>
        <w:pStyle w:val="FootnoteText"/>
        <w:rPr>
          <w:i/>
        </w:rPr>
      </w:pPr>
      <w:r w:rsidRPr="00BC09A2">
        <w:rPr>
          <w:rStyle w:val="FootnoteReference"/>
          <w:i/>
        </w:rPr>
        <w:t>1</w:t>
      </w:r>
      <w:r>
        <w:rPr>
          <w:i/>
        </w:rPr>
        <w:tab/>
      </w:r>
      <w:r w:rsidRPr="00BC09A2">
        <w:rPr>
          <w:i/>
        </w:rPr>
        <w:t xml:space="preserve"> The Guarantor shall insert an amount representing the percentage of the </w:t>
      </w:r>
      <w:r>
        <w:rPr>
          <w:i/>
        </w:rPr>
        <w:t xml:space="preserve">Accepted </w:t>
      </w:r>
      <w:r w:rsidRPr="00BC09A2">
        <w:rPr>
          <w:i/>
        </w:rPr>
        <w:t xml:space="preserve">Contract </w:t>
      </w:r>
      <w:r>
        <w:rPr>
          <w:i/>
        </w:rPr>
        <w:t xml:space="preserve">Amount </w:t>
      </w:r>
      <w:r w:rsidRPr="00BC09A2">
        <w:rPr>
          <w:i/>
        </w:rPr>
        <w:t xml:space="preserve">specified in the </w:t>
      </w:r>
      <w:r>
        <w:rPr>
          <w:i/>
        </w:rPr>
        <w:t xml:space="preserve">Letter of </w:t>
      </w:r>
      <w:proofErr w:type="gramStart"/>
      <w:r>
        <w:rPr>
          <w:i/>
        </w:rPr>
        <w:t>Acceptance</w:t>
      </w:r>
      <w:r w:rsidRPr="006578AC">
        <w:rPr>
          <w:i/>
        </w:rPr>
        <w:t xml:space="preserve">, </w:t>
      </w:r>
      <w:r w:rsidRPr="00BC09A2">
        <w:rPr>
          <w:i/>
        </w:rPr>
        <w:t>and</w:t>
      </w:r>
      <w:proofErr w:type="gramEnd"/>
      <w:r w:rsidRPr="00BC09A2">
        <w:rPr>
          <w:i/>
        </w:rPr>
        <w:t xml:space="preserve"> denom</w:t>
      </w:r>
      <w:r>
        <w:rPr>
          <w:i/>
        </w:rPr>
        <w:t>inated either in the currency (</w:t>
      </w:r>
      <w:proofErr w:type="spellStart"/>
      <w:r w:rsidRPr="00BC09A2">
        <w:rPr>
          <w:i/>
        </w:rPr>
        <w:t>ies</w:t>
      </w:r>
      <w:proofErr w:type="spellEnd"/>
      <w:r w:rsidRPr="00BC09A2">
        <w:rPr>
          <w:i/>
        </w:rPr>
        <w:t xml:space="preserve">) of the Contract or a freely convertible currency acceptable to the </w:t>
      </w:r>
      <w:r>
        <w:rPr>
          <w:i/>
        </w:rPr>
        <w:t>Beneficiary</w:t>
      </w:r>
      <w:r w:rsidRPr="00BC09A2">
        <w:rPr>
          <w:i/>
        </w:rPr>
        <w:t>.</w:t>
      </w:r>
    </w:p>
  </w:footnote>
  <w:footnote w:id="15">
    <w:p w14:paraId="64563005" w14:textId="77777777" w:rsidR="00DB19FC" w:rsidRPr="00BC09A2" w:rsidRDefault="00DB19FC" w:rsidP="00046259">
      <w:pPr>
        <w:pStyle w:val="FootnoteText"/>
        <w:rPr>
          <w:i/>
          <w:iCs/>
        </w:rPr>
      </w:pPr>
      <w:r w:rsidRPr="00BC09A2">
        <w:rPr>
          <w:rStyle w:val="FootnoteReference"/>
          <w:i/>
        </w:rPr>
        <w:t>2</w:t>
      </w:r>
      <w:r>
        <w:rPr>
          <w:i/>
        </w:rPr>
        <w:tab/>
      </w:r>
      <w:r w:rsidRPr="00BC09A2">
        <w:rPr>
          <w:i/>
          <w:iCs/>
        </w:rPr>
        <w:t>Insert the date twenty-eight days after the expected completion date</w:t>
      </w:r>
      <w:r w:rsidRPr="006578AC">
        <w:rPr>
          <w:i/>
          <w:iCs/>
          <w:sz w:val="24"/>
        </w:rPr>
        <w:t xml:space="preserve"> </w:t>
      </w:r>
      <w:r w:rsidRPr="006578AC">
        <w:rPr>
          <w:i/>
          <w:iCs/>
        </w:rPr>
        <w:t xml:space="preserve">as described in GC </w:t>
      </w:r>
      <w:r w:rsidRPr="007B519B">
        <w:rPr>
          <w:i/>
          <w:iCs/>
        </w:rPr>
        <w:t>Clause 1</w:t>
      </w:r>
      <w:r>
        <w:rPr>
          <w:i/>
          <w:iCs/>
        </w:rPr>
        <w:t>8.4</w:t>
      </w:r>
      <w:r w:rsidRPr="007B519B">
        <w:rPr>
          <w:i/>
          <w:iCs/>
        </w:rPr>
        <w:t>. The Purchaser should note that in the event of an extension of this date for completion of the Contract, the</w:t>
      </w:r>
      <w:r w:rsidRPr="00BC09A2">
        <w:rPr>
          <w:i/>
          <w:iCs/>
        </w:rPr>
        <w:t xml:space="preserve"> </w:t>
      </w:r>
      <w:r>
        <w:rPr>
          <w:i/>
          <w:iCs/>
        </w:rPr>
        <w:t>Purchaser</w:t>
      </w:r>
      <w:r w:rsidRPr="00BC09A2">
        <w:rPr>
          <w:i/>
          <w:iCs/>
        </w:rPr>
        <w:t xml:space="preserve"> would need to request an extension of this guarantee from the Guarantor.</w:t>
      </w:r>
      <w:r>
        <w:rPr>
          <w:i/>
          <w:iCs/>
        </w:rPr>
        <w:t xml:space="preserve"> </w:t>
      </w:r>
      <w:r w:rsidRPr="00BC09A2">
        <w:rPr>
          <w:i/>
          <w:iCs/>
        </w:rPr>
        <w:t xml:space="preserve">Such request must be in writing and must be made prior to the expiration date established in the guarantee. In preparing this guarantee, the </w:t>
      </w:r>
      <w:r>
        <w:rPr>
          <w:i/>
          <w:iCs/>
        </w:rPr>
        <w:t>Purchaser</w:t>
      </w:r>
      <w:r w:rsidRPr="00BC09A2">
        <w:rPr>
          <w:i/>
          <w:iCs/>
        </w:rPr>
        <w:t xml:space="preserve"> might consider adding the following text to the form, at the end of the penultimate paragraph:</w:t>
      </w:r>
      <w:r>
        <w:rPr>
          <w:i/>
          <w:iCs/>
        </w:rPr>
        <w:t xml:space="preserve"> </w:t>
      </w:r>
      <w:r w:rsidRPr="00BC09A2">
        <w:rPr>
          <w:i/>
          <w:iCs/>
        </w:rPr>
        <w:t xml:space="preserve">“The Guarantor agrees to a one-time extension of this guarantee for a period not to exceed [six months] [one year], in response to the </w:t>
      </w:r>
      <w:r>
        <w:rPr>
          <w:i/>
          <w:iCs/>
        </w:rPr>
        <w:t>Beneficiary</w:t>
      </w:r>
      <w:r w:rsidRPr="00BC09A2">
        <w:rPr>
          <w:i/>
          <w:iCs/>
        </w:rPr>
        <w:t>’s written request for such extension, such request to be presented to the Guarantor before the expiry of the guarantee.”</w:t>
      </w:r>
    </w:p>
  </w:footnote>
  <w:footnote w:id="16">
    <w:p w14:paraId="597D0A8E" w14:textId="77777777" w:rsidR="00DB19FC" w:rsidRPr="00BC09A2" w:rsidRDefault="00DB19FC" w:rsidP="004650F7">
      <w:pPr>
        <w:pStyle w:val="FootnoteText"/>
      </w:pPr>
      <w:r w:rsidRPr="00BC09A2">
        <w:rPr>
          <w:rStyle w:val="FootnoteReference"/>
        </w:rPr>
        <w:t>1</w:t>
      </w:r>
      <w:r>
        <w:tab/>
      </w:r>
      <w:r w:rsidRPr="00BC09A2">
        <w:rPr>
          <w:i/>
        </w:rPr>
        <w:t xml:space="preserve">The Guarantor shall insert an amount representing the amount of the advance payment and </w:t>
      </w:r>
      <w:proofErr w:type="gramStart"/>
      <w:r w:rsidRPr="00BC09A2">
        <w:rPr>
          <w:i/>
        </w:rPr>
        <w:t>denominated</w:t>
      </w:r>
      <w:proofErr w:type="gramEnd"/>
      <w:r w:rsidRPr="00BC09A2">
        <w:rPr>
          <w:i/>
        </w:rPr>
        <w:t xml:space="preserve"> either in the currency(</w:t>
      </w:r>
      <w:proofErr w:type="spellStart"/>
      <w:r w:rsidRPr="00BC09A2">
        <w:rPr>
          <w:i/>
        </w:rPr>
        <w:t>ies</w:t>
      </w:r>
      <w:proofErr w:type="spellEnd"/>
      <w:r w:rsidRPr="00BC09A2">
        <w:rPr>
          <w:i/>
        </w:rPr>
        <w:t xml:space="preserve">) of the advance payment as specified in the Contract, or in a freely convertible currency acceptable to the </w:t>
      </w:r>
      <w:r>
        <w:rPr>
          <w:i/>
        </w:rPr>
        <w:t>Purchaser</w:t>
      </w:r>
      <w:r w:rsidRPr="00BC09A2">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D0E2" w14:textId="77777777" w:rsidR="00DB19FC" w:rsidRDefault="00DB19FC" w:rsidP="007E0049">
    <w:pPr>
      <w:pStyle w:val="Header"/>
      <w:tabs>
        <w:tab w:val="right" w:pos="8880"/>
      </w:tabs>
      <w:ind w:right="-18"/>
      <w:jc w:val="left"/>
    </w:pPr>
    <w:r>
      <w:t>bidding document</w:t>
    </w:r>
    <w:r>
      <w:tab/>
    </w:r>
    <w:r>
      <w:rPr>
        <w:rStyle w:val="PageNumber"/>
        <w:noProof/>
      </w:rPr>
      <w:fldChar w:fldCharType="begin"/>
    </w:r>
    <w:r>
      <w:rPr>
        <w:rStyle w:val="PageNumber"/>
        <w:noProof/>
      </w:rPr>
      <w:instrText xml:space="preserve"> PAGE </w:instrText>
    </w:r>
    <w:r>
      <w:rPr>
        <w:rStyle w:val="PageNumber"/>
        <w:noProof/>
      </w:rPr>
      <w:fldChar w:fldCharType="separate"/>
    </w:r>
    <w:r>
      <w:rPr>
        <w:rStyle w:val="PageNumber"/>
        <w:noProof/>
      </w:rPr>
      <w:t>4</w:t>
    </w:r>
    <w:r>
      <w:rPr>
        <w:rStyle w:val="PageNumbe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330643"/>
      <w:docPartObj>
        <w:docPartGallery w:val="Page Numbers (Top of Page)"/>
        <w:docPartUnique/>
      </w:docPartObj>
    </w:sdtPr>
    <w:sdtEndPr>
      <w:rPr>
        <w:noProof/>
      </w:rPr>
    </w:sdtEndPr>
    <w:sdtContent>
      <w:p w14:paraId="2935854D" w14:textId="77777777" w:rsidR="00DB19FC" w:rsidRPr="00480C24" w:rsidRDefault="00DB19FC" w:rsidP="00BF0691">
        <w:pPr>
          <w:pStyle w:val="Header"/>
          <w:jc w:val="right"/>
        </w:pPr>
        <w:r>
          <w:fldChar w:fldCharType="begin"/>
        </w:r>
        <w:r>
          <w:instrText xml:space="preserve"> PAGE  \* Arabic  \* MERGEFORMAT </w:instrText>
        </w:r>
        <w:r>
          <w:fldChar w:fldCharType="separate"/>
        </w:r>
        <w:r>
          <w:rPr>
            <w:noProof/>
          </w:rPr>
          <w:t>1</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A32F" w14:textId="77777777" w:rsidR="00DB19FC" w:rsidRDefault="00DB19FC">
    <w:pPr>
      <w:pStyle w:val="Header"/>
      <w:pBdr>
        <w:bottom w:val="single" w:sz="4" w:space="1" w:color="auto"/>
      </w:pBdr>
    </w:pPr>
    <w:r>
      <w:rPr>
        <w:rStyle w:val="PageNumber"/>
      </w:rPr>
      <w:t>Section III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0FD3152C" w14:textId="77777777" w:rsidR="00DB19FC" w:rsidRDefault="00DB19F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FF71" w14:textId="77777777" w:rsidR="00DB19FC" w:rsidRDefault="00DB19FC" w:rsidP="00A961C9">
    <w:pPr>
      <w:pStyle w:val="Header"/>
      <w:pBdr>
        <w:bottom w:val="single" w:sz="4" w:space="1" w:color="auto"/>
      </w:pBdr>
    </w:pPr>
    <w:r>
      <w:rPr>
        <w:rStyle w:val="PageNumber"/>
      </w:rPr>
      <w:t>Part 1 – Bidding Procedures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642564EB" w14:textId="77777777" w:rsidR="00DB19FC" w:rsidRDefault="00DB19F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1F0E" w14:textId="77777777" w:rsidR="00DB19FC" w:rsidRDefault="00DB19FC" w:rsidP="00BF0691">
    <w:pPr>
      <w:pStyle w:val="Header"/>
      <w:jc w:val="right"/>
    </w:pPr>
    <w:r>
      <w:rPr>
        <w:rStyle w:val="PageNumber"/>
      </w:rPr>
      <w:t>Part 1 – Bidding Procedures</w:t>
    </w:r>
    <w:r>
      <w:rPr>
        <w:rStyle w:val="PageNumber"/>
      </w:rPr>
      <w:tab/>
    </w:r>
    <w:sdt>
      <w:sdtPr>
        <w:id w:val="-1483377547"/>
        <w:docPartObj>
          <w:docPartGallery w:val="Page Numbers (Top of Page)"/>
          <w:docPartUnique/>
        </w:docPartObj>
      </w:sdtPr>
      <w:sdtEndPr>
        <w:rPr>
          <w:noProof/>
        </w:rPr>
      </w:sdtEndPr>
      <w:sdtContent>
        <w:r>
          <w:fldChar w:fldCharType="begin"/>
        </w:r>
        <w:r>
          <w:instrText xml:space="preserve"> PAGE  \* Arabic  \* MERGEFORMAT </w:instrText>
        </w:r>
        <w:r>
          <w:fldChar w:fldCharType="separate"/>
        </w:r>
        <w:r>
          <w:rPr>
            <w:noProof/>
          </w:rPr>
          <w:t>3</w:t>
        </w:r>
        <w: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E298" w14:textId="77777777" w:rsidR="00DB19FC" w:rsidRDefault="00DB19FC" w:rsidP="00633360">
    <w:pPr>
      <w:pStyle w:val="Header"/>
      <w:ind w:right="-18"/>
    </w:pPr>
    <w:r>
      <w:rPr>
        <w:rStyle w:val="PageNumber"/>
      </w:rPr>
      <w:t>Section I – Instructions to Bidders (ITB)</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7B10D8BA" w14:textId="77777777" w:rsidR="00DB19FC" w:rsidRDefault="00DB19F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4B81" w14:textId="77777777" w:rsidR="00DB19FC" w:rsidRDefault="00DB19FC" w:rsidP="00633360">
    <w:pPr>
      <w:pStyle w:val="Header"/>
      <w:ind w:right="-18"/>
    </w:pPr>
    <w:r>
      <w:rPr>
        <w:rStyle w:val="PageNumber"/>
      </w:rPr>
      <w:t>Section I – Instructions to Bidders (ITB)</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14:paraId="4B136AEE" w14:textId="77777777" w:rsidR="00DB19FC" w:rsidRDefault="00DB19F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4540" w14:textId="77777777" w:rsidR="00DB19FC" w:rsidRDefault="00DB19FC">
    <w:pPr>
      <w:pStyle w:val="Header"/>
      <w:ind w:right="-18"/>
    </w:pPr>
    <w:r>
      <w:rPr>
        <w:rStyle w:val="PageNumber"/>
      </w:rPr>
      <w:t>Section I – Instructions to Bidders (ITB)</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5C97689D" w14:textId="77777777" w:rsidR="00DB19FC" w:rsidRDefault="00DB19F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091B" w14:textId="77777777" w:rsidR="00DB19FC" w:rsidRDefault="00DB19FC" w:rsidP="00633360">
    <w:pPr>
      <w:pStyle w:val="Header"/>
      <w:ind w:right="-18"/>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p>
  <w:p w14:paraId="6E5F391B" w14:textId="77777777" w:rsidR="00DB19FC" w:rsidRDefault="00DB19F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6C2E" w14:textId="77777777" w:rsidR="00DB19FC" w:rsidRDefault="00DB19FC">
    <w:pPr>
      <w:pStyle w:val="Header"/>
      <w:ind w:right="-36"/>
    </w:pPr>
    <w:r>
      <w:rPr>
        <w:rStyle w:val="PageNumber"/>
      </w:rPr>
      <w:t>Section II - Bid Data Sheet (BDS)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p w14:paraId="42B817D9" w14:textId="77777777" w:rsidR="00DB19FC" w:rsidRDefault="00DB19F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D993" w14:textId="77777777" w:rsidR="00DB19FC" w:rsidRDefault="00DB19FC">
    <w:pPr>
      <w:pStyle w:val="Header"/>
      <w:ind w:right="-18"/>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14:paraId="63D59B6A" w14:textId="77777777" w:rsidR="00DB19FC" w:rsidRDefault="00DB19F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548E" w14:textId="77777777" w:rsidR="008C7D39" w:rsidRPr="0037209E" w:rsidRDefault="008C7D39" w:rsidP="00EA7C53">
    <w:pPr>
      <w:pStyle w:val="Header"/>
      <w:numPr>
        <w:ilvl w:val="12"/>
        <w:numId w:val="0"/>
      </w:numPr>
      <w:pBdr>
        <w:bottom w:val="single" w:sz="6" w:space="2" w:color="auto"/>
      </w:pBdr>
    </w:pP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64</w:t>
    </w:r>
    <w:r w:rsidRPr="00DF0955">
      <w:rPr>
        <w:rStyle w:val="PageNumber"/>
      </w:rPr>
      <w:fldChar w:fldCharType="end"/>
    </w:r>
    <w:r w:rsidRPr="0037209E">
      <w:tab/>
    </w:r>
    <w:r>
      <w:t xml:space="preserve">          </w:t>
    </w:r>
    <w:r w:rsidRPr="0037209E">
      <w:t>Section III - Evaluation and Qualification Criteria</w:t>
    </w:r>
    <w:r>
      <w:t xml:space="preserve"> (Without Prequalification)</w:t>
    </w:r>
  </w:p>
  <w:p w14:paraId="4A4A98FD" w14:textId="77777777" w:rsidR="008C7D39" w:rsidRDefault="008C7D39" w:rsidP="001040E4">
    <w:pPr>
      <w:pStyle w:val="Header"/>
      <w:tabs>
        <w:tab w:val="right" w:pos="12960"/>
      </w:tabs>
      <w:ind w:right="-36"/>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C3E9B" w14:textId="77777777" w:rsidR="008C7D39" w:rsidRPr="00A242C2" w:rsidRDefault="008C7D39" w:rsidP="00711EE1">
    <w:pPr>
      <w:pStyle w:val="Header"/>
      <w:numPr>
        <w:ilvl w:val="12"/>
        <w:numId w:val="0"/>
      </w:numPr>
      <w:pBdr>
        <w:bottom w:val="single" w:sz="6" w:space="2" w:color="auto"/>
      </w:pBdr>
      <w:tabs>
        <w:tab w:val="right" w:pos="12960"/>
      </w:tabs>
    </w:pPr>
    <w:r>
      <w:t xml:space="preserve">Section III – Evaluation and Qualification Criteria   </w:t>
    </w:r>
    <w:r w:rsidRPr="00A242C2">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73</w:t>
    </w:r>
    <w:r w:rsidRPr="00DF0955">
      <w:rPr>
        <w:rStyle w:val="PageNumber"/>
      </w:rPr>
      <w:fldChar w:fldCharType="end"/>
    </w:r>
  </w:p>
  <w:p w14:paraId="6C3A9D11" w14:textId="77777777" w:rsidR="008C7D39" w:rsidRPr="00A01121" w:rsidRDefault="008C7D39" w:rsidP="00711EE1">
    <w:pPr>
      <w:pStyle w:val="Header"/>
      <w:tabs>
        <w:tab w:val="right" w:pos="12960"/>
      </w:tabs>
      <w:ind w:right="-36"/>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C486" w14:textId="77777777" w:rsidR="008C7D39" w:rsidRPr="00A242C2" w:rsidRDefault="008C7D39" w:rsidP="00711EE1">
    <w:pPr>
      <w:pStyle w:val="Header"/>
      <w:numPr>
        <w:ilvl w:val="12"/>
        <w:numId w:val="0"/>
      </w:numPr>
      <w:pBdr>
        <w:bottom w:val="single" w:sz="6" w:space="2" w:color="auto"/>
      </w:pBdr>
      <w:tabs>
        <w:tab w:val="right" w:pos="12960"/>
      </w:tabs>
    </w:pPr>
    <w:r>
      <w:t xml:space="preserve">Section III – Evaluation and Qualification Criteria   </w:t>
    </w:r>
    <w:r w:rsidRPr="00A242C2">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64</w:t>
    </w:r>
    <w:r w:rsidRPr="00DF0955">
      <w:rPr>
        <w:rStyle w:val="PageNumber"/>
      </w:rPr>
      <w:fldChar w:fldCharType="end"/>
    </w:r>
  </w:p>
  <w:p w14:paraId="11B50620" w14:textId="77777777" w:rsidR="008C7D39" w:rsidRPr="00711EE1" w:rsidRDefault="008C7D39" w:rsidP="00711EE1">
    <w:pPr>
      <w:pStyle w:val="Header"/>
      <w:tabs>
        <w:tab w:val="right" w:pos="12960"/>
      </w:tab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54B1" w14:textId="77777777" w:rsidR="00DB19FC" w:rsidRDefault="00DB19FC" w:rsidP="00633360">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14:paraId="401C1239" w14:textId="77777777" w:rsidR="00DB19FC" w:rsidRDefault="00DB19FC"/>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63A4" w14:textId="77777777" w:rsidR="00DB19FC" w:rsidRDefault="00DB19FC">
    <w:pPr>
      <w:pStyle w:val="Header"/>
      <w:ind w:right="-36"/>
    </w:pPr>
    <w:r>
      <w:rPr>
        <w:rStyle w:val="PageNumber"/>
      </w:rPr>
      <w:t>Section III – Evaluation and Qualification Criteria</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14:paraId="638250C9" w14:textId="77777777" w:rsidR="00DB19FC" w:rsidRDefault="00DB19F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0488" w14:textId="77777777" w:rsidR="00DB19FC" w:rsidRDefault="00DB19FC">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55</w:t>
    </w:r>
    <w:r>
      <w:rPr>
        <w:rStyle w:val="PageNumber"/>
      </w:rPr>
      <w:fldChar w:fldCharType="end"/>
    </w:r>
  </w:p>
  <w:p w14:paraId="0E43B492" w14:textId="77777777" w:rsidR="00DB19FC" w:rsidRDefault="00DB19FC"/>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0694" w14:textId="77777777" w:rsidR="00DB19FC" w:rsidRDefault="00DB19FC" w:rsidP="00633360">
    <w:pPr>
      <w:pStyle w:val="Header"/>
      <w:pBdr>
        <w:bottom w:val="single" w:sz="4" w:space="1" w:color="auto"/>
      </w:pBdr>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p>
  <w:p w14:paraId="4D801E3A" w14:textId="77777777" w:rsidR="00DB19FC" w:rsidRDefault="00DB19F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04AF" w14:textId="77777777" w:rsidR="00DB19FC" w:rsidRDefault="00DB19FC">
    <w:pPr>
      <w:pStyle w:val="Header"/>
      <w:ind w:right="-36"/>
    </w:pPr>
    <w:r>
      <w:rPr>
        <w:rStyle w:val="PageNumber"/>
      </w:rPr>
      <w:t>Section IV –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14EA05D" w14:textId="77777777" w:rsidR="00DB19FC" w:rsidRDefault="00DB19FC"/>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DEC4" w14:textId="77777777" w:rsidR="00DB19FC" w:rsidRDefault="00DB19FC" w:rsidP="00E86E9F">
    <w:pPr>
      <w:pStyle w:val="Header"/>
      <w:pBdr>
        <w:bottom w:val="single" w:sz="4" w:space="1" w:color="auto"/>
      </w:pBdr>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F1DF" w14:textId="77777777" w:rsidR="00DB19FC" w:rsidRDefault="00DB19FC" w:rsidP="004E3E6E">
    <w:pPr>
      <w:pStyle w:val="Header"/>
      <w:pBdr>
        <w:bottom w:val="single" w:sz="4" w:space="1" w:color="auto"/>
      </w:pBdr>
      <w:tabs>
        <w:tab w:val="clear" w:pos="9000"/>
        <w:tab w:val="right" w:pos="12840"/>
      </w:tabs>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r>
      <w:rPr>
        <w:rStyle w:val="PageNumber"/>
      </w:rPr>
      <w:tab/>
      <w:t>Section IV - Bidding Forms</w:t>
    </w:r>
  </w:p>
  <w:p w14:paraId="0124EC14" w14:textId="77777777" w:rsidR="00DB19FC" w:rsidRDefault="00DB19FC"/>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608C6" w14:textId="77777777" w:rsidR="00DB19FC" w:rsidRDefault="00DB19FC" w:rsidP="00633360">
    <w:pPr>
      <w:pStyle w:val="Header"/>
      <w:pBdr>
        <w:bottom w:val="single" w:sz="4" w:space="1" w:color="auto"/>
      </w:pBdr>
      <w:tabs>
        <w:tab w:val="clear" w:pos="9000"/>
        <w:tab w:val="right" w:pos="12840"/>
      </w:tabs>
    </w:pPr>
    <w:r>
      <w:rPr>
        <w:rStyle w:val="PageNumber"/>
      </w:rPr>
      <w:t>Section IV - Bidding Forms</w:t>
    </w:r>
    <w:r>
      <w:rPr>
        <w:rStyle w:val="PageNumber"/>
      </w:rPr>
      <w:tab/>
    </w:r>
    <w:r w:rsidRPr="003C7944">
      <w:rPr>
        <w:rStyle w:val="PageNumber"/>
      </w:rPr>
      <w:fldChar w:fldCharType="begin"/>
    </w:r>
    <w:r w:rsidRPr="003C7944">
      <w:rPr>
        <w:rStyle w:val="PageNumber"/>
      </w:rPr>
      <w:instrText xml:space="preserve"> PAGE   \* MERGEFORMAT </w:instrText>
    </w:r>
    <w:r w:rsidRPr="003C7944">
      <w:rPr>
        <w:rStyle w:val="PageNumber"/>
      </w:rPr>
      <w:fldChar w:fldCharType="separate"/>
    </w:r>
    <w:r>
      <w:rPr>
        <w:rStyle w:val="PageNumber"/>
        <w:noProof/>
      </w:rPr>
      <w:t>73</w:t>
    </w:r>
    <w:r w:rsidRPr="003C7944">
      <w:rPr>
        <w:rStyle w:val="PageNumber"/>
        <w:noProof/>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EFFB" w14:textId="77777777" w:rsidR="00DB19FC" w:rsidRDefault="00DB19FC" w:rsidP="004E3E6E">
    <w:pPr>
      <w:pStyle w:val="Header"/>
      <w:tabs>
        <w:tab w:val="clear" w:pos="9000"/>
        <w:tab w:val="right" w:pos="12840"/>
      </w:tabs>
      <w:ind w:right="-18"/>
    </w:pPr>
    <w:r>
      <w:t>Section IV Bidding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14:paraId="0A502EFA" w14:textId="77777777" w:rsidR="00DB19FC" w:rsidRDefault="00DB19F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C70F" w14:textId="77777777" w:rsidR="00DB19FC" w:rsidRDefault="00DB19FC">
    <w:pPr>
      <w:pStyle w:val="Header"/>
    </w:pPr>
    <w:r>
      <w:rPr>
        <w:rStyle w:val="PageNumber"/>
      </w:rPr>
      <w:t>Section V – Eligible Countries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7E84484" w14:textId="77777777" w:rsidR="00DB19FC" w:rsidRDefault="00DB19FC"/>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8B56" w14:textId="77777777" w:rsidR="00DB19FC" w:rsidRPr="00477372" w:rsidRDefault="00DB19FC" w:rsidP="004D3B61">
    <w:pPr>
      <w:pStyle w:val="Header"/>
    </w:pPr>
    <w:r w:rsidRPr="00477372">
      <w:rPr>
        <w:rStyle w:val="PageNumber"/>
      </w:rPr>
      <w:fldChar w:fldCharType="begin"/>
    </w:r>
    <w:r w:rsidRPr="00477372">
      <w:rPr>
        <w:rStyle w:val="PageNumber"/>
      </w:rPr>
      <w:instrText xml:space="preserve"> PAGE </w:instrText>
    </w:r>
    <w:r w:rsidRPr="00477372">
      <w:rPr>
        <w:rStyle w:val="PageNumber"/>
      </w:rPr>
      <w:fldChar w:fldCharType="separate"/>
    </w:r>
    <w:r>
      <w:rPr>
        <w:rStyle w:val="PageNumber"/>
        <w:noProof/>
      </w:rPr>
      <w:t>84</w:t>
    </w:r>
    <w:r w:rsidRPr="00477372">
      <w:rPr>
        <w:rStyle w:val="PageNumber"/>
      </w:rPr>
      <w:fldChar w:fldCharType="end"/>
    </w:r>
    <w:r>
      <w:rPr>
        <w:rStyle w:val="PageNumber"/>
      </w:rPr>
      <w:tab/>
      <w:t>Section VI – Fraud and Corruption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40A9" w14:textId="77777777" w:rsidR="00DB19FC" w:rsidRPr="00401450" w:rsidRDefault="00DB19FC" w:rsidP="004D3B61">
    <w:pPr>
      <w:pStyle w:val="Header"/>
    </w:pPr>
    <w:r>
      <w:rPr>
        <w:rStyle w:val="PageNumber"/>
        <w:rFonts w:cs="Arial"/>
      </w:rPr>
      <w:t>Section VI – Fraud and Corruption</w:t>
    </w:r>
    <w:r w:rsidRPr="00401450">
      <w:rPr>
        <w:rStyle w:val="PageNumber"/>
        <w:rFonts w:cs="Arial"/>
      </w:rPr>
      <w:tab/>
    </w:r>
    <w:r w:rsidRPr="00401450">
      <w:rPr>
        <w:rStyle w:val="PageNumber"/>
        <w:rFonts w:cs="Arial"/>
      </w:rPr>
      <w:fldChar w:fldCharType="begin"/>
    </w:r>
    <w:r w:rsidRPr="00401450">
      <w:rPr>
        <w:rStyle w:val="PageNumber"/>
        <w:rFonts w:cs="Arial"/>
      </w:rPr>
      <w:instrText xml:space="preserve"> PAGE </w:instrText>
    </w:r>
    <w:r w:rsidRPr="00401450">
      <w:rPr>
        <w:rStyle w:val="PageNumber"/>
        <w:rFonts w:cs="Arial"/>
      </w:rPr>
      <w:fldChar w:fldCharType="separate"/>
    </w:r>
    <w:r>
      <w:rPr>
        <w:rStyle w:val="PageNumber"/>
        <w:rFonts w:cs="Arial"/>
        <w:noProof/>
      </w:rPr>
      <w:t>87</w:t>
    </w:r>
    <w:r w:rsidRPr="00401450">
      <w:rPr>
        <w:rStyle w:val="PageNumber"/>
        <w:rFonts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B1FB" w14:textId="77777777" w:rsidR="00DB19FC" w:rsidRDefault="00DB19FC">
    <w:pPr>
      <w:pStyle w:val="Header"/>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14:paraId="43FCD615" w14:textId="77777777" w:rsidR="00DB19FC" w:rsidRDefault="00DB19FC"/>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933D" w14:textId="77777777" w:rsidR="00DB19FC" w:rsidRDefault="00DB19FC">
    <w:pPr>
      <w:pStyle w:val="Header"/>
    </w:pPr>
    <w:r>
      <w:rPr>
        <w:rStyle w:val="PageNumber"/>
      </w:rPr>
      <w:t>Part 2 – Supply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170B4096" w14:textId="77777777" w:rsidR="00DB19FC" w:rsidRDefault="00DB19FC"/>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EA03" w14:textId="77777777" w:rsidR="00DB19FC" w:rsidRDefault="00DB19FC" w:rsidP="00653848">
    <w:pPr>
      <w:pStyle w:val="Header"/>
    </w:pPr>
    <w:r>
      <w:rPr>
        <w:rStyle w:val="PageNumber"/>
      </w:rPr>
      <w:t>Section VII – Schedule of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88</w:t>
    </w:r>
    <w:r>
      <w:rPr>
        <w:rStyle w:val="PageNumber"/>
      </w:rPr>
      <w:fldChar w:fldCharType="end"/>
    </w:r>
  </w:p>
  <w:p w14:paraId="2FE06A5B" w14:textId="77777777" w:rsidR="00DB19FC" w:rsidRDefault="00DB19FC"/>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9FB9" w14:textId="77777777" w:rsidR="00DB19FC" w:rsidRDefault="00DB19FC">
    <w:pPr>
      <w:pStyle w:val="Header"/>
    </w:pPr>
    <w:r>
      <w:rPr>
        <w:rStyle w:val="PageNumber"/>
      </w:rPr>
      <w:t>Section VII – Schedule of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707D6075" w14:textId="77777777" w:rsidR="00DB19FC" w:rsidRDefault="00DB19F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772B" w14:textId="77777777" w:rsidR="00DB19FC" w:rsidRDefault="00DB19FC" w:rsidP="00FC4E24">
    <w:pPr>
      <w:pStyle w:val="Header"/>
      <w:tabs>
        <w:tab w:val="clear" w:pos="9000"/>
        <w:tab w:val="right" w:pos="12840"/>
      </w:tabs>
    </w:pPr>
    <w:r w:rsidRPr="00FC4E24">
      <w:rPr>
        <w:rStyle w:val="PageNumber"/>
      </w:rPr>
      <w:fldChar w:fldCharType="begin"/>
    </w:r>
    <w:r w:rsidRPr="00FC4E24">
      <w:rPr>
        <w:rStyle w:val="PageNumber"/>
      </w:rPr>
      <w:instrText xml:space="preserve"> PAGE   \* MERGEFORMAT </w:instrText>
    </w:r>
    <w:r w:rsidRPr="00FC4E24">
      <w:rPr>
        <w:rStyle w:val="PageNumber"/>
      </w:rPr>
      <w:fldChar w:fldCharType="separate"/>
    </w:r>
    <w:r>
      <w:rPr>
        <w:rStyle w:val="PageNumber"/>
        <w:noProof/>
      </w:rPr>
      <w:t>90</w:t>
    </w:r>
    <w:r w:rsidRPr="00FC4E24">
      <w:rPr>
        <w:rStyle w:val="PageNumber"/>
        <w:noProof/>
      </w:rPr>
      <w:fldChar w:fldCharType="end"/>
    </w:r>
    <w:r>
      <w:rPr>
        <w:rStyle w:val="PageNumber"/>
        <w:noProof/>
      </w:rPr>
      <w:tab/>
    </w:r>
    <w:r>
      <w:rPr>
        <w:rStyle w:val="PageNumber"/>
      </w:rPr>
      <w:t>Section VII - Schedule of Requirements</w:t>
    </w:r>
  </w:p>
  <w:p w14:paraId="3A2FB5E4" w14:textId="77777777" w:rsidR="00DB19FC" w:rsidRDefault="00DB19FC"/>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124F" w14:textId="77777777" w:rsidR="00DB19FC" w:rsidRPr="00401450" w:rsidRDefault="00DB19FC" w:rsidP="00FC4E24">
    <w:pPr>
      <w:pStyle w:val="Header"/>
      <w:tabs>
        <w:tab w:val="clear" w:pos="9000"/>
        <w:tab w:val="right" w:pos="12840"/>
      </w:tabs>
    </w:pPr>
    <w:r>
      <w:rPr>
        <w:rStyle w:val="PageNumber"/>
      </w:rPr>
      <w:t>Section VII - Schedule of Requirements</w:t>
    </w:r>
    <w:r w:rsidRPr="00401450">
      <w:rPr>
        <w:rStyle w:val="PageNumber"/>
        <w:rFonts w:cs="Arial"/>
      </w:rPr>
      <w:tab/>
    </w:r>
    <w:r w:rsidRPr="00401450">
      <w:rPr>
        <w:rStyle w:val="PageNumber"/>
        <w:rFonts w:cs="Arial"/>
      </w:rPr>
      <w:fldChar w:fldCharType="begin"/>
    </w:r>
    <w:r w:rsidRPr="00401450">
      <w:rPr>
        <w:rStyle w:val="PageNumber"/>
        <w:rFonts w:cs="Arial"/>
      </w:rPr>
      <w:instrText xml:space="preserve"> PAGE </w:instrText>
    </w:r>
    <w:r w:rsidRPr="00401450">
      <w:rPr>
        <w:rStyle w:val="PageNumber"/>
        <w:rFonts w:cs="Arial"/>
      </w:rPr>
      <w:fldChar w:fldCharType="separate"/>
    </w:r>
    <w:r>
      <w:rPr>
        <w:rStyle w:val="PageNumber"/>
        <w:rFonts w:cs="Arial"/>
        <w:noProof/>
      </w:rPr>
      <w:t>89</w:t>
    </w:r>
    <w:r w:rsidRPr="00401450">
      <w:rPr>
        <w:rStyle w:val="PageNumber"/>
        <w:rFonts w:cs="Arial"/>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179C" w14:textId="77777777" w:rsidR="00DB19FC" w:rsidRDefault="00DB19FC">
    <w:pPr>
      <w:pStyle w:val="Header"/>
    </w:pPr>
    <w:r>
      <w:rPr>
        <w:rStyle w:val="PageNumber"/>
      </w:rPr>
      <w:t>Section VII Schedule of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2B8B" w14:textId="77777777" w:rsidR="00DB19FC" w:rsidRDefault="00DB19FC" w:rsidP="00DB256C">
    <w:pPr>
      <w:pStyle w:val="Header"/>
      <w:tabs>
        <w:tab w:val="right" w:pos="8880"/>
      </w:tabs>
      <w:ind w:right="-18"/>
      <w:jc w:val="left"/>
    </w:pP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r>
      <w:rPr>
        <w:rStyle w:val="PageNumber"/>
      </w:rPr>
      <w:tab/>
      <w:t>Section VII - Schedule of Requirements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2629" w14:textId="77777777" w:rsidR="00DB19FC" w:rsidRDefault="00DB19FC" w:rsidP="00DB256C">
    <w:pPr>
      <w:pStyle w:val="Header"/>
      <w:tabs>
        <w:tab w:val="right" w:pos="8880"/>
      </w:tabs>
      <w:ind w:right="-18"/>
      <w:jc w:val="left"/>
    </w:pPr>
    <w:r>
      <w:rPr>
        <w:rStyle w:val="PageNumber"/>
      </w:rPr>
      <w:t>Section VII -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0661" w14:textId="77777777" w:rsidR="00DB19FC" w:rsidRDefault="00DB19FC" w:rsidP="00DB256C">
    <w:pPr>
      <w:pStyle w:val="Header"/>
      <w:tabs>
        <w:tab w:val="right" w:pos="8880"/>
      </w:tabs>
      <w:ind w:right="-18"/>
      <w:jc w:val="left"/>
    </w:pPr>
    <w:r>
      <w:rPr>
        <w:rStyle w:val="PageNumber"/>
      </w:rPr>
      <w:t>Section VII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A014" w14:textId="77777777" w:rsidR="00DB19FC" w:rsidRDefault="00DB19FC" w:rsidP="00653848">
    <w:pPr>
      <w:pStyle w:val="Header"/>
      <w:ind w:right="-18"/>
    </w:pPr>
    <w:r>
      <w:rPr>
        <w:rStyle w:val="PageNumber"/>
      </w:rPr>
      <w:t>Section VIII – General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118</w:t>
    </w:r>
    <w:r>
      <w:rPr>
        <w:rStyle w:val="PageNumber"/>
      </w:rPr>
      <w:fldChar w:fldCharType="end"/>
    </w:r>
  </w:p>
  <w:p w14:paraId="20890672" w14:textId="77777777" w:rsidR="00DB19FC" w:rsidRDefault="00DB19FC"/>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927C" w14:textId="77777777" w:rsidR="00DB19FC" w:rsidRDefault="00DB19FC" w:rsidP="00DB256C">
    <w:pPr>
      <w:pStyle w:val="Header"/>
      <w:ind w:right="-18"/>
    </w:pPr>
    <w:r>
      <w:rPr>
        <w:rStyle w:val="PageNumber"/>
      </w:rPr>
      <w:t>Section VIII - General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117</w:t>
    </w:r>
    <w:r>
      <w:rPr>
        <w:rStyle w:val="PageNumber"/>
      </w:rPr>
      <w:fldChar w:fldCharType="end"/>
    </w:r>
  </w:p>
  <w:p w14:paraId="4A0E5F1C" w14:textId="77777777" w:rsidR="00DB19FC" w:rsidRDefault="00DB19FC" w:rsidP="00DB256C"/>
  <w:p w14:paraId="24639AA0" w14:textId="77777777" w:rsidR="00DB19FC" w:rsidRDefault="00DB19FC"/>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2A48" w14:textId="77777777" w:rsidR="00DB19FC" w:rsidRDefault="00DB19FC" w:rsidP="00460665">
    <w:pPr>
      <w:pStyle w:val="Header"/>
      <w:ind w:right="-18"/>
    </w:pPr>
    <w:r>
      <w:rPr>
        <w:rStyle w:val="PageNumber"/>
      </w:rPr>
      <w:t>Part 3 -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14:paraId="5686EE16" w14:textId="77777777" w:rsidR="00DB19FC" w:rsidRDefault="00DB19FC"/>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F126" w14:textId="77777777" w:rsidR="00DB19FC" w:rsidRDefault="00DB19FC" w:rsidP="00460665">
    <w:pPr>
      <w:pStyle w:val="Header"/>
      <w:ind w:right="-18"/>
    </w:pPr>
    <w:r>
      <w:rPr>
        <w:rStyle w:val="PageNumber"/>
      </w:rPr>
      <w:t>Section VIII – General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224315F" w14:textId="77777777" w:rsidR="00DB19FC" w:rsidRDefault="00DB19FC"/>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1737" w14:textId="77777777" w:rsidR="00DB19FC" w:rsidRPr="0088700C" w:rsidRDefault="00DB19FC" w:rsidP="002E53B4">
    <w:pPr>
      <w:pStyle w:val="Header"/>
      <w:tabs>
        <w:tab w:val="clear" w:pos="9000"/>
        <w:tab w:val="right" w:pos="9240"/>
      </w:tabs>
    </w:pPr>
    <w:r w:rsidRPr="00477372">
      <w:rPr>
        <w:rStyle w:val="PageNumber"/>
      </w:rPr>
      <w:fldChar w:fldCharType="begin"/>
    </w:r>
    <w:r w:rsidRPr="00477372">
      <w:rPr>
        <w:rStyle w:val="PageNumber"/>
      </w:rPr>
      <w:instrText xml:space="preserve"> PAGE </w:instrText>
    </w:r>
    <w:r w:rsidRPr="00477372">
      <w:rPr>
        <w:rStyle w:val="PageNumber"/>
      </w:rPr>
      <w:fldChar w:fldCharType="separate"/>
    </w:r>
    <w:r>
      <w:rPr>
        <w:rStyle w:val="PageNumber"/>
        <w:noProof/>
      </w:rPr>
      <w:t>120</w:t>
    </w:r>
    <w:r w:rsidRPr="00477372">
      <w:rPr>
        <w:rStyle w:val="PageNumber"/>
      </w:rPr>
      <w:fldChar w:fldCharType="end"/>
    </w:r>
    <w:r w:rsidRPr="00477372">
      <w:rPr>
        <w:rStyle w:val="PageNumber"/>
      </w:rPr>
      <w:tab/>
    </w:r>
    <w:r w:rsidRPr="003C119F">
      <w:rPr>
        <w:rStyle w:val="PageNumber"/>
      </w:rPr>
      <w:t>Section VI</w:t>
    </w:r>
    <w:r>
      <w:rPr>
        <w:rStyle w:val="PageNumber"/>
      </w:rPr>
      <w:t>II</w:t>
    </w:r>
    <w:r w:rsidRPr="003C119F">
      <w:rPr>
        <w:rStyle w:val="PageNumber"/>
      </w:rPr>
      <w:t xml:space="preserve"> –</w:t>
    </w:r>
    <w:r>
      <w:rPr>
        <w:rStyle w:val="PageNumber"/>
      </w:rPr>
      <w:t xml:space="preserve"> </w:t>
    </w:r>
    <w:r w:rsidRPr="0088700C">
      <w:t>General Conditions of Contract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CBE1" w14:textId="77777777" w:rsidR="00DB19FC" w:rsidRDefault="00DB19FC">
    <w:pPr>
      <w:pStyle w:val="Header"/>
    </w:pPr>
    <w:r>
      <w:rPr>
        <w:rStyle w:val="PageNumber"/>
        <w:rFonts w:cs="Arial"/>
      </w:rPr>
      <w:t>Section VIII – General Conditions of Contract (GCC)</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125</w:t>
    </w:r>
    <w:r>
      <w:rPr>
        <w:rStyle w:val="PageNumber"/>
        <w:rFonts w:cs="Arial"/>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F474" w14:textId="77777777" w:rsidR="00DB19FC" w:rsidRDefault="00DB19FC" w:rsidP="002E53B4">
    <w:pPr>
      <w:pStyle w:val="Header"/>
      <w:tabs>
        <w:tab w:val="clear" w:pos="9000"/>
        <w:tab w:val="right" w:pos="9240"/>
      </w:tabs>
      <w:ind w:right="-18"/>
    </w:pPr>
    <w:r w:rsidRPr="003C119F">
      <w:rPr>
        <w:rStyle w:val="PageNumber"/>
      </w:rPr>
      <w:t>Section VI</w:t>
    </w:r>
    <w:r>
      <w:rPr>
        <w:rStyle w:val="PageNumber"/>
      </w:rPr>
      <w:t>II</w:t>
    </w:r>
    <w:r w:rsidRPr="003C119F">
      <w:rPr>
        <w:rStyle w:val="PageNumber"/>
      </w:rPr>
      <w:t xml:space="preserve"> –</w:t>
    </w:r>
    <w:r>
      <w:rPr>
        <w:rStyle w:val="PageNumber"/>
      </w:rPr>
      <w:t xml:space="preserve"> </w:t>
    </w:r>
    <w:r w:rsidRPr="0088700C">
      <w:t>General Conditions of Contract</w:t>
    </w:r>
    <w: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119</w:t>
    </w:r>
    <w:r>
      <w:rPr>
        <w:rStyle w:val="PageNumber"/>
      </w:rPr>
      <w:fldChar w:fldCharType="end"/>
    </w:r>
  </w:p>
  <w:p w14:paraId="218CDDD9" w14:textId="77777777" w:rsidR="00DB19FC" w:rsidRDefault="00DB19FC"/>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5DFF" w14:textId="77777777" w:rsidR="00DB19FC" w:rsidRDefault="00DB19FC" w:rsidP="00653848">
    <w:pPr>
      <w:pStyle w:val="Header"/>
      <w:ind w:right="-18"/>
    </w:pPr>
    <w:r>
      <w:rPr>
        <w:rStyle w:val="PageNumber"/>
      </w:rPr>
      <w:t>Section IX –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128</w:t>
    </w:r>
    <w:r>
      <w:rPr>
        <w:rStyle w:val="PageNumber"/>
      </w:rPr>
      <w:fldChar w:fldCharType="end"/>
    </w:r>
  </w:p>
  <w:p w14:paraId="05EEFAAC" w14:textId="77777777" w:rsidR="00DB19FC" w:rsidRDefault="00DB19FC" w:rsidP="00DB256C"/>
  <w:p w14:paraId="3C1355DA" w14:textId="77777777" w:rsidR="00DB19FC" w:rsidRDefault="00DB19FC"/>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6898" w14:textId="77777777" w:rsidR="00DB19FC" w:rsidRDefault="00DB19FC" w:rsidP="00DB256C">
    <w:pPr>
      <w:pStyle w:val="Header"/>
      <w:ind w:right="-18"/>
    </w:pPr>
    <w:r>
      <w:rPr>
        <w:rStyle w:val="PageNumber"/>
      </w:rPr>
      <w:t xml:space="preserve">Section IX </w:t>
    </w:r>
    <w:r w:rsidRPr="003C119F">
      <w:rPr>
        <w:rStyle w:val="PageNumber"/>
      </w:rPr>
      <w:t>–</w:t>
    </w:r>
    <w:r>
      <w:rPr>
        <w:rStyle w:val="PageNumber"/>
      </w:rPr>
      <w:t xml:space="preserve">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127</w:t>
    </w:r>
    <w:r>
      <w:rPr>
        <w:rStyle w:val="PageNumber"/>
      </w:rPr>
      <w:fldChar w:fldCharType="end"/>
    </w:r>
  </w:p>
  <w:p w14:paraId="6D01422B" w14:textId="77777777" w:rsidR="00DB19FC" w:rsidRDefault="00DB19FC" w:rsidP="00DB256C"/>
  <w:p w14:paraId="6454593D" w14:textId="77777777" w:rsidR="00DB19FC" w:rsidRDefault="00DB19FC"/>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4788" w14:textId="77777777" w:rsidR="00DB19FC" w:rsidRDefault="00DB19FC">
    <w:pPr>
      <w:pStyle w:val="Header"/>
      <w:ind w:right="-18"/>
    </w:pPr>
    <w:r>
      <w:rPr>
        <w:rStyle w:val="PageNumber"/>
      </w:rPr>
      <w:t>Section IX –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121</w:t>
    </w:r>
    <w:r>
      <w:rPr>
        <w:rStyle w:val="PageNumber"/>
      </w:rPr>
      <w:fldChar w:fldCharType="end"/>
    </w:r>
  </w:p>
  <w:p w14:paraId="3F51E654" w14:textId="77777777" w:rsidR="00DB19FC" w:rsidRDefault="00DB19FC"/>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CC1EA" w14:textId="77777777" w:rsidR="00DB19FC" w:rsidRDefault="00DB19FC" w:rsidP="00653848">
    <w:pPr>
      <w:pStyle w:val="Header"/>
      <w:ind w:right="-18"/>
    </w:pPr>
    <w:r>
      <w:rPr>
        <w:rStyle w:val="PageNumber"/>
      </w:rPr>
      <w:t>Section X –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144</w:t>
    </w:r>
    <w:r>
      <w:rPr>
        <w:rStyle w:val="PageNumber"/>
      </w:rPr>
      <w:fldChar w:fldCharType="end"/>
    </w:r>
  </w:p>
  <w:p w14:paraId="44981C74" w14:textId="77777777" w:rsidR="00DB19FC" w:rsidRDefault="00DB19FC" w:rsidP="00DB256C"/>
  <w:p w14:paraId="1A885E17" w14:textId="77777777" w:rsidR="00DB19FC" w:rsidRDefault="00DB19FC"/>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E661" w14:textId="77777777" w:rsidR="00DB19FC" w:rsidRDefault="00DB19FC" w:rsidP="00DB256C">
    <w:pPr>
      <w:pStyle w:val="Header"/>
      <w:ind w:right="-18"/>
    </w:pPr>
    <w:r>
      <w:rPr>
        <w:rStyle w:val="PageNumber"/>
      </w:rPr>
      <w:t>Section X -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143</w:t>
    </w:r>
    <w:r>
      <w:rPr>
        <w:rStyle w:val="PageNumber"/>
      </w:rPr>
      <w:fldChar w:fldCharType="end"/>
    </w:r>
  </w:p>
  <w:p w14:paraId="309B00D0" w14:textId="77777777" w:rsidR="00DB19FC" w:rsidRDefault="00DB19FC" w:rsidP="00DB256C"/>
  <w:p w14:paraId="457B02DB" w14:textId="77777777" w:rsidR="00DB19FC" w:rsidRDefault="00DB19FC"/>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C577" w14:textId="77777777" w:rsidR="00DB19FC" w:rsidRDefault="00DB19FC">
    <w:pPr>
      <w:pStyle w:val="Header"/>
      <w:ind w:right="-18"/>
    </w:pPr>
    <w:r>
      <w:rPr>
        <w:rStyle w:val="PageNumber"/>
      </w:rPr>
      <w:t>Section X –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129</w:t>
    </w:r>
    <w:r>
      <w:rPr>
        <w:rStyle w:val="PageNumber"/>
      </w:rPr>
      <w:fldChar w:fldCharType="end"/>
    </w:r>
  </w:p>
  <w:p w14:paraId="258F27B8" w14:textId="77777777" w:rsidR="00DB19FC" w:rsidRDefault="00DB19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624DF76"/>
    <w:lvl w:ilvl="0">
      <w:start w:val="1"/>
      <w:numFmt w:val="decimal"/>
      <w:pStyle w:val="ListNumber2"/>
      <w:lvlText w:val="%1."/>
      <w:lvlJc w:val="left"/>
      <w:pPr>
        <w:tabs>
          <w:tab w:val="num" w:pos="733"/>
        </w:tabs>
        <w:ind w:left="733" w:hanging="360"/>
      </w:pPr>
    </w:lvl>
  </w:abstractNum>
  <w:abstractNum w:abstractNumId="1" w15:restartNumberingAfterBreak="0">
    <w:nsid w:val="FFFFFF89"/>
    <w:multiLevelType w:val="singleLevel"/>
    <w:tmpl w:val="B00065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B3"/>
    <w:multiLevelType w:val="multilevel"/>
    <w:tmpl w:val="000000B3"/>
    <w:lvl w:ilvl="0">
      <w:start w:val="1"/>
      <w:numFmt w:val="bullet"/>
      <w:lvlText w:val=""/>
      <w:lvlJc w:val="left"/>
      <w:pPr>
        <w:ind w:left="420" w:hanging="420"/>
      </w:pPr>
      <w:rPr>
        <w:rFonts w:ascii="Symbol" w:hAnsi="Symbol" w:hint="default"/>
      </w:rPr>
    </w:lvl>
    <w:lvl w:ilvl="1">
      <w:start w:val="1"/>
      <w:numFmt w:val="bullet"/>
      <w:lvlText w:val="o"/>
      <w:lvlJc w:val="left"/>
      <w:pPr>
        <w:ind w:left="840" w:hanging="420"/>
      </w:pPr>
      <w:rPr>
        <w:rFonts w:ascii="Courier New" w:hAnsi="Courier New"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Symbol" w:hAnsi="Symbol" w:hint="default"/>
      </w:rPr>
    </w:lvl>
    <w:lvl w:ilvl="4">
      <w:start w:val="1"/>
      <w:numFmt w:val="bullet"/>
      <w:lvlText w:val="o"/>
      <w:lvlJc w:val="left"/>
      <w:pPr>
        <w:ind w:left="2100" w:hanging="420"/>
      </w:pPr>
      <w:rPr>
        <w:rFonts w:ascii="Courier New" w:hAnsi="Courier New"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Symbol" w:hAnsi="Symbol" w:hint="default"/>
      </w:rPr>
    </w:lvl>
    <w:lvl w:ilvl="7">
      <w:start w:val="1"/>
      <w:numFmt w:val="bullet"/>
      <w:lvlText w:val="o"/>
      <w:lvlJc w:val="left"/>
      <w:pPr>
        <w:ind w:left="3360" w:hanging="420"/>
      </w:pPr>
      <w:rPr>
        <w:rFonts w:ascii="Courier New" w:hAnsi="Courier New"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000000BC"/>
    <w:multiLevelType w:val="multilevel"/>
    <w:tmpl w:val="000000BC"/>
    <w:lvl w:ilvl="0">
      <w:start w:val="1"/>
      <w:numFmt w:val="bullet"/>
      <w:lvlText w:val=""/>
      <w:lvlJc w:val="left"/>
      <w:pPr>
        <w:ind w:left="420" w:hanging="420"/>
      </w:pPr>
      <w:rPr>
        <w:rFonts w:ascii="Symbol" w:hAnsi="Symbol" w:hint="default"/>
      </w:rPr>
    </w:lvl>
    <w:lvl w:ilvl="1">
      <w:start w:val="1"/>
      <w:numFmt w:val="bullet"/>
      <w:lvlText w:val="o"/>
      <w:lvlJc w:val="left"/>
      <w:pPr>
        <w:ind w:left="840" w:hanging="420"/>
      </w:pPr>
      <w:rPr>
        <w:rFonts w:ascii="Courier New" w:hAnsi="Courier New"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Symbol" w:hAnsi="Symbol" w:hint="default"/>
      </w:rPr>
    </w:lvl>
    <w:lvl w:ilvl="4">
      <w:start w:val="1"/>
      <w:numFmt w:val="bullet"/>
      <w:lvlText w:val="o"/>
      <w:lvlJc w:val="left"/>
      <w:pPr>
        <w:ind w:left="2100" w:hanging="420"/>
      </w:pPr>
      <w:rPr>
        <w:rFonts w:ascii="Courier New" w:hAnsi="Courier New"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Symbol" w:hAnsi="Symbol" w:hint="default"/>
      </w:rPr>
    </w:lvl>
    <w:lvl w:ilvl="7">
      <w:start w:val="1"/>
      <w:numFmt w:val="bullet"/>
      <w:lvlText w:val="o"/>
      <w:lvlJc w:val="left"/>
      <w:pPr>
        <w:ind w:left="3360" w:hanging="420"/>
      </w:pPr>
      <w:rPr>
        <w:rFonts w:ascii="Courier New" w:hAnsi="Courier New"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00044657"/>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0BB3F0D"/>
    <w:multiLevelType w:val="multilevel"/>
    <w:tmpl w:val="51A4784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25F3080"/>
    <w:multiLevelType w:val="hybridMultilevel"/>
    <w:tmpl w:val="C3EA6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3DF2EB1"/>
    <w:multiLevelType w:val="hybridMultilevel"/>
    <w:tmpl w:val="DE8635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4A43F8"/>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7E763C0"/>
    <w:multiLevelType w:val="hybridMultilevel"/>
    <w:tmpl w:val="2FF88876"/>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08280BD0"/>
    <w:multiLevelType w:val="multilevel"/>
    <w:tmpl w:val="5FB2BFE6"/>
    <w:lvl w:ilvl="0">
      <w:start w:val="26"/>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7"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0AB85E90"/>
    <w:multiLevelType w:val="multilevel"/>
    <w:tmpl w:val="F0A6970A"/>
    <w:lvl w:ilvl="0">
      <w:start w:val="29"/>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0C427B0F"/>
    <w:multiLevelType w:val="multilevel"/>
    <w:tmpl w:val="60BC8B78"/>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0DD43030"/>
    <w:multiLevelType w:val="multilevel"/>
    <w:tmpl w:val="1B2A99AC"/>
    <w:lvl w:ilvl="0">
      <w:start w:val="40"/>
      <w:numFmt w:val="decimal"/>
      <w:lvlText w:val="%1"/>
      <w:lvlJc w:val="left"/>
      <w:pPr>
        <w:ind w:left="420" w:hanging="420"/>
      </w:pPr>
      <w:rPr>
        <w:rFonts w:hint="default"/>
      </w:rPr>
    </w:lvl>
    <w:lvl w:ilvl="1">
      <w:start w:val="1"/>
      <w:numFmt w:val="decimal"/>
      <w:lvlText w:val="3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E201378"/>
    <w:multiLevelType w:val="multilevel"/>
    <w:tmpl w:val="2A8C800A"/>
    <w:lvl w:ilvl="0">
      <w:start w:val="1"/>
      <w:numFmt w:val="decimal"/>
      <w:pStyle w:val="ITBHeading2"/>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0831609"/>
    <w:multiLevelType w:val="hybridMultilevel"/>
    <w:tmpl w:val="32D4486C"/>
    <w:lvl w:ilvl="0" w:tplc="56742BA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13072408"/>
    <w:multiLevelType w:val="multilevel"/>
    <w:tmpl w:val="2190DE24"/>
    <w:lvl w:ilvl="0">
      <w:start w:val="24"/>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0"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677130F"/>
    <w:multiLevelType w:val="multilevel"/>
    <w:tmpl w:val="FB64E266"/>
    <w:lvl w:ilvl="0">
      <w:start w:val="21"/>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186879D4"/>
    <w:multiLevelType w:val="hybridMultilevel"/>
    <w:tmpl w:val="96943290"/>
    <w:lvl w:ilvl="0" w:tplc="CF4E616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8" w15:restartNumberingAfterBreak="0">
    <w:nsid w:val="1D1F76DB"/>
    <w:multiLevelType w:val="hybridMultilevel"/>
    <w:tmpl w:val="E9E0DC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D697CCF"/>
    <w:multiLevelType w:val="multilevel"/>
    <w:tmpl w:val="21529854"/>
    <w:lvl w:ilvl="0">
      <w:start w:val="28"/>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1EE6042B"/>
    <w:multiLevelType w:val="multilevel"/>
    <w:tmpl w:val="362C9A5E"/>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20A1518"/>
    <w:multiLevelType w:val="hybridMultilevel"/>
    <w:tmpl w:val="D24683C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24807CD6"/>
    <w:multiLevelType w:val="multilevel"/>
    <w:tmpl w:val="E82EDB84"/>
    <w:lvl w:ilvl="0">
      <w:start w:val="49"/>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48"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255573C7"/>
    <w:multiLevelType w:val="hybridMultilevel"/>
    <w:tmpl w:val="4E823D78"/>
    <w:lvl w:ilvl="0" w:tplc="53FEA820">
      <w:start w:val="1"/>
      <w:numFmt w:val="decimal"/>
      <w:lvlText w:val="%1."/>
      <w:lvlJc w:val="left"/>
      <w:pPr>
        <w:ind w:left="360" w:hanging="360"/>
      </w:pPr>
      <w:rPr>
        <w:rFonts w:hint="default"/>
        <w:i w:val="0"/>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A85630B"/>
    <w:multiLevelType w:val="hybridMultilevel"/>
    <w:tmpl w:val="E79E57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926FA8"/>
    <w:multiLevelType w:val="multilevel"/>
    <w:tmpl w:val="4A6EEA9E"/>
    <w:lvl w:ilvl="0">
      <w:start w:val="27"/>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ACC0FD2"/>
    <w:multiLevelType w:val="hybridMultilevel"/>
    <w:tmpl w:val="AB521DD6"/>
    <w:lvl w:ilvl="0" w:tplc="121E447E">
      <w:start w:val="1"/>
      <w:numFmt w:val="lowerRoman"/>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2B190BAA"/>
    <w:multiLevelType w:val="multilevel"/>
    <w:tmpl w:val="72B8839E"/>
    <w:lvl w:ilvl="0">
      <w:start w:val="44"/>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57" w15:restartNumberingAfterBreak="0">
    <w:nsid w:val="2B324733"/>
    <w:multiLevelType w:val="hybridMultilevel"/>
    <w:tmpl w:val="A71A3D3A"/>
    <w:lvl w:ilvl="0" w:tplc="455ADCD6">
      <w:start w:val="1"/>
      <w:numFmt w:val="lowerLetter"/>
      <w:lvlText w:val="(%1)"/>
      <w:lvlJc w:val="left"/>
      <w:pPr>
        <w:tabs>
          <w:tab w:val="num" w:pos="576"/>
        </w:tabs>
        <w:ind w:left="576" w:firstLine="0"/>
      </w:pPr>
      <w:rPr>
        <w:rFonts w:hint="default"/>
      </w:rPr>
    </w:lvl>
    <w:lvl w:ilvl="1" w:tplc="BD388350">
      <w:start w:val="1"/>
      <w:numFmt w:val="lowerLetter"/>
      <w:lvlText w:val="(%2)"/>
      <w:lvlJc w:val="left"/>
      <w:pPr>
        <w:tabs>
          <w:tab w:val="num" w:pos="936"/>
        </w:tabs>
        <w:ind w:left="936" w:firstLine="0"/>
      </w:pPr>
      <w:rPr>
        <w:rFonts w:hint="default"/>
      </w:rPr>
    </w:lvl>
    <w:lvl w:ilvl="2" w:tplc="F26A7182">
      <w:start w:val="1"/>
      <w:numFmt w:val="lowerRoman"/>
      <w:lvlText w:val="%3."/>
      <w:lvlJc w:val="right"/>
      <w:pPr>
        <w:tabs>
          <w:tab w:val="num" w:pos="2016"/>
        </w:tabs>
        <w:ind w:left="2016" w:hanging="180"/>
      </w:pPr>
    </w:lvl>
    <w:lvl w:ilvl="3" w:tplc="277E8F14">
      <w:start w:val="1"/>
      <w:numFmt w:val="decimal"/>
      <w:lvlText w:val="%4."/>
      <w:lvlJc w:val="left"/>
      <w:pPr>
        <w:ind w:left="2736" w:hanging="360"/>
      </w:pPr>
      <w:rPr>
        <w:rFonts w:hint="default"/>
        <w:b w:val="0"/>
        <w:i w:val="0"/>
      </w:rPr>
    </w:lvl>
    <w:lvl w:ilvl="4" w:tplc="6D56F230" w:tentative="1">
      <w:start w:val="1"/>
      <w:numFmt w:val="lowerLetter"/>
      <w:lvlText w:val="%5."/>
      <w:lvlJc w:val="left"/>
      <w:pPr>
        <w:tabs>
          <w:tab w:val="num" w:pos="3456"/>
        </w:tabs>
        <w:ind w:left="3456" w:hanging="360"/>
      </w:p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58"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9" w15:restartNumberingAfterBreak="0">
    <w:nsid w:val="2CF445AC"/>
    <w:multiLevelType w:val="hybridMultilevel"/>
    <w:tmpl w:val="513E3670"/>
    <w:lvl w:ilvl="0" w:tplc="04090001">
      <w:start w:val="1"/>
      <w:numFmt w:val="lowerLetter"/>
      <w:pStyle w:val="DefaultParagraphFont1"/>
      <w:lvlText w:val="(%1)"/>
      <w:lvlJc w:val="left"/>
      <w:pPr>
        <w:tabs>
          <w:tab w:val="num" w:pos="3987"/>
        </w:tabs>
        <w:ind w:left="3987" w:hanging="567"/>
      </w:pPr>
      <w:rPr>
        <w:rFonts w:ascii="Times New Roman" w:hAnsi="Times New Roman" w:cs="Times New Roman" w:hint="default"/>
        <w:b w:val="0"/>
        <w:i w:val="0"/>
        <w:color w:val="auto"/>
        <w:sz w:val="24"/>
        <w:szCs w:val="22"/>
        <w:u w:val="none"/>
      </w:rPr>
    </w:lvl>
    <w:lvl w:ilvl="1" w:tplc="04090003">
      <w:start w:val="1"/>
      <w:numFmt w:val="lowerLetter"/>
      <w:lvlText w:val="%2."/>
      <w:lvlJc w:val="left"/>
      <w:pPr>
        <w:tabs>
          <w:tab w:val="num" w:pos="2592"/>
        </w:tabs>
        <w:ind w:left="2592" w:hanging="360"/>
      </w:pPr>
    </w:lvl>
    <w:lvl w:ilvl="2" w:tplc="04090005">
      <w:start w:val="1"/>
      <w:numFmt w:val="lowerRoman"/>
      <w:lvlText w:val="%3."/>
      <w:lvlJc w:val="right"/>
      <w:pPr>
        <w:tabs>
          <w:tab w:val="num" w:pos="3312"/>
        </w:tabs>
        <w:ind w:left="3312" w:hanging="180"/>
      </w:pPr>
    </w:lvl>
    <w:lvl w:ilvl="3" w:tplc="04090001">
      <w:start w:val="1"/>
      <w:numFmt w:val="decimal"/>
      <w:lvlText w:val="%4."/>
      <w:lvlJc w:val="left"/>
      <w:pPr>
        <w:tabs>
          <w:tab w:val="num" w:pos="4032"/>
        </w:tabs>
        <w:ind w:left="4032" w:hanging="360"/>
      </w:pPr>
    </w:lvl>
    <w:lvl w:ilvl="4" w:tplc="04090003">
      <w:start w:val="1"/>
      <w:numFmt w:val="lowerLetter"/>
      <w:lvlText w:val="%5."/>
      <w:lvlJc w:val="left"/>
      <w:pPr>
        <w:tabs>
          <w:tab w:val="num" w:pos="4752"/>
        </w:tabs>
        <w:ind w:left="4752" w:hanging="360"/>
      </w:pPr>
    </w:lvl>
    <w:lvl w:ilvl="5" w:tplc="04090005">
      <w:start w:val="1"/>
      <w:numFmt w:val="lowerRoman"/>
      <w:lvlText w:val="%6."/>
      <w:lvlJc w:val="right"/>
      <w:pPr>
        <w:tabs>
          <w:tab w:val="num" w:pos="5472"/>
        </w:tabs>
        <w:ind w:left="5472" w:hanging="180"/>
      </w:pPr>
    </w:lvl>
    <w:lvl w:ilvl="6" w:tplc="04090001">
      <w:start w:val="1"/>
      <w:numFmt w:val="decimal"/>
      <w:lvlText w:val="%7."/>
      <w:lvlJc w:val="left"/>
      <w:pPr>
        <w:tabs>
          <w:tab w:val="num" w:pos="6192"/>
        </w:tabs>
        <w:ind w:left="6192" w:hanging="360"/>
      </w:pPr>
    </w:lvl>
    <w:lvl w:ilvl="7" w:tplc="04090003">
      <w:start w:val="1"/>
      <w:numFmt w:val="lowerLetter"/>
      <w:lvlText w:val="%8."/>
      <w:lvlJc w:val="left"/>
      <w:pPr>
        <w:tabs>
          <w:tab w:val="num" w:pos="6912"/>
        </w:tabs>
        <w:ind w:left="6912" w:hanging="360"/>
      </w:pPr>
    </w:lvl>
    <w:lvl w:ilvl="8" w:tplc="04090005">
      <w:start w:val="1"/>
      <w:numFmt w:val="lowerRoman"/>
      <w:lvlText w:val="%9."/>
      <w:lvlJc w:val="right"/>
      <w:pPr>
        <w:tabs>
          <w:tab w:val="num" w:pos="7632"/>
        </w:tabs>
        <w:ind w:left="7632" w:hanging="180"/>
      </w:pPr>
    </w:lvl>
  </w:abstractNum>
  <w:abstractNum w:abstractNumId="60"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3" w15:restartNumberingAfterBreak="0">
    <w:nsid w:val="31B77751"/>
    <w:multiLevelType w:val="hybridMultilevel"/>
    <w:tmpl w:val="428C6AF0"/>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4" w15:restartNumberingAfterBreak="0">
    <w:nsid w:val="330460D5"/>
    <w:multiLevelType w:val="hybridMultilevel"/>
    <w:tmpl w:val="8D8CBC06"/>
    <w:lvl w:ilvl="0" w:tplc="48A2FC0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338108CB"/>
    <w:multiLevelType w:val="hybridMultilevel"/>
    <w:tmpl w:val="172EB158"/>
    <w:lvl w:ilvl="0" w:tplc="E1FC181A">
      <w:start w:val="1"/>
      <w:numFmt w:val="lowerRoman"/>
      <w:lvlText w:val="%1."/>
      <w:lvlJc w:val="right"/>
      <w:pPr>
        <w:ind w:left="2160" w:hanging="360"/>
      </w:pPr>
      <w:rPr>
        <w:rFonts w:hint="default"/>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3482298D"/>
    <w:multiLevelType w:val="hybridMultilevel"/>
    <w:tmpl w:val="F7EA742C"/>
    <w:lvl w:ilvl="0" w:tplc="55F044C2">
      <w:start w:val="1"/>
      <w:numFmt w:val="decimal"/>
      <w:lvlText w:val="2.2.%1"/>
      <w:lvlJc w:val="left"/>
      <w:pPr>
        <w:tabs>
          <w:tab w:val="num" w:pos="720"/>
        </w:tabs>
        <w:ind w:left="720" w:hanging="720"/>
      </w:pPr>
      <w:rPr>
        <w:rFonts w:hint="default"/>
        <w:b w:val="0"/>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38A42AE7"/>
    <w:multiLevelType w:val="multilevel"/>
    <w:tmpl w:val="6090047E"/>
    <w:lvl w:ilvl="0">
      <w:start w:val="41"/>
      <w:numFmt w:val="decimal"/>
      <w:lvlText w:val="%1"/>
      <w:lvlJc w:val="left"/>
      <w:pPr>
        <w:ind w:left="420" w:hanging="420"/>
      </w:pPr>
      <w:rPr>
        <w:rFonts w:hint="default"/>
      </w:rPr>
    </w:lvl>
    <w:lvl w:ilvl="1">
      <w:start w:val="1"/>
      <w:numFmt w:val="none"/>
      <w:lvlText w:val="42.1"/>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91D56CC"/>
    <w:multiLevelType w:val="multilevel"/>
    <w:tmpl w:val="1FC4EB2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b/>
        <w:bCs/>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5" w15:restartNumberingAfterBreak="0">
    <w:nsid w:val="394722FD"/>
    <w:multiLevelType w:val="multilevel"/>
    <w:tmpl w:val="057EF96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39595DAD"/>
    <w:multiLevelType w:val="hybridMultilevel"/>
    <w:tmpl w:val="24D8E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0D3C2D"/>
    <w:multiLevelType w:val="multilevel"/>
    <w:tmpl w:val="2F0424C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9" w15:restartNumberingAfterBreak="0">
    <w:nsid w:val="3A731D64"/>
    <w:multiLevelType w:val="multilevel"/>
    <w:tmpl w:val="6F5465B6"/>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ADB1D52"/>
    <w:multiLevelType w:val="multilevel"/>
    <w:tmpl w:val="2FBA4AF6"/>
    <w:lvl w:ilvl="0">
      <w:start w:val="45"/>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81"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42B2775C"/>
    <w:multiLevelType w:val="hybridMultilevel"/>
    <w:tmpl w:val="A050A5EC"/>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87"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91" w15:restartNumberingAfterBreak="0">
    <w:nsid w:val="4A2F20F4"/>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2" w15:restartNumberingAfterBreak="0">
    <w:nsid w:val="4C3B48E3"/>
    <w:multiLevelType w:val="multilevel"/>
    <w:tmpl w:val="66AC6808"/>
    <w:lvl w:ilvl="0">
      <w:start w:val="22"/>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4D591D1D"/>
    <w:multiLevelType w:val="multilevel"/>
    <w:tmpl w:val="B00E77B4"/>
    <w:lvl w:ilvl="0">
      <w:start w:val="47"/>
      <w:numFmt w:val="decimal"/>
      <w:lvlText w:val="%1"/>
      <w:lvlJc w:val="left"/>
      <w:pPr>
        <w:ind w:left="420" w:hanging="420"/>
      </w:pPr>
      <w:rPr>
        <w:rFonts w:hint="default"/>
      </w:rPr>
    </w:lvl>
    <w:lvl w:ilvl="1">
      <w:start w:val="1"/>
      <w:numFmt w:val="decimal"/>
      <w:lvlText w:val="%1.%2"/>
      <w:lvlJc w:val="left"/>
      <w:pPr>
        <w:ind w:left="1033" w:hanging="420"/>
      </w:pPr>
      <w:rPr>
        <w:rFonts w:hint="default"/>
      </w:rPr>
    </w:lvl>
    <w:lvl w:ilvl="2">
      <w:start w:val="1"/>
      <w:numFmt w:val="decimal"/>
      <w:lvlText w:val="%1.%2.%3"/>
      <w:lvlJc w:val="left"/>
      <w:pPr>
        <w:ind w:left="1946" w:hanging="720"/>
      </w:pPr>
      <w:rPr>
        <w:rFonts w:hint="default"/>
      </w:rPr>
    </w:lvl>
    <w:lvl w:ilvl="3">
      <w:start w:val="1"/>
      <w:numFmt w:val="decimal"/>
      <w:lvlText w:val="%1.%2.%3.%4"/>
      <w:lvlJc w:val="left"/>
      <w:pPr>
        <w:ind w:left="2559" w:hanging="720"/>
      </w:pPr>
      <w:rPr>
        <w:rFonts w:hint="default"/>
      </w:rPr>
    </w:lvl>
    <w:lvl w:ilvl="4">
      <w:start w:val="1"/>
      <w:numFmt w:val="decimal"/>
      <w:lvlText w:val="%1.%2.%3.%4.%5"/>
      <w:lvlJc w:val="left"/>
      <w:pPr>
        <w:ind w:left="3532" w:hanging="1080"/>
      </w:pPr>
      <w:rPr>
        <w:rFonts w:hint="default"/>
      </w:rPr>
    </w:lvl>
    <w:lvl w:ilvl="5">
      <w:start w:val="1"/>
      <w:numFmt w:val="decimal"/>
      <w:lvlText w:val="%1.%2.%3.%4.%5.%6"/>
      <w:lvlJc w:val="left"/>
      <w:pPr>
        <w:ind w:left="4145" w:hanging="1080"/>
      </w:pPr>
      <w:rPr>
        <w:rFonts w:hint="default"/>
      </w:rPr>
    </w:lvl>
    <w:lvl w:ilvl="6">
      <w:start w:val="1"/>
      <w:numFmt w:val="decimal"/>
      <w:lvlText w:val="%1.%2.%3.%4.%5.%6.%7"/>
      <w:lvlJc w:val="left"/>
      <w:pPr>
        <w:ind w:left="5118" w:hanging="1440"/>
      </w:pPr>
      <w:rPr>
        <w:rFonts w:hint="default"/>
      </w:rPr>
    </w:lvl>
    <w:lvl w:ilvl="7">
      <w:start w:val="1"/>
      <w:numFmt w:val="decimal"/>
      <w:lvlText w:val="%1.%2.%3.%4.%5.%6.%7.%8"/>
      <w:lvlJc w:val="left"/>
      <w:pPr>
        <w:ind w:left="5731" w:hanging="1440"/>
      </w:pPr>
      <w:rPr>
        <w:rFonts w:hint="default"/>
      </w:rPr>
    </w:lvl>
    <w:lvl w:ilvl="8">
      <w:start w:val="1"/>
      <w:numFmt w:val="decimal"/>
      <w:lvlText w:val="%1.%2.%3.%4.%5.%6.%7.%8.%9"/>
      <w:lvlJc w:val="left"/>
      <w:pPr>
        <w:ind w:left="6704" w:hanging="1800"/>
      </w:pPr>
      <w:rPr>
        <w:rFonts w:hint="default"/>
      </w:rPr>
    </w:lvl>
  </w:abstractNum>
  <w:abstractNum w:abstractNumId="94" w15:restartNumberingAfterBreak="0">
    <w:nsid w:val="4D8F1A62"/>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7"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53CC7906"/>
    <w:multiLevelType w:val="multilevel"/>
    <w:tmpl w:val="6B306944"/>
    <w:lvl w:ilvl="0">
      <w:start w:val="1"/>
      <w:numFmt w:val="decimal"/>
      <w:pStyle w:val="S1-OptB-subpara"/>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00"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57231190"/>
    <w:multiLevelType w:val="multilevel"/>
    <w:tmpl w:val="66F2E412"/>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2"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9845D2E"/>
    <w:multiLevelType w:val="multilevel"/>
    <w:tmpl w:val="EE4A0E0E"/>
    <w:lvl w:ilvl="0">
      <w:start w:val="4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59A96808"/>
    <w:multiLevelType w:val="hybridMultilevel"/>
    <w:tmpl w:val="8FA2C238"/>
    <w:lvl w:ilvl="0" w:tplc="5C5C8D62">
      <w:start w:val="1"/>
      <w:numFmt w:val="decimal"/>
      <w:lvlText w:val="40.%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5A2519A3"/>
    <w:multiLevelType w:val="hybridMultilevel"/>
    <w:tmpl w:val="6AAA7D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5AE66B13"/>
    <w:multiLevelType w:val="multilevel"/>
    <w:tmpl w:val="2D7098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1" w15:restartNumberingAfterBreak="0">
    <w:nsid w:val="5CE03619"/>
    <w:multiLevelType w:val="hybridMultilevel"/>
    <w:tmpl w:val="363A98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13" w15:restartNumberingAfterBreak="0">
    <w:nsid w:val="5EA76562"/>
    <w:multiLevelType w:val="multilevel"/>
    <w:tmpl w:val="C584CAF8"/>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5F9822D7"/>
    <w:multiLevelType w:val="multilevel"/>
    <w:tmpl w:val="BE788A9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5FA33169"/>
    <w:multiLevelType w:val="hybridMultilevel"/>
    <w:tmpl w:val="68365CE4"/>
    <w:lvl w:ilvl="0" w:tplc="24380008">
      <w:start w:val="1"/>
      <w:numFmt w:val="lowerLetter"/>
      <w:lvlText w:val="(%1)"/>
      <w:lvlJc w:val="left"/>
      <w:pPr>
        <w:tabs>
          <w:tab w:val="num" w:pos="1440"/>
        </w:tabs>
        <w:ind w:left="1440" w:hanging="720"/>
      </w:pPr>
      <w:rPr>
        <w:rFonts w:hint="default"/>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16"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7"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18"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pStyle w:val="OptB-S1-subpara"/>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9" w15:restartNumberingAfterBreak="0">
    <w:nsid w:val="60E218AE"/>
    <w:multiLevelType w:val="multilevel"/>
    <w:tmpl w:val="26666854"/>
    <w:lvl w:ilvl="0">
      <w:start w:val="33"/>
      <w:numFmt w:val="decimal"/>
      <w:lvlText w:val="%1"/>
      <w:lvlJc w:val="left"/>
      <w:pPr>
        <w:ind w:left="420" w:hanging="420"/>
      </w:pPr>
      <w:rPr>
        <w:rFonts w:hint="default"/>
      </w:rPr>
    </w:lvl>
    <w:lvl w:ilvl="1">
      <w:start w:val="1"/>
      <w:numFmt w:val="decimal"/>
      <w:lvlText w:val="%1.%2"/>
      <w:lvlJc w:val="left"/>
      <w:pPr>
        <w:ind w:left="645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626C0376"/>
    <w:multiLevelType w:val="multilevel"/>
    <w:tmpl w:val="D0AE1B5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3" w15:restartNumberingAfterBreak="0">
    <w:nsid w:val="62F809ED"/>
    <w:multiLevelType w:val="hybridMultilevel"/>
    <w:tmpl w:val="E08E34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25" w15:restartNumberingAfterBreak="0">
    <w:nsid w:val="63DD57CC"/>
    <w:multiLevelType w:val="hybridMultilevel"/>
    <w:tmpl w:val="19AADA4C"/>
    <w:lvl w:ilvl="0" w:tplc="3E209BC4">
      <w:start w:val="1"/>
      <w:numFmt w:val="lowerLetter"/>
      <w:lvlText w:val="(%1)"/>
      <w:lvlJc w:val="left"/>
      <w:pPr>
        <w:ind w:left="360" w:hanging="360"/>
      </w:pPr>
      <w:rPr>
        <w:rFonts w:ascii="Times New Roman" w:hAnsi="Times New Roman" w:hint="default"/>
        <w:b w:val="0"/>
        <w:bCs/>
        <w:i w:val="0"/>
        <w:iCs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7" w15:restartNumberingAfterBreak="0">
    <w:nsid w:val="650D7EE0"/>
    <w:multiLevelType w:val="multilevel"/>
    <w:tmpl w:val="A6F4783A"/>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65AA7108"/>
    <w:multiLevelType w:val="multilevel"/>
    <w:tmpl w:val="7D28FC4E"/>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9" w15:restartNumberingAfterBreak="0">
    <w:nsid w:val="662B49B0"/>
    <w:multiLevelType w:val="hybridMultilevel"/>
    <w:tmpl w:val="381288C8"/>
    <w:lvl w:ilvl="0" w:tplc="130291FE">
      <w:start w:val="1"/>
      <w:numFmt w:val="upperLetter"/>
      <w:pStyle w:val="Section1-Sections"/>
      <w:lvlText w:val="%1."/>
      <w:lvlJc w:val="left"/>
      <w:pPr>
        <w:ind w:left="3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71150D2"/>
    <w:multiLevelType w:val="multilevel"/>
    <w:tmpl w:val="EB9A0038"/>
    <w:lvl w:ilvl="0">
      <w:start w:val="35"/>
      <w:numFmt w:val="decimal"/>
      <w:lvlText w:val="%1"/>
      <w:lvlJc w:val="left"/>
      <w:pPr>
        <w:ind w:left="420" w:hanging="420"/>
      </w:pPr>
      <w:rPr>
        <w:rFonts w:hint="default"/>
        <w:color w:val="FF0000"/>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31"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2"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69AF39DB"/>
    <w:multiLevelType w:val="hybridMultilevel"/>
    <w:tmpl w:val="563223FA"/>
    <w:lvl w:ilvl="0" w:tplc="0409000F">
      <w:start w:val="1"/>
      <w:numFmt w:val="bullet"/>
      <w:pStyle w:val="ListBullet2"/>
      <w:lvlText w:val=""/>
      <w:lvlJc w:val="left"/>
      <w:pPr>
        <w:tabs>
          <w:tab w:val="num" w:pos="643"/>
        </w:tabs>
        <w:ind w:left="643"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6B4E5DA8"/>
    <w:multiLevelType w:val="hybridMultilevel"/>
    <w:tmpl w:val="66B00B52"/>
    <w:lvl w:ilvl="0" w:tplc="06925070">
      <w:start w:val="1"/>
      <w:numFmt w:val="lowerLetter"/>
      <w:lvlText w:val="(%1)"/>
      <w:lvlJc w:val="left"/>
      <w:pPr>
        <w:ind w:left="1134" w:hanging="360"/>
      </w:pPr>
      <w:rPr>
        <w:rFonts w:ascii="Times New Roman" w:hAnsi="Times New Roman" w:hint="default"/>
        <w:b w:val="0"/>
        <w:i w:val="0"/>
        <w:sz w:val="24"/>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36" w15:restartNumberingAfterBreak="0">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6DB46AD2"/>
    <w:multiLevelType w:val="multilevel"/>
    <w:tmpl w:val="9606FAE0"/>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8"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6F7E0973"/>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0"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72D11E98"/>
    <w:multiLevelType w:val="multilevel"/>
    <w:tmpl w:val="477CAC64"/>
    <w:lvl w:ilvl="0">
      <w:start w:val="1"/>
      <w:numFmt w:val="decimal"/>
      <w:pStyle w:val="Sec3H2"/>
      <w:lvlText w:val="%1."/>
      <w:lvlJc w:val="left"/>
      <w:pPr>
        <w:ind w:left="360" w:hanging="360"/>
      </w:pPr>
    </w:lvl>
    <w:lvl w:ilvl="1">
      <w:start w:val="1"/>
      <w:numFmt w:val="decimal"/>
      <w:isLgl/>
      <w:lvlText w:val="%1.%2"/>
      <w:lvlJc w:val="left"/>
      <w:pPr>
        <w:ind w:left="430" w:hanging="4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5" w15:restartNumberingAfterBreak="0">
    <w:nsid w:val="73566E1E"/>
    <w:multiLevelType w:val="multilevel"/>
    <w:tmpl w:val="3B7A453A"/>
    <w:lvl w:ilvl="0">
      <w:start w:val="1"/>
      <w:numFmt w:val="decimal"/>
      <w:pStyle w:val="sec7-clausesBefore0ptAfter10pt"/>
      <w:lvlText w:val="%1."/>
      <w:lvlJc w:val="left"/>
      <w:pPr>
        <w:ind w:left="720" w:hanging="360"/>
      </w:pPr>
    </w:lvl>
    <w:lvl w:ilvl="1">
      <w:start w:val="1"/>
      <w:numFmt w:val="decimal"/>
      <w:isLgl/>
      <w:lvlText w:val="%1.%2"/>
      <w:lvlJc w:val="left"/>
      <w:pPr>
        <w:ind w:left="990" w:hanging="6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6" w15:restartNumberingAfterBreak="0">
    <w:nsid w:val="73B66B58"/>
    <w:multiLevelType w:val="hybridMultilevel"/>
    <w:tmpl w:val="B7DC200A"/>
    <w:lvl w:ilvl="0" w:tplc="E0ACE3A6">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49267BC"/>
    <w:multiLevelType w:val="multilevel"/>
    <w:tmpl w:val="1BA614FC"/>
    <w:lvl w:ilvl="0">
      <w:start w:val="36"/>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0"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2" w15:restartNumberingAfterBreak="0">
    <w:nsid w:val="78DF547A"/>
    <w:multiLevelType w:val="multilevel"/>
    <w:tmpl w:val="518CBD6C"/>
    <w:lvl w:ilvl="0">
      <w:start w:val="1"/>
      <w:numFmt w:val="decimal"/>
      <w:lvlText w:val="%1."/>
      <w:lvlJc w:val="left"/>
      <w:pPr>
        <w:ind w:left="720" w:hanging="360"/>
      </w:pPr>
      <w:rPr>
        <w:rFonts w:hint="default"/>
        <w:b/>
      </w:rPr>
    </w:lvl>
    <w:lvl w:ilvl="1">
      <w:start w:val="5"/>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53"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7BAE03E3"/>
    <w:multiLevelType w:val="hybridMultilevel"/>
    <w:tmpl w:val="968E54E0"/>
    <w:lvl w:ilvl="0" w:tplc="00E4AD5A">
      <w:start w:val="1"/>
      <w:numFmt w:val="decimal"/>
      <w:pStyle w:val="Section1-Clauses"/>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57" w15:restartNumberingAfterBreak="0">
    <w:nsid w:val="7CC7244D"/>
    <w:multiLevelType w:val="hybridMultilevel"/>
    <w:tmpl w:val="EB3C180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8" w15:restartNumberingAfterBreak="0">
    <w:nsid w:val="7CD710F8"/>
    <w:multiLevelType w:val="multilevel"/>
    <w:tmpl w:val="7E90E2E2"/>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9" w15:restartNumberingAfterBreak="0">
    <w:nsid w:val="7E6B2F37"/>
    <w:multiLevelType w:val="hybridMultilevel"/>
    <w:tmpl w:val="C11A7F3A"/>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60"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705787120">
    <w:abstractNumId w:val="124"/>
  </w:num>
  <w:num w:numId="2" w16cid:durableId="2102677762">
    <w:abstractNumId w:val="112"/>
  </w:num>
  <w:num w:numId="3" w16cid:durableId="1327590935">
    <w:abstractNumId w:val="156"/>
  </w:num>
  <w:num w:numId="4" w16cid:durableId="837815259">
    <w:abstractNumId w:val="58"/>
  </w:num>
  <w:num w:numId="5" w16cid:durableId="101726909">
    <w:abstractNumId w:val="16"/>
  </w:num>
  <w:num w:numId="6" w16cid:durableId="627660175">
    <w:abstractNumId w:val="134"/>
  </w:num>
  <w:num w:numId="7" w16cid:durableId="207953806">
    <w:abstractNumId w:val="84"/>
  </w:num>
  <w:num w:numId="8" w16cid:durableId="1208880977">
    <w:abstractNumId w:val="143"/>
  </w:num>
  <w:num w:numId="9" w16cid:durableId="125780779">
    <w:abstractNumId w:val="6"/>
  </w:num>
  <w:num w:numId="10" w16cid:durableId="1887795824">
    <w:abstractNumId w:val="39"/>
  </w:num>
  <w:num w:numId="11" w16cid:durableId="610817430">
    <w:abstractNumId w:val="43"/>
  </w:num>
  <w:num w:numId="12" w16cid:durableId="409274818">
    <w:abstractNumId w:val="116"/>
  </w:num>
  <w:num w:numId="13" w16cid:durableId="269897670">
    <w:abstractNumId w:val="24"/>
  </w:num>
  <w:num w:numId="14" w16cid:durableId="681471350">
    <w:abstractNumId w:val="142"/>
  </w:num>
  <w:num w:numId="15" w16cid:durableId="1359431210">
    <w:abstractNumId w:val="149"/>
  </w:num>
  <w:num w:numId="16" w16cid:durableId="560945284">
    <w:abstractNumId w:val="81"/>
  </w:num>
  <w:num w:numId="17" w16cid:durableId="1901403936">
    <w:abstractNumId w:val="71"/>
  </w:num>
  <w:num w:numId="18" w16cid:durableId="1581407838">
    <w:abstractNumId w:val="61"/>
  </w:num>
  <w:num w:numId="19" w16cid:durableId="381909692">
    <w:abstractNumId w:val="105"/>
  </w:num>
  <w:num w:numId="20" w16cid:durableId="543752554">
    <w:abstractNumId w:val="69"/>
  </w:num>
  <w:num w:numId="21" w16cid:durableId="1719158664">
    <w:abstractNumId w:val="136"/>
  </w:num>
  <w:num w:numId="22" w16cid:durableId="796264471">
    <w:abstractNumId w:val="13"/>
  </w:num>
  <w:num w:numId="23" w16cid:durableId="855846902">
    <w:abstractNumId w:val="141"/>
  </w:num>
  <w:num w:numId="24" w16cid:durableId="1352680767">
    <w:abstractNumId w:val="87"/>
  </w:num>
  <w:num w:numId="25" w16cid:durableId="1438135854">
    <w:abstractNumId w:val="32"/>
  </w:num>
  <w:num w:numId="26" w16cid:durableId="1354576671">
    <w:abstractNumId w:val="92"/>
  </w:num>
  <w:num w:numId="27" w16cid:durableId="241724106">
    <w:abstractNumId w:val="28"/>
  </w:num>
  <w:num w:numId="28" w16cid:durableId="584845757">
    <w:abstractNumId w:val="15"/>
  </w:num>
  <w:num w:numId="29" w16cid:durableId="554968541">
    <w:abstractNumId w:val="54"/>
  </w:num>
  <w:num w:numId="30" w16cid:durableId="839196335">
    <w:abstractNumId w:val="40"/>
  </w:num>
  <w:num w:numId="31" w16cid:durableId="1328245002">
    <w:abstractNumId w:val="18"/>
  </w:num>
  <w:num w:numId="32" w16cid:durableId="996299982">
    <w:abstractNumId w:val="148"/>
  </w:num>
  <w:num w:numId="33" w16cid:durableId="1422799577">
    <w:abstractNumId w:val="83"/>
  </w:num>
  <w:num w:numId="34" w16cid:durableId="1387489655">
    <w:abstractNumId w:val="46"/>
  </w:num>
  <w:num w:numId="35" w16cid:durableId="731584709">
    <w:abstractNumId w:val="132"/>
  </w:num>
  <w:num w:numId="36" w16cid:durableId="1286429455">
    <w:abstractNumId w:val="44"/>
  </w:num>
  <w:num w:numId="37" w16cid:durableId="271322533">
    <w:abstractNumId w:val="153"/>
  </w:num>
  <w:num w:numId="38" w16cid:durableId="1842964290">
    <w:abstractNumId w:val="97"/>
  </w:num>
  <w:num w:numId="39" w16cid:durableId="2071800753">
    <w:abstractNumId w:val="67"/>
  </w:num>
  <w:num w:numId="40" w16cid:durableId="1080446630">
    <w:abstractNumId w:val="19"/>
  </w:num>
  <w:num w:numId="41" w16cid:durableId="808084911">
    <w:abstractNumId w:val="52"/>
  </w:num>
  <w:num w:numId="42" w16cid:durableId="1218124916">
    <w:abstractNumId w:val="68"/>
  </w:num>
  <w:num w:numId="43" w16cid:durableId="1915359938">
    <w:abstractNumId w:val="98"/>
  </w:num>
  <w:num w:numId="44" w16cid:durableId="1919246306">
    <w:abstractNumId w:val="121"/>
  </w:num>
  <w:num w:numId="45" w16cid:durableId="2105954667">
    <w:abstractNumId w:val="110"/>
  </w:num>
  <w:num w:numId="46" w16cid:durableId="1432310443">
    <w:abstractNumId w:val="48"/>
  </w:num>
  <w:num w:numId="47" w16cid:durableId="1436317664">
    <w:abstractNumId w:val="34"/>
  </w:num>
  <w:num w:numId="48" w16cid:durableId="2138599840">
    <w:abstractNumId w:val="21"/>
  </w:num>
  <w:num w:numId="49" w16cid:durableId="875654047">
    <w:abstractNumId w:val="78"/>
  </w:num>
  <w:num w:numId="50" w16cid:durableId="560673229">
    <w:abstractNumId w:val="8"/>
  </w:num>
  <w:num w:numId="51" w16cid:durableId="522717357">
    <w:abstractNumId w:val="131"/>
  </w:num>
  <w:num w:numId="52" w16cid:durableId="752319480">
    <w:abstractNumId w:val="126"/>
  </w:num>
  <w:num w:numId="53" w16cid:durableId="1842425854">
    <w:abstractNumId w:val="30"/>
  </w:num>
  <w:num w:numId="54" w16cid:durableId="1621297350">
    <w:abstractNumId w:val="17"/>
  </w:num>
  <w:num w:numId="55" w16cid:durableId="298070279">
    <w:abstractNumId w:val="37"/>
  </w:num>
  <w:num w:numId="56" w16cid:durableId="1986087302">
    <w:abstractNumId w:val="90"/>
  </w:num>
  <w:num w:numId="57" w16cid:durableId="306667952">
    <w:abstractNumId w:val="115"/>
  </w:num>
  <w:num w:numId="58" w16cid:durableId="2102605985">
    <w:abstractNumId w:val="64"/>
  </w:num>
  <w:num w:numId="59" w16cid:durableId="74908024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53658679">
    <w:abstractNumId w:val="114"/>
  </w:num>
  <w:num w:numId="61" w16cid:durableId="313720838">
    <w:abstractNumId w:val="86"/>
  </w:num>
  <w:num w:numId="62" w16cid:durableId="1833522437">
    <w:abstractNumId w:val="82"/>
  </w:num>
  <w:num w:numId="63" w16cid:durableId="525867208">
    <w:abstractNumId w:val="51"/>
  </w:num>
  <w:num w:numId="64" w16cid:durableId="580412446">
    <w:abstractNumId w:val="12"/>
  </w:num>
  <w:num w:numId="65" w16cid:durableId="1377045762">
    <w:abstractNumId w:val="42"/>
  </w:num>
  <w:num w:numId="66" w16cid:durableId="1729451242">
    <w:abstractNumId w:val="138"/>
  </w:num>
  <w:num w:numId="67" w16cid:durableId="30695985">
    <w:abstractNumId w:val="26"/>
  </w:num>
  <w:num w:numId="68" w16cid:durableId="432092067">
    <w:abstractNumId w:val="89"/>
  </w:num>
  <w:num w:numId="69" w16cid:durableId="1941713886">
    <w:abstractNumId w:val="29"/>
  </w:num>
  <w:num w:numId="70" w16cid:durableId="1524325701">
    <w:abstractNumId w:val="100"/>
  </w:num>
  <w:num w:numId="71" w16cid:durableId="1857688748">
    <w:abstractNumId w:val="45"/>
  </w:num>
  <w:num w:numId="72" w16cid:durableId="1135561683">
    <w:abstractNumId w:val="122"/>
  </w:num>
  <w:num w:numId="73" w16cid:durableId="993098571">
    <w:abstractNumId w:val="25"/>
  </w:num>
  <w:num w:numId="74" w16cid:durableId="1614440787">
    <w:abstractNumId w:val="129"/>
  </w:num>
  <w:num w:numId="75" w16cid:durableId="670640506">
    <w:abstractNumId w:val="10"/>
  </w:num>
  <w:num w:numId="76" w16cid:durableId="732653463">
    <w:abstractNumId w:val="113"/>
  </w:num>
  <w:num w:numId="77" w16cid:durableId="473106224">
    <w:abstractNumId w:val="77"/>
  </w:num>
  <w:num w:numId="78" w16cid:durableId="898636559">
    <w:abstractNumId w:val="128"/>
  </w:num>
  <w:num w:numId="79" w16cid:durableId="926379471">
    <w:abstractNumId w:val="79"/>
  </w:num>
  <w:num w:numId="80" w16cid:durableId="1541480714">
    <w:abstractNumId w:val="41"/>
  </w:num>
  <w:num w:numId="81" w16cid:durableId="1479415999">
    <w:abstractNumId w:val="5"/>
  </w:num>
  <w:num w:numId="82" w16cid:durableId="1084886320">
    <w:abstractNumId w:val="119"/>
  </w:num>
  <w:num w:numId="83" w16cid:durableId="647124626">
    <w:abstractNumId w:val="75"/>
  </w:num>
  <w:num w:numId="84" w16cid:durableId="1541941120">
    <w:abstractNumId w:val="130"/>
  </w:num>
  <w:num w:numId="85" w16cid:durableId="268322129">
    <w:abstractNumId w:val="158"/>
  </w:num>
  <w:num w:numId="86" w16cid:durableId="152845007">
    <w:abstractNumId w:val="137"/>
  </w:num>
  <w:num w:numId="87" w16cid:durableId="1290090024">
    <w:abstractNumId w:val="20"/>
  </w:num>
  <w:num w:numId="88" w16cid:durableId="2012370117">
    <w:abstractNumId w:val="127"/>
  </w:num>
  <w:num w:numId="89" w16cid:durableId="940843181">
    <w:abstractNumId w:val="157"/>
  </w:num>
  <w:num w:numId="90" w16cid:durableId="2085183547">
    <w:abstractNumId w:val="22"/>
  </w:num>
  <w:num w:numId="91" w16cid:durableId="1638215774">
    <w:abstractNumId w:val="73"/>
  </w:num>
  <w:num w:numId="92" w16cid:durableId="887453940">
    <w:abstractNumId w:val="104"/>
  </w:num>
  <w:num w:numId="93" w16cid:durableId="137917813">
    <w:abstractNumId w:val="0"/>
  </w:num>
  <w:num w:numId="94" w16cid:durableId="1227448097">
    <w:abstractNumId w:val="154"/>
  </w:num>
  <w:num w:numId="95" w16cid:durableId="461269805">
    <w:abstractNumId w:val="145"/>
  </w:num>
  <w:num w:numId="96" w16cid:durableId="337847843">
    <w:abstractNumId w:val="11"/>
  </w:num>
  <w:num w:numId="97" w16cid:durableId="1247180836">
    <w:abstractNumId w:val="91"/>
  </w:num>
  <w:num w:numId="98" w16cid:durableId="1481920126">
    <w:abstractNumId w:val="4"/>
  </w:num>
  <w:num w:numId="99" w16cid:durableId="1271619631">
    <w:abstractNumId w:val="139"/>
  </w:num>
  <w:num w:numId="100" w16cid:durableId="1087262215">
    <w:abstractNumId w:val="95"/>
  </w:num>
  <w:num w:numId="101" w16cid:durableId="142620976">
    <w:abstractNumId w:val="107"/>
  </w:num>
  <w:num w:numId="102" w16cid:durableId="69431890">
    <w:abstractNumId w:val="60"/>
  </w:num>
  <w:num w:numId="103" w16cid:durableId="954874599">
    <w:abstractNumId w:val="155"/>
  </w:num>
  <w:num w:numId="104" w16cid:durableId="1398282807">
    <w:abstractNumId w:val="36"/>
  </w:num>
  <w:num w:numId="105" w16cid:durableId="838346583">
    <w:abstractNumId w:val="151"/>
  </w:num>
  <w:num w:numId="106" w16cid:durableId="1998725042">
    <w:abstractNumId w:val="140"/>
  </w:num>
  <w:num w:numId="107" w16cid:durableId="1240366355">
    <w:abstractNumId w:val="117"/>
  </w:num>
  <w:num w:numId="108" w16cid:durableId="1400135021">
    <w:abstractNumId w:val="108"/>
  </w:num>
  <w:num w:numId="109" w16cid:durableId="449250884">
    <w:abstractNumId w:val="33"/>
  </w:num>
  <w:num w:numId="110" w16cid:durableId="1137722566">
    <w:abstractNumId w:val="94"/>
  </w:num>
  <w:num w:numId="111" w16cid:durableId="950697538">
    <w:abstractNumId w:val="65"/>
  </w:num>
  <w:num w:numId="112" w16cid:durableId="1208373188">
    <w:abstractNumId w:val="27"/>
  </w:num>
  <w:num w:numId="113" w16cid:durableId="709233924">
    <w:abstractNumId w:val="72"/>
  </w:num>
  <w:num w:numId="114" w16cid:durableId="2120485147">
    <w:abstractNumId w:val="103"/>
  </w:num>
  <w:num w:numId="115" w16cid:durableId="947007100">
    <w:abstractNumId w:val="56"/>
  </w:num>
  <w:num w:numId="116" w16cid:durableId="1297836907">
    <w:abstractNumId w:val="80"/>
  </w:num>
  <w:num w:numId="117" w16cid:durableId="1910000076">
    <w:abstractNumId w:val="85"/>
  </w:num>
  <w:num w:numId="118" w16cid:durableId="1397819774">
    <w:abstractNumId w:val="93"/>
  </w:num>
  <w:num w:numId="119" w16cid:durableId="629675478">
    <w:abstractNumId w:val="47"/>
  </w:num>
  <w:num w:numId="120" w16cid:durableId="977880262">
    <w:abstractNumId w:val="135"/>
  </w:num>
  <w:num w:numId="121" w16cid:durableId="281696725">
    <w:abstractNumId w:val="63"/>
  </w:num>
  <w:num w:numId="122" w16cid:durableId="1920947411">
    <w:abstractNumId w:val="14"/>
  </w:num>
  <w:num w:numId="123" w16cid:durableId="129131574">
    <w:abstractNumId w:val="70"/>
  </w:num>
  <w:num w:numId="124" w16cid:durableId="1049836912">
    <w:abstractNumId w:val="160"/>
  </w:num>
  <w:num w:numId="125" w16cid:durableId="481234481">
    <w:abstractNumId w:val="62"/>
  </w:num>
  <w:num w:numId="126" w16cid:durableId="369379524">
    <w:abstractNumId w:val="88"/>
  </w:num>
  <w:num w:numId="127" w16cid:durableId="1072388438">
    <w:abstractNumId w:val="102"/>
  </w:num>
  <w:num w:numId="128" w16cid:durableId="1754010935">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476265638">
    <w:abstractNumId w:val="125"/>
  </w:num>
  <w:num w:numId="130" w16cid:durableId="1324356162">
    <w:abstractNumId w:val="55"/>
  </w:num>
  <w:num w:numId="131" w16cid:durableId="2035230582">
    <w:abstractNumId w:val="109"/>
  </w:num>
  <w:num w:numId="132" w16cid:durableId="862978760">
    <w:abstractNumId w:val="159"/>
  </w:num>
  <w:num w:numId="133" w16cid:durableId="625357857">
    <w:abstractNumId w:val="144"/>
    <w:lvlOverride w:ilvl="0">
      <w:startOverride w:val="1"/>
    </w:lvlOverride>
  </w:num>
  <w:num w:numId="134" w16cid:durableId="559629781">
    <w:abstractNumId w:val="123"/>
  </w:num>
  <w:num w:numId="135" w16cid:durableId="1931502004">
    <w:abstractNumId w:val="133"/>
  </w:num>
  <w:num w:numId="136" w16cid:durableId="1610701742">
    <w:abstractNumId w:val="7"/>
  </w:num>
  <w:num w:numId="137" w16cid:durableId="299382831">
    <w:abstractNumId w:val="38"/>
  </w:num>
  <w:num w:numId="138" w16cid:durableId="2032338688">
    <w:abstractNumId w:val="76"/>
  </w:num>
  <w:num w:numId="139" w16cid:durableId="1106848459">
    <w:abstractNumId w:val="111"/>
  </w:num>
  <w:num w:numId="140" w16cid:durableId="284821434">
    <w:abstractNumId w:val="49"/>
  </w:num>
  <w:num w:numId="141" w16cid:durableId="628896705">
    <w:abstractNumId w:val="106"/>
  </w:num>
  <w:num w:numId="142" w16cid:durableId="1083726301">
    <w:abstractNumId w:val="2"/>
  </w:num>
  <w:num w:numId="143" w16cid:durableId="733435098">
    <w:abstractNumId w:val="3"/>
  </w:num>
  <w:num w:numId="144" w16cid:durableId="1954700621">
    <w:abstractNumId w:val="53"/>
  </w:num>
  <w:num w:numId="145" w16cid:durableId="312372611">
    <w:abstractNumId w:val="66"/>
  </w:num>
  <w:num w:numId="146" w16cid:durableId="802578168">
    <w:abstractNumId w:val="152"/>
  </w:num>
  <w:num w:numId="147" w16cid:durableId="964652872">
    <w:abstractNumId w:val="74"/>
  </w:num>
  <w:num w:numId="148" w16cid:durableId="886063422">
    <w:abstractNumId w:val="96"/>
  </w:num>
  <w:num w:numId="149" w16cid:durableId="967510662">
    <w:abstractNumId w:val="59"/>
  </w:num>
  <w:num w:numId="150" w16cid:durableId="1258634209">
    <w:abstractNumId w:val="35"/>
  </w:num>
  <w:num w:numId="151" w16cid:durableId="1996567333">
    <w:abstractNumId w:val="99"/>
  </w:num>
  <w:num w:numId="152" w16cid:durableId="1629703423">
    <w:abstractNumId w:val="118"/>
  </w:num>
  <w:num w:numId="153" w16cid:durableId="1512989864">
    <w:abstractNumId w:val="146"/>
  </w:num>
  <w:num w:numId="154" w16cid:durableId="344524767">
    <w:abstractNumId w:val="31"/>
  </w:num>
  <w:num w:numId="155" w16cid:durableId="1180509756">
    <w:abstractNumId w:val="147"/>
  </w:num>
  <w:num w:numId="156" w16cid:durableId="443889032">
    <w:abstractNumId w:val="9"/>
  </w:num>
  <w:num w:numId="157" w16cid:durableId="497577183">
    <w:abstractNumId w:val="120"/>
  </w:num>
  <w:num w:numId="158" w16cid:durableId="1497263041">
    <w:abstractNumId w:val="50"/>
  </w:num>
  <w:num w:numId="159" w16cid:durableId="295642719">
    <w:abstractNumId w:val="23"/>
  </w:num>
  <w:num w:numId="160" w16cid:durableId="479271469">
    <w:abstractNumId w:val="101"/>
  </w:num>
  <w:num w:numId="161" w16cid:durableId="1114251644">
    <w:abstractNumId w:val="1"/>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432"/>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E27"/>
    <w:rsid w:val="000029AA"/>
    <w:rsid w:val="00002D33"/>
    <w:rsid w:val="00003D8F"/>
    <w:rsid w:val="00004411"/>
    <w:rsid w:val="00005388"/>
    <w:rsid w:val="0000552D"/>
    <w:rsid w:val="0000603A"/>
    <w:rsid w:val="00007672"/>
    <w:rsid w:val="00007B00"/>
    <w:rsid w:val="00010C8A"/>
    <w:rsid w:val="00011A89"/>
    <w:rsid w:val="00012459"/>
    <w:rsid w:val="00012528"/>
    <w:rsid w:val="00012594"/>
    <w:rsid w:val="00012738"/>
    <w:rsid w:val="00012A48"/>
    <w:rsid w:val="00012D0F"/>
    <w:rsid w:val="00013130"/>
    <w:rsid w:val="000139C5"/>
    <w:rsid w:val="00013B28"/>
    <w:rsid w:val="000143A7"/>
    <w:rsid w:val="00014D12"/>
    <w:rsid w:val="000164BC"/>
    <w:rsid w:val="000171ED"/>
    <w:rsid w:val="00022820"/>
    <w:rsid w:val="00024BEC"/>
    <w:rsid w:val="00025324"/>
    <w:rsid w:val="000259CD"/>
    <w:rsid w:val="000263AD"/>
    <w:rsid w:val="00026662"/>
    <w:rsid w:val="00026CB4"/>
    <w:rsid w:val="0002726C"/>
    <w:rsid w:val="000278E6"/>
    <w:rsid w:val="00027A6B"/>
    <w:rsid w:val="000319BF"/>
    <w:rsid w:val="00031F99"/>
    <w:rsid w:val="000328A2"/>
    <w:rsid w:val="00032DF2"/>
    <w:rsid w:val="00034222"/>
    <w:rsid w:val="000348FD"/>
    <w:rsid w:val="00034B7B"/>
    <w:rsid w:val="00035570"/>
    <w:rsid w:val="00036548"/>
    <w:rsid w:val="00042A68"/>
    <w:rsid w:val="00042D42"/>
    <w:rsid w:val="0004355C"/>
    <w:rsid w:val="00044801"/>
    <w:rsid w:val="00045C8E"/>
    <w:rsid w:val="00046259"/>
    <w:rsid w:val="000503A8"/>
    <w:rsid w:val="000503BE"/>
    <w:rsid w:val="00051CF9"/>
    <w:rsid w:val="0005290C"/>
    <w:rsid w:val="00052A75"/>
    <w:rsid w:val="00052AD5"/>
    <w:rsid w:val="00053692"/>
    <w:rsid w:val="00053805"/>
    <w:rsid w:val="0005448E"/>
    <w:rsid w:val="00055005"/>
    <w:rsid w:val="000550B4"/>
    <w:rsid w:val="000557B9"/>
    <w:rsid w:val="00056473"/>
    <w:rsid w:val="0005730C"/>
    <w:rsid w:val="00060BAE"/>
    <w:rsid w:val="0006241F"/>
    <w:rsid w:val="00064AC8"/>
    <w:rsid w:val="00064B80"/>
    <w:rsid w:val="00064DDC"/>
    <w:rsid w:val="0006551B"/>
    <w:rsid w:val="0006644A"/>
    <w:rsid w:val="000665E6"/>
    <w:rsid w:val="00066DFE"/>
    <w:rsid w:val="0007075F"/>
    <w:rsid w:val="00072721"/>
    <w:rsid w:val="000733E1"/>
    <w:rsid w:val="00073C05"/>
    <w:rsid w:val="00074316"/>
    <w:rsid w:val="00074569"/>
    <w:rsid w:val="00075F5F"/>
    <w:rsid w:val="00077360"/>
    <w:rsid w:val="00077E45"/>
    <w:rsid w:val="000823AD"/>
    <w:rsid w:val="00083246"/>
    <w:rsid w:val="00084175"/>
    <w:rsid w:val="0008436F"/>
    <w:rsid w:val="000848CE"/>
    <w:rsid w:val="00085793"/>
    <w:rsid w:val="00086295"/>
    <w:rsid w:val="00086B47"/>
    <w:rsid w:val="00087637"/>
    <w:rsid w:val="00090156"/>
    <w:rsid w:val="00093FC5"/>
    <w:rsid w:val="000942DA"/>
    <w:rsid w:val="00094763"/>
    <w:rsid w:val="00095728"/>
    <w:rsid w:val="00097735"/>
    <w:rsid w:val="000A0070"/>
    <w:rsid w:val="000A0F6A"/>
    <w:rsid w:val="000A167B"/>
    <w:rsid w:val="000A17FF"/>
    <w:rsid w:val="000A2AE1"/>
    <w:rsid w:val="000A3A22"/>
    <w:rsid w:val="000A5BF8"/>
    <w:rsid w:val="000A7202"/>
    <w:rsid w:val="000B030C"/>
    <w:rsid w:val="000B0B0D"/>
    <w:rsid w:val="000B34BD"/>
    <w:rsid w:val="000B6507"/>
    <w:rsid w:val="000B69F0"/>
    <w:rsid w:val="000B6C5B"/>
    <w:rsid w:val="000B7227"/>
    <w:rsid w:val="000B762E"/>
    <w:rsid w:val="000B7705"/>
    <w:rsid w:val="000B776D"/>
    <w:rsid w:val="000B7906"/>
    <w:rsid w:val="000B7B9D"/>
    <w:rsid w:val="000C0709"/>
    <w:rsid w:val="000C11A1"/>
    <w:rsid w:val="000C224E"/>
    <w:rsid w:val="000C2282"/>
    <w:rsid w:val="000C287C"/>
    <w:rsid w:val="000C2904"/>
    <w:rsid w:val="000C3167"/>
    <w:rsid w:val="000C31E9"/>
    <w:rsid w:val="000C4397"/>
    <w:rsid w:val="000C532C"/>
    <w:rsid w:val="000C53F6"/>
    <w:rsid w:val="000C77B8"/>
    <w:rsid w:val="000D029F"/>
    <w:rsid w:val="000D086C"/>
    <w:rsid w:val="000D326D"/>
    <w:rsid w:val="000D456A"/>
    <w:rsid w:val="000D50AD"/>
    <w:rsid w:val="000D6A1C"/>
    <w:rsid w:val="000D70D9"/>
    <w:rsid w:val="000D7586"/>
    <w:rsid w:val="000E04D0"/>
    <w:rsid w:val="000E09C8"/>
    <w:rsid w:val="000E0BDD"/>
    <w:rsid w:val="000E2558"/>
    <w:rsid w:val="000E25D4"/>
    <w:rsid w:val="000E26D0"/>
    <w:rsid w:val="000E3039"/>
    <w:rsid w:val="000E5DF7"/>
    <w:rsid w:val="000E5ED0"/>
    <w:rsid w:val="000E79FB"/>
    <w:rsid w:val="000F0864"/>
    <w:rsid w:val="000F1A9C"/>
    <w:rsid w:val="000F1D44"/>
    <w:rsid w:val="000F3FB7"/>
    <w:rsid w:val="000F4537"/>
    <w:rsid w:val="000F4857"/>
    <w:rsid w:val="000F55DF"/>
    <w:rsid w:val="000F5633"/>
    <w:rsid w:val="000F5642"/>
    <w:rsid w:val="000F5BAE"/>
    <w:rsid w:val="000F5F75"/>
    <w:rsid w:val="000F6FEB"/>
    <w:rsid w:val="000F72EA"/>
    <w:rsid w:val="000F7324"/>
    <w:rsid w:val="000F7669"/>
    <w:rsid w:val="000F7E79"/>
    <w:rsid w:val="00100231"/>
    <w:rsid w:val="00101088"/>
    <w:rsid w:val="00101ED3"/>
    <w:rsid w:val="00104A06"/>
    <w:rsid w:val="00110FB0"/>
    <w:rsid w:val="00111A33"/>
    <w:rsid w:val="00112ADF"/>
    <w:rsid w:val="00112CD4"/>
    <w:rsid w:val="00113511"/>
    <w:rsid w:val="00114F69"/>
    <w:rsid w:val="00114FDC"/>
    <w:rsid w:val="001179EB"/>
    <w:rsid w:val="00117B6D"/>
    <w:rsid w:val="00122ED7"/>
    <w:rsid w:val="001239C7"/>
    <w:rsid w:val="00123A26"/>
    <w:rsid w:val="00123A7E"/>
    <w:rsid w:val="001246EC"/>
    <w:rsid w:val="00125C0B"/>
    <w:rsid w:val="00126327"/>
    <w:rsid w:val="00126971"/>
    <w:rsid w:val="00127084"/>
    <w:rsid w:val="00127146"/>
    <w:rsid w:val="0012745A"/>
    <w:rsid w:val="001308CD"/>
    <w:rsid w:val="001319D7"/>
    <w:rsid w:val="001320A4"/>
    <w:rsid w:val="0013308E"/>
    <w:rsid w:val="001335B1"/>
    <w:rsid w:val="0013369C"/>
    <w:rsid w:val="00133A72"/>
    <w:rsid w:val="00133A97"/>
    <w:rsid w:val="00133E3A"/>
    <w:rsid w:val="00133F57"/>
    <w:rsid w:val="00134086"/>
    <w:rsid w:val="00136195"/>
    <w:rsid w:val="00137C94"/>
    <w:rsid w:val="00140258"/>
    <w:rsid w:val="001418FA"/>
    <w:rsid w:val="00141A9F"/>
    <w:rsid w:val="00141C01"/>
    <w:rsid w:val="00142DD4"/>
    <w:rsid w:val="00142FF7"/>
    <w:rsid w:val="00144DBF"/>
    <w:rsid w:val="00145750"/>
    <w:rsid w:val="001457DC"/>
    <w:rsid w:val="001462B7"/>
    <w:rsid w:val="00146683"/>
    <w:rsid w:val="001504F2"/>
    <w:rsid w:val="00150B79"/>
    <w:rsid w:val="00150CA8"/>
    <w:rsid w:val="0015204F"/>
    <w:rsid w:val="001524D0"/>
    <w:rsid w:val="0015344D"/>
    <w:rsid w:val="00153A0B"/>
    <w:rsid w:val="00153B66"/>
    <w:rsid w:val="0015505F"/>
    <w:rsid w:val="00155613"/>
    <w:rsid w:val="00160845"/>
    <w:rsid w:val="00160C1A"/>
    <w:rsid w:val="00161F8D"/>
    <w:rsid w:val="001621F1"/>
    <w:rsid w:val="00162DA7"/>
    <w:rsid w:val="001636FB"/>
    <w:rsid w:val="00163D14"/>
    <w:rsid w:val="001644A0"/>
    <w:rsid w:val="001655A3"/>
    <w:rsid w:val="001678FE"/>
    <w:rsid w:val="0017135B"/>
    <w:rsid w:val="00171DCC"/>
    <w:rsid w:val="001728D8"/>
    <w:rsid w:val="00172CB4"/>
    <w:rsid w:val="00172FE4"/>
    <w:rsid w:val="001733FB"/>
    <w:rsid w:val="00173CBF"/>
    <w:rsid w:val="001742E3"/>
    <w:rsid w:val="00176738"/>
    <w:rsid w:val="001779A9"/>
    <w:rsid w:val="00180006"/>
    <w:rsid w:val="00180884"/>
    <w:rsid w:val="00180A54"/>
    <w:rsid w:val="00182C22"/>
    <w:rsid w:val="00183BAE"/>
    <w:rsid w:val="00183FC7"/>
    <w:rsid w:val="00184F38"/>
    <w:rsid w:val="00184F40"/>
    <w:rsid w:val="00186178"/>
    <w:rsid w:val="00186D6B"/>
    <w:rsid w:val="00187187"/>
    <w:rsid w:val="00187229"/>
    <w:rsid w:val="001877F7"/>
    <w:rsid w:val="00190BF1"/>
    <w:rsid w:val="00190C68"/>
    <w:rsid w:val="00191F97"/>
    <w:rsid w:val="001925A5"/>
    <w:rsid w:val="00192C29"/>
    <w:rsid w:val="00193981"/>
    <w:rsid w:val="00193AB4"/>
    <w:rsid w:val="00193C4E"/>
    <w:rsid w:val="00193CA6"/>
    <w:rsid w:val="00193D77"/>
    <w:rsid w:val="00195A2D"/>
    <w:rsid w:val="00196158"/>
    <w:rsid w:val="00196429"/>
    <w:rsid w:val="00196F90"/>
    <w:rsid w:val="001A0725"/>
    <w:rsid w:val="001A21EC"/>
    <w:rsid w:val="001A2793"/>
    <w:rsid w:val="001A28B6"/>
    <w:rsid w:val="001A3318"/>
    <w:rsid w:val="001A3BEB"/>
    <w:rsid w:val="001A5C0B"/>
    <w:rsid w:val="001A5FBC"/>
    <w:rsid w:val="001A69CE"/>
    <w:rsid w:val="001A6B45"/>
    <w:rsid w:val="001A7255"/>
    <w:rsid w:val="001A734E"/>
    <w:rsid w:val="001A7D46"/>
    <w:rsid w:val="001B0902"/>
    <w:rsid w:val="001B3038"/>
    <w:rsid w:val="001B4036"/>
    <w:rsid w:val="001B4DE8"/>
    <w:rsid w:val="001B4EF2"/>
    <w:rsid w:val="001B513C"/>
    <w:rsid w:val="001B5C5A"/>
    <w:rsid w:val="001B68CC"/>
    <w:rsid w:val="001B6B8B"/>
    <w:rsid w:val="001B7244"/>
    <w:rsid w:val="001B7557"/>
    <w:rsid w:val="001B76F5"/>
    <w:rsid w:val="001B7AF2"/>
    <w:rsid w:val="001B7CFA"/>
    <w:rsid w:val="001C0E2C"/>
    <w:rsid w:val="001C1441"/>
    <w:rsid w:val="001C2031"/>
    <w:rsid w:val="001C414A"/>
    <w:rsid w:val="001C472B"/>
    <w:rsid w:val="001C67BA"/>
    <w:rsid w:val="001C7B19"/>
    <w:rsid w:val="001D1A07"/>
    <w:rsid w:val="001D2503"/>
    <w:rsid w:val="001D3975"/>
    <w:rsid w:val="001D425A"/>
    <w:rsid w:val="001D4794"/>
    <w:rsid w:val="001D49ED"/>
    <w:rsid w:val="001D4D48"/>
    <w:rsid w:val="001D57A6"/>
    <w:rsid w:val="001D5FFF"/>
    <w:rsid w:val="001D67EE"/>
    <w:rsid w:val="001D6C04"/>
    <w:rsid w:val="001D7524"/>
    <w:rsid w:val="001D7E50"/>
    <w:rsid w:val="001E1D81"/>
    <w:rsid w:val="001E26CE"/>
    <w:rsid w:val="001E30FF"/>
    <w:rsid w:val="001E4882"/>
    <w:rsid w:val="001E4A48"/>
    <w:rsid w:val="001E4C9A"/>
    <w:rsid w:val="001E51AE"/>
    <w:rsid w:val="001E724A"/>
    <w:rsid w:val="001F006C"/>
    <w:rsid w:val="001F13F1"/>
    <w:rsid w:val="001F1A5B"/>
    <w:rsid w:val="001F2876"/>
    <w:rsid w:val="001F2F03"/>
    <w:rsid w:val="001F475A"/>
    <w:rsid w:val="001F53F3"/>
    <w:rsid w:val="001F5572"/>
    <w:rsid w:val="001F568E"/>
    <w:rsid w:val="001F72D2"/>
    <w:rsid w:val="0020003D"/>
    <w:rsid w:val="002000D3"/>
    <w:rsid w:val="002012BA"/>
    <w:rsid w:val="00201503"/>
    <w:rsid w:val="002018F8"/>
    <w:rsid w:val="00202068"/>
    <w:rsid w:val="0020262A"/>
    <w:rsid w:val="0020277F"/>
    <w:rsid w:val="0020324A"/>
    <w:rsid w:val="00203CB2"/>
    <w:rsid w:val="00203EB9"/>
    <w:rsid w:val="00204185"/>
    <w:rsid w:val="00205418"/>
    <w:rsid w:val="0020543F"/>
    <w:rsid w:val="00205D1C"/>
    <w:rsid w:val="0020611E"/>
    <w:rsid w:val="00206856"/>
    <w:rsid w:val="00206A3D"/>
    <w:rsid w:val="00206DF9"/>
    <w:rsid w:val="00206FBC"/>
    <w:rsid w:val="002073DE"/>
    <w:rsid w:val="00210EEF"/>
    <w:rsid w:val="002125C8"/>
    <w:rsid w:val="00212A11"/>
    <w:rsid w:val="00212FF0"/>
    <w:rsid w:val="0021353D"/>
    <w:rsid w:val="00213ECB"/>
    <w:rsid w:val="00214749"/>
    <w:rsid w:val="002147FC"/>
    <w:rsid w:val="00214A61"/>
    <w:rsid w:val="00214F6A"/>
    <w:rsid w:val="00215242"/>
    <w:rsid w:val="00215632"/>
    <w:rsid w:val="002156C9"/>
    <w:rsid w:val="00215E7E"/>
    <w:rsid w:val="002164D2"/>
    <w:rsid w:val="00216D17"/>
    <w:rsid w:val="00220149"/>
    <w:rsid w:val="00220960"/>
    <w:rsid w:val="00221294"/>
    <w:rsid w:val="002215C3"/>
    <w:rsid w:val="0022282F"/>
    <w:rsid w:val="002231ED"/>
    <w:rsid w:val="002232B9"/>
    <w:rsid w:val="0022426A"/>
    <w:rsid w:val="002277DB"/>
    <w:rsid w:val="00230A8C"/>
    <w:rsid w:val="002326C6"/>
    <w:rsid w:val="002326DD"/>
    <w:rsid w:val="002343A7"/>
    <w:rsid w:val="00234CA3"/>
    <w:rsid w:val="00234F85"/>
    <w:rsid w:val="00235893"/>
    <w:rsid w:val="00236203"/>
    <w:rsid w:val="002373F0"/>
    <w:rsid w:val="00237CF4"/>
    <w:rsid w:val="00240511"/>
    <w:rsid w:val="0024214B"/>
    <w:rsid w:val="002421C7"/>
    <w:rsid w:val="00245673"/>
    <w:rsid w:val="00245974"/>
    <w:rsid w:val="002464F5"/>
    <w:rsid w:val="00247204"/>
    <w:rsid w:val="00250375"/>
    <w:rsid w:val="00251210"/>
    <w:rsid w:val="0025183E"/>
    <w:rsid w:val="00252C08"/>
    <w:rsid w:val="00253D09"/>
    <w:rsid w:val="00253D93"/>
    <w:rsid w:val="00254708"/>
    <w:rsid w:val="00255C81"/>
    <w:rsid w:val="00255F3E"/>
    <w:rsid w:val="00257526"/>
    <w:rsid w:val="00257F97"/>
    <w:rsid w:val="00260DA6"/>
    <w:rsid w:val="002613F4"/>
    <w:rsid w:val="0026181C"/>
    <w:rsid w:val="00261EC8"/>
    <w:rsid w:val="0026219D"/>
    <w:rsid w:val="00262669"/>
    <w:rsid w:val="00262764"/>
    <w:rsid w:val="00262DD9"/>
    <w:rsid w:val="00263976"/>
    <w:rsid w:val="00264323"/>
    <w:rsid w:val="00264FAA"/>
    <w:rsid w:val="00265DD4"/>
    <w:rsid w:val="00265F37"/>
    <w:rsid w:val="00266441"/>
    <w:rsid w:val="002703B5"/>
    <w:rsid w:val="002707DA"/>
    <w:rsid w:val="00272220"/>
    <w:rsid w:val="002725EB"/>
    <w:rsid w:val="00272F81"/>
    <w:rsid w:val="002763C9"/>
    <w:rsid w:val="002765D6"/>
    <w:rsid w:val="002778CA"/>
    <w:rsid w:val="00277D3E"/>
    <w:rsid w:val="00277E0D"/>
    <w:rsid w:val="002800F5"/>
    <w:rsid w:val="002801F5"/>
    <w:rsid w:val="002820A1"/>
    <w:rsid w:val="002828B9"/>
    <w:rsid w:val="00284256"/>
    <w:rsid w:val="0028584B"/>
    <w:rsid w:val="00286481"/>
    <w:rsid w:val="00286BD0"/>
    <w:rsid w:val="002870FC"/>
    <w:rsid w:val="002877C9"/>
    <w:rsid w:val="002878A4"/>
    <w:rsid w:val="002878F5"/>
    <w:rsid w:val="002905BA"/>
    <w:rsid w:val="00290ECA"/>
    <w:rsid w:val="00291743"/>
    <w:rsid w:val="00292862"/>
    <w:rsid w:val="00292BDA"/>
    <w:rsid w:val="00293FB0"/>
    <w:rsid w:val="00294FCD"/>
    <w:rsid w:val="00295073"/>
    <w:rsid w:val="00296798"/>
    <w:rsid w:val="00296F49"/>
    <w:rsid w:val="00297AB1"/>
    <w:rsid w:val="00297E75"/>
    <w:rsid w:val="002A3B65"/>
    <w:rsid w:val="002A40D8"/>
    <w:rsid w:val="002A45B4"/>
    <w:rsid w:val="002A534E"/>
    <w:rsid w:val="002A5946"/>
    <w:rsid w:val="002A64CB"/>
    <w:rsid w:val="002A704F"/>
    <w:rsid w:val="002A746B"/>
    <w:rsid w:val="002B0C44"/>
    <w:rsid w:val="002B10CF"/>
    <w:rsid w:val="002B153A"/>
    <w:rsid w:val="002B1A2F"/>
    <w:rsid w:val="002B1ECC"/>
    <w:rsid w:val="002B2DAD"/>
    <w:rsid w:val="002B3229"/>
    <w:rsid w:val="002B36AA"/>
    <w:rsid w:val="002B37C3"/>
    <w:rsid w:val="002B3F9F"/>
    <w:rsid w:val="002B4158"/>
    <w:rsid w:val="002B5056"/>
    <w:rsid w:val="002B55B7"/>
    <w:rsid w:val="002B5C68"/>
    <w:rsid w:val="002B5ED0"/>
    <w:rsid w:val="002B5F73"/>
    <w:rsid w:val="002B658B"/>
    <w:rsid w:val="002B76BB"/>
    <w:rsid w:val="002C114B"/>
    <w:rsid w:val="002C11CE"/>
    <w:rsid w:val="002C27B0"/>
    <w:rsid w:val="002C2C1A"/>
    <w:rsid w:val="002C4423"/>
    <w:rsid w:val="002C4700"/>
    <w:rsid w:val="002C4A3F"/>
    <w:rsid w:val="002C5518"/>
    <w:rsid w:val="002C5813"/>
    <w:rsid w:val="002C5A3C"/>
    <w:rsid w:val="002C6ECE"/>
    <w:rsid w:val="002C73F8"/>
    <w:rsid w:val="002D01CF"/>
    <w:rsid w:val="002D0874"/>
    <w:rsid w:val="002D0F0E"/>
    <w:rsid w:val="002D1311"/>
    <w:rsid w:val="002D27BE"/>
    <w:rsid w:val="002D3A43"/>
    <w:rsid w:val="002D3A80"/>
    <w:rsid w:val="002D3D44"/>
    <w:rsid w:val="002D459F"/>
    <w:rsid w:val="002D4820"/>
    <w:rsid w:val="002D505B"/>
    <w:rsid w:val="002D5B1E"/>
    <w:rsid w:val="002D6217"/>
    <w:rsid w:val="002D64F5"/>
    <w:rsid w:val="002D694B"/>
    <w:rsid w:val="002D6E78"/>
    <w:rsid w:val="002D6F9B"/>
    <w:rsid w:val="002D74F7"/>
    <w:rsid w:val="002E0CD9"/>
    <w:rsid w:val="002E1290"/>
    <w:rsid w:val="002E3111"/>
    <w:rsid w:val="002E4802"/>
    <w:rsid w:val="002E4CC9"/>
    <w:rsid w:val="002E53B4"/>
    <w:rsid w:val="002E5DB3"/>
    <w:rsid w:val="002E6DAE"/>
    <w:rsid w:val="002F066F"/>
    <w:rsid w:val="002F131D"/>
    <w:rsid w:val="002F2059"/>
    <w:rsid w:val="002F2FFB"/>
    <w:rsid w:val="002F41E9"/>
    <w:rsid w:val="002F473F"/>
    <w:rsid w:val="002F4C68"/>
    <w:rsid w:val="002F5125"/>
    <w:rsid w:val="002F55D7"/>
    <w:rsid w:val="002F5FE4"/>
    <w:rsid w:val="002F67AF"/>
    <w:rsid w:val="002F71E2"/>
    <w:rsid w:val="002F77E7"/>
    <w:rsid w:val="00300B7B"/>
    <w:rsid w:val="003022C4"/>
    <w:rsid w:val="00303DF7"/>
    <w:rsid w:val="00307427"/>
    <w:rsid w:val="00310E50"/>
    <w:rsid w:val="00311724"/>
    <w:rsid w:val="0031203B"/>
    <w:rsid w:val="00312FD8"/>
    <w:rsid w:val="00313255"/>
    <w:rsid w:val="0031398E"/>
    <w:rsid w:val="00313FF2"/>
    <w:rsid w:val="00314309"/>
    <w:rsid w:val="00315416"/>
    <w:rsid w:val="0031580F"/>
    <w:rsid w:val="003158A5"/>
    <w:rsid w:val="00315DA7"/>
    <w:rsid w:val="00316CFE"/>
    <w:rsid w:val="003172A0"/>
    <w:rsid w:val="003178E4"/>
    <w:rsid w:val="00317E48"/>
    <w:rsid w:val="0032132A"/>
    <w:rsid w:val="00321533"/>
    <w:rsid w:val="00324F24"/>
    <w:rsid w:val="003253BB"/>
    <w:rsid w:val="00326261"/>
    <w:rsid w:val="0032627F"/>
    <w:rsid w:val="00326D5A"/>
    <w:rsid w:val="00327771"/>
    <w:rsid w:val="003305D1"/>
    <w:rsid w:val="00331B4E"/>
    <w:rsid w:val="00332957"/>
    <w:rsid w:val="00332E32"/>
    <w:rsid w:val="0033351F"/>
    <w:rsid w:val="00333DB6"/>
    <w:rsid w:val="003348E4"/>
    <w:rsid w:val="003357EC"/>
    <w:rsid w:val="00337A8A"/>
    <w:rsid w:val="00337B1A"/>
    <w:rsid w:val="0034094A"/>
    <w:rsid w:val="0034244C"/>
    <w:rsid w:val="00342885"/>
    <w:rsid w:val="00342949"/>
    <w:rsid w:val="00342EE6"/>
    <w:rsid w:val="00345145"/>
    <w:rsid w:val="00345516"/>
    <w:rsid w:val="00346C1A"/>
    <w:rsid w:val="00352844"/>
    <w:rsid w:val="00352C1A"/>
    <w:rsid w:val="00353880"/>
    <w:rsid w:val="00353ADB"/>
    <w:rsid w:val="00353AE0"/>
    <w:rsid w:val="00353C62"/>
    <w:rsid w:val="00354BEF"/>
    <w:rsid w:val="00354D0F"/>
    <w:rsid w:val="00354E22"/>
    <w:rsid w:val="003560A5"/>
    <w:rsid w:val="00356C9F"/>
    <w:rsid w:val="00357D41"/>
    <w:rsid w:val="00360C6D"/>
    <w:rsid w:val="00360CA3"/>
    <w:rsid w:val="00361022"/>
    <w:rsid w:val="003611CB"/>
    <w:rsid w:val="003614FD"/>
    <w:rsid w:val="00362282"/>
    <w:rsid w:val="003626B9"/>
    <w:rsid w:val="003628DC"/>
    <w:rsid w:val="00362ACC"/>
    <w:rsid w:val="00363241"/>
    <w:rsid w:val="003647F4"/>
    <w:rsid w:val="003675E3"/>
    <w:rsid w:val="00367D97"/>
    <w:rsid w:val="0037015A"/>
    <w:rsid w:val="00370956"/>
    <w:rsid w:val="003725F2"/>
    <w:rsid w:val="00373840"/>
    <w:rsid w:val="003742DC"/>
    <w:rsid w:val="00374544"/>
    <w:rsid w:val="00380F05"/>
    <w:rsid w:val="00381059"/>
    <w:rsid w:val="00381952"/>
    <w:rsid w:val="00381A9C"/>
    <w:rsid w:val="00381EDA"/>
    <w:rsid w:val="0038297D"/>
    <w:rsid w:val="003834B6"/>
    <w:rsid w:val="00383587"/>
    <w:rsid w:val="003849A8"/>
    <w:rsid w:val="00386850"/>
    <w:rsid w:val="003877EF"/>
    <w:rsid w:val="00390603"/>
    <w:rsid w:val="00391F68"/>
    <w:rsid w:val="003929F0"/>
    <w:rsid w:val="003939F3"/>
    <w:rsid w:val="00393B17"/>
    <w:rsid w:val="00393BDE"/>
    <w:rsid w:val="00395B6B"/>
    <w:rsid w:val="00395D58"/>
    <w:rsid w:val="00396D7C"/>
    <w:rsid w:val="003972C7"/>
    <w:rsid w:val="003979D7"/>
    <w:rsid w:val="00397E6C"/>
    <w:rsid w:val="003A08FD"/>
    <w:rsid w:val="003A1766"/>
    <w:rsid w:val="003A229C"/>
    <w:rsid w:val="003A34FC"/>
    <w:rsid w:val="003A3D5B"/>
    <w:rsid w:val="003A3E1C"/>
    <w:rsid w:val="003A3EAA"/>
    <w:rsid w:val="003A66CD"/>
    <w:rsid w:val="003A73B8"/>
    <w:rsid w:val="003A7D69"/>
    <w:rsid w:val="003A7DBE"/>
    <w:rsid w:val="003B200A"/>
    <w:rsid w:val="003B225E"/>
    <w:rsid w:val="003B22FB"/>
    <w:rsid w:val="003B307B"/>
    <w:rsid w:val="003B3209"/>
    <w:rsid w:val="003B3D67"/>
    <w:rsid w:val="003B40B1"/>
    <w:rsid w:val="003B5D6B"/>
    <w:rsid w:val="003B62D2"/>
    <w:rsid w:val="003B63E7"/>
    <w:rsid w:val="003B78C8"/>
    <w:rsid w:val="003B79C2"/>
    <w:rsid w:val="003C1308"/>
    <w:rsid w:val="003C1727"/>
    <w:rsid w:val="003C19BF"/>
    <w:rsid w:val="003C1C86"/>
    <w:rsid w:val="003C27A6"/>
    <w:rsid w:val="003C2F14"/>
    <w:rsid w:val="003C37A7"/>
    <w:rsid w:val="003C4A91"/>
    <w:rsid w:val="003C5274"/>
    <w:rsid w:val="003C54EA"/>
    <w:rsid w:val="003C6420"/>
    <w:rsid w:val="003C66E9"/>
    <w:rsid w:val="003C6CC8"/>
    <w:rsid w:val="003C7300"/>
    <w:rsid w:val="003C7944"/>
    <w:rsid w:val="003D01F0"/>
    <w:rsid w:val="003D0579"/>
    <w:rsid w:val="003D0B63"/>
    <w:rsid w:val="003D1A24"/>
    <w:rsid w:val="003D1B35"/>
    <w:rsid w:val="003D3A21"/>
    <w:rsid w:val="003D3B39"/>
    <w:rsid w:val="003D48DD"/>
    <w:rsid w:val="003D5294"/>
    <w:rsid w:val="003D5677"/>
    <w:rsid w:val="003D58EA"/>
    <w:rsid w:val="003D5A1A"/>
    <w:rsid w:val="003D5F35"/>
    <w:rsid w:val="003D7887"/>
    <w:rsid w:val="003E10C5"/>
    <w:rsid w:val="003E115F"/>
    <w:rsid w:val="003E1F84"/>
    <w:rsid w:val="003E3FFD"/>
    <w:rsid w:val="003E4540"/>
    <w:rsid w:val="003E69FB"/>
    <w:rsid w:val="003E75FD"/>
    <w:rsid w:val="003E76D2"/>
    <w:rsid w:val="003F0AF0"/>
    <w:rsid w:val="003F192F"/>
    <w:rsid w:val="003F2204"/>
    <w:rsid w:val="003F3803"/>
    <w:rsid w:val="003F3D34"/>
    <w:rsid w:val="003F3FA5"/>
    <w:rsid w:val="003F3FE4"/>
    <w:rsid w:val="003F4B87"/>
    <w:rsid w:val="003F55A4"/>
    <w:rsid w:val="003F573C"/>
    <w:rsid w:val="003F7198"/>
    <w:rsid w:val="003F7A2F"/>
    <w:rsid w:val="0040019D"/>
    <w:rsid w:val="004011ED"/>
    <w:rsid w:val="00401E3F"/>
    <w:rsid w:val="004024B6"/>
    <w:rsid w:val="00402962"/>
    <w:rsid w:val="00403100"/>
    <w:rsid w:val="0040417A"/>
    <w:rsid w:val="00405970"/>
    <w:rsid w:val="00405A15"/>
    <w:rsid w:val="0040685F"/>
    <w:rsid w:val="004068E4"/>
    <w:rsid w:val="00406C72"/>
    <w:rsid w:val="00410339"/>
    <w:rsid w:val="0041093E"/>
    <w:rsid w:val="00410DD0"/>
    <w:rsid w:val="00412164"/>
    <w:rsid w:val="00412780"/>
    <w:rsid w:val="00412861"/>
    <w:rsid w:val="00415C03"/>
    <w:rsid w:val="0041716E"/>
    <w:rsid w:val="00417838"/>
    <w:rsid w:val="00417CC3"/>
    <w:rsid w:val="00417D56"/>
    <w:rsid w:val="00420598"/>
    <w:rsid w:val="004205CF"/>
    <w:rsid w:val="004208FD"/>
    <w:rsid w:val="00420D5D"/>
    <w:rsid w:val="00420DB6"/>
    <w:rsid w:val="0042208E"/>
    <w:rsid w:val="004221B7"/>
    <w:rsid w:val="0042244D"/>
    <w:rsid w:val="00422A2A"/>
    <w:rsid w:val="004246F9"/>
    <w:rsid w:val="004247A2"/>
    <w:rsid w:val="00424D5D"/>
    <w:rsid w:val="00426439"/>
    <w:rsid w:val="00427534"/>
    <w:rsid w:val="004275FD"/>
    <w:rsid w:val="00427855"/>
    <w:rsid w:val="00427C51"/>
    <w:rsid w:val="00427D45"/>
    <w:rsid w:val="00427EC6"/>
    <w:rsid w:val="00430A0F"/>
    <w:rsid w:val="00430AAD"/>
    <w:rsid w:val="0043239A"/>
    <w:rsid w:val="00432A57"/>
    <w:rsid w:val="00432D23"/>
    <w:rsid w:val="00435AA3"/>
    <w:rsid w:val="00435D34"/>
    <w:rsid w:val="0043701E"/>
    <w:rsid w:val="00437E34"/>
    <w:rsid w:val="004422F9"/>
    <w:rsid w:val="004427AE"/>
    <w:rsid w:val="00443CD9"/>
    <w:rsid w:val="00444455"/>
    <w:rsid w:val="0044512F"/>
    <w:rsid w:val="004457BD"/>
    <w:rsid w:val="00446EDA"/>
    <w:rsid w:val="00447897"/>
    <w:rsid w:val="00450539"/>
    <w:rsid w:val="00451123"/>
    <w:rsid w:val="00451483"/>
    <w:rsid w:val="00451965"/>
    <w:rsid w:val="00452DF9"/>
    <w:rsid w:val="00455083"/>
    <w:rsid w:val="00455149"/>
    <w:rsid w:val="004551B7"/>
    <w:rsid w:val="0045738F"/>
    <w:rsid w:val="00457615"/>
    <w:rsid w:val="004600C9"/>
    <w:rsid w:val="00460665"/>
    <w:rsid w:val="00463150"/>
    <w:rsid w:val="00463932"/>
    <w:rsid w:val="00463F60"/>
    <w:rsid w:val="0046457F"/>
    <w:rsid w:val="004649C6"/>
    <w:rsid w:val="004650F7"/>
    <w:rsid w:val="00466436"/>
    <w:rsid w:val="00466ACE"/>
    <w:rsid w:val="00467913"/>
    <w:rsid w:val="00467CB6"/>
    <w:rsid w:val="0047187A"/>
    <w:rsid w:val="004724AF"/>
    <w:rsid w:val="00473005"/>
    <w:rsid w:val="004732F5"/>
    <w:rsid w:val="004733BE"/>
    <w:rsid w:val="004734EC"/>
    <w:rsid w:val="00473543"/>
    <w:rsid w:val="004739A3"/>
    <w:rsid w:val="00473F36"/>
    <w:rsid w:val="00474F39"/>
    <w:rsid w:val="0047675A"/>
    <w:rsid w:val="00477F12"/>
    <w:rsid w:val="004807DF"/>
    <w:rsid w:val="00480904"/>
    <w:rsid w:val="00480C24"/>
    <w:rsid w:val="00480D0D"/>
    <w:rsid w:val="00481A30"/>
    <w:rsid w:val="00481D62"/>
    <w:rsid w:val="0048249E"/>
    <w:rsid w:val="00482D94"/>
    <w:rsid w:val="00483C63"/>
    <w:rsid w:val="004918D3"/>
    <w:rsid w:val="00491C5E"/>
    <w:rsid w:val="0049290B"/>
    <w:rsid w:val="0049387C"/>
    <w:rsid w:val="0049394F"/>
    <w:rsid w:val="00493B2D"/>
    <w:rsid w:val="0049562C"/>
    <w:rsid w:val="004973B4"/>
    <w:rsid w:val="00497721"/>
    <w:rsid w:val="004A24F0"/>
    <w:rsid w:val="004A2EA4"/>
    <w:rsid w:val="004A357B"/>
    <w:rsid w:val="004A36C1"/>
    <w:rsid w:val="004A4075"/>
    <w:rsid w:val="004A4197"/>
    <w:rsid w:val="004A4810"/>
    <w:rsid w:val="004A518A"/>
    <w:rsid w:val="004A5DD8"/>
    <w:rsid w:val="004A6BC0"/>
    <w:rsid w:val="004A7BC5"/>
    <w:rsid w:val="004B0BFF"/>
    <w:rsid w:val="004B107E"/>
    <w:rsid w:val="004B11A3"/>
    <w:rsid w:val="004B26E7"/>
    <w:rsid w:val="004B2712"/>
    <w:rsid w:val="004B2DA0"/>
    <w:rsid w:val="004B2DBC"/>
    <w:rsid w:val="004B374E"/>
    <w:rsid w:val="004B43A7"/>
    <w:rsid w:val="004B4EB2"/>
    <w:rsid w:val="004B5C9A"/>
    <w:rsid w:val="004B5D7F"/>
    <w:rsid w:val="004C0505"/>
    <w:rsid w:val="004C2355"/>
    <w:rsid w:val="004C3157"/>
    <w:rsid w:val="004C3FD9"/>
    <w:rsid w:val="004C42F1"/>
    <w:rsid w:val="004C4F77"/>
    <w:rsid w:val="004C4F9F"/>
    <w:rsid w:val="004C51AA"/>
    <w:rsid w:val="004C563D"/>
    <w:rsid w:val="004C57F8"/>
    <w:rsid w:val="004C5CCA"/>
    <w:rsid w:val="004C6251"/>
    <w:rsid w:val="004C6ADB"/>
    <w:rsid w:val="004C7446"/>
    <w:rsid w:val="004D0192"/>
    <w:rsid w:val="004D019A"/>
    <w:rsid w:val="004D0670"/>
    <w:rsid w:val="004D085D"/>
    <w:rsid w:val="004D1257"/>
    <w:rsid w:val="004D131A"/>
    <w:rsid w:val="004D21D8"/>
    <w:rsid w:val="004D2F08"/>
    <w:rsid w:val="004D35CC"/>
    <w:rsid w:val="004D3B61"/>
    <w:rsid w:val="004D4413"/>
    <w:rsid w:val="004D4428"/>
    <w:rsid w:val="004D5321"/>
    <w:rsid w:val="004D676B"/>
    <w:rsid w:val="004E026F"/>
    <w:rsid w:val="004E0453"/>
    <w:rsid w:val="004E188C"/>
    <w:rsid w:val="004E1F84"/>
    <w:rsid w:val="004E337D"/>
    <w:rsid w:val="004E3554"/>
    <w:rsid w:val="004E379F"/>
    <w:rsid w:val="004E3D01"/>
    <w:rsid w:val="004E3DB2"/>
    <w:rsid w:val="004E3E6E"/>
    <w:rsid w:val="004E4A81"/>
    <w:rsid w:val="004E512E"/>
    <w:rsid w:val="004E61ED"/>
    <w:rsid w:val="004E7080"/>
    <w:rsid w:val="004E7455"/>
    <w:rsid w:val="004F03C4"/>
    <w:rsid w:val="004F0DA5"/>
    <w:rsid w:val="004F0FEE"/>
    <w:rsid w:val="004F17BA"/>
    <w:rsid w:val="004F2407"/>
    <w:rsid w:val="004F3D27"/>
    <w:rsid w:val="004F51C4"/>
    <w:rsid w:val="004F6A2C"/>
    <w:rsid w:val="004F6E77"/>
    <w:rsid w:val="00500254"/>
    <w:rsid w:val="00500906"/>
    <w:rsid w:val="00502068"/>
    <w:rsid w:val="005033E9"/>
    <w:rsid w:val="00504982"/>
    <w:rsid w:val="00504B8D"/>
    <w:rsid w:val="00504D5D"/>
    <w:rsid w:val="005054E3"/>
    <w:rsid w:val="00506DF2"/>
    <w:rsid w:val="0051122D"/>
    <w:rsid w:val="005116BF"/>
    <w:rsid w:val="00512C6C"/>
    <w:rsid w:val="00513A73"/>
    <w:rsid w:val="00514928"/>
    <w:rsid w:val="0051574C"/>
    <w:rsid w:val="005200CA"/>
    <w:rsid w:val="005203F6"/>
    <w:rsid w:val="0052084E"/>
    <w:rsid w:val="00520FDD"/>
    <w:rsid w:val="0052181C"/>
    <w:rsid w:val="0052182C"/>
    <w:rsid w:val="00523F81"/>
    <w:rsid w:val="00525A1B"/>
    <w:rsid w:val="00525ECE"/>
    <w:rsid w:val="00525F1A"/>
    <w:rsid w:val="00525F2A"/>
    <w:rsid w:val="00530C4E"/>
    <w:rsid w:val="00530CEC"/>
    <w:rsid w:val="00531AFF"/>
    <w:rsid w:val="00531B28"/>
    <w:rsid w:val="00532C59"/>
    <w:rsid w:val="0053376E"/>
    <w:rsid w:val="00533935"/>
    <w:rsid w:val="005340DA"/>
    <w:rsid w:val="00534569"/>
    <w:rsid w:val="0053677E"/>
    <w:rsid w:val="005368E0"/>
    <w:rsid w:val="00536B15"/>
    <w:rsid w:val="00537B1A"/>
    <w:rsid w:val="00540E8D"/>
    <w:rsid w:val="00543B37"/>
    <w:rsid w:val="00543F6F"/>
    <w:rsid w:val="00544A65"/>
    <w:rsid w:val="00546C32"/>
    <w:rsid w:val="00546CE1"/>
    <w:rsid w:val="005472A9"/>
    <w:rsid w:val="00550536"/>
    <w:rsid w:val="00550724"/>
    <w:rsid w:val="00551194"/>
    <w:rsid w:val="0055225A"/>
    <w:rsid w:val="005527EF"/>
    <w:rsid w:val="005531CD"/>
    <w:rsid w:val="00553B50"/>
    <w:rsid w:val="0055674C"/>
    <w:rsid w:val="005569F6"/>
    <w:rsid w:val="00556CF6"/>
    <w:rsid w:val="00556D2A"/>
    <w:rsid w:val="005574B2"/>
    <w:rsid w:val="005579F9"/>
    <w:rsid w:val="00557E35"/>
    <w:rsid w:val="005601D3"/>
    <w:rsid w:val="0056078E"/>
    <w:rsid w:val="005623BD"/>
    <w:rsid w:val="0056403E"/>
    <w:rsid w:val="0056468C"/>
    <w:rsid w:val="00564ABF"/>
    <w:rsid w:val="00564EA2"/>
    <w:rsid w:val="00565163"/>
    <w:rsid w:val="00565767"/>
    <w:rsid w:val="00566B16"/>
    <w:rsid w:val="00567843"/>
    <w:rsid w:val="00567C7E"/>
    <w:rsid w:val="005703A3"/>
    <w:rsid w:val="0057642B"/>
    <w:rsid w:val="00576F59"/>
    <w:rsid w:val="005771D2"/>
    <w:rsid w:val="00580C0F"/>
    <w:rsid w:val="00581C2A"/>
    <w:rsid w:val="005827AA"/>
    <w:rsid w:val="005829E2"/>
    <w:rsid w:val="00582AE0"/>
    <w:rsid w:val="00582B9B"/>
    <w:rsid w:val="005832E4"/>
    <w:rsid w:val="005832EF"/>
    <w:rsid w:val="005833F8"/>
    <w:rsid w:val="005838C0"/>
    <w:rsid w:val="00583AFC"/>
    <w:rsid w:val="005843E2"/>
    <w:rsid w:val="00584691"/>
    <w:rsid w:val="00584A01"/>
    <w:rsid w:val="00585976"/>
    <w:rsid w:val="005861F8"/>
    <w:rsid w:val="005863FF"/>
    <w:rsid w:val="00587095"/>
    <w:rsid w:val="00591299"/>
    <w:rsid w:val="005914BD"/>
    <w:rsid w:val="0059307A"/>
    <w:rsid w:val="0059319C"/>
    <w:rsid w:val="0059357E"/>
    <w:rsid w:val="00593B3D"/>
    <w:rsid w:val="00593E13"/>
    <w:rsid w:val="005949D3"/>
    <w:rsid w:val="00595270"/>
    <w:rsid w:val="00596162"/>
    <w:rsid w:val="005967CD"/>
    <w:rsid w:val="00596FAE"/>
    <w:rsid w:val="005970B6"/>
    <w:rsid w:val="005A0156"/>
    <w:rsid w:val="005A0493"/>
    <w:rsid w:val="005A0EA8"/>
    <w:rsid w:val="005A180D"/>
    <w:rsid w:val="005A1BE6"/>
    <w:rsid w:val="005A287F"/>
    <w:rsid w:val="005A28AB"/>
    <w:rsid w:val="005A2EDB"/>
    <w:rsid w:val="005A358D"/>
    <w:rsid w:val="005A3B4B"/>
    <w:rsid w:val="005A3DB9"/>
    <w:rsid w:val="005A42CE"/>
    <w:rsid w:val="005A5B9C"/>
    <w:rsid w:val="005A7685"/>
    <w:rsid w:val="005B0A33"/>
    <w:rsid w:val="005B1DA8"/>
    <w:rsid w:val="005B2DAC"/>
    <w:rsid w:val="005B4573"/>
    <w:rsid w:val="005B4A4C"/>
    <w:rsid w:val="005B667A"/>
    <w:rsid w:val="005B6ADC"/>
    <w:rsid w:val="005B6FB1"/>
    <w:rsid w:val="005B7129"/>
    <w:rsid w:val="005C01C3"/>
    <w:rsid w:val="005C129D"/>
    <w:rsid w:val="005C2D84"/>
    <w:rsid w:val="005C34AA"/>
    <w:rsid w:val="005C50EF"/>
    <w:rsid w:val="005C59AE"/>
    <w:rsid w:val="005C5AF9"/>
    <w:rsid w:val="005C5DE4"/>
    <w:rsid w:val="005C6221"/>
    <w:rsid w:val="005D0480"/>
    <w:rsid w:val="005D0938"/>
    <w:rsid w:val="005D13CF"/>
    <w:rsid w:val="005D19DF"/>
    <w:rsid w:val="005D1A86"/>
    <w:rsid w:val="005D42BE"/>
    <w:rsid w:val="005D4DE5"/>
    <w:rsid w:val="005D4FD2"/>
    <w:rsid w:val="005D5E56"/>
    <w:rsid w:val="005D74B3"/>
    <w:rsid w:val="005D7D02"/>
    <w:rsid w:val="005E0549"/>
    <w:rsid w:val="005E11E8"/>
    <w:rsid w:val="005E20C3"/>
    <w:rsid w:val="005E2272"/>
    <w:rsid w:val="005E2C64"/>
    <w:rsid w:val="005E390F"/>
    <w:rsid w:val="005E3A63"/>
    <w:rsid w:val="005E468E"/>
    <w:rsid w:val="005E4EC1"/>
    <w:rsid w:val="005E50EA"/>
    <w:rsid w:val="005E5477"/>
    <w:rsid w:val="005E630D"/>
    <w:rsid w:val="005E759A"/>
    <w:rsid w:val="005E7E20"/>
    <w:rsid w:val="005F0A48"/>
    <w:rsid w:val="005F1668"/>
    <w:rsid w:val="005F236E"/>
    <w:rsid w:val="005F3618"/>
    <w:rsid w:val="005F5235"/>
    <w:rsid w:val="005F5A4C"/>
    <w:rsid w:val="005F6135"/>
    <w:rsid w:val="005F67C5"/>
    <w:rsid w:val="005F6A72"/>
    <w:rsid w:val="005F7ED0"/>
    <w:rsid w:val="0060036F"/>
    <w:rsid w:val="006005C2"/>
    <w:rsid w:val="0060457E"/>
    <w:rsid w:val="00604A3D"/>
    <w:rsid w:val="0060500E"/>
    <w:rsid w:val="00605708"/>
    <w:rsid w:val="006071AF"/>
    <w:rsid w:val="00610D90"/>
    <w:rsid w:val="006128F7"/>
    <w:rsid w:val="006128F9"/>
    <w:rsid w:val="0061392D"/>
    <w:rsid w:val="00614550"/>
    <w:rsid w:val="006147C1"/>
    <w:rsid w:val="00614B38"/>
    <w:rsid w:val="00617663"/>
    <w:rsid w:val="0061786A"/>
    <w:rsid w:val="00617DEA"/>
    <w:rsid w:val="00620088"/>
    <w:rsid w:val="00620103"/>
    <w:rsid w:val="0062148E"/>
    <w:rsid w:val="006216EA"/>
    <w:rsid w:val="00621B97"/>
    <w:rsid w:val="00621D06"/>
    <w:rsid w:val="00621E66"/>
    <w:rsid w:val="00622515"/>
    <w:rsid w:val="006230E1"/>
    <w:rsid w:val="00623818"/>
    <w:rsid w:val="006300C3"/>
    <w:rsid w:val="006301F1"/>
    <w:rsid w:val="00630CE7"/>
    <w:rsid w:val="006313D7"/>
    <w:rsid w:val="0063165F"/>
    <w:rsid w:val="00632F1E"/>
    <w:rsid w:val="00633360"/>
    <w:rsid w:val="00634C1C"/>
    <w:rsid w:val="00635393"/>
    <w:rsid w:val="0063559B"/>
    <w:rsid w:val="006365C3"/>
    <w:rsid w:val="00637A14"/>
    <w:rsid w:val="0064103F"/>
    <w:rsid w:val="00642733"/>
    <w:rsid w:val="00643511"/>
    <w:rsid w:val="00644268"/>
    <w:rsid w:val="00645F41"/>
    <w:rsid w:val="00646128"/>
    <w:rsid w:val="0064798A"/>
    <w:rsid w:val="00647AF9"/>
    <w:rsid w:val="00650643"/>
    <w:rsid w:val="00650D97"/>
    <w:rsid w:val="00651114"/>
    <w:rsid w:val="006518C0"/>
    <w:rsid w:val="00652EBF"/>
    <w:rsid w:val="006531BF"/>
    <w:rsid w:val="00653848"/>
    <w:rsid w:val="00654118"/>
    <w:rsid w:val="00654BAD"/>
    <w:rsid w:val="00655143"/>
    <w:rsid w:val="00655217"/>
    <w:rsid w:val="00655553"/>
    <w:rsid w:val="0065564E"/>
    <w:rsid w:val="0066073B"/>
    <w:rsid w:val="00662463"/>
    <w:rsid w:val="00662936"/>
    <w:rsid w:val="00664B66"/>
    <w:rsid w:val="00665808"/>
    <w:rsid w:val="00666973"/>
    <w:rsid w:val="00666AD1"/>
    <w:rsid w:val="00667610"/>
    <w:rsid w:val="006678EF"/>
    <w:rsid w:val="00667CF8"/>
    <w:rsid w:val="00670401"/>
    <w:rsid w:val="00670831"/>
    <w:rsid w:val="00670CBC"/>
    <w:rsid w:val="00670D3F"/>
    <w:rsid w:val="00670EF7"/>
    <w:rsid w:val="006715BA"/>
    <w:rsid w:val="0067280A"/>
    <w:rsid w:val="0067336A"/>
    <w:rsid w:val="006738D5"/>
    <w:rsid w:val="00673D57"/>
    <w:rsid w:val="00674B98"/>
    <w:rsid w:val="00674DB0"/>
    <w:rsid w:val="00675575"/>
    <w:rsid w:val="00676600"/>
    <w:rsid w:val="0067721F"/>
    <w:rsid w:val="006772C4"/>
    <w:rsid w:val="0068001C"/>
    <w:rsid w:val="00680901"/>
    <w:rsid w:val="00681475"/>
    <w:rsid w:val="00681E14"/>
    <w:rsid w:val="00682FF6"/>
    <w:rsid w:val="006839B1"/>
    <w:rsid w:val="00683B41"/>
    <w:rsid w:val="00685208"/>
    <w:rsid w:val="006861A6"/>
    <w:rsid w:val="00686923"/>
    <w:rsid w:val="00690221"/>
    <w:rsid w:val="0069287A"/>
    <w:rsid w:val="00693A57"/>
    <w:rsid w:val="00694848"/>
    <w:rsid w:val="00695812"/>
    <w:rsid w:val="00695CF5"/>
    <w:rsid w:val="006970C2"/>
    <w:rsid w:val="0069760F"/>
    <w:rsid w:val="006A06EE"/>
    <w:rsid w:val="006A0BAF"/>
    <w:rsid w:val="006A1453"/>
    <w:rsid w:val="006A1D40"/>
    <w:rsid w:val="006A2C3F"/>
    <w:rsid w:val="006A38B5"/>
    <w:rsid w:val="006A38DC"/>
    <w:rsid w:val="006A4D06"/>
    <w:rsid w:val="006A4D8D"/>
    <w:rsid w:val="006A58AF"/>
    <w:rsid w:val="006A5AEA"/>
    <w:rsid w:val="006A5B8F"/>
    <w:rsid w:val="006A607D"/>
    <w:rsid w:val="006A76C0"/>
    <w:rsid w:val="006B0081"/>
    <w:rsid w:val="006B0976"/>
    <w:rsid w:val="006B1DC4"/>
    <w:rsid w:val="006B2AB0"/>
    <w:rsid w:val="006B2DB8"/>
    <w:rsid w:val="006B3532"/>
    <w:rsid w:val="006B5B48"/>
    <w:rsid w:val="006B5EAB"/>
    <w:rsid w:val="006B647C"/>
    <w:rsid w:val="006B6901"/>
    <w:rsid w:val="006B74BB"/>
    <w:rsid w:val="006B7644"/>
    <w:rsid w:val="006C11E6"/>
    <w:rsid w:val="006C15E0"/>
    <w:rsid w:val="006C213C"/>
    <w:rsid w:val="006C3B93"/>
    <w:rsid w:val="006C3FCC"/>
    <w:rsid w:val="006C4438"/>
    <w:rsid w:val="006C4755"/>
    <w:rsid w:val="006C4F7C"/>
    <w:rsid w:val="006C5FC0"/>
    <w:rsid w:val="006D0661"/>
    <w:rsid w:val="006D0E1A"/>
    <w:rsid w:val="006D1648"/>
    <w:rsid w:val="006D17A9"/>
    <w:rsid w:val="006D17CE"/>
    <w:rsid w:val="006D1AF2"/>
    <w:rsid w:val="006D25AA"/>
    <w:rsid w:val="006D265C"/>
    <w:rsid w:val="006D2EAD"/>
    <w:rsid w:val="006D4DB8"/>
    <w:rsid w:val="006D6676"/>
    <w:rsid w:val="006E0AFF"/>
    <w:rsid w:val="006E1A82"/>
    <w:rsid w:val="006E1ED2"/>
    <w:rsid w:val="006E2B77"/>
    <w:rsid w:val="006E2CC9"/>
    <w:rsid w:val="006E4B98"/>
    <w:rsid w:val="006E54A9"/>
    <w:rsid w:val="006E6451"/>
    <w:rsid w:val="006E71E5"/>
    <w:rsid w:val="006F0385"/>
    <w:rsid w:val="006F0438"/>
    <w:rsid w:val="006F0804"/>
    <w:rsid w:val="006F0AB1"/>
    <w:rsid w:val="006F3C38"/>
    <w:rsid w:val="006F44B3"/>
    <w:rsid w:val="006F4E95"/>
    <w:rsid w:val="006F4FEC"/>
    <w:rsid w:val="006F5E3B"/>
    <w:rsid w:val="006F6416"/>
    <w:rsid w:val="006F6B04"/>
    <w:rsid w:val="006F6DEB"/>
    <w:rsid w:val="006F7135"/>
    <w:rsid w:val="00700110"/>
    <w:rsid w:val="007006E3"/>
    <w:rsid w:val="00700C4A"/>
    <w:rsid w:val="0070250F"/>
    <w:rsid w:val="00702933"/>
    <w:rsid w:val="00703006"/>
    <w:rsid w:val="007060BD"/>
    <w:rsid w:val="0070686A"/>
    <w:rsid w:val="007068D0"/>
    <w:rsid w:val="00706F36"/>
    <w:rsid w:val="00710445"/>
    <w:rsid w:val="00710E1C"/>
    <w:rsid w:val="00712C43"/>
    <w:rsid w:val="00714AA9"/>
    <w:rsid w:val="00715397"/>
    <w:rsid w:val="00715983"/>
    <w:rsid w:val="0071631F"/>
    <w:rsid w:val="00717422"/>
    <w:rsid w:val="00717B0C"/>
    <w:rsid w:val="00720838"/>
    <w:rsid w:val="00721827"/>
    <w:rsid w:val="007225B7"/>
    <w:rsid w:val="0072260D"/>
    <w:rsid w:val="00722AC1"/>
    <w:rsid w:val="00722E2A"/>
    <w:rsid w:val="00723F3A"/>
    <w:rsid w:val="00726134"/>
    <w:rsid w:val="00727A05"/>
    <w:rsid w:val="007306AF"/>
    <w:rsid w:val="00730818"/>
    <w:rsid w:val="00730822"/>
    <w:rsid w:val="007316BE"/>
    <w:rsid w:val="00732BFB"/>
    <w:rsid w:val="00733032"/>
    <w:rsid w:val="0073353A"/>
    <w:rsid w:val="00733988"/>
    <w:rsid w:val="00733D29"/>
    <w:rsid w:val="00733F2A"/>
    <w:rsid w:val="00734307"/>
    <w:rsid w:val="00734D06"/>
    <w:rsid w:val="00735412"/>
    <w:rsid w:val="007357CF"/>
    <w:rsid w:val="00735C4C"/>
    <w:rsid w:val="007400EA"/>
    <w:rsid w:val="007407AF"/>
    <w:rsid w:val="0074106C"/>
    <w:rsid w:val="0074253D"/>
    <w:rsid w:val="007433F4"/>
    <w:rsid w:val="00743489"/>
    <w:rsid w:val="00744877"/>
    <w:rsid w:val="00744AC8"/>
    <w:rsid w:val="00744D30"/>
    <w:rsid w:val="007468CB"/>
    <w:rsid w:val="007475BA"/>
    <w:rsid w:val="00747B10"/>
    <w:rsid w:val="00747D77"/>
    <w:rsid w:val="00747DC3"/>
    <w:rsid w:val="007502A0"/>
    <w:rsid w:val="00750BCF"/>
    <w:rsid w:val="00751285"/>
    <w:rsid w:val="007514F4"/>
    <w:rsid w:val="00752585"/>
    <w:rsid w:val="00753066"/>
    <w:rsid w:val="0075387B"/>
    <w:rsid w:val="007546B3"/>
    <w:rsid w:val="0075504A"/>
    <w:rsid w:val="0075768F"/>
    <w:rsid w:val="007625DC"/>
    <w:rsid w:val="00762CC5"/>
    <w:rsid w:val="00764276"/>
    <w:rsid w:val="00765815"/>
    <w:rsid w:val="007666E4"/>
    <w:rsid w:val="00766B44"/>
    <w:rsid w:val="007672D8"/>
    <w:rsid w:val="00771BEF"/>
    <w:rsid w:val="00771D4F"/>
    <w:rsid w:val="00776F77"/>
    <w:rsid w:val="00777027"/>
    <w:rsid w:val="00780024"/>
    <w:rsid w:val="00780422"/>
    <w:rsid w:val="00780E78"/>
    <w:rsid w:val="0078146C"/>
    <w:rsid w:val="00781AAB"/>
    <w:rsid w:val="007822B2"/>
    <w:rsid w:val="00783CEF"/>
    <w:rsid w:val="007843D2"/>
    <w:rsid w:val="007844B3"/>
    <w:rsid w:val="0078552F"/>
    <w:rsid w:val="00785F4F"/>
    <w:rsid w:val="00786AAD"/>
    <w:rsid w:val="007877C8"/>
    <w:rsid w:val="00787C8D"/>
    <w:rsid w:val="00790A36"/>
    <w:rsid w:val="00791A37"/>
    <w:rsid w:val="0079227C"/>
    <w:rsid w:val="00793EDC"/>
    <w:rsid w:val="00793FF6"/>
    <w:rsid w:val="00794A66"/>
    <w:rsid w:val="00795CAE"/>
    <w:rsid w:val="00795D3F"/>
    <w:rsid w:val="00795E3F"/>
    <w:rsid w:val="007964A6"/>
    <w:rsid w:val="00796740"/>
    <w:rsid w:val="0079695F"/>
    <w:rsid w:val="00796FE0"/>
    <w:rsid w:val="007A05BF"/>
    <w:rsid w:val="007A1B65"/>
    <w:rsid w:val="007A5387"/>
    <w:rsid w:val="007A5430"/>
    <w:rsid w:val="007A66F7"/>
    <w:rsid w:val="007A68EC"/>
    <w:rsid w:val="007A70F3"/>
    <w:rsid w:val="007A73CB"/>
    <w:rsid w:val="007A7CE6"/>
    <w:rsid w:val="007B03F9"/>
    <w:rsid w:val="007B05DB"/>
    <w:rsid w:val="007B1B56"/>
    <w:rsid w:val="007B2450"/>
    <w:rsid w:val="007B31E7"/>
    <w:rsid w:val="007B40BF"/>
    <w:rsid w:val="007B519B"/>
    <w:rsid w:val="007B529B"/>
    <w:rsid w:val="007B5D90"/>
    <w:rsid w:val="007B6F63"/>
    <w:rsid w:val="007B7CDB"/>
    <w:rsid w:val="007B7E95"/>
    <w:rsid w:val="007C097B"/>
    <w:rsid w:val="007C0C44"/>
    <w:rsid w:val="007C19CE"/>
    <w:rsid w:val="007C2530"/>
    <w:rsid w:val="007C4C65"/>
    <w:rsid w:val="007C4F2C"/>
    <w:rsid w:val="007C6286"/>
    <w:rsid w:val="007C7CEE"/>
    <w:rsid w:val="007D1C74"/>
    <w:rsid w:val="007D1CA6"/>
    <w:rsid w:val="007D289F"/>
    <w:rsid w:val="007D33F6"/>
    <w:rsid w:val="007D3D62"/>
    <w:rsid w:val="007D4CAF"/>
    <w:rsid w:val="007D52FF"/>
    <w:rsid w:val="007D54C3"/>
    <w:rsid w:val="007D5E79"/>
    <w:rsid w:val="007D6236"/>
    <w:rsid w:val="007D6713"/>
    <w:rsid w:val="007E0049"/>
    <w:rsid w:val="007E109A"/>
    <w:rsid w:val="007E2923"/>
    <w:rsid w:val="007E2D65"/>
    <w:rsid w:val="007E34E6"/>
    <w:rsid w:val="007E4E99"/>
    <w:rsid w:val="007E6925"/>
    <w:rsid w:val="007E7780"/>
    <w:rsid w:val="007E7944"/>
    <w:rsid w:val="007E7F0E"/>
    <w:rsid w:val="007F0115"/>
    <w:rsid w:val="007F0472"/>
    <w:rsid w:val="007F1248"/>
    <w:rsid w:val="007F163B"/>
    <w:rsid w:val="007F1812"/>
    <w:rsid w:val="007F1ADD"/>
    <w:rsid w:val="007F1D50"/>
    <w:rsid w:val="007F35BF"/>
    <w:rsid w:val="007F4B66"/>
    <w:rsid w:val="007F4EA0"/>
    <w:rsid w:val="007F5935"/>
    <w:rsid w:val="007F5E47"/>
    <w:rsid w:val="007F6A30"/>
    <w:rsid w:val="007F7225"/>
    <w:rsid w:val="00800BE3"/>
    <w:rsid w:val="00801964"/>
    <w:rsid w:val="00805D48"/>
    <w:rsid w:val="00806324"/>
    <w:rsid w:val="00811247"/>
    <w:rsid w:val="00811613"/>
    <w:rsid w:val="00812464"/>
    <w:rsid w:val="00812AC6"/>
    <w:rsid w:val="00815A58"/>
    <w:rsid w:val="00816867"/>
    <w:rsid w:val="00820DCC"/>
    <w:rsid w:val="00822496"/>
    <w:rsid w:val="008230FC"/>
    <w:rsid w:val="0082342B"/>
    <w:rsid w:val="0082433B"/>
    <w:rsid w:val="00824DC9"/>
    <w:rsid w:val="0082526D"/>
    <w:rsid w:val="00825683"/>
    <w:rsid w:val="00825B71"/>
    <w:rsid w:val="00826DD2"/>
    <w:rsid w:val="008277AF"/>
    <w:rsid w:val="00830094"/>
    <w:rsid w:val="008300E2"/>
    <w:rsid w:val="0083052E"/>
    <w:rsid w:val="00831324"/>
    <w:rsid w:val="00832461"/>
    <w:rsid w:val="0083247F"/>
    <w:rsid w:val="00833093"/>
    <w:rsid w:val="008332F3"/>
    <w:rsid w:val="008342DE"/>
    <w:rsid w:val="008357B1"/>
    <w:rsid w:val="008359C6"/>
    <w:rsid w:val="0083737F"/>
    <w:rsid w:val="00837498"/>
    <w:rsid w:val="008378E6"/>
    <w:rsid w:val="00840FCC"/>
    <w:rsid w:val="00841C8B"/>
    <w:rsid w:val="008429FD"/>
    <w:rsid w:val="0084548E"/>
    <w:rsid w:val="00845EA2"/>
    <w:rsid w:val="00846319"/>
    <w:rsid w:val="00846A75"/>
    <w:rsid w:val="00846C72"/>
    <w:rsid w:val="00850E72"/>
    <w:rsid w:val="00851C73"/>
    <w:rsid w:val="00853885"/>
    <w:rsid w:val="008539B3"/>
    <w:rsid w:val="00853D68"/>
    <w:rsid w:val="008547F2"/>
    <w:rsid w:val="00856059"/>
    <w:rsid w:val="0085714F"/>
    <w:rsid w:val="00857DDF"/>
    <w:rsid w:val="00860217"/>
    <w:rsid w:val="008602A8"/>
    <w:rsid w:val="00860345"/>
    <w:rsid w:val="008604D9"/>
    <w:rsid w:val="00861C04"/>
    <w:rsid w:val="00861C80"/>
    <w:rsid w:val="00862163"/>
    <w:rsid w:val="008640AF"/>
    <w:rsid w:val="00864279"/>
    <w:rsid w:val="0086488F"/>
    <w:rsid w:val="00866663"/>
    <w:rsid w:val="00867E32"/>
    <w:rsid w:val="008709B2"/>
    <w:rsid w:val="00872BF5"/>
    <w:rsid w:val="00873D7F"/>
    <w:rsid w:val="008745F4"/>
    <w:rsid w:val="00874ACE"/>
    <w:rsid w:val="008750B6"/>
    <w:rsid w:val="00875291"/>
    <w:rsid w:val="00875342"/>
    <w:rsid w:val="0087581A"/>
    <w:rsid w:val="00875A27"/>
    <w:rsid w:val="00877995"/>
    <w:rsid w:val="008808AC"/>
    <w:rsid w:val="008810B1"/>
    <w:rsid w:val="008814D7"/>
    <w:rsid w:val="00881629"/>
    <w:rsid w:val="0088183D"/>
    <w:rsid w:val="00886424"/>
    <w:rsid w:val="0088643D"/>
    <w:rsid w:val="008873BF"/>
    <w:rsid w:val="00887CA6"/>
    <w:rsid w:val="008901EE"/>
    <w:rsid w:val="00890678"/>
    <w:rsid w:val="00890F25"/>
    <w:rsid w:val="00894A0D"/>
    <w:rsid w:val="00895D94"/>
    <w:rsid w:val="00896B05"/>
    <w:rsid w:val="008A0FF7"/>
    <w:rsid w:val="008A1754"/>
    <w:rsid w:val="008A1CCB"/>
    <w:rsid w:val="008A1E75"/>
    <w:rsid w:val="008A3A4D"/>
    <w:rsid w:val="008A4D0B"/>
    <w:rsid w:val="008A5352"/>
    <w:rsid w:val="008A571E"/>
    <w:rsid w:val="008A5B66"/>
    <w:rsid w:val="008A6C54"/>
    <w:rsid w:val="008A7468"/>
    <w:rsid w:val="008A74B4"/>
    <w:rsid w:val="008B0F28"/>
    <w:rsid w:val="008B1490"/>
    <w:rsid w:val="008B1E52"/>
    <w:rsid w:val="008B20EC"/>
    <w:rsid w:val="008B2ED3"/>
    <w:rsid w:val="008B525D"/>
    <w:rsid w:val="008B55AA"/>
    <w:rsid w:val="008B5AF3"/>
    <w:rsid w:val="008B5F61"/>
    <w:rsid w:val="008B7062"/>
    <w:rsid w:val="008B7D0D"/>
    <w:rsid w:val="008C01C4"/>
    <w:rsid w:val="008C1D7F"/>
    <w:rsid w:val="008C2300"/>
    <w:rsid w:val="008C4403"/>
    <w:rsid w:val="008C562F"/>
    <w:rsid w:val="008C6673"/>
    <w:rsid w:val="008C7727"/>
    <w:rsid w:val="008C7D39"/>
    <w:rsid w:val="008D04D1"/>
    <w:rsid w:val="008D0654"/>
    <w:rsid w:val="008D2137"/>
    <w:rsid w:val="008D4363"/>
    <w:rsid w:val="008D6565"/>
    <w:rsid w:val="008E2C73"/>
    <w:rsid w:val="008E329A"/>
    <w:rsid w:val="008E41D1"/>
    <w:rsid w:val="008E47A4"/>
    <w:rsid w:val="008E485A"/>
    <w:rsid w:val="008E6515"/>
    <w:rsid w:val="008E6EFF"/>
    <w:rsid w:val="008E7578"/>
    <w:rsid w:val="008F066D"/>
    <w:rsid w:val="008F246A"/>
    <w:rsid w:val="008F338A"/>
    <w:rsid w:val="008F3D49"/>
    <w:rsid w:val="008F3DFA"/>
    <w:rsid w:val="008F4352"/>
    <w:rsid w:val="008F5E6E"/>
    <w:rsid w:val="008F6B6A"/>
    <w:rsid w:val="008F6D86"/>
    <w:rsid w:val="009007C3"/>
    <w:rsid w:val="00900EAF"/>
    <w:rsid w:val="00901086"/>
    <w:rsid w:val="00902539"/>
    <w:rsid w:val="00902D9E"/>
    <w:rsid w:val="00902E9F"/>
    <w:rsid w:val="00904401"/>
    <w:rsid w:val="00904A44"/>
    <w:rsid w:val="00904CF0"/>
    <w:rsid w:val="009052A5"/>
    <w:rsid w:val="00905361"/>
    <w:rsid w:val="00906927"/>
    <w:rsid w:val="0090792D"/>
    <w:rsid w:val="009106D4"/>
    <w:rsid w:val="00913B22"/>
    <w:rsid w:val="00913EC4"/>
    <w:rsid w:val="00914E90"/>
    <w:rsid w:val="0091608A"/>
    <w:rsid w:val="00923278"/>
    <w:rsid w:val="009245AF"/>
    <w:rsid w:val="009246F0"/>
    <w:rsid w:val="0093022A"/>
    <w:rsid w:val="00931692"/>
    <w:rsid w:val="00932462"/>
    <w:rsid w:val="009329AF"/>
    <w:rsid w:val="00933362"/>
    <w:rsid w:val="00934885"/>
    <w:rsid w:val="00935A5C"/>
    <w:rsid w:val="0093610C"/>
    <w:rsid w:val="00936CBE"/>
    <w:rsid w:val="00940381"/>
    <w:rsid w:val="00940EAE"/>
    <w:rsid w:val="00941A14"/>
    <w:rsid w:val="00942352"/>
    <w:rsid w:val="00942937"/>
    <w:rsid w:val="0094304E"/>
    <w:rsid w:val="00943239"/>
    <w:rsid w:val="00943921"/>
    <w:rsid w:val="00945473"/>
    <w:rsid w:val="009455DF"/>
    <w:rsid w:val="00946A11"/>
    <w:rsid w:val="00950134"/>
    <w:rsid w:val="009502A0"/>
    <w:rsid w:val="00950683"/>
    <w:rsid w:val="0095079A"/>
    <w:rsid w:val="00950C1D"/>
    <w:rsid w:val="00950F5E"/>
    <w:rsid w:val="00953BC1"/>
    <w:rsid w:val="009557E6"/>
    <w:rsid w:val="0095606C"/>
    <w:rsid w:val="009565FA"/>
    <w:rsid w:val="00956B54"/>
    <w:rsid w:val="00956ED6"/>
    <w:rsid w:val="00957574"/>
    <w:rsid w:val="00957FE3"/>
    <w:rsid w:val="009602BF"/>
    <w:rsid w:val="00960AAB"/>
    <w:rsid w:val="00960D6F"/>
    <w:rsid w:val="0096159E"/>
    <w:rsid w:val="0096344A"/>
    <w:rsid w:val="00965F0F"/>
    <w:rsid w:val="00966580"/>
    <w:rsid w:val="00966672"/>
    <w:rsid w:val="009711A3"/>
    <w:rsid w:val="009711A8"/>
    <w:rsid w:val="00971E32"/>
    <w:rsid w:val="00972E22"/>
    <w:rsid w:val="00973BB4"/>
    <w:rsid w:val="0097451C"/>
    <w:rsid w:val="0097742B"/>
    <w:rsid w:val="009804F3"/>
    <w:rsid w:val="00980673"/>
    <w:rsid w:val="009808C3"/>
    <w:rsid w:val="00980B49"/>
    <w:rsid w:val="00980B9D"/>
    <w:rsid w:val="0098204D"/>
    <w:rsid w:val="0098272C"/>
    <w:rsid w:val="0098542A"/>
    <w:rsid w:val="00986580"/>
    <w:rsid w:val="00987848"/>
    <w:rsid w:val="00990571"/>
    <w:rsid w:val="00990BEE"/>
    <w:rsid w:val="009923B2"/>
    <w:rsid w:val="00993121"/>
    <w:rsid w:val="009933A2"/>
    <w:rsid w:val="0099351E"/>
    <w:rsid w:val="0099475B"/>
    <w:rsid w:val="00994F91"/>
    <w:rsid w:val="0099512C"/>
    <w:rsid w:val="009952B5"/>
    <w:rsid w:val="009953F6"/>
    <w:rsid w:val="00995B1E"/>
    <w:rsid w:val="009960F6"/>
    <w:rsid w:val="00997162"/>
    <w:rsid w:val="00997A7F"/>
    <w:rsid w:val="009A0E99"/>
    <w:rsid w:val="009A1F81"/>
    <w:rsid w:val="009A23D2"/>
    <w:rsid w:val="009A39E6"/>
    <w:rsid w:val="009A3C09"/>
    <w:rsid w:val="009A3D9F"/>
    <w:rsid w:val="009A44E2"/>
    <w:rsid w:val="009A4DE5"/>
    <w:rsid w:val="009A4FC8"/>
    <w:rsid w:val="009A5037"/>
    <w:rsid w:val="009A5812"/>
    <w:rsid w:val="009A596C"/>
    <w:rsid w:val="009A5F3D"/>
    <w:rsid w:val="009A6358"/>
    <w:rsid w:val="009A681A"/>
    <w:rsid w:val="009B00FB"/>
    <w:rsid w:val="009B012D"/>
    <w:rsid w:val="009B1007"/>
    <w:rsid w:val="009B1149"/>
    <w:rsid w:val="009B1F1F"/>
    <w:rsid w:val="009B2CFC"/>
    <w:rsid w:val="009B2E63"/>
    <w:rsid w:val="009B3CE4"/>
    <w:rsid w:val="009B5965"/>
    <w:rsid w:val="009B5B0B"/>
    <w:rsid w:val="009B5DE2"/>
    <w:rsid w:val="009B6C0F"/>
    <w:rsid w:val="009B7081"/>
    <w:rsid w:val="009C002C"/>
    <w:rsid w:val="009C0128"/>
    <w:rsid w:val="009C0E35"/>
    <w:rsid w:val="009C1A3D"/>
    <w:rsid w:val="009C2461"/>
    <w:rsid w:val="009C312E"/>
    <w:rsid w:val="009C3641"/>
    <w:rsid w:val="009C3EBD"/>
    <w:rsid w:val="009C400F"/>
    <w:rsid w:val="009C43C9"/>
    <w:rsid w:val="009C44A6"/>
    <w:rsid w:val="009C5142"/>
    <w:rsid w:val="009C55BC"/>
    <w:rsid w:val="009C5863"/>
    <w:rsid w:val="009C6558"/>
    <w:rsid w:val="009D0398"/>
    <w:rsid w:val="009D0478"/>
    <w:rsid w:val="009D115B"/>
    <w:rsid w:val="009D134C"/>
    <w:rsid w:val="009D3CA5"/>
    <w:rsid w:val="009D4394"/>
    <w:rsid w:val="009D571A"/>
    <w:rsid w:val="009D5DBD"/>
    <w:rsid w:val="009D65C1"/>
    <w:rsid w:val="009D66BF"/>
    <w:rsid w:val="009D6CC0"/>
    <w:rsid w:val="009D7A61"/>
    <w:rsid w:val="009D7AF3"/>
    <w:rsid w:val="009E0B64"/>
    <w:rsid w:val="009E0C53"/>
    <w:rsid w:val="009E1B33"/>
    <w:rsid w:val="009E1E15"/>
    <w:rsid w:val="009E1E59"/>
    <w:rsid w:val="009E1F8B"/>
    <w:rsid w:val="009E2D61"/>
    <w:rsid w:val="009E38F3"/>
    <w:rsid w:val="009E39BE"/>
    <w:rsid w:val="009E39D0"/>
    <w:rsid w:val="009E406A"/>
    <w:rsid w:val="009E4AED"/>
    <w:rsid w:val="009E4CD1"/>
    <w:rsid w:val="009E4F67"/>
    <w:rsid w:val="009E5B60"/>
    <w:rsid w:val="009E5F8E"/>
    <w:rsid w:val="009E6EE2"/>
    <w:rsid w:val="009E7ABC"/>
    <w:rsid w:val="009F018B"/>
    <w:rsid w:val="009F032B"/>
    <w:rsid w:val="009F088A"/>
    <w:rsid w:val="009F09A2"/>
    <w:rsid w:val="009F0E06"/>
    <w:rsid w:val="009F133C"/>
    <w:rsid w:val="009F1759"/>
    <w:rsid w:val="009F28BB"/>
    <w:rsid w:val="009F31ED"/>
    <w:rsid w:val="009F4631"/>
    <w:rsid w:val="009F4970"/>
    <w:rsid w:val="009F50D3"/>
    <w:rsid w:val="00A003D4"/>
    <w:rsid w:val="00A00540"/>
    <w:rsid w:val="00A00AE1"/>
    <w:rsid w:val="00A00CBD"/>
    <w:rsid w:val="00A00E25"/>
    <w:rsid w:val="00A01A92"/>
    <w:rsid w:val="00A022E6"/>
    <w:rsid w:val="00A025AA"/>
    <w:rsid w:val="00A03466"/>
    <w:rsid w:val="00A04BF9"/>
    <w:rsid w:val="00A0505C"/>
    <w:rsid w:val="00A06CC8"/>
    <w:rsid w:val="00A06E0B"/>
    <w:rsid w:val="00A06E64"/>
    <w:rsid w:val="00A07471"/>
    <w:rsid w:val="00A07FFC"/>
    <w:rsid w:val="00A10A4A"/>
    <w:rsid w:val="00A10AA3"/>
    <w:rsid w:val="00A11061"/>
    <w:rsid w:val="00A11B50"/>
    <w:rsid w:val="00A11B89"/>
    <w:rsid w:val="00A11CC9"/>
    <w:rsid w:val="00A12186"/>
    <w:rsid w:val="00A12ED0"/>
    <w:rsid w:val="00A12ED7"/>
    <w:rsid w:val="00A13BC7"/>
    <w:rsid w:val="00A14A5D"/>
    <w:rsid w:val="00A16362"/>
    <w:rsid w:val="00A1716D"/>
    <w:rsid w:val="00A17CCF"/>
    <w:rsid w:val="00A17D6B"/>
    <w:rsid w:val="00A20B3A"/>
    <w:rsid w:val="00A21BB3"/>
    <w:rsid w:val="00A22DAD"/>
    <w:rsid w:val="00A23A7E"/>
    <w:rsid w:val="00A23BA6"/>
    <w:rsid w:val="00A23EBC"/>
    <w:rsid w:val="00A2599E"/>
    <w:rsid w:val="00A2736A"/>
    <w:rsid w:val="00A27F44"/>
    <w:rsid w:val="00A304FB"/>
    <w:rsid w:val="00A305CC"/>
    <w:rsid w:val="00A309CF"/>
    <w:rsid w:val="00A30D88"/>
    <w:rsid w:val="00A337BA"/>
    <w:rsid w:val="00A33D5F"/>
    <w:rsid w:val="00A34105"/>
    <w:rsid w:val="00A3478E"/>
    <w:rsid w:val="00A349DA"/>
    <w:rsid w:val="00A34AED"/>
    <w:rsid w:val="00A34CE4"/>
    <w:rsid w:val="00A34D72"/>
    <w:rsid w:val="00A36669"/>
    <w:rsid w:val="00A36A44"/>
    <w:rsid w:val="00A36C42"/>
    <w:rsid w:val="00A36F3E"/>
    <w:rsid w:val="00A4007E"/>
    <w:rsid w:val="00A400B3"/>
    <w:rsid w:val="00A423B3"/>
    <w:rsid w:val="00A42BC0"/>
    <w:rsid w:val="00A43522"/>
    <w:rsid w:val="00A50C47"/>
    <w:rsid w:val="00A51603"/>
    <w:rsid w:val="00A52123"/>
    <w:rsid w:val="00A52E21"/>
    <w:rsid w:val="00A53365"/>
    <w:rsid w:val="00A5338A"/>
    <w:rsid w:val="00A5454B"/>
    <w:rsid w:val="00A54EC8"/>
    <w:rsid w:val="00A55622"/>
    <w:rsid w:val="00A55CA2"/>
    <w:rsid w:val="00A5795B"/>
    <w:rsid w:val="00A60626"/>
    <w:rsid w:val="00A6070F"/>
    <w:rsid w:val="00A609B6"/>
    <w:rsid w:val="00A6316D"/>
    <w:rsid w:val="00A65393"/>
    <w:rsid w:val="00A65401"/>
    <w:rsid w:val="00A66176"/>
    <w:rsid w:val="00A66463"/>
    <w:rsid w:val="00A6727D"/>
    <w:rsid w:val="00A67BFD"/>
    <w:rsid w:val="00A67C68"/>
    <w:rsid w:val="00A718BC"/>
    <w:rsid w:val="00A71AF6"/>
    <w:rsid w:val="00A729FA"/>
    <w:rsid w:val="00A75E8C"/>
    <w:rsid w:val="00A75F26"/>
    <w:rsid w:val="00A76C1B"/>
    <w:rsid w:val="00A80029"/>
    <w:rsid w:val="00A805B5"/>
    <w:rsid w:val="00A82B11"/>
    <w:rsid w:val="00A8321F"/>
    <w:rsid w:val="00A839B2"/>
    <w:rsid w:val="00A84E78"/>
    <w:rsid w:val="00A84F20"/>
    <w:rsid w:val="00A8595B"/>
    <w:rsid w:val="00A85B96"/>
    <w:rsid w:val="00A87B25"/>
    <w:rsid w:val="00A903F8"/>
    <w:rsid w:val="00A90832"/>
    <w:rsid w:val="00A90C68"/>
    <w:rsid w:val="00A91BD1"/>
    <w:rsid w:val="00A92F28"/>
    <w:rsid w:val="00A9538B"/>
    <w:rsid w:val="00A961AA"/>
    <w:rsid w:val="00A961C9"/>
    <w:rsid w:val="00A97221"/>
    <w:rsid w:val="00AA04C9"/>
    <w:rsid w:val="00AA0A57"/>
    <w:rsid w:val="00AA1D4C"/>
    <w:rsid w:val="00AA29F6"/>
    <w:rsid w:val="00AA2BFE"/>
    <w:rsid w:val="00AA2D3B"/>
    <w:rsid w:val="00AA38E0"/>
    <w:rsid w:val="00AA4F44"/>
    <w:rsid w:val="00AA550E"/>
    <w:rsid w:val="00AA577D"/>
    <w:rsid w:val="00AA6216"/>
    <w:rsid w:val="00AA6D9B"/>
    <w:rsid w:val="00AB0C32"/>
    <w:rsid w:val="00AB1C60"/>
    <w:rsid w:val="00AB2431"/>
    <w:rsid w:val="00AB2992"/>
    <w:rsid w:val="00AB2C11"/>
    <w:rsid w:val="00AB4666"/>
    <w:rsid w:val="00AB48F0"/>
    <w:rsid w:val="00AB5368"/>
    <w:rsid w:val="00AB5907"/>
    <w:rsid w:val="00AB6742"/>
    <w:rsid w:val="00AC05DB"/>
    <w:rsid w:val="00AC0CBF"/>
    <w:rsid w:val="00AC0D17"/>
    <w:rsid w:val="00AC14AF"/>
    <w:rsid w:val="00AC14D8"/>
    <w:rsid w:val="00AC1992"/>
    <w:rsid w:val="00AC2671"/>
    <w:rsid w:val="00AC4513"/>
    <w:rsid w:val="00AC46DF"/>
    <w:rsid w:val="00AC48DF"/>
    <w:rsid w:val="00AC4A67"/>
    <w:rsid w:val="00AC5B27"/>
    <w:rsid w:val="00AC5DB4"/>
    <w:rsid w:val="00AC666F"/>
    <w:rsid w:val="00AC6D24"/>
    <w:rsid w:val="00AD0911"/>
    <w:rsid w:val="00AD09E0"/>
    <w:rsid w:val="00AD25CF"/>
    <w:rsid w:val="00AD2B9F"/>
    <w:rsid w:val="00AD33A2"/>
    <w:rsid w:val="00AD367F"/>
    <w:rsid w:val="00AD5369"/>
    <w:rsid w:val="00AD645A"/>
    <w:rsid w:val="00AD6F90"/>
    <w:rsid w:val="00AD6FCB"/>
    <w:rsid w:val="00AE0A43"/>
    <w:rsid w:val="00AE0BC5"/>
    <w:rsid w:val="00AE2142"/>
    <w:rsid w:val="00AE3BE8"/>
    <w:rsid w:val="00AE3FD7"/>
    <w:rsid w:val="00AE52D0"/>
    <w:rsid w:val="00AE5A6C"/>
    <w:rsid w:val="00AE6142"/>
    <w:rsid w:val="00AE7087"/>
    <w:rsid w:val="00AE7182"/>
    <w:rsid w:val="00AE7E24"/>
    <w:rsid w:val="00AE7F96"/>
    <w:rsid w:val="00AF0D4D"/>
    <w:rsid w:val="00AF0FD6"/>
    <w:rsid w:val="00AF1307"/>
    <w:rsid w:val="00AF1F48"/>
    <w:rsid w:val="00AF222F"/>
    <w:rsid w:val="00AF2B6E"/>
    <w:rsid w:val="00AF379E"/>
    <w:rsid w:val="00AF3CE0"/>
    <w:rsid w:val="00AF5823"/>
    <w:rsid w:val="00AF5A06"/>
    <w:rsid w:val="00AF5AC8"/>
    <w:rsid w:val="00AF610E"/>
    <w:rsid w:val="00AF6140"/>
    <w:rsid w:val="00AF77FF"/>
    <w:rsid w:val="00B016A3"/>
    <w:rsid w:val="00B01EA0"/>
    <w:rsid w:val="00B027F4"/>
    <w:rsid w:val="00B02B45"/>
    <w:rsid w:val="00B02EED"/>
    <w:rsid w:val="00B03B07"/>
    <w:rsid w:val="00B03D16"/>
    <w:rsid w:val="00B04A45"/>
    <w:rsid w:val="00B04EC1"/>
    <w:rsid w:val="00B05FBE"/>
    <w:rsid w:val="00B06F8C"/>
    <w:rsid w:val="00B07C49"/>
    <w:rsid w:val="00B1049F"/>
    <w:rsid w:val="00B10878"/>
    <w:rsid w:val="00B11CCF"/>
    <w:rsid w:val="00B1302A"/>
    <w:rsid w:val="00B133EE"/>
    <w:rsid w:val="00B14213"/>
    <w:rsid w:val="00B1544A"/>
    <w:rsid w:val="00B15F0E"/>
    <w:rsid w:val="00B16DEA"/>
    <w:rsid w:val="00B20712"/>
    <w:rsid w:val="00B21315"/>
    <w:rsid w:val="00B21508"/>
    <w:rsid w:val="00B21902"/>
    <w:rsid w:val="00B22B3F"/>
    <w:rsid w:val="00B231D9"/>
    <w:rsid w:val="00B24E76"/>
    <w:rsid w:val="00B253A7"/>
    <w:rsid w:val="00B25F1D"/>
    <w:rsid w:val="00B274B6"/>
    <w:rsid w:val="00B27CF5"/>
    <w:rsid w:val="00B328E9"/>
    <w:rsid w:val="00B33AB2"/>
    <w:rsid w:val="00B34173"/>
    <w:rsid w:val="00B346E1"/>
    <w:rsid w:val="00B34A71"/>
    <w:rsid w:val="00B34ABA"/>
    <w:rsid w:val="00B3560E"/>
    <w:rsid w:val="00B357BA"/>
    <w:rsid w:val="00B3668A"/>
    <w:rsid w:val="00B37328"/>
    <w:rsid w:val="00B37D39"/>
    <w:rsid w:val="00B40682"/>
    <w:rsid w:val="00B40766"/>
    <w:rsid w:val="00B41476"/>
    <w:rsid w:val="00B42B06"/>
    <w:rsid w:val="00B431CF"/>
    <w:rsid w:val="00B43654"/>
    <w:rsid w:val="00B44976"/>
    <w:rsid w:val="00B449E7"/>
    <w:rsid w:val="00B44EA7"/>
    <w:rsid w:val="00B45147"/>
    <w:rsid w:val="00B4615A"/>
    <w:rsid w:val="00B4675F"/>
    <w:rsid w:val="00B472E2"/>
    <w:rsid w:val="00B4739C"/>
    <w:rsid w:val="00B47B1D"/>
    <w:rsid w:val="00B50CD9"/>
    <w:rsid w:val="00B50F03"/>
    <w:rsid w:val="00B51FC3"/>
    <w:rsid w:val="00B52146"/>
    <w:rsid w:val="00B52702"/>
    <w:rsid w:val="00B5304D"/>
    <w:rsid w:val="00B53390"/>
    <w:rsid w:val="00B536E3"/>
    <w:rsid w:val="00B53959"/>
    <w:rsid w:val="00B54970"/>
    <w:rsid w:val="00B54A9C"/>
    <w:rsid w:val="00B5596B"/>
    <w:rsid w:val="00B56D58"/>
    <w:rsid w:val="00B57175"/>
    <w:rsid w:val="00B6055A"/>
    <w:rsid w:val="00B61A8D"/>
    <w:rsid w:val="00B61B59"/>
    <w:rsid w:val="00B622BA"/>
    <w:rsid w:val="00B625A2"/>
    <w:rsid w:val="00B63340"/>
    <w:rsid w:val="00B64685"/>
    <w:rsid w:val="00B64915"/>
    <w:rsid w:val="00B66EFC"/>
    <w:rsid w:val="00B6741E"/>
    <w:rsid w:val="00B676C4"/>
    <w:rsid w:val="00B67E5D"/>
    <w:rsid w:val="00B70D28"/>
    <w:rsid w:val="00B70DE3"/>
    <w:rsid w:val="00B70E5F"/>
    <w:rsid w:val="00B70FED"/>
    <w:rsid w:val="00B7137C"/>
    <w:rsid w:val="00B71986"/>
    <w:rsid w:val="00B719A9"/>
    <w:rsid w:val="00B71A8A"/>
    <w:rsid w:val="00B743F9"/>
    <w:rsid w:val="00B746A2"/>
    <w:rsid w:val="00B74BD9"/>
    <w:rsid w:val="00B7668C"/>
    <w:rsid w:val="00B76CE5"/>
    <w:rsid w:val="00B771AF"/>
    <w:rsid w:val="00B77508"/>
    <w:rsid w:val="00B77843"/>
    <w:rsid w:val="00B80DF3"/>
    <w:rsid w:val="00B81503"/>
    <w:rsid w:val="00B8169D"/>
    <w:rsid w:val="00B8172A"/>
    <w:rsid w:val="00B82484"/>
    <w:rsid w:val="00B83352"/>
    <w:rsid w:val="00B83DB1"/>
    <w:rsid w:val="00B8454D"/>
    <w:rsid w:val="00B851FB"/>
    <w:rsid w:val="00B8679B"/>
    <w:rsid w:val="00B87185"/>
    <w:rsid w:val="00B8739D"/>
    <w:rsid w:val="00B8741F"/>
    <w:rsid w:val="00B87721"/>
    <w:rsid w:val="00B90249"/>
    <w:rsid w:val="00B90DA5"/>
    <w:rsid w:val="00B90E75"/>
    <w:rsid w:val="00B912FD"/>
    <w:rsid w:val="00B91AC3"/>
    <w:rsid w:val="00B91E82"/>
    <w:rsid w:val="00B925BB"/>
    <w:rsid w:val="00B929CA"/>
    <w:rsid w:val="00B9372F"/>
    <w:rsid w:val="00B94264"/>
    <w:rsid w:val="00B942DA"/>
    <w:rsid w:val="00B942DF"/>
    <w:rsid w:val="00B94A61"/>
    <w:rsid w:val="00B95321"/>
    <w:rsid w:val="00B9570F"/>
    <w:rsid w:val="00B95AF3"/>
    <w:rsid w:val="00B96CC0"/>
    <w:rsid w:val="00BA06DF"/>
    <w:rsid w:val="00BA1535"/>
    <w:rsid w:val="00BA1ACA"/>
    <w:rsid w:val="00BA1E7F"/>
    <w:rsid w:val="00BA2896"/>
    <w:rsid w:val="00BA5478"/>
    <w:rsid w:val="00BA5AFC"/>
    <w:rsid w:val="00BA60FE"/>
    <w:rsid w:val="00BA718B"/>
    <w:rsid w:val="00BA74D0"/>
    <w:rsid w:val="00BB0840"/>
    <w:rsid w:val="00BB1E3C"/>
    <w:rsid w:val="00BB26E8"/>
    <w:rsid w:val="00BB288B"/>
    <w:rsid w:val="00BB41A8"/>
    <w:rsid w:val="00BB45C8"/>
    <w:rsid w:val="00BB4D21"/>
    <w:rsid w:val="00BB5E2A"/>
    <w:rsid w:val="00BB66A9"/>
    <w:rsid w:val="00BB71EB"/>
    <w:rsid w:val="00BB7861"/>
    <w:rsid w:val="00BC0191"/>
    <w:rsid w:val="00BC28BD"/>
    <w:rsid w:val="00BC2CC8"/>
    <w:rsid w:val="00BC579A"/>
    <w:rsid w:val="00BC5D83"/>
    <w:rsid w:val="00BC6BD3"/>
    <w:rsid w:val="00BC7013"/>
    <w:rsid w:val="00BC74DA"/>
    <w:rsid w:val="00BC7B77"/>
    <w:rsid w:val="00BD09CF"/>
    <w:rsid w:val="00BD1430"/>
    <w:rsid w:val="00BD1F2C"/>
    <w:rsid w:val="00BD2529"/>
    <w:rsid w:val="00BD2878"/>
    <w:rsid w:val="00BD2C51"/>
    <w:rsid w:val="00BD5AAF"/>
    <w:rsid w:val="00BD615C"/>
    <w:rsid w:val="00BD64AF"/>
    <w:rsid w:val="00BD6911"/>
    <w:rsid w:val="00BD7DF1"/>
    <w:rsid w:val="00BE0058"/>
    <w:rsid w:val="00BE2201"/>
    <w:rsid w:val="00BE34B8"/>
    <w:rsid w:val="00BE377E"/>
    <w:rsid w:val="00BE5715"/>
    <w:rsid w:val="00BE732A"/>
    <w:rsid w:val="00BF05AB"/>
    <w:rsid w:val="00BF0691"/>
    <w:rsid w:val="00BF0A0F"/>
    <w:rsid w:val="00BF0A9B"/>
    <w:rsid w:val="00BF490E"/>
    <w:rsid w:val="00BF59E8"/>
    <w:rsid w:val="00BF6E44"/>
    <w:rsid w:val="00BF6F58"/>
    <w:rsid w:val="00C00086"/>
    <w:rsid w:val="00C0159E"/>
    <w:rsid w:val="00C016EC"/>
    <w:rsid w:val="00C02500"/>
    <w:rsid w:val="00C02A57"/>
    <w:rsid w:val="00C030DD"/>
    <w:rsid w:val="00C046B8"/>
    <w:rsid w:val="00C0546E"/>
    <w:rsid w:val="00C07F5E"/>
    <w:rsid w:val="00C10226"/>
    <w:rsid w:val="00C109E0"/>
    <w:rsid w:val="00C11D70"/>
    <w:rsid w:val="00C11F49"/>
    <w:rsid w:val="00C137A8"/>
    <w:rsid w:val="00C13E5D"/>
    <w:rsid w:val="00C142E0"/>
    <w:rsid w:val="00C145C8"/>
    <w:rsid w:val="00C15975"/>
    <w:rsid w:val="00C17D87"/>
    <w:rsid w:val="00C20ADE"/>
    <w:rsid w:val="00C2105A"/>
    <w:rsid w:val="00C23001"/>
    <w:rsid w:val="00C2541C"/>
    <w:rsid w:val="00C2601E"/>
    <w:rsid w:val="00C2623D"/>
    <w:rsid w:val="00C27ECF"/>
    <w:rsid w:val="00C301DA"/>
    <w:rsid w:val="00C30557"/>
    <w:rsid w:val="00C30F76"/>
    <w:rsid w:val="00C31AF1"/>
    <w:rsid w:val="00C320A9"/>
    <w:rsid w:val="00C334D6"/>
    <w:rsid w:val="00C33CCB"/>
    <w:rsid w:val="00C34078"/>
    <w:rsid w:val="00C3508C"/>
    <w:rsid w:val="00C3521F"/>
    <w:rsid w:val="00C36ADC"/>
    <w:rsid w:val="00C36BAA"/>
    <w:rsid w:val="00C41468"/>
    <w:rsid w:val="00C41629"/>
    <w:rsid w:val="00C4210C"/>
    <w:rsid w:val="00C425A1"/>
    <w:rsid w:val="00C436D9"/>
    <w:rsid w:val="00C438F7"/>
    <w:rsid w:val="00C44940"/>
    <w:rsid w:val="00C456FB"/>
    <w:rsid w:val="00C457D3"/>
    <w:rsid w:val="00C46507"/>
    <w:rsid w:val="00C4652F"/>
    <w:rsid w:val="00C470DF"/>
    <w:rsid w:val="00C47F0D"/>
    <w:rsid w:val="00C517B3"/>
    <w:rsid w:val="00C51920"/>
    <w:rsid w:val="00C51C11"/>
    <w:rsid w:val="00C51DE5"/>
    <w:rsid w:val="00C521F2"/>
    <w:rsid w:val="00C52214"/>
    <w:rsid w:val="00C52810"/>
    <w:rsid w:val="00C533CC"/>
    <w:rsid w:val="00C54D7F"/>
    <w:rsid w:val="00C556CE"/>
    <w:rsid w:val="00C55FE3"/>
    <w:rsid w:val="00C56407"/>
    <w:rsid w:val="00C56685"/>
    <w:rsid w:val="00C56975"/>
    <w:rsid w:val="00C571B3"/>
    <w:rsid w:val="00C57AAE"/>
    <w:rsid w:val="00C6027F"/>
    <w:rsid w:val="00C60502"/>
    <w:rsid w:val="00C60B46"/>
    <w:rsid w:val="00C60D77"/>
    <w:rsid w:val="00C62607"/>
    <w:rsid w:val="00C62947"/>
    <w:rsid w:val="00C64AD1"/>
    <w:rsid w:val="00C655FA"/>
    <w:rsid w:val="00C659C0"/>
    <w:rsid w:val="00C66916"/>
    <w:rsid w:val="00C67B16"/>
    <w:rsid w:val="00C7018A"/>
    <w:rsid w:val="00C70DB5"/>
    <w:rsid w:val="00C7161F"/>
    <w:rsid w:val="00C72216"/>
    <w:rsid w:val="00C72302"/>
    <w:rsid w:val="00C72550"/>
    <w:rsid w:val="00C73289"/>
    <w:rsid w:val="00C7604B"/>
    <w:rsid w:val="00C76B4B"/>
    <w:rsid w:val="00C80673"/>
    <w:rsid w:val="00C80A25"/>
    <w:rsid w:val="00C820A8"/>
    <w:rsid w:val="00C8265E"/>
    <w:rsid w:val="00C82F9A"/>
    <w:rsid w:val="00C8572E"/>
    <w:rsid w:val="00C85DB6"/>
    <w:rsid w:val="00C85FF9"/>
    <w:rsid w:val="00C87B50"/>
    <w:rsid w:val="00C87E75"/>
    <w:rsid w:val="00C87EF0"/>
    <w:rsid w:val="00C90EC5"/>
    <w:rsid w:val="00C9205B"/>
    <w:rsid w:val="00C93BE3"/>
    <w:rsid w:val="00C9507B"/>
    <w:rsid w:val="00C952F3"/>
    <w:rsid w:val="00C95E4F"/>
    <w:rsid w:val="00C966AF"/>
    <w:rsid w:val="00C96CFA"/>
    <w:rsid w:val="00C97774"/>
    <w:rsid w:val="00C97BA0"/>
    <w:rsid w:val="00CA0E51"/>
    <w:rsid w:val="00CA17E0"/>
    <w:rsid w:val="00CA1ABD"/>
    <w:rsid w:val="00CA3662"/>
    <w:rsid w:val="00CA3DA1"/>
    <w:rsid w:val="00CA4398"/>
    <w:rsid w:val="00CA4412"/>
    <w:rsid w:val="00CA5537"/>
    <w:rsid w:val="00CA653D"/>
    <w:rsid w:val="00CB1483"/>
    <w:rsid w:val="00CB1745"/>
    <w:rsid w:val="00CB2A6E"/>
    <w:rsid w:val="00CB3A06"/>
    <w:rsid w:val="00CB5EAB"/>
    <w:rsid w:val="00CB7B93"/>
    <w:rsid w:val="00CB7EB0"/>
    <w:rsid w:val="00CC04DE"/>
    <w:rsid w:val="00CC065A"/>
    <w:rsid w:val="00CC1989"/>
    <w:rsid w:val="00CC1DCD"/>
    <w:rsid w:val="00CC2557"/>
    <w:rsid w:val="00CC3B15"/>
    <w:rsid w:val="00CC5A23"/>
    <w:rsid w:val="00CC5CC8"/>
    <w:rsid w:val="00CC6573"/>
    <w:rsid w:val="00CC6581"/>
    <w:rsid w:val="00CC7341"/>
    <w:rsid w:val="00CC75D8"/>
    <w:rsid w:val="00CC7CB2"/>
    <w:rsid w:val="00CD1049"/>
    <w:rsid w:val="00CD2319"/>
    <w:rsid w:val="00CD2BA2"/>
    <w:rsid w:val="00CD36C1"/>
    <w:rsid w:val="00CD4E2A"/>
    <w:rsid w:val="00CD5375"/>
    <w:rsid w:val="00CD5425"/>
    <w:rsid w:val="00CD64F2"/>
    <w:rsid w:val="00CD69FB"/>
    <w:rsid w:val="00CD6A14"/>
    <w:rsid w:val="00CD7060"/>
    <w:rsid w:val="00CE048D"/>
    <w:rsid w:val="00CE0657"/>
    <w:rsid w:val="00CE0688"/>
    <w:rsid w:val="00CE0DE7"/>
    <w:rsid w:val="00CE18AE"/>
    <w:rsid w:val="00CE1E5C"/>
    <w:rsid w:val="00CE327C"/>
    <w:rsid w:val="00CE47C4"/>
    <w:rsid w:val="00CE512E"/>
    <w:rsid w:val="00CE56D3"/>
    <w:rsid w:val="00CE61A7"/>
    <w:rsid w:val="00CE633C"/>
    <w:rsid w:val="00CE679D"/>
    <w:rsid w:val="00CE70CC"/>
    <w:rsid w:val="00CE798A"/>
    <w:rsid w:val="00CF13AE"/>
    <w:rsid w:val="00CF13E8"/>
    <w:rsid w:val="00CF1A59"/>
    <w:rsid w:val="00CF1C21"/>
    <w:rsid w:val="00CF2ED5"/>
    <w:rsid w:val="00CF3072"/>
    <w:rsid w:val="00CF34AF"/>
    <w:rsid w:val="00CF5C7D"/>
    <w:rsid w:val="00CF630A"/>
    <w:rsid w:val="00CF639F"/>
    <w:rsid w:val="00CF704C"/>
    <w:rsid w:val="00CF7377"/>
    <w:rsid w:val="00CF7D9C"/>
    <w:rsid w:val="00CF7E59"/>
    <w:rsid w:val="00D00213"/>
    <w:rsid w:val="00D00C24"/>
    <w:rsid w:val="00D01B57"/>
    <w:rsid w:val="00D01D37"/>
    <w:rsid w:val="00D021BC"/>
    <w:rsid w:val="00D029C1"/>
    <w:rsid w:val="00D03725"/>
    <w:rsid w:val="00D04D8B"/>
    <w:rsid w:val="00D0638C"/>
    <w:rsid w:val="00D073D0"/>
    <w:rsid w:val="00D106BD"/>
    <w:rsid w:val="00D107A5"/>
    <w:rsid w:val="00D10DEA"/>
    <w:rsid w:val="00D1278D"/>
    <w:rsid w:val="00D12A78"/>
    <w:rsid w:val="00D12F51"/>
    <w:rsid w:val="00D139B5"/>
    <w:rsid w:val="00D14168"/>
    <w:rsid w:val="00D14CE1"/>
    <w:rsid w:val="00D15122"/>
    <w:rsid w:val="00D15400"/>
    <w:rsid w:val="00D15D65"/>
    <w:rsid w:val="00D160D4"/>
    <w:rsid w:val="00D1785B"/>
    <w:rsid w:val="00D21289"/>
    <w:rsid w:val="00D21A5E"/>
    <w:rsid w:val="00D21F03"/>
    <w:rsid w:val="00D22A0A"/>
    <w:rsid w:val="00D237FA"/>
    <w:rsid w:val="00D259E9"/>
    <w:rsid w:val="00D25DAA"/>
    <w:rsid w:val="00D25F61"/>
    <w:rsid w:val="00D2651F"/>
    <w:rsid w:val="00D278BD"/>
    <w:rsid w:val="00D27E96"/>
    <w:rsid w:val="00D27EEE"/>
    <w:rsid w:val="00D3053A"/>
    <w:rsid w:val="00D3261E"/>
    <w:rsid w:val="00D32CDA"/>
    <w:rsid w:val="00D32FA3"/>
    <w:rsid w:val="00D338F9"/>
    <w:rsid w:val="00D346C6"/>
    <w:rsid w:val="00D3588F"/>
    <w:rsid w:val="00D35F1A"/>
    <w:rsid w:val="00D35F97"/>
    <w:rsid w:val="00D35FD2"/>
    <w:rsid w:val="00D404B6"/>
    <w:rsid w:val="00D42B27"/>
    <w:rsid w:val="00D43DD9"/>
    <w:rsid w:val="00D44997"/>
    <w:rsid w:val="00D4524E"/>
    <w:rsid w:val="00D455E6"/>
    <w:rsid w:val="00D4677D"/>
    <w:rsid w:val="00D46DB1"/>
    <w:rsid w:val="00D46F24"/>
    <w:rsid w:val="00D47335"/>
    <w:rsid w:val="00D510F7"/>
    <w:rsid w:val="00D5176D"/>
    <w:rsid w:val="00D51F9B"/>
    <w:rsid w:val="00D525E3"/>
    <w:rsid w:val="00D5283D"/>
    <w:rsid w:val="00D53848"/>
    <w:rsid w:val="00D538B3"/>
    <w:rsid w:val="00D54D37"/>
    <w:rsid w:val="00D54FF1"/>
    <w:rsid w:val="00D55145"/>
    <w:rsid w:val="00D55F7A"/>
    <w:rsid w:val="00D573ED"/>
    <w:rsid w:val="00D57C87"/>
    <w:rsid w:val="00D61716"/>
    <w:rsid w:val="00D61838"/>
    <w:rsid w:val="00D61AD8"/>
    <w:rsid w:val="00D63334"/>
    <w:rsid w:val="00D637DD"/>
    <w:rsid w:val="00D643EF"/>
    <w:rsid w:val="00D64ABD"/>
    <w:rsid w:val="00D64CA2"/>
    <w:rsid w:val="00D64EAC"/>
    <w:rsid w:val="00D65290"/>
    <w:rsid w:val="00D65539"/>
    <w:rsid w:val="00D65B68"/>
    <w:rsid w:val="00D66135"/>
    <w:rsid w:val="00D67ECA"/>
    <w:rsid w:val="00D702CC"/>
    <w:rsid w:val="00D70574"/>
    <w:rsid w:val="00D71361"/>
    <w:rsid w:val="00D716C5"/>
    <w:rsid w:val="00D71960"/>
    <w:rsid w:val="00D71997"/>
    <w:rsid w:val="00D7385E"/>
    <w:rsid w:val="00D74750"/>
    <w:rsid w:val="00D75792"/>
    <w:rsid w:val="00D77E8C"/>
    <w:rsid w:val="00D8056A"/>
    <w:rsid w:val="00D81ABB"/>
    <w:rsid w:val="00D82F56"/>
    <w:rsid w:val="00D8323E"/>
    <w:rsid w:val="00D849B9"/>
    <w:rsid w:val="00D8650C"/>
    <w:rsid w:val="00D8726D"/>
    <w:rsid w:val="00D87B40"/>
    <w:rsid w:val="00D90166"/>
    <w:rsid w:val="00D9074B"/>
    <w:rsid w:val="00D90790"/>
    <w:rsid w:val="00D90D5E"/>
    <w:rsid w:val="00D91A06"/>
    <w:rsid w:val="00D91EE6"/>
    <w:rsid w:val="00D9216C"/>
    <w:rsid w:val="00D923D8"/>
    <w:rsid w:val="00D9314F"/>
    <w:rsid w:val="00D93A00"/>
    <w:rsid w:val="00D940F1"/>
    <w:rsid w:val="00D944B1"/>
    <w:rsid w:val="00D9460A"/>
    <w:rsid w:val="00D95599"/>
    <w:rsid w:val="00D957C4"/>
    <w:rsid w:val="00D97A40"/>
    <w:rsid w:val="00D97DDD"/>
    <w:rsid w:val="00D97E5B"/>
    <w:rsid w:val="00DA3963"/>
    <w:rsid w:val="00DA4714"/>
    <w:rsid w:val="00DA588F"/>
    <w:rsid w:val="00DA7876"/>
    <w:rsid w:val="00DA7CE4"/>
    <w:rsid w:val="00DB19FC"/>
    <w:rsid w:val="00DB1C06"/>
    <w:rsid w:val="00DB256C"/>
    <w:rsid w:val="00DB2985"/>
    <w:rsid w:val="00DB2E21"/>
    <w:rsid w:val="00DB3015"/>
    <w:rsid w:val="00DB30CF"/>
    <w:rsid w:val="00DB315D"/>
    <w:rsid w:val="00DB4536"/>
    <w:rsid w:val="00DB6003"/>
    <w:rsid w:val="00DC0AFB"/>
    <w:rsid w:val="00DC0F14"/>
    <w:rsid w:val="00DC0F51"/>
    <w:rsid w:val="00DC1BE8"/>
    <w:rsid w:val="00DC344F"/>
    <w:rsid w:val="00DC5017"/>
    <w:rsid w:val="00DC5C94"/>
    <w:rsid w:val="00DC6F29"/>
    <w:rsid w:val="00DC73CF"/>
    <w:rsid w:val="00DC79BC"/>
    <w:rsid w:val="00DD1AAE"/>
    <w:rsid w:val="00DD26BA"/>
    <w:rsid w:val="00DD4186"/>
    <w:rsid w:val="00DD4F97"/>
    <w:rsid w:val="00DD5675"/>
    <w:rsid w:val="00DD680A"/>
    <w:rsid w:val="00DE2E25"/>
    <w:rsid w:val="00DE31B2"/>
    <w:rsid w:val="00DE3AD7"/>
    <w:rsid w:val="00DE5A47"/>
    <w:rsid w:val="00DE632B"/>
    <w:rsid w:val="00DE76CE"/>
    <w:rsid w:val="00DE76E4"/>
    <w:rsid w:val="00DF11A9"/>
    <w:rsid w:val="00DF153C"/>
    <w:rsid w:val="00DF15CA"/>
    <w:rsid w:val="00DF162E"/>
    <w:rsid w:val="00DF25BC"/>
    <w:rsid w:val="00DF2F9D"/>
    <w:rsid w:val="00DF3091"/>
    <w:rsid w:val="00DF3779"/>
    <w:rsid w:val="00DF500C"/>
    <w:rsid w:val="00DF5504"/>
    <w:rsid w:val="00DF5A11"/>
    <w:rsid w:val="00DF69E3"/>
    <w:rsid w:val="00DF7618"/>
    <w:rsid w:val="00DF79A2"/>
    <w:rsid w:val="00DF7BCA"/>
    <w:rsid w:val="00E00358"/>
    <w:rsid w:val="00E005F0"/>
    <w:rsid w:val="00E00ACD"/>
    <w:rsid w:val="00E01064"/>
    <w:rsid w:val="00E01308"/>
    <w:rsid w:val="00E01EA0"/>
    <w:rsid w:val="00E02DBD"/>
    <w:rsid w:val="00E02DEB"/>
    <w:rsid w:val="00E041FA"/>
    <w:rsid w:val="00E053FB"/>
    <w:rsid w:val="00E05A5A"/>
    <w:rsid w:val="00E05C03"/>
    <w:rsid w:val="00E070D2"/>
    <w:rsid w:val="00E075A7"/>
    <w:rsid w:val="00E07648"/>
    <w:rsid w:val="00E077C7"/>
    <w:rsid w:val="00E10912"/>
    <w:rsid w:val="00E10A7B"/>
    <w:rsid w:val="00E11489"/>
    <w:rsid w:val="00E11B44"/>
    <w:rsid w:val="00E1512C"/>
    <w:rsid w:val="00E1685F"/>
    <w:rsid w:val="00E16884"/>
    <w:rsid w:val="00E16D89"/>
    <w:rsid w:val="00E17520"/>
    <w:rsid w:val="00E1753D"/>
    <w:rsid w:val="00E20537"/>
    <w:rsid w:val="00E20C3C"/>
    <w:rsid w:val="00E20FEC"/>
    <w:rsid w:val="00E21BEF"/>
    <w:rsid w:val="00E22C2F"/>
    <w:rsid w:val="00E23307"/>
    <w:rsid w:val="00E23A76"/>
    <w:rsid w:val="00E244B0"/>
    <w:rsid w:val="00E24E52"/>
    <w:rsid w:val="00E25C2E"/>
    <w:rsid w:val="00E27E32"/>
    <w:rsid w:val="00E306F3"/>
    <w:rsid w:val="00E3079C"/>
    <w:rsid w:val="00E310EB"/>
    <w:rsid w:val="00E31AEC"/>
    <w:rsid w:val="00E31C99"/>
    <w:rsid w:val="00E320F5"/>
    <w:rsid w:val="00E32596"/>
    <w:rsid w:val="00E3479B"/>
    <w:rsid w:val="00E35726"/>
    <w:rsid w:val="00E35A71"/>
    <w:rsid w:val="00E370CA"/>
    <w:rsid w:val="00E37511"/>
    <w:rsid w:val="00E379DB"/>
    <w:rsid w:val="00E4170C"/>
    <w:rsid w:val="00E41F0E"/>
    <w:rsid w:val="00E432E6"/>
    <w:rsid w:val="00E456C0"/>
    <w:rsid w:val="00E45F83"/>
    <w:rsid w:val="00E47DD5"/>
    <w:rsid w:val="00E47DD6"/>
    <w:rsid w:val="00E515C5"/>
    <w:rsid w:val="00E51D03"/>
    <w:rsid w:val="00E51DC4"/>
    <w:rsid w:val="00E54A5A"/>
    <w:rsid w:val="00E54D45"/>
    <w:rsid w:val="00E54D74"/>
    <w:rsid w:val="00E55BA3"/>
    <w:rsid w:val="00E5765B"/>
    <w:rsid w:val="00E57F6A"/>
    <w:rsid w:val="00E61269"/>
    <w:rsid w:val="00E61627"/>
    <w:rsid w:val="00E61975"/>
    <w:rsid w:val="00E619D0"/>
    <w:rsid w:val="00E61DCB"/>
    <w:rsid w:val="00E62B9F"/>
    <w:rsid w:val="00E647FA"/>
    <w:rsid w:val="00E67110"/>
    <w:rsid w:val="00E6783E"/>
    <w:rsid w:val="00E67A70"/>
    <w:rsid w:val="00E67BB4"/>
    <w:rsid w:val="00E71978"/>
    <w:rsid w:val="00E722A1"/>
    <w:rsid w:val="00E7268B"/>
    <w:rsid w:val="00E732D0"/>
    <w:rsid w:val="00E73B93"/>
    <w:rsid w:val="00E73E82"/>
    <w:rsid w:val="00E73ED0"/>
    <w:rsid w:val="00E7415C"/>
    <w:rsid w:val="00E74723"/>
    <w:rsid w:val="00E75210"/>
    <w:rsid w:val="00E75897"/>
    <w:rsid w:val="00E773A3"/>
    <w:rsid w:val="00E802BB"/>
    <w:rsid w:val="00E80AE4"/>
    <w:rsid w:val="00E81891"/>
    <w:rsid w:val="00E82BEF"/>
    <w:rsid w:val="00E850BA"/>
    <w:rsid w:val="00E85690"/>
    <w:rsid w:val="00E858A9"/>
    <w:rsid w:val="00E864F2"/>
    <w:rsid w:val="00E8663A"/>
    <w:rsid w:val="00E86E9F"/>
    <w:rsid w:val="00E870D0"/>
    <w:rsid w:val="00E87398"/>
    <w:rsid w:val="00E87676"/>
    <w:rsid w:val="00E90F09"/>
    <w:rsid w:val="00E92124"/>
    <w:rsid w:val="00E92A07"/>
    <w:rsid w:val="00E93104"/>
    <w:rsid w:val="00E937BD"/>
    <w:rsid w:val="00E93A3B"/>
    <w:rsid w:val="00E948CA"/>
    <w:rsid w:val="00E94D0A"/>
    <w:rsid w:val="00E96E77"/>
    <w:rsid w:val="00E9705A"/>
    <w:rsid w:val="00E97D23"/>
    <w:rsid w:val="00EA0535"/>
    <w:rsid w:val="00EA071D"/>
    <w:rsid w:val="00EA0B94"/>
    <w:rsid w:val="00EA15A2"/>
    <w:rsid w:val="00EA29C1"/>
    <w:rsid w:val="00EA6371"/>
    <w:rsid w:val="00EA6698"/>
    <w:rsid w:val="00EA6BDA"/>
    <w:rsid w:val="00EA736A"/>
    <w:rsid w:val="00EB0F14"/>
    <w:rsid w:val="00EB125B"/>
    <w:rsid w:val="00EB1B54"/>
    <w:rsid w:val="00EB2216"/>
    <w:rsid w:val="00EB292D"/>
    <w:rsid w:val="00EB2A10"/>
    <w:rsid w:val="00EB4441"/>
    <w:rsid w:val="00EB44EC"/>
    <w:rsid w:val="00EB46E4"/>
    <w:rsid w:val="00EB4A6A"/>
    <w:rsid w:val="00EB5904"/>
    <w:rsid w:val="00EB5CD5"/>
    <w:rsid w:val="00EB6009"/>
    <w:rsid w:val="00EB703E"/>
    <w:rsid w:val="00EB735B"/>
    <w:rsid w:val="00EB7CCE"/>
    <w:rsid w:val="00EC1323"/>
    <w:rsid w:val="00EC24FC"/>
    <w:rsid w:val="00EC42F3"/>
    <w:rsid w:val="00EC6F97"/>
    <w:rsid w:val="00ED0D94"/>
    <w:rsid w:val="00ED1AC8"/>
    <w:rsid w:val="00ED1CD5"/>
    <w:rsid w:val="00ED32FF"/>
    <w:rsid w:val="00ED37E4"/>
    <w:rsid w:val="00ED494E"/>
    <w:rsid w:val="00ED5D84"/>
    <w:rsid w:val="00ED5FE5"/>
    <w:rsid w:val="00ED6CF2"/>
    <w:rsid w:val="00ED76A8"/>
    <w:rsid w:val="00EE0C9A"/>
    <w:rsid w:val="00EE13F9"/>
    <w:rsid w:val="00EE1606"/>
    <w:rsid w:val="00EE1A3B"/>
    <w:rsid w:val="00EE249A"/>
    <w:rsid w:val="00EE2815"/>
    <w:rsid w:val="00EE3A84"/>
    <w:rsid w:val="00EE3FF3"/>
    <w:rsid w:val="00EE530E"/>
    <w:rsid w:val="00EE6F18"/>
    <w:rsid w:val="00EE777E"/>
    <w:rsid w:val="00EE7E7C"/>
    <w:rsid w:val="00EF0C2E"/>
    <w:rsid w:val="00EF146A"/>
    <w:rsid w:val="00EF17E8"/>
    <w:rsid w:val="00EF25B0"/>
    <w:rsid w:val="00EF3D2E"/>
    <w:rsid w:val="00EF559F"/>
    <w:rsid w:val="00EF60C2"/>
    <w:rsid w:val="00EF62B8"/>
    <w:rsid w:val="00EF6517"/>
    <w:rsid w:val="00EF6BC5"/>
    <w:rsid w:val="00EF734A"/>
    <w:rsid w:val="00EF75DF"/>
    <w:rsid w:val="00EF7CC0"/>
    <w:rsid w:val="00F00BEA"/>
    <w:rsid w:val="00F014EA"/>
    <w:rsid w:val="00F01CA2"/>
    <w:rsid w:val="00F02450"/>
    <w:rsid w:val="00F03A01"/>
    <w:rsid w:val="00F04A6B"/>
    <w:rsid w:val="00F0539D"/>
    <w:rsid w:val="00F054CF"/>
    <w:rsid w:val="00F070A2"/>
    <w:rsid w:val="00F070E8"/>
    <w:rsid w:val="00F10F17"/>
    <w:rsid w:val="00F11D84"/>
    <w:rsid w:val="00F1219E"/>
    <w:rsid w:val="00F12D36"/>
    <w:rsid w:val="00F13206"/>
    <w:rsid w:val="00F13772"/>
    <w:rsid w:val="00F1399D"/>
    <w:rsid w:val="00F159F5"/>
    <w:rsid w:val="00F160ED"/>
    <w:rsid w:val="00F16FBF"/>
    <w:rsid w:val="00F176DC"/>
    <w:rsid w:val="00F21103"/>
    <w:rsid w:val="00F2179E"/>
    <w:rsid w:val="00F2233B"/>
    <w:rsid w:val="00F22417"/>
    <w:rsid w:val="00F22A55"/>
    <w:rsid w:val="00F23438"/>
    <w:rsid w:val="00F23BF5"/>
    <w:rsid w:val="00F2630D"/>
    <w:rsid w:val="00F2745B"/>
    <w:rsid w:val="00F303C9"/>
    <w:rsid w:val="00F304EB"/>
    <w:rsid w:val="00F307C0"/>
    <w:rsid w:val="00F30E5F"/>
    <w:rsid w:val="00F31BCE"/>
    <w:rsid w:val="00F33E23"/>
    <w:rsid w:val="00F34103"/>
    <w:rsid w:val="00F34576"/>
    <w:rsid w:val="00F366F4"/>
    <w:rsid w:val="00F373C9"/>
    <w:rsid w:val="00F37879"/>
    <w:rsid w:val="00F40E89"/>
    <w:rsid w:val="00F4146F"/>
    <w:rsid w:val="00F4367D"/>
    <w:rsid w:val="00F438E6"/>
    <w:rsid w:val="00F43997"/>
    <w:rsid w:val="00F44201"/>
    <w:rsid w:val="00F45EB9"/>
    <w:rsid w:val="00F46BC4"/>
    <w:rsid w:val="00F46CF7"/>
    <w:rsid w:val="00F46F59"/>
    <w:rsid w:val="00F51305"/>
    <w:rsid w:val="00F5275A"/>
    <w:rsid w:val="00F5320F"/>
    <w:rsid w:val="00F53475"/>
    <w:rsid w:val="00F548E9"/>
    <w:rsid w:val="00F55426"/>
    <w:rsid w:val="00F56D74"/>
    <w:rsid w:val="00F56DB4"/>
    <w:rsid w:val="00F57C0B"/>
    <w:rsid w:val="00F602EF"/>
    <w:rsid w:val="00F60E79"/>
    <w:rsid w:val="00F6189A"/>
    <w:rsid w:val="00F61925"/>
    <w:rsid w:val="00F631DA"/>
    <w:rsid w:val="00F63C17"/>
    <w:rsid w:val="00F64CE9"/>
    <w:rsid w:val="00F65409"/>
    <w:rsid w:val="00F65D49"/>
    <w:rsid w:val="00F660F4"/>
    <w:rsid w:val="00F67ACA"/>
    <w:rsid w:val="00F67F92"/>
    <w:rsid w:val="00F70AE7"/>
    <w:rsid w:val="00F73E4F"/>
    <w:rsid w:val="00F74D54"/>
    <w:rsid w:val="00F7580A"/>
    <w:rsid w:val="00F75877"/>
    <w:rsid w:val="00F768A5"/>
    <w:rsid w:val="00F77DA0"/>
    <w:rsid w:val="00F809C2"/>
    <w:rsid w:val="00F80CA0"/>
    <w:rsid w:val="00F80EAC"/>
    <w:rsid w:val="00F81824"/>
    <w:rsid w:val="00F82E96"/>
    <w:rsid w:val="00F83B0D"/>
    <w:rsid w:val="00F841F5"/>
    <w:rsid w:val="00F84C71"/>
    <w:rsid w:val="00F84DEB"/>
    <w:rsid w:val="00F85CC6"/>
    <w:rsid w:val="00F86523"/>
    <w:rsid w:val="00F87007"/>
    <w:rsid w:val="00F87700"/>
    <w:rsid w:val="00F87F3E"/>
    <w:rsid w:val="00F87F68"/>
    <w:rsid w:val="00F90B72"/>
    <w:rsid w:val="00F91D9F"/>
    <w:rsid w:val="00F92287"/>
    <w:rsid w:val="00F92575"/>
    <w:rsid w:val="00F9259D"/>
    <w:rsid w:val="00F93A95"/>
    <w:rsid w:val="00F93C0A"/>
    <w:rsid w:val="00F95352"/>
    <w:rsid w:val="00F96502"/>
    <w:rsid w:val="00F979ED"/>
    <w:rsid w:val="00FA0D69"/>
    <w:rsid w:val="00FA10D6"/>
    <w:rsid w:val="00FA1241"/>
    <w:rsid w:val="00FA159D"/>
    <w:rsid w:val="00FA3569"/>
    <w:rsid w:val="00FA385A"/>
    <w:rsid w:val="00FA3ACD"/>
    <w:rsid w:val="00FA3AE3"/>
    <w:rsid w:val="00FA3EBE"/>
    <w:rsid w:val="00FA3F3A"/>
    <w:rsid w:val="00FA69F9"/>
    <w:rsid w:val="00FA6B33"/>
    <w:rsid w:val="00FA730A"/>
    <w:rsid w:val="00FA7731"/>
    <w:rsid w:val="00FB011C"/>
    <w:rsid w:val="00FB203A"/>
    <w:rsid w:val="00FB25E6"/>
    <w:rsid w:val="00FB3A12"/>
    <w:rsid w:val="00FB4E23"/>
    <w:rsid w:val="00FB5E76"/>
    <w:rsid w:val="00FB6EDF"/>
    <w:rsid w:val="00FB718C"/>
    <w:rsid w:val="00FB75E4"/>
    <w:rsid w:val="00FB7A62"/>
    <w:rsid w:val="00FC0648"/>
    <w:rsid w:val="00FC0C4B"/>
    <w:rsid w:val="00FC147D"/>
    <w:rsid w:val="00FC150B"/>
    <w:rsid w:val="00FC154E"/>
    <w:rsid w:val="00FC2157"/>
    <w:rsid w:val="00FC2578"/>
    <w:rsid w:val="00FC2BA1"/>
    <w:rsid w:val="00FC3441"/>
    <w:rsid w:val="00FC4433"/>
    <w:rsid w:val="00FC4E24"/>
    <w:rsid w:val="00FC5749"/>
    <w:rsid w:val="00FC66FC"/>
    <w:rsid w:val="00FC7D9A"/>
    <w:rsid w:val="00FD0248"/>
    <w:rsid w:val="00FD08B1"/>
    <w:rsid w:val="00FD1F97"/>
    <w:rsid w:val="00FD27BB"/>
    <w:rsid w:val="00FD2860"/>
    <w:rsid w:val="00FD29A9"/>
    <w:rsid w:val="00FD2D70"/>
    <w:rsid w:val="00FD2E24"/>
    <w:rsid w:val="00FD48F0"/>
    <w:rsid w:val="00FD547F"/>
    <w:rsid w:val="00FD55FF"/>
    <w:rsid w:val="00FD57AD"/>
    <w:rsid w:val="00FD6404"/>
    <w:rsid w:val="00FD6A0E"/>
    <w:rsid w:val="00FD78DD"/>
    <w:rsid w:val="00FE2A89"/>
    <w:rsid w:val="00FE3E3B"/>
    <w:rsid w:val="00FE3E98"/>
    <w:rsid w:val="00FE444E"/>
    <w:rsid w:val="00FE4B2C"/>
    <w:rsid w:val="00FE53E8"/>
    <w:rsid w:val="00FE6F27"/>
    <w:rsid w:val="00FE7AE3"/>
    <w:rsid w:val="00FF046C"/>
    <w:rsid w:val="00FF0D45"/>
    <w:rsid w:val="00FF0D82"/>
    <w:rsid w:val="00FF15F3"/>
    <w:rsid w:val="00FF1716"/>
    <w:rsid w:val="00FF3DD2"/>
    <w:rsid w:val="00FF5797"/>
    <w:rsid w:val="00FF5CEA"/>
    <w:rsid w:val="00FF5C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6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2EBF"/>
    <w:rPr>
      <w:sz w:val="24"/>
    </w:rPr>
  </w:style>
  <w:style w:type="paragraph" w:styleId="Heading1">
    <w:name w:val="heading 1"/>
    <w:aliases w:val="Document Header1"/>
    <w:basedOn w:val="Normal"/>
    <w:next w:val="Normal"/>
    <w:link w:val="Heading1Char"/>
    <w:uiPriority w:val="9"/>
    <w:qFormat/>
    <w:rsid w:val="00652EBF"/>
    <w:pPr>
      <w:spacing w:before="240" w:after="200"/>
      <w:jc w:val="center"/>
      <w:outlineLvl w:val="0"/>
    </w:pPr>
    <w:rPr>
      <w:b/>
      <w:kern w:val="28"/>
      <w:sz w:val="44"/>
    </w:rPr>
  </w:style>
  <w:style w:type="paragraph" w:styleId="Heading2">
    <w:name w:val="heading 2"/>
    <w:aliases w:val="Title Header2"/>
    <w:basedOn w:val="Normal"/>
    <w:next w:val="Normal"/>
    <w:link w:val="Heading2Char"/>
    <w:uiPriority w:val="9"/>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ClauseSub_No&amp;Name,Section Header3 Char Char Char Char Char,Section Header3 Char Char Char"/>
    <w:basedOn w:val="Normal"/>
    <w:next w:val="Normal"/>
    <w:link w:val="Heading3Char"/>
    <w:uiPriority w:val="9"/>
    <w:qFormat/>
    <w:rsid w:val="00182C22"/>
    <w:pPr>
      <w:spacing w:after="200"/>
      <w:ind w:left="576"/>
      <w:jc w:val="both"/>
      <w:outlineLvl w:val="2"/>
    </w:pPr>
  </w:style>
  <w:style w:type="paragraph" w:styleId="Heading4">
    <w:name w:val="heading 4"/>
    <w:aliases w:val=" Sub-Clause Sub-paragraph,ClauseSubSub_No&amp;Name,Sub-Clause Sub-paragraph"/>
    <w:basedOn w:val="Sub-ClauseText"/>
    <w:next w:val="Sub-ClauseText"/>
    <w:link w:val="Heading4Char"/>
    <w:uiPriority w:val="9"/>
    <w:qFormat/>
    <w:rsid w:val="00182C22"/>
    <w:pPr>
      <w:numPr>
        <w:ilvl w:val="3"/>
        <w:numId w:val="69"/>
      </w:numPr>
      <w:outlineLvl w:val="3"/>
    </w:pPr>
  </w:style>
  <w:style w:type="paragraph" w:styleId="Heading5">
    <w:name w:val="heading 5"/>
    <w:basedOn w:val="Normal"/>
    <w:next w:val="Normal"/>
    <w:link w:val="Heading5Char"/>
    <w:uiPriority w:val="9"/>
    <w:qFormat/>
    <w:rsid w:val="00182C22"/>
    <w:pPr>
      <w:spacing w:after="120"/>
      <w:jc w:val="center"/>
      <w:outlineLvl w:val="4"/>
    </w:pPr>
    <w:rPr>
      <w:b/>
    </w:rPr>
  </w:style>
  <w:style w:type="paragraph" w:styleId="Heading6">
    <w:name w:val="heading 6"/>
    <w:basedOn w:val="Normal"/>
    <w:next w:val="Normal"/>
    <w:link w:val="Heading6Char"/>
    <w:uiPriority w:val="9"/>
    <w:qFormat/>
    <w:rsid w:val="00182C22"/>
    <w:pPr>
      <w:keepNext/>
      <w:numPr>
        <w:ilvl w:val="5"/>
        <w:numId w:val="69"/>
      </w:numPr>
      <w:suppressAutoHyphens/>
      <w:outlineLvl w:val="5"/>
    </w:pPr>
    <w:rPr>
      <w:b/>
      <w:bCs/>
      <w:sz w:val="20"/>
    </w:rPr>
  </w:style>
  <w:style w:type="paragraph" w:styleId="Heading7">
    <w:name w:val="heading 7"/>
    <w:basedOn w:val="Normal"/>
    <w:next w:val="Normal"/>
    <w:link w:val="Heading7Char"/>
    <w:uiPriority w:val="9"/>
    <w:qFormat/>
    <w:rsid w:val="00182C22"/>
    <w:pPr>
      <w:keepNext/>
      <w:numPr>
        <w:ilvl w:val="6"/>
        <w:numId w:val="69"/>
      </w:numPr>
      <w:tabs>
        <w:tab w:val="left" w:pos="7980"/>
      </w:tabs>
      <w:suppressAutoHyphens/>
      <w:outlineLvl w:val="6"/>
    </w:pPr>
    <w:rPr>
      <w:b/>
    </w:rPr>
  </w:style>
  <w:style w:type="paragraph" w:styleId="Heading8">
    <w:name w:val="heading 8"/>
    <w:basedOn w:val="Normal"/>
    <w:next w:val="Normal"/>
    <w:link w:val="Heading8Char"/>
    <w:uiPriority w:val="9"/>
    <w:qFormat/>
    <w:rsid w:val="00182C22"/>
    <w:pPr>
      <w:keepNext/>
      <w:numPr>
        <w:ilvl w:val="7"/>
        <w:numId w:val="69"/>
      </w:numPr>
      <w:suppressAutoHyphens/>
      <w:jc w:val="right"/>
      <w:outlineLvl w:val="7"/>
    </w:pPr>
    <w:rPr>
      <w:sz w:val="20"/>
    </w:rPr>
  </w:style>
  <w:style w:type="paragraph" w:styleId="Heading9">
    <w:name w:val="heading 9"/>
    <w:basedOn w:val="Normal"/>
    <w:next w:val="Normal"/>
    <w:link w:val="Heading9Char"/>
    <w:uiPriority w:val="9"/>
    <w:qFormat/>
    <w:rsid w:val="00182C22"/>
    <w:pPr>
      <w:numPr>
        <w:ilvl w:val="8"/>
        <w:numId w:val="69"/>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69"/>
      </w:numPr>
    </w:pPr>
    <w:rPr>
      <w:b w:val="0"/>
    </w:rPr>
  </w:style>
  <w:style w:type="paragraph" w:customStyle="1" w:styleId="Header1-Clauses">
    <w:name w:val="Header 1 - Clauses"/>
    <w:basedOn w:val="Normal"/>
    <w:link w:val="Header1-ClausesChar"/>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link w:val="TitleChar"/>
    <w:uiPriority w:val="10"/>
    <w:qFormat/>
    <w:rsid w:val="00182C22"/>
    <w:pPr>
      <w:jc w:val="center"/>
    </w:pPr>
    <w:rPr>
      <w:b/>
      <w:sz w:val="48"/>
    </w:rPr>
  </w:style>
  <w:style w:type="paragraph" w:styleId="Footer">
    <w:name w:val="footer"/>
    <w:aliases w:val=" Char,|| Footer,eersteregel,FT,eersteregel Char Char,eersteregel Char1"/>
    <w:basedOn w:val="Normal"/>
    <w:link w:val="FooterChar"/>
    <w:uiPriority w:val="99"/>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link w:val="BankNormalChar"/>
    <w:rsid w:val="00182C22"/>
    <w:pPr>
      <w:spacing w:after="240"/>
    </w:pPr>
  </w:style>
  <w:style w:type="paragraph" w:styleId="TOC1">
    <w:name w:val="toc 1"/>
    <w:basedOn w:val="Normal"/>
    <w:next w:val="Normal"/>
    <w:uiPriority w:val="39"/>
    <w:qFormat/>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123A26"/>
    <w:pPr>
      <w:tabs>
        <w:tab w:val="right" w:leader="dot" w:pos="9000"/>
      </w:tabs>
      <w:ind w:left="360" w:hanging="360"/>
      <w:outlineLvl w:val="1"/>
    </w:pPr>
    <w:rPr>
      <w:noProof/>
      <w:szCs w:val="28"/>
    </w:rPr>
  </w:style>
  <w:style w:type="paragraph" w:styleId="Subtitle">
    <w:name w:val="Subtitle"/>
    <w:basedOn w:val="Normal"/>
    <w:link w:val="SubtitleChar"/>
    <w:uiPriority w:val="11"/>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uiPriority w:val="99"/>
    <w:rsid w:val="00943239"/>
    <w:pPr>
      <w:spacing w:before="240" w:after="240"/>
      <w:jc w:val="center"/>
    </w:pPr>
    <w:rPr>
      <w:b/>
      <w:sz w:val="36"/>
    </w:rPr>
  </w:style>
  <w:style w:type="paragraph" w:styleId="BodyText">
    <w:name w:val="Body Text"/>
    <w:basedOn w:val="Normal"/>
    <w:link w:val="BodyTextChar"/>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FootnoteTextChar"/>
    <w:uiPriority w:val="99"/>
    <w:qFormat/>
    <w:rsid w:val="00990BEE"/>
    <w:pPr>
      <w:spacing w:after="60"/>
      <w:ind w:left="360" w:hanging="360"/>
      <w:jc w:val="both"/>
    </w:pPr>
    <w:rPr>
      <w:sz w:val="20"/>
    </w:rPr>
  </w:style>
  <w:style w:type="character" w:styleId="FootnoteReference">
    <w:name w:val="footnote reference"/>
    <w:aliases w:val="fr,Used by Word for Help footnote symbols,16 Point,Superscript 6 Point,ftref, BVI fnr,BVI fnr,Char Char Char Char Car Char,Footnote Reference Number,Footnotes refss,Знак сноски 1,Ref,de nota al pie,footnote ref,Знак сноски-FN"/>
    <w:basedOn w:val="DefaultParagraphFont"/>
    <w:link w:val="CharChar1CharCharCharChar1CharCharCharCharCharCharCharChar"/>
    <w:uiPriority w:val="99"/>
    <w:qFormat/>
    <w:rsid w:val="00182C22"/>
    <w:rPr>
      <w:vertAlign w:val="superscript"/>
    </w:rPr>
  </w:style>
  <w:style w:type="paragraph" w:styleId="EndnoteText">
    <w:name w:val="endnote text"/>
    <w:basedOn w:val="Normal"/>
    <w:link w:val="EndnoteTextChar"/>
    <w:uiPriority w:val="99"/>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qFormat/>
    <w:rsid w:val="00182C22"/>
    <w:pPr>
      <w:pBdr>
        <w:bottom w:val="single" w:sz="4" w:space="1" w:color="000000"/>
      </w:pBdr>
      <w:tabs>
        <w:tab w:val="right" w:pos="9000"/>
      </w:tabs>
      <w:jc w:val="both"/>
    </w:pPr>
    <w:rPr>
      <w:sz w:val="20"/>
    </w:rPr>
  </w:style>
  <w:style w:type="paragraph" w:customStyle="1" w:styleId="Part1">
    <w:name w:val="Part 1"/>
    <w:aliases w:val="2,3 Header 4,3"/>
    <w:basedOn w:val="Normal"/>
    <w:link w:val="Part1Char"/>
    <w:autoRedefine/>
    <w:rsid w:val="00182C22"/>
    <w:pPr>
      <w:spacing w:before="240" w:after="240"/>
      <w:jc w:val="center"/>
    </w:pPr>
    <w:rPr>
      <w:b/>
      <w:sz w:val="36"/>
    </w:rPr>
  </w:style>
  <w:style w:type="paragraph" w:styleId="TOC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uiPriority w:val="39"/>
    <w:rsid w:val="00182C22"/>
    <w:pPr>
      <w:ind w:left="720"/>
    </w:pPr>
  </w:style>
  <w:style w:type="paragraph" w:styleId="TOC5">
    <w:name w:val="toc 5"/>
    <w:basedOn w:val="Normal"/>
    <w:next w:val="Normal"/>
    <w:autoRedefine/>
    <w:uiPriority w:val="39"/>
    <w:rsid w:val="00182C22"/>
    <w:pPr>
      <w:ind w:left="960"/>
    </w:pPr>
  </w:style>
  <w:style w:type="paragraph" w:styleId="TOC6">
    <w:name w:val="toc 6"/>
    <w:basedOn w:val="Normal"/>
    <w:next w:val="Normal"/>
    <w:autoRedefine/>
    <w:uiPriority w:val="39"/>
    <w:rsid w:val="00182C22"/>
    <w:pPr>
      <w:ind w:left="1200"/>
    </w:pPr>
  </w:style>
  <w:style w:type="paragraph" w:styleId="TOC7">
    <w:name w:val="toc 7"/>
    <w:basedOn w:val="Normal"/>
    <w:next w:val="Normal"/>
    <w:autoRedefine/>
    <w:uiPriority w:val="39"/>
    <w:rsid w:val="00182C22"/>
    <w:pPr>
      <w:ind w:left="1440"/>
    </w:pPr>
  </w:style>
  <w:style w:type="paragraph" w:styleId="TOC8">
    <w:name w:val="toc 8"/>
    <w:basedOn w:val="Normal"/>
    <w:next w:val="Normal"/>
    <w:autoRedefine/>
    <w:uiPriority w:val="39"/>
    <w:rsid w:val="00182C22"/>
    <w:pPr>
      <w:ind w:left="1680"/>
    </w:pPr>
  </w:style>
  <w:style w:type="paragraph" w:styleId="TOC9">
    <w:name w:val="toc 9"/>
    <w:basedOn w:val="Normal"/>
    <w:next w:val="Normal"/>
    <w:autoRedefine/>
    <w:uiPriority w:val="39"/>
    <w:rsid w:val="00182C22"/>
    <w:pPr>
      <w:ind w:left="1920"/>
    </w:pPr>
  </w:style>
  <w:style w:type="paragraph" w:styleId="BodyTextIndent2">
    <w:name w:val="Body Text Indent 2"/>
    <w:basedOn w:val="Normal"/>
    <w:link w:val="BodyTextIndent2Char"/>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rsid w:val="00182C22"/>
    <w:pPr>
      <w:tabs>
        <w:tab w:val="left" w:leader="dot" w:pos="9000"/>
        <w:tab w:val="right" w:pos="9360"/>
      </w:tabs>
      <w:suppressAutoHyphens/>
      <w:ind w:left="720"/>
    </w:pPr>
  </w:style>
  <w:style w:type="paragraph" w:styleId="NormalWeb">
    <w:name w:val="Normal (Web)"/>
    <w:basedOn w:val="Normal"/>
    <w:uiPriority w:val="99"/>
    <w:qFormat/>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link w:val="BodyText3Char"/>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rPr>
  </w:style>
  <w:style w:type="paragraph" w:styleId="BalloonText">
    <w:name w:val="Balloon Text"/>
    <w:basedOn w:val="Normal"/>
    <w:link w:val="BalloonTextChar"/>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f Char"/>
    <w:basedOn w:val="DefaultParagraphFont"/>
    <w:link w:val="FootnoteText"/>
    <w:uiPriority w:val="99"/>
    <w:qForma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Dot pt,F5 List Paragraph,l"/>
    <w:basedOn w:val="Normal"/>
    <w:link w:val="ListParagraphChar"/>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rPr>
  </w:style>
  <w:style w:type="character" w:customStyle="1" w:styleId="FooterChar">
    <w:name w:val="Footer Char"/>
    <w:aliases w:val=" Char Char,|| Footer Char,eersteregel Char,FT Char,eersteregel Char Char Char,eersteregel Char1 Char"/>
    <w:basedOn w:val="DefaultParagraphFont"/>
    <w:link w:val="Footer"/>
    <w:uiPriority w:val="99"/>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uiPriority w:val="99"/>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rPr>
      <w:sz w:val="24"/>
    </w:rPr>
  </w:style>
  <w:style w:type="paragraph" w:customStyle="1" w:styleId="Header2-SubClauses">
    <w:name w:val="Header 2 - SubClauses"/>
    <w:basedOn w:val="Normal"/>
    <w:rsid w:val="001A6B45"/>
    <w:pPr>
      <w:numPr>
        <w:ilvl w:val="1"/>
        <w:numId w:val="69"/>
      </w:numPr>
      <w:spacing w:after="200"/>
      <w:jc w:val="both"/>
    </w:pPr>
    <w:rPr>
      <w:rFonts w:cs="Arial"/>
      <w:szCs w:val="24"/>
    </w:rPr>
  </w:style>
  <w:style w:type="paragraph" w:customStyle="1" w:styleId="Head12">
    <w:name w:val="Head 1.2"/>
    <w:basedOn w:val="Normal"/>
    <w:rsid w:val="000263AD"/>
    <w:pPr>
      <w:numPr>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link w:val="SectionIIIHeading1Char"/>
    <w:qFormat/>
    <w:rsid w:val="00BA74D0"/>
    <w:pPr>
      <w:spacing w:before="120" w:after="240"/>
    </w:pPr>
    <w:rPr>
      <w:b/>
      <w:sz w:val="24"/>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aliases w:val="CV1"/>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qFormat/>
    <w:rsid w:val="00973BB4"/>
    <w:rPr>
      <w:sz w:val="24"/>
    </w:rPr>
  </w:style>
  <w:style w:type="character" w:customStyle="1" w:styleId="Heading3Char">
    <w:name w:val="Heading 3 Char"/>
    <w:aliases w:val="Sub-Clause Paragraph Char,Section Header3 Char,ClauseSub_No&amp;Name Char,Section Header3 Char Char Char Char Char Char,Section Header3 Char Char Char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ClauseSubSub_No&amp;Name Char,Sub-Clause Sub-paragraph Char"/>
    <w:basedOn w:val="DefaultParagraphFont"/>
    <w:link w:val="Heading4"/>
    <w:uiPriority w:val="9"/>
    <w:rsid w:val="00ED0D94"/>
    <w:rPr>
      <w:spacing w:val="-4"/>
      <w:sz w:val="24"/>
    </w:rPr>
  </w:style>
  <w:style w:type="character" w:customStyle="1" w:styleId="Heading6Char">
    <w:name w:val="Heading 6 Char"/>
    <w:basedOn w:val="DefaultParagraphFont"/>
    <w:link w:val="Heading6"/>
    <w:uiPriority w:val="9"/>
    <w:rsid w:val="00ED0D94"/>
    <w:rPr>
      <w:b/>
      <w:bCs/>
    </w:rPr>
  </w:style>
  <w:style w:type="character" w:customStyle="1" w:styleId="Heading7Char">
    <w:name w:val="Heading 7 Char"/>
    <w:basedOn w:val="DefaultParagraphFont"/>
    <w:link w:val="Heading7"/>
    <w:uiPriority w:val="9"/>
    <w:rsid w:val="00ED0D94"/>
    <w:rPr>
      <w:b/>
      <w:sz w:val="24"/>
    </w:rPr>
  </w:style>
  <w:style w:type="character" w:customStyle="1" w:styleId="Heading8Char">
    <w:name w:val="Heading 8 Char"/>
    <w:basedOn w:val="DefaultParagraphFont"/>
    <w:link w:val="Heading8"/>
    <w:uiPriority w:val="9"/>
    <w:rsid w:val="00ED0D94"/>
  </w:style>
  <w:style w:type="character" w:customStyle="1" w:styleId="Heading9Char">
    <w:name w:val="Heading 9 Char"/>
    <w:basedOn w:val="DefaultParagraphFont"/>
    <w:link w:val="Heading9"/>
    <w:uiPriority w:val="9"/>
    <w:rsid w:val="00ED0D94"/>
    <w:rPr>
      <w:rFonts w:ascii="Arial" w:hAnsi="Arial"/>
      <w:b/>
      <w:i/>
      <w:sz w:val="18"/>
    </w:rPr>
  </w:style>
  <w:style w:type="character" w:customStyle="1" w:styleId="esf">
    <w:name w:val="esf"/>
    <w:basedOn w:val="DefaultParagraphFont"/>
    <w:rsid w:val="00FF5CFE"/>
  </w:style>
  <w:style w:type="character" w:customStyle="1" w:styleId="apple-converted-space">
    <w:name w:val="apple-converted-space"/>
    <w:basedOn w:val="DefaultParagraphFont"/>
    <w:rsid w:val="0068001C"/>
  </w:style>
  <w:style w:type="paragraph" w:styleId="ListNumber2">
    <w:name w:val="List Number 2"/>
    <w:basedOn w:val="Normal"/>
    <w:unhideWhenUsed/>
    <w:rsid w:val="002707DA"/>
    <w:pPr>
      <w:numPr>
        <w:numId w:val="93"/>
      </w:numPr>
      <w:contextualSpacing/>
    </w:pPr>
  </w:style>
  <w:style w:type="paragraph" w:customStyle="1" w:styleId="Section1-Clauses">
    <w:name w:val="Section 1-Clauses"/>
    <w:basedOn w:val="Sec1-Clauses"/>
    <w:qFormat/>
    <w:rsid w:val="00902D9E"/>
    <w:pPr>
      <w:numPr>
        <w:numId w:val="94"/>
      </w:numPr>
      <w:spacing w:before="0" w:after="200"/>
    </w:pPr>
    <w:rPr>
      <w:bCs/>
    </w:rPr>
  </w:style>
  <w:style w:type="paragraph" w:customStyle="1" w:styleId="Section1-Sections">
    <w:name w:val="Section 1 - Sections"/>
    <w:basedOn w:val="BodyText2"/>
    <w:qFormat/>
    <w:rsid w:val="00E23307"/>
    <w:pPr>
      <w:numPr>
        <w:numId w:val="74"/>
      </w:numPr>
      <w:spacing w:after="200"/>
    </w:pPr>
  </w:style>
  <w:style w:type="paragraph" w:customStyle="1" w:styleId="sec7-clausesBefore0ptAfter10pt">
    <w:name w:val="sec7-clauses + Before:  0 pt After:  10 pt"/>
    <w:basedOn w:val="sec7-clauses"/>
    <w:rsid w:val="007C7CEE"/>
    <w:pPr>
      <w:numPr>
        <w:numId w:val="95"/>
      </w:numPr>
      <w:spacing w:before="0" w:after="200"/>
    </w:pPr>
    <w:rPr>
      <w:bCs/>
    </w:rPr>
  </w:style>
  <w:style w:type="paragraph" w:customStyle="1" w:styleId="S1-subpara">
    <w:name w:val="S1-sub para"/>
    <w:basedOn w:val="Normal"/>
    <w:link w:val="S1-subparaChar"/>
    <w:rsid w:val="00D510F7"/>
    <w:pPr>
      <w:spacing w:after="200"/>
      <w:ind w:right="-14"/>
      <w:jc w:val="both"/>
    </w:pPr>
  </w:style>
  <w:style w:type="character" w:customStyle="1" w:styleId="S1-subparaChar">
    <w:name w:val="S1-sub para Char"/>
    <w:link w:val="S1-subpara"/>
    <w:rsid w:val="00D510F7"/>
    <w:rPr>
      <w:sz w:val="24"/>
    </w:rPr>
  </w:style>
  <w:style w:type="paragraph" w:customStyle="1" w:styleId="S1-Header2">
    <w:name w:val="S1-Header2"/>
    <w:basedOn w:val="Normal"/>
    <w:autoRedefine/>
    <w:rsid w:val="002E1290"/>
    <w:pPr>
      <w:tabs>
        <w:tab w:val="num" w:pos="432"/>
      </w:tabs>
      <w:spacing w:after="120"/>
      <w:ind w:left="432" w:right="-216" w:hanging="432"/>
    </w:pPr>
    <w:rPr>
      <w:b/>
      <w:iCs/>
      <w:szCs w:val="24"/>
    </w:rPr>
  </w:style>
  <w:style w:type="paragraph" w:customStyle="1" w:styleId="Sec1-ClausesAfter10pt1">
    <w:name w:val="Sec1-Clauses + After:  10 pt1"/>
    <w:basedOn w:val="Sec1-Clauses"/>
    <w:rsid w:val="002E1290"/>
    <w:pPr>
      <w:numPr>
        <w:numId w:val="100"/>
      </w:numPr>
      <w:spacing w:before="0" w:after="200"/>
    </w:pPr>
    <w:rPr>
      <w:bCs/>
    </w:rPr>
  </w:style>
  <w:style w:type="paragraph" w:customStyle="1" w:styleId="Sec8Clauses">
    <w:name w:val="Sec 8 Clauses"/>
    <w:basedOn w:val="Sec1-ClausesAfter10pt1"/>
    <w:autoRedefine/>
    <w:qFormat/>
    <w:rsid w:val="00C4210C"/>
    <w:pPr>
      <w:numPr>
        <w:numId w:val="107"/>
      </w:numPr>
    </w:pPr>
  </w:style>
  <w:style w:type="paragraph" w:customStyle="1" w:styleId="SectionXHeading">
    <w:name w:val="Section X Heading"/>
    <w:basedOn w:val="Normal"/>
    <w:rsid w:val="00B90E75"/>
    <w:pPr>
      <w:spacing w:before="240" w:after="240"/>
      <w:jc w:val="center"/>
    </w:pPr>
    <w:rPr>
      <w:rFonts w:ascii="Times New Roman Bold" w:hAnsi="Times New Roman Bold"/>
      <w:b/>
      <w:sz w:val="36"/>
      <w:szCs w:val="24"/>
    </w:rPr>
  </w:style>
  <w:style w:type="character" w:customStyle="1" w:styleId="Heading1Char">
    <w:name w:val="Heading 1 Char"/>
    <w:aliases w:val="Document Header1 Char"/>
    <w:basedOn w:val="DefaultParagraphFont"/>
    <w:link w:val="Heading1"/>
    <w:uiPriority w:val="9"/>
    <w:rsid w:val="008F3D49"/>
    <w:rPr>
      <w:b/>
      <w:kern w:val="28"/>
      <w:sz w:val="44"/>
    </w:rPr>
  </w:style>
  <w:style w:type="paragraph" w:customStyle="1" w:styleId="PartHeading1">
    <w:name w:val="Part Heading 1"/>
    <w:basedOn w:val="Part1"/>
    <w:link w:val="PartHeading1Char"/>
    <w:qFormat/>
    <w:rsid w:val="00D21A5E"/>
    <w:pPr>
      <w:spacing w:before="3120"/>
    </w:pPr>
    <w:rPr>
      <w:noProof/>
      <w:sz w:val="48"/>
    </w:rPr>
  </w:style>
  <w:style w:type="character" w:customStyle="1" w:styleId="Part1Char">
    <w:name w:val="Part 1 Char"/>
    <w:aliases w:val="2 Char,3 Header 4 Char,3 Char"/>
    <w:basedOn w:val="DefaultParagraphFont"/>
    <w:link w:val="Part1"/>
    <w:rsid w:val="00D21A5E"/>
    <w:rPr>
      <w:b/>
      <w:sz w:val="36"/>
    </w:rPr>
  </w:style>
  <w:style w:type="character" w:customStyle="1" w:styleId="PartHeading1Char">
    <w:name w:val="Part Heading 1 Char"/>
    <w:basedOn w:val="Part1Char"/>
    <w:link w:val="PartHeading1"/>
    <w:rsid w:val="00D21A5E"/>
    <w:rPr>
      <w:b/>
      <w:noProof/>
      <w:sz w:val="48"/>
    </w:rPr>
  </w:style>
  <w:style w:type="paragraph" w:customStyle="1" w:styleId="HeaderEC2">
    <w:name w:val="Header EC2"/>
    <w:basedOn w:val="Normal"/>
    <w:link w:val="HeaderEC2Char"/>
    <w:qFormat/>
    <w:rsid w:val="00E4170C"/>
    <w:pPr>
      <w:ind w:left="720"/>
      <w:jc w:val="both"/>
    </w:pPr>
    <w:rPr>
      <w:b/>
      <w:szCs w:val="24"/>
    </w:rPr>
  </w:style>
  <w:style w:type="character" w:customStyle="1" w:styleId="HeaderEC2Char">
    <w:name w:val="Header EC2 Char"/>
    <w:basedOn w:val="DefaultParagraphFont"/>
    <w:link w:val="HeaderEC2"/>
    <w:rsid w:val="00E4170C"/>
    <w:rPr>
      <w:b/>
      <w:sz w:val="24"/>
      <w:szCs w:val="24"/>
    </w:rPr>
  </w:style>
  <w:style w:type="table" w:customStyle="1" w:styleId="TableGrid2">
    <w:name w:val="Table Grid2"/>
    <w:basedOn w:val="TableNormal"/>
    <w:next w:val="TableGrid"/>
    <w:uiPriority w:val="39"/>
    <w:rsid w:val="00E4170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3H10">
    <w:name w:val="Sec 3 H 1"/>
    <w:basedOn w:val="SectionIIIHeading1"/>
    <w:link w:val="Sec3H1Char"/>
    <w:qFormat/>
    <w:rsid w:val="002B55B7"/>
    <w:rPr>
      <w:sz w:val="32"/>
      <w:szCs w:val="32"/>
    </w:rPr>
  </w:style>
  <w:style w:type="paragraph" w:customStyle="1" w:styleId="Sec3H2">
    <w:name w:val="Sec 3 H 2"/>
    <w:basedOn w:val="SectionIIIHeading1"/>
    <w:link w:val="Sec3H2Char"/>
    <w:qFormat/>
    <w:rsid w:val="002B55B7"/>
    <w:pPr>
      <w:numPr>
        <w:numId w:val="133"/>
      </w:numPr>
    </w:pPr>
  </w:style>
  <w:style w:type="character" w:customStyle="1" w:styleId="SectionIIIHeading1Char">
    <w:name w:val="Section III Heading 1 Char"/>
    <w:basedOn w:val="DefaultParagraphFont"/>
    <w:link w:val="SectionIIIHeading1"/>
    <w:rsid w:val="002B55B7"/>
    <w:rPr>
      <w:b/>
      <w:sz w:val="24"/>
    </w:rPr>
  </w:style>
  <w:style w:type="character" w:customStyle="1" w:styleId="Sec3H1Char">
    <w:name w:val="Sec 3 H 1 Char"/>
    <w:basedOn w:val="SectionIIIHeading1Char"/>
    <w:link w:val="Sec3H10"/>
    <w:rsid w:val="002B55B7"/>
    <w:rPr>
      <w:b/>
      <w:sz w:val="32"/>
      <w:szCs w:val="32"/>
    </w:rPr>
  </w:style>
  <w:style w:type="character" w:customStyle="1" w:styleId="Sec3H2Char">
    <w:name w:val="Sec 3 H 2 Char"/>
    <w:basedOn w:val="SectionIIIHeading1Char"/>
    <w:link w:val="Sec3H2"/>
    <w:rsid w:val="002B55B7"/>
    <w:rPr>
      <w:b/>
      <w:sz w:val="24"/>
    </w:rPr>
  </w:style>
  <w:style w:type="character" w:customStyle="1" w:styleId="TitleChar">
    <w:name w:val="Title Char"/>
    <w:basedOn w:val="DefaultParagraphFont"/>
    <w:link w:val="Title"/>
    <w:uiPriority w:val="10"/>
    <w:rsid w:val="004D131A"/>
    <w:rPr>
      <w:b/>
      <w:sz w:val="48"/>
    </w:rPr>
  </w:style>
  <w:style w:type="paragraph" w:styleId="ListBullet2">
    <w:name w:val="List Bullet 2"/>
    <w:basedOn w:val="Normal"/>
    <w:rsid w:val="004D131A"/>
    <w:pPr>
      <w:numPr>
        <w:numId w:val="135"/>
      </w:numPr>
      <w:suppressAutoHyphens/>
      <w:spacing w:after="120"/>
      <w:jc w:val="both"/>
    </w:pPr>
  </w:style>
  <w:style w:type="character" w:styleId="BookTitle">
    <w:name w:val="Book Title"/>
    <w:uiPriority w:val="33"/>
    <w:qFormat/>
    <w:rsid w:val="004D131A"/>
    <w:rPr>
      <w:b/>
      <w:bCs/>
      <w:smallCaps/>
      <w:spacing w:val="5"/>
    </w:rPr>
  </w:style>
  <w:style w:type="character" w:customStyle="1" w:styleId="preparersnote">
    <w:name w:val="preparer's note"/>
    <w:basedOn w:val="DefaultParagraphFont"/>
    <w:rsid w:val="00FE7AE3"/>
    <w:rPr>
      <w:b/>
      <w:i/>
      <w:iCs/>
    </w:rPr>
  </w:style>
  <w:style w:type="paragraph" w:customStyle="1" w:styleId="TableParagraph">
    <w:name w:val="Table Paragraph"/>
    <w:basedOn w:val="Normal"/>
    <w:uiPriority w:val="1"/>
    <w:qFormat/>
    <w:rsid w:val="002B3229"/>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3F573C"/>
    <w:rPr>
      <w:color w:val="605E5C"/>
      <w:shd w:val="clear" w:color="auto" w:fill="E1DFDD"/>
    </w:rPr>
  </w:style>
  <w:style w:type="table" w:customStyle="1" w:styleId="TableGrid1">
    <w:name w:val="Table Grid1"/>
    <w:basedOn w:val="TableNormal"/>
    <w:next w:val="TableGrid"/>
    <w:uiPriority w:val="39"/>
    <w:rsid w:val="00123A7E"/>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368E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B2216"/>
  </w:style>
  <w:style w:type="character" w:customStyle="1" w:styleId="Heading2Char">
    <w:name w:val="Heading 2 Char"/>
    <w:aliases w:val="Title Header2 Char"/>
    <w:basedOn w:val="DefaultParagraphFont"/>
    <w:link w:val="Heading2"/>
    <w:uiPriority w:val="9"/>
    <w:rsid w:val="00EB2216"/>
    <w:rPr>
      <w:rFonts w:ascii="Times New Roman Bold" w:hAnsi="Times New Roman Bold"/>
      <w:b/>
      <w:sz w:val="36"/>
    </w:rPr>
  </w:style>
  <w:style w:type="paragraph" w:customStyle="1" w:styleId="explanatorynotes">
    <w:name w:val="explanatory_notes"/>
    <w:basedOn w:val="Normal"/>
    <w:link w:val="explanatorynotesChar"/>
    <w:rsid w:val="00EB2216"/>
    <w:pPr>
      <w:suppressAutoHyphens/>
      <w:spacing w:after="120"/>
      <w:jc w:val="both"/>
    </w:pPr>
    <w:rPr>
      <w:rFonts w:ascii="Arial" w:hAnsi="Arial"/>
      <w:sz w:val="22"/>
      <w:lang w:val="en-GB"/>
    </w:rPr>
  </w:style>
  <w:style w:type="character" w:customStyle="1" w:styleId="explanatorynotesChar">
    <w:name w:val="explanatory_notes Char"/>
    <w:basedOn w:val="DefaultParagraphFont"/>
    <w:link w:val="explanatorynotes"/>
    <w:rsid w:val="00EB2216"/>
    <w:rPr>
      <w:rFonts w:ascii="Arial" w:hAnsi="Arial"/>
      <w:sz w:val="22"/>
      <w:lang w:val="en-GB"/>
    </w:rPr>
  </w:style>
  <w:style w:type="paragraph" w:customStyle="1" w:styleId="explanatoryclause">
    <w:name w:val="explanatory_clause"/>
    <w:basedOn w:val="Normal"/>
    <w:rsid w:val="00EB2216"/>
    <w:pPr>
      <w:suppressAutoHyphens/>
      <w:spacing w:after="120"/>
      <w:ind w:left="738" w:right="-14" w:hanging="738"/>
    </w:pPr>
    <w:rPr>
      <w:rFonts w:ascii="Arial" w:hAnsi="Arial"/>
      <w:sz w:val="22"/>
      <w:lang w:val="en-GB"/>
    </w:rPr>
  </w:style>
  <w:style w:type="paragraph" w:styleId="Caption">
    <w:name w:val="caption"/>
    <w:basedOn w:val="Normal"/>
    <w:next w:val="Normal"/>
    <w:link w:val="CaptionChar"/>
    <w:uiPriority w:val="35"/>
    <w:qFormat/>
    <w:rsid w:val="00EB2216"/>
    <w:pPr>
      <w:suppressAutoHyphens/>
      <w:spacing w:before="120" w:after="120"/>
      <w:jc w:val="center"/>
    </w:pPr>
    <w:rPr>
      <w:b/>
      <w:sz w:val="22"/>
      <w:lang w:val="en-GB"/>
    </w:rPr>
  </w:style>
  <w:style w:type="paragraph" w:customStyle="1" w:styleId="Head21a">
    <w:name w:val="Head 2.1a"/>
    <w:basedOn w:val="Normal"/>
    <w:rsid w:val="00EB2216"/>
    <w:pPr>
      <w:keepNext/>
      <w:pBdr>
        <w:bottom w:val="single" w:sz="24" w:space="3" w:color="auto"/>
      </w:pBdr>
      <w:suppressAutoHyphens/>
      <w:spacing w:before="480" w:after="120"/>
      <w:jc w:val="center"/>
    </w:pPr>
    <w:rPr>
      <w:rFonts w:ascii="Times New Roman Bold" w:hAnsi="Times New Roman Bold"/>
      <w:b/>
      <w:smallCaps/>
      <w:sz w:val="32"/>
      <w:lang w:val="en-GB"/>
    </w:rPr>
  </w:style>
  <w:style w:type="paragraph" w:customStyle="1" w:styleId="Head01">
    <w:name w:val="Head 0.1"/>
    <w:basedOn w:val="Head0"/>
    <w:qFormat/>
    <w:rsid w:val="00EB2216"/>
    <w:pPr>
      <w:suppressAutoHyphens w:val="0"/>
      <w:spacing w:after="0"/>
    </w:pPr>
    <w:rPr>
      <w:sz w:val="56"/>
    </w:rPr>
  </w:style>
  <w:style w:type="paragraph" w:customStyle="1" w:styleId="Head0">
    <w:name w:val="Head 0"/>
    <w:basedOn w:val="Normal"/>
    <w:qFormat/>
    <w:rsid w:val="00EB2216"/>
    <w:pPr>
      <w:suppressAutoHyphens/>
      <w:spacing w:before="1440" w:after="120"/>
      <w:jc w:val="center"/>
    </w:pPr>
    <w:rPr>
      <w:rFonts w:ascii="Times New Roman Bold" w:hAnsi="Times New Roman Bold"/>
      <w:b/>
      <w:smallCaps/>
      <w:sz w:val="72"/>
      <w:szCs w:val="72"/>
      <w:lang w:val="en-GB"/>
    </w:rPr>
  </w:style>
  <w:style w:type="paragraph" w:customStyle="1" w:styleId="TOC11">
    <w:name w:val="TOC 11"/>
    <w:rsid w:val="00EB2216"/>
    <w:pPr>
      <w:tabs>
        <w:tab w:val="left" w:pos="360"/>
      </w:tabs>
      <w:suppressAutoHyphens/>
    </w:pPr>
    <w:rPr>
      <w:rFonts w:ascii="CG Times" w:hAnsi="CG Times"/>
      <w:smallCaps/>
      <w:sz w:val="22"/>
    </w:rPr>
  </w:style>
  <w:style w:type="paragraph" w:customStyle="1" w:styleId="Head11a">
    <w:name w:val="Head 1.1a"/>
    <w:link w:val="Head11aChar"/>
    <w:rsid w:val="00EB2216"/>
    <w:pPr>
      <w:keepNext/>
      <w:numPr>
        <w:ilvl w:val="12"/>
      </w:numPr>
      <w:pBdr>
        <w:bottom w:val="single" w:sz="24" w:space="1" w:color="auto"/>
      </w:pBdr>
      <w:spacing w:before="360" w:after="120"/>
      <w:jc w:val="center"/>
    </w:pPr>
    <w:rPr>
      <w:rFonts w:ascii="Times New Roman Bold" w:hAnsi="Times New Roman Bold"/>
      <w:b/>
      <w:smallCaps/>
      <w:sz w:val="32"/>
    </w:rPr>
  </w:style>
  <w:style w:type="character" w:customStyle="1" w:styleId="Head11aChar">
    <w:name w:val="Head 1.1a Char"/>
    <w:basedOn w:val="DefaultParagraphFont"/>
    <w:link w:val="Head11a"/>
    <w:rsid w:val="00EB2216"/>
    <w:rPr>
      <w:rFonts w:ascii="Times New Roman Bold" w:hAnsi="Times New Roman Bold"/>
      <w:b/>
      <w:smallCaps/>
      <w:sz w:val="32"/>
    </w:rPr>
  </w:style>
  <w:style w:type="paragraph" w:customStyle="1" w:styleId="Head12a">
    <w:name w:val="Head 1.2a"/>
    <w:link w:val="Head12aChar"/>
    <w:rsid w:val="00EB2216"/>
    <w:pPr>
      <w:numPr>
        <w:ilvl w:val="12"/>
      </w:numPr>
      <w:spacing w:after="120"/>
      <w:ind w:left="360" w:hanging="360"/>
    </w:pPr>
    <w:rPr>
      <w:b/>
      <w:sz w:val="24"/>
    </w:rPr>
  </w:style>
  <w:style w:type="character" w:customStyle="1" w:styleId="Head12aChar">
    <w:name w:val="Head 1.2a Char"/>
    <w:basedOn w:val="DefaultParagraphFont"/>
    <w:link w:val="Head12a"/>
    <w:rsid w:val="00EB2216"/>
    <w:rPr>
      <w:b/>
      <w:sz w:val="24"/>
    </w:rPr>
  </w:style>
  <w:style w:type="paragraph" w:customStyle="1" w:styleId="Head32">
    <w:name w:val="Head 3.2"/>
    <w:basedOn w:val="Normal"/>
    <w:link w:val="Head32Char"/>
    <w:rsid w:val="00EB2216"/>
    <w:pPr>
      <w:numPr>
        <w:ilvl w:val="12"/>
      </w:numPr>
      <w:spacing w:after="120"/>
      <w:ind w:left="360" w:hanging="360"/>
      <w:jc w:val="center"/>
    </w:pPr>
    <w:rPr>
      <w:b/>
      <w:sz w:val="28"/>
      <w:lang w:val="en-GB"/>
    </w:rPr>
  </w:style>
  <w:style w:type="character" w:customStyle="1" w:styleId="Head32Char">
    <w:name w:val="Head 3.2 Char"/>
    <w:basedOn w:val="DefaultParagraphFont"/>
    <w:link w:val="Head32"/>
    <w:rsid w:val="00EB2216"/>
    <w:rPr>
      <w:b/>
      <w:sz w:val="28"/>
      <w:lang w:val="en-GB"/>
    </w:rPr>
  </w:style>
  <w:style w:type="paragraph" w:customStyle="1" w:styleId="Head31">
    <w:name w:val="Head 3.1"/>
    <w:basedOn w:val="Normal"/>
    <w:rsid w:val="00EB2216"/>
    <w:pPr>
      <w:keepNext/>
      <w:numPr>
        <w:ilvl w:val="12"/>
      </w:numPr>
      <w:pBdr>
        <w:bottom w:val="single" w:sz="24" w:space="1" w:color="auto"/>
      </w:pBdr>
      <w:spacing w:before="360" w:after="120"/>
      <w:jc w:val="center"/>
    </w:pPr>
    <w:rPr>
      <w:rFonts w:ascii="Times New Roman Bold" w:hAnsi="Times New Roman Bold"/>
      <w:b/>
      <w:smallCaps/>
      <w:sz w:val="32"/>
      <w:lang w:val="en-GB"/>
    </w:rPr>
  </w:style>
  <w:style w:type="paragraph" w:customStyle="1" w:styleId="Head5a1">
    <w:name w:val="Head 5a.1"/>
    <w:basedOn w:val="Normal"/>
    <w:rsid w:val="00EB2216"/>
    <w:pPr>
      <w:keepNext/>
      <w:numPr>
        <w:ilvl w:val="12"/>
      </w:numPr>
      <w:pBdr>
        <w:bottom w:val="single" w:sz="24" w:space="1" w:color="auto"/>
      </w:pBdr>
      <w:spacing w:before="480" w:after="240"/>
      <w:jc w:val="center"/>
    </w:pPr>
    <w:rPr>
      <w:rFonts w:ascii="Times New Roman Bold" w:hAnsi="Times New Roman Bold"/>
      <w:b/>
      <w:smallCaps/>
      <w:sz w:val="32"/>
      <w:lang w:val="en-GB"/>
    </w:rPr>
  </w:style>
  <w:style w:type="paragraph" w:customStyle="1" w:styleId="Head5a2">
    <w:name w:val="Head 5a.2"/>
    <w:basedOn w:val="Head5a1"/>
    <w:next w:val="Normal"/>
    <w:rsid w:val="00EB2216"/>
    <w:pPr>
      <w:pBdr>
        <w:bottom w:val="none" w:sz="0" w:space="0" w:color="auto"/>
      </w:pBdr>
      <w:spacing w:before="360" w:after="120"/>
      <w:jc w:val="left"/>
    </w:pPr>
    <w:rPr>
      <w:smallCaps w:val="0"/>
      <w:sz w:val="28"/>
    </w:rPr>
  </w:style>
  <w:style w:type="character" w:customStyle="1" w:styleId="Preparersnotenobold">
    <w:name w:val="Preparer's note (no bold)"/>
    <w:basedOn w:val="DefaultParagraphFont"/>
    <w:rsid w:val="00EB2216"/>
    <w:rPr>
      <w:i/>
    </w:rPr>
  </w:style>
  <w:style w:type="paragraph" w:customStyle="1" w:styleId="Head5b1">
    <w:name w:val="Head 5b.1"/>
    <w:basedOn w:val="Head11a"/>
    <w:next w:val="Normal"/>
    <w:rsid w:val="00EB2216"/>
    <w:pPr>
      <w:tabs>
        <w:tab w:val="left" w:pos="9900"/>
      </w:tabs>
    </w:pPr>
  </w:style>
  <w:style w:type="paragraph" w:customStyle="1" w:styleId="Head5c1">
    <w:name w:val="Head 5c.1"/>
    <w:basedOn w:val="Head11a"/>
    <w:rsid w:val="00EB2216"/>
  </w:style>
  <w:style w:type="paragraph" w:customStyle="1" w:styleId="Head5d1">
    <w:name w:val="Head 5d.1"/>
    <w:basedOn w:val="Head11a"/>
    <w:next w:val="Normal"/>
    <w:rsid w:val="00EB2216"/>
  </w:style>
  <w:style w:type="paragraph" w:customStyle="1" w:styleId="Head5d2">
    <w:name w:val="Head 5d.2"/>
    <w:basedOn w:val="Head12a"/>
    <w:next w:val="Normal"/>
    <w:rsid w:val="00EB2216"/>
    <w:pPr>
      <w:ind w:left="720" w:hanging="720"/>
      <w:jc w:val="both"/>
    </w:pPr>
  </w:style>
  <w:style w:type="paragraph" w:styleId="NormalIndent">
    <w:name w:val="Normal Indent"/>
    <w:basedOn w:val="Normal"/>
    <w:rsid w:val="00EB2216"/>
    <w:pPr>
      <w:suppressAutoHyphens/>
      <w:spacing w:after="120"/>
      <w:ind w:left="720"/>
      <w:jc w:val="both"/>
    </w:pPr>
    <w:rPr>
      <w:lang w:val="en-GB"/>
    </w:rPr>
  </w:style>
  <w:style w:type="paragraph" w:customStyle="1" w:styleId="Head61">
    <w:name w:val="Head 6.1"/>
    <w:basedOn w:val="Head11a"/>
    <w:next w:val="Normal"/>
    <w:rsid w:val="00EB2216"/>
  </w:style>
  <w:style w:type="paragraph" w:customStyle="1" w:styleId="Head62">
    <w:name w:val="Head 6.2"/>
    <w:basedOn w:val="Head12a"/>
    <w:next w:val="Normal"/>
    <w:rsid w:val="00EB2216"/>
    <w:pPr>
      <w:suppressAutoHyphens/>
    </w:pPr>
  </w:style>
  <w:style w:type="paragraph" w:customStyle="1" w:styleId="Head72">
    <w:name w:val="Head 7.2"/>
    <w:basedOn w:val="Head12a"/>
    <w:next w:val="Normal"/>
    <w:link w:val="Head72Char"/>
    <w:rsid w:val="00EB2216"/>
    <w:pPr>
      <w:keepNext/>
      <w:spacing w:before="480"/>
      <w:jc w:val="center"/>
    </w:pPr>
  </w:style>
  <w:style w:type="paragraph" w:customStyle="1" w:styleId="Head71">
    <w:name w:val="Head 7.1"/>
    <w:basedOn w:val="Head11a"/>
    <w:rsid w:val="00EB2216"/>
  </w:style>
  <w:style w:type="paragraph" w:customStyle="1" w:styleId="Head82">
    <w:name w:val="Head 8.2"/>
    <w:basedOn w:val="Head12a"/>
    <w:next w:val="Normal"/>
    <w:rsid w:val="00EB2216"/>
    <w:pPr>
      <w:jc w:val="center"/>
    </w:pPr>
    <w:rPr>
      <w:sz w:val="32"/>
    </w:rPr>
  </w:style>
  <w:style w:type="paragraph" w:customStyle="1" w:styleId="Head02">
    <w:name w:val="Head 0.2"/>
    <w:basedOn w:val="Heading1"/>
    <w:qFormat/>
    <w:rsid w:val="00EB2216"/>
    <w:pPr>
      <w:suppressAutoHyphens/>
      <w:spacing w:before="480" w:after="120"/>
    </w:pPr>
    <w:rPr>
      <w:rFonts w:ascii="Times New Roman Bold" w:hAnsi="Times New Roman Bold"/>
      <w:smallCaps/>
      <w:kern w:val="0"/>
      <w:sz w:val="36"/>
      <w:lang w:val="en-GB"/>
    </w:rPr>
  </w:style>
  <w:style w:type="paragraph" w:customStyle="1" w:styleId="Head11b">
    <w:name w:val="Head 1.1b"/>
    <w:basedOn w:val="Head11a"/>
    <w:qFormat/>
    <w:rsid w:val="00EB2216"/>
  </w:style>
  <w:style w:type="paragraph" w:customStyle="1" w:styleId="Head12b">
    <w:name w:val="Head 1.2b"/>
    <w:basedOn w:val="Head12a"/>
    <w:qFormat/>
    <w:rsid w:val="00EB2216"/>
  </w:style>
  <w:style w:type="paragraph" w:customStyle="1" w:styleId="Head21b">
    <w:name w:val="Head 2.1b"/>
    <w:basedOn w:val="Head21a"/>
    <w:qFormat/>
    <w:rsid w:val="00EB2216"/>
  </w:style>
  <w:style w:type="character" w:customStyle="1" w:styleId="SubtitleChar">
    <w:name w:val="Subtitle Char"/>
    <w:basedOn w:val="DefaultParagraphFont"/>
    <w:link w:val="Subtitle"/>
    <w:uiPriority w:val="11"/>
    <w:rsid w:val="00EB2216"/>
    <w:rPr>
      <w:b/>
      <w:sz w:val="44"/>
    </w:rPr>
  </w:style>
  <w:style w:type="paragraph" w:customStyle="1" w:styleId="Option">
    <w:name w:val="Option"/>
    <w:basedOn w:val="Heading1"/>
    <w:rsid w:val="00EB2216"/>
    <w:pPr>
      <w:spacing w:before="1800" w:after="120"/>
    </w:pPr>
    <w:rPr>
      <w:bCs/>
      <w:sz w:val="48"/>
      <w:lang w:val="en-GB"/>
    </w:rPr>
  </w:style>
  <w:style w:type="paragraph" w:customStyle="1" w:styleId="S1-OptB-header2">
    <w:name w:val="S1-OptB-header2"/>
    <w:basedOn w:val="Normal"/>
    <w:rsid w:val="00EB2216"/>
    <w:pPr>
      <w:numPr>
        <w:numId w:val="152"/>
      </w:numPr>
      <w:tabs>
        <w:tab w:val="clear" w:pos="360"/>
      </w:tabs>
      <w:ind w:left="0" w:firstLine="0"/>
    </w:pPr>
    <w:rPr>
      <w:b/>
      <w:lang w:val="en-GB"/>
    </w:rPr>
  </w:style>
  <w:style w:type="paragraph" w:customStyle="1" w:styleId="OptB-S1-subpara">
    <w:name w:val="OptB-S1-sub para"/>
    <w:basedOn w:val="Normal"/>
    <w:rsid w:val="00EB2216"/>
    <w:pPr>
      <w:numPr>
        <w:ilvl w:val="1"/>
        <w:numId w:val="152"/>
      </w:numPr>
      <w:tabs>
        <w:tab w:val="clear" w:pos="576"/>
      </w:tabs>
      <w:spacing w:after="200"/>
      <w:ind w:left="0" w:firstLine="0"/>
      <w:jc w:val="both"/>
    </w:pPr>
    <w:rPr>
      <w:lang w:val="en-GB"/>
    </w:rPr>
  </w:style>
  <w:style w:type="paragraph" w:customStyle="1" w:styleId="StyleHeading4Sub-ClauseSub-paragraphClauseSubSubNoNameAft">
    <w:name w:val="Style Heading 4Sub-Clause Sub-paragraphClauseSubSub_No&amp;Name + Aft..."/>
    <w:basedOn w:val="Heading4"/>
    <w:rsid w:val="00EB2216"/>
    <w:pPr>
      <w:keepNext/>
      <w:numPr>
        <w:ilvl w:val="0"/>
        <w:numId w:val="0"/>
      </w:numPr>
      <w:tabs>
        <w:tab w:val="left" w:pos="1512"/>
      </w:tabs>
      <w:spacing w:before="0" w:after="180"/>
      <w:ind w:left="1512" w:right="18" w:hanging="540"/>
    </w:pPr>
    <w:rPr>
      <w:b/>
      <w:bCs/>
      <w:spacing w:val="0"/>
      <w:lang w:val="en-GB"/>
    </w:rPr>
  </w:style>
  <w:style w:type="character" w:customStyle="1" w:styleId="BodyTextIndent2Char">
    <w:name w:val="Body Text Indent 2 Char"/>
    <w:basedOn w:val="DefaultParagraphFont"/>
    <w:link w:val="BodyTextIndent2"/>
    <w:rsid w:val="00EB2216"/>
    <w:rPr>
      <w:sz w:val="24"/>
    </w:rPr>
  </w:style>
  <w:style w:type="character" w:customStyle="1" w:styleId="BodyText3Char">
    <w:name w:val="Body Text 3 Char"/>
    <w:basedOn w:val="DefaultParagraphFont"/>
    <w:link w:val="BodyText3"/>
    <w:rsid w:val="00EB2216"/>
    <w:rPr>
      <w:i/>
      <w:iCs/>
      <w:sz w:val="24"/>
    </w:rPr>
  </w:style>
  <w:style w:type="paragraph" w:customStyle="1" w:styleId="SectionVIIHeader2">
    <w:name w:val="Section VII Header2"/>
    <w:basedOn w:val="Heading1"/>
    <w:autoRedefine/>
    <w:rsid w:val="00EB2216"/>
    <w:pPr>
      <w:spacing w:before="120" w:after="120"/>
    </w:pPr>
    <w:rPr>
      <w:bCs/>
      <w:i/>
      <w:sz w:val="20"/>
      <w:lang w:val="en-GB"/>
    </w:rPr>
  </w:style>
  <w:style w:type="paragraph" w:customStyle="1" w:styleId="BlockQuotation">
    <w:name w:val="Block Quotation"/>
    <w:basedOn w:val="Normal"/>
    <w:rsid w:val="00EB2216"/>
    <w:pPr>
      <w:ind w:left="855" w:right="-72" w:hanging="315"/>
      <w:jc w:val="both"/>
    </w:pPr>
    <w:rPr>
      <w:lang w:val="en-GB"/>
    </w:rPr>
  </w:style>
  <w:style w:type="paragraph" w:styleId="TableofFigures">
    <w:name w:val="table of figures"/>
    <w:basedOn w:val="Normal"/>
    <w:next w:val="Normal"/>
    <w:rsid w:val="00EB2216"/>
    <w:pPr>
      <w:ind w:left="480" w:hanging="480"/>
      <w:jc w:val="both"/>
    </w:pPr>
    <w:rPr>
      <w:lang w:val="en-GB"/>
    </w:rPr>
  </w:style>
  <w:style w:type="paragraph" w:customStyle="1" w:styleId="2AutoList1">
    <w:name w:val="2AutoList1"/>
    <w:basedOn w:val="Normal"/>
    <w:rsid w:val="00EB2216"/>
    <w:pPr>
      <w:numPr>
        <w:ilvl w:val="1"/>
        <w:numId w:val="148"/>
      </w:numPr>
      <w:tabs>
        <w:tab w:val="clear" w:pos="504"/>
      </w:tabs>
      <w:ind w:left="0" w:firstLine="0"/>
      <w:jc w:val="both"/>
    </w:pPr>
    <w:rPr>
      <w:lang w:val="en-GB"/>
    </w:rPr>
  </w:style>
  <w:style w:type="character" w:customStyle="1" w:styleId="Header1-ClausesChar">
    <w:name w:val="Header 1 - Clauses Char"/>
    <w:basedOn w:val="DefaultParagraphFont"/>
    <w:link w:val="Header1-Clauses"/>
    <w:rsid w:val="00EB2216"/>
    <w:rPr>
      <w:rFonts w:ascii="Times New Roman Bold" w:hAnsi="Times New Roman Bold"/>
      <w:b/>
      <w:sz w:val="24"/>
    </w:rPr>
  </w:style>
  <w:style w:type="paragraph" w:customStyle="1" w:styleId="Header3-Paragraph">
    <w:name w:val="Header 3 - Paragraph"/>
    <w:basedOn w:val="Normal"/>
    <w:rsid w:val="00EB2216"/>
    <w:pPr>
      <w:tabs>
        <w:tab w:val="num" w:pos="504"/>
      </w:tabs>
      <w:spacing w:after="200"/>
      <w:ind w:left="504" w:hanging="504"/>
      <w:jc w:val="both"/>
    </w:pPr>
    <w:rPr>
      <w:lang w:val="en-GB"/>
    </w:rPr>
  </w:style>
  <w:style w:type="paragraph" w:customStyle="1" w:styleId="pq-annexb">
    <w:name w:val="pq-annexb"/>
    <w:basedOn w:val="Normal"/>
    <w:rsid w:val="00EB2216"/>
    <w:pPr>
      <w:tabs>
        <w:tab w:val="num" w:pos="900"/>
      </w:tabs>
      <w:ind w:left="900" w:hanging="900"/>
      <w:jc w:val="both"/>
    </w:pPr>
    <w:rPr>
      <w:b/>
      <w:lang w:val="en-GB"/>
    </w:rPr>
  </w:style>
  <w:style w:type="paragraph" w:customStyle="1" w:styleId="Outlinei">
    <w:name w:val="Outline i)"/>
    <w:basedOn w:val="Normal"/>
    <w:rsid w:val="00EB2216"/>
    <w:pPr>
      <w:tabs>
        <w:tab w:val="num" w:pos="1782"/>
      </w:tabs>
      <w:spacing w:before="120"/>
      <w:ind w:left="1782" w:hanging="792"/>
    </w:pPr>
    <w:rPr>
      <w:lang w:val="en-GB"/>
    </w:rPr>
  </w:style>
  <w:style w:type="paragraph" w:customStyle="1" w:styleId="Technical4">
    <w:name w:val="Technical 4"/>
    <w:rsid w:val="00EB2216"/>
    <w:pPr>
      <w:tabs>
        <w:tab w:val="left" w:pos="-720"/>
      </w:tabs>
      <w:suppressAutoHyphens/>
    </w:pPr>
    <w:rPr>
      <w:rFonts w:ascii="Times" w:hAnsi="Times"/>
      <w:b/>
      <w:sz w:val="24"/>
    </w:rPr>
  </w:style>
  <w:style w:type="paragraph" w:customStyle="1" w:styleId="FooterLandscape">
    <w:name w:val="Footer Landscape"/>
    <w:basedOn w:val="Footer"/>
    <w:next w:val="Normal"/>
    <w:rsid w:val="00EB2216"/>
    <w:pPr>
      <w:tabs>
        <w:tab w:val="clear" w:pos="9504"/>
        <w:tab w:val="center" w:pos="4320"/>
        <w:tab w:val="right" w:pos="8640"/>
      </w:tabs>
      <w:suppressAutoHyphens/>
      <w:spacing w:before="0" w:after="120"/>
      <w:jc w:val="both"/>
    </w:pPr>
    <w:rPr>
      <w:lang w:val="en-GB"/>
    </w:rPr>
  </w:style>
  <w:style w:type="paragraph" w:customStyle="1" w:styleId="HeaderLandscape">
    <w:name w:val="Header Landscape"/>
    <w:basedOn w:val="Header"/>
    <w:next w:val="Normal"/>
    <w:rsid w:val="00EB2216"/>
    <w:pPr>
      <w:tabs>
        <w:tab w:val="clear" w:pos="9000"/>
        <w:tab w:val="right" w:pos="12816"/>
      </w:tabs>
    </w:pPr>
    <w:rPr>
      <w:sz w:val="24"/>
      <w:lang w:val="en-GB"/>
    </w:rPr>
  </w:style>
  <w:style w:type="paragraph" w:customStyle="1" w:styleId="Head51">
    <w:name w:val="Head 5.1"/>
    <w:basedOn w:val="Normal"/>
    <w:rsid w:val="00EB2216"/>
    <w:pPr>
      <w:suppressAutoHyphens/>
      <w:ind w:left="540" w:hanging="540"/>
      <w:jc w:val="both"/>
    </w:pPr>
    <w:rPr>
      <w:rFonts w:ascii="Tms Rmn" w:hAnsi="Tms Rmn"/>
      <w:b/>
      <w:lang w:val="en-GB"/>
    </w:rPr>
  </w:style>
  <w:style w:type="paragraph" w:customStyle="1" w:styleId="Head21">
    <w:name w:val="Head 2.1"/>
    <w:basedOn w:val="Normal"/>
    <w:rsid w:val="00EB2216"/>
    <w:pPr>
      <w:suppressAutoHyphens/>
      <w:jc w:val="center"/>
    </w:pPr>
    <w:rPr>
      <w:rFonts w:ascii="Tms Rmn" w:hAnsi="Tms Rmn"/>
      <w:b/>
      <w:sz w:val="28"/>
      <w:lang w:val="en-GB"/>
    </w:rPr>
  </w:style>
  <w:style w:type="paragraph" w:customStyle="1" w:styleId="Head22">
    <w:name w:val="Head 2.2"/>
    <w:basedOn w:val="Normal"/>
    <w:rsid w:val="00EB2216"/>
    <w:pPr>
      <w:suppressAutoHyphens/>
      <w:ind w:left="360" w:hanging="360"/>
    </w:pPr>
    <w:rPr>
      <w:rFonts w:ascii="Tms Rmn" w:hAnsi="Tms Rmn"/>
      <w:b/>
      <w:lang w:val="en-GB"/>
    </w:rPr>
  </w:style>
  <w:style w:type="paragraph" w:customStyle="1" w:styleId="Head22b">
    <w:name w:val="Head 2.2b"/>
    <w:basedOn w:val="Normal"/>
    <w:rsid w:val="00EB2216"/>
    <w:pPr>
      <w:suppressAutoHyphens/>
      <w:ind w:left="360" w:hanging="360"/>
    </w:pPr>
    <w:rPr>
      <w:rFonts w:ascii="Tms Rmn" w:hAnsi="Tms Rmn"/>
      <w:b/>
      <w:lang w:val="en-GB"/>
    </w:rPr>
  </w:style>
  <w:style w:type="paragraph" w:customStyle="1" w:styleId="Head41">
    <w:name w:val="Head 4.1"/>
    <w:basedOn w:val="Normal"/>
    <w:rsid w:val="00EB2216"/>
    <w:pPr>
      <w:suppressAutoHyphens/>
      <w:jc w:val="center"/>
    </w:pPr>
    <w:rPr>
      <w:rFonts w:ascii="Tms Rmn" w:hAnsi="Tms Rmn"/>
      <w:b/>
      <w:sz w:val="28"/>
      <w:lang w:val="en-GB"/>
    </w:rPr>
  </w:style>
  <w:style w:type="paragraph" w:customStyle="1" w:styleId="TextBoxdots">
    <w:name w:val="Text Box (dots)"/>
    <w:basedOn w:val="Normal"/>
    <w:rsid w:val="00EB2216"/>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lang w:val="en-GB"/>
    </w:rPr>
  </w:style>
  <w:style w:type="paragraph" w:customStyle="1" w:styleId="plane">
    <w:name w:val="plane"/>
    <w:basedOn w:val="Normal"/>
    <w:rsid w:val="00EB2216"/>
    <w:pPr>
      <w:suppressAutoHyphens/>
      <w:jc w:val="both"/>
    </w:pPr>
    <w:rPr>
      <w:rFonts w:ascii="Tms Rmn" w:hAnsi="Tms Rmn"/>
      <w:lang w:val="en-GB"/>
    </w:rPr>
  </w:style>
  <w:style w:type="paragraph" w:customStyle="1" w:styleId="1">
    <w:name w:val="1"/>
    <w:basedOn w:val="Normal"/>
    <w:rsid w:val="00EB2216"/>
    <w:pPr>
      <w:suppressAutoHyphens/>
      <w:ind w:left="720" w:hanging="720"/>
      <w:jc w:val="both"/>
    </w:pPr>
    <w:rPr>
      <w:rFonts w:ascii="Tms Rmn" w:hAnsi="Tms Rmn"/>
      <w:lang w:val="en-GB"/>
    </w:rPr>
  </w:style>
  <w:style w:type="paragraph" w:customStyle="1" w:styleId="a">
    <w:name w:val="(a)"/>
    <w:basedOn w:val="Normal"/>
    <w:rsid w:val="00EB2216"/>
    <w:pPr>
      <w:suppressAutoHyphens/>
      <w:ind w:left="1440" w:hanging="720"/>
      <w:jc w:val="both"/>
    </w:pPr>
    <w:rPr>
      <w:rFonts w:ascii="Tms Rmn" w:hAnsi="Tms Rmn"/>
      <w:lang w:val="en-GB"/>
    </w:rPr>
  </w:style>
  <w:style w:type="table" w:customStyle="1" w:styleId="TableGrid4">
    <w:name w:val="Table Grid4"/>
    <w:basedOn w:val="TableNormal"/>
    <w:next w:val="TableGrid"/>
    <w:uiPriority w:val="39"/>
    <w:rsid w:val="00EB22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er1-ClausesAfter10pt">
    <w:name w:val="Style Header 1 - Clauses + After:  10 pt"/>
    <w:basedOn w:val="Header1-Clauses"/>
    <w:autoRedefine/>
    <w:rsid w:val="00EB2216"/>
    <w:pPr>
      <w:tabs>
        <w:tab w:val="clear" w:pos="360"/>
      </w:tabs>
      <w:spacing w:before="0" w:after="200"/>
      <w:ind w:left="0" w:firstLine="0"/>
    </w:pPr>
    <w:rPr>
      <w:rFonts w:ascii="Times New Roman" w:hAnsi="Times New Roman"/>
      <w:bCs/>
      <w:lang w:val="en-GB"/>
    </w:rPr>
  </w:style>
  <w:style w:type="paragraph" w:customStyle="1" w:styleId="ClauseSubPara">
    <w:name w:val="ClauseSub_Para"/>
    <w:rsid w:val="00EB2216"/>
    <w:pPr>
      <w:spacing w:before="60" w:after="60"/>
      <w:ind w:left="2268"/>
    </w:pPr>
    <w:rPr>
      <w:sz w:val="22"/>
      <w:szCs w:val="22"/>
      <w:lang w:val="en-GB"/>
    </w:rPr>
  </w:style>
  <w:style w:type="paragraph" w:customStyle="1" w:styleId="DefaultParagraphFont1">
    <w:name w:val="Default Paragraph Font1"/>
    <w:next w:val="Normal"/>
    <w:rsid w:val="00EB2216"/>
    <w:pPr>
      <w:numPr>
        <w:numId w:val="149"/>
      </w:numPr>
      <w:tabs>
        <w:tab w:val="clear" w:pos="3987"/>
      </w:tabs>
      <w:ind w:left="0" w:firstLine="0"/>
    </w:pPr>
    <w:rPr>
      <w:rFonts w:ascii="‚l‚r –¾’©" w:hAnsi="‚l‚r –¾’©" w:cs="‚l‚r –¾’©"/>
      <w:noProof/>
      <w:sz w:val="21"/>
      <w:lang w:val="en-GB" w:eastAsia="en-GB"/>
    </w:rPr>
  </w:style>
  <w:style w:type="paragraph" w:customStyle="1" w:styleId="ClauseSubList">
    <w:name w:val="ClauseSub_List"/>
    <w:rsid w:val="00EB2216"/>
    <w:pPr>
      <w:tabs>
        <w:tab w:val="num" w:pos="3987"/>
      </w:tabs>
      <w:suppressAutoHyphens/>
      <w:ind w:left="3987" w:hanging="567"/>
    </w:pPr>
    <w:rPr>
      <w:sz w:val="22"/>
      <w:szCs w:val="22"/>
      <w:lang w:val="en-GB"/>
    </w:rPr>
  </w:style>
  <w:style w:type="paragraph" w:customStyle="1" w:styleId="ClauseSubListSubList">
    <w:name w:val="ClauseSub_List_SubList"/>
    <w:rsid w:val="00EB2216"/>
    <w:pPr>
      <w:tabs>
        <w:tab w:val="num" w:pos="360"/>
      </w:tabs>
      <w:ind w:left="360" w:hanging="360"/>
    </w:pPr>
    <w:rPr>
      <w:sz w:val="22"/>
      <w:szCs w:val="22"/>
      <w:lang w:val="en-GB"/>
    </w:rPr>
  </w:style>
  <w:style w:type="paragraph" w:customStyle="1" w:styleId="ClauseSubParaIndent">
    <w:name w:val="ClauseSub_ParaIndent"/>
    <w:basedOn w:val="ClauseSubPara"/>
    <w:rsid w:val="00EB2216"/>
    <w:pPr>
      <w:ind w:left="2835"/>
    </w:pPr>
  </w:style>
  <w:style w:type="paragraph" w:customStyle="1" w:styleId="S1-Header">
    <w:name w:val="S1-Header"/>
    <w:basedOn w:val="BodyText2"/>
    <w:rsid w:val="00EB2216"/>
    <w:pPr>
      <w:spacing w:after="200"/>
    </w:pPr>
    <w:rPr>
      <w:lang w:val="en-GB"/>
    </w:rPr>
  </w:style>
  <w:style w:type="paragraph" w:customStyle="1" w:styleId="S1a-header">
    <w:name w:val="S1a-header"/>
    <w:basedOn w:val="S1-Header"/>
    <w:autoRedefine/>
    <w:rsid w:val="00EB2216"/>
  </w:style>
  <w:style w:type="paragraph" w:customStyle="1" w:styleId="S1b-header1">
    <w:name w:val="S1b-header1"/>
    <w:basedOn w:val="Normal"/>
    <w:rsid w:val="00EB2216"/>
    <w:pPr>
      <w:numPr>
        <w:numId w:val="150"/>
      </w:numPr>
      <w:tabs>
        <w:tab w:val="clear" w:pos="648"/>
      </w:tabs>
      <w:spacing w:before="120" w:after="240"/>
      <w:ind w:left="0" w:firstLine="0"/>
      <w:jc w:val="center"/>
    </w:pPr>
    <w:rPr>
      <w:b/>
      <w:sz w:val="28"/>
      <w:lang w:val="en-GB"/>
    </w:rPr>
  </w:style>
  <w:style w:type="paragraph" w:customStyle="1" w:styleId="S4Header">
    <w:name w:val="S4 Header"/>
    <w:basedOn w:val="Normal"/>
    <w:next w:val="Normal"/>
    <w:link w:val="S4HeaderChar"/>
    <w:rsid w:val="00EB2216"/>
    <w:pPr>
      <w:spacing w:before="120" w:after="240"/>
      <w:jc w:val="center"/>
    </w:pPr>
    <w:rPr>
      <w:b/>
      <w:sz w:val="32"/>
      <w:lang w:val="en-GB"/>
    </w:rPr>
  </w:style>
  <w:style w:type="character" w:customStyle="1" w:styleId="S4HeaderChar">
    <w:name w:val="S4 Header Char"/>
    <w:basedOn w:val="DefaultParagraphFont"/>
    <w:link w:val="S4Header"/>
    <w:rsid w:val="00EB2216"/>
    <w:rPr>
      <w:b/>
      <w:sz w:val="32"/>
      <w:lang w:val="en-GB"/>
    </w:rPr>
  </w:style>
  <w:style w:type="paragraph" w:customStyle="1" w:styleId="StyleTOC1NotBold">
    <w:name w:val="Style TOC 1 + Not Bold"/>
    <w:basedOn w:val="TOC1"/>
    <w:rsid w:val="00EB2216"/>
    <w:pPr>
      <w:tabs>
        <w:tab w:val="clear" w:pos="360"/>
        <w:tab w:val="clear" w:pos="8990"/>
        <w:tab w:val="right" w:leader="dot" w:pos="9000"/>
      </w:tabs>
      <w:spacing w:before="0" w:after="120"/>
    </w:pPr>
    <w:rPr>
      <w:b w:val="0"/>
      <w:noProof w:val="0"/>
      <w:lang w:val="en-GB"/>
    </w:rPr>
  </w:style>
  <w:style w:type="paragraph" w:customStyle="1" w:styleId="S9Header">
    <w:name w:val="S9 Header"/>
    <w:basedOn w:val="Normal"/>
    <w:rsid w:val="00EB2216"/>
    <w:pPr>
      <w:spacing w:before="120" w:after="240"/>
      <w:jc w:val="center"/>
    </w:pPr>
    <w:rPr>
      <w:b/>
      <w:sz w:val="36"/>
      <w:lang w:val="en-GB"/>
    </w:rPr>
  </w:style>
  <w:style w:type="paragraph" w:customStyle="1" w:styleId="S7Header1">
    <w:name w:val="S7 Header 1"/>
    <w:basedOn w:val="S1-Header"/>
    <w:next w:val="Normal"/>
    <w:rsid w:val="00EB2216"/>
    <w:pPr>
      <w:tabs>
        <w:tab w:val="clear" w:pos="360"/>
        <w:tab w:val="num" w:pos="648"/>
      </w:tabs>
      <w:spacing w:after="240"/>
      <w:ind w:hanging="72"/>
    </w:pPr>
  </w:style>
  <w:style w:type="paragraph" w:customStyle="1" w:styleId="S7Header2">
    <w:name w:val="S7 Header 2"/>
    <w:basedOn w:val="Normal"/>
    <w:next w:val="Normal"/>
    <w:autoRedefine/>
    <w:rsid w:val="00EB2216"/>
    <w:pPr>
      <w:spacing w:after="120"/>
      <w:ind w:left="432" w:hanging="432"/>
    </w:pPr>
    <w:rPr>
      <w:b/>
      <w:lang w:val="en-GB"/>
    </w:rPr>
  </w:style>
  <w:style w:type="paragraph" w:customStyle="1" w:styleId="StyleS7Header2NotBold">
    <w:name w:val="Style S7 Header 2 + Not Bold"/>
    <w:basedOn w:val="S7Header2"/>
    <w:rsid w:val="00EB2216"/>
  </w:style>
  <w:style w:type="paragraph" w:customStyle="1" w:styleId="S8Header1">
    <w:name w:val="S8 Header 1"/>
    <w:basedOn w:val="Normal"/>
    <w:next w:val="Normal"/>
    <w:rsid w:val="00EB2216"/>
    <w:pPr>
      <w:spacing w:before="120" w:after="200"/>
      <w:jc w:val="both"/>
    </w:pPr>
    <w:rPr>
      <w:b/>
      <w:lang w:val="en-GB"/>
    </w:rPr>
  </w:style>
  <w:style w:type="paragraph" w:customStyle="1" w:styleId="S9-appx">
    <w:name w:val="S9 - appx"/>
    <w:basedOn w:val="Normal"/>
    <w:rsid w:val="00EB2216"/>
    <w:pPr>
      <w:spacing w:before="120" w:after="240"/>
      <w:jc w:val="center"/>
    </w:pPr>
    <w:rPr>
      <w:b/>
      <w:sz w:val="28"/>
      <w:lang w:val="en-GB"/>
    </w:rPr>
  </w:style>
  <w:style w:type="paragraph" w:customStyle="1" w:styleId="UGHeading1">
    <w:name w:val="UG Heading 1"/>
    <w:basedOn w:val="Normal"/>
    <w:rsid w:val="00EB2216"/>
    <w:pPr>
      <w:spacing w:before="120" w:after="240"/>
      <w:jc w:val="center"/>
    </w:pPr>
    <w:rPr>
      <w:b/>
      <w:sz w:val="36"/>
      <w:lang w:val="en-GB"/>
    </w:rPr>
  </w:style>
  <w:style w:type="paragraph" w:customStyle="1" w:styleId="StyleHeader2-SubClausesLeft-001Hanging044After">
    <w:name w:val="Style Header 2 - SubClauses + Left:  -0.01&quot; Hanging:  0.44&quot; After..."/>
    <w:basedOn w:val="Header2-SubClauses"/>
    <w:autoRedefine/>
    <w:rsid w:val="00EB2216"/>
    <w:pPr>
      <w:numPr>
        <w:ilvl w:val="0"/>
        <w:numId w:val="0"/>
      </w:numPr>
      <w:pBdr>
        <w:top w:val="single" w:sz="4" w:space="1" w:color="auto"/>
        <w:left w:val="single" w:sz="4" w:space="1" w:color="auto"/>
        <w:bottom w:val="single" w:sz="4" w:space="1" w:color="auto"/>
        <w:right w:val="single" w:sz="4" w:space="1" w:color="auto"/>
        <w:between w:val="single" w:sz="4" w:space="1" w:color="auto"/>
        <w:bar w:val="single" w:sz="4" w:color="auto"/>
      </w:pBdr>
      <w:spacing w:after="240"/>
      <w:ind w:left="720" w:hanging="720"/>
    </w:pPr>
    <w:rPr>
      <w:rFonts w:cs="Times New Roman"/>
      <w:b/>
      <w:szCs w:val="20"/>
      <w:lang w:val="en-GB"/>
    </w:rPr>
  </w:style>
  <w:style w:type="paragraph" w:customStyle="1" w:styleId="S1-OptB-subpara">
    <w:name w:val="S1-OptB-sub para"/>
    <w:basedOn w:val="Normal"/>
    <w:rsid w:val="00EB2216"/>
    <w:pPr>
      <w:numPr>
        <w:ilvl w:val="1"/>
        <w:numId w:val="151"/>
      </w:numPr>
      <w:tabs>
        <w:tab w:val="clear" w:pos="360"/>
      </w:tabs>
      <w:spacing w:after="200"/>
      <w:ind w:left="0" w:firstLine="0"/>
      <w:jc w:val="both"/>
    </w:pPr>
    <w:rPr>
      <w:lang w:val="en-GB"/>
    </w:rPr>
  </w:style>
  <w:style w:type="paragraph" w:customStyle="1" w:styleId="UserGuide">
    <w:name w:val="User Guide"/>
    <w:basedOn w:val="Normal"/>
    <w:rsid w:val="00EB2216"/>
    <w:pPr>
      <w:jc w:val="center"/>
    </w:pPr>
    <w:rPr>
      <w:b/>
      <w:sz w:val="72"/>
      <w:lang w:val="en-GB"/>
    </w:rPr>
  </w:style>
  <w:style w:type="paragraph" w:customStyle="1" w:styleId="StyleHeading3SectionHeader3ClauseSubNoNameBold">
    <w:name w:val="Style Heading 3Section Header3ClauseSub_No&amp;Name + Bold"/>
    <w:basedOn w:val="Heading3"/>
    <w:rsid w:val="00EB2216"/>
    <w:pPr>
      <w:tabs>
        <w:tab w:val="num" w:pos="864"/>
      </w:tabs>
      <w:ind w:left="864" w:hanging="432"/>
      <w:jc w:val="center"/>
    </w:pPr>
    <w:rPr>
      <w:b/>
      <w:bCs/>
      <w:sz w:val="28"/>
      <w:lang w:val="en-GB"/>
    </w:rPr>
  </w:style>
  <w:style w:type="paragraph" w:customStyle="1" w:styleId="a11">
    <w:name w:val="a1 1"/>
    <w:rsid w:val="00EB2216"/>
    <w:pPr>
      <w:widowControl w:val="0"/>
      <w:tabs>
        <w:tab w:val="left" w:pos="-720"/>
      </w:tabs>
      <w:suppressAutoHyphens/>
    </w:pPr>
    <w:rPr>
      <w:rFonts w:ascii="CG Times" w:hAnsi="CG Times"/>
      <w:sz w:val="24"/>
    </w:rPr>
  </w:style>
  <w:style w:type="paragraph" w:customStyle="1" w:styleId="REGULAR3">
    <w:name w:val="REGULAR 3"/>
    <w:rsid w:val="00EB2216"/>
    <w:pPr>
      <w:widowControl w:val="0"/>
      <w:tabs>
        <w:tab w:val="left" w:pos="0"/>
        <w:tab w:val="right" w:pos="1560"/>
        <w:tab w:val="left" w:pos="1800"/>
        <w:tab w:val="left" w:pos="2160"/>
      </w:tabs>
      <w:suppressAutoHyphens/>
    </w:pPr>
    <w:rPr>
      <w:rFonts w:ascii="CG Times" w:hAnsi="CG Times"/>
      <w:sz w:val="24"/>
    </w:rPr>
  </w:style>
  <w:style w:type="paragraph" w:customStyle="1" w:styleId="UG-Sec3-heading1">
    <w:name w:val="UG-Sec3-heading1"/>
    <w:basedOn w:val="Heading2"/>
    <w:link w:val="UG-Sec3-heading1Char"/>
    <w:rsid w:val="00EB2216"/>
    <w:pPr>
      <w:spacing w:before="120"/>
      <w:jc w:val="left"/>
    </w:pPr>
    <w:rPr>
      <w:rFonts w:ascii="Arial" w:hAnsi="Arial"/>
      <w:sz w:val="28"/>
      <w:szCs w:val="28"/>
      <w:lang w:val="en-GB"/>
    </w:rPr>
  </w:style>
  <w:style w:type="character" w:customStyle="1" w:styleId="UG-Sec3-heading1Char">
    <w:name w:val="UG-Sec3-heading1 Char"/>
    <w:basedOn w:val="Heading2Char"/>
    <w:link w:val="UG-Sec3-heading1"/>
    <w:rsid w:val="00EB2216"/>
    <w:rPr>
      <w:rFonts w:ascii="Arial" w:hAnsi="Arial"/>
      <w:b/>
      <w:sz w:val="28"/>
      <w:szCs w:val="28"/>
      <w:lang w:val="en-GB"/>
    </w:rPr>
  </w:style>
  <w:style w:type="paragraph" w:customStyle="1" w:styleId="UG-Sec3-Heading2">
    <w:name w:val="UG-Sec3-Heading2"/>
    <w:basedOn w:val="Normal"/>
    <w:rsid w:val="00EB2216"/>
    <w:pPr>
      <w:autoSpaceDE w:val="0"/>
      <w:autoSpaceDN w:val="0"/>
      <w:adjustRightInd w:val="0"/>
      <w:spacing w:after="200"/>
      <w:jc w:val="both"/>
    </w:pPr>
    <w:rPr>
      <w:b/>
      <w:bCs/>
      <w:color w:val="000000"/>
      <w:lang w:val="en-GB"/>
    </w:rPr>
  </w:style>
  <w:style w:type="paragraph" w:customStyle="1" w:styleId="StyleUG-Sec3-heading18ptBlack">
    <w:name w:val="Style UG-Sec3-heading1 + 8 pt Black"/>
    <w:basedOn w:val="UG-Sec3-heading1"/>
    <w:link w:val="StyleUG-Sec3-heading18ptBlackChar"/>
    <w:rsid w:val="00EB2216"/>
    <w:rPr>
      <w:bCs/>
      <w:color w:val="000000"/>
      <w:sz w:val="24"/>
    </w:rPr>
  </w:style>
  <w:style w:type="character" w:customStyle="1" w:styleId="StyleUG-Sec3-heading18ptBlackChar">
    <w:name w:val="Style UG-Sec3-heading1 + 8 pt Black Char"/>
    <w:basedOn w:val="UG-Sec3-heading1Char"/>
    <w:link w:val="StyleUG-Sec3-heading18ptBlack"/>
    <w:rsid w:val="00EB2216"/>
    <w:rPr>
      <w:rFonts w:ascii="Arial" w:hAnsi="Arial"/>
      <w:b/>
      <w:bCs/>
      <w:color w:val="000000"/>
      <w:sz w:val="24"/>
      <w:szCs w:val="28"/>
      <w:lang w:val="en-GB"/>
    </w:rPr>
  </w:style>
  <w:style w:type="paragraph" w:customStyle="1" w:styleId="UG-Sec3b-Heading1">
    <w:name w:val="UG-Sec3b-Heading1"/>
    <w:basedOn w:val="UG-Sec3-heading1"/>
    <w:rsid w:val="00EB2216"/>
  </w:style>
  <w:style w:type="paragraph" w:customStyle="1" w:styleId="UG-Sec3b-Heading2">
    <w:name w:val="UG-Sec3b-Heading2"/>
    <w:basedOn w:val="UG-Sec3-Heading2"/>
    <w:rsid w:val="00EB2216"/>
  </w:style>
  <w:style w:type="paragraph" w:customStyle="1" w:styleId="SecVI-Header2">
    <w:name w:val="Sec VI - Header 2"/>
    <w:basedOn w:val="Heading3"/>
    <w:link w:val="SecVI-Header2Char"/>
    <w:rsid w:val="00EB2216"/>
    <w:pPr>
      <w:tabs>
        <w:tab w:val="num" w:pos="864"/>
      </w:tabs>
      <w:ind w:left="0"/>
      <w:jc w:val="center"/>
    </w:pPr>
    <w:rPr>
      <w:b/>
      <w:sz w:val="28"/>
      <w:szCs w:val="28"/>
      <w:lang w:val="en-GB"/>
    </w:rPr>
  </w:style>
  <w:style w:type="character" w:customStyle="1" w:styleId="SecVI-Header2Char">
    <w:name w:val="Sec VI - Header 2 Char"/>
    <w:basedOn w:val="Heading3Char"/>
    <w:link w:val="SecVI-Header2"/>
    <w:rsid w:val="00EB2216"/>
    <w:rPr>
      <w:b/>
      <w:sz w:val="28"/>
      <w:szCs w:val="28"/>
      <w:lang w:val="en-GB"/>
    </w:rPr>
  </w:style>
  <w:style w:type="paragraph" w:customStyle="1" w:styleId="SecVI-Header3">
    <w:name w:val="Sec VI - Header 3"/>
    <w:basedOn w:val="SecVI-Header2"/>
    <w:link w:val="SecVI-Header3Char"/>
    <w:rsid w:val="00EB2216"/>
    <w:rPr>
      <w:sz w:val="24"/>
    </w:rPr>
  </w:style>
  <w:style w:type="character" w:customStyle="1" w:styleId="SecVI-Header3Char">
    <w:name w:val="Sec VI - Header 3 Char"/>
    <w:basedOn w:val="SecVI-Header2Char"/>
    <w:link w:val="SecVI-Header3"/>
    <w:rsid w:val="00EB2216"/>
    <w:rPr>
      <w:b/>
      <w:sz w:val="24"/>
      <w:szCs w:val="28"/>
      <w:lang w:val="en-GB"/>
    </w:rPr>
  </w:style>
  <w:style w:type="paragraph" w:customStyle="1" w:styleId="SecVI-Header1">
    <w:name w:val="Sec VI - Header 1"/>
    <w:basedOn w:val="SectionVHeader"/>
    <w:rsid w:val="00EB2216"/>
    <w:pPr>
      <w:spacing w:before="0" w:after="0"/>
    </w:pPr>
    <w:rPr>
      <w:lang w:val="en-GB"/>
    </w:rPr>
  </w:style>
  <w:style w:type="paragraph" w:customStyle="1" w:styleId="UG-Part">
    <w:name w:val="UG - Part"/>
    <w:basedOn w:val="Heading1"/>
    <w:rsid w:val="00EB2216"/>
    <w:pPr>
      <w:spacing w:before="120" w:after="120"/>
    </w:pPr>
    <w:rPr>
      <w:bCs/>
      <w:sz w:val="36"/>
      <w:lang w:val="en-GB"/>
    </w:rPr>
  </w:style>
  <w:style w:type="paragraph" w:customStyle="1" w:styleId="UG-Option">
    <w:name w:val="UG - Option"/>
    <w:basedOn w:val="Option"/>
    <w:rsid w:val="00EB2216"/>
    <w:pPr>
      <w:spacing w:before="240"/>
    </w:pPr>
    <w:rPr>
      <w:sz w:val="44"/>
    </w:rPr>
  </w:style>
  <w:style w:type="paragraph" w:customStyle="1" w:styleId="UG-OptB-Sec3-heading1">
    <w:name w:val="UG-OptB-Sec 3 - heading1"/>
    <w:basedOn w:val="UG-Sec3-heading1"/>
    <w:rsid w:val="00EB2216"/>
  </w:style>
  <w:style w:type="paragraph" w:customStyle="1" w:styleId="UGOptB-Sec3-Heading2">
    <w:name w:val="UG OptB - Sec 3 - Heading 2"/>
    <w:basedOn w:val="UG-Sec3-Heading2"/>
    <w:rsid w:val="00EB2216"/>
  </w:style>
  <w:style w:type="paragraph" w:customStyle="1" w:styleId="UG-OptB-Sec3b-heading1">
    <w:name w:val="UG-OptB-Sec 3b - heading 1"/>
    <w:basedOn w:val="UG-OptB-Sec3-heading1"/>
    <w:rsid w:val="00EB2216"/>
  </w:style>
  <w:style w:type="paragraph" w:customStyle="1" w:styleId="UGOptB-Sec3b-Heading2">
    <w:name w:val="UG OptB - Sec 3b - Heading 2"/>
    <w:basedOn w:val="UGOptB-Sec3-Heading2"/>
    <w:rsid w:val="00EB2216"/>
  </w:style>
  <w:style w:type="paragraph" w:customStyle="1" w:styleId="UG-SectionIV-Heading1">
    <w:name w:val="UG - Section IV - Heading 1"/>
    <w:basedOn w:val="Subtitle"/>
    <w:rsid w:val="00EB2216"/>
    <w:pPr>
      <w:spacing w:before="120" w:after="200"/>
    </w:pPr>
    <w:rPr>
      <w:sz w:val="40"/>
      <w:lang w:val="en-GB"/>
    </w:rPr>
  </w:style>
  <w:style w:type="paragraph" w:customStyle="1" w:styleId="UG-SectionIV-Heading2">
    <w:name w:val="UG - Section IV - Heading 2"/>
    <w:basedOn w:val="Normal"/>
    <w:next w:val="Normal"/>
    <w:rsid w:val="00EB2216"/>
    <w:pPr>
      <w:spacing w:before="120" w:after="200"/>
    </w:pPr>
    <w:rPr>
      <w:b/>
      <w:sz w:val="32"/>
      <w:szCs w:val="22"/>
      <w:lang w:val="en-GB"/>
    </w:rPr>
  </w:style>
  <w:style w:type="paragraph" w:customStyle="1" w:styleId="UG-SectionVI-Heading1">
    <w:name w:val="UG - Section VI - Heading 1"/>
    <w:basedOn w:val="UG-SectionIV-Heading1"/>
    <w:rsid w:val="00EB2216"/>
  </w:style>
  <w:style w:type="paragraph" w:customStyle="1" w:styleId="UG-SectionVI-Heading2">
    <w:name w:val="UG - Section VI - Heading 2"/>
    <w:basedOn w:val="UG-SectionIV-Heading2"/>
    <w:next w:val="Normal"/>
    <w:rsid w:val="00EB2216"/>
    <w:pPr>
      <w:jc w:val="center"/>
    </w:pPr>
  </w:style>
  <w:style w:type="paragraph" w:customStyle="1" w:styleId="UG-SectionVI-Heading3">
    <w:name w:val="UG - Section VI - Heading 3"/>
    <w:basedOn w:val="Normal"/>
    <w:next w:val="Normal"/>
    <w:rsid w:val="00EB2216"/>
    <w:pPr>
      <w:spacing w:before="120" w:after="200"/>
      <w:jc w:val="center"/>
    </w:pPr>
    <w:rPr>
      <w:b/>
      <w:sz w:val="28"/>
      <w:lang w:val="en-GB"/>
    </w:rPr>
  </w:style>
  <w:style w:type="paragraph" w:customStyle="1" w:styleId="UG-SectionIX-Heading1">
    <w:name w:val="UG - Section IX - Heading 1"/>
    <w:basedOn w:val="Heading2"/>
    <w:rsid w:val="00EB2216"/>
    <w:rPr>
      <w:rFonts w:ascii="Times New Roman" w:hAnsi="Times New Roman"/>
      <w:sz w:val="32"/>
      <w:szCs w:val="28"/>
      <w:lang w:val="en-GB"/>
    </w:rPr>
  </w:style>
  <w:style w:type="paragraph" w:customStyle="1" w:styleId="UG-SectionIX-Heading2">
    <w:name w:val="UG - Section IX - Heading 2"/>
    <w:basedOn w:val="Heading2"/>
    <w:rsid w:val="00EB2216"/>
    <w:rPr>
      <w:rFonts w:ascii="Times New Roman" w:hAnsi="Times New Roman"/>
      <w:sz w:val="28"/>
      <w:szCs w:val="28"/>
      <w:lang w:val="en-GB"/>
    </w:rPr>
  </w:style>
  <w:style w:type="paragraph" w:customStyle="1" w:styleId="StyleHeading3SectionHeader3ClauseSubNoNameHeading3CharSe">
    <w:name w:val="Style Heading 3Section Header3ClauseSub_No&amp;NameHeading 3 CharSe..."/>
    <w:basedOn w:val="Heading3"/>
    <w:rsid w:val="00EB2216"/>
    <w:pPr>
      <w:tabs>
        <w:tab w:val="num" w:pos="864"/>
      </w:tabs>
      <w:ind w:left="864" w:hanging="432"/>
      <w:jc w:val="center"/>
    </w:pPr>
    <w:rPr>
      <w:b/>
      <w:sz w:val="28"/>
      <w:lang w:val="en-GB"/>
    </w:rPr>
  </w:style>
  <w:style w:type="paragraph" w:customStyle="1" w:styleId="HeadingQT2">
    <w:name w:val="Heading QT2"/>
    <w:basedOn w:val="Normal"/>
    <w:link w:val="HeadingQT2Char"/>
    <w:autoRedefine/>
    <w:qFormat/>
    <w:rsid w:val="00EB2216"/>
    <w:pPr>
      <w:spacing w:after="134"/>
      <w:ind w:left="720" w:right="-14" w:hanging="360"/>
    </w:pPr>
    <w:rPr>
      <w:b/>
      <w:sz w:val="28"/>
      <w:szCs w:val="28"/>
      <w:lang w:val="en-GB"/>
    </w:rPr>
  </w:style>
  <w:style w:type="character" w:customStyle="1" w:styleId="HeadingQT2Char">
    <w:name w:val="Heading QT2 Char"/>
    <w:basedOn w:val="DefaultParagraphFont"/>
    <w:link w:val="HeadingQT2"/>
    <w:rsid w:val="00EB2216"/>
    <w:rPr>
      <w:b/>
      <w:sz w:val="28"/>
      <w:szCs w:val="28"/>
      <w:lang w:val="en-GB"/>
    </w:rPr>
  </w:style>
  <w:style w:type="paragraph" w:customStyle="1" w:styleId="Style11">
    <w:name w:val="Style 11"/>
    <w:basedOn w:val="Normal"/>
    <w:rsid w:val="00EB2216"/>
    <w:pPr>
      <w:widowControl w:val="0"/>
      <w:autoSpaceDE w:val="0"/>
      <w:autoSpaceDN w:val="0"/>
      <w:spacing w:line="384" w:lineRule="atLeast"/>
    </w:pPr>
    <w:rPr>
      <w:szCs w:val="24"/>
      <w:lang w:val="en-GB"/>
    </w:rPr>
  </w:style>
  <w:style w:type="paragraph" w:styleId="TOCHeading">
    <w:name w:val="TOC Heading"/>
    <w:basedOn w:val="Heading1"/>
    <w:next w:val="Normal"/>
    <w:uiPriority w:val="39"/>
    <w:unhideWhenUsed/>
    <w:qFormat/>
    <w:rsid w:val="00EB2216"/>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n-GB" w:eastAsia="ja-JP"/>
    </w:rPr>
  </w:style>
  <w:style w:type="paragraph" w:customStyle="1" w:styleId="tabletxt">
    <w:name w:val="table_txt"/>
    <w:basedOn w:val="Normal"/>
    <w:rsid w:val="00EB2216"/>
    <w:pPr>
      <w:suppressAutoHyphens/>
      <w:spacing w:after="120"/>
    </w:pPr>
    <w:rPr>
      <w:sz w:val="22"/>
      <w:lang w:val="en-GB"/>
    </w:rPr>
  </w:style>
  <w:style w:type="paragraph" w:customStyle="1" w:styleId="S3h1">
    <w:name w:val="S3 h1"/>
    <w:basedOn w:val="Normal"/>
    <w:link w:val="S3h1Char"/>
    <w:qFormat/>
    <w:rsid w:val="00EB2216"/>
    <w:pPr>
      <w:suppressAutoHyphens/>
      <w:spacing w:after="120"/>
    </w:pPr>
    <w:rPr>
      <w:b/>
      <w:iCs/>
      <w:sz w:val="28"/>
      <w:lang w:val="en-GB"/>
    </w:rPr>
  </w:style>
  <w:style w:type="character" w:customStyle="1" w:styleId="S3h1Char">
    <w:name w:val="S3 h1 Char"/>
    <w:basedOn w:val="DefaultParagraphFont"/>
    <w:link w:val="S3h1"/>
    <w:rsid w:val="00EB2216"/>
    <w:rPr>
      <w:b/>
      <w:iCs/>
      <w:sz w:val="28"/>
      <w:lang w:val="en-GB"/>
    </w:rPr>
  </w:style>
  <w:style w:type="paragraph" w:customStyle="1" w:styleId="Sec3h1">
    <w:name w:val="Sec3 h1"/>
    <w:basedOn w:val="ListParagraph"/>
    <w:link w:val="Sec3h1Char0"/>
    <w:qFormat/>
    <w:rsid w:val="00EB2216"/>
    <w:pPr>
      <w:numPr>
        <w:numId w:val="154"/>
      </w:numPr>
      <w:suppressAutoHyphens/>
      <w:spacing w:after="120"/>
      <w:ind w:left="0" w:firstLine="0"/>
    </w:pPr>
    <w:rPr>
      <w:lang w:val="en-GB"/>
    </w:rPr>
  </w:style>
  <w:style w:type="character" w:customStyle="1" w:styleId="Sec3h1Char0">
    <w:name w:val="Sec3 h1 Char"/>
    <w:basedOn w:val="ListParagraphChar"/>
    <w:link w:val="Sec3h1"/>
    <w:rsid w:val="00EB2216"/>
    <w:rPr>
      <w:sz w:val="24"/>
      <w:lang w:val="en-GB"/>
    </w:rPr>
  </w:style>
  <w:style w:type="paragraph" w:customStyle="1" w:styleId="SPDForm2">
    <w:name w:val="SPD  Form 2"/>
    <w:basedOn w:val="Normal"/>
    <w:qFormat/>
    <w:rsid w:val="00EB2216"/>
    <w:pPr>
      <w:spacing w:before="120" w:after="240"/>
      <w:jc w:val="center"/>
    </w:pPr>
    <w:rPr>
      <w:b/>
      <w:sz w:val="36"/>
      <w:lang w:val="en-GB"/>
    </w:rPr>
  </w:style>
  <w:style w:type="paragraph" w:customStyle="1" w:styleId="S4-Heading2">
    <w:name w:val="S4-Heading 2"/>
    <w:basedOn w:val="S4Header"/>
    <w:qFormat/>
    <w:rsid w:val="00EB2216"/>
    <w:pPr>
      <w:ind w:right="-14"/>
    </w:pPr>
  </w:style>
  <w:style w:type="paragraph" w:customStyle="1" w:styleId="StyleP3Header1-ClausesAfter12pt">
    <w:name w:val="Style P3 Header1-Clauses + After:  12 pt"/>
    <w:basedOn w:val="P3Header1-Clauses"/>
    <w:rsid w:val="00EB2216"/>
    <w:pPr>
      <w:numPr>
        <w:ilvl w:val="0"/>
        <w:numId w:val="0"/>
      </w:numPr>
      <w:tabs>
        <w:tab w:val="left" w:pos="972"/>
        <w:tab w:val="left" w:pos="1008"/>
      </w:tabs>
      <w:spacing w:before="0" w:after="240"/>
      <w:jc w:val="both"/>
    </w:pPr>
    <w:rPr>
      <w:szCs w:val="24"/>
      <w:lang w:val="es-ES_tradnl"/>
    </w:rPr>
  </w:style>
  <w:style w:type="character" w:styleId="PlaceholderText">
    <w:name w:val="Placeholder Text"/>
    <w:basedOn w:val="DefaultParagraphFont"/>
    <w:uiPriority w:val="99"/>
    <w:semiHidden/>
    <w:rsid w:val="00EB2216"/>
    <w:rPr>
      <w:color w:val="808080"/>
    </w:rPr>
  </w:style>
  <w:style w:type="paragraph" w:customStyle="1" w:styleId="ITBHeading2">
    <w:name w:val="ITB Heading 2"/>
    <w:basedOn w:val="Head12a"/>
    <w:link w:val="ITBHeading2Char"/>
    <w:qFormat/>
    <w:rsid w:val="00EB2216"/>
    <w:pPr>
      <w:numPr>
        <w:ilvl w:val="0"/>
        <w:numId w:val="159"/>
      </w:numPr>
      <w:spacing w:after="200"/>
      <w:ind w:left="0" w:firstLine="0"/>
    </w:pPr>
    <w:rPr>
      <w:szCs w:val="24"/>
    </w:rPr>
  </w:style>
  <w:style w:type="character" w:customStyle="1" w:styleId="ITBHeading2Char">
    <w:name w:val="ITB Heading 2 Char"/>
    <w:basedOn w:val="Head12aChar"/>
    <w:link w:val="ITBHeading2"/>
    <w:rsid w:val="00EB2216"/>
    <w:rPr>
      <w:b/>
      <w:sz w:val="24"/>
      <w:szCs w:val="24"/>
    </w:rPr>
  </w:style>
  <w:style w:type="paragraph" w:customStyle="1" w:styleId="ITBHeading1">
    <w:name w:val="ITB Heading 1"/>
    <w:basedOn w:val="Head11a"/>
    <w:link w:val="ITBHeading1Char"/>
    <w:qFormat/>
    <w:rsid w:val="00EB2216"/>
    <w:pPr>
      <w:pBdr>
        <w:bottom w:val="none" w:sz="0" w:space="0" w:color="auto"/>
      </w:pBdr>
      <w:spacing w:before="0" w:after="200"/>
    </w:pPr>
    <w:rPr>
      <w:sz w:val="36"/>
      <w:szCs w:val="36"/>
    </w:rPr>
  </w:style>
  <w:style w:type="character" w:customStyle="1" w:styleId="ITBHeading1Char">
    <w:name w:val="ITB Heading 1 Char"/>
    <w:basedOn w:val="Head11aChar"/>
    <w:link w:val="ITBHeading1"/>
    <w:rsid w:val="00EB2216"/>
    <w:rPr>
      <w:rFonts w:ascii="Times New Roman Bold" w:hAnsi="Times New Roman Bold"/>
      <w:b/>
      <w:smallCaps/>
      <w:sz w:val="36"/>
      <w:szCs w:val="36"/>
    </w:rPr>
  </w:style>
  <w:style w:type="paragraph" w:customStyle="1" w:styleId="Section3-Heading1">
    <w:name w:val="Section 3 - Heading 1"/>
    <w:basedOn w:val="Heading2"/>
    <w:rsid w:val="00EB2216"/>
    <w:pPr>
      <w:tabs>
        <w:tab w:val="clear" w:pos="619"/>
      </w:tabs>
      <w:suppressAutoHyphens/>
      <w:spacing w:after="0"/>
    </w:pPr>
    <w:rPr>
      <w:rFonts w:ascii="Times New Roman" w:hAnsi="Times New Roman"/>
      <w:sz w:val="32"/>
      <w:szCs w:val="24"/>
      <w:lang w:val="en-GB"/>
    </w:rPr>
  </w:style>
  <w:style w:type="paragraph" w:customStyle="1" w:styleId="Section5-Heading1">
    <w:name w:val="Section 5 - Heading 1"/>
    <w:basedOn w:val="Heading2"/>
    <w:rsid w:val="00EB2216"/>
    <w:pPr>
      <w:tabs>
        <w:tab w:val="clear" w:pos="619"/>
      </w:tabs>
      <w:suppressAutoHyphens/>
      <w:spacing w:before="240" w:after="0"/>
    </w:pPr>
    <w:rPr>
      <w:rFonts w:ascii="Times New Roman" w:hAnsi="Times New Roman"/>
      <w:sz w:val="32"/>
      <w:szCs w:val="24"/>
      <w:lang w:val="en-GB"/>
    </w:rPr>
  </w:style>
  <w:style w:type="paragraph" w:customStyle="1" w:styleId="StyleHeader2-SubClausesAfter6pt">
    <w:name w:val="Style Header 2 - SubClauses + After:  6 pt"/>
    <w:basedOn w:val="Normal"/>
    <w:rsid w:val="00EB2216"/>
    <w:pPr>
      <w:tabs>
        <w:tab w:val="num" w:pos="504"/>
      </w:tabs>
      <w:spacing w:after="200"/>
      <w:ind w:left="504" w:hanging="504"/>
      <w:jc w:val="both"/>
    </w:pPr>
    <w:rPr>
      <w:szCs w:val="24"/>
      <w:lang w:val="en-GB"/>
    </w:rPr>
  </w:style>
  <w:style w:type="paragraph" w:styleId="Index4">
    <w:name w:val="index 4"/>
    <w:basedOn w:val="Normal"/>
    <w:next w:val="Normal"/>
    <w:autoRedefine/>
    <w:semiHidden/>
    <w:unhideWhenUsed/>
    <w:rsid w:val="00EB2216"/>
    <w:pPr>
      <w:ind w:left="960" w:hanging="240"/>
    </w:pPr>
    <w:rPr>
      <w:szCs w:val="24"/>
      <w:lang w:val="en-GB"/>
    </w:rPr>
  </w:style>
  <w:style w:type="paragraph" w:customStyle="1" w:styleId="AAAtablebullet2">
    <w:name w:val="AAA table bullet 2"/>
    <w:basedOn w:val="Normal"/>
    <w:qFormat/>
    <w:rsid w:val="00EB2216"/>
    <w:pPr>
      <w:numPr>
        <w:ilvl w:val="1"/>
        <w:numId w:val="160"/>
      </w:numPr>
      <w:spacing w:before="120" w:after="120"/>
      <w:jc w:val="both"/>
    </w:pPr>
    <w:rPr>
      <w:bCs/>
      <w:color w:val="000000" w:themeColor="text1"/>
      <w:szCs w:val="24"/>
      <w:lang w:val="en-GB"/>
    </w:rPr>
  </w:style>
  <w:style w:type="paragraph" w:customStyle="1" w:styleId="HeadingTocITB2">
    <w:name w:val="Heading Toc ITB 2"/>
    <w:basedOn w:val="Normal"/>
    <w:qFormat/>
    <w:rsid w:val="00EB2216"/>
    <w:pPr>
      <w:numPr>
        <w:numId w:val="160"/>
      </w:numPr>
      <w:tabs>
        <w:tab w:val="clear" w:pos="576"/>
      </w:tabs>
      <w:ind w:left="0" w:firstLine="0"/>
    </w:pPr>
    <w:rPr>
      <w:b/>
      <w:bCs/>
      <w:color w:val="000000" w:themeColor="text1"/>
      <w:szCs w:val="24"/>
      <w:lang w:val="en-GB"/>
    </w:rPr>
  </w:style>
  <w:style w:type="paragraph" w:customStyle="1" w:styleId="Section4heading">
    <w:name w:val="Section 4 heading"/>
    <w:basedOn w:val="Normal"/>
    <w:next w:val="Normal"/>
    <w:rsid w:val="00EB2216"/>
    <w:pPr>
      <w:widowControl w:val="0"/>
      <w:tabs>
        <w:tab w:val="left" w:leader="dot" w:pos="8748"/>
      </w:tabs>
      <w:autoSpaceDE w:val="0"/>
      <w:autoSpaceDN w:val="0"/>
      <w:spacing w:after="240"/>
      <w:jc w:val="center"/>
    </w:pPr>
    <w:rPr>
      <w:b/>
      <w:noProof/>
      <w:sz w:val="36"/>
      <w:szCs w:val="24"/>
      <w:lang w:val="en-GB"/>
    </w:rPr>
  </w:style>
  <w:style w:type="paragraph" w:customStyle="1" w:styleId="ITBno">
    <w:name w:val="ITB no"/>
    <w:basedOn w:val="Normal"/>
    <w:link w:val="ITBnoChar"/>
    <w:qFormat/>
    <w:rsid w:val="00EB2216"/>
    <w:pPr>
      <w:tabs>
        <w:tab w:val="num" w:pos="1152"/>
      </w:tabs>
      <w:spacing w:after="200"/>
      <w:ind w:left="1152" w:hanging="432"/>
      <w:jc w:val="both"/>
      <w:outlineLvl w:val="1"/>
    </w:pPr>
    <w:rPr>
      <w:lang w:val="en-GB"/>
    </w:rPr>
  </w:style>
  <w:style w:type="character" w:customStyle="1" w:styleId="ITBnoChar">
    <w:name w:val="ITB no Char"/>
    <w:basedOn w:val="DefaultParagraphFont"/>
    <w:link w:val="ITBno"/>
    <w:rsid w:val="00EB2216"/>
    <w:rPr>
      <w:sz w:val="24"/>
      <w:lang w:val="en-GB"/>
    </w:rPr>
  </w:style>
  <w:style w:type="paragraph" w:customStyle="1" w:styleId="SPD3EmployersRequirement">
    <w:name w:val="SPD 3 Employers Requirement"/>
    <w:basedOn w:val="Normal"/>
    <w:link w:val="SPD3EmployersRequirementChar"/>
    <w:qFormat/>
    <w:rsid w:val="00EB2216"/>
    <w:pPr>
      <w:jc w:val="center"/>
    </w:pPr>
    <w:rPr>
      <w:b/>
      <w:sz w:val="36"/>
      <w:lang w:val="en-GB"/>
    </w:rPr>
  </w:style>
  <w:style w:type="character" w:customStyle="1" w:styleId="SPD3EmployersRequirementChar">
    <w:name w:val="SPD 3 Employers Requirement Char"/>
    <w:basedOn w:val="DefaultParagraphFont"/>
    <w:link w:val="SPD3EmployersRequirement"/>
    <w:rsid w:val="00EB2216"/>
    <w:rPr>
      <w:b/>
      <w:sz w:val="36"/>
      <w:lang w:val="en-GB"/>
    </w:rPr>
  </w:style>
  <w:style w:type="paragraph" w:styleId="ListBullet">
    <w:name w:val="List Bullet"/>
    <w:basedOn w:val="Normal"/>
    <w:unhideWhenUsed/>
    <w:rsid w:val="00EB2216"/>
    <w:pPr>
      <w:numPr>
        <w:numId w:val="161"/>
      </w:numPr>
      <w:tabs>
        <w:tab w:val="clear" w:pos="360"/>
      </w:tabs>
      <w:suppressAutoHyphens/>
      <w:spacing w:after="120"/>
      <w:ind w:left="0" w:firstLine="0"/>
      <w:contextualSpacing/>
      <w:jc w:val="both"/>
    </w:pPr>
    <w:rPr>
      <w:lang w:val="en-GB"/>
    </w:rPr>
  </w:style>
  <w:style w:type="paragraph" w:customStyle="1" w:styleId="Head5e1">
    <w:name w:val="Head 5e.1"/>
    <w:basedOn w:val="Normal"/>
    <w:qFormat/>
    <w:rsid w:val="00EB2216"/>
    <w:pPr>
      <w:keepNext/>
      <w:numPr>
        <w:ilvl w:val="12"/>
      </w:numPr>
      <w:pBdr>
        <w:bottom w:val="single" w:sz="24" w:space="1" w:color="auto"/>
      </w:pBdr>
      <w:spacing w:before="360" w:after="120"/>
      <w:jc w:val="center"/>
    </w:pPr>
    <w:rPr>
      <w:rFonts w:ascii="Times New Roman Bold" w:hAnsi="Times New Roman Bold"/>
      <w:b/>
      <w:smallCaps/>
      <w:sz w:val="32"/>
      <w:lang w:val="en-GB"/>
    </w:rPr>
  </w:style>
  <w:style w:type="paragraph" w:customStyle="1" w:styleId="Head5e2">
    <w:name w:val="Head 5e.2"/>
    <w:basedOn w:val="Normal"/>
    <w:next w:val="Normal"/>
    <w:qFormat/>
    <w:rsid w:val="00EB2216"/>
    <w:pPr>
      <w:numPr>
        <w:ilvl w:val="12"/>
      </w:numPr>
      <w:spacing w:after="120"/>
      <w:ind w:left="360" w:hanging="360"/>
    </w:pPr>
    <w:rPr>
      <w:b/>
      <w:lang w:val="en-GB"/>
    </w:rPr>
  </w:style>
  <w:style w:type="table" w:customStyle="1" w:styleId="TableGrid0">
    <w:name w:val="TableGrid"/>
    <w:rsid w:val="00EB2216"/>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ui-provider">
    <w:name w:val="ui-provider"/>
    <w:basedOn w:val="DefaultParagraphFont"/>
    <w:rsid w:val="00EB2216"/>
  </w:style>
  <w:style w:type="character" w:styleId="Strong">
    <w:name w:val="Strong"/>
    <w:basedOn w:val="DefaultParagraphFont"/>
    <w:uiPriority w:val="22"/>
    <w:qFormat/>
    <w:rsid w:val="00EB2216"/>
    <w:rPr>
      <w:b/>
      <w:bCs/>
    </w:rPr>
  </w:style>
  <w:style w:type="table" w:styleId="PlainTable1">
    <w:name w:val="Plain Table 1"/>
    <w:basedOn w:val="TableNormal"/>
    <w:rsid w:val="00EB22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aliases w:val="KPMG table full border around"/>
    <w:basedOn w:val="TableNormal"/>
    <w:uiPriority w:val="41"/>
    <w:rsid w:val="00EB2216"/>
    <w:pPr>
      <w:spacing w:before="40" w:after="40"/>
    </w:pPr>
    <w:rPr>
      <w:rFonts w:asciiTheme="minorHAnsi" w:eastAsiaTheme="minorEastAsia" w:hAnsiTheme="minorHAnsi" w:cstheme="minorBidi"/>
      <w:sz w:val="18"/>
      <w:lang w:val="en-AU" w:eastAsia="zh-CN"/>
    </w:rPr>
    <w:tblPr>
      <w:tblStyleRowBandSize w:val="1"/>
      <w:tblStyleColBandSize w:val="1"/>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CellMar>
        <w:top w:w="57" w:type="dxa"/>
        <w:left w:w="57" w:type="dxa"/>
        <w:bottom w:w="57" w:type="dxa"/>
        <w:right w:w="57" w:type="dxa"/>
      </w:tblCellMar>
    </w:tblPr>
    <w:tcPr>
      <w:shd w:val="clear" w:color="auto" w:fill="auto"/>
    </w:tcPr>
    <w:tblStylePr w:type="firstRow">
      <w:pPr>
        <w:jc w:val="left"/>
      </w:pPr>
      <w:rPr>
        <w:rFonts w:ascii="Arial" w:hAnsi="Arial"/>
        <w:b/>
        <w:bCs/>
        <w:sz w:val="20"/>
      </w:rPr>
      <w:tblPr/>
      <w:tcPr>
        <w:shd w:val="clear" w:color="auto" w:fill="1F497D" w:themeFill="text2"/>
        <w:vAlign w:val="bottom"/>
      </w:tcPr>
    </w:tblStylePr>
    <w:tblStylePr w:type="lastRow">
      <w:rPr>
        <w:b w:val="0"/>
        <w:bCs/>
      </w:rPr>
    </w:tblStylePr>
    <w:tblStylePr w:type="firstCol">
      <w:rPr>
        <w:b w:val="0"/>
        <w:bCs/>
      </w:rPr>
    </w:tblStylePr>
    <w:tblStylePr w:type="lastCol">
      <w:rPr>
        <w:b/>
        <w:bCs/>
      </w:rPr>
    </w:tblStylePr>
  </w:style>
  <w:style w:type="table" w:customStyle="1" w:styleId="KPMGTextTable">
    <w:name w:val="KPMG Text Table"/>
    <w:basedOn w:val="TableNormal"/>
    <w:uiPriority w:val="99"/>
    <w:rsid w:val="00EB2216"/>
    <w:pPr>
      <w:spacing w:before="40" w:after="40"/>
    </w:pPr>
    <w:rPr>
      <w:rFonts w:asciiTheme="minorHAnsi" w:eastAsiaTheme="minorEastAsia" w:hAnsiTheme="minorHAnsi" w:cstheme="minorBidi"/>
      <w:sz w:val="18"/>
      <w:szCs w:val="22"/>
      <w:lang w:val="en-AU" w:eastAsia="zh-CN"/>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Theme="minorHAnsi" w:hAnsiTheme="minorHAnsi"/>
        <w:b/>
        <w:color w:val="auto"/>
        <w:sz w:val="18"/>
      </w:rPr>
      <w:tblPr/>
      <w:trPr>
        <w:tblHeader/>
      </w:tr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paragraph" w:customStyle="1" w:styleId="TableText">
    <w:name w:val="Table Text"/>
    <w:aliases w:val="tt"/>
    <w:rsid w:val="00EB2216"/>
    <w:pPr>
      <w:widowControl w:val="0"/>
    </w:pPr>
    <w:rPr>
      <w:color w:val="000000"/>
      <w:sz w:val="22"/>
    </w:rPr>
  </w:style>
  <w:style w:type="table" w:styleId="PlainTable2">
    <w:name w:val="Plain Table 2"/>
    <w:basedOn w:val="TableNormal"/>
    <w:rsid w:val="00EB221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rsid w:val="00EB22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rsid w:val="00EB221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rsid w:val="00EB22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z-TopofForm">
    <w:name w:val="HTML Top of Form"/>
    <w:basedOn w:val="Normal"/>
    <w:next w:val="Normal"/>
    <w:link w:val="z-TopofFormChar"/>
    <w:hidden/>
    <w:uiPriority w:val="99"/>
    <w:semiHidden/>
    <w:unhideWhenUsed/>
    <w:rsid w:val="00EB221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EB2216"/>
    <w:rPr>
      <w:rFonts w:ascii="Arial" w:hAnsi="Arial" w:cs="Arial"/>
      <w:vanish/>
      <w:sz w:val="16"/>
      <w:szCs w:val="16"/>
      <w:lang w:val="en-GB" w:eastAsia="en-GB"/>
    </w:rPr>
  </w:style>
  <w:style w:type="paragraph" w:customStyle="1" w:styleId="diagramtxt">
    <w:name w:val="diagram_txt"/>
    <w:basedOn w:val="Normal"/>
    <w:rsid w:val="00EB2216"/>
    <w:pPr>
      <w:jc w:val="center"/>
    </w:pPr>
    <w:rPr>
      <w:sz w:val="22"/>
    </w:rPr>
  </w:style>
  <w:style w:type="character" w:customStyle="1" w:styleId="Head72Char">
    <w:name w:val="Head 7.2 Char"/>
    <w:link w:val="Head72"/>
    <w:locked/>
    <w:rsid w:val="00EB2216"/>
    <w:rPr>
      <w:b/>
      <w:sz w:val="24"/>
    </w:rPr>
  </w:style>
  <w:style w:type="numbering" w:customStyle="1" w:styleId="NoList11">
    <w:name w:val="No List11"/>
    <w:next w:val="NoList"/>
    <w:uiPriority w:val="99"/>
    <w:semiHidden/>
    <w:unhideWhenUsed/>
    <w:rsid w:val="00EB2216"/>
  </w:style>
  <w:style w:type="character" w:customStyle="1" w:styleId="Heading5Char">
    <w:name w:val="Heading 5 Char"/>
    <w:basedOn w:val="DefaultParagraphFont"/>
    <w:link w:val="Heading5"/>
    <w:uiPriority w:val="9"/>
    <w:rsid w:val="00EB2216"/>
    <w:rPr>
      <w:b/>
      <w:sz w:val="24"/>
    </w:rPr>
  </w:style>
  <w:style w:type="paragraph" w:customStyle="1" w:styleId="Quote1">
    <w:name w:val="Quote1"/>
    <w:basedOn w:val="Normal"/>
    <w:next w:val="Normal"/>
    <w:uiPriority w:val="29"/>
    <w:qFormat/>
    <w:rsid w:val="00EB2216"/>
    <w:pPr>
      <w:spacing w:before="160" w:after="160" w:line="259" w:lineRule="auto"/>
      <w:jc w:val="center"/>
    </w:pPr>
    <w:rPr>
      <w:rFonts w:ascii="Calibri" w:eastAsia="Calibri" w:hAnsi="Calibri"/>
      <w:i/>
      <w:iCs/>
      <w:color w:val="404040"/>
      <w:kern w:val="2"/>
      <w:sz w:val="22"/>
      <w:szCs w:val="22"/>
      <w:lang w:val="en-GB"/>
      <w14:ligatures w14:val="standardContextual"/>
    </w:rPr>
  </w:style>
  <w:style w:type="character" w:customStyle="1" w:styleId="QuoteChar">
    <w:name w:val="Quote Char"/>
    <w:basedOn w:val="DefaultParagraphFont"/>
    <w:link w:val="Quote"/>
    <w:uiPriority w:val="29"/>
    <w:rsid w:val="00EB2216"/>
    <w:rPr>
      <w:i/>
      <w:iCs/>
      <w:color w:val="404040"/>
    </w:rPr>
  </w:style>
  <w:style w:type="character" w:customStyle="1" w:styleId="IntenseEmphasis1">
    <w:name w:val="Intense Emphasis1"/>
    <w:basedOn w:val="DefaultParagraphFont"/>
    <w:uiPriority w:val="21"/>
    <w:qFormat/>
    <w:rsid w:val="00EB2216"/>
    <w:rPr>
      <w:i/>
      <w:iCs/>
      <w:color w:val="2F5496"/>
    </w:rPr>
  </w:style>
  <w:style w:type="paragraph" w:customStyle="1" w:styleId="IntenseQuote1">
    <w:name w:val="Intense Quote1"/>
    <w:basedOn w:val="Normal"/>
    <w:next w:val="Normal"/>
    <w:uiPriority w:val="30"/>
    <w:qFormat/>
    <w:rsid w:val="00EB2216"/>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EB2216"/>
    <w:rPr>
      <w:i/>
      <w:iCs/>
      <w:color w:val="2F5496"/>
    </w:rPr>
  </w:style>
  <w:style w:type="character" w:customStyle="1" w:styleId="IntenseReference1">
    <w:name w:val="Intense Reference1"/>
    <w:basedOn w:val="DefaultParagraphFont"/>
    <w:uiPriority w:val="32"/>
    <w:qFormat/>
    <w:rsid w:val="00EB2216"/>
    <w:rPr>
      <w:b/>
      <w:bCs/>
      <w:smallCaps/>
      <w:color w:val="2F5496"/>
      <w:spacing w:val="5"/>
    </w:rPr>
  </w:style>
  <w:style w:type="table" w:customStyle="1" w:styleId="TableGrid11">
    <w:name w:val="Table Grid11"/>
    <w:basedOn w:val="TableNormal"/>
    <w:next w:val="TableGrid"/>
    <w:uiPriority w:val="39"/>
    <w:rsid w:val="00EB2216"/>
    <w:rPr>
      <w:rFonts w:ascii="Calibri" w:eastAsia="Calibri" w:hAnsi="Calibri"/>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EB2216"/>
    <w:pPr>
      <w:suppressAutoHyphens/>
      <w:spacing w:before="200" w:after="160"/>
      <w:ind w:left="864" w:right="864"/>
      <w:jc w:val="center"/>
    </w:pPr>
    <w:rPr>
      <w:i/>
      <w:iCs/>
      <w:color w:val="404040"/>
      <w:sz w:val="20"/>
    </w:rPr>
  </w:style>
  <w:style w:type="character" w:customStyle="1" w:styleId="QuoteChar1">
    <w:name w:val="Quote Char1"/>
    <w:basedOn w:val="DefaultParagraphFont"/>
    <w:uiPriority w:val="29"/>
    <w:rsid w:val="00EB2216"/>
    <w:rPr>
      <w:i/>
      <w:iCs/>
      <w:color w:val="404040" w:themeColor="text1" w:themeTint="BF"/>
      <w:sz w:val="24"/>
    </w:rPr>
  </w:style>
  <w:style w:type="character" w:styleId="IntenseEmphasis">
    <w:name w:val="Intense Emphasis"/>
    <w:basedOn w:val="DefaultParagraphFont"/>
    <w:uiPriority w:val="21"/>
    <w:qFormat/>
    <w:rsid w:val="00EB2216"/>
    <w:rPr>
      <w:i/>
      <w:iCs/>
      <w:color w:val="4F81BD" w:themeColor="accent1"/>
    </w:rPr>
  </w:style>
  <w:style w:type="paragraph" w:styleId="IntenseQuote">
    <w:name w:val="Intense Quote"/>
    <w:basedOn w:val="Normal"/>
    <w:next w:val="Normal"/>
    <w:link w:val="IntenseQuoteChar"/>
    <w:uiPriority w:val="30"/>
    <w:qFormat/>
    <w:rsid w:val="00EB2216"/>
    <w:pPr>
      <w:pBdr>
        <w:top w:val="single" w:sz="4" w:space="10" w:color="4F81BD" w:themeColor="accent1"/>
        <w:bottom w:val="single" w:sz="4" w:space="10" w:color="4F81BD" w:themeColor="accent1"/>
      </w:pBdr>
      <w:suppressAutoHyphens/>
      <w:spacing w:before="360" w:after="360"/>
      <w:ind w:left="864" w:right="864"/>
      <w:jc w:val="center"/>
    </w:pPr>
    <w:rPr>
      <w:i/>
      <w:iCs/>
      <w:color w:val="2F5496"/>
      <w:sz w:val="20"/>
    </w:rPr>
  </w:style>
  <w:style w:type="character" w:customStyle="1" w:styleId="IntenseQuoteChar1">
    <w:name w:val="Intense Quote Char1"/>
    <w:basedOn w:val="DefaultParagraphFont"/>
    <w:uiPriority w:val="30"/>
    <w:rsid w:val="00EB2216"/>
    <w:rPr>
      <w:i/>
      <w:iCs/>
      <w:color w:val="4F81BD" w:themeColor="accent1"/>
      <w:sz w:val="24"/>
    </w:rPr>
  </w:style>
  <w:style w:type="character" w:styleId="IntenseReference">
    <w:name w:val="Intense Reference"/>
    <w:basedOn w:val="DefaultParagraphFont"/>
    <w:uiPriority w:val="32"/>
    <w:qFormat/>
    <w:rsid w:val="00EB2216"/>
    <w:rPr>
      <w:b/>
      <w:bCs/>
      <w:smallCaps/>
      <w:color w:val="4F81BD" w:themeColor="accent1"/>
      <w:spacing w:val="5"/>
    </w:rPr>
  </w:style>
  <w:style w:type="character" w:customStyle="1" w:styleId="CaptionChar">
    <w:name w:val="Caption Char"/>
    <w:link w:val="Caption"/>
    <w:uiPriority w:val="35"/>
    <w:rsid w:val="00EB2216"/>
    <w:rPr>
      <w:b/>
      <w:sz w:val="22"/>
      <w:lang w:val="en-GB"/>
    </w:rPr>
  </w:style>
  <w:style w:type="paragraph" w:customStyle="1" w:styleId="df3vjf">
    <w:name w:val="df3vjf"/>
    <w:basedOn w:val="Normal"/>
    <w:rsid w:val="00EB2216"/>
    <w:pPr>
      <w:spacing w:before="100" w:beforeAutospacing="1" w:after="100" w:afterAutospacing="1"/>
    </w:pPr>
    <w:rPr>
      <w:szCs w:val="24"/>
    </w:rPr>
  </w:style>
  <w:style w:type="character" w:customStyle="1" w:styleId="t286pc">
    <w:name w:val="t286pc"/>
    <w:basedOn w:val="DefaultParagraphFont"/>
    <w:rsid w:val="00EB2216"/>
  </w:style>
  <w:style w:type="paragraph" w:customStyle="1" w:styleId="whitespace-normal">
    <w:name w:val="whitespace-normal"/>
    <w:basedOn w:val="Normal"/>
    <w:rsid w:val="00EB2216"/>
    <w:pPr>
      <w:spacing w:before="100" w:beforeAutospacing="1" w:after="100" w:afterAutospacing="1"/>
    </w:pPr>
    <w:rPr>
      <w:szCs w:val="24"/>
    </w:rPr>
  </w:style>
  <w:style w:type="character" w:styleId="Emphasis">
    <w:name w:val="Emphasis"/>
    <w:basedOn w:val="DefaultParagraphFont"/>
    <w:uiPriority w:val="20"/>
    <w:qFormat/>
    <w:rsid w:val="00EB2216"/>
    <w:rPr>
      <w:i/>
      <w:i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EB2216"/>
    <w:pPr>
      <w:spacing w:after="160" w:line="240" w:lineRule="exact"/>
    </w:pPr>
    <w:rPr>
      <w:sz w:val="20"/>
      <w:vertAlign w:val="superscript"/>
    </w:rPr>
  </w:style>
  <w:style w:type="paragraph" w:customStyle="1" w:styleId="Strong1">
    <w:name w:val="Strong1"/>
    <w:qFormat/>
    <w:rsid w:val="00EB2216"/>
    <w:rPr>
      <w:b/>
      <w:bCs/>
    </w:rPr>
  </w:style>
  <w:style w:type="character" w:customStyle="1" w:styleId="EndnoteTextChar">
    <w:name w:val="Endnote Text Char"/>
    <w:basedOn w:val="DefaultParagraphFont"/>
    <w:link w:val="EndnoteText"/>
    <w:uiPriority w:val="99"/>
    <w:semiHidden/>
    <w:rsid w:val="00EB2216"/>
    <w:rPr>
      <w:sz w:val="24"/>
    </w:rPr>
  </w:style>
  <w:style w:type="character" w:customStyle="1" w:styleId="BankNormalChar">
    <w:name w:val="BankNormal Char"/>
    <w:link w:val="BankNormal"/>
    <w:rsid w:val="00EB2216"/>
    <w:rPr>
      <w:sz w:val="24"/>
    </w:rPr>
  </w:style>
  <w:style w:type="numbering" w:customStyle="1" w:styleId="NoList111">
    <w:name w:val="No List111"/>
    <w:next w:val="NoList"/>
    <w:uiPriority w:val="99"/>
    <w:semiHidden/>
    <w:unhideWhenUsed/>
    <w:rsid w:val="00EB2216"/>
  </w:style>
  <w:style w:type="paragraph" w:customStyle="1" w:styleId="MdSpace">
    <w:name w:val="MdSpace"/>
    <w:qFormat/>
    <w:rsid w:val="00EB2216"/>
    <w:rPr>
      <w:sz w:val="12"/>
      <w:szCs w:val="12"/>
      <w14:ligatures w14:val="standardContextual"/>
    </w:rPr>
  </w:style>
  <w:style w:type="paragraph" w:customStyle="1" w:styleId="MdCode">
    <w:name w:val="MdCode"/>
    <w:qFormat/>
    <w:rsid w:val="00EB2216"/>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14:ligatures w14:val="standardContextual"/>
    </w:rPr>
  </w:style>
  <w:style w:type="paragraph" w:customStyle="1" w:styleId="MdHr">
    <w:name w:val="MdHr"/>
    <w:qFormat/>
    <w:rsid w:val="00EB2216"/>
    <w:pPr>
      <w:pBdr>
        <w:bottom w:val="single" w:sz="1" w:space="1" w:color="A5A5A5"/>
      </w:pBdr>
      <w:spacing w:before="240" w:after="240"/>
    </w:pPr>
    <w:rPr>
      <w:sz w:val="24"/>
      <w:szCs w:val="24"/>
      <w14:ligatures w14:val="standardContextual"/>
    </w:rPr>
  </w:style>
  <w:style w:type="paragraph" w:customStyle="1" w:styleId="MdBlockquote">
    <w:name w:val="MdBlockquote"/>
    <w:qFormat/>
    <w:rsid w:val="00EB2216"/>
    <w:pPr>
      <w:pBdr>
        <w:left w:val="single" w:sz="20" w:space="12" w:color="A5A5A5"/>
      </w:pBdr>
      <w:spacing w:before="200" w:after="200"/>
      <w:ind w:left="360"/>
    </w:pPr>
    <w:rPr>
      <w:i/>
      <w:iCs/>
      <w:color w:val="666666"/>
      <w:sz w:val="24"/>
      <w:szCs w:val="24"/>
      <w14:ligatures w14:val="standardContextual"/>
    </w:rPr>
  </w:style>
  <w:style w:type="paragraph" w:customStyle="1" w:styleId="MdHtml">
    <w:name w:val="MdHtml"/>
    <w:qFormat/>
    <w:rsid w:val="00EB2216"/>
    <w:rPr>
      <w:rFonts w:ascii="Courier New" w:eastAsia="Courier New" w:hAnsi="Courier New" w:cs="Courier New"/>
      <w:color w:val="ED7D31"/>
      <w:sz w:val="24"/>
      <w:szCs w:val="24"/>
      <w14:ligatures w14:val="standardContextual"/>
    </w:rPr>
  </w:style>
  <w:style w:type="paragraph" w:customStyle="1" w:styleId="MdDef">
    <w:name w:val="MdDef"/>
    <w:qFormat/>
    <w:rsid w:val="00EB2216"/>
    <w:pPr>
      <w:ind w:left="720" w:hanging="360"/>
    </w:pPr>
    <w:rPr>
      <w:sz w:val="24"/>
      <w:szCs w:val="24"/>
      <w14:ligatures w14:val="standardContextual"/>
    </w:rPr>
  </w:style>
  <w:style w:type="paragraph" w:customStyle="1" w:styleId="MdParagraph">
    <w:name w:val="MdParagraph"/>
    <w:qFormat/>
    <w:rsid w:val="00EB2216"/>
    <w:pPr>
      <w:spacing w:before="120" w:after="120"/>
    </w:pPr>
    <w:rPr>
      <w:sz w:val="24"/>
      <w:szCs w:val="24"/>
      <w14:ligatures w14:val="standardContextual"/>
    </w:rPr>
  </w:style>
  <w:style w:type="paragraph" w:customStyle="1" w:styleId="MdText">
    <w:name w:val="MdText"/>
    <w:qFormat/>
    <w:rsid w:val="00EB2216"/>
    <w:rPr>
      <w:sz w:val="24"/>
      <w:szCs w:val="24"/>
      <w14:ligatures w14:val="standardContextual"/>
    </w:rPr>
  </w:style>
  <w:style w:type="paragraph" w:customStyle="1" w:styleId="MdFootnote">
    <w:name w:val="MdFootnote"/>
    <w:qFormat/>
    <w:rsid w:val="00EB2216"/>
    <w:rPr>
      <w:sz w:val="24"/>
      <w:szCs w:val="24"/>
      <w:vertAlign w:val="superscript"/>
      <w14:ligatures w14:val="standardContextual"/>
    </w:rPr>
  </w:style>
  <w:style w:type="paragraph" w:customStyle="1" w:styleId="MdListItem">
    <w:name w:val="MdListItem"/>
    <w:qFormat/>
    <w:rsid w:val="00EB2216"/>
    <w:pPr>
      <w:spacing w:before="60" w:after="60"/>
      <w:ind w:left="720" w:hanging="360"/>
    </w:pPr>
    <w:rPr>
      <w:sz w:val="24"/>
      <w:szCs w:val="24"/>
      <w14:ligatures w14:val="standardContextual"/>
    </w:rPr>
  </w:style>
  <w:style w:type="paragraph" w:customStyle="1" w:styleId="MdTable">
    <w:name w:val="MdTable"/>
    <w:qFormat/>
    <w:rsid w:val="00EB2216"/>
    <w:pPr>
      <w:spacing w:before="60" w:after="60"/>
    </w:pPr>
    <w:rPr>
      <w:sz w:val="24"/>
      <w:szCs w:val="24"/>
      <w14:ligatures w14:val="standardContextual"/>
    </w:rPr>
  </w:style>
  <w:style w:type="paragraph" w:customStyle="1" w:styleId="MdTableHeader">
    <w:name w:val="MdTableHeader"/>
    <w:qFormat/>
    <w:rsid w:val="00EB2216"/>
    <w:pPr>
      <w:spacing w:before="60" w:after="60"/>
    </w:pPr>
    <w:rPr>
      <w:b/>
      <w:bCs/>
      <w:sz w:val="22"/>
      <w:szCs w:val="22"/>
      <w14:ligatures w14:val="standardContextual"/>
    </w:rPr>
  </w:style>
  <w:style w:type="paragraph" w:customStyle="1" w:styleId="MdTableCell">
    <w:name w:val="MdTableCell"/>
    <w:qFormat/>
    <w:rsid w:val="00EB2216"/>
    <w:pPr>
      <w:spacing w:before="40" w:after="40"/>
    </w:pPr>
    <w:rPr>
      <w14:ligatures w14:val="standardContextual"/>
    </w:rPr>
  </w:style>
  <w:style w:type="paragraph" w:customStyle="1" w:styleId="MdHeading1">
    <w:name w:val="MdHeading1"/>
    <w:qFormat/>
    <w:rsid w:val="00EB2216"/>
    <w:pPr>
      <w:keepNext/>
      <w:spacing w:before="480" w:after="240"/>
      <w:outlineLvl w:val="0"/>
    </w:pPr>
    <w:rPr>
      <w:b/>
      <w:bCs/>
      <w:sz w:val="36"/>
      <w:szCs w:val="36"/>
      <w14:ligatures w14:val="standardContextual"/>
    </w:rPr>
  </w:style>
  <w:style w:type="paragraph" w:customStyle="1" w:styleId="MdHeading2">
    <w:name w:val="MdHeading2"/>
    <w:qFormat/>
    <w:rsid w:val="00EB2216"/>
    <w:pPr>
      <w:keepNext/>
      <w:spacing w:before="400" w:after="200"/>
      <w:outlineLvl w:val="1"/>
    </w:pPr>
    <w:rPr>
      <w:b/>
      <w:bCs/>
      <w:sz w:val="32"/>
      <w:szCs w:val="32"/>
      <w14:ligatures w14:val="standardContextual"/>
    </w:rPr>
  </w:style>
  <w:style w:type="paragraph" w:customStyle="1" w:styleId="MdHeading3">
    <w:name w:val="MdHeading3"/>
    <w:qFormat/>
    <w:rsid w:val="00EB2216"/>
    <w:pPr>
      <w:keepNext/>
      <w:spacing w:before="320" w:after="160"/>
      <w:outlineLvl w:val="2"/>
    </w:pPr>
    <w:rPr>
      <w:b/>
      <w:bCs/>
      <w:sz w:val="28"/>
      <w:szCs w:val="28"/>
      <w14:ligatures w14:val="standardContextual"/>
    </w:rPr>
  </w:style>
  <w:style w:type="paragraph" w:customStyle="1" w:styleId="MdHeading4">
    <w:name w:val="MdHeading4"/>
    <w:qFormat/>
    <w:rsid w:val="00EB2216"/>
    <w:pPr>
      <w:keepNext/>
      <w:spacing w:before="280" w:after="140"/>
      <w:outlineLvl w:val="3"/>
    </w:pPr>
    <w:rPr>
      <w:b/>
      <w:bCs/>
      <w:sz w:val="26"/>
      <w:szCs w:val="26"/>
      <w14:ligatures w14:val="standardContextual"/>
    </w:rPr>
  </w:style>
  <w:style w:type="paragraph" w:customStyle="1" w:styleId="MdHeading5">
    <w:name w:val="MdHeading5"/>
    <w:qFormat/>
    <w:rsid w:val="00EB2216"/>
    <w:pPr>
      <w:keepNext/>
      <w:spacing w:before="240" w:after="120"/>
      <w:outlineLvl w:val="4"/>
    </w:pPr>
    <w:rPr>
      <w:b/>
      <w:bCs/>
      <w:i/>
      <w:iCs/>
      <w:sz w:val="24"/>
      <w:szCs w:val="24"/>
      <w14:ligatures w14:val="standardContextual"/>
    </w:rPr>
  </w:style>
  <w:style w:type="paragraph" w:customStyle="1" w:styleId="MdHeading6">
    <w:name w:val="MdHeading6"/>
    <w:qFormat/>
    <w:rsid w:val="00EB2216"/>
    <w:pPr>
      <w:keepNext/>
      <w:spacing w:before="240" w:after="120"/>
      <w:outlineLvl w:val="5"/>
    </w:pPr>
    <w:rPr>
      <w:i/>
      <w:iCs/>
      <w:sz w:val="24"/>
      <w:szCs w:val="24"/>
      <w14:ligatures w14:val="standardContextual"/>
    </w:rPr>
  </w:style>
  <w:style w:type="character" w:customStyle="1" w:styleId="MdTag">
    <w:name w:val="MdTag"/>
    <w:uiPriority w:val="99"/>
    <w:unhideWhenUsed/>
    <w:qFormat/>
    <w:rsid w:val="00EB2216"/>
    <w:rPr>
      <w:rFonts w:ascii="Courier New" w:eastAsia="Courier New" w:hAnsi="Courier New" w:cs="Courier New"/>
      <w:color w:val="ED7D31"/>
    </w:rPr>
  </w:style>
  <w:style w:type="character" w:customStyle="1" w:styleId="MdLink">
    <w:name w:val="MdLink"/>
    <w:uiPriority w:val="99"/>
    <w:unhideWhenUsed/>
    <w:qFormat/>
    <w:rsid w:val="00EB2216"/>
    <w:rPr>
      <w:color w:val="0563C1"/>
      <w:u w:val="single"/>
    </w:rPr>
  </w:style>
  <w:style w:type="character" w:customStyle="1" w:styleId="MdStrong">
    <w:name w:val="MdStrong"/>
    <w:uiPriority w:val="99"/>
    <w:unhideWhenUsed/>
    <w:qFormat/>
    <w:rsid w:val="00EB2216"/>
    <w:rPr>
      <w:b/>
      <w:bCs/>
    </w:rPr>
  </w:style>
  <w:style w:type="character" w:customStyle="1" w:styleId="MdEm">
    <w:name w:val="MdEm"/>
    <w:uiPriority w:val="99"/>
    <w:unhideWhenUsed/>
    <w:qFormat/>
    <w:rsid w:val="00EB2216"/>
    <w:rPr>
      <w:i/>
      <w:iCs/>
    </w:rPr>
  </w:style>
  <w:style w:type="character" w:customStyle="1" w:styleId="MdCodespan">
    <w:name w:val="MdCodespan"/>
    <w:uiPriority w:val="99"/>
    <w:unhideWhenUsed/>
    <w:qFormat/>
    <w:rsid w:val="00EB2216"/>
    <w:rPr>
      <w:rFonts w:ascii="Courier New" w:eastAsia="Courier New" w:hAnsi="Courier New" w:cs="Courier New"/>
      <w:color w:val="70AD47"/>
    </w:rPr>
  </w:style>
  <w:style w:type="character" w:customStyle="1" w:styleId="MdDel">
    <w:name w:val="MdDel"/>
    <w:uiPriority w:val="99"/>
    <w:unhideWhenUsed/>
    <w:qFormat/>
    <w:rsid w:val="00EB2216"/>
    <w:rPr>
      <w:strike/>
    </w:rPr>
  </w:style>
  <w:style w:type="character" w:customStyle="1" w:styleId="MdBr">
    <w:name w:val="MdBr"/>
    <w:uiPriority w:val="99"/>
    <w:unhideWhenUsed/>
    <w:qFormat/>
    <w:rsid w:val="00EB2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5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procurementcomplaints@worldbank.org" TargetMode="External"/><Relationship Id="rId21" Type="http://schemas.openxmlformats.org/officeDocument/2006/relationships/header" Target="header8.xml"/><Relationship Id="rId42" Type="http://schemas.openxmlformats.org/officeDocument/2006/relationships/header" Target="header14.xml"/><Relationship Id="rId47" Type="http://schemas.openxmlformats.org/officeDocument/2006/relationships/header" Target="header19.xml"/><Relationship Id="rId63" Type="http://schemas.openxmlformats.org/officeDocument/2006/relationships/header" Target="header35.xml"/><Relationship Id="rId68" Type="http://schemas.openxmlformats.org/officeDocument/2006/relationships/header" Target="header40.xml"/><Relationship Id="rId84" Type="http://schemas.openxmlformats.org/officeDocument/2006/relationships/customXml" Target="../customXml/item2.xml"/><Relationship Id="rId16" Type="http://schemas.openxmlformats.org/officeDocument/2006/relationships/header" Target="header3.xml"/><Relationship Id="rId11" Type="http://schemas.openxmlformats.org/officeDocument/2006/relationships/header" Target="header1.xml"/><Relationship Id="rId32" Type="http://schemas.openxmlformats.org/officeDocument/2006/relationships/image" Target="media/image3.wmf"/><Relationship Id="rId37" Type="http://schemas.openxmlformats.org/officeDocument/2006/relationships/oleObject" Target="embeddings/oleObject4.bin"/><Relationship Id="rId53" Type="http://schemas.openxmlformats.org/officeDocument/2006/relationships/header" Target="header25.xml"/><Relationship Id="rId58" Type="http://schemas.openxmlformats.org/officeDocument/2006/relationships/header" Target="header30.xml"/><Relationship Id="rId74" Type="http://schemas.openxmlformats.org/officeDocument/2006/relationships/header" Target="header44.xml"/><Relationship Id="rId79"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6.xml"/><Relationship Id="rId14" Type="http://schemas.openxmlformats.org/officeDocument/2006/relationships/header" Target="header2.xml"/><Relationship Id="rId22" Type="http://schemas.openxmlformats.org/officeDocument/2006/relationships/hyperlink" Target="http://www.worldbank.org/debarr." TargetMode="External"/><Relationship Id="rId27" Type="http://schemas.openxmlformats.org/officeDocument/2006/relationships/header" Target="header9.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header" Target="header41.xml"/><Relationship Id="rId77" Type="http://schemas.openxmlformats.org/officeDocument/2006/relationships/hyperlink" Target="https://policies.worldbank.org/sites/ppf3/PPFDocuments/Forms/DispPage.aspx?docid=4005" TargetMode="External"/><Relationship Id="rId8" Type="http://schemas.openxmlformats.org/officeDocument/2006/relationships/image" Target="media/image1.png"/><Relationship Id="rId51" Type="http://schemas.openxmlformats.org/officeDocument/2006/relationships/header" Target="header23.xml"/><Relationship Id="rId72" Type="http://schemas.openxmlformats.org/officeDocument/2006/relationships/hyperlink" Target="mailto:bid.drive@piu.mof.gov.so" TargetMode="External"/><Relationship Id="rId80" Type="http://schemas.openxmlformats.org/officeDocument/2006/relationships/header" Target="header48.xml"/><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mailto:dg@mof.gov.so" TargetMode="External"/><Relationship Id="rId33" Type="http://schemas.openxmlformats.org/officeDocument/2006/relationships/oleObject" Target="embeddings/oleObject2.bin"/><Relationship Id="rId38" Type="http://schemas.openxmlformats.org/officeDocument/2006/relationships/image" Target="media/image6.png"/><Relationship Id="rId46" Type="http://schemas.openxmlformats.org/officeDocument/2006/relationships/header" Target="header18.xml"/><Relationship Id="rId59" Type="http://schemas.openxmlformats.org/officeDocument/2006/relationships/header" Target="header31.xml"/><Relationship Id="rId67" Type="http://schemas.openxmlformats.org/officeDocument/2006/relationships/header" Target="header39.xml"/><Relationship Id="rId20" Type="http://schemas.openxmlformats.org/officeDocument/2006/relationships/header" Target="header7.xml"/><Relationship Id="rId41" Type="http://schemas.openxmlformats.org/officeDocument/2006/relationships/header" Target="header13.xml"/><Relationship Id="rId54" Type="http://schemas.openxmlformats.org/officeDocument/2006/relationships/header" Target="header26.xml"/><Relationship Id="rId62" Type="http://schemas.openxmlformats.org/officeDocument/2006/relationships/header" Target="header34.xml"/><Relationship Id="rId70" Type="http://schemas.openxmlformats.org/officeDocument/2006/relationships/header" Target="header42.xml"/><Relationship Id="rId75" Type="http://schemas.openxmlformats.org/officeDocument/2006/relationships/header" Target="header45.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mailto:bid.drive@piu.mof.gov.so" TargetMode="External"/><Relationship Id="rId28" Type="http://schemas.openxmlformats.org/officeDocument/2006/relationships/header" Target="header10.xml"/><Relationship Id="rId36" Type="http://schemas.openxmlformats.org/officeDocument/2006/relationships/image" Target="media/image5.wmf"/><Relationship Id="rId49" Type="http://schemas.openxmlformats.org/officeDocument/2006/relationships/header" Target="header21.xml"/><Relationship Id="rId57" Type="http://schemas.openxmlformats.org/officeDocument/2006/relationships/header" Target="header29.xml"/><Relationship Id="rId10" Type="http://schemas.openxmlformats.org/officeDocument/2006/relationships/hyperlink" Target="mailto:bid.drive@piu.mof.gov.so" TargetMode="External"/><Relationship Id="rId31" Type="http://schemas.openxmlformats.org/officeDocument/2006/relationships/oleObject" Target="embeddings/oleObject1.bin"/><Relationship Id="rId44" Type="http://schemas.openxmlformats.org/officeDocument/2006/relationships/header" Target="header16.xml"/><Relationship Id="rId52" Type="http://schemas.openxmlformats.org/officeDocument/2006/relationships/header" Target="header24.xml"/><Relationship Id="rId60" Type="http://schemas.openxmlformats.org/officeDocument/2006/relationships/header" Target="header32.xml"/><Relationship Id="rId65" Type="http://schemas.openxmlformats.org/officeDocument/2006/relationships/header" Target="header37.xml"/><Relationship Id="rId73" Type="http://schemas.openxmlformats.org/officeDocument/2006/relationships/hyperlink" Target="mailto:procurement.drive@piu.mof.gov.so" TargetMode="External"/><Relationship Id="rId78" Type="http://schemas.openxmlformats.org/officeDocument/2006/relationships/hyperlink" Target="http://www.worldbank.org/en/projects-operations/products-and-services/brief/procurement-new-framework" TargetMode="External"/><Relationship Id="rId81" Type="http://schemas.openxmlformats.org/officeDocument/2006/relationships/header" Target="header49.xml"/><Relationship Id="rId86"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worldbank.org/html/opr/procure/guidelin.html" TargetMode="External"/><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image" Target="cid:image002.png@01D62D4D.EA1C6730" TargetMode="External"/><Relationship Id="rId34" Type="http://schemas.openxmlformats.org/officeDocument/2006/relationships/image" Target="media/image4.wmf"/><Relationship Id="rId50" Type="http://schemas.openxmlformats.org/officeDocument/2006/relationships/header" Target="header22.xml"/><Relationship Id="rId55" Type="http://schemas.openxmlformats.org/officeDocument/2006/relationships/header" Target="header27.xml"/><Relationship Id="rId76" Type="http://schemas.openxmlformats.org/officeDocument/2006/relationships/header" Target="header46.xml"/><Relationship Id="rId7" Type="http://schemas.openxmlformats.org/officeDocument/2006/relationships/endnotes" Target="endnotes.xml"/><Relationship Id="rId71" Type="http://schemas.openxmlformats.org/officeDocument/2006/relationships/header" Target="header43.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yperlink" Target="http://www.worldbank.org/en/projects-operations/products-and-services/brief/procurement-new-framework" TargetMode="External"/><Relationship Id="rId40" Type="http://schemas.openxmlformats.org/officeDocument/2006/relationships/header" Target="header12.xml"/><Relationship Id="rId45" Type="http://schemas.openxmlformats.org/officeDocument/2006/relationships/header" Target="header17.xml"/><Relationship Id="rId66" Type="http://schemas.openxmlformats.org/officeDocument/2006/relationships/header" Target="header38.xml"/><Relationship Id="rId61" Type="http://schemas.openxmlformats.org/officeDocument/2006/relationships/header" Target="header33.xml"/><Relationship Id="rId8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EF8CAF-FC16-4F2A-B003-1BF40A73EE64}">
  <ds:schemaRefs>
    <ds:schemaRef ds:uri="http://schemas.openxmlformats.org/officeDocument/2006/bibliography"/>
  </ds:schemaRefs>
</ds:datastoreItem>
</file>

<file path=customXml/itemProps2.xml><?xml version="1.0" encoding="utf-8"?>
<ds:datastoreItem xmlns:ds="http://schemas.openxmlformats.org/officeDocument/2006/customXml" ds:itemID="{4EDCFBEC-6237-4202-9461-3868BD4F7328}"/>
</file>

<file path=customXml/itemProps3.xml><?xml version="1.0" encoding="utf-8"?>
<ds:datastoreItem xmlns:ds="http://schemas.openxmlformats.org/officeDocument/2006/customXml" ds:itemID="{4C630658-CCDC-4A96-8E0C-C6301E9423A4}"/>
</file>

<file path=customXml/itemProps4.xml><?xml version="1.0" encoding="utf-8"?>
<ds:datastoreItem xmlns:ds="http://schemas.openxmlformats.org/officeDocument/2006/customXml" ds:itemID="{C691DDA6-C84D-4A9A-B70D-EE2787511F1E}"/>
</file>

<file path=docProps/app.xml><?xml version="1.0" encoding="utf-8"?>
<Properties xmlns="http://schemas.openxmlformats.org/officeDocument/2006/extended-properties" xmlns:vt="http://schemas.openxmlformats.org/officeDocument/2006/docPropsVTypes">
  <Template>Normal</Template>
  <TotalTime>0</TotalTime>
  <Pages>262</Pages>
  <Words>58112</Words>
  <Characters>331239</Characters>
  <Application>Microsoft Office Word</Application>
  <DocSecurity>0</DocSecurity>
  <Lines>2760</Lines>
  <Paragraphs>777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388574</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2026-10-14T13:36:00Z</dcterms:created>
  <dcterms:modified xsi:type="dcterms:W3CDTF">2026-10-27T13:11:00Z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6217c569,8180a40,4d8ea55c</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2026-10-14T13:36:35Z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3c5234f4-0970-4a4b-9238-b3f521b5ccc2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ContentTypeId">
    <vt:lpwstr>0x01010022D807DA5079DD4F8FC962D9402EEFD8</vt:lpwstr>
  </property>
</Properties>
</file>